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C835" w14:textId="77777777" w:rsidR="00902E3F" w:rsidRPr="00593AD2"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1C398407" w14:textId="77777777" w:rsidR="002B45A4" w:rsidRPr="00593AD2" w:rsidRDefault="002B45A4"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658AD429" w14:textId="77777777" w:rsidR="00575970" w:rsidRPr="00593AD2" w:rsidRDefault="00575970"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19FA1E03" w14:textId="77777777" w:rsidR="00B60E27" w:rsidRPr="00593AD2" w:rsidRDefault="00B60E27"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2B5E08E5" w14:textId="77777777" w:rsidR="00B60E27" w:rsidRPr="00593AD2" w:rsidRDefault="00B60E27" w:rsidP="0002085F">
      <w:pPr>
        <w:spacing w:line="360" w:lineRule="auto"/>
        <w:jc w:val="center"/>
        <w:rPr>
          <w:rFonts w:asciiTheme="minorEastAsia" w:eastAsiaTheme="minorEastAsia" w:hAnsiTheme="minorEastAsia"/>
          <w:b/>
          <w:color w:val="000000" w:themeColor="text1"/>
          <w:sz w:val="36"/>
          <w:szCs w:val="36"/>
        </w:rPr>
      </w:pPr>
      <w:r w:rsidRPr="00593AD2">
        <w:rPr>
          <w:rFonts w:asciiTheme="minorEastAsia" w:eastAsiaTheme="minorEastAsia" w:hAnsiTheme="minorEastAsia" w:hint="eastAsia"/>
          <w:b/>
          <w:color w:val="000000" w:themeColor="text1"/>
          <w:sz w:val="36"/>
          <w:szCs w:val="36"/>
        </w:rPr>
        <w:t>摩根天添宝货币市场基金</w:t>
      </w:r>
    </w:p>
    <w:p w14:paraId="51880EAF" w14:textId="77777777" w:rsidR="00B60E27" w:rsidRPr="00593AD2" w:rsidRDefault="00B60E27" w:rsidP="0002085F">
      <w:pPr>
        <w:spacing w:line="360" w:lineRule="auto"/>
        <w:jc w:val="center"/>
        <w:rPr>
          <w:rFonts w:asciiTheme="minorEastAsia" w:eastAsiaTheme="minorEastAsia" w:hAnsiTheme="minorEastAsia"/>
          <w:b/>
          <w:color w:val="000000" w:themeColor="text1"/>
          <w:sz w:val="36"/>
          <w:szCs w:val="36"/>
        </w:rPr>
      </w:pPr>
      <w:r w:rsidRPr="00593AD2">
        <w:rPr>
          <w:rFonts w:asciiTheme="minorEastAsia" w:eastAsiaTheme="minorEastAsia" w:hAnsiTheme="minorEastAsia" w:hint="eastAsia"/>
          <w:b/>
          <w:color w:val="000000" w:themeColor="text1"/>
          <w:sz w:val="36"/>
          <w:szCs w:val="36"/>
        </w:rPr>
        <w:t>2024年第4季度报告</w:t>
      </w:r>
    </w:p>
    <w:p w14:paraId="6BA83314" w14:textId="77777777" w:rsidR="002B45A4" w:rsidRPr="00593AD2" w:rsidRDefault="00D87D00" w:rsidP="0002085F">
      <w:pPr>
        <w:spacing w:line="360" w:lineRule="auto"/>
        <w:jc w:val="center"/>
        <w:rPr>
          <w:rFonts w:asciiTheme="minorEastAsia" w:eastAsiaTheme="minorEastAsia" w:hAnsiTheme="minorEastAsia"/>
          <w:b/>
          <w:color w:val="000000" w:themeColor="text1"/>
          <w:sz w:val="36"/>
          <w:szCs w:val="36"/>
        </w:rPr>
      </w:pPr>
      <w:r w:rsidRPr="00593AD2">
        <w:rPr>
          <w:rFonts w:asciiTheme="minorEastAsia" w:eastAsiaTheme="minorEastAsia" w:hAnsiTheme="minorEastAsia"/>
          <w:b/>
          <w:color w:val="000000" w:themeColor="text1"/>
          <w:sz w:val="36"/>
          <w:szCs w:val="36"/>
        </w:rPr>
        <w:t>2024年12月31日</w:t>
      </w:r>
    </w:p>
    <w:p w14:paraId="2EBC687F" w14:textId="77777777" w:rsidR="002B45A4" w:rsidRPr="00593AD2" w:rsidRDefault="002B45A4" w:rsidP="00196812">
      <w:pPr>
        <w:spacing w:line="360" w:lineRule="auto"/>
        <w:jc w:val="center"/>
        <w:rPr>
          <w:rFonts w:asciiTheme="minorEastAsia" w:eastAsiaTheme="minorEastAsia" w:hAnsiTheme="minorEastAsia"/>
          <w:b/>
          <w:color w:val="000000" w:themeColor="text1"/>
          <w:sz w:val="24"/>
        </w:rPr>
      </w:pPr>
    </w:p>
    <w:p w14:paraId="0D01AF13" w14:textId="77777777" w:rsidR="002B45A4" w:rsidRPr="00593AD2" w:rsidRDefault="002B45A4" w:rsidP="00196812">
      <w:pPr>
        <w:spacing w:line="360" w:lineRule="auto"/>
        <w:jc w:val="center"/>
        <w:rPr>
          <w:rFonts w:asciiTheme="minorEastAsia" w:eastAsiaTheme="minorEastAsia" w:hAnsiTheme="minorEastAsia"/>
          <w:b/>
          <w:color w:val="000000" w:themeColor="text1"/>
          <w:sz w:val="24"/>
        </w:rPr>
      </w:pPr>
    </w:p>
    <w:p w14:paraId="14A624B3" w14:textId="77777777" w:rsidR="002B45A4" w:rsidRPr="00593AD2" w:rsidRDefault="002B45A4" w:rsidP="00196812">
      <w:pPr>
        <w:spacing w:line="360" w:lineRule="auto"/>
        <w:jc w:val="center"/>
        <w:rPr>
          <w:rFonts w:asciiTheme="minorEastAsia" w:eastAsiaTheme="minorEastAsia" w:hAnsiTheme="minorEastAsia"/>
          <w:b/>
          <w:color w:val="000000" w:themeColor="text1"/>
          <w:sz w:val="24"/>
        </w:rPr>
      </w:pPr>
    </w:p>
    <w:p w14:paraId="44DAB4BA" w14:textId="77777777" w:rsidR="002B45A4" w:rsidRPr="00593AD2" w:rsidRDefault="002B45A4" w:rsidP="00196812">
      <w:pPr>
        <w:spacing w:line="360" w:lineRule="auto"/>
        <w:jc w:val="center"/>
        <w:rPr>
          <w:rFonts w:asciiTheme="minorEastAsia" w:eastAsiaTheme="minorEastAsia" w:hAnsiTheme="minorEastAsia"/>
          <w:b/>
          <w:color w:val="000000" w:themeColor="text1"/>
          <w:sz w:val="24"/>
        </w:rPr>
      </w:pPr>
    </w:p>
    <w:p w14:paraId="15542B46" w14:textId="77777777" w:rsidR="002B45A4" w:rsidRPr="00593AD2" w:rsidRDefault="002B45A4" w:rsidP="00196812">
      <w:pPr>
        <w:spacing w:line="360" w:lineRule="auto"/>
        <w:jc w:val="center"/>
        <w:rPr>
          <w:rFonts w:asciiTheme="minorEastAsia" w:eastAsiaTheme="minorEastAsia" w:hAnsiTheme="minorEastAsia"/>
          <w:b/>
          <w:color w:val="000000" w:themeColor="text1"/>
          <w:sz w:val="24"/>
        </w:rPr>
      </w:pPr>
    </w:p>
    <w:p w14:paraId="590CDEE4" w14:textId="77777777" w:rsidR="002B45A4" w:rsidRPr="00593AD2" w:rsidRDefault="002B45A4" w:rsidP="00196812">
      <w:pPr>
        <w:spacing w:line="360" w:lineRule="auto"/>
        <w:jc w:val="center"/>
        <w:rPr>
          <w:rFonts w:asciiTheme="minorEastAsia" w:eastAsiaTheme="minorEastAsia" w:hAnsiTheme="minorEastAsia"/>
          <w:b/>
          <w:color w:val="000000" w:themeColor="text1"/>
          <w:sz w:val="24"/>
        </w:rPr>
      </w:pPr>
    </w:p>
    <w:p w14:paraId="5DCFAF16" w14:textId="77777777" w:rsidR="002B45A4" w:rsidRPr="00593AD2" w:rsidRDefault="002B45A4" w:rsidP="00196812">
      <w:pPr>
        <w:spacing w:line="360" w:lineRule="auto"/>
        <w:jc w:val="center"/>
        <w:rPr>
          <w:rFonts w:asciiTheme="minorEastAsia" w:eastAsiaTheme="minorEastAsia" w:hAnsiTheme="minorEastAsia"/>
          <w:b/>
          <w:color w:val="000000" w:themeColor="text1"/>
          <w:sz w:val="24"/>
        </w:rPr>
      </w:pPr>
    </w:p>
    <w:p w14:paraId="037CCC2B" w14:textId="77777777" w:rsidR="002B45A4" w:rsidRPr="00593AD2" w:rsidRDefault="002B45A4" w:rsidP="00196812">
      <w:pPr>
        <w:spacing w:line="360" w:lineRule="auto"/>
        <w:jc w:val="center"/>
        <w:rPr>
          <w:rFonts w:asciiTheme="minorEastAsia" w:eastAsiaTheme="minorEastAsia" w:hAnsiTheme="minorEastAsia"/>
          <w:b/>
          <w:color w:val="000000" w:themeColor="text1"/>
          <w:sz w:val="24"/>
        </w:rPr>
      </w:pPr>
    </w:p>
    <w:p w14:paraId="65B133AF" w14:textId="77777777" w:rsidR="002B45A4" w:rsidRPr="00593AD2" w:rsidRDefault="002B45A4" w:rsidP="00196812">
      <w:pPr>
        <w:spacing w:line="360" w:lineRule="auto"/>
        <w:jc w:val="center"/>
        <w:rPr>
          <w:rFonts w:asciiTheme="minorEastAsia" w:eastAsiaTheme="minorEastAsia" w:hAnsiTheme="minorEastAsia"/>
          <w:b/>
          <w:color w:val="000000" w:themeColor="text1"/>
          <w:sz w:val="24"/>
        </w:rPr>
      </w:pPr>
    </w:p>
    <w:p w14:paraId="5A18A4E7" w14:textId="77777777" w:rsidR="002B45A4" w:rsidRPr="00593AD2" w:rsidRDefault="002B45A4" w:rsidP="00196812">
      <w:pPr>
        <w:spacing w:line="360" w:lineRule="auto"/>
        <w:jc w:val="center"/>
        <w:rPr>
          <w:rFonts w:asciiTheme="minorEastAsia" w:eastAsiaTheme="minorEastAsia" w:hAnsiTheme="minorEastAsia"/>
          <w:b/>
          <w:color w:val="000000" w:themeColor="text1"/>
          <w:sz w:val="24"/>
        </w:rPr>
      </w:pPr>
    </w:p>
    <w:p w14:paraId="7E7B1412" w14:textId="77777777" w:rsidR="002B45A4" w:rsidRPr="00593AD2" w:rsidRDefault="002B45A4" w:rsidP="00196812">
      <w:pPr>
        <w:spacing w:line="360" w:lineRule="auto"/>
        <w:jc w:val="center"/>
        <w:rPr>
          <w:rFonts w:asciiTheme="minorEastAsia" w:eastAsiaTheme="minorEastAsia" w:hAnsiTheme="minorEastAsia"/>
          <w:b/>
          <w:color w:val="000000" w:themeColor="text1"/>
          <w:sz w:val="24"/>
        </w:rPr>
      </w:pPr>
    </w:p>
    <w:p w14:paraId="52BDF4CB" w14:textId="77777777" w:rsidR="002B45A4" w:rsidRPr="00593AD2" w:rsidRDefault="002B45A4" w:rsidP="00196812">
      <w:pPr>
        <w:spacing w:line="360" w:lineRule="auto"/>
        <w:jc w:val="center"/>
        <w:rPr>
          <w:rFonts w:asciiTheme="minorEastAsia" w:eastAsiaTheme="minorEastAsia" w:hAnsiTheme="minorEastAsia"/>
          <w:b/>
          <w:color w:val="000000" w:themeColor="text1"/>
          <w:sz w:val="24"/>
        </w:rPr>
      </w:pPr>
    </w:p>
    <w:p w14:paraId="5C64EC22" w14:textId="77777777" w:rsidR="002B45A4" w:rsidRPr="00593AD2" w:rsidRDefault="002B45A4" w:rsidP="00196812">
      <w:pPr>
        <w:spacing w:line="360" w:lineRule="auto"/>
        <w:jc w:val="center"/>
        <w:rPr>
          <w:rFonts w:asciiTheme="minorEastAsia" w:eastAsiaTheme="minorEastAsia" w:hAnsiTheme="minorEastAsia"/>
          <w:b/>
          <w:color w:val="000000" w:themeColor="text1"/>
          <w:sz w:val="24"/>
        </w:rPr>
      </w:pPr>
    </w:p>
    <w:p w14:paraId="26C3ACC5" w14:textId="77777777" w:rsidR="002B45A4" w:rsidRPr="00593AD2" w:rsidRDefault="002B45A4" w:rsidP="00196812">
      <w:pPr>
        <w:spacing w:line="360" w:lineRule="auto"/>
        <w:rPr>
          <w:rFonts w:asciiTheme="minorEastAsia" w:eastAsiaTheme="minorEastAsia" w:hAnsiTheme="minorEastAsia"/>
          <w:b/>
          <w:color w:val="000000" w:themeColor="text1"/>
          <w:sz w:val="24"/>
        </w:rPr>
      </w:pPr>
    </w:p>
    <w:p w14:paraId="3BC7C1EE" w14:textId="77777777" w:rsidR="00F77131" w:rsidRPr="00593AD2" w:rsidRDefault="00F77131" w:rsidP="0002085F">
      <w:pPr>
        <w:spacing w:line="360" w:lineRule="auto"/>
        <w:ind w:firstLineChars="900" w:firstLine="2168"/>
        <w:rPr>
          <w:rFonts w:asciiTheme="minorEastAsia" w:eastAsiaTheme="minorEastAsia" w:hAnsiTheme="minorEastAsia"/>
          <w:b/>
          <w:color w:val="000000" w:themeColor="text1"/>
          <w:sz w:val="24"/>
        </w:rPr>
      </w:pPr>
      <w:r w:rsidRPr="00593AD2">
        <w:rPr>
          <w:rFonts w:asciiTheme="minorEastAsia" w:eastAsiaTheme="minorEastAsia" w:hAnsiTheme="minorEastAsia" w:hint="eastAsia"/>
          <w:b/>
          <w:color w:val="000000" w:themeColor="text1"/>
          <w:sz w:val="24"/>
        </w:rPr>
        <w:t>基金管理人：</w:t>
      </w:r>
      <w:r w:rsidRPr="00593AD2">
        <w:rPr>
          <w:rFonts w:asciiTheme="minorEastAsia" w:eastAsiaTheme="minorEastAsia" w:hAnsiTheme="minorEastAsia"/>
          <w:b/>
          <w:color w:val="000000" w:themeColor="text1"/>
          <w:sz w:val="24"/>
        </w:rPr>
        <w:t>摩根基金管理（中国）有限公司</w:t>
      </w:r>
    </w:p>
    <w:p w14:paraId="7967A26C" w14:textId="77777777" w:rsidR="00F77131" w:rsidRPr="00593AD2" w:rsidRDefault="00F77131" w:rsidP="0002085F">
      <w:pPr>
        <w:spacing w:line="360" w:lineRule="auto"/>
        <w:ind w:firstLineChars="900" w:firstLine="2168"/>
        <w:rPr>
          <w:rFonts w:asciiTheme="minorEastAsia" w:eastAsiaTheme="minorEastAsia" w:hAnsiTheme="minorEastAsia"/>
          <w:b/>
          <w:color w:val="000000" w:themeColor="text1"/>
          <w:sz w:val="24"/>
        </w:rPr>
      </w:pPr>
      <w:r w:rsidRPr="00593AD2">
        <w:rPr>
          <w:rFonts w:asciiTheme="minorEastAsia" w:eastAsiaTheme="minorEastAsia" w:hAnsiTheme="minorEastAsia" w:hint="eastAsia"/>
          <w:b/>
          <w:color w:val="000000" w:themeColor="text1"/>
          <w:sz w:val="24"/>
        </w:rPr>
        <w:t>基金托管人：</w:t>
      </w:r>
      <w:r w:rsidRPr="00593AD2">
        <w:rPr>
          <w:rFonts w:asciiTheme="minorEastAsia" w:eastAsiaTheme="minorEastAsia" w:hAnsiTheme="minorEastAsia"/>
          <w:b/>
          <w:color w:val="000000" w:themeColor="text1"/>
          <w:sz w:val="24"/>
        </w:rPr>
        <w:t>中国建设银行股份有限公司</w:t>
      </w:r>
    </w:p>
    <w:p w14:paraId="17CEF6B5" w14:textId="77777777" w:rsidR="00902E3F" w:rsidRPr="00593AD2" w:rsidRDefault="00F77131" w:rsidP="0002085F">
      <w:pPr>
        <w:spacing w:line="360" w:lineRule="auto"/>
        <w:ind w:firstLineChars="900" w:firstLine="2168"/>
        <w:rPr>
          <w:rFonts w:asciiTheme="minorEastAsia" w:eastAsiaTheme="minorEastAsia" w:hAnsiTheme="minorEastAsia"/>
          <w:b/>
          <w:color w:val="000000" w:themeColor="text1"/>
          <w:sz w:val="24"/>
        </w:rPr>
        <w:sectPr w:rsidR="00902E3F" w:rsidRPr="00593AD2" w:rsidSect="005633AD">
          <w:headerReference w:type="default" r:id="rId7"/>
          <w:footerReference w:type="default" r:id="rId8"/>
          <w:pgSz w:w="11926" w:h="15840"/>
          <w:pgMar w:top="1418" w:right="1418" w:bottom="851" w:left="1418" w:header="851" w:footer="992" w:gutter="0"/>
          <w:cols w:space="720"/>
          <w:noEndnote/>
        </w:sectPr>
      </w:pPr>
      <w:r w:rsidRPr="00593AD2">
        <w:rPr>
          <w:rFonts w:asciiTheme="minorEastAsia" w:eastAsiaTheme="minorEastAsia" w:hAnsiTheme="minorEastAsia" w:hint="eastAsia"/>
          <w:b/>
          <w:color w:val="000000" w:themeColor="text1"/>
          <w:sz w:val="24"/>
        </w:rPr>
        <w:t>报告送出日期：</w:t>
      </w:r>
      <w:r w:rsidR="00EF56FA" w:rsidRPr="00593AD2">
        <w:rPr>
          <w:rFonts w:asciiTheme="minorEastAsia" w:eastAsiaTheme="minorEastAsia" w:hAnsiTheme="minorEastAsia"/>
          <w:b/>
          <w:color w:val="000000" w:themeColor="text1"/>
          <w:sz w:val="24"/>
        </w:rPr>
        <w:t>二〇二五年一月二十二日</w:t>
      </w:r>
    </w:p>
    <w:p w14:paraId="79DB3FC3" w14:textId="77777777"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b w:val="0"/>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lastRenderedPageBreak/>
        <w:t>§</w:t>
      </w:r>
      <w:r w:rsidRPr="00593AD2">
        <w:rPr>
          <w:rFonts w:asciiTheme="minorEastAsia" w:eastAsiaTheme="minorEastAsia" w:hAnsiTheme="minorEastAsia" w:cs="Arial"/>
          <w:color w:val="000000" w:themeColor="text1"/>
          <w:kern w:val="0"/>
          <w:sz w:val="24"/>
          <w:szCs w:val="24"/>
        </w:rPr>
        <w:t xml:space="preserve">1  </w:t>
      </w:r>
      <w:r w:rsidRPr="00593AD2">
        <w:rPr>
          <w:rFonts w:asciiTheme="minorEastAsia" w:eastAsiaTheme="minorEastAsia" w:hAnsiTheme="minorEastAsia" w:cs="Arial" w:hint="eastAsia"/>
          <w:color w:val="000000" w:themeColor="text1"/>
          <w:kern w:val="0"/>
          <w:sz w:val="24"/>
          <w:szCs w:val="24"/>
        </w:rPr>
        <w:t>重要提示</w:t>
      </w:r>
    </w:p>
    <w:p w14:paraId="6B2A1D04" w14:textId="77777777" w:rsidR="006878EC" w:rsidRDefault="00CF12DE">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基金管理人的董事会及董事保证本报告所载资料不存在虚假记载、误导性陈述或重大遗漏，并对其内容的真实性、准确性和完整性承担个别及连带责任。 </w:t>
      </w:r>
    </w:p>
    <w:p w14:paraId="49A801FD" w14:textId="77777777" w:rsidR="006878EC" w:rsidRDefault="00CF12DE">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基金托管人中国建设银行股份有限公司根据本基金合同规定，于2025年1月21日复核了本报告中的财务指标、净值表现和投资组合报告等内容，保证复核内容不存在虚假记载、误导性陈述或者重大遗漏。 </w:t>
      </w:r>
    </w:p>
    <w:p w14:paraId="4D61112A" w14:textId="77777777" w:rsidR="006878EC" w:rsidRDefault="00CF12DE">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基金管理人承诺以诚实信用、勤勉尽责的原则管理和运用基金资产，但不保证基金一定盈利。 </w:t>
      </w:r>
    </w:p>
    <w:p w14:paraId="1FDC5253" w14:textId="77777777" w:rsidR="006878EC" w:rsidRDefault="00CF12DE">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基金的过往业绩并不代表其未来表现。投资有风险，投资者在</w:t>
      </w:r>
      <w:proofErr w:type="gramStart"/>
      <w:r>
        <w:rPr>
          <w:rFonts w:asciiTheme="minorEastAsia" w:eastAsiaTheme="minorEastAsia" w:hAnsiTheme="minorEastAsia"/>
          <w:color w:val="000000" w:themeColor="text1"/>
          <w:sz w:val="24"/>
        </w:rPr>
        <w:t>作出</w:t>
      </w:r>
      <w:proofErr w:type="gramEnd"/>
      <w:r>
        <w:rPr>
          <w:rFonts w:asciiTheme="minorEastAsia" w:eastAsiaTheme="minorEastAsia" w:hAnsiTheme="minorEastAsia"/>
          <w:color w:val="000000" w:themeColor="text1"/>
          <w:sz w:val="24"/>
        </w:rPr>
        <w:t xml:space="preserve">投资决策前应仔细阅读本基金的招募说明书。 </w:t>
      </w:r>
    </w:p>
    <w:p w14:paraId="624EFA5D" w14:textId="77777777" w:rsidR="006878EC" w:rsidRDefault="00CF12DE">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本报告中财务资料未经审计。</w:t>
      </w:r>
    </w:p>
    <w:p w14:paraId="0AE7B52E" w14:textId="77777777" w:rsidR="00186667" w:rsidRPr="00593AD2" w:rsidRDefault="00A805BC" w:rsidP="00307062">
      <w:pPr>
        <w:adjustRightInd w:val="0"/>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本报告期自2024年10月1日起至12月31日止。</w:t>
      </w:r>
    </w:p>
    <w:p w14:paraId="761E4EB2" w14:textId="77777777"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2  </w:t>
      </w:r>
      <w:r w:rsidRPr="00593AD2">
        <w:rPr>
          <w:rFonts w:asciiTheme="minorEastAsia" w:eastAsiaTheme="minorEastAsia" w:hAnsiTheme="minorEastAsia" w:cs="Arial" w:hint="eastAsia"/>
          <w:color w:val="000000" w:themeColor="text1"/>
          <w:kern w:val="0"/>
          <w:sz w:val="24"/>
          <w:szCs w:val="24"/>
        </w:rPr>
        <w:t>基金产品概况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300"/>
        <w:gridCol w:w="2300"/>
        <w:gridCol w:w="2301"/>
      </w:tblGrid>
      <w:tr w:rsidR="00593AD2" w:rsidRPr="00593AD2" w14:paraId="4F4C5CE4" w14:textId="77777777" w:rsidTr="009D19C1">
        <w:trPr>
          <w:jc w:val="center"/>
        </w:trPr>
        <w:tc>
          <w:tcPr>
            <w:tcW w:w="2835" w:type="dxa"/>
          </w:tcPr>
          <w:p w14:paraId="03BDEA38" w14:textId="77777777" w:rsidR="00A805BC" w:rsidRPr="00593AD2" w:rsidRDefault="00A805BC" w:rsidP="00196812">
            <w:pPr>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基金简称</w:t>
            </w:r>
          </w:p>
        </w:tc>
        <w:tc>
          <w:tcPr>
            <w:tcW w:w="6901" w:type="dxa"/>
            <w:gridSpan w:val="3"/>
          </w:tcPr>
          <w:p w14:paraId="27CF1B05" w14:textId="77777777" w:rsidR="00A805BC" w:rsidRPr="00593AD2" w:rsidRDefault="00A805BC" w:rsidP="00196812">
            <w:pPr>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摩根天添</w:t>
            </w:r>
            <w:proofErr w:type="gramStart"/>
            <w:r w:rsidRPr="00593AD2">
              <w:rPr>
                <w:rFonts w:asciiTheme="minorEastAsia" w:eastAsiaTheme="minorEastAsia" w:hAnsiTheme="minorEastAsia"/>
                <w:color w:val="000000" w:themeColor="text1"/>
                <w:kern w:val="0"/>
                <w:sz w:val="24"/>
              </w:rPr>
              <w:t>宝货币</w:t>
            </w:r>
            <w:proofErr w:type="gramEnd"/>
          </w:p>
        </w:tc>
      </w:tr>
      <w:tr w:rsidR="00593AD2" w:rsidRPr="00593AD2" w14:paraId="3119570C" w14:textId="77777777" w:rsidTr="009D19C1">
        <w:trPr>
          <w:jc w:val="center"/>
        </w:trPr>
        <w:tc>
          <w:tcPr>
            <w:tcW w:w="2835" w:type="dxa"/>
            <w:tcBorders>
              <w:top w:val="single" w:sz="4" w:space="0" w:color="auto"/>
              <w:left w:val="single" w:sz="4" w:space="0" w:color="auto"/>
              <w:bottom w:val="single" w:sz="4" w:space="0" w:color="auto"/>
              <w:right w:val="single" w:sz="4" w:space="0" w:color="auto"/>
            </w:tcBorders>
            <w:hideMark/>
          </w:tcPr>
          <w:p w14:paraId="3F947B02" w14:textId="77777777" w:rsidR="00D06255" w:rsidRPr="00593AD2" w:rsidRDefault="00D06255" w:rsidP="00196812">
            <w:pPr>
              <w:adjustRightInd w:val="0"/>
              <w:spacing w:before="29" w:line="360" w:lineRule="auto"/>
              <w:ind w:left="17"/>
              <w:jc w:val="left"/>
              <w:rPr>
                <w:rFonts w:asciiTheme="minorEastAsia" w:eastAsiaTheme="minorEastAsia" w:hAnsiTheme="minorEastAsia" w:cs="宋体"/>
                <w:color w:val="000000" w:themeColor="text1"/>
                <w:kern w:val="0"/>
                <w:sz w:val="24"/>
              </w:rPr>
            </w:pPr>
            <w:r w:rsidRPr="00593AD2">
              <w:rPr>
                <w:rFonts w:asciiTheme="minorEastAsia" w:eastAsiaTheme="minorEastAsia" w:hAnsiTheme="minorEastAsia" w:cs="宋体" w:hint="eastAsia"/>
                <w:color w:val="000000" w:themeColor="text1"/>
                <w:kern w:val="0"/>
                <w:sz w:val="24"/>
              </w:rPr>
              <w:t>基金主代码</w:t>
            </w:r>
          </w:p>
        </w:tc>
        <w:tc>
          <w:tcPr>
            <w:tcW w:w="6901" w:type="dxa"/>
            <w:gridSpan w:val="3"/>
            <w:tcBorders>
              <w:top w:val="single" w:sz="4" w:space="0" w:color="auto"/>
              <w:left w:val="single" w:sz="4" w:space="0" w:color="auto"/>
              <w:bottom w:val="single" w:sz="4" w:space="0" w:color="auto"/>
              <w:right w:val="single" w:sz="4" w:space="0" w:color="auto"/>
            </w:tcBorders>
            <w:hideMark/>
          </w:tcPr>
          <w:p w14:paraId="3E3FCFF2" w14:textId="77777777" w:rsidR="00D06255" w:rsidRPr="00593AD2" w:rsidRDefault="00D06255" w:rsidP="00196812">
            <w:pPr>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hint="eastAsia"/>
                <w:color w:val="000000" w:themeColor="text1"/>
                <w:kern w:val="0"/>
                <w:sz w:val="24"/>
              </w:rPr>
              <w:t>000712</w:t>
            </w:r>
          </w:p>
        </w:tc>
      </w:tr>
      <w:tr w:rsidR="00593AD2" w:rsidRPr="00593AD2" w14:paraId="42DFE867" w14:textId="77777777" w:rsidTr="009D19C1">
        <w:trPr>
          <w:jc w:val="center"/>
        </w:trPr>
        <w:tc>
          <w:tcPr>
            <w:tcW w:w="2835" w:type="dxa"/>
          </w:tcPr>
          <w:p w14:paraId="342D42EC" w14:textId="77777777"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基金运作方式</w:t>
            </w:r>
          </w:p>
        </w:tc>
        <w:tc>
          <w:tcPr>
            <w:tcW w:w="6901" w:type="dxa"/>
            <w:gridSpan w:val="3"/>
          </w:tcPr>
          <w:p w14:paraId="476D3039" w14:textId="77777777"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契约型开放式</w:t>
            </w:r>
          </w:p>
        </w:tc>
      </w:tr>
      <w:tr w:rsidR="00593AD2" w:rsidRPr="00593AD2" w14:paraId="2BFCC812" w14:textId="77777777" w:rsidTr="009D19C1">
        <w:trPr>
          <w:jc w:val="center"/>
        </w:trPr>
        <w:tc>
          <w:tcPr>
            <w:tcW w:w="2835" w:type="dxa"/>
          </w:tcPr>
          <w:p w14:paraId="22E38E43" w14:textId="77777777"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基金合同生效日</w:t>
            </w:r>
          </w:p>
        </w:tc>
        <w:tc>
          <w:tcPr>
            <w:tcW w:w="6901" w:type="dxa"/>
            <w:gridSpan w:val="3"/>
          </w:tcPr>
          <w:p w14:paraId="0ED567D3" w14:textId="77777777"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2014年11月25日</w:t>
            </w:r>
          </w:p>
        </w:tc>
      </w:tr>
      <w:tr w:rsidR="00593AD2" w:rsidRPr="00593AD2" w14:paraId="759772D8" w14:textId="77777777" w:rsidTr="009D19C1">
        <w:trPr>
          <w:jc w:val="center"/>
        </w:trPr>
        <w:tc>
          <w:tcPr>
            <w:tcW w:w="2835" w:type="dxa"/>
          </w:tcPr>
          <w:p w14:paraId="1B9419C8" w14:textId="77777777"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报告期末基金份额总额</w:t>
            </w:r>
          </w:p>
        </w:tc>
        <w:tc>
          <w:tcPr>
            <w:tcW w:w="6901" w:type="dxa"/>
            <w:gridSpan w:val="3"/>
          </w:tcPr>
          <w:p w14:paraId="1BADCCD3" w14:textId="77777777"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257,590,141.77</w:t>
            </w:r>
            <w:r w:rsidRPr="00593AD2">
              <w:rPr>
                <w:rFonts w:asciiTheme="minorEastAsia" w:eastAsiaTheme="minorEastAsia" w:hAnsiTheme="minorEastAsia" w:hint="eastAsia"/>
                <w:color w:val="000000" w:themeColor="text1"/>
                <w:kern w:val="0"/>
                <w:sz w:val="24"/>
              </w:rPr>
              <w:t>份</w:t>
            </w:r>
          </w:p>
        </w:tc>
      </w:tr>
      <w:tr w:rsidR="00593AD2" w:rsidRPr="00593AD2" w14:paraId="1129C6E5" w14:textId="77777777" w:rsidTr="009D19C1">
        <w:trPr>
          <w:jc w:val="center"/>
        </w:trPr>
        <w:tc>
          <w:tcPr>
            <w:tcW w:w="2835" w:type="dxa"/>
          </w:tcPr>
          <w:p w14:paraId="4E1DD183" w14:textId="77777777"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投资目标</w:t>
            </w:r>
          </w:p>
        </w:tc>
        <w:tc>
          <w:tcPr>
            <w:tcW w:w="6901" w:type="dxa"/>
            <w:gridSpan w:val="3"/>
          </w:tcPr>
          <w:p w14:paraId="68FB70F8" w14:textId="77777777"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在有效控制投资风险和保持较高流动性的基础上，力争获得高于业绩比较基准的稳定回报。</w:t>
            </w:r>
          </w:p>
        </w:tc>
      </w:tr>
      <w:tr w:rsidR="00593AD2" w:rsidRPr="00593AD2" w14:paraId="551A3640" w14:textId="77777777" w:rsidTr="009D19C1">
        <w:trPr>
          <w:jc w:val="center"/>
        </w:trPr>
        <w:tc>
          <w:tcPr>
            <w:tcW w:w="2835" w:type="dxa"/>
          </w:tcPr>
          <w:p w14:paraId="0ABFE8C8" w14:textId="77777777"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投资策略</w:t>
            </w:r>
          </w:p>
        </w:tc>
        <w:tc>
          <w:tcPr>
            <w:tcW w:w="6901" w:type="dxa"/>
            <w:gridSpan w:val="3"/>
          </w:tcPr>
          <w:p w14:paraId="7F51ECDC" w14:textId="77777777" w:rsidR="006878EC" w:rsidRDefault="00CF12DE">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本基金将综合考虑各类可投资品种的收益性、流动性及风险性特征，对各类资产进行合理的配置和选择。在保证基金资产的安全性和流动性基础上，力争为投资者创造稳定的投资收益。本基金以短期金融工具作为投资对象，基于对各细分市场的市场规模、交易情况、各交易品种的流动性、相对收益、信用风险以及投资组合平均剩余期限要求等重要指标的分析，确定（调整）投资组合的类别资产配置比例。利率变化是影响债券价格的最重要因素，本基金将通过对国内外宏观经济走势、货币政策和财政政策、市场结构变化和短期资金供给等因素的综合分析，形成对未来货币市场利率变动的预期，并依此确定和调整组合的平均剩余期限。在个</w:t>
            </w:r>
            <w:proofErr w:type="gramStart"/>
            <w:r>
              <w:rPr>
                <w:rFonts w:asciiTheme="minorEastAsia" w:eastAsiaTheme="minorEastAsia" w:hAnsiTheme="minorEastAsia"/>
                <w:color w:val="000000" w:themeColor="text1"/>
                <w:kern w:val="0"/>
                <w:sz w:val="24"/>
              </w:rPr>
              <w:t>券</w:t>
            </w:r>
            <w:proofErr w:type="gramEnd"/>
            <w:r>
              <w:rPr>
                <w:rFonts w:asciiTheme="minorEastAsia" w:eastAsiaTheme="minorEastAsia" w:hAnsiTheme="minorEastAsia"/>
                <w:color w:val="000000" w:themeColor="text1"/>
                <w:kern w:val="0"/>
                <w:sz w:val="24"/>
              </w:rPr>
              <w:t>选择层面，本基金将综合考虑安全性、流动性和收益性等因素，通过分析各个金融产品的剩余期限与收益率的配比状况、信用等级、流动性指标等因素进行证券选择，选择风险收益配比最合理的证券作为投资对象。</w:t>
            </w:r>
          </w:p>
          <w:p w14:paraId="04F8BA92" w14:textId="77777777"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其他投资策略：包括息差策略、套利策略、现金流管理策略。</w:t>
            </w:r>
          </w:p>
        </w:tc>
      </w:tr>
      <w:tr w:rsidR="00593AD2" w:rsidRPr="00593AD2" w14:paraId="112CE6C3" w14:textId="77777777" w:rsidTr="009D19C1">
        <w:trPr>
          <w:jc w:val="center"/>
        </w:trPr>
        <w:tc>
          <w:tcPr>
            <w:tcW w:w="2835" w:type="dxa"/>
          </w:tcPr>
          <w:p w14:paraId="69A00C77" w14:textId="77777777"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业绩比较基准</w:t>
            </w:r>
          </w:p>
        </w:tc>
        <w:tc>
          <w:tcPr>
            <w:tcW w:w="6901" w:type="dxa"/>
            <w:gridSpan w:val="3"/>
          </w:tcPr>
          <w:p w14:paraId="3C0B1B8E" w14:textId="77777777"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同期七天通知存款利率（税后）</w:t>
            </w:r>
          </w:p>
        </w:tc>
      </w:tr>
      <w:tr w:rsidR="00593AD2" w:rsidRPr="00593AD2" w14:paraId="5FD40316" w14:textId="77777777" w:rsidTr="009D19C1">
        <w:trPr>
          <w:jc w:val="center"/>
        </w:trPr>
        <w:tc>
          <w:tcPr>
            <w:tcW w:w="2835" w:type="dxa"/>
          </w:tcPr>
          <w:p w14:paraId="029D87F5" w14:textId="77777777" w:rsidR="00340456" w:rsidRPr="00593AD2" w:rsidRDefault="00340456" w:rsidP="00196812">
            <w:pPr>
              <w:adjustRightInd w:val="0"/>
              <w:spacing w:before="29" w:line="360" w:lineRule="auto"/>
              <w:ind w:left="17"/>
              <w:jc w:val="left"/>
              <w:rPr>
                <w:rFonts w:asciiTheme="minorEastAsia" w:eastAsiaTheme="minorEastAsia" w:hAnsiTheme="minorEastAsia" w:cs="宋体"/>
                <w:color w:val="000000" w:themeColor="text1"/>
                <w:kern w:val="0"/>
                <w:sz w:val="24"/>
              </w:rPr>
            </w:pPr>
            <w:r w:rsidRPr="00593AD2">
              <w:rPr>
                <w:rFonts w:asciiTheme="minorEastAsia" w:eastAsiaTheme="minorEastAsia" w:hAnsiTheme="minorEastAsia" w:cs="宋体" w:hint="eastAsia"/>
                <w:color w:val="000000" w:themeColor="text1"/>
                <w:kern w:val="0"/>
                <w:sz w:val="24"/>
              </w:rPr>
              <w:t>风险收益特征</w:t>
            </w:r>
          </w:p>
        </w:tc>
        <w:tc>
          <w:tcPr>
            <w:tcW w:w="6901" w:type="dxa"/>
            <w:gridSpan w:val="3"/>
          </w:tcPr>
          <w:p w14:paraId="70756F8F" w14:textId="77777777" w:rsidR="006878EC" w:rsidRDefault="00CF12DE">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本基金为货币市场基金，是证券投资基金中的低风险品种。本基金的风险和预期收益低于股票型基金、混合型基金和债券型基金。</w:t>
            </w:r>
          </w:p>
          <w:p w14:paraId="6445AB93" w14:textId="77777777"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hint="eastAsia"/>
                <w:color w:val="000000" w:themeColor="text1"/>
                <w:kern w:val="0"/>
                <w:sz w:val="24"/>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93AD2" w:rsidRPr="00593AD2" w14:paraId="6DEF9484" w14:textId="77777777" w:rsidTr="009D19C1">
        <w:trPr>
          <w:jc w:val="center"/>
        </w:trPr>
        <w:tc>
          <w:tcPr>
            <w:tcW w:w="2835" w:type="dxa"/>
          </w:tcPr>
          <w:p w14:paraId="63875747" w14:textId="77777777"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基金管理人</w:t>
            </w:r>
          </w:p>
        </w:tc>
        <w:tc>
          <w:tcPr>
            <w:tcW w:w="6901" w:type="dxa"/>
            <w:gridSpan w:val="3"/>
          </w:tcPr>
          <w:p w14:paraId="5A2C3B66" w14:textId="77777777"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摩根基金管理（中国）有限公司</w:t>
            </w:r>
          </w:p>
        </w:tc>
      </w:tr>
      <w:tr w:rsidR="00593AD2" w:rsidRPr="00593AD2" w14:paraId="1506D40B" w14:textId="77777777" w:rsidTr="009D19C1">
        <w:trPr>
          <w:jc w:val="center"/>
        </w:trPr>
        <w:tc>
          <w:tcPr>
            <w:tcW w:w="2835" w:type="dxa"/>
          </w:tcPr>
          <w:p w14:paraId="1B216B57" w14:textId="77777777"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基金托管人</w:t>
            </w:r>
          </w:p>
        </w:tc>
        <w:tc>
          <w:tcPr>
            <w:tcW w:w="6901" w:type="dxa"/>
            <w:gridSpan w:val="3"/>
          </w:tcPr>
          <w:p w14:paraId="6C1FA4EC" w14:textId="77777777"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中国建设银行股份有限公司</w:t>
            </w:r>
          </w:p>
        </w:tc>
      </w:tr>
      <w:tr w:rsidR="00593AD2" w:rsidRPr="00593AD2" w14:paraId="7833E885" w14:textId="77777777" w:rsidTr="009D19C1">
        <w:trPr>
          <w:jc w:val="center"/>
        </w:trPr>
        <w:tc>
          <w:tcPr>
            <w:tcW w:w="2835" w:type="dxa"/>
          </w:tcPr>
          <w:p w14:paraId="42016976" w14:textId="77777777" w:rsidR="00340456" w:rsidRPr="00593AD2" w:rsidRDefault="009D19C1" w:rsidP="00196812">
            <w:pPr>
              <w:adjustRightInd w:val="0"/>
              <w:spacing w:before="29" w:line="360" w:lineRule="auto"/>
              <w:ind w:left="17"/>
              <w:jc w:val="left"/>
              <w:rPr>
                <w:rFonts w:asciiTheme="minorEastAsia" w:eastAsiaTheme="minorEastAsia" w:hAnsiTheme="minorEastAsia" w:cs="宋体"/>
                <w:color w:val="000000" w:themeColor="text1"/>
                <w:kern w:val="0"/>
                <w:sz w:val="24"/>
              </w:rPr>
            </w:pPr>
            <w:r w:rsidRPr="00FF721F">
              <w:rPr>
                <w:rFonts w:asciiTheme="minorEastAsia" w:eastAsiaTheme="minorEastAsia" w:hAnsiTheme="minorEastAsia" w:cs="宋体" w:hint="eastAsia"/>
                <w:color w:val="000000" w:themeColor="text1"/>
                <w:kern w:val="0"/>
                <w:sz w:val="24"/>
              </w:rPr>
              <w:t>下属</w:t>
            </w:r>
            <w:r w:rsidR="00FF721F" w:rsidRPr="00FF721F">
              <w:rPr>
                <w:rFonts w:asciiTheme="minorEastAsia" w:eastAsiaTheme="minorEastAsia" w:hAnsiTheme="minorEastAsia" w:cs="宋体" w:hint="eastAsia"/>
                <w:color w:val="000000" w:themeColor="text1"/>
                <w:kern w:val="0"/>
                <w:sz w:val="24"/>
              </w:rPr>
              <w:t>分</w:t>
            </w:r>
            <w:r w:rsidR="00340456" w:rsidRPr="00FF721F">
              <w:rPr>
                <w:rFonts w:asciiTheme="minorEastAsia" w:eastAsiaTheme="minorEastAsia" w:hAnsiTheme="minorEastAsia" w:cs="宋体" w:hint="eastAsia"/>
                <w:color w:val="000000" w:themeColor="text1"/>
                <w:kern w:val="0"/>
                <w:sz w:val="24"/>
              </w:rPr>
              <w:t>级基金的</w:t>
            </w:r>
            <w:r w:rsidR="00340456" w:rsidRPr="00593AD2">
              <w:rPr>
                <w:rFonts w:asciiTheme="minorEastAsia" w:eastAsiaTheme="minorEastAsia" w:hAnsiTheme="minorEastAsia" w:hint="eastAsia"/>
                <w:color w:val="000000" w:themeColor="text1"/>
                <w:sz w:val="24"/>
              </w:rPr>
              <w:t>基金简称</w:t>
            </w:r>
          </w:p>
        </w:tc>
        <w:tc>
          <w:tcPr>
            <w:tcW w:w="2300" w:type="dxa"/>
            <w:vAlign w:val="center"/>
          </w:tcPr>
          <w:p w14:paraId="4B37A7F0" w14:textId="77777777"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摩根天添</w:t>
            </w:r>
            <w:proofErr w:type="gramStart"/>
            <w:r w:rsidRPr="00593AD2">
              <w:rPr>
                <w:rFonts w:asciiTheme="minorEastAsia" w:eastAsiaTheme="minorEastAsia" w:hAnsiTheme="minorEastAsia"/>
                <w:color w:val="000000" w:themeColor="text1"/>
                <w:sz w:val="24"/>
              </w:rPr>
              <w:t>宝货币</w:t>
            </w:r>
            <w:proofErr w:type="gramEnd"/>
            <w:r w:rsidRPr="00593AD2">
              <w:rPr>
                <w:rFonts w:asciiTheme="minorEastAsia" w:eastAsiaTheme="minorEastAsia" w:hAnsiTheme="minorEastAsia"/>
                <w:color w:val="000000" w:themeColor="text1"/>
                <w:sz w:val="24"/>
              </w:rPr>
              <w:t>A</w:t>
            </w:r>
          </w:p>
        </w:tc>
        <w:tc>
          <w:tcPr>
            <w:tcW w:w="2300" w:type="dxa"/>
            <w:vAlign w:val="center"/>
          </w:tcPr>
          <w:p w14:paraId="31327463" w14:textId="77777777"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摩根天添</w:t>
            </w:r>
            <w:proofErr w:type="gramStart"/>
            <w:r w:rsidRPr="00593AD2">
              <w:rPr>
                <w:rFonts w:asciiTheme="minorEastAsia" w:eastAsiaTheme="minorEastAsia" w:hAnsiTheme="minorEastAsia"/>
                <w:color w:val="000000" w:themeColor="text1"/>
                <w:sz w:val="24"/>
              </w:rPr>
              <w:t>宝货币</w:t>
            </w:r>
            <w:proofErr w:type="gramEnd"/>
            <w:r w:rsidRPr="00593AD2">
              <w:rPr>
                <w:rFonts w:asciiTheme="minorEastAsia" w:eastAsiaTheme="minorEastAsia" w:hAnsiTheme="minorEastAsia"/>
                <w:color w:val="000000" w:themeColor="text1"/>
                <w:sz w:val="24"/>
              </w:rPr>
              <w:t>B</w:t>
            </w:r>
          </w:p>
        </w:tc>
        <w:tc>
          <w:tcPr>
            <w:tcW w:w="2301" w:type="dxa"/>
            <w:vAlign w:val="center"/>
          </w:tcPr>
          <w:p w14:paraId="77A7B767" w14:textId="77777777" w:rsidR="00340456" w:rsidRPr="00593AD2" w:rsidRDefault="00340456" w:rsidP="00025C5D">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摩根天添</w:t>
            </w:r>
            <w:proofErr w:type="gramStart"/>
            <w:r w:rsidRPr="00593AD2">
              <w:rPr>
                <w:rFonts w:asciiTheme="minorEastAsia" w:eastAsiaTheme="minorEastAsia" w:hAnsiTheme="minorEastAsia"/>
                <w:color w:val="000000" w:themeColor="text1"/>
                <w:sz w:val="24"/>
              </w:rPr>
              <w:t>宝货币</w:t>
            </w:r>
            <w:proofErr w:type="gramEnd"/>
            <w:r w:rsidRPr="00593AD2">
              <w:rPr>
                <w:rFonts w:asciiTheme="minorEastAsia" w:eastAsiaTheme="minorEastAsia" w:hAnsiTheme="minorEastAsia"/>
                <w:color w:val="000000" w:themeColor="text1"/>
                <w:sz w:val="24"/>
              </w:rPr>
              <w:t>C</w:t>
            </w:r>
          </w:p>
        </w:tc>
      </w:tr>
      <w:tr w:rsidR="00593AD2" w:rsidRPr="00593AD2" w14:paraId="29CF2E4A" w14:textId="77777777" w:rsidTr="009D19C1">
        <w:trPr>
          <w:jc w:val="center"/>
        </w:trPr>
        <w:tc>
          <w:tcPr>
            <w:tcW w:w="2835" w:type="dxa"/>
          </w:tcPr>
          <w:p w14:paraId="7A6C2B20" w14:textId="77777777" w:rsidR="00340456" w:rsidRPr="00593AD2" w:rsidRDefault="009D19C1" w:rsidP="00196812">
            <w:pPr>
              <w:adjustRightInd w:val="0"/>
              <w:spacing w:before="29" w:line="360" w:lineRule="auto"/>
              <w:ind w:left="17"/>
              <w:jc w:val="left"/>
              <w:rPr>
                <w:rFonts w:asciiTheme="minorEastAsia" w:eastAsiaTheme="minorEastAsia" w:hAnsiTheme="minorEastAsia"/>
                <w:color w:val="000000" w:themeColor="text1"/>
                <w:sz w:val="24"/>
              </w:rPr>
            </w:pPr>
            <w:r w:rsidRPr="00FF721F">
              <w:rPr>
                <w:rFonts w:asciiTheme="minorEastAsia" w:eastAsiaTheme="minorEastAsia" w:hAnsiTheme="minorEastAsia" w:cs="宋体" w:hint="eastAsia"/>
                <w:color w:val="000000" w:themeColor="text1"/>
                <w:kern w:val="0"/>
                <w:sz w:val="24"/>
              </w:rPr>
              <w:t>下属</w:t>
            </w:r>
            <w:r w:rsidR="00FF721F" w:rsidRPr="00FF721F">
              <w:rPr>
                <w:rFonts w:asciiTheme="minorEastAsia" w:eastAsiaTheme="minorEastAsia" w:hAnsiTheme="minorEastAsia" w:cs="宋体" w:hint="eastAsia"/>
                <w:color w:val="000000" w:themeColor="text1"/>
                <w:kern w:val="0"/>
                <w:sz w:val="24"/>
              </w:rPr>
              <w:t>分</w:t>
            </w:r>
            <w:r w:rsidR="00340456" w:rsidRPr="00FF721F">
              <w:rPr>
                <w:rFonts w:asciiTheme="minorEastAsia" w:eastAsiaTheme="minorEastAsia" w:hAnsiTheme="minorEastAsia" w:cs="宋体" w:hint="eastAsia"/>
                <w:color w:val="000000" w:themeColor="text1"/>
                <w:kern w:val="0"/>
                <w:sz w:val="24"/>
              </w:rPr>
              <w:t>级基金</w:t>
            </w:r>
            <w:r w:rsidR="00340456" w:rsidRPr="00593AD2">
              <w:rPr>
                <w:rFonts w:asciiTheme="minorEastAsia" w:eastAsiaTheme="minorEastAsia" w:hAnsiTheme="minorEastAsia" w:hint="eastAsia"/>
                <w:color w:val="000000" w:themeColor="text1"/>
                <w:sz w:val="24"/>
              </w:rPr>
              <w:t>的交易代码</w:t>
            </w:r>
          </w:p>
        </w:tc>
        <w:tc>
          <w:tcPr>
            <w:tcW w:w="2300" w:type="dxa"/>
            <w:vAlign w:val="center"/>
          </w:tcPr>
          <w:p w14:paraId="22BF71B9" w14:textId="77777777"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000712</w:t>
            </w:r>
          </w:p>
        </w:tc>
        <w:tc>
          <w:tcPr>
            <w:tcW w:w="2300" w:type="dxa"/>
            <w:vAlign w:val="center"/>
          </w:tcPr>
          <w:p w14:paraId="257A8CDE" w14:textId="77777777"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000713</w:t>
            </w:r>
          </w:p>
        </w:tc>
        <w:tc>
          <w:tcPr>
            <w:tcW w:w="2301" w:type="dxa"/>
            <w:vAlign w:val="center"/>
          </w:tcPr>
          <w:p w14:paraId="697ADF23" w14:textId="77777777" w:rsidR="00340456" w:rsidRPr="00593AD2" w:rsidRDefault="00340456" w:rsidP="001669F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020418</w:t>
            </w:r>
          </w:p>
        </w:tc>
      </w:tr>
      <w:tr w:rsidR="00593AD2" w:rsidRPr="00593AD2" w14:paraId="26B61614" w14:textId="77777777" w:rsidTr="009D19C1">
        <w:trPr>
          <w:jc w:val="center"/>
        </w:trPr>
        <w:tc>
          <w:tcPr>
            <w:tcW w:w="2835" w:type="dxa"/>
          </w:tcPr>
          <w:p w14:paraId="0C2F87EE" w14:textId="77777777" w:rsidR="00340456" w:rsidRPr="00593AD2" w:rsidRDefault="009D19C1"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报告</w:t>
            </w:r>
            <w:r w:rsidRPr="00FF721F">
              <w:rPr>
                <w:rFonts w:asciiTheme="minorEastAsia" w:eastAsiaTheme="minorEastAsia" w:hAnsiTheme="minorEastAsia" w:cs="宋体" w:hint="eastAsia"/>
                <w:color w:val="000000" w:themeColor="text1"/>
                <w:kern w:val="0"/>
                <w:sz w:val="24"/>
              </w:rPr>
              <w:t>期末下属</w:t>
            </w:r>
            <w:r w:rsidR="00FF721F" w:rsidRPr="00FF721F">
              <w:rPr>
                <w:rFonts w:asciiTheme="minorEastAsia" w:eastAsiaTheme="minorEastAsia" w:hAnsiTheme="minorEastAsia" w:cs="宋体" w:hint="eastAsia"/>
                <w:color w:val="000000" w:themeColor="text1"/>
                <w:kern w:val="0"/>
                <w:sz w:val="24"/>
              </w:rPr>
              <w:t>分</w:t>
            </w:r>
            <w:r w:rsidR="00340456" w:rsidRPr="00593AD2">
              <w:rPr>
                <w:rFonts w:asciiTheme="minorEastAsia" w:eastAsiaTheme="minorEastAsia" w:hAnsiTheme="minorEastAsia" w:hint="eastAsia"/>
                <w:color w:val="000000" w:themeColor="text1"/>
                <w:sz w:val="24"/>
              </w:rPr>
              <w:t>级基金的份额总额</w:t>
            </w:r>
          </w:p>
        </w:tc>
        <w:tc>
          <w:tcPr>
            <w:tcW w:w="2300" w:type="dxa"/>
            <w:vAlign w:val="center"/>
          </w:tcPr>
          <w:p w14:paraId="167E6E09" w14:textId="77777777"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37,588,628.58</w:t>
            </w:r>
            <w:r w:rsidRPr="00593AD2">
              <w:rPr>
                <w:rFonts w:asciiTheme="minorEastAsia" w:eastAsiaTheme="minorEastAsia" w:hAnsiTheme="minorEastAsia" w:hint="eastAsia"/>
                <w:color w:val="000000" w:themeColor="text1"/>
                <w:sz w:val="24"/>
              </w:rPr>
              <w:t>份</w:t>
            </w:r>
          </w:p>
        </w:tc>
        <w:tc>
          <w:tcPr>
            <w:tcW w:w="2300" w:type="dxa"/>
            <w:vAlign w:val="center"/>
          </w:tcPr>
          <w:p w14:paraId="0B500812" w14:textId="77777777"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219,941,407.21</w:t>
            </w:r>
            <w:r w:rsidRPr="00593AD2">
              <w:rPr>
                <w:rFonts w:asciiTheme="minorEastAsia" w:eastAsiaTheme="minorEastAsia" w:hAnsiTheme="minorEastAsia" w:hint="eastAsia"/>
                <w:color w:val="000000" w:themeColor="text1"/>
                <w:sz w:val="24"/>
              </w:rPr>
              <w:t>份</w:t>
            </w:r>
          </w:p>
        </w:tc>
        <w:tc>
          <w:tcPr>
            <w:tcW w:w="2301" w:type="dxa"/>
            <w:vAlign w:val="center"/>
          </w:tcPr>
          <w:p w14:paraId="185241E1" w14:textId="77777777" w:rsidR="00340456" w:rsidRPr="00593AD2" w:rsidRDefault="00340456" w:rsidP="00025C5D">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60,105.98</w:t>
            </w:r>
            <w:r w:rsidRPr="00593AD2">
              <w:rPr>
                <w:rFonts w:asciiTheme="minorEastAsia" w:eastAsiaTheme="minorEastAsia" w:hAnsiTheme="minorEastAsia" w:hint="eastAsia"/>
                <w:color w:val="000000" w:themeColor="text1"/>
                <w:sz w:val="24"/>
              </w:rPr>
              <w:t>份</w:t>
            </w:r>
          </w:p>
        </w:tc>
      </w:tr>
    </w:tbl>
    <w:p w14:paraId="3279BFBA" w14:textId="77777777"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3  </w:t>
      </w:r>
      <w:r w:rsidRPr="00593AD2">
        <w:rPr>
          <w:rFonts w:asciiTheme="minorEastAsia" w:eastAsiaTheme="minorEastAsia" w:hAnsiTheme="minorEastAsia" w:cs="Arial" w:hint="eastAsia"/>
          <w:color w:val="000000" w:themeColor="text1"/>
          <w:kern w:val="0"/>
          <w:sz w:val="24"/>
          <w:szCs w:val="24"/>
        </w:rPr>
        <w:t>主要财务指标和基金净值表现</w:t>
      </w:r>
    </w:p>
    <w:p w14:paraId="03BD20D6" w14:textId="77777777"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3.1 </w:t>
      </w:r>
      <w:r w:rsidRPr="00593AD2">
        <w:rPr>
          <w:rFonts w:asciiTheme="minorEastAsia" w:eastAsiaTheme="minorEastAsia" w:hAnsiTheme="minorEastAsia" w:cs="Arial" w:hint="eastAsia"/>
          <w:b/>
          <w:color w:val="000000" w:themeColor="text1"/>
          <w:kern w:val="0"/>
          <w:sz w:val="24"/>
        </w:rPr>
        <w:t>主要财务指标</w:t>
      </w:r>
    </w:p>
    <w:p w14:paraId="09A15231" w14:textId="77777777" w:rsidR="00902E3F" w:rsidRPr="00593AD2" w:rsidRDefault="00902E3F" w:rsidP="0019681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单位：人民币元</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3"/>
        <w:gridCol w:w="2410"/>
        <w:gridCol w:w="1984"/>
        <w:gridCol w:w="1827"/>
      </w:tblGrid>
      <w:tr w:rsidR="00593AD2" w:rsidRPr="00593AD2" w14:paraId="64D86230" w14:textId="77777777" w:rsidTr="0033599F">
        <w:trPr>
          <w:jc w:val="center"/>
        </w:trPr>
        <w:tc>
          <w:tcPr>
            <w:tcW w:w="3373" w:type="dxa"/>
            <w:vMerge w:val="restart"/>
            <w:vAlign w:val="center"/>
          </w:tcPr>
          <w:p w14:paraId="0CDAC7DE" w14:textId="77777777" w:rsidR="00F31380" w:rsidRPr="00593AD2" w:rsidRDefault="00F31380" w:rsidP="00196812">
            <w:pPr>
              <w:adjustRightInd w:val="0"/>
              <w:spacing w:before="29" w:line="360" w:lineRule="auto"/>
              <w:ind w:left="17"/>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主要财务指标</w:t>
            </w:r>
          </w:p>
        </w:tc>
        <w:tc>
          <w:tcPr>
            <w:tcW w:w="6221" w:type="dxa"/>
            <w:gridSpan w:val="3"/>
            <w:vAlign w:val="center"/>
          </w:tcPr>
          <w:p w14:paraId="40324D9D" w14:textId="77777777" w:rsidR="00F31380" w:rsidRPr="00593AD2" w:rsidRDefault="00F31380" w:rsidP="00196812">
            <w:pPr>
              <w:adjustRightInd w:val="0"/>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报告期(</w:t>
            </w:r>
            <w:r w:rsidRPr="00593AD2">
              <w:rPr>
                <w:rFonts w:asciiTheme="minorEastAsia" w:eastAsiaTheme="minorEastAsia" w:hAnsiTheme="minorEastAsia" w:cs="宋体"/>
                <w:color w:val="000000" w:themeColor="text1"/>
                <w:sz w:val="24"/>
              </w:rPr>
              <w:t>2024年10月1日-2024年12月31日</w:t>
            </w:r>
            <w:r w:rsidRPr="00593AD2">
              <w:rPr>
                <w:rFonts w:asciiTheme="minorEastAsia" w:eastAsiaTheme="minorEastAsia" w:hAnsiTheme="minorEastAsia" w:cs="宋体" w:hint="eastAsia"/>
                <w:color w:val="000000" w:themeColor="text1"/>
                <w:sz w:val="24"/>
              </w:rPr>
              <w:t>)</w:t>
            </w:r>
          </w:p>
        </w:tc>
      </w:tr>
      <w:tr w:rsidR="00593AD2" w:rsidRPr="00593AD2" w14:paraId="76418BDD" w14:textId="77777777" w:rsidTr="00D20E97">
        <w:trPr>
          <w:jc w:val="center"/>
        </w:trPr>
        <w:tc>
          <w:tcPr>
            <w:tcW w:w="3373" w:type="dxa"/>
            <w:vMerge/>
            <w:vAlign w:val="center"/>
          </w:tcPr>
          <w:p w14:paraId="5C3BC9B1" w14:textId="77777777" w:rsidR="00025C5D" w:rsidRPr="00593AD2" w:rsidRDefault="00025C5D" w:rsidP="00196812">
            <w:pPr>
              <w:adjustRightInd w:val="0"/>
              <w:spacing w:before="29" w:line="360" w:lineRule="auto"/>
              <w:ind w:left="17"/>
              <w:jc w:val="center"/>
              <w:rPr>
                <w:rFonts w:asciiTheme="minorEastAsia" w:eastAsiaTheme="minorEastAsia" w:hAnsiTheme="minorEastAsia" w:cs="宋体"/>
                <w:color w:val="000000" w:themeColor="text1"/>
                <w:kern w:val="0"/>
                <w:sz w:val="24"/>
              </w:rPr>
            </w:pPr>
          </w:p>
        </w:tc>
        <w:tc>
          <w:tcPr>
            <w:tcW w:w="2410" w:type="dxa"/>
            <w:vAlign w:val="center"/>
          </w:tcPr>
          <w:p w14:paraId="7CB5679C" w14:textId="77777777" w:rsidR="00025C5D" w:rsidRPr="00593AD2" w:rsidRDefault="00025C5D" w:rsidP="00196812">
            <w:pPr>
              <w:adjustRightInd w:val="0"/>
              <w:spacing w:before="29" w:line="360" w:lineRule="auto"/>
              <w:ind w:left="17"/>
              <w:jc w:val="center"/>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摩根天添</w:t>
            </w:r>
            <w:proofErr w:type="gramStart"/>
            <w:r w:rsidRPr="00593AD2">
              <w:rPr>
                <w:rFonts w:asciiTheme="minorEastAsia" w:eastAsiaTheme="minorEastAsia" w:hAnsiTheme="minorEastAsia"/>
                <w:color w:val="000000" w:themeColor="text1"/>
                <w:sz w:val="24"/>
              </w:rPr>
              <w:t>宝货币</w:t>
            </w:r>
            <w:proofErr w:type="gramEnd"/>
            <w:r w:rsidRPr="00593AD2">
              <w:rPr>
                <w:rFonts w:asciiTheme="minorEastAsia" w:eastAsiaTheme="minorEastAsia" w:hAnsiTheme="minorEastAsia"/>
                <w:color w:val="000000" w:themeColor="text1"/>
                <w:sz w:val="24"/>
              </w:rPr>
              <w:t>A</w:t>
            </w:r>
          </w:p>
        </w:tc>
        <w:tc>
          <w:tcPr>
            <w:tcW w:w="1984" w:type="dxa"/>
            <w:vAlign w:val="center"/>
          </w:tcPr>
          <w:p w14:paraId="5654C37B" w14:textId="77777777" w:rsidR="00025C5D" w:rsidRPr="00593AD2" w:rsidRDefault="00025C5D" w:rsidP="00196812">
            <w:pPr>
              <w:adjustRightInd w:val="0"/>
              <w:spacing w:before="29" w:line="360" w:lineRule="auto"/>
              <w:ind w:left="17"/>
              <w:jc w:val="center"/>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摩根天添</w:t>
            </w:r>
            <w:proofErr w:type="gramStart"/>
            <w:r w:rsidRPr="00593AD2">
              <w:rPr>
                <w:rFonts w:asciiTheme="minorEastAsia" w:eastAsiaTheme="minorEastAsia" w:hAnsiTheme="minorEastAsia"/>
                <w:color w:val="000000" w:themeColor="text1"/>
                <w:sz w:val="24"/>
              </w:rPr>
              <w:t>宝货币</w:t>
            </w:r>
            <w:proofErr w:type="gramEnd"/>
            <w:r w:rsidRPr="00593AD2">
              <w:rPr>
                <w:rFonts w:asciiTheme="minorEastAsia" w:eastAsiaTheme="minorEastAsia" w:hAnsiTheme="minorEastAsia"/>
                <w:color w:val="000000" w:themeColor="text1"/>
                <w:sz w:val="24"/>
              </w:rPr>
              <w:t>B</w:t>
            </w:r>
          </w:p>
        </w:tc>
        <w:tc>
          <w:tcPr>
            <w:tcW w:w="1827" w:type="dxa"/>
            <w:vAlign w:val="center"/>
          </w:tcPr>
          <w:p w14:paraId="0CDC309C" w14:textId="77777777" w:rsidR="00025C5D" w:rsidRPr="00593AD2" w:rsidRDefault="00025C5D" w:rsidP="00025C5D">
            <w:pPr>
              <w:adjustRightInd w:val="0"/>
              <w:spacing w:before="29" w:line="360" w:lineRule="auto"/>
              <w:ind w:left="17"/>
              <w:jc w:val="center"/>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摩根天添</w:t>
            </w:r>
            <w:proofErr w:type="gramStart"/>
            <w:r w:rsidRPr="00593AD2">
              <w:rPr>
                <w:rFonts w:asciiTheme="minorEastAsia" w:eastAsiaTheme="minorEastAsia" w:hAnsiTheme="minorEastAsia" w:hint="eastAsia"/>
                <w:color w:val="000000" w:themeColor="text1"/>
                <w:sz w:val="24"/>
              </w:rPr>
              <w:t>宝货币</w:t>
            </w:r>
            <w:proofErr w:type="gramEnd"/>
            <w:r w:rsidRPr="00593AD2">
              <w:rPr>
                <w:rFonts w:asciiTheme="minorEastAsia" w:eastAsiaTheme="minorEastAsia" w:hAnsiTheme="minorEastAsia" w:hint="eastAsia"/>
                <w:color w:val="000000" w:themeColor="text1"/>
                <w:sz w:val="24"/>
              </w:rPr>
              <w:t>C</w:t>
            </w:r>
          </w:p>
        </w:tc>
      </w:tr>
      <w:tr w:rsidR="00593AD2" w:rsidRPr="00593AD2" w14:paraId="11546FC1" w14:textId="77777777" w:rsidTr="00D20E97">
        <w:trPr>
          <w:trHeight w:val="840"/>
          <w:jc w:val="center"/>
        </w:trPr>
        <w:tc>
          <w:tcPr>
            <w:tcW w:w="3373" w:type="dxa"/>
          </w:tcPr>
          <w:p w14:paraId="4B9F8A28" w14:textId="77777777" w:rsidR="00025C5D" w:rsidRPr="00593AD2" w:rsidRDefault="00025C5D" w:rsidP="00196812">
            <w:pPr>
              <w:adjustRightInd w:val="0"/>
              <w:spacing w:before="29" w:line="360" w:lineRule="auto"/>
              <w:ind w:left="17"/>
              <w:rPr>
                <w:rFonts w:asciiTheme="minorEastAsia" w:eastAsiaTheme="minorEastAsia" w:hAnsiTheme="minorEastAsia"/>
                <w:color w:val="000000" w:themeColor="text1"/>
                <w:kern w:val="0"/>
                <w:sz w:val="24"/>
              </w:rPr>
            </w:pPr>
            <w:r w:rsidRPr="00593AD2">
              <w:rPr>
                <w:rFonts w:asciiTheme="minorEastAsia" w:eastAsiaTheme="minorEastAsia" w:hAnsiTheme="minorEastAsia" w:cs="方正仿宋简体"/>
                <w:color w:val="000000" w:themeColor="text1"/>
                <w:kern w:val="0"/>
                <w:sz w:val="24"/>
              </w:rPr>
              <w:t>1.</w:t>
            </w:r>
            <w:r w:rsidRPr="00593AD2">
              <w:rPr>
                <w:rFonts w:asciiTheme="minorEastAsia" w:eastAsiaTheme="minorEastAsia" w:hAnsiTheme="minorEastAsia" w:cs="宋体" w:hint="eastAsia"/>
                <w:color w:val="000000" w:themeColor="text1"/>
                <w:kern w:val="0"/>
                <w:sz w:val="24"/>
              </w:rPr>
              <w:t>本期已实现收益</w:t>
            </w:r>
          </w:p>
        </w:tc>
        <w:tc>
          <w:tcPr>
            <w:tcW w:w="2410" w:type="dxa"/>
            <w:vAlign w:val="bottom"/>
          </w:tcPr>
          <w:p w14:paraId="4283F786" w14:textId="77777777"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77,225.23</w:t>
            </w:r>
          </w:p>
        </w:tc>
        <w:tc>
          <w:tcPr>
            <w:tcW w:w="1984" w:type="dxa"/>
            <w:vAlign w:val="bottom"/>
          </w:tcPr>
          <w:p w14:paraId="5BBBA519" w14:textId="77777777"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648,576.91</w:t>
            </w:r>
          </w:p>
        </w:tc>
        <w:tc>
          <w:tcPr>
            <w:tcW w:w="1827" w:type="dxa"/>
            <w:vAlign w:val="bottom"/>
          </w:tcPr>
          <w:p w14:paraId="48B98C9E" w14:textId="77777777" w:rsidR="00025C5D" w:rsidRPr="00593AD2" w:rsidRDefault="00025C5D" w:rsidP="00025C5D">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195.52</w:t>
            </w:r>
          </w:p>
        </w:tc>
      </w:tr>
      <w:tr w:rsidR="00593AD2" w:rsidRPr="00593AD2" w14:paraId="0C8845DB" w14:textId="77777777" w:rsidTr="00D20E97">
        <w:trPr>
          <w:jc w:val="center"/>
        </w:trPr>
        <w:tc>
          <w:tcPr>
            <w:tcW w:w="3373" w:type="dxa"/>
          </w:tcPr>
          <w:p w14:paraId="6F4FF73B" w14:textId="77777777" w:rsidR="00025C5D" w:rsidRPr="00593AD2" w:rsidRDefault="00025C5D" w:rsidP="00196812">
            <w:pPr>
              <w:adjustRightInd w:val="0"/>
              <w:spacing w:before="29" w:line="360" w:lineRule="auto"/>
              <w:ind w:left="17"/>
              <w:rPr>
                <w:rFonts w:asciiTheme="minorEastAsia" w:eastAsiaTheme="minorEastAsia" w:hAnsiTheme="minorEastAsia"/>
                <w:color w:val="000000" w:themeColor="text1"/>
                <w:kern w:val="0"/>
                <w:sz w:val="24"/>
              </w:rPr>
            </w:pPr>
            <w:r w:rsidRPr="00593AD2">
              <w:rPr>
                <w:rFonts w:asciiTheme="minorEastAsia" w:eastAsiaTheme="minorEastAsia" w:hAnsiTheme="minorEastAsia" w:cs="方正仿宋简体"/>
                <w:color w:val="000000" w:themeColor="text1"/>
                <w:kern w:val="0"/>
                <w:sz w:val="24"/>
              </w:rPr>
              <w:t>2.</w:t>
            </w:r>
            <w:r w:rsidRPr="00593AD2">
              <w:rPr>
                <w:rFonts w:asciiTheme="minorEastAsia" w:eastAsiaTheme="minorEastAsia" w:hAnsiTheme="minorEastAsia" w:cs="宋体" w:hint="eastAsia"/>
                <w:color w:val="000000" w:themeColor="text1"/>
                <w:kern w:val="0"/>
                <w:sz w:val="24"/>
              </w:rPr>
              <w:t>本期利润</w:t>
            </w:r>
          </w:p>
        </w:tc>
        <w:tc>
          <w:tcPr>
            <w:tcW w:w="2410" w:type="dxa"/>
            <w:vAlign w:val="bottom"/>
          </w:tcPr>
          <w:p w14:paraId="69CC9482" w14:textId="77777777"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77,225.23</w:t>
            </w:r>
          </w:p>
        </w:tc>
        <w:tc>
          <w:tcPr>
            <w:tcW w:w="1984" w:type="dxa"/>
            <w:vAlign w:val="bottom"/>
          </w:tcPr>
          <w:p w14:paraId="686A25A7" w14:textId="77777777"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648,576.91</w:t>
            </w:r>
          </w:p>
        </w:tc>
        <w:tc>
          <w:tcPr>
            <w:tcW w:w="1827" w:type="dxa"/>
            <w:vAlign w:val="bottom"/>
          </w:tcPr>
          <w:p w14:paraId="4B335D1F" w14:textId="77777777" w:rsidR="00025C5D" w:rsidRPr="00593AD2" w:rsidRDefault="00025C5D" w:rsidP="00025C5D">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195.52</w:t>
            </w:r>
          </w:p>
        </w:tc>
      </w:tr>
      <w:tr w:rsidR="00593AD2" w:rsidRPr="00593AD2" w14:paraId="2C29F5E2" w14:textId="77777777" w:rsidTr="00D20E97">
        <w:trPr>
          <w:jc w:val="center"/>
        </w:trPr>
        <w:tc>
          <w:tcPr>
            <w:tcW w:w="3373" w:type="dxa"/>
          </w:tcPr>
          <w:p w14:paraId="62ECA2FF" w14:textId="77777777" w:rsidR="00025C5D" w:rsidRPr="00593AD2" w:rsidRDefault="00025C5D" w:rsidP="00196812">
            <w:pPr>
              <w:adjustRightInd w:val="0"/>
              <w:spacing w:before="29" w:line="360" w:lineRule="auto"/>
              <w:ind w:left="17"/>
              <w:rPr>
                <w:rFonts w:asciiTheme="minorEastAsia" w:eastAsiaTheme="minorEastAsia" w:hAnsiTheme="minorEastAsia"/>
                <w:color w:val="000000" w:themeColor="text1"/>
                <w:kern w:val="0"/>
                <w:sz w:val="24"/>
              </w:rPr>
            </w:pPr>
            <w:r w:rsidRPr="00593AD2">
              <w:rPr>
                <w:rFonts w:asciiTheme="minorEastAsia" w:eastAsiaTheme="minorEastAsia" w:hAnsiTheme="minorEastAsia" w:cs="方正仿宋简体" w:hint="eastAsia"/>
                <w:color w:val="000000" w:themeColor="text1"/>
                <w:kern w:val="0"/>
                <w:sz w:val="24"/>
              </w:rPr>
              <w:t>3</w:t>
            </w:r>
            <w:r w:rsidRPr="00593AD2">
              <w:rPr>
                <w:rFonts w:asciiTheme="minorEastAsia" w:eastAsiaTheme="minorEastAsia" w:hAnsiTheme="minorEastAsia" w:cs="方正仿宋简体"/>
                <w:color w:val="000000" w:themeColor="text1"/>
                <w:kern w:val="0"/>
                <w:sz w:val="24"/>
              </w:rPr>
              <w:t>.</w:t>
            </w:r>
            <w:r w:rsidRPr="00593AD2">
              <w:rPr>
                <w:rFonts w:asciiTheme="minorEastAsia" w:eastAsiaTheme="minorEastAsia" w:hAnsiTheme="minorEastAsia" w:cs="宋体" w:hint="eastAsia"/>
                <w:color w:val="000000" w:themeColor="text1"/>
                <w:kern w:val="0"/>
                <w:sz w:val="24"/>
              </w:rPr>
              <w:t>期末基金资产净值</w:t>
            </w:r>
          </w:p>
        </w:tc>
        <w:tc>
          <w:tcPr>
            <w:tcW w:w="2410" w:type="dxa"/>
          </w:tcPr>
          <w:p w14:paraId="2B35F292" w14:textId="77777777"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37,588,628.58</w:t>
            </w:r>
          </w:p>
        </w:tc>
        <w:tc>
          <w:tcPr>
            <w:tcW w:w="1984" w:type="dxa"/>
          </w:tcPr>
          <w:p w14:paraId="4FA78E06" w14:textId="77777777"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219,941,407.21</w:t>
            </w:r>
          </w:p>
        </w:tc>
        <w:tc>
          <w:tcPr>
            <w:tcW w:w="1827" w:type="dxa"/>
          </w:tcPr>
          <w:p w14:paraId="6A0064DA" w14:textId="77777777" w:rsidR="00025C5D" w:rsidRPr="00593AD2" w:rsidRDefault="00025C5D" w:rsidP="00025C5D">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60,105.98</w:t>
            </w:r>
          </w:p>
        </w:tc>
      </w:tr>
    </w:tbl>
    <w:p w14:paraId="60CAAE26" w14:textId="77777777" w:rsidR="006878EC" w:rsidRDefault="00CF12DE">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注：本期已实现收益指基金本期利息收入、投资收益、其他收入（不含公允价值变动收益）扣除相关费用后的余额，本期利润为本期已实现收益加上本期公允价值变动收益，由于货币市场基金采用摊</w:t>
      </w:r>
      <w:proofErr w:type="gramStart"/>
      <w:r>
        <w:rPr>
          <w:rFonts w:asciiTheme="minorEastAsia" w:eastAsiaTheme="minorEastAsia" w:hAnsiTheme="minorEastAsia"/>
          <w:color w:val="000000" w:themeColor="text1"/>
          <w:sz w:val="24"/>
        </w:rPr>
        <w:t>余成本</w:t>
      </w:r>
      <w:proofErr w:type="gramEnd"/>
      <w:r>
        <w:rPr>
          <w:rFonts w:asciiTheme="minorEastAsia" w:eastAsiaTheme="minorEastAsia" w:hAnsiTheme="minorEastAsia"/>
          <w:color w:val="000000" w:themeColor="text1"/>
          <w:sz w:val="24"/>
        </w:rPr>
        <w:t>法核算，因此，公允价值变动收益为零，本期已实现收益和本期利润的金额相等。</w:t>
      </w:r>
    </w:p>
    <w:p w14:paraId="5A87D9D8" w14:textId="77777777" w:rsidR="00893021" w:rsidRPr="00593AD2" w:rsidRDefault="00893021"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上述基金业绩指标不包括交易基金的各项费用（例如基金转换费等），计入费用后实际收益水平要低于所列数字。</w:t>
      </w:r>
    </w:p>
    <w:p w14:paraId="28BD1ED8" w14:textId="77777777" w:rsidR="00902E3F" w:rsidRPr="00593AD2"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7A55031B" w14:textId="77777777"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3.2 </w:t>
      </w:r>
      <w:r w:rsidRPr="00593AD2">
        <w:rPr>
          <w:rFonts w:asciiTheme="minorEastAsia" w:eastAsiaTheme="minorEastAsia" w:hAnsiTheme="minorEastAsia" w:cs="Arial" w:hint="eastAsia"/>
          <w:b/>
          <w:color w:val="000000" w:themeColor="text1"/>
          <w:kern w:val="0"/>
          <w:sz w:val="24"/>
        </w:rPr>
        <w:t>基金净值表现</w:t>
      </w:r>
    </w:p>
    <w:p w14:paraId="2A651D51" w14:textId="77777777"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3.2.1 </w:t>
      </w:r>
      <w:r w:rsidRPr="00593AD2">
        <w:rPr>
          <w:rFonts w:asciiTheme="minorEastAsia" w:eastAsiaTheme="minorEastAsia" w:hAnsiTheme="minorEastAsia" w:cs="Arial" w:hint="eastAsia"/>
          <w:b/>
          <w:color w:val="000000" w:themeColor="text1"/>
          <w:kern w:val="0"/>
          <w:sz w:val="24"/>
        </w:rPr>
        <w:t>本报告</w:t>
      </w:r>
      <w:proofErr w:type="gramStart"/>
      <w:r w:rsidRPr="00593AD2">
        <w:rPr>
          <w:rFonts w:asciiTheme="minorEastAsia" w:eastAsiaTheme="minorEastAsia" w:hAnsiTheme="minorEastAsia" w:cs="Arial" w:hint="eastAsia"/>
          <w:b/>
          <w:color w:val="000000" w:themeColor="text1"/>
          <w:kern w:val="0"/>
          <w:sz w:val="24"/>
        </w:rPr>
        <w:t>期基金</w:t>
      </w:r>
      <w:proofErr w:type="gramEnd"/>
      <w:r w:rsidRPr="00593AD2">
        <w:rPr>
          <w:rFonts w:asciiTheme="minorEastAsia" w:eastAsiaTheme="minorEastAsia" w:hAnsiTheme="minorEastAsia" w:cs="Arial" w:hint="eastAsia"/>
          <w:b/>
          <w:color w:val="000000" w:themeColor="text1"/>
          <w:kern w:val="0"/>
          <w:sz w:val="24"/>
        </w:rPr>
        <w:t>份额净值收益率及其与同期业绩比较基准收益率的比较</w:t>
      </w:r>
    </w:p>
    <w:p w14:paraId="042285AB" w14:textId="77777777" w:rsidR="00DA1983" w:rsidRPr="00593AD2" w:rsidRDefault="00186667" w:rsidP="009A755D">
      <w:pPr>
        <w:pStyle w:val="20"/>
        <w:spacing w:line="360" w:lineRule="auto"/>
        <w:ind w:firstLineChars="0" w:firstLine="0"/>
        <w:rPr>
          <w:rFonts w:asciiTheme="minorEastAsia" w:eastAsiaTheme="minorEastAsia" w:hAnsiTheme="minorEastAsia"/>
          <w:b/>
          <w:color w:val="000000" w:themeColor="text1"/>
        </w:rPr>
      </w:pPr>
      <w:r w:rsidRPr="00593AD2">
        <w:rPr>
          <w:rFonts w:asciiTheme="minorEastAsia" w:eastAsiaTheme="minorEastAsia" w:hAnsiTheme="minorEastAsia" w:hint="eastAsia"/>
          <w:b/>
          <w:color w:val="000000" w:themeColor="text1"/>
        </w:rPr>
        <w:t>1</w:t>
      </w:r>
      <w:r w:rsidR="00570F8C" w:rsidRPr="00593AD2">
        <w:rPr>
          <w:rFonts w:asciiTheme="minorEastAsia" w:eastAsiaTheme="minorEastAsia" w:hAnsiTheme="minorEastAsia" w:hint="eastAsia"/>
          <w:b/>
          <w:color w:val="000000" w:themeColor="text1"/>
        </w:rPr>
        <w:t>、</w:t>
      </w:r>
      <w:r w:rsidR="0024424F" w:rsidRPr="00593AD2">
        <w:rPr>
          <w:rFonts w:asciiTheme="minorEastAsia" w:eastAsiaTheme="minorEastAsia" w:hAnsiTheme="minorEastAsia" w:hint="eastAsia"/>
          <w:b/>
          <w:color w:val="000000" w:themeColor="text1"/>
        </w:rPr>
        <w:t>摩根天添</w:t>
      </w:r>
      <w:proofErr w:type="gramStart"/>
      <w:r w:rsidR="0024424F" w:rsidRPr="00593AD2">
        <w:rPr>
          <w:rFonts w:asciiTheme="minorEastAsia" w:eastAsiaTheme="minorEastAsia" w:hAnsiTheme="minorEastAsia" w:hint="eastAsia"/>
          <w:b/>
          <w:color w:val="000000" w:themeColor="text1"/>
        </w:rPr>
        <w:t>宝货币</w:t>
      </w:r>
      <w:proofErr w:type="gramEnd"/>
      <w:r w:rsidR="0024424F" w:rsidRPr="00593AD2">
        <w:rPr>
          <w:rFonts w:asciiTheme="minorEastAsia" w:eastAsiaTheme="minorEastAsia" w:hAnsiTheme="minorEastAsia" w:hint="eastAsia"/>
          <w:b/>
          <w:color w:val="000000" w:themeColor="text1"/>
        </w:rPr>
        <w:t>A:</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593AD2" w:rsidRPr="00593AD2" w14:paraId="2C543A97" w14:textId="77777777" w:rsidTr="00636B17">
        <w:tc>
          <w:tcPr>
            <w:tcW w:w="1328" w:type="dxa"/>
            <w:vAlign w:val="center"/>
          </w:tcPr>
          <w:p w14:paraId="3B6EB169" w14:textId="77777777"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阶段</w:t>
            </w:r>
          </w:p>
        </w:tc>
        <w:tc>
          <w:tcPr>
            <w:tcW w:w="1329" w:type="dxa"/>
            <w:vAlign w:val="center"/>
          </w:tcPr>
          <w:p w14:paraId="2098DD24" w14:textId="77777777"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净值收益率①</w:t>
            </w:r>
          </w:p>
        </w:tc>
        <w:tc>
          <w:tcPr>
            <w:tcW w:w="1329" w:type="dxa"/>
            <w:vAlign w:val="center"/>
          </w:tcPr>
          <w:p w14:paraId="2368794F" w14:textId="77777777"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净值收益率标准差②</w:t>
            </w:r>
          </w:p>
        </w:tc>
        <w:tc>
          <w:tcPr>
            <w:tcW w:w="1329" w:type="dxa"/>
            <w:vAlign w:val="center"/>
          </w:tcPr>
          <w:p w14:paraId="7A028D42" w14:textId="77777777"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业绩比较基准收益率③</w:t>
            </w:r>
          </w:p>
        </w:tc>
        <w:tc>
          <w:tcPr>
            <w:tcW w:w="1329" w:type="dxa"/>
            <w:vAlign w:val="center"/>
          </w:tcPr>
          <w:p w14:paraId="4EF21AB5" w14:textId="77777777"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业绩比较基准收益率标准差④</w:t>
            </w:r>
          </w:p>
        </w:tc>
        <w:tc>
          <w:tcPr>
            <w:tcW w:w="1329" w:type="dxa"/>
            <w:vAlign w:val="center"/>
          </w:tcPr>
          <w:p w14:paraId="38F763CD" w14:textId="77777777"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①-③</w:t>
            </w:r>
          </w:p>
        </w:tc>
        <w:tc>
          <w:tcPr>
            <w:tcW w:w="1329" w:type="dxa"/>
            <w:vAlign w:val="center"/>
          </w:tcPr>
          <w:p w14:paraId="05BC8558" w14:textId="77777777"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②-④</w:t>
            </w:r>
          </w:p>
        </w:tc>
      </w:tr>
      <w:tr w:rsidR="006878EC" w14:paraId="3FE53A48" w14:textId="77777777">
        <w:tc>
          <w:tcPr>
            <w:tcW w:w="1328" w:type="dxa"/>
            <w:vAlign w:val="center"/>
          </w:tcPr>
          <w:p w14:paraId="3658807B" w14:textId="77777777" w:rsidR="006878EC" w:rsidRDefault="00CF12DE">
            <w:pPr>
              <w:jc w:val="left"/>
            </w:pPr>
            <w:r>
              <w:rPr>
                <w:rFonts w:asciiTheme="minorEastAsia" w:eastAsiaTheme="minorEastAsia" w:hAnsiTheme="minorEastAsia"/>
                <w:color w:val="000000" w:themeColor="text1"/>
              </w:rPr>
              <w:t>过去三个月</w:t>
            </w:r>
          </w:p>
        </w:tc>
        <w:tc>
          <w:tcPr>
            <w:tcW w:w="1329" w:type="dxa"/>
            <w:vAlign w:val="center"/>
          </w:tcPr>
          <w:p w14:paraId="7C45CF6A" w14:textId="77777777" w:rsidR="006878EC" w:rsidRDefault="00CF12DE">
            <w:pPr>
              <w:jc w:val="center"/>
            </w:pPr>
            <w:r>
              <w:rPr>
                <w:rFonts w:asciiTheme="minorEastAsia" w:eastAsiaTheme="minorEastAsia" w:hAnsiTheme="minorEastAsia"/>
                <w:color w:val="000000" w:themeColor="text1"/>
              </w:rPr>
              <w:t>0.2752%</w:t>
            </w:r>
          </w:p>
        </w:tc>
        <w:tc>
          <w:tcPr>
            <w:tcW w:w="1329" w:type="dxa"/>
            <w:vAlign w:val="center"/>
          </w:tcPr>
          <w:p w14:paraId="1D330275" w14:textId="77777777" w:rsidR="006878EC" w:rsidRDefault="00CF12DE">
            <w:pPr>
              <w:jc w:val="center"/>
            </w:pPr>
            <w:r>
              <w:rPr>
                <w:rFonts w:asciiTheme="minorEastAsia" w:eastAsiaTheme="minorEastAsia" w:hAnsiTheme="minorEastAsia"/>
                <w:color w:val="000000" w:themeColor="text1"/>
              </w:rPr>
              <w:t>0.0016%</w:t>
            </w:r>
          </w:p>
        </w:tc>
        <w:tc>
          <w:tcPr>
            <w:tcW w:w="1329" w:type="dxa"/>
            <w:vAlign w:val="center"/>
          </w:tcPr>
          <w:p w14:paraId="48F1FA2D" w14:textId="77777777" w:rsidR="006878EC" w:rsidRDefault="00CF12DE">
            <w:pPr>
              <w:jc w:val="center"/>
            </w:pPr>
            <w:r>
              <w:rPr>
                <w:rFonts w:asciiTheme="minorEastAsia" w:eastAsiaTheme="minorEastAsia" w:hAnsiTheme="minorEastAsia"/>
                <w:color w:val="000000" w:themeColor="text1"/>
              </w:rPr>
              <w:t>0.3393%</w:t>
            </w:r>
          </w:p>
        </w:tc>
        <w:tc>
          <w:tcPr>
            <w:tcW w:w="1329" w:type="dxa"/>
            <w:vAlign w:val="center"/>
          </w:tcPr>
          <w:p w14:paraId="0617689E" w14:textId="77777777" w:rsidR="006878EC" w:rsidRDefault="00CF12DE">
            <w:pPr>
              <w:jc w:val="center"/>
            </w:pPr>
            <w:r>
              <w:rPr>
                <w:rFonts w:asciiTheme="minorEastAsia" w:eastAsiaTheme="minorEastAsia" w:hAnsiTheme="minorEastAsia"/>
                <w:color w:val="000000" w:themeColor="text1"/>
              </w:rPr>
              <w:t>0.0000%</w:t>
            </w:r>
          </w:p>
        </w:tc>
        <w:tc>
          <w:tcPr>
            <w:tcW w:w="1329" w:type="dxa"/>
            <w:vAlign w:val="center"/>
          </w:tcPr>
          <w:p w14:paraId="4B1527D3" w14:textId="77777777" w:rsidR="006878EC" w:rsidRDefault="00CF12DE">
            <w:pPr>
              <w:jc w:val="center"/>
            </w:pPr>
            <w:r>
              <w:rPr>
                <w:rFonts w:asciiTheme="minorEastAsia" w:eastAsiaTheme="minorEastAsia" w:hAnsiTheme="minorEastAsia"/>
                <w:color w:val="000000" w:themeColor="text1"/>
              </w:rPr>
              <w:t>-0.0641%</w:t>
            </w:r>
          </w:p>
        </w:tc>
        <w:tc>
          <w:tcPr>
            <w:tcW w:w="1329" w:type="dxa"/>
            <w:vAlign w:val="center"/>
          </w:tcPr>
          <w:p w14:paraId="05A5ACDC" w14:textId="77777777" w:rsidR="006878EC" w:rsidRDefault="00CF12DE">
            <w:pPr>
              <w:jc w:val="center"/>
            </w:pPr>
            <w:r>
              <w:rPr>
                <w:rFonts w:asciiTheme="minorEastAsia" w:eastAsiaTheme="minorEastAsia" w:hAnsiTheme="minorEastAsia"/>
                <w:color w:val="000000" w:themeColor="text1"/>
              </w:rPr>
              <w:t>0.0016%</w:t>
            </w:r>
          </w:p>
        </w:tc>
      </w:tr>
      <w:tr w:rsidR="006878EC" w14:paraId="7E4ED0A0" w14:textId="77777777">
        <w:tc>
          <w:tcPr>
            <w:tcW w:w="1328" w:type="dxa"/>
            <w:vAlign w:val="center"/>
          </w:tcPr>
          <w:p w14:paraId="57F9A523" w14:textId="77777777" w:rsidR="006878EC" w:rsidRDefault="00CF12DE">
            <w:pPr>
              <w:jc w:val="left"/>
            </w:pPr>
            <w:r>
              <w:rPr>
                <w:rFonts w:asciiTheme="minorEastAsia" w:eastAsiaTheme="minorEastAsia" w:hAnsiTheme="minorEastAsia"/>
                <w:color w:val="000000" w:themeColor="text1"/>
              </w:rPr>
              <w:t>过去六个月</w:t>
            </w:r>
          </w:p>
        </w:tc>
        <w:tc>
          <w:tcPr>
            <w:tcW w:w="1329" w:type="dxa"/>
            <w:vAlign w:val="center"/>
          </w:tcPr>
          <w:p w14:paraId="1F410669" w14:textId="77777777" w:rsidR="006878EC" w:rsidRDefault="00CF12DE">
            <w:pPr>
              <w:jc w:val="center"/>
            </w:pPr>
            <w:r>
              <w:rPr>
                <w:rFonts w:asciiTheme="minorEastAsia" w:eastAsiaTheme="minorEastAsia" w:hAnsiTheme="minorEastAsia"/>
                <w:color w:val="000000" w:themeColor="text1"/>
              </w:rPr>
              <w:t>0.5824%</w:t>
            </w:r>
          </w:p>
        </w:tc>
        <w:tc>
          <w:tcPr>
            <w:tcW w:w="1329" w:type="dxa"/>
            <w:vAlign w:val="center"/>
          </w:tcPr>
          <w:p w14:paraId="1C9FA3B1" w14:textId="77777777" w:rsidR="006878EC" w:rsidRDefault="00CF12DE">
            <w:pPr>
              <w:jc w:val="center"/>
            </w:pPr>
            <w:r>
              <w:rPr>
                <w:rFonts w:asciiTheme="minorEastAsia" w:eastAsiaTheme="minorEastAsia" w:hAnsiTheme="minorEastAsia"/>
                <w:color w:val="000000" w:themeColor="text1"/>
              </w:rPr>
              <w:t>0.0022%</w:t>
            </w:r>
          </w:p>
        </w:tc>
        <w:tc>
          <w:tcPr>
            <w:tcW w:w="1329" w:type="dxa"/>
            <w:vAlign w:val="center"/>
          </w:tcPr>
          <w:p w14:paraId="335783F6" w14:textId="77777777" w:rsidR="006878EC" w:rsidRDefault="00CF12DE">
            <w:pPr>
              <w:jc w:val="center"/>
            </w:pPr>
            <w:r>
              <w:rPr>
                <w:rFonts w:asciiTheme="minorEastAsia" w:eastAsiaTheme="minorEastAsia" w:hAnsiTheme="minorEastAsia"/>
                <w:color w:val="000000" w:themeColor="text1"/>
              </w:rPr>
              <w:t>0.6787%</w:t>
            </w:r>
          </w:p>
        </w:tc>
        <w:tc>
          <w:tcPr>
            <w:tcW w:w="1329" w:type="dxa"/>
            <w:vAlign w:val="center"/>
          </w:tcPr>
          <w:p w14:paraId="3F6E32DC" w14:textId="77777777" w:rsidR="006878EC" w:rsidRDefault="00CF12DE">
            <w:pPr>
              <w:jc w:val="center"/>
            </w:pPr>
            <w:r>
              <w:rPr>
                <w:rFonts w:asciiTheme="minorEastAsia" w:eastAsiaTheme="minorEastAsia" w:hAnsiTheme="minorEastAsia"/>
                <w:color w:val="000000" w:themeColor="text1"/>
              </w:rPr>
              <w:t>0.0000%</w:t>
            </w:r>
          </w:p>
        </w:tc>
        <w:tc>
          <w:tcPr>
            <w:tcW w:w="1329" w:type="dxa"/>
            <w:vAlign w:val="center"/>
          </w:tcPr>
          <w:p w14:paraId="01A1E822" w14:textId="77777777" w:rsidR="006878EC" w:rsidRDefault="00CF12DE">
            <w:pPr>
              <w:jc w:val="center"/>
            </w:pPr>
            <w:r>
              <w:rPr>
                <w:rFonts w:asciiTheme="minorEastAsia" w:eastAsiaTheme="minorEastAsia" w:hAnsiTheme="minorEastAsia"/>
                <w:color w:val="000000" w:themeColor="text1"/>
              </w:rPr>
              <w:t>-0.0963%</w:t>
            </w:r>
          </w:p>
        </w:tc>
        <w:tc>
          <w:tcPr>
            <w:tcW w:w="1329" w:type="dxa"/>
            <w:vAlign w:val="center"/>
          </w:tcPr>
          <w:p w14:paraId="3B531B65" w14:textId="77777777" w:rsidR="006878EC" w:rsidRDefault="00CF12DE">
            <w:pPr>
              <w:jc w:val="center"/>
            </w:pPr>
            <w:r>
              <w:rPr>
                <w:rFonts w:asciiTheme="minorEastAsia" w:eastAsiaTheme="minorEastAsia" w:hAnsiTheme="minorEastAsia"/>
                <w:color w:val="000000" w:themeColor="text1"/>
              </w:rPr>
              <w:t>0.0022%</w:t>
            </w:r>
          </w:p>
        </w:tc>
      </w:tr>
      <w:tr w:rsidR="006878EC" w14:paraId="70FD5755" w14:textId="77777777">
        <w:tc>
          <w:tcPr>
            <w:tcW w:w="1328" w:type="dxa"/>
            <w:vAlign w:val="center"/>
          </w:tcPr>
          <w:p w14:paraId="30A674C0" w14:textId="77777777" w:rsidR="006878EC" w:rsidRDefault="00CF12DE">
            <w:pPr>
              <w:jc w:val="left"/>
            </w:pPr>
            <w:r>
              <w:rPr>
                <w:rFonts w:asciiTheme="minorEastAsia" w:eastAsiaTheme="minorEastAsia" w:hAnsiTheme="minorEastAsia"/>
                <w:color w:val="000000" w:themeColor="text1"/>
              </w:rPr>
              <w:t>过去一年</w:t>
            </w:r>
          </w:p>
        </w:tc>
        <w:tc>
          <w:tcPr>
            <w:tcW w:w="1329" w:type="dxa"/>
            <w:vAlign w:val="center"/>
          </w:tcPr>
          <w:p w14:paraId="7CD9AF81" w14:textId="77777777" w:rsidR="006878EC" w:rsidRDefault="00CF12DE">
            <w:pPr>
              <w:jc w:val="center"/>
            </w:pPr>
            <w:r>
              <w:rPr>
                <w:rFonts w:asciiTheme="minorEastAsia" w:eastAsiaTheme="minorEastAsia" w:hAnsiTheme="minorEastAsia"/>
                <w:color w:val="000000" w:themeColor="text1"/>
              </w:rPr>
              <w:t>1.3484%</w:t>
            </w:r>
          </w:p>
        </w:tc>
        <w:tc>
          <w:tcPr>
            <w:tcW w:w="1329" w:type="dxa"/>
            <w:vAlign w:val="center"/>
          </w:tcPr>
          <w:p w14:paraId="462EEC30" w14:textId="77777777" w:rsidR="006878EC" w:rsidRDefault="00CF12DE">
            <w:pPr>
              <w:jc w:val="center"/>
            </w:pPr>
            <w:r>
              <w:rPr>
                <w:rFonts w:asciiTheme="minorEastAsia" w:eastAsiaTheme="minorEastAsia" w:hAnsiTheme="minorEastAsia"/>
                <w:color w:val="000000" w:themeColor="text1"/>
              </w:rPr>
              <w:t>0.0020%</w:t>
            </w:r>
          </w:p>
        </w:tc>
        <w:tc>
          <w:tcPr>
            <w:tcW w:w="1329" w:type="dxa"/>
            <w:vAlign w:val="center"/>
          </w:tcPr>
          <w:p w14:paraId="1127BEE3" w14:textId="77777777" w:rsidR="006878EC" w:rsidRDefault="00CF12DE">
            <w:pPr>
              <w:jc w:val="center"/>
            </w:pPr>
            <w:r>
              <w:rPr>
                <w:rFonts w:asciiTheme="minorEastAsia" w:eastAsiaTheme="minorEastAsia" w:hAnsiTheme="minorEastAsia"/>
                <w:color w:val="000000" w:themeColor="text1"/>
              </w:rPr>
              <w:t>1.3500%</w:t>
            </w:r>
          </w:p>
        </w:tc>
        <w:tc>
          <w:tcPr>
            <w:tcW w:w="1329" w:type="dxa"/>
            <w:vAlign w:val="center"/>
          </w:tcPr>
          <w:p w14:paraId="3CD2CEF3" w14:textId="77777777" w:rsidR="006878EC" w:rsidRDefault="00CF12DE">
            <w:pPr>
              <w:jc w:val="center"/>
            </w:pPr>
            <w:r>
              <w:rPr>
                <w:rFonts w:asciiTheme="minorEastAsia" w:eastAsiaTheme="minorEastAsia" w:hAnsiTheme="minorEastAsia"/>
                <w:color w:val="000000" w:themeColor="text1"/>
              </w:rPr>
              <w:t>0.0000%</w:t>
            </w:r>
          </w:p>
        </w:tc>
        <w:tc>
          <w:tcPr>
            <w:tcW w:w="1329" w:type="dxa"/>
            <w:vAlign w:val="center"/>
          </w:tcPr>
          <w:p w14:paraId="7E5A1ADD" w14:textId="77777777" w:rsidR="006878EC" w:rsidRDefault="00CF12DE">
            <w:pPr>
              <w:jc w:val="center"/>
            </w:pPr>
            <w:r>
              <w:rPr>
                <w:rFonts w:asciiTheme="minorEastAsia" w:eastAsiaTheme="minorEastAsia" w:hAnsiTheme="minorEastAsia"/>
                <w:color w:val="000000" w:themeColor="text1"/>
              </w:rPr>
              <w:t>-0.0016%</w:t>
            </w:r>
          </w:p>
        </w:tc>
        <w:tc>
          <w:tcPr>
            <w:tcW w:w="1329" w:type="dxa"/>
            <w:vAlign w:val="center"/>
          </w:tcPr>
          <w:p w14:paraId="61C58146" w14:textId="77777777" w:rsidR="006878EC" w:rsidRDefault="00CF12DE">
            <w:pPr>
              <w:jc w:val="center"/>
            </w:pPr>
            <w:r>
              <w:rPr>
                <w:rFonts w:asciiTheme="minorEastAsia" w:eastAsiaTheme="minorEastAsia" w:hAnsiTheme="minorEastAsia"/>
                <w:color w:val="000000" w:themeColor="text1"/>
              </w:rPr>
              <w:t>0.0020%</w:t>
            </w:r>
          </w:p>
        </w:tc>
      </w:tr>
      <w:tr w:rsidR="006878EC" w14:paraId="359F2440" w14:textId="77777777">
        <w:tc>
          <w:tcPr>
            <w:tcW w:w="1328" w:type="dxa"/>
            <w:vAlign w:val="center"/>
          </w:tcPr>
          <w:p w14:paraId="420C5037" w14:textId="77777777" w:rsidR="006878EC" w:rsidRDefault="00CF12DE">
            <w:pPr>
              <w:jc w:val="left"/>
            </w:pPr>
            <w:r>
              <w:rPr>
                <w:rFonts w:asciiTheme="minorEastAsia" w:eastAsiaTheme="minorEastAsia" w:hAnsiTheme="minorEastAsia"/>
                <w:color w:val="000000" w:themeColor="text1"/>
              </w:rPr>
              <w:t>过去三年</w:t>
            </w:r>
          </w:p>
        </w:tc>
        <w:tc>
          <w:tcPr>
            <w:tcW w:w="1329" w:type="dxa"/>
            <w:vAlign w:val="center"/>
          </w:tcPr>
          <w:p w14:paraId="6D6E1D07" w14:textId="77777777" w:rsidR="006878EC" w:rsidRDefault="00CF12DE">
            <w:pPr>
              <w:jc w:val="center"/>
            </w:pPr>
            <w:r>
              <w:rPr>
                <w:rFonts w:asciiTheme="minorEastAsia" w:eastAsiaTheme="minorEastAsia" w:hAnsiTheme="minorEastAsia"/>
                <w:color w:val="000000" w:themeColor="text1"/>
              </w:rPr>
              <w:t>4.7694%</w:t>
            </w:r>
          </w:p>
        </w:tc>
        <w:tc>
          <w:tcPr>
            <w:tcW w:w="1329" w:type="dxa"/>
            <w:vAlign w:val="center"/>
          </w:tcPr>
          <w:p w14:paraId="345C8796" w14:textId="77777777" w:rsidR="006878EC" w:rsidRDefault="00CF12DE">
            <w:pPr>
              <w:jc w:val="center"/>
            </w:pPr>
            <w:r>
              <w:rPr>
                <w:rFonts w:asciiTheme="minorEastAsia" w:eastAsiaTheme="minorEastAsia" w:hAnsiTheme="minorEastAsia"/>
                <w:color w:val="000000" w:themeColor="text1"/>
              </w:rPr>
              <w:t>0.0020%</w:t>
            </w:r>
          </w:p>
        </w:tc>
        <w:tc>
          <w:tcPr>
            <w:tcW w:w="1329" w:type="dxa"/>
            <w:vAlign w:val="center"/>
          </w:tcPr>
          <w:p w14:paraId="5CCA4AA6" w14:textId="77777777" w:rsidR="006878EC" w:rsidRDefault="00CF12DE">
            <w:pPr>
              <w:jc w:val="center"/>
            </w:pPr>
            <w:r>
              <w:rPr>
                <w:rFonts w:asciiTheme="minorEastAsia" w:eastAsiaTheme="minorEastAsia" w:hAnsiTheme="minorEastAsia"/>
                <w:color w:val="000000" w:themeColor="text1"/>
              </w:rPr>
              <w:t>4.0500%</w:t>
            </w:r>
          </w:p>
        </w:tc>
        <w:tc>
          <w:tcPr>
            <w:tcW w:w="1329" w:type="dxa"/>
            <w:vAlign w:val="center"/>
          </w:tcPr>
          <w:p w14:paraId="579EB53E" w14:textId="77777777" w:rsidR="006878EC" w:rsidRDefault="00CF12DE">
            <w:pPr>
              <w:jc w:val="center"/>
            </w:pPr>
            <w:r>
              <w:rPr>
                <w:rFonts w:asciiTheme="minorEastAsia" w:eastAsiaTheme="minorEastAsia" w:hAnsiTheme="minorEastAsia"/>
                <w:color w:val="000000" w:themeColor="text1"/>
              </w:rPr>
              <w:t>0.0000%</w:t>
            </w:r>
          </w:p>
        </w:tc>
        <w:tc>
          <w:tcPr>
            <w:tcW w:w="1329" w:type="dxa"/>
            <w:vAlign w:val="center"/>
          </w:tcPr>
          <w:p w14:paraId="7E9BFDC9" w14:textId="77777777" w:rsidR="006878EC" w:rsidRDefault="00CF12DE">
            <w:pPr>
              <w:jc w:val="center"/>
            </w:pPr>
            <w:r>
              <w:rPr>
                <w:rFonts w:asciiTheme="minorEastAsia" w:eastAsiaTheme="minorEastAsia" w:hAnsiTheme="minorEastAsia"/>
                <w:color w:val="000000" w:themeColor="text1"/>
              </w:rPr>
              <w:t>0.7194%</w:t>
            </w:r>
          </w:p>
        </w:tc>
        <w:tc>
          <w:tcPr>
            <w:tcW w:w="1329" w:type="dxa"/>
            <w:vAlign w:val="center"/>
          </w:tcPr>
          <w:p w14:paraId="4164084C" w14:textId="77777777" w:rsidR="006878EC" w:rsidRDefault="00CF12DE">
            <w:pPr>
              <w:jc w:val="center"/>
            </w:pPr>
            <w:r>
              <w:rPr>
                <w:rFonts w:asciiTheme="minorEastAsia" w:eastAsiaTheme="minorEastAsia" w:hAnsiTheme="minorEastAsia"/>
                <w:color w:val="000000" w:themeColor="text1"/>
              </w:rPr>
              <w:t>0.0020%</w:t>
            </w:r>
          </w:p>
        </w:tc>
      </w:tr>
      <w:tr w:rsidR="006878EC" w14:paraId="5AE713FC" w14:textId="77777777">
        <w:tc>
          <w:tcPr>
            <w:tcW w:w="1328" w:type="dxa"/>
            <w:vAlign w:val="center"/>
          </w:tcPr>
          <w:p w14:paraId="353E8085" w14:textId="77777777" w:rsidR="006878EC" w:rsidRDefault="00CF12DE">
            <w:pPr>
              <w:jc w:val="left"/>
            </w:pPr>
            <w:r>
              <w:rPr>
                <w:rFonts w:asciiTheme="minorEastAsia" w:eastAsiaTheme="minorEastAsia" w:hAnsiTheme="minorEastAsia"/>
                <w:color w:val="000000" w:themeColor="text1"/>
              </w:rPr>
              <w:t>过去五年</w:t>
            </w:r>
          </w:p>
        </w:tc>
        <w:tc>
          <w:tcPr>
            <w:tcW w:w="1329" w:type="dxa"/>
            <w:vAlign w:val="center"/>
          </w:tcPr>
          <w:p w14:paraId="39D53CEB" w14:textId="77777777" w:rsidR="006878EC" w:rsidRDefault="00CF12DE">
            <w:pPr>
              <w:jc w:val="center"/>
            </w:pPr>
            <w:r>
              <w:rPr>
                <w:rFonts w:asciiTheme="minorEastAsia" w:eastAsiaTheme="minorEastAsia" w:hAnsiTheme="minorEastAsia"/>
                <w:color w:val="000000" w:themeColor="text1"/>
              </w:rPr>
              <w:t>9.0779%</w:t>
            </w:r>
          </w:p>
        </w:tc>
        <w:tc>
          <w:tcPr>
            <w:tcW w:w="1329" w:type="dxa"/>
            <w:vAlign w:val="center"/>
          </w:tcPr>
          <w:p w14:paraId="448ECB9A" w14:textId="77777777" w:rsidR="006878EC" w:rsidRDefault="00CF12DE">
            <w:pPr>
              <w:jc w:val="center"/>
            </w:pPr>
            <w:r>
              <w:rPr>
                <w:rFonts w:asciiTheme="minorEastAsia" w:eastAsiaTheme="minorEastAsia" w:hAnsiTheme="minorEastAsia"/>
                <w:color w:val="000000" w:themeColor="text1"/>
              </w:rPr>
              <w:t>0.0018%</w:t>
            </w:r>
          </w:p>
        </w:tc>
        <w:tc>
          <w:tcPr>
            <w:tcW w:w="1329" w:type="dxa"/>
            <w:vAlign w:val="center"/>
          </w:tcPr>
          <w:p w14:paraId="3525B0AE" w14:textId="77777777" w:rsidR="006878EC" w:rsidRDefault="00CF12DE">
            <w:pPr>
              <w:jc w:val="center"/>
            </w:pPr>
            <w:r>
              <w:rPr>
                <w:rFonts w:asciiTheme="minorEastAsia" w:eastAsiaTheme="minorEastAsia" w:hAnsiTheme="minorEastAsia"/>
                <w:color w:val="000000" w:themeColor="text1"/>
              </w:rPr>
              <w:t>6.7537%</w:t>
            </w:r>
          </w:p>
        </w:tc>
        <w:tc>
          <w:tcPr>
            <w:tcW w:w="1329" w:type="dxa"/>
            <w:vAlign w:val="center"/>
          </w:tcPr>
          <w:p w14:paraId="01F7E5F8" w14:textId="77777777" w:rsidR="006878EC" w:rsidRDefault="00CF12DE">
            <w:pPr>
              <w:jc w:val="center"/>
            </w:pPr>
            <w:r>
              <w:rPr>
                <w:rFonts w:asciiTheme="minorEastAsia" w:eastAsiaTheme="minorEastAsia" w:hAnsiTheme="minorEastAsia"/>
                <w:color w:val="000000" w:themeColor="text1"/>
              </w:rPr>
              <w:t>0.0000%</w:t>
            </w:r>
          </w:p>
        </w:tc>
        <w:tc>
          <w:tcPr>
            <w:tcW w:w="1329" w:type="dxa"/>
            <w:vAlign w:val="center"/>
          </w:tcPr>
          <w:p w14:paraId="1E3E1E02" w14:textId="77777777" w:rsidR="006878EC" w:rsidRDefault="00CF12DE">
            <w:pPr>
              <w:jc w:val="center"/>
            </w:pPr>
            <w:r>
              <w:rPr>
                <w:rFonts w:asciiTheme="minorEastAsia" w:eastAsiaTheme="minorEastAsia" w:hAnsiTheme="minorEastAsia"/>
                <w:color w:val="000000" w:themeColor="text1"/>
              </w:rPr>
              <w:t>2.3242%</w:t>
            </w:r>
          </w:p>
        </w:tc>
        <w:tc>
          <w:tcPr>
            <w:tcW w:w="1329" w:type="dxa"/>
            <w:vAlign w:val="center"/>
          </w:tcPr>
          <w:p w14:paraId="5011EE12" w14:textId="77777777" w:rsidR="006878EC" w:rsidRDefault="00CF12DE">
            <w:pPr>
              <w:jc w:val="center"/>
            </w:pPr>
            <w:r>
              <w:rPr>
                <w:rFonts w:asciiTheme="minorEastAsia" w:eastAsiaTheme="minorEastAsia" w:hAnsiTheme="minorEastAsia"/>
                <w:color w:val="000000" w:themeColor="text1"/>
              </w:rPr>
              <w:t>0.0018%</w:t>
            </w:r>
          </w:p>
        </w:tc>
      </w:tr>
      <w:tr w:rsidR="006878EC" w14:paraId="619B77CF" w14:textId="77777777">
        <w:tc>
          <w:tcPr>
            <w:tcW w:w="1328" w:type="dxa"/>
            <w:vAlign w:val="center"/>
          </w:tcPr>
          <w:p w14:paraId="6DF69684" w14:textId="77777777" w:rsidR="006878EC" w:rsidRDefault="00CF12DE">
            <w:pPr>
              <w:jc w:val="left"/>
            </w:pPr>
            <w:r>
              <w:rPr>
                <w:rFonts w:asciiTheme="minorEastAsia" w:eastAsiaTheme="minorEastAsia" w:hAnsiTheme="minorEastAsia"/>
                <w:color w:val="000000" w:themeColor="text1"/>
              </w:rPr>
              <w:t>自基金合同生效起至今</w:t>
            </w:r>
          </w:p>
        </w:tc>
        <w:tc>
          <w:tcPr>
            <w:tcW w:w="1329" w:type="dxa"/>
            <w:vAlign w:val="center"/>
          </w:tcPr>
          <w:p w14:paraId="27F93C57" w14:textId="77777777" w:rsidR="006878EC" w:rsidRDefault="00CF12DE">
            <w:pPr>
              <w:jc w:val="center"/>
            </w:pPr>
            <w:r>
              <w:rPr>
                <w:rFonts w:asciiTheme="minorEastAsia" w:eastAsiaTheme="minorEastAsia" w:hAnsiTheme="minorEastAsia"/>
                <w:color w:val="000000" w:themeColor="text1"/>
              </w:rPr>
              <w:t>24.6425%</w:t>
            </w:r>
          </w:p>
        </w:tc>
        <w:tc>
          <w:tcPr>
            <w:tcW w:w="1329" w:type="dxa"/>
            <w:vAlign w:val="center"/>
          </w:tcPr>
          <w:p w14:paraId="1F8CAF26" w14:textId="77777777" w:rsidR="006878EC" w:rsidRDefault="00CF12DE">
            <w:pPr>
              <w:jc w:val="center"/>
            </w:pPr>
            <w:r>
              <w:rPr>
                <w:rFonts w:asciiTheme="minorEastAsia" w:eastAsiaTheme="minorEastAsia" w:hAnsiTheme="minorEastAsia"/>
                <w:color w:val="000000" w:themeColor="text1"/>
              </w:rPr>
              <w:t>0.0032%</w:t>
            </w:r>
          </w:p>
        </w:tc>
        <w:tc>
          <w:tcPr>
            <w:tcW w:w="1329" w:type="dxa"/>
            <w:vAlign w:val="center"/>
          </w:tcPr>
          <w:p w14:paraId="7327FA9A" w14:textId="77777777" w:rsidR="006878EC" w:rsidRDefault="00CF12DE">
            <w:pPr>
              <w:jc w:val="center"/>
            </w:pPr>
            <w:r>
              <w:rPr>
                <w:rFonts w:asciiTheme="minorEastAsia" w:eastAsiaTheme="minorEastAsia" w:hAnsiTheme="minorEastAsia"/>
                <w:color w:val="000000" w:themeColor="text1"/>
              </w:rPr>
              <w:t>13.6442%</w:t>
            </w:r>
          </w:p>
        </w:tc>
        <w:tc>
          <w:tcPr>
            <w:tcW w:w="1329" w:type="dxa"/>
            <w:vAlign w:val="center"/>
          </w:tcPr>
          <w:p w14:paraId="5FC5CFD1" w14:textId="77777777" w:rsidR="006878EC" w:rsidRDefault="00CF12DE">
            <w:pPr>
              <w:jc w:val="center"/>
            </w:pPr>
            <w:r>
              <w:rPr>
                <w:rFonts w:asciiTheme="minorEastAsia" w:eastAsiaTheme="minorEastAsia" w:hAnsiTheme="minorEastAsia"/>
                <w:color w:val="000000" w:themeColor="text1"/>
              </w:rPr>
              <w:t>0.0000%</w:t>
            </w:r>
          </w:p>
        </w:tc>
        <w:tc>
          <w:tcPr>
            <w:tcW w:w="1329" w:type="dxa"/>
            <w:vAlign w:val="center"/>
          </w:tcPr>
          <w:p w14:paraId="42C27817" w14:textId="77777777" w:rsidR="006878EC" w:rsidRDefault="00CF12DE">
            <w:pPr>
              <w:jc w:val="center"/>
            </w:pPr>
            <w:r>
              <w:rPr>
                <w:rFonts w:asciiTheme="minorEastAsia" w:eastAsiaTheme="minorEastAsia" w:hAnsiTheme="minorEastAsia"/>
                <w:color w:val="000000" w:themeColor="text1"/>
              </w:rPr>
              <w:t>10.9983%</w:t>
            </w:r>
          </w:p>
        </w:tc>
        <w:tc>
          <w:tcPr>
            <w:tcW w:w="1329" w:type="dxa"/>
            <w:vAlign w:val="center"/>
          </w:tcPr>
          <w:p w14:paraId="3985EB2A" w14:textId="77777777" w:rsidR="006878EC" w:rsidRDefault="00CF12DE">
            <w:pPr>
              <w:jc w:val="center"/>
            </w:pPr>
            <w:r>
              <w:rPr>
                <w:rFonts w:asciiTheme="minorEastAsia" w:eastAsiaTheme="minorEastAsia" w:hAnsiTheme="minorEastAsia"/>
                <w:color w:val="000000" w:themeColor="text1"/>
              </w:rPr>
              <w:t>0.0032%</w:t>
            </w:r>
          </w:p>
        </w:tc>
      </w:tr>
    </w:tbl>
    <w:p w14:paraId="245019F7" w14:textId="77777777" w:rsidR="00186667" w:rsidRPr="00593AD2" w:rsidRDefault="00186667" w:rsidP="00196812">
      <w:pPr>
        <w:tabs>
          <w:tab w:val="left" w:pos="1800"/>
        </w:tabs>
        <w:adjustRightInd w:val="0"/>
        <w:spacing w:line="360" w:lineRule="auto"/>
        <w:rPr>
          <w:rFonts w:asciiTheme="minorEastAsia" w:eastAsiaTheme="minorEastAsia" w:hAnsiTheme="minorEastAsia"/>
          <w:color w:val="000000" w:themeColor="text1"/>
          <w:sz w:val="24"/>
        </w:rPr>
      </w:pPr>
    </w:p>
    <w:p w14:paraId="3000E36F" w14:textId="77777777" w:rsidR="00186667" w:rsidRPr="00593AD2" w:rsidRDefault="00186667" w:rsidP="009A755D">
      <w:pPr>
        <w:pStyle w:val="20"/>
        <w:spacing w:line="360" w:lineRule="auto"/>
        <w:ind w:firstLineChars="0" w:firstLine="0"/>
        <w:rPr>
          <w:rFonts w:asciiTheme="minorEastAsia" w:eastAsiaTheme="minorEastAsia" w:hAnsiTheme="minorEastAsia"/>
          <w:b/>
          <w:color w:val="000000" w:themeColor="text1"/>
        </w:rPr>
      </w:pPr>
      <w:r w:rsidRPr="00593AD2">
        <w:rPr>
          <w:rFonts w:asciiTheme="minorEastAsia" w:eastAsiaTheme="minorEastAsia" w:hAnsiTheme="minorEastAsia" w:hint="eastAsia"/>
          <w:b/>
          <w:color w:val="000000" w:themeColor="text1"/>
        </w:rPr>
        <w:t>2</w:t>
      </w:r>
      <w:r w:rsidR="00570F8C" w:rsidRPr="00593AD2">
        <w:rPr>
          <w:rFonts w:asciiTheme="minorEastAsia" w:eastAsiaTheme="minorEastAsia" w:hAnsiTheme="minorEastAsia" w:hint="eastAsia"/>
          <w:b/>
          <w:color w:val="000000" w:themeColor="text1"/>
        </w:rPr>
        <w:t>、</w:t>
      </w:r>
      <w:r w:rsidR="000B2044" w:rsidRPr="00593AD2">
        <w:rPr>
          <w:rFonts w:asciiTheme="minorEastAsia" w:eastAsiaTheme="minorEastAsia" w:hAnsiTheme="minorEastAsia" w:hint="eastAsia"/>
          <w:b/>
          <w:color w:val="000000" w:themeColor="text1"/>
        </w:rPr>
        <w:t>摩根天添</w:t>
      </w:r>
      <w:proofErr w:type="gramStart"/>
      <w:r w:rsidR="000B2044" w:rsidRPr="00593AD2">
        <w:rPr>
          <w:rFonts w:asciiTheme="minorEastAsia" w:eastAsiaTheme="minorEastAsia" w:hAnsiTheme="minorEastAsia" w:hint="eastAsia"/>
          <w:b/>
          <w:color w:val="000000" w:themeColor="text1"/>
        </w:rPr>
        <w:t>宝货币</w:t>
      </w:r>
      <w:proofErr w:type="gramEnd"/>
      <w:r w:rsidR="000B2044" w:rsidRPr="00593AD2">
        <w:rPr>
          <w:rFonts w:asciiTheme="minorEastAsia" w:eastAsiaTheme="minorEastAsia" w:hAnsiTheme="minorEastAsia" w:hint="eastAsia"/>
          <w:b/>
          <w:color w:val="000000" w:themeColor="text1"/>
        </w:rPr>
        <w:t>B：</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593AD2" w:rsidRPr="00593AD2" w14:paraId="34C32F16" w14:textId="77777777" w:rsidTr="00B64D62">
        <w:tc>
          <w:tcPr>
            <w:tcW w:w="1328" w:type="dxa"/>
            <w:vAlign w:val="center"/>
          </w:tcPr>
          <w:p w14:paraId="2D21F6D6" w14:textId="77777777" w:rsidR="00113777" w:rsidRPr="00593AD2"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阶段</w:t>
            </w:r>
          </w:p>
        </w:tc>
        <w:tc>
          <w:tcPr>
            <w:tcW w:w="1329" w:type="dxa"/>
            <w:vAlign w:val="center"/>
          </w:tcPr>
          <w:p w14:paraId="0B073D99" w14:textId="77777777" w:rsidR="00113777" w:rsidRPr="00593AD2"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净值收益率①</w:t>
            </w:r>
          </w:p>
        </w:tc>
        <w:tc>
          <w:tcPr>
            <w:tcW w:w="1329" w:type="dxa"/>
            <w:vAlign w:val="center"/>
          </w:tcPr>
          <w:p w14:paraId="2FD2BF7F" w14:textId="77777777" w:rsidR="00113777" w:rsidRPr="00593AD2"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净值收益率标准差②</w:t>
            </w:r>
          </w:p>
        </w:tc>
        <w:tc>
          <w:tcPr>
            <w:tcW w:w="1329" w:type="dxa"/>
            <w:vAlign w:val="center"/>
          </w:tcPr>
          <w:p w14:paraId="4309255B" w14:textId="77777777" w:rsidR="00113777" w:rsidRPr="00593AD2"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业绩比较基准收益率③</w:t>
            </w:r>
          </w:p>
        </w:tc>
        <w:tc>
          <w:tcPr>
            <w:tcW w:w="1329" w:type="dxa"/>
            <w:vAlign w:val="center"/>
          </w:tcPr>
          <w:p w14:paraId="50EAF311" w14:textId="77777777" w:rsidR="00113777" w:rsidRPr="00593AD2"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业绩比较基准收益率标准差④</w:t>
            </w:r>
          </w:p>
        </w:tc>
        <w:tc>
          <w:tcPr>
            <w:tcW w:w="1329" w:type="dxa"/>
            <w:vAlign w:val="center"/>
          </w:tcPr>
          <w:p w14:paraId="607BB94D" w14:textId="77777777" w:rsidR="00113777" w:rsidRPr="00593AD2"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①-③</w:t>
            </w:r>
          </w:p>
        </w:tc>
        <w:tc>
          <w:tcPr>
            <w:tcW w:w="1329" w:type="dxa"/>
            <w:vAlign w:val="center"/>
          </w:tcPr>
          <w:p w14:paraId="0580AEEB" w14:textId="77777777" w:rsidR="00113777" w:rsidRPr="00593AD2"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②-④</w:t>
            </w:r>
          </w:p>
        </w:tc>
      </w:tr>
      <w:tr w:rsidR="006878EC" w14:paraId="23A31868" w14:textId="77777777">
        <w:tc>
          <w:tcPr>
            <w:tcW w:w="1328" w:type="dxa"/>
            <w:vAlign w:val="center"/>
          </w:tcPr>
          <w:p w14:paraId="3EF21DEF" w14:textId="77777777" w:rsidR="006878EC" w:rsidRDefault="00CF12DE">
            <w:pPr>
              <w:jc w:val="left"/>
            </w:pPr>
            <w:r>
              <w:rPr>
                <w:rFonts w:asciiTheme="minorEastAsia" w:eastAsiaTheme="minorEastAsia" w:hAnsiTheme="minorEastAsia"/>
                <w:color w:val="000000" w:themeColor="text1"/>
              </w:rPr>
              <w:t>过去三个月</w:t>
            </w:r>
          </w:p>
        </w:tc>
        <w:tc>
          <w:tcPr>
            <w:tcW w:w="1329" w:type="dxa"/>
            <w:vAlign w:val="center"/>
          </w:tcPr>
          <w:p w14:paraId="6973237A" w14:textId="77777777" w:rsidR="006878EC" w:rsidRDefault="00CF12DE">
            <w:pPr>
              <w:jc w:val="center"/>
            </w:pPr>
            <w:r>
              <w:rPr>
                <w:rFonts w:asciiTheme="minorEastAsia" w:eastAsiaTheme="minorEastAsia" w:hAnsiTheme="minorEastAsia"/>
                <w:color w:val="000000" w:themeColor="text1"/>
              </w:rPr>
              <w:t>0.3356%</w:t>
            </w:r>
          </w:p>
        </w:tc>
        <w:tc>
          <w:tcPr>
            <w:tcW w:w="1329" w:type="dxa"/>
            <w:vAlign w:val="center"/>
          </w:tcPr>
          <w:p w14:paraId="0124EE5E" w14:textId="77777777" w:rsidR="006878EC" w:rsidRDefault="00CF12DE">
            <w:pPr>
              <w:jc w:val="center"/>
            </w:pPr>
            <w:r>
              <w:rPr>
                <w:rFonts w:asciiTheme="minorEastAsia" w:eastAsiaTheme="minorEastAsia" w:hAnsiTheme="minorEastAsia"/>
                <w:color w:val="000000" w:themeColor="text1"/>
              </w:rPr>
              <w:t>0.0015%</w:t>
            </w:r>
          </w:p>
        </w:tc>
        <w:tc>
          <w:tcPr>
            <w:tcW w:w="1329" w:type="dxa"/>
            <w:vAlign w:val="center"/>
          </w:tcPr>
          <w:p w14:paraId="00D946F9" w14:textId="77777777" w:rsidR="006878EC" w:rsidRDefault="00CF12DE">
            <w:pPr>
              <w:jc w:val="center"/>
            </w:pPr>
            <w:r>
              <w:rPr>
                <w:rFonts w:asciiTheme="minorEastAsia" w:eastAsiaTheme="minorEastAsia" w:hAnsiTheme="minorEastAsia"/>
                <w:color w:val="000000" w:themeColor="text1"/>
              </w:rPr>
              <w:t>0.3393%</w:t>
            </w:r>
          </w:p>
        </w:tc>
        <w:tc>
          <w:tcPr>
            <w:tcW w:w="1329" w:type="dxa"/>
            <w:vAlign w:val="center"/>
          </w:tcPr>
          <w:p w14:paraId="2A846220" w14:textId="77777777" w:rsidR="006878EC" w:rsidRDefault="00CF12DE">
            <w:pPr>
              <w:jc w:val="center"/>
            </w:pPr>
            <w:r>
              <w:rPr>
                <w:rFonts w:asciiTheme="minorEastAsia" w:eastAsiaTheme="minorEastAsia" w:hAnsiTheme="minorEastAsia"/>
                <w:color w:val="000000" w:themeColor="text1"/>
              </w:rPr>
              <w:t>0.0000%</w:t>
            </w:r>
          </w:p>
        </w:tc>
        <w:tc>
          <w:tcPr>
            <w:tcW w:w="1329" w:type="dxa"/>
            <w:vAlign w:val="center"/>
          </w:tcPr>
          <w:p w14:paraId="33B53649" w14:textId="77777777" w:rsidR="006878EC" w:rsidRDefault="00CF12DE">
            <w:pPr>
              <w:jc w:val="center"/>
            </w:pPr>
            <w:r>
              <w:rPr>
                <w:rFonts w:asciiTheme="minorEastAsia" w:eastAsiaTheme="minorEastAsia" w:hAnsiTheme="minorEastAsia"/>
                <w:color w:val="000000" w:themeColor="text1"/>
              </w:rPr>
              <w:t>-0.0037%</w:t>
            </w:r>
          </w:p>
        </w:tc>
        <w:tc>
          <w:tcPr>
            <w:tcW w:w="1329" w:type="dxa"/>
            <w:vAlign w:val="center"/>
          </w:tcPr>
          <w:p w14:paraId="49F052BE" w14:textId="77777777" w:rsidR="006878EC" w:rsidRDefault="00CF12DE">
            <w:pPr>
              <w:jc w:val="center"/>
            </w:pPr>
            <w:r>
              <w:rPr>
                <w:rFonts w:asciiTheme="minorEastAsia" w:eastAsiaTheme="minorEastAsia" w:hAnsiTheme="minorEastAsia"/>
                <w:color w:val="000000" w:themeColor="text1"/>
              </w:rPr>
              <w:t>0.0015%</w:t>
            </w:r>
          </w:p>
        </w:tc>
      </w:tr>
      <w:tr w:rsidR="006878EC" w14:paraId="41F1D2B8" w14:textId="77777777">
        <w:tc>
          <w:tcPr>
            <w:tcW w:w="1328" w:type="dxa"/>
            <w:vAlign w:val="center"/>
          </w:tcPr>
          <w:p w14:paraId="42EC139D" w14:textId="77777777" w:rsidR="006878EC" w:rsidRDefault="00CF12DE">
            <w:pPr>
              <w:jc w:val="left"/>
            </w:pPr>
            <w:r>
              <w:rPr>
                <w:rFonts w:asciiTheme="minorEastAsia" w:eastAsiaTheme="minorEastAsia" w:hAnsiTheme="minorEastAsia"/>
                <w:color w:val="000000" w:themeColor="text1"/>
              </w:rPr>
              <w:t>过去六个月</w:t>
            </w:r>
          </w:p>
        </w:tc>
        <w:tc>
          <w:tcPr>
            <w:tcW w:w="1329" w:type="dxa"/>
            <w:vAlign w:val="center"/>
          </w:tcPr>
          <w:p w14:paraId="75B952F6" w14:textId="77777777" w:rsidR="006878EC" w:rsidRDefault="00CF12DE">
            <w:pPr>
              <w:jc w:val="center"/>
            </w:pPr>
            <w:r>
              <w:rPr>
                <w:rFonts w:asciiTheme="minorEastAsia" w:eastAsiaTheme="minorEastAsia" w:hAnsiTheme="minorEastAsia"/>
                <w:color w:val="000000" w:themeColor="text1"/>
              </w:rPr>
              <w:t>0.7038%</w:t>
            </w:r>
          </w:p>
        </w:tc>
        <w:tc>
          <w:tcPr>
            <w:tcW w:w="1329" w:type="dxa"/>
            <w:vAlign w:val="center"/>
          </w:tcPr>
          <w:p w14:paraId="61B09AE8" w14:textId="77777777" w:rsidR="006878EC" w:rsidRDefault="00CF12DE">
            <w:pPr>
              <w:jc w:val="center"/>
            </w:pPr>
            <w:r>
              <w:rPr>
                <w:rFonts w:asciiTheme="minorEastAsia" w:eastAsiaTheme="minorEastAsia" w:hAnsiTheme="minorEastAsia"/>
                <w:color w:val="000000" w:themeColor="text1"/>
              </w:rPr>
              <w:t>0.0022%</w:t>
            </w:r>
          </w:p>
        </w:tc>
        <w:tc>
          <w:tcPr>
            <w:tcW w:w="1329" w:type="dxa"/>
            <w:vAlign w:val="center"/>
          </w:tcPr>
          <w:p w14:paraId="4F3393B7" w14:textId="77777777" w:rsidR="006878EC" w:rsidRDefault="00CF12DE">
            <w:pPr>
              <w:jc w:val="center"/>
            </w:pPr>
            <w:r>
              <w:rPr>
                <w:rFonts w:asciiTheme="minorEastAsia" w:eastAsiaTheme="minorEastAsia" w:hAnsiTheme="minorEastAsia"/>
                <w:color w:val="000000" w:themeColor="text1"/>
              </w:rPr>
              <w:t>0.6787%</w:t>
            </w:r>
          </w:p>
        </w:tc>
        <w:tc>
          <w:tcPr>
            <w:tcW w:w="1329" w:type="dxa"/>
            <w:vAlign w:val="center"/>
          </w:tcPr>
          <w:p w14:paraId="08B6C0BB" w14:textId="77777777" w:rsidR="006878EC" w:rsidRDefault="00CF12DE">
            <w:pPr>
              <w:jc w:val="center"/>
            </w:pPr>
            <w:r>
              <w:rPr>
                <w:rFonts w:asciiTheme="minorEastAsia" w:eastAsiaTheme="minorEastAsia" w:hAnsiTheme="minorEastAsia"/>
                <w:color w:val="000000" w:themeColor="text1"/>
              </w:rPr>
              <w:t>0.0000%</w:t>
            </w:r>
          </w:p>
        </w:tc>
        <w:tc>
          <w:tcPr>
            <w:tcW w:w="1329" w:type="dxa"/>
            <w:vAlign w:val="center"/>
          </w:tcPr>
          <w:p w14:paraId="660C72F7" w14:textId="77777777" w:rsidR="006878EC" w:rsidRDefault="00CF12DE">
            <w:pPr>
              <w:jc w:val="center"/>
            </w:pPr>
            <w:r>
              <w:rPr>
                <w:rFonts w:asciiTheme="minorEastAsia" w:eastAsiaTheme="minorEastAsia" w:hAnsiTheme="minorEastAsia"/>
                <w:color w:val="000000" w:themeColor="text1"/>
              </w:rPr>
              <w:t>0.0251%</w:t>
            </w:r>
          </w:p>
        </w:tc>
        <w:tc>
          <w:tcPr>
            <w:tcW w:w="1329" w:type="dxa"/>
            <w:vAlign w:val="center"/>
          </w:tcPr>
          <w:p w14:paraId="06A34DF1" w14:textId="77777777" w:rsidR="006878EC" w:rsidRDefault="00CF12DE">
            <w:pPr>
              <w:jc w:val="center"/>
            </w:pPr>
            <w:r>
              <w:rPr>
                <w:rFonts w:asciiTheme="minorEastAsia" w:eastAsiaTheme="minorEastAsia" w:hAnsiTheme="minorEastAsia"/>
                <w:color w:val="000000" w:themeColor="text1"/>
              </w:rPr>
              <w:t>0.0022%</w:t>
            </w:r>
          </w:p>
        </w:tc>
      </w:tr>
      <w:tr w:rsidR="006878EC" w14:paraId="581EF5A6" w14:textId="77777777">
        <w:tc>
          <w:tcPr>
            <w:tcW w:w="1328" w:type="dxa"/>
            <w:vAlign w:val="center"/>
          </w:tcPr>
          <w:p w14:paraId="752DB136" w14:textId="77777777" w:rsidR="006878EC" w:rsidRDefault="00CF12DE">
            <w:pPr>
              <w:jc w:val="left"/>
            </w:pPr>
            <w:r>
              <w:rPr>
                <w:rFonts w:asciiTheme="minorEastAsia" w:eastAsiaTheme="minorEastAsia" w:hAnsiTheme="minorEastAsia"/>
                <w:color w:val="000000" w:themeColor="text1"/>
              </w:rPr>
              <w:t>过去一年</w:t>
            </w:r>
          </w:p>
        </w:tc>
        <w:tc>
          <w:tcPr>
            <w:tcW w:w="1329" w:type="dxa"/>
            <w:vAlign w:val="center"/>
          </w:tcPr>
          <w:p w14:paraId="74F452AF" w14:textId="77777777" w:rsidR="006878EC" w:rsidRDefault="00CF12DE">
            <w:pPr>
              <w:jc w:val="center"/>
            </w:pPr>
            <w:r>
              <w:rPr>
                <w:rFonts w:asciiTheme="minorEastAsia" w:eastAsiaTheme="minorEastAsia" w:hAnsiTheme="minorEastAsia"/>
                <w:color w:val="000000" w:themeColor="text1"/>
              </w:rPr>
              <w:t>1.5918%</w:t>
            </w:r>
          </w:p>
        </w:tc>
        <w:tc>
          <w:tcPr>
            <w:tcW w:w="1329" w:type="dxa"/>
            <w:vAlign w:val="center"/>
          </w:tcPr>
          <w:p w14:paraId="5C14FD55" w14:textId="77777777" w:rsidR="006878EC" w:rsidRDefault="00CF12DE">
            <w:pPr>
              <w:jc w:val="center"/>
            </w:pPr>
            <w:r>
              <w:rPr>
                <w:rFonts w:asciiTheme="minorEastAsia" w:eastAsiaTheme="minorEastAsia" w:hAnsiTheme="minorEastAsia"/>
                <w:color w:val="000000" w:themeColor="text1"/>
              </w:rPr>
              <w:t>0.0020%</w:t>
            </w:r>
          </w:p>
        </w:tc>
        <w:tc>
          <w:tcPr>
            <w:tcW w:w="1329" w:type="dxa"/>
            <w:vAlign w:val="center"/>
          </w:tcPr>
          <w:p w14:paraId="2C47862A" w14:textId="77777777" w:rsidR="006878EC" w:rsidRDefault="00CF12DE">
            <w:pPr>
              <w:jc w:val="center"/>
            </w:pPr>
            <w:r>
              <w:rPr>
                <w:rFonts w:asciiTheme="minorEastAsia" w:eastAsiaTheme="minorEastAsia" w:hAnsiTheme="minorEastAsia"/>
                <w:color w:val="000000" w:themeColor="text1"/>
              </w:rPr>
              <w:t>1.3500%</w:t>
            </w:r>
          </w:p>
        </w:tc>
        <w:tc>
          <w:tcPr>
            <w:tcW w:w="1329" w:type="dxa"/>
            <w:vAlign w:val="center"/>
          </w:tcPr>
          <w:p w14:paraId="4EF2BC65" w14:textId="77777777" w:rsidR="006878EC" w:rsidRDefault="00CF12DE">
            <w:pPr>
              <w:jc w:val="center"/>
            </w:pPr>
            <w:r>
              <w:rPr>
                <w:rFonts w:asciiTheme="minorEastAsia" w:eastAsiaTheme="minorEastAsia" w:hAnsiTheme="minorEastAsia"/>
                <w:color w:val="000000" w:themeColor="text1"/>
              </w:rPr>
              <w:t>0.0000%</w:t>
            </w:r>
          </w:p>
        </w:tc>
        <w:tc>
          <w:tcPr>
            <w:tcW w:w="1329" w:type="dxa"/>
            <w:vAlign w:val="center"/>
          </w:tcPr>
          <w:p w14:paraId="51323EF0" w14:textId="77777777" w:rsidR="006878EC" w:rsidRDefault="00CF12DE">
            <w:pPr>
              <w:jc w:val="center"/>
            </w:pPr>
            <w:r>
              <w:rPr>
                <w:rFonts w:asciiTheme="minorEastAsia" w:eastAsiaTheme="minorEastAsia" w:hAnsiTheme="minorEastAsia"/>
                <w:color w:val="000000" w:themeColor="text1"/>
              </w:rPr>
              <w:t>0.2418%</w:t>
            </w:r>
          </w:p>
        </w:tc>
        <w:tc>
          <w:tcPr>
            <w:tcW w:w="1329" w:type="dxa"/>
            <w:vAlign w:val="center"/>
          </w:tcPr>
          <w:p w14:paraId="0FA56BA3" w14:textId="77777777" w:rsidR="006878EC" w:rsidRDefault="00CF12DE">
            <w:pPr>
              <w:jc w:val="center"/>
            </w:pPr>
            <w:r>
              <w:rPr>
                <w:rFonts w:asciiTheme="minorEastAsia" w:eastAsiaTheme="minorEastAsia" w:hAnsiTheme="minorEastAsia"/>
                <w:color w:val="000000" w:themeColor="text1"/>
              </w:rPr>
              <w:t>0.0020%</w:t>
            </w:r>
          </w:p>
        </w:tc>
      </w:tr>
      <w:tr w:rsidR="006878EC" w14:paraId="142FA1FC" w14:textId="77777777">
        <w:tc>
          <w:tcPr>
            <w:tcW w:w="1328" w:type="dxa"/>
            <w:vAlign w:val="center"/>
          </w:tcPr>
          <w:p w14:paraId="36C2CC4E" w14:textId="77777777" w:rsidR="006878EC" w:rsidRDefault="00CF12DE">
            <w:pPr>
              <w:jc w:val="left"/>
            </w:pPr>
            <w:r>
              <w:rPr>
                <w:rFonts w:asciiTheme="minorEastAsia" w:eastAsiaTheme="minorEastAsia" w:hAnsiTheme="minorEastAsia"/>
                <w:color w:val="000000" w:themeColor="text1"/>
              </w:rPr>
              <w:t>过去三年</w:t>
            </w:r>
          </w:p>
        </w:tc>
        <w:tc>
          <w:tcPr>
            <w:tcW w:w="1329" w:type="dxa"/>
            <w:vAlign w:val="center"/>
          </w:tcPr>
          <w:p w14:paraId="6A248E7F" w14:textId="77777777" w:rsidR="006878EC" w:rsidRDefault="00CF12DE">
            <w:pPr>
              <w:jc w:val="center"/>
            </w:pPr>
            <w:r>
              <w:rPr>
                <w:rFonts w:asciiTheme="minorEastAsia" w:eastAsiaTheme="minorEastAsia" w:hAnsiTheme="minorEastAsia"/>
                <w:color w:val="000000" w:themeColor="text1"/>
              </w:rPr>
              <w:t>5.5264%</w:t>
            </w:r>
          </w:p>
        </w:tc>
        <w:tc>
          <w:tcPr>
            <w:tcW w:w="1329" w:type="dxa"/>
            <w:vAlign w:val="center"/>
          </w:tcPr>
          <w:p w14:paraId="177B86E4" w14:textId="77777777" w:rsidR="006878EC" w:rsidRDefault="00CF12DE">
            <w:pPr>
              <w:jc w:val="center"/>
            </w:pPr>
            <w:r>
              <w:rPr>
                <w:rFonts w:asciiTheme="minorEastAsia" w:eastAsiaTheme="minorEastAsia" w:hAnsiTheme="minorEastAsia"/>
                <w:color w:val="000000" w:themeColor="text1"/>
              </w:rPr>
              <w:t>0.0020%</w:t>
            </w:r>
          </w:p>
        </w:tc>
        <w:tc>
          <w:tcPr>
            <w:tcW w:w="1329" w:type="dxa"/>
            <w:vAlign w:val="center"/>
          </w:tcPr>
          <w:p w14:paraId="78F289C1" w14:textId="77777777" w:rsidR="006878EC" w:rsidRDefault="00CF12DE">
            <w:pPr>
              <w:jc w:val="center"/>
            </w:pPr>
            <w:r>
              <w:rPr>
                <w:rFonts w:asciiTheme="minorEastAsia" w:eastAsiaTheme="minorEastAsia" w:hAnsiTheme="minorEastAsia"/>
                <w:color w:val="000000" w:themeColor="text1"/>
              </w:rPr>
              <w:t>4.0500%</w:t>
            </w:r>
          </w:p>
        </w:tc>
        <w:tc>
          <w:tcPr>
            <w:tcW w:w="1329" w:type="dxa"/>
            <w:vAlign w:val="center"/>
          </w:tcPr>
          <w:p w14:paraId="0B9BA269" w14:textId="77777777" w:rsidR="006878EC" w:rsidRDefault="00CF12DE">
            <w:pPr>
              <w:jc w:val="center"/>
            </w:pPr>
            <w:r>
              <w:rPr>
                <w:rFonts w:asciiTheme="minorEastAsia" w:eastAsiaTheme="minorEastAsia" w:hAnsiTheme="minorEastAsia"/>
                <w:color w:val="000000" w:themeColor="text1"/>
              </w:rPr>
              <w:t>0.0000%</w:t>
            </w:r>
          </w:p>
        </w:tc>
        <w:tc>
          <w:tcPr>
            <w:tcW w:w="1329" w:type="dxa"/>
            <w:vAlign w:val="center"/>
          </w:tcPr>
          <w:p w14:paraId="6CB23BD5" w14:textId="77777777" w:rsidR="006878EC" w:rsidRDefault="00CF12DE">
            <w:pPr>
              <w:jc w:val="center"/>
            </w:pPr>
            <w:r>
              <w:rPr>
                <w:rFonts w:asciiTheme="minorEastAsia" w:eastAsiaTheme="minorEastAsia" w:hAnsiTheme="minorEastAsia"/>
                <w:color w:val="000000" w:themeColor="text1"/>
              </w:rPr>
              <w:t>1.4764%</w:t>
            </w:r>
          </w:p>
        </w:tc>
        <w:tc>
          <w:tcPr>
            <w:tcW w:w="1329" w:type="dxa"/>
            <w:vAlign w:val="center"/>
          </w:tcPr>
          <w:p w14:paraId="0CAE423C" w14:textId="77777777" w:rsidR="006878EC" w:rsidRDefault="00CF12DE">
            <w:pPr>
              <w:jc w:val="center"/>
            </w:pPr>
            <w:r>
              <w:rPr>
                <w:rFonts w:asciiTheme="minorEastAsia" w:eastAsiaTheme="minorEastAsia" w:hAnsiTheme="minorEastAsia"/>
                <w:color w:val="000000" w:themeColor="text1"/>
              </w:rPr>
              <w:t>0.0020%</w:t>
            </w:r>
          </w:p>
        </w:tc>
      </w:tr>
      <w:tr w:rsidR="006878EC" w14:paraId="03C182CD" w14:textId="77777777">
        <w:tc>
          <w:tcPr>
            <w:tcW w:w="1328" w:type="dxa"/>
            <w:vAlign w:val="center"/>
          </w:tcPr>
          <w:p w14:paraId="0265FE24" w14:textId="77777777" w:rsidR="006878EC" w:rsidRDefault="00CF12DE">
            <w:pPr>
              <w:jc w:val="left"/>
            </w:pPr>
            <w:r>
              <w:rPr>
                <w:rFonts w:asciiTheme="minorEastAsia" w:eastAsiaTheme="minorEastAsia" w:hAnsiTheme="minorEastAsia"/>
                <w:color w:val="000000" w:themeColor="text1"/>
              </w:rPr>
              <w:t>过去五年</w:t>
            </w:r>
          </w:p>
        </w:tc>
        <w:tc>
          <w:tcPr>
            <w:tcW w:w="1329" w:type="dxa"/>
            <w:vAlign w:val="center"/>
          </w:tcPr>
          <w:p w14:paraId="1DD36A65" w14:textId="77777777" w:rsidR="006878EC" w:rsidRDefault="00CF12DE">
            <w:pPr>
              <w:jc w:val="center"/>
            </w:pPr>
            <w:r>
              <w:rPr>
                <w:rFonts w:asciiTheme="minorEastAsia" w:eastAsiaTheme="minorEastAsia" w:hAnsiTheme="minorEastAsia"/>
                <w:color w:val="000000" w:themeColor="text1"/>
              </w:rPr>
              <w:t>10.3949%</w:t>
            </w:r>
          </w:p>
        </w:tc>
        <w:tc>
          <w:tcPr>
            <w:tcW w:w="1329" w:type="dxa"/>
            <w:vAlign w:val="center"/>
          </w:tcPr>
          <w:p w14:paraId="52A56AD3" w14:textId="77777777" w:rsidR="006878EC" w:rsidRDefault="00CF12DE">
            <w:pPr>
              <w:jc w:val="center"/>
            </w:pPr>
            <w:r>
              <w:rPr>
                <w:rFonts w:asciiTheme="minorEastAsia" w:eastAsiaTheme="minorEastAsia" w:hAnsiTheme="minorEastAsia"/>
                <w:color w:val="000000" w:themeColor="text1"/>
              </w:rPr>
              <w:t>0.0018%</w:t>
            </w:r>
          </w:p>
        </w:tc>
        <w:tc>
          <w:tcPr>
            <w:tcW w:w="1329" w:type="dxa"/>
            <w:vAlign w:val="center"/>
          </w:tcPr>
          <w:p w14:paraId="2F001218" w14:textId="77777777" w:rsidR="006878EC" w:rsidRDefault="00CF12DE">
            <w:pPr>
              <w:jc w:val="center"/>
            </w:pPr>
            <w:r>
              <w:rPr>
                <w:rFonts w:asciiTheme="minorEastAsia" w:eastAsiaTheme="minorEastAsia" w:hAnsiTheme="minorEastAsia"/>
                <w:color w:val="000000" w:themeColor="text1"/>
              </w:rPr>
              <w:t>6.7537%</w:t>
            </w:r>
          </w:p>
        </w:tc>
        <w:tc>
          <w:tcPr>
            <w:tcW w:w="1329" w:type="dxa"/>
            <w:vAlign w:val="center"/>
          </w:tcPr>
          <w:p w14:paraId="30C2FCB5" w14:textId="77777777" w:rsidR="006878EC" w:rsidRDefault="00CF12DE">
            <w:pPr>
              <w:jc w:val="center"/>
            </w:pPr>
            <w:r>
              <w:rPr>
                <w:rFonts w:asciiTheme="minorEastAsia" w:eastAsiaTheme="minorEastAsia" w:hAnsiTheme="minorEastAsia"/>
                <w:color w:val="000000" w:themeColor="text1"/>
              </w:rPr>
              <w:t>0.0000%</w:t>
            </w:r>
          </w:p>
        </w:tc>
        <w:tc>
          <w:tcPr>
            <w:tcW w:w="1329" w:type="dxa"/>
            <w:vAlign w:val="center"/>
          </w:tcPr>
          <w:p w14:paraId="43658B5D" w14:textId="77777777" w:rsidR="006878EC" w:rsidRDefault="00CF12DE">
            <w:pPr>
              <w:jc w:val="center"/>
            </w:pPr>
            <w:r>
              <w:rPr>
                <w:rFonts w:asciiTheme="minorEastAsia" w:eastAsiaTheme="minorEastAsia" w:hAnsiTheme="minorEastAsia"/>
                <w:color w:val="000000" w:themeColor="text1"/>
              </w:rPr>
              <w:t>3.6412%</w:t>
            </w:r>
          </w:p>
        </w:tc>
        <w:tc>
          <w:tcPr>
            <w:tcW w:w="1329" w:type="dxa"/>
            <w:vAlign w:val="center"/>
          </w:tcPr>
          <w:p w14:paraId="29A03FEF" w14:textId="77777777" w:rsidR="006878EC" w:rsidRDefault="00CF12DE">
            <w:pPr>
              <w:jc w:val="center"/>
            </w:pPr>
            <w:r>
              <w:rPr>
                <w:rFonts w:asciiTheme="minorEastAsia" w:eastAsiaTheme="minorEastAsia" w:hAnsiTheme="minorEastAsia"/>
                <w:color w:val="000000" w:themeColor="text1"/>
              </w:rPr>
              <w:t>0.0018%</w:t>
            </w:r>
          </w:p>
        </w:tc>
      </w:tr>
      <w:tr w:rsidR="006878EC" w14:paraId="2A6683CD" w14:textId="77777777">
        <w:tc>
          <w:tcPr>
            <w:tcW w:w="1328" w:type="dxa"/>
            <w:vAlign w:val="center"/>
          </w:tcPr>
          <w:p w14:paraId="31C3B72F" w14:textId="77777777" w:rsidR="006878EC" w:rsidRDefault="00CF12DE">
            <w:pPr>
              <w:jc w:val="left"/>
            </w:pPr>
            <w:r>
              <w:rPr>
                <w:rFonts w:asciiTheme="minorEastAsia" w:eastAsiaTheme="minorEastAsia" w:hAnsiTheme="minorEastAsia"/>
                <w:color w:val="000000" w:themeColor="text1"/>
              </w:rPr>
              <w:t>自基金合同生效起至今</w:t>
            </w:r>
          </w:p>
        </w:tc>
        <w:tc>
          <w:tcPr>
            <w:tcW w:w="1329" w:type="dxa"/>
            <w:vAlign w:val="center"/>
          </w:tcPr>
          <w:p w14:paraId="3C574F34" w14:textId="77777777" w:rsidR="006878EC" w:rsidRDefault="00CF12DE">
            <w:pPr>
              <w:jc w:val="center"/>
            </w:pPr>
            <w:r>
              <w:rPr>
                <w:rFonts w:asciiTheme="minorEastAsia" w:eastAsiaTheme="minorEastAsia" w:hAnsiTheme="minorEastAsia"/>
                <w:color w:val="000000" w:themeColor="text1"/>
              </w:rPr>
              <w:t>27.7046%</w:t>
            </w:r>
          </w:p>
        </w:tc>
        <w:tc>
          <w:tcPr>
            <w:tcW w:w="1329" w:type="dxa"/>
            <w:vAlign w:val="center"/>
          </w:tcPr>
          <w:p w14:paraId="7C866284" w14:textId="77777777" w:rsidR="006878EC" w:rsidRDefault="00CF12DE">
            <w:pPr>
              <w:jc w:val="center"/>
            </w:pPr>
            <w:r>
              <w:rPr>
                <w:rFonts w:asciiTheme="minorEastAsia" w:eastAsiaTheme="minorEastAsia" w:hAnsiTheme="minorEastAsia"/>
                <w:color w:val="000000" w:themeColor="text1"/>
              </w:rPr>
              <w:t>0.0032%</w:t>
            </w:r>
          </w:p>
        </w:tc>
        <w:tc>
          <w:tcPr>
            <w:tcW w:w="1329" w:type="dxa"/>
            <w:vAlign w:val="center"/>
          </w:tcPr>
          <w:p w14:paraId="4A7E5FFB" w14:textId="77777777" w:rsidR="006878EC" w:rsidRDefault="00CF12DE">
            <w:pPr>
              <w:jc w:val="center"/>
            </w:pPr>
            <w:r>
              <w:rPr>
                <w:rFonts w:asciiTheme="minorEastAsia" w:eastAsiaTheme="minorEastAsia" w:hAnsiTheme="minorEastAsia"/>
                <w:color w:val="000000" w:themeColor="text1"/>
              </w:rPr>
              <w:t>13.6442%</w:t>
            </w:r>
          </w:p>
        </w:tc>
        <w:tc>
          <w:tcPr>
            <w:tcW w:w="1329" w:type="dxa"/>
            <w:vAlign w:val="center"/>
          </w:tcPr>
          <w:p w14:paraId="6D350E1A" w14:textId="77777777" w:rsidR="006878EC" w:rsidRDefault="00CF12DE">
            <w:pPr>
              <w:jc w:val="center"/>
            </w:pPr>
            <w:r>
              <w:rPr>
                <w:rFonts w:asciiTheme="minorEastAsia" w:eastAsiaTheme="minorEastAsia" w:hAnsiTheme="minorEastAsia"/>
                <w:color w:val="000000" w:themeColor="text1"/>
              </w:rPr>
              <w:t>0.0000%</w:t>
            </w:r>
          </w:p>
        </w:tc>
        <w:tc>
          <w:tcPr>
            <w:tcW w:w="1329" w:type="dxa"/>
            <w:vAlign w:val="center"/>
          </w:tcPr>
          <w:p w14:paraId="276AE732" w14:textId="77777777" w:rsidR="006878EC" w:rsidRDefault="00CF12DE">
            <w:pPr>
              <w:jc w:val="center"/>
            </w:pPr>
            <w:r>
              <w:rPr>
                <w:rFonts w:asciiTheme="minorEastAsia" w:eastAsiaTheme="minorEastAsia" w:hAnsiTheme="minorEastAsia"/>
                <w:color w:val="000000" w:themeColor="text1"/>
              </w:rPr>
              <w:t>14.0604%</w:t>
            </w:r>
          </w:p>
        </w:tc>
        <w:tc>
          <w:tcPr>
            <w:tcW w:w="1329" w:type="dxa"/>
            <w:vAlign w:val="center"/>
          </w:tcPr>
          <w:p w14:paraId="4B34246F" w14:textId="77777777" w:rsidR="006878EC" w:rsidRDefault="00CF12DE">
            <w:pPr>
              <w:jc w:val="center"/>
            </w:pPr>
            <w:r>
              <w:rPr>
                <w:rFonts w:asciiTheme="minorEastAsia" w:eastAsiaTheme="minorEastAsia" w:hAnsiTheme="minorEastAsia"/>
                <w:color w:val="000000" w:themeColor="text1"/>
              </w:rPr>
              <w:t>0.0032%</w:t>
            </w:r>
          </w:p>
        </w:tc>
      </w:tr>
    </w:tbl>
    <w:p w14:paraId="39DB2245" w14:textId="77777777" w:rsidR="00025C5D" w:rsidRPr="00593AD2" w:rsidRDefault="00025C5D" w:rsidP="004527E3">
      <w:pPr>
        <w:autoSpaceDE w:val="0"/>
        <w:autoSpaceDN w:val="0"/>
        <w:adjustRightInd w:val="0"/>
        <w:spacing w:line="360" w:lineRule="auto"/>
        <w:jc w:val="left"/>
        <w:rPr>
          <w:rFonts w:asciiTheme="minorEastAsia" w:eastAsiaTheme="minorEastAsia" w:hAnsiTheme="minorEastAsia"/>
          <w:color w:val="000000" w:themeColor="text1"/>
          <w:sz w:val="24"/>
        </w:rPr>
      </w:pPr>
    </w:p>
    <w:p w14:paraId="26BE7FE5" w14:textId="77777777" w:rsidR="00025C5D" w:rsidRPr="00593AD2" w:rsidRDefault="00025C5D" w:rsidP="00025C5D">
      <w:pPr>
        <w:pStyle w:val="20"/>
        <w:spacing w:line="360" w:lineRule="auto"/>
        <w:ind w:firstLineChars="0" w:firstLine="0"/>
        <w:rPr>
          <w:rFonts w:asciiTheme="minorEastAsia" w:eastAsiaTheme="minorEastAsia" w:hAnsiTheme="minorEastAsia"/>
          <w:b/>
          <w:color w:val="000000" w:themeColor="text1"/>
        </w:rPr>
      </w:pPr>
      <w:r w:rsidRPr="00593AD2">
        <w:rPr>
          <w:rFonts w:asciiTheme="minorEastAsia" w:eastAsiaTheme="minorEastAsia" w:hAnsiTheme="minorEastAsia" w:hint="eastAsia"/>
          <w:b/>
          <w:color w:val="000000" w:themeColor="text1"/>
        </w:rPr>
        <w:t>3、摩根天添</w:t>
      </w:r>
      <w:proofErr w:type="gramStart"/>
      <w:r w:rsidRPr="00593AD2">
        <w:rPr>
          <w:rFonts w:asciiTheme="minorEastAsia" w:eastAsiaTheme="minorEastAsia" w:hAnsiTheme="minorEastAsia" w:hint="eastAsia"/>
          <w:b/>
          <w:color w:val="000000" w:themeColor="text1"/>
        </w:rPr>
        <w:t>宝货币</w:t>
      </w:r>
      <w:proofErr w:type="gramEnd"/>
      <w:r w:rsidRPr="00593AD2">
        <w:rPr>
          <w:rFonts w:asciiTheme="minorEastAsia" w:eastAsiaTheme="minorEastAsia" w:hAnsiTheme="minorEastAsia" w:hint="eastAsia"/>
          <w:b/>
          <w:color w:val="000000" w:themeColor="text1"/>
        </w:rPr>
        <w:t>C：</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593AD2" w:rsidRPr="00593AD2" w14:paraId="0DC91246" w14:textId="77777777" w:rsidTr="00025C5D">
        <w:tc>
          <w:tcPr>
            <w:tcW w:w="1328" w:type="dxa"/>
            <w:vAlign w:val="center"/>
          </w:tcPr>
          <w:p w14:paraId="753D2AF6" w14:textId="77777777"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阶段</w:t>
            </w:r>
          </w:p>
        </w:tc>
        <w:tc>
          <w:tcPr>
            <w:tcW w:w="1329" w:type="dxa"/>
            <w:vAlign w:val="center"/>
          </w:tcPr>
          <w:p w14:paraId="46A6171A" w14:textId="77777777"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净值收益率①</w:t>
            </w:r>
          </w:p>
        </w:tc>
        <w:tc>
          <w:tcPr>
            <w:tcW w:w="1329" w:type="dxa"/>
            <w:vAlign w:val="center"/>
          </w:tcPr>
          <w:p w14:paraId="6CD12479" w14:textId="77777777"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净值收益率标准差②</w:t>
            </w:r>
          </w:p>
        </w:tc>
        <w:tc>
          <w:tcPr>
            <w:tcW w:w="1329" w:type="dxa"/>
            <w:vAlign w:val="center"/>
          </w:tcPr>
          <w:p w14:paraId="2E71229B" w14:textId="77777777"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业绩比较基准收益率③</w:t>
            </w:r>
          </w:p>
        </w:tc>
        <w:tc>
          <w:tcPr>
            <w:tcW w:w="1329" w:type="dxa"/>
            <w:vAlign w:val="center"/>
          </w:tcPr>
          <w:p w14:paraId="45495678" w14:textId="77777777"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业绩比较基准收益率标准差④</w:t>
            </w:r>
          </w:p>
        </w:tc>
        <w:tc>
          <w:tcPr>
            <w:tcW w:w="1329" w:type="dxa"/>
            <w:vAlign w:val="center"/>
          </w:tcPr>
          <w:p w14:paraId="29872258" w14:textId="77777777"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①-③</w:t>
            </w:r>
          </w:p>
        </w:tc>
        <w:tc>
          <w:tcPr>
            <w:tcW w:w="1329" w:type="dxa"/>
            <w:vAlign w:val="center"/>
          </w:tcPr>
          <w:p w14:paraId="403D6143" w14:textId="77777777"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②-④</w:t>
            </w:r>
          </w:p>
        </w:tc>
      </w:tr>
      <w:tr w:rsidR="006878EC" w14:paraId="091B5667" w14:textId="77777777">
        <w:tc>
          <w:tcPr>
            <w:tcW w:w="1328" w:type="dxa"/>
            <w:vAlign w:val="center"/>
          </w:tcPr>
          <w:p w14:paraId="75CEAD1E" w14:textId="77777777" w:rsidR="006878EC" w:rsidRDefault="00CF12DE">
            <w:pPr>
              <w:jc w:val="left"/>
            </w:pPr>
            <w:r>
              <w:rPr>
                <w:rFonts w:asciiTheme="minorEastAsia" w:eastAsiaTheme="minorEastAsia" w:hAnsiTheme="minorEastAsia"/>
                <w:color w:val="000000" w:themeColor="text1"/>
              </w:rPr>
              <w:t>过去三个月</w:t>
            </w:r>
          </w:p>
        </w:tc>
        <w:tc>
          <w:tcPr>
            <w:tcW w:w="1329" w:type="dxa"/>
            <w:vAlign w:val="center"/>
          </w:tcPr>
          <w:p w14:paraId="14D43FC1" w14:textId="77777777" w:rsidR="006878EC" w:rsidRDefault="00CF12DE">
            <w:pPr>
              <w:jc w:val="center"/>
            </w:pPr>
            <w:r>
              <w:rPr>
                <w:rFonts w:asciiTheme="minorEastAsia" w:eastAsiaTheme="minorEastAsia" w:hAnsiTheme="minorEastAsia"/>
                <w:color w:val="000000" w:themeColor="text1"/>
              </w:rPr>
              <w:t>0.3255%</w:t>
            </w:r>
          </w:p>
        </w:tc>
        <w:tc>
          <w:tcPr>
            <w:tcW w:w="1329" w:type="dxa"/>
            <w:vAlign w:val="center"/>
          </w:tcPr>
          <w:p w14:paraId="2D9E794D" w14:textId="77777777" w:rsidR="006878EC" w:rsidRDefault="00CF12DE">
            <w:pPr>
              <w:jc w:val="center"/>
            </w:pPr>
            <w:r>
              <w:rPr>
                <w:rFonts w:asciiTheme="minorEastAsia" w:eastAsiaTheme="minorEastAsia" w:hAnsiTheme="minorEastAsia"/>
                <w:color w:val="000000" w:themeColor="text1"/>
              </w:rPr>
              <w:t>0.0015%</w:t>
            </w:r>
          </w:p>
        </w:tc>
        <w:tc>
          <w:tcPr>
            <w:tcW w:w="1329" w:type="dxa"/>
            <w:vAlign w:val="center"/>
          </w:tcPr>
          <w:p w14:paraId="33A03C91" w14:textId="77777777" w:rsidR="006878EC" w:rsidRDefault="00CF12DE">
            <w:pPr>
              <w:jc w:val="center"/>
            </w:pPr>
            <w:r>
              <w:rPr>
                <w:rFonts w:asciiTheme="minorEastAsia" w:eastAsiaTheme="minorEastAsia" w:hAnsiTheme="minorEastAsia"/>
                <w:color w:val="000000" w:themeColor="text1"/>
              </w:rPr>
              <w:t>0.3393%</w:t>
            </w:r>
          </w:p>
        </w:tc>
        <w:tc>
          <w:tcPr>
            <w:tcW w:w="1329" w:type="dxa"/>
            <w:vAlign w:val="center"/>
          </w:tcPr>
          <w:p w14:paraId="254045FE" w14:textId="77777777" w:rsidR="006878EC" w:rsidRDefault="00CF12DE">
            <w:pPr>
              <w:jc w:val="center"/>
            </w:pPr>
            <w:r>
              <w:rPr>
                <w:rFonts w:asciiTheme="minorEastAsia" w:eastAsiaTheme="minorEastAsia" w:hAnsiTheme="minorEastAsia"/>
                <w:color w:val="000000" w:themeColor="text1"/>
              </w:rPr>
              <w:t>0.0000%</w:t>
            </w:r>
          </w:p>
        </w:tc>
        <w:tc>
          <w:tcPr>
            <w:tcW w:w="1329" w:type="dxa"/>
            <w:vAlign w:val="center"/>
          </w:tcPr>
          <w:p w14:paraId="2DC9E768" w14:textId="77777777" w:rsidR="006878EC" w:rsidRDefault="00CF12DE">
            <w:pPr>
              <w:jc w:val="center"/>
            </w:pPr>
            <w:r>
              <w:rPr>
                <w:rFonts w:asciiTheme="minorEastAsia" w:eastAsiaTheme="minorEastAsia" w:hAnsiTheme="minorEastAsia"/>
                <w:color w:val="000000" w:themeColor="text1"/>
              </w:rPr>
              <w:t>-0.0138%</w:t>
            </w:r>
          </w:p>
        </w:tc>
        <w:tc>
          <w:tcPr>
            <w:tcW w:w="1329" w:type="dxa"/>
            <w:vAlign w:val="center"/>
          </w:tcPr>
          <w:p w14:paraId="35BF5B38" w14:textId="77777777" w:rsidR="006878EC" w:rsidRDefault="00CF12DE">
            <w:pPr>
              <w:jc w:val="center"/>
            </w:pPr>
            <w:r>
              <w:rPr>
                <w:rFonts w:asciiTheme="minorEastAsia" w:eastAsiaTheme="minorEastAsia" w:hAnsiTheme="minorEastAsia"/>
                <w:color w:val="000000" w:themeColor="text1"/>
              </w:rPr>
              <w:t>0.0015%</w:t>
            </w:r>
          </w:p>
        </w:tc>
      </w:tr>
      <w:tr w:rsidR="006878EC" w14:paraId="6C4F6030" w14:textId="77777777">
        <w:tc>
          <w:tcPr>
            <w:tcW w:w="1328" w:type="dxa"/>
            <w:vAlign w:val="center"/>
          </w:tcPr>
          <w:p w14:paraId="78CE65D6" w14:textId="77777777" w:rsidR="006878EC" w:rsidRDefault="00CF12DE">
            <w:pPr>
              <w:jc w:val="left"/>
            </w:pPr>
            <w:r>
              <w:rPr>
                <w:rFonts w:asciiTheme="minorEastAsia" w:eastAsiaTheme="minorEastAsia" w:hAnsiTheme="minorEastAsia"/>
                <w:color w:val="000000" w:themeColor="text1"/>
              </w:rPr>
              <w:t>过去六个月</w:t>
            </w:r>
          </w:p>
        </w:tc>
        <w:tc>
          <w:tcPr>
            <w:tcW w:w="1329" w:type="dxa"/>
            <w:vAlign w:val="center"/>
          </w:tcPr>
          <w:p w14:paraId="2125BA54" w14:textId="77777777" w:rsidR="006878EC" w:rsidRDefault="00CF12DE">
            <w:pPr>
              <w:jc w:val="center"/>
            </w:pPr>
            <w:r>
              <w:rPr>
                <w:rFonts w:asciiTheme="minorEastAsia" w:eastAsiaTheme="minorEastAsia" w:hAnsiTheme="minorEastAsia"/>
                <w:color w:val="000000" w:themeColor="text1"/>
              </w:rPr>
              <w:t>0.6936%</w:t>
            </w:r>
          </w:p>
        </w:tc>
        <w:tc>
          <w:tcPr>
            <w:tcW w:w="1329" w:type="dxa"/>
            <w:vAlign w:val="center"/>
          </w:tcPr>
          <w:p w14:paraId="3F69FE75" w14:textId="77777777" w:rsidR="006878EC" w:rsidRDefault="00CF12DE">
            <w:pPr>
              <w:jc w:val="center"/>
            </w:pPr>
            <w:r>
              <w:rPr>
                <w:rFonts w:asciiTheme="minorEastAsia" w:eastAsiaTheme="minorEastAsia" w:hAnsiTheme="minorEastAsia"/>
                <w:color w:val="000000" w:themeColor="text1"/>
              </w:rPr>
              <w:t>0.0022%</w:t>
            </w:r>
          </w:p>
        </w:tc>
        <w:tc>
          <w:tcPr>
            <w:tcW w:w="1329" w:type="dxa"/>
            <w:vAlign w:val="center"/>
          </w:tcPr>
          <w:p w14:paraId="6053B574" w14:textId="77777777" w:rsidR="006878EC" w:rsidRDefault="00CF12DE">
            <w:pPr>
              <w:jc w:val="center"/>
            </w:pPr>
            <w:r>
              <w:rPr>
                <w:rFonts w:asciiTheme="minorEastAsia" w:eastAsiaTheme="minorEastAsia" w:hAnsiTheme="minorEastAsia"/>
                <w:color w:val="000000" w:themeColor="text1"/>
              </w:rPr>
              <w:t>0.6787%</w:t>
            </w:r>
          </w:p>
        </w:tc>
        <w:tc>
          <w:tcPr>
            <w:tcW w:w="1329" w:type="dxa"/>
            <w:vAlign w:val="center"/>
          </w:tcPr>
          <w:p w14:paraId="06651303" w14:textId="77777777" w:rsidR="006878EC" w:rsidRDefault="00CF12DE">
            <w:pPr>
              <w:jc w:val="center"/>
            </w:pPr>
            <w:r>
              <w:rPr>
                <w:rFonts w:asciiTheme="minorEastAsia" w:eastAsiaTheme="minorEastAsia" w:hAnsiTheme="minorEastAsia"/>
                <w:color w:val="000000" w:themeColor="text1"/>
              </w:rPr>
              <w:t>0.0000%</w:t>
            </w:r>
          </w:p>
        </w:tc>
        <w:tc>
          <w:tcPr>
            <w:tcW w:w="1329" w:type="dxa"/>
            <w:vAlign w:val="center"/>
          </w:tcPr>
          <w:p w14:paraId="6E9714D5" w14:textId="77777777" w:rsidR="006878EC" w:rsidRDefault="00CF12DE">
            <w:pPr>
              <w:jc w:val="center"/>
            </w:pPr>
            <w:r>
              <w:rPr>
                <w:rFonts w:asciiTheme="minorEastAsia" w:eastAsiaTheme="minorEastAsia" w:hAnsiTheme="minorEastAsia"/>
                <w:color w:val="000000" w:themeColor="text1"/>
              </w:rPr>
              <w:t>0.0149%</w:t>
            </w:r>
          </w:p>
        </w:tc>
        <w:tc>
          <w:tcPr>
            <w:tcW w:w="1329" w:type="dxa"/>
            <w:vAlign w:val="center"/>
          </w:tcPr>
          <w:p w14:paraId="350718CE" w14:textId="77777777" w:rsidR="006878EC" w:rsidRDefault="00CF12DE">
            <w:pPr>
              <w:jc w:val="center"/>
            </w:pPr>
            <w:r>
              <w:rPr>
                <w:rFonts w:asciiTheme="minorEastAsia" w:eastAsiaTheme="minorEastAsia" w:hAnsiTheme="minorEastAsia"/>
                <w:color w:val="000000" w:themeColor="text1"/>
              </w:rPr>
              <w:t>0.0022%</w:t>
            </w:r>
          </w:p>
        </w:tc>
      </w:tr>
      <w:tr w:rsidR="006878EC" w14:paraId="388B9E2A" w14:textId="77777777">
        <w:tc>
          <w:tcPr>
            <w:tcW w:w="1328" w:type="dxa"/>
            <w:vAlign w:val="center"/>
          </w:tcPr>
          <w:p w14:paraId="3C2A0AF9" w14:textId="77777777" w:rsidR="006878EC" w:rsidRDefault="00CF12DE">
            <w:pPr>
              <w:jc w:val="left"/>
            </w:pPr>
            <w:r>
              <w:rPr>
                <w:rFonts w:asciiTheme="minorEastAsia" w:eastAsiaTheme="minorEastAsia" w:hAnsiTheme="minorEastAsia"/>
                <w:color w:val="000000" w:themeColor="text1"/>
              </w:rPr>
              <w:t>过去一年</w:t>
            </w:r>
          </w:p>
        </w:tc>
        <w:tc>
          <w:tcPr>
            <w:tcW w:w="1329" w:type="dxa"/>
            <w:vAlign w:val="center"/>
          </w:tcPr>
          <w:p w14:paraId="33F3BDE9" w14:textId="77777777" w:rsidR="006878EC" w:rsidRDefault="00CF12DE">
            <w:pPr>
              <w:jc w:val="center"/>
            </w:pPr>
            <w:r>
              <w:rPr>
                <w:rFonts w:asciiTheme="minorEastAsia" w:eastAsiaTheme="minorEastAsia" w:hAnsiTheme="minorEastAsia"/>
                <w:color w:val="000000" w:themeColor="text1"/>
              </w:rPr>
              <w:t>1.5813%</w:t>
            </w:r>
          </w:p>
        </w:tc>
        <w:tc>
          <w:tcPr>
            <w:tcW w:w="1329" w:type="dxa"/>
            <w:vAlign w:val="center"/>
          </w:tcPr>
          <w:p w14:paraId="28C96A1D" w14:textId="77777777" w:rsidR="006878EC" w:rsidRDefault="00CF12DE">
            <w:pPr>
              <w:jc w:val="center"/>
            </w:pPr>
            <w:r>
              <w:rPr>
                <w:rFonts w:asciiTheme="minorEastAsia" w:eastAsiaTheme="minorEastAsia" w:hAnsiTheme="minorEastAsia"/>
                <w:color w:val="000000" w:themeColor="text1"/>
              </w:rPr>
              <w:t>0.0020%</w:t>
            </w:r>
          </w:p>
        </w:tc>
        <w:tc>
          <w:tcPr>
            <w:tcW w:w="1329" w:type="dxa"/>
            <w:vAlign w:val="center"/>
          </w:tcPr>
          <w:p w14:paraId="51F8A58A" w14:textId="77777777" w:rsidR="006878EC" w:rsidRDefault="00CF12DE">
            <w:pPr>
              <w:jc w:val="center"/>
            </w:pPr>
            <w:r>
              <w:rPr>
                <w:rFonts w:asciiTheme="minorEastAsia" w:eastAsiaTheme="minorEastAsia" w:hAnsiTheme="minorEastAsia"/>
                <w:color w:val="000000" w:themeColor="text1"/>
              </w:rPr>
              <w:t>1.3500%</w:t>
            </w:r>
          </w:p>
        </w:tc>
        <w:tc>
          <w:tcPr>
            <w:tcW w:w="1329" w:type="dxa"/>
            <w:vAlign w:val="center"/>
          </w:tcPr>
          <w:p w14:paraId="4AF37227" w14:textId="77777777" w:rsidR="006878EC" w:rsidRDefault="00CF12DE">
            <w:pPr>
              <w:jc w:val="center"/>
            </w:pPr>
            <w:r>
              <w:rPr>
                <w:rFonts w:asciiTheme="minorEastAsia" w:eastAsiaTheme="minorEastAsia" w:hAnsiTheme="minorEastAsia"/>
                <w:color w:val="000000" w:themeColor="text1"/>
              </w:rPr>
              <w:t>0.0000%</w:t>
            </w:r>
          </w:p>
        </w:tc>
        <w:tc>
          <w:tcPr>
            <w:tcW w:w="1329" w:type="dxa"/>
            <w:vAlign w:val="center"/>
          </w:tcPr>
          <w:p w14:paraId="786F25E5" w14:textId="77777777" w:rsidR="006878EC" w:rsidRDefault="00CF12DE">
            <w:pPr>
              <w:jc w:val="center"/>
            </w:pPr>
            <w:r>
              <w:rPr>
                <w:rFonts w:asciiTheme="minorEastAsia" w:eastAsiaTheme="minorEastAsia" w:hAnsiTheme="minorEastAsia"/>
                <w:color w:val="000000" w:themeColor="text1"/>
              </w:rPr>
              <w:t>0.2313%</w:t>
            </w:r>
          </w:p>
        </w:tc>
        <w:tc>
          <w:tcPr>
            <w:tcW w:w="1329" w:type="dxa"/>
            <w:vAlign w:val="center"/>
          </w:tcPr>
          <w:p w14:paraId="5B0DB953" w14:textId="77777777" w:rsidR="006878EC" w:rsidRDefault="00CF12DE">
            <w:pPr>
              <w:jc w:val="center"/>
            </w:pPr>
            <w:r>
              <w:rPr>
                <w:rFonts w:asciiTheme="minorEastAsia" w:eastAsiaTheme="minorEastAsia" w:hAnsiTheme="minorEastAsia"/>
                <w:color w:val="000000" w:themeColor="text1"/>
              </w:rPr>
              <w:t>0.0020%</w:t>
            </w:r>
          </w:p>
        </w:tc>
      </w:tr>
      <w:tr w:rsidR="006878EC" w14:paraId="302F5E11" w14:textId="77777777">
        <w:tc>
          <w:tcPr>
            <w:tcW w:w="1328" w:type="dxa"/>
            <w:vAlign w:val="center"/>
          </w:tcPr>
          <w:p w14:paraId="5F3F7225" w14:textId="77777777" w:rsidR="006878EC" w:rsidRDefault="00CF12DE">
            <w:pPr>
              <w:jc w:val="left"/>
            </w:pPr>
            <w:r>
              <w:rPr>
                <w:rFonts w:asciiTheme="minorEastAsia" w:eastAsiaTheme="minorEastAsia" w:hAnsiTheme="minorEastAsia"/>
                <w:color w:val="000000" w:themeColor="text1"/>
              </w:rPr>
              <w:t>过去五年</w:t>
            </w:r>
          </w:p>
        </w:tc>
        <w:tc>
          <w:tcPr>
            <w:tcW w:w="1329" w:type="dxa"/>
            <w:vAlign w:val="center"/>
          </w:tcPr>
          <w:p w14:paraId="200ADAD2" w14:textId="77777777" w:rsidR="006878EC" w:rsidRDefault="00CF12DE">
            <w:pPr>
              <w:jc w:val="center"/>
            </w:pPr>
            <w:r>
              <w:rPr>
                <w:rFonts w:asciiTheme="minorEastAsia" w:eastAsiaTheme="minorEastAsia" w:hAnsiTheme="minorEastAsia"/>
                <w:color w:val="000000" w:themeColor="text1"/>
              </w:rPr>
              <w:t>-</w:t>
            </w:r>
          </w:p>
        </w:tc>
        <w:tc>
          <w:tcPr>
            <w:tcW w:w="1329" w:type="dxa"/>
            <w:vAlign w:val="center"/>
          </w:tcPr>
          <w:p w14:paraId="5B797AE9" w14:textId="77777777" w:rsidR="006878EC" w:rsidRDefault="00CF12DE">
            <w:pPr>
              <w:jc w:val="center"/>
            </w:pPr>
            <w:r>
              <w:rPr>
                <w:rFonts w:asciiTheme="minorEastAsia" w:eastAsiaTheme="minorEastAsia" w:hAnsiTheme="minorEastAsia"/>
                <w:color w:val="000000" w:themeColor="text1"/>
              </w:rPr>
              <w:t>-</w:t>
            </w:r>
          </w:p>
        </w:tc>
        <w:tc>
          <w:tcPr>
            <w:tcW w:w="1329" w:type="dxa"/>
            <w:vAlign w:val="center"/>
          </w:tcPr>
          <w:p w14:paraId="5E6D2791" w14:textId="77777777" w:rsidR="006878EC" w:rsidRDefault="00CF12DE">
            <w:pPr>
              <w:jc w:val="center"/>
            </w:pPr>
            <w:r>
              <w:rPr>
                <w:rFonts w:asciiTheme="minorEastAsia" w:eastAsiaTheme="minorEastAsia" w:hAnsiTheme="minorEastAsia"/>
                <w:color w:val="000000" w:themeColor="text1"/>
              </w:rPr>
              <w:t>-</w:t>
            </w:r>
          </w:p>
        </w:tc>
        <w:tc>
          <w:tcPr>
            <w:tcW w:w="1329" w:type="dxa"/>
            <w:vAlign w:val="center"/>
          </w:tcPr>
          <w:p w14:paraId="1C93C73C" w14:textId="77777777" w:rsidR="006878EC" w:rsidRDefault="00CF12DE">
            <w:pPr>
              <w:jc w:val="center"/>
            </w:pPr>
            <w:r>
              <w:rPr>
                <w:rFonts w:asciiTheme="minorEastAsia" w:eastAsiaTheme="minorEastAsia" w:hAnsiTheme="minorEastAsia"/>
                <w:color w:val="000000" w:themeColor="text1"/>
              </w:rPr>
              <w:t>-</w:t>
            </w:r>
          </w:p>
        </w:tc>
        <w:tc>
          <w:tcPr>
            <w:tcW w:w="1329" w:type="dxa"/>
            <w:vAlign w:val="center"/>
          </w:tcPr>
          <w:p w14:paraId="6C4F0F4D" w14:textId="77777777" w:rsidR="006878EC" w:rsidRDefault="00CF12DE">
            <w:pPr>
              <w:jc w:val="center"/>
            </w:pPr>
            <w:r>
              <w:rPr>
                <w:rFonts w:asciiTheme="minorEastAsia" w:eastAsiaTheme="minorEastAsia" w:hAnsiTheme="minorEastAsia"/>
                <w:color w:val="000000" w:themeColor="text1"/>
              </w:rPr>
              <w:t>-</w:t>
            </w:r>
          </w:p>
        </w:tc>
        <w:tc>
          <w:tcPr>
            <w:tcW w:w="1329" w:type="dxa"/>
            <w:vAlign w:val="center"/>
          </w:tcPr>
          <w:p w14:paraId="300AFA41" w14:textId="77777777" w:rsidR="006878EC" w:rsidRDefault="00CF12DE">
            <w:pPr>
              <w:jc w:val="center"/>
            </w:pPr>
            <w:r>
              <w:rPr>
                <w:rFonts w:asciiTheme="minorEastAsia" w:eastAsiaTheme="minorEastAsia" w:hAnsiTheme="minorEastAsia"/>
                <w:color w:val="000000" w:themeColor="text1"/>
              </w:rPr>
              <w:t>-</w:t>
            </w:r>
          </w:p>
        </w:tc>
      </w:tr>
      <w:tr w:rsidR="006878EC" w14:paraId="7B0464FA" w14:textId="77777777">
        <w:tc>
          <w:tcPr>
            <w:tcW w:w="1328" w:type="dxa"/>
            <w:vAlign w:val="center"/>
          </w:tcPr>
          <w:p w14:paraId="24386C79" w14:textId="77777777" w:rsidR="006878EC" w:rsidRDefault="00CF12DE">
            <w:pPr>
              <w:jc w:val="left"/>
            </w:pPr>
            <w:r>
              <w:rPr>
                <w:rFonts w:asciiTheme="minorEastAsia" w:eastAsiaTheme="minorEastAsia" w:hAnsiTheme="minorEastAsia"/>
                <w:color w:val="000000" w:themeColor="text1"/>
              </w:rPr>
              <w:t>过去三年</w:t>
            </w:r>
          </w:p>
        </w:tc>
        <w:tc>
          <w:tcPr>
            <w:tcW w:w="1329" w:type="dxa"/>
            <w:vAlign w:val="center"/>
          </w:tcPr>
          <w:p w14:paraId="23A61D93" w14:textId="77777777" w:rsidR="006878EC" w:rsidRDefault="00CF12DE">
            <w:pPr>
              <w:jc w:val="center"/>
            </w:pPr>
            <w:r>
              <w:rPr>
                <w:rFonts w:asciiTheme="minorEastAsia" w:eastAsiaTheme="minorEastAsia" w:hAnsiTheme="minorEastAsia"/>
                <w:color w:val="000000" w:themeColor="text1"/>
              </w:rPr>
              <w:t>-</w:t>
            </w:r>
          </w:p>
        </w:tc>
        <w:tc>
          <w:tcPr>
            <w:tcW w:w="1329" w:type="dxa"/>
            <w:vAlign w:val="center"/>
          </w:tcPr>
          <w:p w14:paraId="36C94C0C" w14:textId="77777777" w:rsidR="006878EC" w:rsidRDefault="00CF12DE">
            <w:pPr>
              <w:jc w:val="center"/>
            </w:pPr>
            <w:r>
              <w:rPr>
                <w:rFonts w:asciiTheme="minorEastAsia" w:eastAsiaTheme="minorEastAsia" w:hAnsiTheme="minorEastAsia"/>
                <w:color w:val="000000" w:themeColor="text1"/>
              </w:rPr>
              <w:t>-</w:t>
            </w:r>
          </w:p>
        </w:tc>
        <w:tc>
          <w:tcPr>
            <w:tcW w:w="1329" w:type="dxa"/>
            <w:vAlign w:val="center"/>
          </w:tcPr>
          <w:p w14:paraId="63773250" w14:textId="77777777" w:rsidR="006878EC" w:rsidRDefault="00CF12DE">
            <w:pPr>
              <w:jc w:val="center"/>
            </w:pPr>
            <w:r>
              <w:rPr>
                <w:rFonts w:asciiTheme="minorEastAsia" w:eastAsiaTheme="minorEastAsia" w:hAnsiTheme="minorEastAsia"/>
                <w:color w:val="000000" w:themeColor="text1"/>
              </w:rPr>
              <w:t>-</w:t>
            </w:r>
          </w:p>
        </w:tc>
        <w:tc>
          <w:tcPr>
            <w:tcW w:w="1329" w:type="dxa"/>
            <w:vAlign w:val="center"/>
          </w:tcPr>
          <w:p w14:paraId="6ED20B9D" w14:textId="77777777" w:rsidR="006878EC" w:rsidRDefault="00CF12DE">
            <w:pPr>
              <w:jc w:val="center"/>
            </w:pPr>
            <w:r>
              <w:rPr>
                <w:rFonts w:asciiTheme="minorEastAsia" w:eastAsiaTheme="minorEastAsia" w:hAnsiTheme="minorEastAsia"/>
                <w:color w:val="000000" w:themeColor="text1"/>
              </w:rPr>
              <w:t>-</w:t>
            </w:r>
          </w:p>
        </w:tc>
        <w:tc>
          <w:tcPr>
            <w:tcW w:w="1329" w:type="dxa"/>
            <w:vAlign w:val="center"/>
          </w:tcPr>
          <w:p w14:paraId="0B147D1A" w14:textId="77777777" w:rsidR="006878EC" w:rsidRDefault="00CF12DE">
            <w:pPr>
              <w:jc w:val="center"/>
            </w:pPr>
            <w:r>
              <w:rPr>
                <w:rFonts w:asciiTheme="minorEastAsia" w:eastAsiaTheme="minorEastAsia" w:hAnsiTheme="minorEastAsia"/>
                <w:color w:val="000000" w:themeColor="text1"/>
              </w:rPr>
              <w:t>-</w:t>
            </w:r>
          </w:p>
        </w:tc>
        <w:tc>
          <w:tcPr>
            <w:tcW w:w="1329" w:type="dxa"/>
            <w:vAlign w:val="center"/>
          </w:tcPr>
          <w:p w14:paraId="2C0FF3B0" w14:textId="77777777" w:rsidR="006878EC" w:rsidRDefault="00CF12DE">
            <w:pPr>
              <w:jc w:val="center"/>
            </w:pPr>
            <w:r>
              <w:rPr>
                <w:rFonts w:asciiTheme="minorEastAsia" w:eastAsiaTheme="minorEastAsia" w:hAnsiTheme="minorEastAsia"/>
                <w:color w:val="000000" w:themeColor="text1"/>
              </w:rPr>
              <w:t>-</w:t>
            </w:r>
          </w:p>
        </w:tc>
      </w:tr>
      <w:tr w:rsidR="006878EC" w14:paraId="7229461F" w14:textId="77777777">
        <w:tc>
          <w:tcPr>
            <w:tcW w:w="1328" w:type="dxa"/>
            <w:vAlign w:val="center"/>
          </w:tcPr>
          <w:p w14:paraId="72A2B3F1" w14:textId="77777777" w:rsidR="006878EC" w:rsidRDefault="00CF12DE">
            <w:pPr>
              <w:jc w:val="left"/>
            </w:pPr>
            <w:r>
              <w:rPr>
                <w:rFonts w:asciiTheme="minorEastAsia" w:eastAsiaTheme="minorEastAsia" w:hAnsiTheme="minorEastAsia"/>
                <w:color w:val="000000" w:themeColor="text1"/>
              </w:rPr>
              <w:t>自基金合同生效起至今</w:t>
            </w:r>
          </w:p>
        </w:tc>
        <w:tc>
          <w:tcPr>
            <w:tcW w:w="1329" w:type="dxa"/>
            <w:vAlign w:val="center"/>
          </w:tcPr>
          <w:p w14:paraId="66DE1EC2" w14:textId="77777777" w:rsidR="006878EC" w:rsidRDefault="00CF12DE">
            <w:pPr>
              <w:jc w:val="center"/>
            </w:pPr>
            <w:r>
              <w:rPr>
                <w:rFonts w:asciiTheme="minorEastAsia" w:eastAsiaTheme="minorEastAsia" w:hAnsiTheme="minorEastAsia"/>
                <w:color w:val="000000" w:themeColor="text1"/>
              </w:rPr>
              <w:t>1.6090%</w:t>
            </w:r>
          </w:p>
        </w:tc>
        <w:tc>
          <w:tcPr>
            <w:tcW w:w="1329" w:type="dxa"/>
            <w:vAlign w:val="center"/>
          </w:tcPr>
          <w:p w14:paraId="724EDC34" w14:textId="77777777" w:rsidR="006878EC" w:rsidRDefault="00CF12DE">
            <w:pPr>
              <w:jc w:val="center"/>
            </w:pPr>
            <w:r>
              <w:rPr>
                <w:rFonts w:asciiTheme="minorEastAsia" w:eastAsiaTheme="minorEastAsia" w:hAnsiTheme="minorEastAsia"/>
                <w:color w:val="000000" w:themeColor="text1"/>
              </w:rPr>
              <w:t>0.0020%</w:t>
            </w:r>
          </w:p>
        </w:tc>
        <w:tc>
          <w:tcPr>
            <w:tcW w:w="1329" w:type="dxa"/>
            <w:vAlign w:val="center"/>
          </w:tcPr>
          <w:p w14:paraId="5662AE07" w14:textId="77777777" w:rsidR="006878EC" w:rsidRDefault="00CF12DE">
            <w:pPr>
              <w:jc w:val="center"/>
            </w:pPr>
            <w:r>
              <w:rPr>
                <w:rFonts w:asciiTheme="minorEastAsia" w:eastAsiaTheme="minorEastAsia" w:hAnsiTheme="minorEastAsia"/>
                <w:color w:val="000000" w:themeColor="text1"/>
              </w:rPr>
              <w:t>1.3648%</w:t>
            </w:r>
          </w:p>
        </w:tc>
        <w:tc>
          <w:tcPr>
            <w:tcW w:w="1329" w:type="dxa"/>
            <w:vAlign w:val="center"/>
          </w:tcPr>
          <w:p w14:paraId="22BB1531" w14:textId="77777777" w:rsidR="006878EC" w:rsidRDefault="00CF12DE">
            <w:pPr>
              <w:jc w:val="center"/>
            </w:pPr>
            <w:r>
              <w:rPr>
                <w:rFonts w:asciiTheme="minorEastAsia" w:eastAsiaTheme="minorEastAsia" w:hAnsiTheme="minorEastAsia"/>
                <w:color w:val="000000" w:themeColor="text1"/>
              </w:rPr>
              <w:t>0.0000%</w:t>
            </w:r>
          </w:p>
        </w:tc>
        <w:tc>
          <w:tcPr>
            <w:tcW w:w="1329" w:type="dxa"/>
            <w:vAlign w:val="center"/>
          </w:tcPr>
          <w:p w14:paraId="7E28B9AF" w14:textId="77777777" w:rsidR="006878EC" w:rsidRDefault="00CF12DE">
            <w:pPr>
              <w:jc w:val="center"/>
            </w:pPr>
            <w:r>
              <w:rPr>
                <w:rFonts w:asciiTheme="minorEastAsia" w:eastAsiaTheme="minorEastAsia" w:hAnsiTheme="minorEastAsia"/>
                <w:color w:val="000000" w:themeColor="text1"/>
              </w:rPr>
              <w:t>0.2442%</w:t>
            </w:r>
          </w:p>
        </w:tc>
        <w:tc>
          <w:tcPr>
            <w:tcW w:w="1329" w:type="dxa"/>
            <w:vAlign w:val="center"/>
          </w:tcPr>
          <w:p w14:paraId="7B687A50" w14:textId="77777777" w:rsidR="006878EC" w:rsidRDefault="00CF12DE">
            <w:pPr>
              <w:jc w:val="center"/>
            </w:pPr>
            <w:r>
              <w:rPr>
                <w:rFonts w:asciiTheme="minorEastAsia" w:eastAsiaTheme="minorEastAsia" w:hAnsiTheme="minorEastAsia"/>
                <w:color w:val="000000" w:themeColor="text1"/>
              </w:rPr>
              <w:t>0.0020%</w:t>
            </w:r>
          </w:p>
        </w:tc>
      </w:tr>
    </w:tbl>
    <w:p w14:paraId="3474053B" w14:textId="77777777" w:rsidR="0064191E" w:rsidRPr="00593AD2" w:rsidRDefault="0064191E"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注：本基金收益分配按日结转份额。</w:t>
      </w:r>
    </w:p>
    <w:p w14:paraId="61F9668C" w14:textId="77777777" w:rsidR="001F0286" w:rsidRPr="00593AD2" w:rsidRDefault="001F0286" w:rsidP="00196812">
      <w:pPr>
        <w:tabs>
          <w:tab w:val="left" w:pos="1800"/>
        </w:tabs>
        <w:spacing w:line="360" w:lineRule="auto"/>
        <w:rPr>
          <w:rFonts w:asciiTheme="minorEastAsia" w:eastAsiaTheme="minorEastAsia" w:hAnsiTheme="minorEastAsia"/>
          <w:color w:val="000000" w:themeColor="text1"/>
          <w:sz w:val="24"/>
        </w:rPr>
      </w:pPr>
    </w:p>
    <w:p w14:paraId="37DFF8F4" w14:textId="77777777"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3.2.2</w:t>
      </w:r>
      <w:r w:rsidR="009B7B0C" w:rsidRPr="00593AD2">
        <w:rPr>
          <w:rStyle w:val="af4"/>
          <w:rFonts w:hint="eastAsia"/>
          <w:color w:val="000000" w:themeColor="text1"/>
          <w:sz w:val="24"/>
          <w:shd w:val="clear" w:color="auto" w:fill="FFFFFF"/>
        </w:rPr>
        <w:t>自基金合同生效以来</w:t>
      </w:r>
      <w:r w:rsidRPr="00593AD2">
        <w:rPr>
          <w:rFonts w:asciiTheme="minorEastAsia" w:eastAsiaTheme="minorEastAsia" w:hAnsiTheme="minorEastAsia" w:cs="Arial" w:hint="eastAsia"/>
          <w:b/>
          <w:color w:val="000000" w:themeColor="text1"/>
          <w:kern w:val="0"/>
          <w:sz w:val="24"/>
        </w:rPr>
        <w:t>基金累计净值收益率变动及其与同期业绩比较基准收益率变动的比较</w:t>
      </w:r>
    </w:p>
    <w:p w14:paraId="265E784B" w14:textId="77777777" w:rsidR="00E63B3D" w:rsidRPr="00593AD2" w:rsidRDefault="00E63B3D" w:rsidP="009A755D">
      <w:pPr>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摩根天添宝货币市场基金</w:t>
      </w:r>
    </w:p>
    <w:p w14:paraId="11398BF2" w14:textId="77777777" w:rsidR="00E63B3D" w:rsidRPr="00593AD2" w:rsidRDefault="00533490" w:rsidP="009A755D">
      <w:pPr>
        <w:pStyle w:val="a7"/>
        <w:snapToGrid w:val="0"/>
        <w:spacing w:line="360" w:lineRule="auto"/>
        <w:jc w:val="center"/>
        <w:rPr>
          <w:rFonts w:asciiTheme="minorEastAsia" w:eastAsiaTheme="minorEastAsia" w:hAnsiTheme="minorEastAsia"/>
          <w:color w:val="000000" w:themeColor="text1"/>
          <w:sz w:val="24"/>
          <w:szCs w:val="24"/>
        </w:rPr>
      </w:pPr>
      <w:r w:rsidRPr="00593AD2">
        <w:rPr>
          <w:rFonts w:asciiTheme="minorEastAsia" w:eastAsiaTheme="minorEastAsia" w:hAnsiTheme="minorEastAsia" w:hint="eastAsia"/>
          <w:color w:val="000000" w:themeColor="text1"/>
          <w:sz w:val="24"/>
          <w:szCs w:val="24"/>
        </w:rPr>
        <w:t>份额</w:t>
      </w:r>
      <w:r w:rsidR="00E63B3D" w:rsidRPr="00593AD2">
        <w:rPr>
          <w:rFonts w:asciiTheme="minorEastAsia" w:eastAsiaTheme="minorEastAsia" w:hAnsiTheme="minorEastAsia" w:hint="eastAsia"/>
          <w:color w:val="000000" w:themeColor="text1"/>
          <w:sz w:val="24"/>
          <w:szCs w:val="24"/>
        </w:rPr>
        <w:t>累计净值收益率与业绩比较基准收益率历史走势对比图</w:t>
      </w:r>
    </w:p>
    <w:p w14:paraId="67BA8D51" w14:textId="77777777" w:rsidR="00A7219D" w:rsidRPr="00593AD2" w:rsidRDefault="00A7219D" w:rsidP="009A755D">
      <w:pPr>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kern w:val="0"/>
          <w:sz w:val="24"/>
        </w:rPr>
        <w:t>(</w:t>
      </w:r>
      <w:r w:rsidR="00D87D00" w:rsidRPr="00593AD2">
        <w:rPr>
          <w:rFonts w:asciiTheme="minorEastAsia" w:eastAsiaTheme="minorEastAsia" w:hAnsiTheme="minorEastAsia"/>
          <w:color w:val="000000" w:themeColor="text1"/>
          <w:kern w:val="0"/>
          <w:sz w:val="24"/>
        </w:rPr>
        <w:t>2014年11月25日</w:t>
      </w:r>
      <w:r w:rsidRPr="00593AD2">
        <w:rPr>
          <w:rFonts w:asciiTheme="minorEastAsia" w:eastAsiaTheme="minorEastAsia" w:hAnsiTheme="minorEastAsia" w:hint="eastAsia"/>
          <w:color w:val="000000" w:themeColor="text1"/>
          <w:kern w:val="0"/>
          <w:sz w:val="24"/>
        </w:rPr>
        <w:t>至2024年12月31日)</w:t>
      </w:r>
    </w:p>
    <w:p w14:paraId="7ACC446C" w14:textId="77777777" w:rsidR="00825EA5" w:rsidRPr="00593AD2" w:rsidRDefault="00025C5D" w:rsidP="00025C5D">
      <w:pPr>
        <w:snapToGrid w:val="0"/>
        <w:spacing w:line="360" w:lineRule="auto"/>
        <w:ind w:left="47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kern w:val="0"/>
          <w:sz w:val="24"/>
        </w:rPr>
        <w:t>1、</w:t>
      </w:r>
      <w:r w:rsidR="00E63B3D" w:rsidRPr="00593AD2">
        <w:rPr>
          <w:rFonts w:asciiTheme="minorEastAsia" w:eastAsiaTheme="minorEastAsia" w:hAnsiTheme="minorEastAsia"/>
          <w:color w:val="000000" w:themeColor="text1"/>
          <w:kern w:val="0"/>
          <w:sz w:val="24"/>
        </w:rPr>
        <w:t>摩根天添</w:t>
      </w:r>
      <w:proofErr w:type="gramStart"/>
      <w:r w:rsidR="00E63B3D" w:rsidRPr="00593AD2">
        <w:rPr>
          <w:rFonts w:asciiTheme="minorEastAsia" w:eastAsiaTheme="minorEastAsia" w:hAnsiTheme="minorEastAsia"/>
          <w:color w:val="000000" w:themeColor="text1"/>
          <w:kern w:val="0"/>
          <w:sz w:val="24"/>
        </w:rPr>
        <w:t>宝货币</w:t>
      </w:r>
      <w:proofErr w:type="gramEnd"/>
      <w:r w:rsidR="00E63B3D" w:rsidRPr="00593AD2">
        <w:rPr>
          <w:rFonts w:asciiTheme="minorEastAsia" w:eastAsiaTheme="minorEastAsia" w:hAnsiTheme="minorEastAsia"/>
          <w:color w:val="000000" w:themeColor="text1"/>
          <w:kern w:val="0"/>
          <w:sz w:val="24"/>
        </w:rPr>
        <w:t>A</w:t>
      </w:r>
    </w:p>
    <w:p w14:paraId="0969E7F0" w14:textId="77777777" w:rsidR="00E63B3D" w:rsidRPr="00593AD2" w:rsidRDefault="00E17870" w:rsidP="00196812">
      <w:pPr>
        <w:tabs>
          <w:tab w:val="left" w:pos="0"/>
        </w:tabs>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noProof/>
          <w:color w:val="000000" w:themeColor="text1"/>
          <w:sz w:val="24"/>
        </w:rPr>
        <w:drawing>
          <wp:inline distT="0" distB="0" distL="0" distR="0" wp14:anchorId="41D6BC45" wp14:editId="6601703E">
            <wp:extent cx="5772150" cy="3381375"/>
            <wp:effectExtent l="0" t="0" r="0" b="9525"/>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14:paraId="3EF389AD" w14:textId="77777777" w:rsidR="00825EA5" w:rsidRPr="00593AD2" w:rsidRDefault="00825EA5" w:rsidP="00196812">
      <w:pPr>
        <w:adjustRightInd w:val="0"/>
        <w:snapToGrid w:val="0"/>
        <w:spacing w:line="360" w:lineRule="auto"/>
        <w:rPr>
          <w:rFonts w:asciiTheme="minorEastAsia" w:eastAsiaTheme="minorEastAsia" w:hAnsiTheme="minorEastAsia"/>
          <w:color w:val="000000" w:themeColor="text1"/>
          <w:sz w:val="24"/>
        </w:rPr>
      </w:pPr>
    </w:p>
    <w:p w14:paraId="1FF58120" w14:textId="77777777" w:rsidR="00825EA5" w:rsidRPr="00593AD2" w:rsidRDefault="00025C5D" w:rsidP="00025C5D">
      <w:pPr>
        <w:snapToGrid w:val="0"/>
        <w:spacing w:line="360" w:lineRule="auto"/>
        <w:ind w:left="47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kern w:val="0"/>
          <w:sz w:val="24"/>
        </w:rPr>
        <w:t>2、</w:t>
      </w:r>
      <w:r w:rsidR="005F668B" w:rsidRPr="00593AD2">
        <w:rPr>
          <w:rFonts w:asciiTheme="minorEastAsia" w:eastAsiaTheme="minorEastAsia" w:hAnsiTheme="minorEastAsia"/>
          <w:color w:val="000000" w:themeColor="text1"/>
          <w:kern w:val="0"/>
          <w:sz w:val="24"/>
        </w:rPr>
        <w:t>摩根天添</w:t>
      </w:r>
      <w:proofErr w:type="gramStart"/>
      <w:r w:rsidR="005F668B" w:rsidRPr="00593AD2">
        <w:rPr>
          <w:rFonts w:asciiTheme="minorEastAsia" w:eastAsiaTheme="minorEastAsia" w:hAnsiTheme="minorEastAsia"/>
          <w:color w:val="000000" w:themeColor="text1"/>
          <w:kern w:val="0"/>
          <w:sz w:val="24"/>
        </w:rPr>
        <w:t>宝货币</w:t>
      </w:r>
      <w:proofErr w:type="gramEnd"/>
      <w:r w:rsidR="005F668B" w:rsidRPr="00593AD2">
        <w:rPr>
          <w:rFonts w:asciiTheme="minorEastAsia" w:eastAsiaTheme="minorEastAsia" w:hAnsiTheme="minorEastAsia"/>
          <w:color w:val="000000" w:themeColor="text1"/>
          <w:kern w:val="0"/>
          <w:sz w:val="24"/>
        </w:rPr>
        <w:t>B</w:t>
      </w:r>
    </w:p>
    <w:p w14:paraId="286762D9" w14:textId="77777777" w:rsidR="005F668B" w:rsidRPr="00593AD2" w:rsidRDefault="00834D9F" w:rsidP="00196812">
      <w:pPr>
        <w:snapToGrid w:val="0"/>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noProof/>
          <w:color w:val="000000" w:themeColor="text1"/>
          <w:sz w:val="24"/>
        </w:rPr>
        <w:drawing>
          <wp:inline distT="0" distB="0" distL="0" distR="0" wp14:anchorId="603BD7CF" wp14:editId="72D2FF81">
            <wp:extent cx="5772150" cy="3381375"/>
            <wp:effectExtent l="0" t="0" r="0" b="9525"/>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14:paraId="2147D77B" w14:textId="77777777" w:rsidR="00025C5D" w:rsidRPr="00593AD2" w:rsidRDefault="00025C5D" w:rsidP="004527E3">
      <w:pPr>
        <w:autoSpaceDE w:val="0"/>
        <w:autoSpaceDN w:val="0"/>
        <w:adjustRightInd w:val="0"/>
        <w:spacing w:line="360" w:lineRule="auto"/>
        <w:jc w:val="left"/>
        <w:rPr>
          <w:rFonts w:asciiTheme="minorEastAsia" w:eastAsiaTheme="minorEastAsia" w:hAnsiTheme="minorEastAsia"/>
          <w:color w:val="000000" w:themeColor="text1"/>
          <w:sz w:val="24"/>
        </w:rPr>
      </w:pPr>
    </w:p>
    <w:p w14:paraId="5C224972" w14:textId="77777777" w:rsidR="00025C5D" w:rsidRPr="00593AD2" w:rsidRDefault="00025C5D" w:rsidP="00025C5D">
      <w:pPr>
        <w:snapToGrid w:val="0"/>
        <w:spacing w:line="360" w:lineRule="auto"/>
        <w:ind w:left="47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kern w:val="0"/>
          <w:sz w:val="24"/>
        </w:rPr>
        <w:t>3、</w:t>
      </w:r>
      <w:r w:rsidRPr="00593AD2">
        <w:rPr>
          <w:rFonts w:asciiTheme="minorEastAsia" w:eastAsiaTheme="minorEastAsia" w:hAnsiTheme="minorEastAsia"/>
          <w:color w:val="000000" w:themeColor="text1"/>
          <w:kern w:val="0"/>
          <w:sz w:val="24"/>
        </w:rPr>
        <w:t>摩根天添</w:t>
      </w:r>
      <w:proofErr w:type="gramStart"/>
      <w:r w:rsidRPr="00593AD2">
        <w:rPr>
          <w:rFonts w:asciiTheme="minorEastAsia" w:eastAsiaTheme="minorEastAsia" w:hAnsiTheme="minorEastAsia"/>
          <w:color w:val="000000" w:themeColor="text1"/>
          <w:kern w:val="0"/>
          <w:sz w:val="24"/>
        </w:rPr>
        <w:t>宝货币</w:t>
      </w:r>
      <w:proofErr w:type="gramEnd"/>
      <w:r w:rsidRPr="00593AD2">
        <w:rPr>
          <w:rFonts w:asciiTheme="minorEastAsia" w:eastAsiaTheme="minorEastAsia" w:hAnsiTheme="minorEastAsia"/>
          <w:color w:val="000000" w:themeColor="text1"/>
          <w:kern w:val="0"/>
          <w:sz w:val="24"/>
        </w:rPr>
        <w:t>C</w:t>
      </w:r>
    </w:p>
    <w:p w14:paraId="2A688A5C" w14:textId="77777777" w:rsidR="00025C5D" w:rsidRPr="00593AD2" w:rsidRDefault="00CA592F" w:rsidP="00220437">
      <w:pPr>
        <w:autoSpaceDE w:val="0"/>
        <w:autoSpaceDN w:val="0"/>
        <w:adjustRightInd w:val="0"/>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noProof/>
          <w:color w:val="000000" w:themeColor="text1"/>
          <w:sz w:val="24"/>
        </w:rPr>
        <w:drawing>
          <wp:inline distT="0" distB="0" distL="0" distR="0" wp14:anchorId="23A0F9DE" wp14:editId="719E72D1">
            <wp:extent cx="5772150" cy="3381375"/>
            <wp:effectExtent l="0" t="0" r="0" b="9525"/>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14:paraId="0790AD23" w14:textId="77777777" w:rsidR="006878EC" w:rsidRDefault="00CF12DE">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注：本基金合同生效日为2014年11月25日，图示的时间段为合同生效日至本报告期末。</w:t>
      </w:r>
    </w:p>
    <w:p w14:paraId="544ED6A7" w14:textId="77777777" w:rsidR="006878EC" w:rsidRDefault="00CF12DE">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本基金自 2023年12月27日起增加C类份额，相关数据按实际存续期计算。</w:t>
      </w:r>
    </w:p>
    <w:p w14:paraId="6F8DB4AF" w14:textId="77777777" w:rsidR="00707CB2" w:rsidRPr="00593AD2" w:rsidRDefault="00C4213A"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 xml:space="preserve">本基金建仓期为本基金合同生效日起 6 </w:t>
      </w:r>
      <w:proofErr w:type="gramStart"/>
      <w:r w:rsidRPr="00593AD2">
        <w:rPr>
          <w:rFonts w:asciiTheme="minorEastAsia" w:eastAsiaTheme="minorEastAsia" w:hAnsiTheme="minorEastAsia" w:hint="eastAsia"/>
          <w:color w:val="000000" w:themeColor="text1"/>
          <w:sz w:val="24"/>
        </w:rPr>
        <w:t>个</w:t>
      </w:r>
      <w:proofErr w:type="gramEnd"/>
      <w:r w:rsidRPr="00593AD2">
        <w:rPr>
          <w:rFonts w:asciiTheme="minorEastAsia" w:eastAsiaTheme="minorEastAsia" w:hAnsiTheme="minorEastAsia" w:hint="eastAsia"/>
          <w:color w:val="000000" w:themeColor="text1"/>
          <w:sz w:val="24"/>
        </w:rPr>
        <w:t>月，建仓期结束时资产配置比例符合本</w:t>
      </w:r>
      <w:proofErr w:type="gramStart"/>
      <w:r w:rsidRPr="00593AD2">
        <w:rPr>
          <w:rFonts w:asciiTheme="minorEastAsia" w:eastAsiaTheme="minorEastAsia" w:hAnsiTheme="minorEastAsia" w:hint="eastAsia"/>
          <w:color w:val="000000" w:themeColor="text1"/>
          <w:sz w:val="24"/>
        </w:rPr>
        <w:t>基金基金</w:t>
      </w:r>
      <w:proofErr w:type="gramEnd"/>
      <w:r w:rsidRPr="00593AD2">
        <w:rPr>
          <w:rFonts w:asciiTheme="minorEastAsia" w:eastAsiaTheme="minorEastAsia" w:hAnsiTheme="minorEastAsia" w:hint="eastAsia"/>
          <w:color w:val="000000" w:themeColor="text1"/>
          <w:sz w:val="24"/>
        </w:rPr>
        <w:t>合同规定。</w:t>
      </w:r>
    </w:p>
    <w:p w14:paraId="2A598C9F" w14:textId="77777777" w:rsidR="00CA65DD" w:rsidRPr="00593AD2" w:rsidRDefault="00CA65DD" w:rsidP="00196812">
      <w:pPr>
        <w:tabs>
          <w:tab w:val="left" w:pos="1800"/>
        </w:tabs>
        <w:spacing w:line="360" w:lineRule="auto"/>
        <w:rPr>
          <w:rFonts w:asciiTheme="minorEastAsia" w:eastAsiaTheme="minorEastAsia" w:hAnsiTheme="minorEastAsia"/>
          <w:color w:val="000000" w:themeColor="text1"/>
          <w:sz w:val="24"/>
        </w:rPr>
      </w:pPr>
    </w:p>
    <w:p w14:paraId="48746ABB" w14:textId="77777777"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4  </w:t>
      </w:r>
      <w:r w:rsidRPr="00593AD2">
        <w:rPr>
          <w:rFonts w:asciiTheme="minorEastAsia" w:eastAsiaTheme="minorEastAsia" w:hAnsiTheme="minorEastAsia" w:cs="Arial" w:hint="eastAsia"/>
          <w:color w:val="000000" w:themeColor="text1"/>
          <w:kern w:val="0"/>
          <w:sz w:val="24"/>
          <w:szCs w:val="24"/>
        </w:rPr>
        <w:t>管理人报告</w:t>
      </w:r>
    </w:p>
    <w:p w14:paraId="352F5FE7" w14:textId="77777777" w:rsidR="00902E3F" w:rsidRPr="00593AD2" w:rsidRDefault="00902E3F" w:rsidP="009A755D">
      <w:pPr>
        <w:autoSpaceDE w:val="0"/>
        <w:autoSpaceDN w:val="0"/>
        <w:adjustRightInd w:val="0"/>
        <w:spacing w:line="360" w:lineRule="auto"/>
        <w:jc w:val="left"/>
        <w:rPr>
          <w:rFonts w:asciiTheme="minorEastAsia" w:eastAsiaTheme="minorEastAsia" w:hAnsiTheme="minorEastAsia"/>
          <w:b/>
          <w:bCs/>
          <w:color w:val="000000" w:themeColor="text1"/>
          <w:sz w:val="24"/>
        </w:rPr>
      </w:pPr>
      <w:r w:rsidRPr="00593AD2">
        <w:rPr>
          <w:rFonts w:asciiTheme="minorEastAsia" w:eastAsiaTheme="minorEastAsia" w:hAnsiTheme="minorEastAsia" w:cs="Arial"/>
          <w:b/>
          <w:color w:val="000000" w:themeColor="text1"/>
          <w:kern w:val="0"/>
          <w:sz w:val="24"/>
        </w:rPr>
        <w:t xml:space="preserve">4.1 </w:t>
      </w:r>
      <w:r w:rsidRPr="00593AD2">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600"/>
        <w:gridCol w:w="1488"/>
        <w:gridCol w:w="1489"/>
        <w:gridCol w:w="992"/>
        <w:gridCol w:w="2410"/>
      </w:tblGrid>
      <w:tr w:rsidR="00593AD2" w:rsidRPr="00593AD2" w14:paraId="6BC17076" w14:textId="77777777" w:rsidTr="00AC3D9E">
        <w:trPr>
          <w:cantSplit/>
        </w:trPr>
        <w:tc>
          <w:tcPr>
            <w:tcW w:w="952" w:type="dxa"/>
            <w:vMerge w:val="restart"/>
            <w:vAlign w:val="center"/>
          </w:tcPr>
          <w:p w14:paraId="757EDDD5" w14:textId="77777777"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姓名</w:t>
            </w:r>
          </w:p>
        </w:tc>
        <w:tc>
          <w:tcPr>
            <w:tcW w:w="1600" w:type="dxa"/>
            <w:vMerge w:val="restart"/>
            <w:vAlign w:val="center"/>
          </w:tcPr>
          <w:p w14:paraId="1F112812" w14:textId="77777777"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职务</w:t>
            </w:r>
          </w:p>
        </w:tc>
        <w:tc>
          <w:tcPr>
            <w:tcW w:w="2977" w:type="dxa"/>
            <w:gridSpan w:val="2"/>
          </w:tcPr>
          <w:p w14:paraId="703AFF65" w14:textId="77777777"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roofErr w:type="gramStart"/>
            <w:r w:rsidRPr="00593AD2">
              <w:rPr>
                <w:rFonts w:asciiTheme="minorEastAsia" w:eastAsiaTheme="minorEastAsia" w:hAnsiTheme="minorEastAsia" w:cs="Arial" w:hint="eastAsia"/>
                <w:color w:val="000000" w:themeColor="text1"/>
                <w:kern w:val="0"/>
                <w:sz w:val="24"/>
              </w:rPr>
              <w:t>任本基金</w:t>
            </w:r>
            <w:proofErr w:type="gramEnd"/>
            <w:r w:rsidRPr="00593AD2">
              <w:rPr>
                <w:rFonts w:asciiTheme="minorEastAsia" w:eastAsiaTheme="minorEastAsia" w:hAnsiTheme="minorEastAsia" w:cs="Arial" w:hint="eastAsia"/>
                <w:color w:val="000000" w:themeColor="text1"/>
                <w:kern w:val="0"/>
                <w:sz w:val="24"/>
              </w:rPr>
              <w:t>的基金经理期限</w:t>
            </w:r>
          </w:p>
        </w:tc>
        <w:tc>
          <w:tcPr>
            <w:tcW w:w="992" w:type="dxa"/>
            <w:vMerge w:val="restart"/>
            <w:vAlign w:val="center"/>
          </w:tcPr>
          <w:p w14:paraId="2264C320" w14:textId="77777777"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证券从业年限</w:t>
            </w:r>
          </w:p>
        </w:tc>
        <w:tc>
          <w:tcPr>
            <w:tcW w:w="2410" w:type="dxa"/>
            <w:vMerge w:val="restart"/>
            <w:vAlign w:val="center"/>
          </w:tcPr>
          <w:p w14:paraId="0E9E58CD" w14:textId="77777777"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说明</w:t>
            </w:r>
          </w:p>
        </w:tc>
      </w:tr>
      <w:tr w:rsidR="00593AD2" w:rsidRPr="00593AD2" w14:paraId="7AF8FFDD" w14:textId="77777777" w:rsidTr="00AC3D9E">
        <w:trPr>
          <w:cantSplit/>
        </w:trPr>
        <w:tc>
          <w:tcPr>
            <w:tcW w:w="952" w:type="dxa"/>
            <w:vMerge/>
            <w:vAlign w:val="center"/>
          </w:tcPr>
          <w:p w14:paraId="77043D59" w14:textId="77777777"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1600" w:type="dxa"/>
            <w:vMerge/>
          </w:tcPr>
          <w:p w14:paraId="78B2817B" w14:textId="77777777"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1488" w:type="dxa"/>
            <w:vAlign w:val="center"/>
          </w:tcPr>
          <w:p w14:paraId="731E3927" w14:textId="77777777"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任职日期</w:t>
            </w:r>
          </w:p>
        </w:tc>
        <w:tc>
          <w:tcPr>
            <w:tcW w:w="1489" w:type="dxa"/>
            <w:vAlign w:val="center"/>
          </w:tcPr>
          <w:p w14:paraId="6983758A" w14:textId="77777777"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离任日期</w:t>
            </w:r>
          </w:p>
        </w:tc>
        <w:tc>
          <w:tcPr>
            <w:tcW w:w="992" w:type="dxa"/>
            <w:vMerge/>
            <w:vAlign w:val="center"/>
          </w:tcPr>
          <w:p w14:paraId="73413062" w14:textId="77777777"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2410" w:type="dxa"/>
            <w:vMerge/>
            <w:vAlign w:val="center"/>
          </w:tcPr>
          <w:p w14:paraId="26EA061B" w14:textId="77777777"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r>
      <w:tr w:rsidR="006878EC" w14:paraId="65A9D69D" w14:textId="77777777">
        <w:tc>
          <w:tcPr>
            <w:tcW w:w="952" w:type="dxa"/>
            <w:vAlign w:val="center"/>
          </w:tcPr>
          <w:p w14:paraId="3D7CBB1E" w14:textId="77777777" w:rsidR="006878EC" w:rsidRDefault="00CF12DE">
            <w:pPr>
              <w:jc w:val="center"/>
            </w:pPr>
            <w:r>
              <w:rPr>
                <w:rFonts w:asciiTheme="minorEastAsia" w:eastAsiaTheme="minorEastAsia" w:hAnsiTheme="minorEastAsia"/>
                <w:color w:val="000000" w:themeColor="text1"/>
                <w:sz w:val="24"/>
              </w:rPr>
              <w:t>鞠婷</w:t>
            </w:r>
          </w:p>
        </w:tc>
        <w:tc>
          <w:tcPr>
            <w:tcW w:w="1600" w:type="dxa"/>
            <w:vAlign w:val="center"/>
          </w:tcPr>
          <w:p w14:paraId="75235539" w14:textId="77777777" w:rsidR="006878EC" w:rsidRDefault="00CF12DE">
            <w:pPr>
              <w:jc w:val="center"/>
            </w:pPr>
            <w:r>
              <w:rPr>
                <w:rFonts w:asciiTheme="minorEastAsia" w:eastAsiaTheme="minorEastAsia" w:hAnsiTheme="minorEastAsia"/>
                <w:color w:val="000000" w:themeColor="text1"/>
                <w:sz w:val="24"/>
              </w:rPr>
              <w:t>本</w:t>
            </w:r>
            <w:proofErr w:type="gramStart"/>
            <w:r>
              <w:rPr>
                <w:rFonts w:asciiTheme="minorEastAsia" w:eastAsiaTheme="minorEastAsia" w:hAnsiTheme="minorEastAsia"/>
                <w:color w:val="000000" w:themeColor="text1"/>
                <w:sz w:val="24"/>
              </w:rPr>
              <w:t>基金基金</w:t>
            </w:r>
            <w:proofErr w:type="gramEnd"/>
            <w:r>
              <w:rPr>
                <w:rFonts w:asciiTheme="minorEastAsia" w:eastAsiaTheme="minorEastAsia" w:hAnsiTheme="minorEastAsia"/>
                <w:color w:val="000000" w:themeColor="text1"/>
                <w:sz w:val="24"/>
              </w:rPr>
              <w:t>经理</w:t>
            </w:r>
          </w:p>
        </w:tc>
        <w:tc>
          <w:tcPr>
            <w:tcW w:w="1488" w:type="dxa"/>
            <w:vAlign w:val="center"/>
          </w:tcPr>
          <w:p w14:paraId="6789580D" w14:textId="77777777" w:rsidR="006878EC" w:rsidRDefault="00CF12DE">
            <w:pPr>
              <w:jc w:val="center"/>
            </w:pPr>
            <w:r>
              <w:rPr>
                <w:rFonts w:asciiTheme="minorEastAsia" w:eastAsiaTheme="minorEastAsia" w:hAnsiTheme="minorEastAsia"/>
                <w:color w:val="000000" w:themeColor="text1"/>
                <w:sz w:val="24"/>
              </w:rPr>
              <w:t>2016-05-27</w:t>
            </w:r>
          </w:p>
        </w:tc>
        <w:tc>
          <w:tcPr>
            <w:tcW w:w="1489" w:type="dxa"/>
            <w:vAlign w:val="center"/>
          </w:tcPr>
          <w:p w14:paraId="1B03DDBD" w14:textId="77777777" w:rsidR="006878EC" w:rsidRDefault="00CF12DE">
            <w:pPr>
              <w:jc w:val="center"/>
            </w:pPr>
            <w:r>
              <w:rPr>
                <w:rFonts w:asciiTheme="minorEastAsia" w:eastAsiaTheme="minorEastAsia" w:hAnsiTheme="minorEastAsia"/>
                <w:color w:val="000000" w:themeColor="text1"/>
                <w:sz w:val="24"/>
              </w:rPr>
              <w:t>-</w:t>
            </w:r>
          </w:p>
        </w:tc>
        <w:tc>
          <w:tcPr>
            <w:tcW w:w="992" w:type="dxa"/>
            <w:vAlign w:val="center"/>
          </w:tcPr>
          <w:p w14:paraId="7E5E6E87" w14:textId="77777777" w:rsidR="006878EC" w:rsidRDefault="00CF12DE">
            <w:pPr>
              <w:jc w:val="center"/>
            </w:pPr>
            <w:r>
              <w:rPr>
                <w:rFonts w:asciiTheme="minorEastAsia" w:eastAsiaTheme="minorEastAsia" w:hAnsiTheme="minorEastAsia"/>
                <w:color w:val="000000" w:themeColor="text1"/>
                <w:sz w:val="24"/>
              </w:rPr>
              <w:t>19年</w:t>
            </w:r>
          </w:p>
        </w:tc>
        <w:tc>
          <w:tcPr>
            <w:tcW w:w="2410" w:type="dxa"/>
            <w:vAlign w:val="center"/>
          </w:tcPr>
          <w:p w14:paraId="07C32D34" w14:textId="77777777" w:rsidR="006878EC" w:rsidRDefault="00CF12DE">
            <w:r>
              <w:rPr>
                <w:rFonts w:asciiTheme="minorEastAsia" w:eastAsiaTheme="minorEastAsia" w:hAnsiTheme="minorEastAsia"/>
                <w:color w:val="000000" w:themeColor="text1"/>
                <w:sz w:val="24"/>
              </w:rPr>
              <w:t>鞠婷女士曾任中国建设银行第一支行助理经济师，瑞</w:t>
            </w:r>
            <w:proofErr w:type="gramStart"/>
            <w:r>
              <w:rPr>
                <w:rFonts w:asciiTheme="minorEastAsia" w:eastAsiaTheme="minorEastAsia" w:hAnsiTheme="minorEastAsia"/>
                <w:color w:val="000000" w:themeColor="text1"/>
                <w:sz w:val="24"/>
              </w:rPr>
              <w:t>穗银行</w:t>
            </w:r>
            <w:proofErr w:type="gramEnd"/>
            <w:r>
              <w:rPr>
                <w:rFonts w:asciiTheme="minorEastAsia" w:eastAsiaTheme="minorEastAsia" w:hAnsiTheme="minorEastAsia"/>
                <w:color w:val="000000" w:themeColor="text1"/>
                <w:sz w:val="24"/>
              </w:rPr>
              <w:t>总行总经理助理。2014年10月起加入摩根基金管理（中国）有限公司（原上投摩根基金管理有限公司），历任基金经理助理、基金经理，高级基金经理，现任货币市场投资部副总监兼</w:t>
            </w:r>
            <w:proofErr w:type="gramStart"/>
            <w:r>
              <w:rPr>
                <w:rFonts w:asciiTheme="minorEastAsia" w:eastAsiaTheme="minorEastAsia" w:hAnsiTheme="minorEastAsia"/>
                <w:color w:val="000000" w:themeColor="text1"/>
                <w:sz w:val="24"/>
              </w:rPr>
              <w:t>资深基金</w:t>
            </w:r>
            <w:proofErr w:type="gramEnd"/>
            <w:r>
              <w:rPr>
                <w:rFonts w:asciiTheme="minorEastAsia" w:eastAsiaTheme="minorEastAsia" w:hAnsiTheme="minorEastAsia"/>
                <w:color w:val="000000" w:themeColor="text1"/>
                <w:sz w:val="24"/>
              </w:rPr>
              <w:t>经理。</w:t>
            </w:r>
          </w:p>
        </w:tc>
      </w:tr>
      <w:tr w:rsidR="006878EC" w14:paraId="68B818E2" w14:textId="77777777">
        <w:tc>
          <w:tcPr>
            <w:tcW w:w="952" w:type="dxa"/>
            <w:vAlign w:val="center"/>
          </w:tcPr>
          <w:p w14:paraId="3F9B441D" w14:textId="77777777" w:rsidR="006878EC" w:rsidRDefault="00CF12DE">
            <w:pPr>
              <w:jc w:val="center"/>
            </w:pPr>
            <w:r>
              <w:rPr>
                <w:rFonts w:asciiTheme="minorEastAsia" w:eastAsiaTheme="minorEastAsia" w:hAnsiTheme="minorEastAsia"/>
                <w:color w:val="000000" w:themeColor="text1"/>
                <w:sz w:val="24"/>
              </w:rPr>
              <w:t>孟晨波</w:t>
            </w:r>
          </w:p>
        </w:tc>
        <w:tc>
          <w:tcPr>
            <w:tcW w:w="1600" w:type="dxa"/>
            <w:vAlign w:val="center"/>
          </w:tcPr>
          <w:p w14:paraId="4290E8C6" w14:textId="77777777" w:rsidR="006878EC" w:rsidRDefault="00CF12DE">
            <w:pPr>
              <w:jc w:val="center"/>
            </w:pPr>
            <w:r>
              <w:rPr>
                <w:rFonts w:asciiTheme="minorEastAsia" w:eastAsiaTheme="minorEastAsia" w:hAnsiTheme="minorEastAsia"/>
                <w:color w:val="000000" w:themeColor="text1"/>
                <w:sz w:val="24"/>
              </w:rPr>
              <w:t>本</w:t>
            </w:r>
            <w:proofErr w:type="gramStart"/>
            <w:r>
              <w:rPr>
                <w:rFonts w:asciiTheme="minorEastAsia" w:eastAsiaTheme="minorEastAsia" w:hAnsiTheme="minorEastAsia"/>
                <w:color w:val="000000" w:themeColor="text1"/>
                <w:sz w:val="24"/>
              </w:rPr>
              <w:t>基金基金</w:t>
            </w:r>
            <w:proofErr w:type="gramEnd"/>
            <w:r>
              <w:rPr>
                <w:rFonts w:asciiTheme="minorEastAsia" w:eastAsiaTheme="minorEastAsia" w:hAnsiTheme="minorEastAsia"/>
                <w:color w:val="000000" w:themeColor="text1"/>
                <w:sz w:val="24"/>
              </w:rPr>
              <w:t>经理、货币市场投资部总监、总经理助理</w:t>
            </w:r>
          </w:p>
        </w:tc>
        <w:tc>
          <w:tcPr>
            <w:tcW w:w="1488" w:type="dxa"/>
            <w:vAlign w:val="center"/>
          </w:tcPr>
          <w:p w14:paraId="4C3EBE68" w14:textId="77777777" w:rsidR="006878EC" w:rsidRDefault="00CF12DE">
            <w:pPr>
              <w:jc w:val="center"/>
            </w:pPr>
            <w:r>
              <w:rPr>
                <w:rFonts w:asciiTheme="minorEastAsia" w:eastAsiaTheme="minorEastAsia" w:hAnsiTheme="minorEastAsia"/>
                <w:color w:val="000000" w:themeColor="text1"/>
                <w:sz w:val="24"/>
              </w:rPr>
              <w:t>2014-11-25</w:t>
            </w:r>
          </w:p>
        </w:tc>
        <w:tc>
          <w:tcPr>
            <w:tcW w:w="1489" w:type="dxa"/>
            <w:vAlign w:val="center"/>
          </w:tcPr>
          <w:p w14:paraId="1E1B8AC1" w14:textId="77777777" w:rsidR="006878EC" w:rsidRDefault="00CF12DE">
            <w:pPr>
              <w:jc w:val="center"/>
            </w:pPr>
            <w:r>
              <w:rPr>
                <w:rFonts w:asciiTheme="minorEastAsia" w:eastAsiaTheme="minorEastAsia" w:hAnsiTheme="minorEastAsia"/>
                <w:color w:val="000000" w:themeColor="text1"/>
                <w:sz w:val="24"/>
              </w:rPr>
              <w:t>-</w:t>
            </w:r>
          </w:p>
        </w:tc>
        <w:tc>
          <w:tcPr>
            <w:tcW w:w="992" w:type="dxa"/>
            <w:vAlign w:val="center"/>
          </w:tcPr>
          <w:p w14:paraId="21A6C1F7" w14:textId="77777777" w:rsidR="006878EC" w:rsidRDefault="00CF12DE">
            <w:pPr>
              <w:jc w:val="center"/>
            </w:pPr>
            <w:r>
              <w:rPr>
                <w:rFonts w:asciiTheme="minorEastAsia" w:eastAsiaTheme="minorEastAsia" w:hAnsiTheme="minorEastAsia"/>
                <w:color w:val="000000" w:themeColor="text1"/>
                <w:sz w:val="24"/>
              </w:rPr>
              <w:t>20年（金融领域从业经验30年）</w:t>
            </w:r>
          </w:p>
        </w:tc>
        <w:tc>
          <w:tcPr>
            <w:tcW w:w="2410" w:type="dxa"/>
            <w:vAlign w:val="center"/>
          </w:tcPr>
          <w:p w14:paraId="156BEEE2" w14:textId="77777777" w:rsidR="006878EC" w:rsidRDefault="00CF12DE">
            <w:r>
              <w:rPr>
                <w:rFonts w:asciiTheme="minorEastAsia" w:eastAsiaTheme="minorEastAsia" w:hAnsiTheme="minorEastAsia"/>
                <w:color w:val="000000" w:themeColor="text1"/>
                <w:sz w:val="24"/>
              </w:rPr>
              <w:t>孟晨波女士曾任荷兰银行资金部高级交易员，</w:t>
            </w:r>
            <w:proofErr w:type="gramStart"/>
            <w:r>
              <w:rPr>
                <w:rFonts w:asciiTheme="minorEastAsia" w:eastAsiaTheme="minorEastAsia" w:hAnsiTheme="minorEastAsia"/>
                <w:color w:val="000000" w:themeColor="text1"/>
                <w:sz w:val="24"/>
              </w:rPr>
              <w:t>星展银行</w:t>
            </w:r>
            <w:proofErr w:type="gramEnd"/>
            <w:r>
              <w:rPr>
                <w:rFonts w:asciiTheme="minorEastAsia" w:eastAsiaTheme="minorEastAsia" w:hAnsiTheme="minorEastAsia"/>
                <w:color w:val="000000" w:themeColor="text1"/>
                <w:sz w:val="24"/>
              </w:rPr>
              <w:t>上海分行资金部经理，比利时富通银行资金部联席董事，花旗银行金融市场部副总监。2009年5月加入摩根基金管理（中国）有限公司（原上投摩根基金管理有限公司）担任固定收益部总监，现任总经理助理/货币市场投资部总监兼</w:t>
            </w:r>
            <w:proofErr w:type="gramStart"/>
            <w:r>
              <w:rPr>
                <w:rFonts w:asciiTheme="minorEastAsia" w:eastAsiaTheme="minorEastAsia" w:hAnsiTheme="minorEastAsia"/>
                <w:color w:val="000000" w:themeColor="text1"/>
                <w:sz w:val="24"/>
              </w:rPr>
              <w:t>资深基金</w:t>
            </w:r>
            <w:proofErr w:type="gramEnd"/>
            <w:r>
              <w:rPr>
                <w:rFonts w:asciiTheme="minorEastAsia" w:eastAsiaTheme="minorEastAsia" w:hAnsiTheme="minorEastAsia"/>
                <w:color w:val="000000" w:themeColor="text1"/>
                <w:sz w:val="24"/>
              </w:rPr>
              <w:t>经理。</w:t>
            </w:r>
          </w:p>
        </w:tc>
      </w:tr>
    </w:tbl>
    <w:p w14:paraId="799F8C8F" w14:textId="77777777" w:rsidR="006878EC" w:rsidRDefault="00CF12DE">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注：1.任职日期和离任日期均指根据公司决定确定的聘任日期和解聘日期。</w:t>
      </w:r>
    </w:p>
    <w:p w14:paraId="78E050D1" w14:textId="77777777" w:rsidR="006878EC" w:rsidRDefault="00CF12DE">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2.孟晨波女士为本基金</w:t>
      </w:r>
      <w:proofErr w:type="gramStart"/>
      <w:r>
        <w:rPr>
          <w:rFonts w:asciiTheme="minorEastAsia" w:eastAsiaTheme="minorEastAsia" w:hAnsiTheme="minorEastAsia"/>
          <w:color w:val="000000" w:themeColor="text1"/>
          <w:sz w:val="24"/>
        </w:rPr>
        <w:t>首任基金</w:t>
      </w:r>
      <w:proofErr w:type="gramEnd"/>
      <w:r>
        <w:rPr>
          <w:rFonts w:asciiTheme="minorEastAsia" w:eastAsiaTheme="minorEastAsia" w:hAnsiTheme="minorEastAsia"/>
          <w:color w:val="000000" w:themeColor="text1"/>
          <w:sz w:val="24"/>
        </w:rPr>
        <w:t>经理，其任职日期指本</w:t>
      </w:r>
      <w:proofErr w:type="gramStart"/>
      <w:r>
        <w:rPr>
          <w:rFonts w:asciiTheme="minorEastAsia" w:eastAsiaTheme="minorEastAsia" w:hAnsiTheme="minorEastAsia"/>
          <w:color w:val="000000" w:themeColor="text1"/>
          <w:sz w:val="24"/>
        </w:rPr>
        <w:t>基金基金</w:t>
      </w:r>
      <w:proofErr w:type="gramEnd"/>
      <w:r>
        <w:rPr>
          <w:rFonts w:asciiTheme="minorEastAsia" w:eastAsiaTheme="minorEastAsia" w:hAnsiTheme="minorEastAsia"/>
          <w:color w:val="000000" w:themeColor="text1"/>
          <w:sz w:val="24"/>
        </w:rPr>
        <w:t xml:space="preserve">合同生效之日。 </w:t>
      </w:r>
    </w:p>
    <w:p w14:paraId="50896054" w14:textId="77777777" w:rsidR="00C4627A" w:rsidRPr="00593AD2" w:rsidRDefault="00C4627A"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3.证券从业的含义遵从行业协会《证券业从业人员资格管理办法》的相关规定。</w:t>
      </w:r>
    </w:p>
    <w:p w14:paraId="414160D7" w14:textId="77777777" w:rsidR="00902E3F" w:rsidRPr="00593AD2"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042CE848" w14:textId="77777777"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4.2</w:t>
      </w:r>
      <w:r w:rsidR="0016721A" w:rsidRPr="0016721A">
        <w:rPr>
          <w:rFonts w:hint="eastAsia"/>
          <w:b/>
          <w:color w:val="000000"/>
          <w:sz w:val="24"/>
          <w:shd w:val="clear" w:color="auto" w:fill="FFFFFF"/>
        </w:rPr>
        <w:t>管理人对报告期内本基金运作遵规守信情况的说明</w:t>
      </w:r>
    </w:p>
    <w:p w14:paraId="49D7D345" w14:textId="77777777" w:rsidR="00C4627A"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593AD2">
        <w:rPr>
          <w:rFonts w:asciiTheme="minorEastAsia" w:eastAsiaTheme="minorEastAsia" w:hAnsiTheme="minorEastAsia"/>
          <w:color w:val="000000" w:themeColor="text1"/>
          <w:sz w:val="24"/>
        </w:rPr>
        <w:t>基金基金</w:t>
      </w:r>
      <w:proofErr w:type="gramEnd"/>
      <w:r w:rsidRPr="00593AD2">
        <w:rPr>
          <w:rFonts w:asciiTheme="minorEastAsia" w:eastAsiaTheme="minorEastAsia" w:hAnsiTheme="minorEastAsia"/>
          <w:color w:val="000000" w:themeColor="text1"/>
          <w:sz w:val="24"/>
        </w:rPr>
        <w:t>合同的规定。</w:t>
      </w:r>
    </w:p>
    <w:p w14:paraId="77D0D1FC" w14:textId="77777777" w:rsidR="00902E3F" w:rsidRPr="00593AD2" w:rsidRDefault="00902E3F"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21149B2C" w14:textId="77777777" w:rsidR="00902E3F" w:rsidRPr="00593AD2" w:rsidRDefault="00902E3F" w:rsidP="009A755D">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4.3 </w:t>
      </w:r>
      <w:r w:rsidRPr="00593AD2">
        <w:rPr>
          <w:rFonts w:asciiTheme="minorEastAsia" w:eastAsiaTheme="minorEastAsia" w:hAnsiTheme="minorEastAsia" w:cs="Arial" w:hint="eastAsia"/>
          <w:b/>
          <w:color w:val="000000" w:themeColor="text1"/>
          <w:kern w:val="0"/>
          <w:sz w:val="24"/>
        </w:rPr>
        <w:t>公平交易专项说明</w:t>
      </w:r>
    </w:p>
    <w:p w14:paraId="2E91ACBE" w14:textId="77777777" w:rsidR="003F43EB" w:rsidRPr="00593AD2" w:rsidRDefault="003F43EB" w:rsidP="009A755D">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4.3.1 公平交易制度的执行情况</w:t>
      </w:r>
    </w:p>
    <w:p w14:paraId="259CD2FC" w14:textId="77777777" w:rsidR="006878EC" w:rsidRDefault="00CF12DE">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0C56DED9" w14:textId="77777777" w:rsidR="006878EC" w:rsidRDefault="00CF12DE">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7BAFE160" w14:textId="77777777" w:rsidR="00C4627A"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14:paraId="25662912" w14:textId="77777777" w:rsidR="003F43EB" w:rsidRPr="00593AD2" w:rsidRDefault="003F43EB" w:rsidP="009A755D">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4.3.</w:t>
      </w:r>
      <w:r w:rsidR="0007770D" w:rsidRPr="00593AD2">
        <w:rPr>
          <w:rFonts w:asciiTheme="minorEastAsia" w:eastAsiaTheme="minorEastAsia" w:hAnsiTheme="minorEastAsia" w:hint="eastAsia"/>
          <w:color w:val="000000" w:themeColor="text1"/>
          <w:sz w:val="24"/>
        </w:rPr>
        <w:t>2</w:t>
      </w:r>
      <w:r w:rsidRPr="00593AD2">
        <w:rPr>
          <w:rFonts w:asciiTheme="minorEastAsia" w:eastAsiaTheme="minorEastAsia" w:hAnsiTheme="minorEastAsia" w:hint="eastAsia"/>
          <w:color w:val="000000" w:themeColor="text1"/>
          <w:sz w:val="24"/>
        </w:rPr>
        <w:t xml:space="preserve"> 异常交易行为的专项说明</w:t>
      </w:r>
    </w:p>
    <w:p w14:paraId="5B42617E" w14:textId="77777777" w:rsidR="006878EC" w:rsidRDefault="00CF12DE">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报告期内，通过对交易价格、交易时间、交易方向等的分析，未发现有可能导致不公平交易和利益输送的异常交易行为。</w:t>
      </w:r>
    </w:p>
    <w:p w14:paraId="1CA30354" w14:textId="77777777" w:rsidR="00902E3F"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所有投资组合参与的交易所公开竞价同日反向交易成交较少的单边交易量超过该证券当日成交量的5%的情形：无。</w:t>
      </w:r>
    </w:p>
    <w:p w14:paraId="34C37E37" w14:textId="77777777" w:rsidR="00BE5584" w:rsidRPr="00593AD2" w:rsidRDefault="00BE5584"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4ACDCF82" w14:textId="77777777" w:rsidR="00323377" w:rsidRPr="00593AD2" w:rsidRDefault="00323377"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4.4 </w:t>
      </w:r>
      <w:r w:rsidRPr="00593AD2">
        <w:rPr>
          <w:rFonts w:asciiTheme="minorEastAsia" w:eastAsiaTheme="minorEastAsia" w:hAnsiTheme="minorEastAsia" w:cs="Arial" w:hint="eastAsia"/>
          <w:b/>
          <w:color w:val="000000" w:themeColor="text1"/>
          <w:kern w:val="0"/>
          <w:sz w:val="24"/>
        </w:rPr>
        <w:t>报告期内基金的投资策略和业绩表现说明</w:t>
      </w:r>
    </w:p>
    <w:p w14:paraId="549E8BA9" w14:textId="77777777" w:rsidR="00323377" w:rsidRPr="00593AD2" w:rsidRDefault="00323377" w:rsidP="009A755D">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4.4.1报告期内基金投资策略和运作分析</w:t>
      </w:r>
    </w:p>
    <w:p w14:paraId="6160BFA3" w14:textId="77777777" w:rsidR="006878EC" w:rsidRDefault="00CF12DE">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2024年四季度，在宏观政策组合效应持续释放的作用下，经济运行延续回升态势。1-11月份全国规模以上工业企业利润同比下降4.7%，11月利润降幅继续收窄；1-11月份全国固定资产投资同比增长3.3%，连续4个月保持基本稳定; 11月份社会消费品零售总额增长3.0%，受到以旧换新政策支持的相关商品销售继续保持较快增长；12月份制造业采购经理人指数（PMI）为50.1%，比上月下降0.2个百分点，制造业继续保持扩张; 11月消费者价格指数(CPI)当月同比上涨0.2%，生产者价格指数(PPI)当月同比下降2.5%。</w:t>
      </w:r>
    </w:p>
    <w:p w14:paraId="57A4C9F9" w14:textId="77777777" w:rsidR="006878EC" w:rsidRDefault="00CF12DE">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四季度，中央政治局会议指出，实施更加积极的财政政策和适度宽松的货币政策，充实完善政策工具箱，加强超常规逆周期调节。具体来看，央行本季度启用了公开市场买断式逆回购操作工具，累计开展2.7</w:t>
      </w:r>
      <w:proofErr w:type="gramStart"/>
      <w:r>
        <w:rPr>
          <w:rFonts w:asciiTheme="minorEastAsia" w:eastAsiaTheme="minorEastAsia" w:hAnsiTheme="minorEastAsia"/>
          <w:color w:val="000000" w:themeColor="text1"/>
          <w:sz w:val="24"/>
        </w:rPr>
        <w:t>万亿</w:t>
      </w:r>
      <w:proofErr w:type="gramEnd"/>
      <w:r>
        <w:rPr>
          <w:rFonts w:asciiTheme="minorEastAsia" w:eastAsiaTheme="minorEastAsia" w:hAnsiTheme="minorEastAsia"/>
          <w:color w:val="000000" w:themeColor="text1"/>
          <w:sz w:val="24"/>
        </w:rPr>
        <w:t>元买断式逆回购操作；此外，央行本季度累计净买入国债7000亿元，综合运用公开市场各种操作工具，有效对冲了因大幅缩量续做MLF对流动性的影响。本季度债市短端收益率整体下行，1年</w:t>
      </w:r>
      <w:proofErr w:type="gramStart"/>
      <w:r>
        <w:rPr>
          <w:rFonts w:asciiTheme="minorEastAsia" w:eastAsiaTheme="minorEastAsia" w:hAnsiTheme="minorEastAsia"/>
          <w:color w:val="000000" w:themeColor="text1"/>
          <w:sz w:val="24"/>
        </w:rPr>
        <w:t>期国股行</w:t>
      </w:r>
      <w:proofErr w:type="gramEnd"/>
      <w:r>
        <w:rPr>
          <w:rFonts w:asciiTheme="minorEastAsia" w:eastAsiaTheme="minorEastAsia" w:hAnsiTheme="minorEastAsia"/>
          <w:color w:val="000000" w:themeColor="text1"/>
          <w:sz w:val="24"/>
        </w:rPr>
        <w:t>同业存单收益率从1.91%下行33bps至1.58 %；1年期</w:t>
      </w:r>
      <w:proofErr w:type="gramStart"/>
      <w:r>
        <w:rPr>
          <w:rFonts w:asciiTheme="minorEastAsia" w:eastAsiaTheme="minorEastAsia" w:hAnsiTheme="minorEastAsia"/>
          <w:color w:val="000000" w:themeColor="text1"/>
          <w:sz w:val="24"/>
        </w:rPr>
        <w:t>国开债收益率</w:t>
      </w:r>
      <w:proofErr w:type="gramEnd"/>
      <w:r>
        <w:rPr>
          <w:rFonts w:asciiTheme="minorEastAsia" w:eastAsiaTheme="minorEastAsia" w:hAnsiTheme="minorEastAsia"/>
          <w:color w:val="000000" w:themeColor="text1"/>
          <w:sz w:val="24"/>
        </w:rPr>
        <w:t>从1.65%下行45bps至1.20%附近。</w:t>
      </w:r>
    </w:p>
    <w:p w14:paraId="67E535AA" w14:textId="77777777" w:rsidR="006878EC" w:rsidRDefault="00CF12DE">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基金在四季度继续以流动性和安全性为优先目标，在市场收益率下行过程中及时调整久期，保持流动性较好资产配置比例，同时密切关注客户现金流动向，在季末关键时点做好流动性前瞻性管理，预备充足流动性满足客户的赎回要求，力求平衡基金收益率和安全性，把握组合整体风险。</w:t>
      </w:r>
    </w:p>
    <w:p w14:paraId="5F489D49" w14:textId="77777777" w:rsidR="00C4627A"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展望明年，在适度宽松的货币政策背景下，预计央行将综合运用多种货币政策工具，保持流动性充裕，</w:t>
      </w:r>
      <w:proofErr w:type="gramStart"/>
      <w:r w:rsidRPr="00593AD2">
        <w:rPr>
          <w:rFonts w:asciiTheme="minorEastAsia" w:eastAsiaTheme="minorEastAsia" w:hAnsiTheme="minorEastAsia"/>
          <w:color w:val="000000" w:themeColor="text1"/>
          <w:sz w:val="24"/>
        </w:rPr>
        <w:t>降准降息</w:t>
      </w:r>
      <w:proofErr w:type="gramEnd"/>
      <w:r w:rsidRPr="00593AD2">
        <w:rPr>
          <w:rFonts w:asciiTheme="minorEastAsia" w:eastAsiaTheme="minorEastAsia" w:hAnsiTheme="minorEastAsia"/>
          <w:color w:val="000000" w:themeColor="text1"/>
          <w:sz w:val="24"/>
        </w:rPr>
        <w:t>仍有较大概率。本基金在未来仍会谨记货币基金现金管理工具的原则，时刻关注国内外市场各种动向，坚决防范各类信用风险，灵活调整资产配置，遵守各项监管要求，同时始终把基金安全性、流动性以及投资人利益放在优先位置，力争为投资人提供安全稳健的长期回报。</w:t>
      </w:r>
    </w:p>
    <w:p w14:paraId="7FC6F440" w14:textId="77777777" w:rsidR="00323377" w:rsidRPr="00593AD2" w:rsidRDefault="00323377" w:rsidP="009A755D">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4.4.2报告期内基金的业绩表现</w:t>
      </w:r>
    </w:p>
    <w:p w14:paraId="0E952953" w14:textId="77777777" w:rsidR="006878EC" w:rsidRDefault="00CF12DE">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本报告期摩根天添宝A份额净值增长率为:0.2752%，同期业绩比较基准收益率为:0.3393%</w:t>
      </w:r>
    </w:p>
    <w:p w14:paraId="0B5F0230" w14:textId="77777777" w:rsidR="006878EC" w:rsidRDefault="00CF12DE">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摩根天添宝B份额净值增长率为:0.3356%，同期业绩比较基准收益率为:0.3393%</w:t>
      </w:r>
    </w:p>
    <w:p w14:paraId="56E3A548" w14:textId="77777777" w:rsidR="00C4627A"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摩根天添宝C份额净值增长率为:0.3255%，同期业绩比较基准收益率为:0.3393%。</w:t>
      </w:r>
    </w:p>
    <w:p w14:paraId="76489DAF" w14:textId="77777777" w:rsidR="00BE5584" w:rsidRPr="00593AD2" w:rsidRDefault="00BE5584" w:rsidP="009A755D">
      <w:pPr>
        <w:autoSpaceDE w:val="0"/>
        <w:autoSpaceDN w:val="0"/>
        <w:adjustRightInd w:val="0"/>
        <w:spacing w:line="360" w:lineRule="auto"/>
        <w:jc w:val="left"/>
        <w:rPr>
          <w:rFonts w:asciiTheme="minorEastAsia" w:eastAsiaTheme="minorEastAsia" w:hAnsiTheme="minorEastAsia"/>
          <w:color w:val="000000" w:themeColor="text1"/>
          <w:kern w:val="0"/>
          <w:sz w:val="24"/>
        </w:rPr>
      </w:pPr>
    </w:p>
    <w:p w14:paraId="5AD63D4E" w14:textId="77777777" w:rsidR="00394455" w:rsidRPr="00593AD2" w:rsidRDefault="00455AA7" w:rsidP="00394455">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b/>
          <w:color w:val="000000" w:themeColor="text1"/>
          <w:kern w:val="0"/>
          <w:sz w:val="24"/>
        </w:rPr>
        <w:t>4</w:t>
      </w:r>
      <w:r w:rsidRPr="00593AD2">
        <w:rPr>
          <w:rFonts w:asciiTheme="minorEastAsia" w:eastAsiaTheme="minorEastAsia" w:hAnsiTheme="minorEastAsia" w:hint="eastAsia"/>
          <w:b/>
          <w:color w:val="000000" w:themeColor="text1"/>
          <w:kern w:val="0"/>
          <w:sz w:val="24"/>
        </w:rPr>
        <w:t>.5</w:t>
      </w:r>
      <w:r w:rsidR="00394455" w:rsidRPr="00593AD2">
        <w:rPr>
          <w:rFonts w:asciiTheme="minorEastAsia" w:eastAsiaTheme="minorEastAsia" w:hAnsiTheme="minorEastAsia" w:hint="eastAsia"/>
          <w:b/>
          <w:color w:val="000000" w:themeColor="text1"/>
          <w:kern w:val="0"/>
          <w:sz w:val="24"/>
        </w:rPr>
        <w:t>报告期内基金持有人数或基金资产净值预警说明</w:t>
      </w:r>
    </w:p>
    <w:p w14:paraId="67FAC78E" w14:textId="77777777" w:rsidR="00394455" w:rsidRPr="00593AD2" w:rsidRDefault="00394455" w:rsidP="00394455">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无。</w:t>
      </w:r>
    </w:p>
    <w:p w14:paraId="1AC673D8" w14:textId="77777777"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5  </w:t>
      </w:r>
      <w:r w:rsidRPr="00593AD2">
        <w:rPr>
          <w:rFonts w:asciiTheme="minorEastAsia" w:eastAsiaTheme="minorEastAsia" w:hAnsiTheme="minorEastAsia" w:cs="Arial" w:hint="eastAsia"/>
          <w:color w:val="000000" w:themeColor="text1"/>
          <w:kern w:val="0"/>
          <w:sz w:val="24"/>
          <w:szCs w:val="24"/>
        </w:rPr>
        <w:t>投资组合报告</w:t>
      </w:r>
    </w:p>
    <w:p w14:paraId="4A56F677" w14:textId="77777777" w:rsidR="00902E3F" w:rsidRPr="00593AD2" w:rsidRDefault="00902E3F" w:rsidP="003A0EC1">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5.1 </w:t>
      </w:r>
      <w:r w:rsidRPr="00593AD2">
        <w:rPr>
          <w:rFonts w:asciiTheme="minorEastAsia" w:eastAsiaTheme="minorEastAsia" w:hAnsiTheme="minorEastAsia" w:cs="Arial" w:hint="eastAsia"/>
          <w:b/>
          <w:color w:val="000000" w:themeColor="text1"/>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3119"/>
        <w:gridCol w:w="1843"/>
      </w:tblGrid>
      <w:tr w:rsidR="00593AD2" w:rsidRPr="00593AD2" w14:paraId="4AF37E2E" w14:textId="77777777" w:rsidTr="00340456">
        <w:tc>
          <w:tcPr>
            <w:tcW w:w="720" w:type="dxa"/>
            <w:vAlign w:val="center"/>
          </w:tcPr>
          <w:p w14:paraId="053A1AA3" w14:textId="77777777"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序号</w:t>
            </w:r>
          </w:p>
        </w:tc>
        <w:tc>
          <w:tcPr>
            <w:tcW w:w="3357" w:type="dxa"/>
            <w:vAlign w:val="center"/>
          </w:tcPr>
          <w:p w14:paraId="211C85CE" w14:textId="77777777"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项目</w:t>
            </w:r>
          </w:p>
        </w:tc>
        <w:tc>
          <w:tcPr>
            <w:tcW w:w="3119" w:type="dxa"/>
            <w:vAlign w:val="center"/>
          </w:tcPr>
          <w:p w14:paraId="5E45F837" w14:textId="77777777"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金额(元)</w:t>
            </w:r>
          </w:p>
        </w:tc>
        <w:tc>
          <w:tcPr>
            <w:tcW w:w="1843" w:type="dxa"/>
            <w:vAlign w:val="center"/>
          </w:tcPr>
          <w:p w14:paraId="3D5041A7" w14:textId="77777777"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占基金总资产的比例(</w:t>
            </w:r>
            <w:r w:rsidRPr="00593AD2">
              <w:rPr>
                <w:rFonts w:asciiTheme="minorEastAsia" w:eastAsiaTheme="minorEastAsia" w:hAnsiTheme="minorEastAsia"/>
                <w:color w:val="000000" w:themeColor="text1"/>
                <w:sz w:val="24"/>
              </w:rPr>
              <w:t>%</w:t>
            </w:r>
            <w:r w:rsidRPr="00593AD2">
              <w:rPr>
                <w:rFonts w:asciiTheme="minorEastAsia" w:eastAsiaTheme="minorEastAsia" w:hAnsiTheme="minorEastAsia" w:hint="eastAsia"/>
                <w:color w:val="000000" w:themeColor="text1"/>
                <w:sz w:val="24"/>
              </w:rPr>
              <w:t>)</w:t>
            </w:r>
          </w:p>
        </w:tc>
      </w:tr>
      <w:tr w:rsidR="00593AD2" w:rsidRPr="00593AD2" w14:paraId="4973D7CC" w14:textId="77777777" w:rsidTr="00340456">
        <w:tc>
          <w:tcPr>
            <w:tcW w:w="720" w:type="dxa"/>
            <w:vAlign w:val="center"/>
          </w:tcPr>
          <w:p w14:paraId="7A3C94BB" w14:textId="77777777" w:rsidR="00B4354A" w:rsidRPr="00593AD2" w:rsidRDefault="00737060"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1</w:t>
            </w:r>
          </w:p>
        </w:tc>
        <w:tc>
          <w:tcPr>
            <w:tcW w:w="3357" w:type="dxa"/>
            <w:vAlign w:val="center"/>
          </w:tcPr>
          <w:p w14:paraId="0122CAF7" w14:textId="77777777"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固定收益投资</w:t>
            </w:r>
          </w:p>
        </w:tc>
        <w:tc>
          <w:tcPr>
            <w:tcW w:w="3119" w:type="dxa"/>
            <w:vAlign w:val="center"/>
          </w:tcPr>
          <w:p w14:paraId="2ED1111E" w14:textId="77777777"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129,885,961.40</w:t>
            </w:r>
          </w:p>
        </w:tc>
        <w:tc>
          <w:tcPr>
            <w:tcW w:w="1843" w:type="dxa"/>
            <w:vAlign w:val="center"/>
          </w:tcPr>
          <w:p w14:paraId="258A65E5" w14:textId="77777777"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48.13</w:t>
            </w:r>
          </w:p>
        </w:tc>
      </w:tr>
      <w:tr w:rsidR="00593AD2" w:rsidRPr="00593AD2" w14:paraId="4C6C9C18" w14:textId="77777777" w:rsidTr="00340456">
        <w:tc>
          <w:tcPr>
            <w:tcW w:w="720" w:type="dxa"/>
            <w:vAlign w:val="center"/>
          </w:tcPr>
          <w:p w14:paraId="7C2A87E2" w14:textId="77777777"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14:paraId="06ABD84D" w14:textId="77777777"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其中：债券</w:t>
            </w:r>
          </w:p>
        </w:tc>
        <w:tc>
          <w:tcPr>
            <w:tcW w:w="3119" w:type="dxa"/>
            <w:vAlign w:val="center"/>
          </w:tcPr>
          <w:p w14:paraId="0995A45E" w14:textId="77777777"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129,885,961.40</w:t>
            </w:r>
          </w:p>
        </w:tc>
        <w:tc>
          <w:tcPr>
            <w:tcW w:w="1843" w:type="dxa"/>
            <w:vAlign w:val="center"/>
          </w:tcPr>
          <w:p w14:paraId="4CCF6BEF" w14:textId="77777777"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48.13</w:t>
            </w:r>
          </w:p>
        </w:tc>
      </w:tr>
      <w:tr w:rsidR="00593AD2" w:rsidRPr="00593AD2" w14:paraId="0F09D423" w14:textId="77777777" w:rsidTr="00340456">
        <w:tc>
          <w:tcPr>
            <w:tcW w:w="720" w:type="dxa"/>
            <w:vAlign w:val="center"/>
          </w:tcPr>
          <w:p w14:paraId="7DAD309D" w14:textId="77777777"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14:paraId="782EE673" w14:textId="77777777" w:rsidR="00B4354A" w:rsidRPr="00593AD2" w:rsidRDefault="00B4354A" w:rsidP="005D1BAF">
            <w:pPr>
              <w:autoSpaceDE w:val="0"/>
              <w:autoSpaceDN w:val="0"/>
              <w:adjustRightInd w:val="0"/>
              <w:spacing w:before="29" w:line="360" w:lineRule="auto"/>
              <w:ind w:left="17" w:firstLineChars="300" w:firstLine="720"/>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资产支持证券</w:t>
            </w:r>
          </w:p>
        </w:tc>
        <w:tc>
          <w:tcPr>
            <w:tcW w:w="3119" w:type="dxa"/>
            <w:vAlign w:val="center"/>
          </w:tcPr>
          <w:p w14:paraId="3A4BCDE0" w14:textId="77777777"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c>
          <w:tcPr>
            <w:tcW w:w="1843" w:type="dxa"/>
            <w:vAlign w:val="center"/>
          </w:tcPr>
          <w:p w14:paraId="0925ED36" w14:textId="77777777"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r>
      <w:tr w:rsidR="00593AD2" w:rsidRPr="00593AD2" w14:paraId="70401426" w14:textId="77777777" w:rsidTr="00340456">
        <w:tc>
          <w:tcPr>
            <w:tcW w:w="720" w:type="dxa"/>
            <w:vAlign w:val="center"/>
          </w:tcPr>
          <w:p w14:paraId="071BF9F1" w14:textId="77777777" w:rsidR="00B4354A" w:rsidRPr="00593AD2" w:rsidRDefault="00737060"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2</w:t>
            </w:r>
          </w:p>
        </w:tc>
        <w:tc>
          <w:tcPr>
            <w:tcW w:w="3357" w:type="dxa"/>
            <w:vAlign w:val="center"/>
          </w:tcPr>
          <w:p w14:paraId="57504101" w14:textId="77777777"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买入返售金融资产</w:t>
            </w:r>
          </w:p>
        </w:tc>
        <w:tc>
          <w:tcPr>
            <w:tcW w:w="3119" w:type="dxa"/>
            <w:vAlign w:val="center"/>
          </w:tcPr>
          <w:p w14:paraId="3CDAB4E1" w14:textId="77777777"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100,606,121.40</w:t>
            </w:r>
          </w:p>
        </w:tc>
        <w:tc>
          <w:tcPr>
            <w:tcW w:w="1843" w:type="dxa"/>
            <w:vAlign w:val="center"/>
          </w:tcPr>
          <w:p w14:paraId="2D59FCB2" w14:textId="77777777"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37.28</w:t>
            </w:r>
          </w:p>
        </w:tc>
      </w:tr>
      <w:tr w:rsidR="00593AD2" w:rsidRPr="00593AD2" w14:paraId="63BB925F" w14:textId="77777777" w:rsidTr="00340456">
        <w:tc>
          <w:tcPr>
            <w:tcW w:w="720" w:type="dxa"/>
            <w:vAlign w:val="center"/>
          </w:tcPr>
          <w:p w14:paraId="6551EDB0" w14:textId="77777777"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14:paraId="13186AC2" w14:textId="77777777"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其中：买断式回购的买入返售金融资产</w:t>
            </w:r>
          </w:p>
        </w:tc>
        <w:tc>
          <w:tcPr>
            <w:tcW w:w="3119" w:type="dxa"/>
            <w:vAlign w:val="center"/>
          </w:tcPr>
          <w:p w14:paraId="2AC44495" w14:textId="77777777"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c>
          <w:tcPr>
            <w:tcW w:w="1843" w:type="dxa"/>
            <w:vAlign w:val="center"/>
          </w:tcPr>
          <w:p w14:paraId="4687D322" w14:textId="77777777"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r>
      <w:tr w:rsidR="00593AD2" w:rsidRPr="00593AD2" w14:paraId="4A7CFAE2" w14:textId="77777777" w:rsidTr="00340456">
        <w:tc>
          <w:tcPr>
            <w:tcW w:w="720" w:type="dxa"/>
            <w:vAlign w:val="center"/>
          </w:tcPr>
          <w:p w14:paraId="2DEB2A3E" w14:textId="77777777" w:rsidR="00B4354A" w:rsidRPr="00593AD2" w:rsidRDefault="005F17EC"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3</w:t>
            </w:r>
          </w:p>
        </w:tc>
        <w:tc>
          <w:tcPr>
            <w:tcW w:w="3357" w:type="dxa"/>
            <w:vAlign w:val="center"/>
          </w:tcPr>
          <w:p w14:paraId="31C05D4C" w14:textId="77777777"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银行存款和结算备付金合计</w:t>
            </w:r>
          </w:p>
        </w:tc>
        <w:tc>
          <w:tcPr>
            <w:tcW w:w="3119" w:type="dxa"/>
            <w:vAlign w:val="center"/>
          </w:tcPr>
          <w:p w14:paraId="3BC7FF1B" w14:textId="77777777"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27,341,735.70</w:t>
            </w:r>
          </w:p>
        </w:tc>
        <w:tc>
          <w:tcPr>
            <w:tcW w:w="1843" w:type="dxa"/>
            <w:vAlign w:val="center"/>
          </w:tcPr>
          <w:p w14:paraId="02928821" w14:textId="77777777"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10.13</w:t>
            </w:r>
          </w:p>
        </w:tc>
      </w:tr>
      <w:tr w:rsidR="00593AD2" w:rsidRPr="00593AD2" w14:paraId="585A2DC6" w14:textId="77777777" w:rsidTr="00340456">
        <w:tc>
          <w:tcPr>
            <w:tcW w:w="720" w:type="dxa"/>
            <w:vAlign w:val="center"/>
          </w:tcPr>
          <w:p w14:paraId="37B17FFA" w14:textId="77777777"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4</w:t>
            </w:r>
          </w:p>
        </w:tc>
        <w:tc>
          <w:tcPr>
            <w:tcW w:w="3357" w:type="dxa"/>
            <w:vAlign w:val="center"/>
          </w:tcPr>
          <w:p w14:paraId="2F877C6D" w14:textId="77777777" w:rsidR="00B4354A" w:rsidRPr="00593AD2" w:rsidRDefault="00B4354A" w:rsidP="00196812">
            <w:pPr>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其他资产</w:t>
            </w:r>
          </w:p>
        </w:tc>
        <w:tc>
          <w:tcPr>
            <w:tcW w:w="3119" w:type="dxa"/>
            <w:vAlign w:val="center"/>
          </w:tcPr>
          <w:p w14:paraId="7BBD3CEF" w14:textId="77777777" w:rsidR="00B4354A" w:rsidRPr="00593AD2" w:rsidRDefault="00B4354A" w:rsidP="00196812">
            <w:pPr>
              <w:spacing w:line="360" w:lineRule="auto"/>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12,044,199.95</w:t>
            </w:r>
          </w:p>
        </w:tc>
        <w:tc>
          <w:tcPr>
            <w:tcW w:w="1843" w:type="dxa"/>
            <w:vAlign w:val="center"/>
          </w:tcPr>
          <w:p w14:paraId="25D786C6" w14:textId="77777777" w:rsidR="00B4354A" w:rsidRPr="00593AD2" w:rsidRDefault="00B4354A" w:rsidP="00196812">
            <w:pPr>
              <w:spacing w:line="360" w:lineRule="auto"/>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4.46</w:t>
            </w:r>
          </w:p>
        </w:tc>
      </w:tr>
      <w:tr w:rsidR="00593AD2" w:rsidRPr="00593AD2" w14:paraId="7BD3A5DD" w14:textId="77777777" w:rsidTr="00340456">
        <w:tc>
          <w:tcPr>
            <w:tcW w:w="720" w:type="dxa"/>
            <w:vAlign w:val="center"/>
          </w:tcPr>
          <w:p w14:paraId="169AE896" w14:textId="77777777"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5</w:t>
            </w:r>
          </w:p>
        </w:tc>
        <w:tc>
          <w:tcPr>
            <w:tcW w:w="3357" w:type="dxa"/>
            <w:vAlign w:val="center"/>
          </w:tcPr>
          <w:p w14:paraId="4FD98C4C" w14:textId="77777777" w:rsidR="00B4354A" w:rsidRPr="00593AD2" w:rsidRDefault="00B4354A" w:rsidP="00196812">
            <w:pPr>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合计</w:t>
            </w:r>
          </w:p>
        </w:tc>
        <w:tc>
          <w:tcPr>
            <w:tcW w:w="3119" w:type="dxa"/>
            <w:vAlign w:val="center"/>
          </w:tcPr>
          <w:p w14:paraId="67E81639" w14:textId="77777777" w:rsidR="00B4354A" w:rsidRPr="00593AD2" w:rsidRDefault="00B4354A" w:rsidP="00196812">
            <w:pPr>
              <w:spacing w:line="360" w:lineRule="auto"/>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269,878,018.45</w:t>
            </w:r>
          </w:p>
        </w:tc>
        <w:tc>
          <w:tcPr>
            <w:tcW w:w="1843" w:type="dxa"/>
            <w:vAlign w:val="center"/>
          </w:tcPr>
          <w:p w14:paraId="4DA98802" w14:textId="77777777" w:rsidR="00B4354A" w:rsidRPr="00593AD2" w:rsidRDefault="00B4354A" w:rsidP="00196812">
            <w:pPr>
              <w:spacing w:line="360" w:lineRule="auto"/>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100.00</w:t>
            </w:r>
          </w:p>
        </w:tc>
      </w:tr>
    </w:tbl>
    <w:p w14:paraId="018F1A22" w14:textId="77777777" w:rsidR="006878EC" w:rsidRDefault="00CF12DE">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注：1.银行存款和结算备付金合计其中银行存款26,212,662.72元。</w:t>
      </w:r>
    </w:p>
    <w:p w14:paraId="69EA2DCA" w14:textId="77777777" w:rsidR="00B4354A" w:rsidRPr="00593AD2" w:rsidRDefault="00B4354A"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2.买入返售金融资产其中买入返售金融资产（交易所）为14,594,251.06元。</w:t>
      </w:r>
    </w:p>
    <w:p w14:paraId="57EB9B5D" w14:textId="77777777" w:rsidR="004771B9" w:rsidRPr="00593AD2" w:rsidRDefault="004771B9"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04B42331" w14:textId="77777777" w:rsidR="00902E3F" w:rsidRPr="00593AD2" w:rsidRDefault="00902E3F" w:rsidP="00196812">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5.2 </w:t>
      </w:r>
      <w:r w:rsidRPr="00593AD2">
        <w:rPr>
          <w:rFonts w:asciiTheme="minorEastAsia" w:eastAsiaTheme="minorEastAsia" w:hAnsiTheme="minorEastAsia" w:cs="Arial" w:hint="eastAsia"/>
          <w:b/>
          <w:color w:val="000000" w:themeColor="text1"/>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593AD2" w:rsidRPr="00593AD2" w14:paraId="77DB6859" w14:textId="77777777" w:rsidTr="00F11244">
        <w:tc>
          <w:tcPr>
            <w:tcW w:w="861" w:type="dxa"/>
            <w:tcBorders>
              <w:top w:val="single" w:sz="8" w:space="0" w:color="000000"/>
              <w:left w:val="single" w:sz="8" w:space="0" w:color="000000"/>
              <w:bottom w:val="single" w:sz="8" w:space="0" w:color="000000"/>
              <w:right w:val="single" w:sz="8" w:space="0" w:color="000000"/>
            </w:tcBorders>
            <w:vAlign w:val="center"/>
          </w:tcPr>
          <w:p w14:paraId="0DB6D191" w14:textId="77777777" w:rsidR="007521F9" w:rsidRPr="00593AD2" w:rsidRDefault="007521F9" w:rsidP="00196812">
            <w:pPr>
              <w:spacing w:line="360" w:lineRule="auto"/>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14:paraId="39925515" w14:textId="77777777" w:rsidR="007521F9" w:rsidRPr="00593AD2" w:rsidRDefault="007521F9" w:rsidP="00196812">
            <w:pPr>
              <w:spacing w:line="360" w:lineRule="auto"/>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14:paraId="3DD6E351" w14:textId="77777777" w:rsidR="007521F9" w:rsidRPr="00593AD2" w:rsidRDefault="007521F9" w:rsidP="00196812">
            <w:pPr>
              <w:spacing w:line="360" w:lineRule="auto"/>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占基金资产净值比例（％）</w:t>
            </w:r>
          </w:p>
        </w:tc>
      </w:tr>
      <w:tr w:rsidR="00593AD2" w:rsidRPr="00593AD2" w14:paraId="21263C70" w14:textId="77777777" w:rsidTr="00F11244">
        <w:tc>
          <w:tcPr>
            <w:tcW w:w="861" w:type="dxa"/>
            <w:tcBorders>
              <w:top w:val="single" w:sz="8" w:space="0" w:color="000000"/>
              <w:left w:val="single" w:sz="8" w:space="0" w:color="000000"/>
              <w:right w:val="single" w:sz="8" w:space="0" w:color="000000"/>
            </w:tcBorders>
            <w:vAlign w:val="center"/>
          </w:tcPr>
          <w:p w14:paraId="373F1AF0" w14:textId="77777777" w:rsidR="007521F9" w:rsidRPr="00593AD2" w:rsidRDefault="007521F9" w:rsidP="00196812">
            <w:pPr>
              <w:spacing w:line="360" w:lineRule="auto"/>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1</w:t>
            </w:r>
          </w:p>
        </w:tc>
        <w:tc>
          <w:tcPr>
            <w:tcW w:w="3108" w:type="dxa"/>
            <w:tcBorders>
              <w:top w:val="single" w:sz="8" w:space="0" w:color="000000"/>
              <w:left w:val="single" w:sz="8" w:space="0" w:color="000000"/>
              <w:bottom w:val="single" w:sz="8" w:space="0" w:color="000000"/>
              <w:right w:val="single" w:sz="8" w:space="0" w:color="000000"/>
            </w:tcBorders>
          </w:tcPr>
          <w:p w14:paraId="0AF945BA" w14:textId="77777777"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14:paraId="17F4B090" w14:textId="77777777"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w:t>
            </w:r>
          </w:p>
        </w:tc>
      </w:tr>
      <w:tr w:rsidR="00593AD2" w:rsidRPr="00593AD2" w14:paraId="7A2E497D" w14:textId="77777777" w:rsidTr="00F11244">
        <w:trPr>
          <w:trHeight w:val="712"/>
        </w:trPr>
        <w:tc>
          <w:tcPr>
            <w:tcW w:w="861" w:type="dxa"/>
            <w:tcBorders>
              <w:left w:val="single" w:sz="8" w:space="0" w:color="000000"/>
              <w:bottom w:val="single" w:sz="8" w:space="0" w:color="000000"/>
              <w:right w:val="single" w:sz="8" w:space="0" w:color="000000"/>
            </w:tcBorders>
            <w:vAlign w:val="center"/>
          </w:tcPr>
          <w:p w14:paraId="52E94A09" w14:textId="77777777" w:rsidR="007521F9" w:rsidRPr="00593AD2" w:rsidRDefault="007521F9" w:rsidP="00196812">
            <w:pPr>
              <w:spacing w:line="360" w:lineRule="auto"/>
              <w:rPr>
                <w:rFonts w:asciiTheme="minorEastAsia" w:eastAsiaTheme="minorEastAsia" w:hAnsiTheme="minorEastAsia"/>
                <w:color w:val="000000" w:themeColor="text1"/>
                <w:sz w:val="24"/>
              </w:rPr>
            </w:pPr>
          </w:p>
        </w:tc>
        <w:tc>
          <w:tcPr>
            <w:tcW w:w="3108" w:type="dxa"/>
            <w:tcBorders>
              <w:top w:val="single" w:sz="8" w:space="0" w:color="000000"/>
              <w:left w:val="single" w:sz="8" w:space="0" w:color="000000"/>
              <w:bottom w:val="single" w:sz="8" w:space="0" w:color="000000"/>
              <w:right w:val="single" w:sz="8" w:space="0" w:color="000000"/>
            </w:tcBorders>
          </w:tcPr>
          <w:p w14:paraId="5ACA21B2" w14:textId="77777777"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14:paraId="177B8F1F" w14:textId="77777777"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w:t>
            </w:r>
          </w:p>
        </w:tc>
      </w:tr>
      <w:tr w:rsidR="00593AD2" w:rsidRPr="00593AD2" w14:paraId="755107C8" w14:textId="77777777" w:rsidTr="00F11244">
        <w:tc>
          <w:tcPr>
            <w:tcW w:w="861" w:type="dxa"/>
            <w:tcBorders>
              <w:left w:val="single" w:sz="8" w:space="0" w:color="000000"/>
              <w:bottom w:val="single" w:sz="8" w:space="0" w:color="000000"/>
              <w:right w:val="single" w:sz="8" w:space="0" w:color="000000"/>
            </w:tcBorders>
            <w:vAlign w:val="center"/>
          </w:tcPr>
          <w:p w14:paraId="5CC62736" w14:textId="77777777"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cs="Arial" w:hint="eastAsia"/>
                <w:color w:val="000000" w:themeColor="text1"/>
                <w:kern w:val="0"/>
                <w:sz w:val="24"/>
              </w:rPr>
              <w:t>序号</w:t>
            </w:r>
          </w:p>
        </w:tc>
        <w:tc>
          <w:tcPr>
            <w:tcW w:w="3108" w:type="dxa"/>
            <w:tcBorders>
              <w:top w:val="single" w:sz="8" w:space="0" w:color="000000"/>
              <w:left w:val="single" w:sz="8" w:space="0" w:color="000000"/>
              <w:bottom w:val="single" w:sz="8" w:space="0" w:color="000000"/>
              <w:right w:val="single" w:sz="8" w:space="0" w:color="000000"/>
            </w:tcBorders>
          </w:tcPr>
          <w:p w14:paraId="38DB248D" w14:textId="77777777"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14:paraId="4A15F835" w14:textId="77777777"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47DFF1EE" w14:textId="77777777"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cs="Arial" w:hint="eastAsia"/>
                <w:color w:val="000000" w:themeColor="text1"/>
                <w:kern w:val="0"/>
                <w:sz w:val="24"/>
              </w:rPr>
              <w:t>占基金资产净值比例（％）</w:t>
            </w:r>
          </w:p>
        </w:tc>
      </w:tr>
      <w:tr w:rsidR="00593AD2" w:rsidRPr="00593AD2" w14:paraId="6A04AFE0" w14:textId="77777777" w:rsidTr="00F11244">
        <w:tc>
          <w:tcPr>
            <w:tcW w:w="861" w:type="dxa"/>
            <w:vMerge w:val="restart"/>
            <w:tcBorders>
              <w:top w:val="single" w:sz="8" w:space="0" w:color="000000"/>
              <w:left w:val="single" w:sz="8" w:space="0" w:color="000000"/>
              <w:right w:val="single" w:sz="8" w:space="0" w:color="000000"/>
            </w:tcBorders>
            <w:vAlign w:val="center"/>
          </w:tcPr>
          <w:p w14:paraId="40A47912" w14:textId="77777777"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2</w:t>
            </w:r>
          </w:p>
        </w:tc>
        <w:tc>
          <w:tcPr>
            <w:tcW w:w="3108" w:type="dxa"/>
            <w:tcBorders>
              <w:top w:val="single" w:sz="8" w:space="0" w:color="000000"/>
              <w:left w:val="single" w:sz="8" w:space="0" w:color="000000"/>
              <w:bottom w:val="single" w:sz="8" w:space="0" w:color="000000"/>
              <w:right w:val="single" w:sz="8" w:space="0" w:color="000000"/>
            </w:tcBorders>
          </w:tcPr>
          <w:p w14:paraId="00C5734C" w14:textId="77777777"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14:paraId="31E4D039" w14:textId="77777777" w:rsidR="007521F9" w:rsidRPr="00593AD2" w:rsidRDefault="007521F9" w:rsidP="00196812">
            <w:pPr>
              <w:spacing w:line="360" w:lineRule="auto"/>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14:paraId="3214FB97" w14:textId="77777777" w:rsidR="007521F9" w:rsidRPr="00593AD2" w:rsidRDefault="007521F9" w:rsidP="00196812">
            <w:pPr>
              <w:spacing w:line="360" w:lineRule="auto"/>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w:t>
            </w:r>
          </w:p>
        </w:tc>
      </w:tr>
      <w:tr w:rsidR="00593AD2" w:rsidRPr="00593AD2" w14:paraId="0FE27EAE" w14:textId="77777777" w:rsidTr="00F11244">
        <w:tc>
          <w:tcPr>
            <w:tcW w:w="861" w:type="dxa"/>
            <w:vMerge/>
            <w:tcBorders>
              <w:left w:val="single" w:sz="8" w:space="0" w:color="000000"/>
              <w:bottom w:val="single" w:sz="8" w:space="0" w:color="000000"/>
              <w:right w:val="single" w:sz="8" w:space="0" w:color="000000"/>
            </w:tcBorders>
            <w:vAlign w:val="center"/>
          </w:tcPr>
          <w:p w14:paraId="50DC08AA" w14:textId="77777777" w:rsidR="007521F9" w:rsidRPr="00593AD2" w:rsidRDefault="007521F9" w:rsidP="00196812">
            <w:pPr>
              <w:spacing w:line="360" w:lineRule="auto"/>
              <w:rPr>
                <w:rFonts w:asciiTheme="minorEastAsia" w:eastAsiaTheme="minorEastAsia" w:hAnsiTheme="minorEastAsia"/>
                <w:color w:val="000000" w:themeColor="text1"/>
                <w:sz w:val="24"/>
              </w:rPr>
            </w:pPr>
          </w:p>
        </w:tc>
        <w:tc>
          <w:tcPr>
            <w:tcW w:w="3108" w:type="dxa"/>
            <w:tcBorders>
              <w:top w:val="single" w:sz="8" w:space="0" w:color="000000"/>
              <w:left w:val="single" w:sz="8" w:space="0" w:color="000000"/>
              <w:bottom w:val="single" w:sz="8" w:space="0" w:color="000000"/>
              <w:right w:val="single" w:sz="8" w:space="0" w:color="000000"/>
            </w:tcBorders>
          </w:tcPr>
          <w:p w14:paraId="244553A7" w14:textId="77777777"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14:paraId="12A6E4BE" w14:textId="77777777" w:rsidR="007521F9" w:rsidRPr="00593AD2" w:rsidRDefault="007521F9" w:rsidP="00196812">
            <w:pPr>
              <w:spacing w:line="360" w:lineRule="auto"/>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14:paraId="27A213E8" w14:textId="77777777" w:rsidR="007521F9" w:rsidRPr="00593AD2" w:rsidRDefault="007521F9" w:rsidP="00196812">
            <w:pPr>
              <w:spacing w:line="360" w:lineRule="auto"/>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w:t>
            </w:r>
          </w:p>
        </w:tc>
      </w:tr>
    </w:tbl>
    <w:p w14:paraId="7F22930D" w14:textId="77777777" w:rsidR="007521F9" w:rsidRPr="00593AD2" w:rsidRDefault="007521F9"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注：报告期无债券回购融资。</w:t>
      </w:r>
    </w:p>
    <w:p w14:paraId="6C70629D" w14:textId="77777777" w:rsidR="00DB2873" w:rsidRPr="00593AD2" w:rsidRDefault="00DB2873" w:rsidP="00196812">
      <w:pPr>
        <w:spacing w:line="360" w:lineRule="auto"/>
        <w:rPr>
          <w:rFonts w:asciiTheme="minorEastAsia" w:eastAsiaTheme="minorEastAsia" w:hAnsiTheme="minorEastAsia"/>
          <w:color w:val="000000" w:themeColor="text1"/>
          <w:sz w:val="24"/>
        </w:rPr>
      </w:pPr>
    </w:p>
    <w:p w14:paraId="2E841BD8" w14:textId="77777777" w:rsidR="004771B9" w:rsidRPr="00593AD2" w:rsidRDefault="004771B9" w:rsidP="00196812">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hint="eastAsia"/>
          <w:b/>
          <w:color w:val="000000" w:themeColor="text1"/>
          <w:kern w:val="0"/>
          <w:sz w:val="24"/>
        </w:rPr>
        <w:t>债券正回购的资金余额超过基金资产净值的</w:t>
      </w:r>
      <w:r w:rsidRPr="00593AD2">
        <w:rPr>
          <w:rFonts w:asciiTheme="minorEastAsia" w:eastAsiaTheme="minorEastAsia" w:hAnsiTheme="minorEastAsia" w:cs="Arial"/>
          <w:b/>
          <w:color w:val="000000" w:themeColor="text1"/>
          <w:kern w:val="0"/>
          <w:sz w:val="24"/>
        </w:rPr>
        <w:t>20</w:t>
      </w:r>
      <w:r w:rsidRPr="00593AD2">
        <w:rPr>
          <w:rFonts w:asciiTheme="minorEastAsia" w:eastAsiaTheme="minorEastAsia" w:hAnsiTheme="minorEastAsia" w:cs="Arial" w:hint="eastAsia"/>
          <w:b/>
          <w:color w:val="000000" w:themeColor="text1"/>
          <w:kern w:val="0"/>
          <w:sz w:val="24"/>
        </w:rPr>
        <w:t>％的说明</w:t>
      </w:r>
    </w:p>
    <w:p w14:paraId="1D2CFC39" w14:textId="77777777" w:rsidR="007521F9" w:rsidRPr="00593AD2" w:rsidRDefault="007521F9"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在本报告期内本货币市场基金债券正回购的资金余额未超过资产净值的20%。</w:t>
      </w:r>
    </w:p>
    <w:p w14:paraId="61D4C682" w14:textId="77777777" w:rsidR="00902E3F" w:rsidRPr="00593AD2" w:rsidRDefault="00902E3F" w:rsidP="00196812">
      <w:pPr>
        <w:spacing w:line="360" w:lineRule="auto"/>
        <w:rPr>
          <w:rFonts w:asciiTheme="minorEastAsia" w:eastAsiaTheme="minorEastAsia" w:hAnsiTheme="minorEastAsia" w:cs="Arial"/>
          <w:b/>
          <w:color w:val="000000" w:themeColor="text1"/>
          <w:kern w:val="0"/>
          <w:sz w:val="24"/>
        </w:rPr>
      </w:pPr>
    </w:p>
    <w:p w14:paraId="3AD06515" w14:textId="77777777" w:rsidR="00902E3F" w:rsidRPr="00593AD2" w:rsidRDefault="00902E3F" w:rsidP="00196812">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5.3 </w:t>
      </w:r>
      <w:r w:rsidRPr="00593AD2">
        <w:rPr>
          <w:rFonts w:asciiTheme="minorEastAsia" w:eastAsiaTheme="minorEastAsia" w:hAnsiTheme="minorEastAsia" w:cs="Arial" w:hint="eastAsia"/>
          <w:b/>
          <w:color w:val="000000" w:themeColor="text1"/>
          <w:kern w:val="0"/>
          <w:sz w:val="24"/>
        </w:rPr>
        <w:t>基金投资组合平均剩余期限</w:t>
      </w:r>
    </w:p>
    <w:p w14:paraId="67C2BA22" w14:textId="77777777"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5.3.1 </w:t>
      </w:r>
      <w:r w:rsidRPr="003025FA">
        <w:rPr>
          <w:rFonts w:asciiTheme="minorEastAsia" w:eastAsiaTheme="minorEastAsia" w:hAnsiTheme="minorEastAsia" w:cs="Arial" w:hint="eastAsia"/>
          <w:b/>
          <w:color w:val="000000" w:themeColor="text1"/>
          <w:kern w:val="0"/>
          <w:sz w:val="24"/>
        </w:rPr>
        <w:t>投资组合平均剩余期限基本情况</w:t>
      </w:r>
    </w:p>
    <w:tbl>
      <w:tblPr>
        <w:tblW w:w="0" w:type="auto"/>
        <w:tblInd w:w="108" w:type="dxa"/>
        <w:tblLayout w:type="fixed"/>
        <w:tblLook w:val="0000" w:firstRow="0" w:lastRow="0" w:firstColumn="0" w:lastColumn="0" w:noHBand="0" w:noVBand="0"/>
      </w:tblPr>
      <w:tblGrid>
        <w:gridCol w:w="3686"/>
        <w:gridCol w:w="5386"/>
      </w:tblGrid>
      <w:tr w:rsidR="006B4FD5" w:rsidRPr="003025FA" w14:paraId="3334D81A" w14:textId="77777777" w:rsidTr="00182D82">
        <w:tc>
          <w:tcPr>
            <w:tcW w:w="3686" w:type="dxa"/>
            <w:tcBorders>
              <w:top w:val="single" w:sz="8" w:space="0" w:color="000000"/>
              <w:left w:val="single" w:sz="8" w:space="0" w:color="000000"/>
              <w:bottom w:val="single" w:sz="8" w:space="0" w:color="000000"/>
              <w:right w:val="single" w:sz="8" w:space="0" w:color="000000"/>
            </w:tcBorders>
            <w:vAlign w:val="center"/>
          </w:tcPr>
          <w:p w14:paraId="346B8C95"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5386" w:type="dxa"/>
            <w:tcBorders>
              <w:top w:val="single" w:sz="8" w:space="0" w:color="000000"/>
              <w:left w:val="single" w:sz="8" w:space="0" w:color="000000"/>
              <w:bottom w:val="single" w:sz="8" w:space="0" w:color="000000"/>
              <w:right w:val="single" w:sz="8" w:space="0" w:color="000000"/>
            </w:tcBorders>
            <w:vAlign w:val="center"/>
          </w:tcPr>
          <w:p w14:paraId="1CFD0EFE"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天数</w:t>
            </w:r>
          </w:p>
        </w:tc>
      </w:tr>
      <w:tr w:rsidR="006B4FD5" w:rsidRPr="003025FA" w14:paraId="510497E3" w14:textId="77777777" w:rsidTr="00182D82">
        <w:tc>
          <w:tcPr>
            <w:tcW w:w="3686" w:type="dxa"/>
            <w:tcBorders>
              <w:top w:val="single" w:sz="8" w:space="0" w:color="000000"/>
              <w:left w:val="single" w:sz="8" w:space="0" w:color="000000"/>
              <w:bottom w:val="single" w:sz="8" w:space="0" w:color="000000"/>
              <w:right w:val="single" w:sz="8" w:space="0" w:color="000000"/>
            </w:tcBorders>
            <w:vAlign w:val="center"/>
          </w:tcPr>
          <w:p w14:paraId="0D532F45" w14:textId="77777777"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报告期末投资组合平均剩余期限</w:t>
            </w:r>
          </w:p>
        </w:tc>
        <w:tc>
          <w:tcPr>
            <w:tcW w:w="5386" w:type="dxa"/>
            <w:tcBorders>
              <w:top w:val="single" w:sz="8" w:space="0" w:color="000000"/>
              <w:left w:val="single" w:sz="8" w:space="0" w:color="000000"/>
              <w:bottom w:val="single" w:sz="8" w:space="0" w:color="000000"/>
              <w:right w:val="single" w:sz="8" w:space="0" w:color="000000"/>
            </w:tcBorders>
            <w:vAlign w:val="center"/>
          </w:tcPr>
          <w:p w14:paraId="4B492B07" w14:textId="77777777" w:rsidR="006B4FD5" w:rsidRPr="003025FA" w:rsidRDefault="006B4FD5"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22</w:t>
            </w:r>
          </w:p>
        </w:tc>
      </w:tr>
      <w:tr w:rsidR="006B4FD5" w:rsidRPr="003025FA" w14:paraId="29DFC899" w14:textId="77777777" w:rsidTr="00182D82">
        <w:tc>
          <w:tcPr>
            <w:tcW w:w="3686" w:type="dxa"/>
            <w:tcBorders>
              <w:top w:val="single" w:sz="8" w:space="0" w:color="000000"/>
              <w:left w:val="single" w:sz="8" w:space="0" w:color="000000"/>
              <w:bottom w:val="single" w:sz="8" w:space="0" w:color="000000"/>
              <w:right w:val="single" w:sz="8" w:space="0" w:color="000000"/>
            </w:tcBorders>
            <w:vAlign w:val="center"/>
          </w:tcPr>
          <w:p w14:paraId="3843D255" w14:textId="77777777"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报告期内投资组合平均剩余期限最高值</w:t>
            </w:r>
          </w:p>
        </w:tc>
        <w:tc>
          <w:tcPr>
            <w:tcW w:w="5386" w:type="dxa"/>
            <w:tcBorders>
              <w:top w:val="single" w:sz="8" w:space="0" w:color="000000"/>
              <w:left w:val="single" w:sz="8" w:space="0" w:color="000000"/>
              <w:bottom w:val="single" w:sz="8" w:space="0" w:color="000000"/>
              <w:right w:val="single" w:sz="8" w:space="0" w:color="000000"/>
            </w:tcBorders>
            <w:vAlign w:val="center"/>
          </w:tcPr>
          <w:p w14:paraId="1CE8CBD1" w14:textId="77777777" w:rsidR="006B4FD5" w:rsidRPr="003025FA" w:rsidRDefault="006B4FD5" w:rsidP="00182D82">
            <w:pPr>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24</w:t>
            </w:r>
          </w:p>
        </w:tc>
      </w:tr>
      <w:tr w:rsidR="006B4FD5" w:rsidRPr="003025FA" w14:paraId="669314F7" w14:textId="77777777" w:rsidTr="00182D82">
        <w:tc>
          <w:tcPr>
            <w:tcW w:w="3686" w:type="dxa"/>
            <w:tcBorders>
              <w:top w:val="single" w:sz="8" w:space="0" w:color="000000"/>
              <w:left w:val="single" w:sz="8" w:space="0" w:color="000000"/>
              <w:bottom w:val="single" w:sz="8" w:space="0" w:color="000000"/>
              <w:right w:val="single" w:sz="8" w:space="0" w:color="000000"/>
            </w:tcBorders>
            <w:vAlign w:val="center"/>
          </w:tcPr>
          <w:p w14:paraId="091F6DDA" w14:textId="77777777"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报告期内投资组合平均剩余期限最低值</w:t>
            </w:r>
          </w:p>
        </w:tc>
        <w:tc>
          <w:tcPr>
            <w:tcW w:w="5386" w:type="dxa"/>
            <w:tcBorders>
              <w:top w:val="single" w:sz="8" w:space="0" w:color="000000"/>
              <w:left w:val="single" w:sz="8" w:space="0" w:color="000000"/>
              <w:bottom w:val="single" w:sz="8" w:space="0" w:color="000000"/>
              <w:right w:val="single" w:sz="8" w:space="0" w:color="000000"/>
            </w:tcBorders>
            <w:vAlign w:val="center"/>
          </w:tcPr>
          <w:p w14:paraId="15C5F6A0" w14:textId="77777777" w:rsidR="006B4FD5" w:rsidRPr="003025FA" w:rsidRDefault="006B4FD5"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12</w:t>
            </w:r>
          </w:p>
        </w:tc>
      </w:tr>
    </w:tbl>
    <w:p w14:paraId="33983474" w14:textId="77777777" w:rsidR="006B4FD5" w:rsidRPr="003025FA" w:rsidRDefault="006B4FD5" w:rsidP="006B4FD5">
      <w:pPr>
        <w:spacing w:line="360" w:lineRule="auto"/>
        <w:rPr>
          <w:rFonts w:asciiTheme="minorEastAsia" w:eastAsiaTheme="minorEastAsia" w:hAnsiTheme="minorEastAsia"/>
          <w:b/>
          <w:color w:val="000000" w:themeColor="text1"/>
          <w:sz w:val="24"/>
        </w:rPr>
      </w:pPr>
    </w:p>
    <w:p w14:paraId="71210F1E" w14:textId="77777777"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报告期内投资组合平均剩余期限超过</w:t>
      </w:r>
      <w:r>
        <w:rPr>
          <w:rFonts w:asciiTheme="minorEastAsia" w:eastAsiaTheme="minorEastAsia" w:hAnsiTheme="minorEastAsia" w:cs="Arial"/>
          <w:b/>
          <w:color w:val="000000" w:themeColor="text1"/>
          <w:kern w:val="0"/>
          <w:sz w:val="24"/>
        </w:rPr>
        <w:t>1</w:t>
      </w:r>
      <w:r>
        <w:rPr>
          <w:rFonts w:asciiTheme="minorEastAsia" w:eastAsiaTheme="minorEastAsia" w:hAnsiTheme="minorEastAsia" w:cs="Arial" w:hint="eastAsia"/>
          <w:b/>
          <w:color w:val="000000" w:themeColor="text1"/>
          <w:kern w:val="0"/>
          <w:sz w:val="24"/>
        </w:rPr>
        <w:t>20</w:t>
      </w:r>
      <w:r w:rsidRPr="003025FA">
        <w:rPr>
          <w:rFonts w:asciiTheme="minorEastAsia" w:eastAsiaTheme="minorEastAsia" w:hAnsiTheme="minorEastAsia" w:cs="Arial" w:hint="eastAsia"/>
          <w:b/>
          <w:color w:val="000000" w:themeColor="text1"/>
          <w:kern w:val="0"/>
          <w:sz w:val="24"/>
        </w:rPr>
        <w:t>天情况说明</w:t>
      </w:r>
    </w:p>
    <w:p w14:paraId="1C4DEEF5" w14:textId="77777777" w:rsidR="006B4FD5" w:rsidRPr="003025FA"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在本报告期内本基金未出现投资组合平均剩余期限超过120天的情况。</w:t>
      </w:r>
    </w:p>
    <w:p w14:paraId="74D4E69F" w14:textId="77777777" w:rsidR="006B4FD5" w:rsidRPr="003025FA" w:rsidRDefault="006B4FD5" w:rsidP="006B4FD5">
      <w:pPr>
        <w:adjustRightInd w:val="0"/>
        <w:spacing w:line="360" w:lineRule="auto"/>
        <w:rPr>
          <w:rFonts w:asciiTheme="minorEastAsia" w:eastAsiaTheme="minorEastAsia" w:hAnsiTheme="minorEastAsia"/>
          <w:color w:val="000000" w:themeColor="text1"/>
          <w:sz w:val="24"/>
        </w:rPr>
      </w:pPr>
    </w:p>
    <w:p w14:paraId="26A055C1" w14:textId="77777777"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5.3.2 </w:t>
      </w:r>
      <w:r w:rsidRPr="003025FA">
        <w:rPr>
          <w:rFonts w:asciiTheme="minorEastAsia" w:eastAsiaTheme="minorEastAsia" w:hAnsiTheme="minorEastAsia" w:cs="Arial" w:hint="eastAsia"/>
          <w:b/>
          <w:color w:val="000000" w:themeColor="text1"/>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567"/>
        <w:gridCol w:w="2552"/>
        <w:gridCol w:w="2835"/>
        <w:gridCol w:w="3208"/>
      </w:tblGrid>
      <w:tr w:rsidR="006B4FD5" w:rsidRPr="003025FA" w14:paraId="781A44B3" w14:textId="77777777" w:rsidTr="00182D82">
        <w:tc>
          <w:tcPr>
            <w:tcW w:w="567" w:type="dxa"/>
            <w:tcBorders>
              <w:top w:val="single" w:sz="8" w:space="0" w:color="000000"/>
              <w:left w:val="single" w:sz="8" w:space="0" w:color="000000"/>
              <w:bottom w:val="single" w:sz="8" w:space="0" w:color="000000"/>
              <w:right w:val="single" w:sz="8" w:space="0" w:color="000000"/>
            </w:tcBorders>
            <w:vAlign w:val="center"/>
          </w:tcPr>
          <w:p w14:paraId="7006877B"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2552" w:type="dxa"/>
            <w:tcBorders>
              <w:top w:val="single" w:sz="8" w:space="0" w:color="000000"/>
              <w:left w:val="single" w:sz="8" w:space="0" w:color="000000"/>
              <w:bottom w:val="single" w:sz="8" w:space="0" w:color="000000"/>
              <w:right w:val="single" w:sz="8" w:space="0" w:color="000000"/>
            </w:tcBorders>
            <w:vAlign w:val="center"/>
          </w:tcPr>
          <w:p w14:paraId="458866A1"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平均剩余期限</w:t>
            </w:r>
          </w:p>
        </w:tc>
        <w:tc>
          <w:tcPr>
            <w:tcW w:w="2835" w:type="dxa"/>
            <w:tcBorders>
              <w:top w:val="single" w:sz="8" w:space="0" w:color="000000"/>
              <w:left w:val="single" w:sz="8" w:space="0" w:color="000000"/>
              <w:bottom w:val="single" w:sz="8" w:space="0" w:color="000000"/>
              <w:right w:val="single" w:sz="8" w:space="0" w:color="000000"/>
            </w:tcBorders>
            <w:vAlign w:val="center"/>
          </w:tcPr>
          <w:p w14:paraId="1CD60C87"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各期限资产占基金资产净值的比例（</w:t>
            </w: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14:paraId="5AAB48F2"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各期限负债占基金资产净值的比例（％）</w:t>
            </w:r>
          </w:p>
        </w:tc>
      </w:tr>
      <w:tr w:rsidR="006B4FD5" w:rsidRPr="003025FA" w14:paraId="4D7E9BFD" w14:textId="77777777" w:rsidTr="00182D82">
        <w:tc>
          <w:tcPr>
            <w:tcW w:w="567" w:type="dxa"/>
            <w:tcBorders>
              <w:top w:val="single" w:sz="8" w:space="0" w:color="000000"/>
              <w:left w:val="single" w:sz="8" w:space="0" w:color="000000"/>
              <w:bottom w:val="single" w:sz="8" w:space="0" w:color="000000"/>
              <w:right w:val="single" w:sz="8" w:space="0" w:color="000000"/>
            </w:tcBorders>
            <w:vAlign w:val="center"/>
          </w:tcPr>
          <w:p w14:paraId="22CA9099"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14:paraId="501A03F0" w14:textId="77777777"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30天以内</w:t>
            </w:r>
          </w:p>
        </w:tc>
        <w:tc>
          <w:tcPr>
            <w:tcW w:w="2835" w:type="dxa"/>
            <w:tcBorders>
              <w:top w:val="single" w:sz="8" w:space="0" w:color="000000"/>
              <w:left w:val="single" w:sz="8" w:space="0" w:color="000000"/>
              <w:bottom w:val="single" w:sz="8" w:space="0" w:color="000000"/>
              <w:right w:val="single" w:sz="8" w:space="0" w:color="000000"/>
            </w:tcBorders>
            <w:vAlign w:val="center"/>
          </w:tcPr>
          <w:p w14:paraId="1115FD89" w14:textId="77777777"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69.83</w:t>
            </w:r>
          </w:p>
        </w:tc>
        <w:tc>
          <w:tcPr>
            <w:tcW w:w="3208" w:type="dxa"/>
            <w:tcBorders>
              <w:top w:val="single" w:sz="8" w:space="0" w:color="000000"/>
              <w:left w:val="single" w:sz="8" w:space="0" w:color="000000"/>
              <w:bottom w:val="single" w:sz="8" w:space="0" w:color="000000"/>
              <w:right w:val="single" w:sz="8" w:space="0" w:color="000000"/>
            </w:tcBorders>
            <w:vAlign w:val="center"/>
          </w:tcPr>
          <w:p w14:paraId="13AC211A" w14:textId="77777777"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4.66</w:t>
            </w:r>
          </w:p>
        </w:tc>
      </w:tr>
      <w:tr w:rsidR="006B4FD5" w:rsidRPr="003025FA" w14:paraId="4C6C1BDB" w14:textId="77777777" w:rsidTr="00182D82">
        <w:tc>
          <w:tcPr>
            <w:tcW w:w="567" w:type="dxa"/>
            <w:tcBorders>
              <w:top w:val="single" w:sz="8" w:space="0" w:color="000000"/>
              <w:left w:val="single" w:sz="8" w:space="0" w:color="000000"/>
              <w:bottom w:val="single" w:sz="8" w:space="0" w:color="000000"/>
              <w:right w:val="single" w:sz="8" w:space="0" w:color="000000"/>
            </w:tcBorders>
            <w:vAlign w:val="center"/>
          </w:tcPr>
          <w:p w14:paraId="0D3325EF"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14:paraId="7E430050" w14:textId="77777777"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14:paraId="6B6FE9A2" w14:textId="77777777"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14:paraId="3F62CD55" w14:textId="77777777"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14:paraId="30B7F945" w14:textId="77777777" w:rsidTr="00182D82">
        <w:tc>
          <w:tcPr>
            <w:tcW w:w="567" w:type="dxa"/>
            <w:tcBorders>
              <w:top w:val="single" w:sz="8" w:space="0" w:color="000000"/>
              <w:left w:val="single" w:sz="8" w:space="0" w:color="000000"/>
              <w:bottom w:val="single" w:sz="8" w:space="0" w:color="000000"/>
              <w:right w:val="single" w:sz="8" w:space="0" w:color="000000"/>
            </w:tcBorders>
            <w:vAlign w:val="center"/>
          </w:tcPr>
          <w:p w14:paraId="6A758290"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2</w:t>
            </w:r>
          </w:p>
        </w:tc>
        <w:tc>
          <w:tcPr>
            <w:tcW w:w="2552" w:type="dxa"/>
            <w:tcBorders>
              <w:top w:val="single" w:sz="8" w:space="0" w:color="000000"/>
              <w:left w:val="single" w:sz="8" w:space="0" w:color="000000"/>
              <w:bottom w:val="single" w:sz="8" w:space="0" w:color="000000"/>
              <w:right w:val="single" w:sz="8" w:space="0" w:color="000000"/>
            </w:tcBorders>
            <w:vAlign w:val="center"/>
          </w:tcPr>
          <w:p w14:paraId="391EBEA1" w14:textId="77777777"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30天（含）—60天</w:t>
            </w:r>
          </w:p>
        </w:tc>
        <w:tc>
          <w:tcPr>
            <w:tcW w:w="2835" w:type="dxa"/>
            <w:tcBorders>
              <w:top w:val="single" w:sz="8" w:space="0" w:color="000000"/>
              <w:left w:val="single" w:sz="8" w:space="0" w:color="000000"/>
              <w:bottom w:val="single" w:sz="8" w:space="0" w:color="000000"/>
              <w:right w:val="single" w:sz="8" w:space="0" w:color="000000"/>
            </w:tcBorders>
            <w:vAlign w:val="center"/>
          </w:tcPr>
          <w:p w14:paraId="6B840B0A" w14:textId="77777777"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34.87</w:t>
            </w:r>
          </w:p>
        </w:tc>
        <w:tc>
          <w:tcPr>
            <w:tcW w:w="3208" w:type="dxa"/>
            <w:tcBorders>
              <w:top w:val="single" w:sz="8" w:space="0" w:color="000000"/>
              <w:left w:val="single" w:sz="8" w:space="0" w:color="000000"/>
              <w:bottom w:val="single" w:sz="8" w:space="0" w:color="000000"/>
              <w:right w:val="single" w:sz="8" w:space="0" w:color="000000"/>
            </w:tcBorders>
            <w:vAlign w:val="center"/>
          </w:tcPr>
          <w:p w14:paraId="43A875B2" w14:textId="77777777"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14:paraId="3C05FB35" w14:textId="77777777" w:rsidTr="00182D82">
        <w:tc>
          <w:tcPr>
            <w:tcW w:w="567" w:type="dxa"/>
            <w:tcBorders>
              <w:top w:val="single" w:sz="8" w:space="0" w:color="000000"/>
              <w:left w:val="single" w:sz="8" w:space="0" w:color="000000"/>
              <w:bottom w:val="single" w:sz="8" w:space="0" w:color="000000"/>
              <w:right w:val="single" w:sz="8" w:space="0" w:color="000000"/>
            </w:tcBorders>
            <w:vAlign w:val="center"/>
          </w:tcPr>
          <w:p w14:paraId="1CE28A1C"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14:paraId="39D916EF" w14:textId="77777777"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14:paraId="5851A298" w14:textId="77777777"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14:paraId="4ED77DE8" w14:textId="77777777"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14:paraId="1AB9C295" w14:textId="77777777" w:rsidTr="00182D82">
        <w:tc>
          <w:tcPr>
            <w:tcW w:w="567" w:type="dxa"/>
            <w:tcBorders>
              <w:top w:val="single" w:sz="8" w:space="0" w:color="000000"/>
              <w:left w:val="single" w:sz="8" w:space="0" w:color="000000"/>
              <w:bottom w:val="single" w:sz="8" w:space="0" w:color="000000"/>
              <w:right w:val="single" w:sz="8" w:space="0" w:color="000000"/>
            </w:tcBorders>
            <w:vAlign w:val="center"/>
          </w:tcPr>
          <w:p w14:paraId="4C82F67F"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3</w:t>
            </w:r>
          </w:p>
        </w:tc>
        <w:tc>
          <w:tcPr>
            <w:tcW w:w="2552" w:type="dxa"/>
            <w:tcBorders>
              <w:top w:val="single" w:sz="8" w:space="0" w:color="000000"/>
              <w:left w:val="single" w:sz="8" w:space="0" w:color="000000"/>
              <w:bottom w:val="single" w:sz="8" w:space="0" w:color="000000"/>
              <w:right w:val="single" w:sz="8" w:space="0" w:color="000000"/>
            </w:tcBorders>
            <w:vAlign w:val="center"/>
          </w:tcPr>
          <w:p w14:paraId="57374299" w14:textId="77777777"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60天（含）—90天</w:t>
            </w:r>
          </w:p>
        </w:tc>
        <w:tc>
          <w:tcPr>
            <w:tcW w:w="2835" w:type="dxa"/>
            <w:tcBorders>
              <w:top w:val="single" w:sz="8" w:space="0" w:color="000000"/>
              <w:left w:val="single" w:sz="8" w:space="0" w:color="000000"/>
              <w:bottom w:val="single" w:sz="8" w:space="0" w:color="000000"/>
              <w:right w:val="single" w:sz="8" w:space="0" w:color="000000"/>
            </w:tcBorders>
            <w:vAlign w:val="center"/>
          </w:tcPr>
          <w:p w14:paraId="7E02C6F6" w14:textId="77777777"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14:paraId="4B97D456" w14:textId="77777777"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14:paraId="3E625B93" w14:textId="77777777" w:rsidTr="00182D82">
        <w:tc>
          <w:tcPr>
            <w:tcW w:w="567" w:type="dxa"/>
            <w:tcBorders>
              <w:top w:val="single" w:sz="8" w:space="0" w:color="000000"/>
              <w:left w:val="single" w:sz="8" w:space="0" w:color="000000"/>
              <w:bottom w:val="single" w:sz="8" w:space="0" w:color="000000"/>
              <w:right w:val="single" w:sz="8" w:space="0" w:color="000000"/>
            </w:tcBorders>
            <w:vAlign w:val="center"/>
          </w:tcPr>
          <w:p w14:paraId="636A91B6"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14:paraId="0A64ED2E" w14:textId="77777777"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14:paraId="5CEBAD10" w14:textId="77777777"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14:paraId="585B3739" w14:textId="77777777"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14:paraId="5C955F92" w14:textId="77777777" w:rsidTr="00182D82">
        <w:tc>
          <w:tcPr>
            <w:tcW w:w="567" w:type="dxa"/>
            <w:tcBorders>
              <w:top w:val="single" w:sz="8" w:space="0" w:color="000000"/>
              <w:left w:val="single" w:sz="8" w:space="0" w:color="000000"/>
              <w:bottom w:val="single" w:sz="8" w:space="0" w:color="000000"/>
              <w:right w:val="single" w:sz="8" w:space="0" w:color="000000"/>
            </w:tcBorders>
            <w:vAlign w:val="center"/>
          </w:tcPr>
          <w:p w14:paraId="5E5FF662"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4</w:t>
            </w:r>
          </w:p>
        </w:tc>
        <w:tc>
          <w:tcPr>
            <w:tcW w:w="2552" w:type="dxa"/>
            <w:tcBorders>
              <w:top w:val="single" w:sz="8" w:space="0" w:color="000000"/>
              <w:left w:val="single" w:sz="8" w:space="0" w:color="000000"/>
              <w:bottom w:val="single" w:sz="8" w:space="0" w:color="000000"/>
              <w:right w:val="single" w:sz="8" w:space="0" w:color="000000"/>
            </w:tcBorders>
            <w:vAlign w:val="center"/>
          </w:tcPr>
          <w:p w14:paraId="227C0198" w14:textId="77777777"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90天（含）</w:t>
            </w: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w:t>
            </w:r>
            <w:r w:rsidRPr="003025FA">
              <w:rPr>
                <w:rFonts w:asciiTheme="minorEastAsia" w:eastAsiaTheme="minorEastAsia" w:hAnsiTheme="minorEastAsia"/>
                <w:color w:val="000000" w:themeColor="text1"/>
                <w:sz w:val="24"/>
              </w:rPr>
              <w:t>0天</w:t>
            </w:r>
          </w:p>
        </w:tc>
        <w:tc>
          <w:tcPr>
            <w:tcW w:w="2835" w:type="dxa"/>
            <w:tcBorders>
              <w:top w:val="single" w:sz="8" w:space="0" w:color="000000"/>
              <w:left w:val="single" w:sz="8" w:space="0" w:color="000000"/>
              <w:bottom w:val="single" w:sz="8" w:space="0" w:color="000000"/>
              <w:right w:val="single" w:sz="8" w:space="0" w:color="000000"/>
            </w:tcBorders>
            <w:vAlign w:val="center"/>
          </w:tcPr>
          <w:p w14:paraId="0A55DE97" w14:textId="77777777"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14:paraId="1B490D71" w14:textId="77777777"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14:paraId="0532B1AE" w14:textId="77777777" w:rsidTr="00182D82">
        <w:tc>
          <w:tcPr>
            <w:tcW w:w="567" w:type="dxa"/>
            <w:tcBorders>
              <w:top w:val="single" w:sz="8" w:space="0" w:color="000000"/>
              <w:left w:val="single" w:sz="8" w:space="0" w:color="000000"/>
              <w:bottom w:val="single" w:sz="8" w:space="0" w:color="000000"/>
              <w:right w:val="single" w:sz="8" w:space="0" w:color="000000"/>
            </w:tcBorders>
            <w:vAlign w:val="center"/>
          </w:tcPr>
          <w:p w14:paraId="698054BB"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14:paraId="7B3F6AF6" w14:textId="77777777"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14:paraId="4AF76830" w14:textId="77777777"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14:paraId="1064C6FE" w14:textId="77777777"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14:paraId="2FED40D9" w14:textId="77777777" w:rsidTr="00182D82">
        <w:tc>
          <w:tcPr>
            <w:tcW w:w="567" w:type="dxa"/>
            <w:tcBorders>
              <w:top w:val="single" w:sz="8" w:space="0" w:color="000000"/>
              <w:left w:val="single" w:sz="8" w:space="0" w:color="000000"/>
              <w:bottom w:val="single" w:sz="8" w:space="0" w:color="000000"/>
              <w:right w:val="single" w:sz="8" w:space="0" w:color="000000"/>
            </w:tcBorders>
            <w:vAlign w:val="center"/>
          </w:tcPr>
          <w:p w14:paraId="04D7048E"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p>
        </w:tc>
        <w:tc>
          <w:tcPr>
            <w:tcW w:w="2552" w:type="dxa"/>
            <w:tcBorders>
              <w:top w:val="single" w:sz="8" w:space="0" w:color="000000"/>
              <w:left w:val="single" w:sz="8" w:space="0" w:color="000000"/>
              <w:bottom w:val="single" w:sz="8" w:space="0" w:color="000000"/>
              <w:right w:val="single" w:sz="8" w:space="0" w:color="000000"/>
            </w:tcBorders>
            <w:vAlign w:val="center"/>
          </w:tcPr>
          <w:p w14:paraId="47D672BC" w14:textId="77777777"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20</w:t>
            </w:r>
            <w:r w:rsidRPr="003025FA">
              <w:rPr>
                <w:rFonts w:asciiTheme="minorEastAsia" w:eastAsiaTheme="minorEastAsia" w:hAnsiTheme="minorEastAsia"/>
                <w:color w:val="000000" w:themeColor="text1"/>
                <w:sz w:val="24"/>
              </w:rPr>
              <w:t>天（含）—397天（含）</w:t>
            </w:r>
          </w:p>
        </w:tc>
        <w:tc>
          <w:tcPr>
            <w:tcW w:w="2835" w:type="dxa"/>
            <w:tcBorders>
              <w:top w:val="single" w:sz="8" w:space="0" w:color="000000"/>
              <w:left w:val="single" w:sz="8" w:space="0" w:color="000000"/>
              <w:bottom w:val="single" w:sz="8" w:space="0" w:color="000000"/>
              <w:right w:val="single" w:sz="8" w:space="0" w:color="000000"/>
            </w:tcBorders>
            <w:vAlign w:val="center"/>
          </w:tcPr>
          <w:p w14:paraId="08FC6427" w14:textId="77777777"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14:paraId="559AD514" w14:textId="77777777"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14:paraId="3FF419A8" w14:textId="77777777" w:rsidTr="00182D82">
        <w:tc>
          <w:tcPr>
            <w:tcW w:w="567" w:type="dxa"/>
            <w:tcBorders>
              <w:top w:val="single" w:sz="8" w:space="0" w:color="000000"/>
              <w:left w:val="single" w:sz="8" w:space="0" w:color="000000"/>
              <w:bottom w:val="single" w:sz="8" w:space="0" w:color="000000"/>
              <w:right w:val="single" w:sz="8" w:space="0" w:color="000000"/>
            </w:tcBorders>
            <w:vAlign w:val="center"/>
          </w:tcPr>
          <w:p w14:paraId="3BDDA3D7"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14:paraId="40E3553C" w14:textId="77777777"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14:paraId="6C49A860" w14:textId="77777777"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14:paraId="60CD52F3" w14:textId="77777777"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14:paraId="27C37604" w14:textId="77777777" w:rsidTr="00182D82">
        <w:tc>
          <w:tcPr>
            <w:tcW w:w="3119" w:type="dxa"/>
            <w:gridSpan w:val="2"/>
            <w:tcBorders>
              <w:top w:val="single" w:sz="8" w:space="0" w:color="000000"/>
              <w:left w:val="single" w:sz="8" w:space="0" w:color="000000"/>
              <w:bottom w:val="single" w:sz="8" w:space="0" w:color="000000"/>
              <w:right w:val="single" w:sz="8" w:space="0" w:color="000000"/>
            </w:tcBorders>
            <w:vAlign w:val="center"/>
          </w:tcPr>
          <w:p w14:paraId="128912A8"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合计</w:t>
            </w:r>
          </w:p>
        </w:tc>
        <w:tc>
          <w:tcPr>
            <w:tcW w:w="2835" w:type="dxa"/>
            <w:tcBorders>
              <w:top w:val="single" w:sz="8" w:space="0" w:color="000000"/>
              <w:left w:val="single" w:sz="8" w:space="0" w:color="000000"/>
              <w:bottom w:val="single" w:sz="8" w:space="0" w:color="000000"/>
              <w:right w:val="single" w:sz="8" w:space="0" w:color="000000"/>
            </w:tcBorders>
            <w:vAlign w:val="center"/>
          </w:tcPr>
          <w:p w14:paraId="2F9D7B98" w14:textId="5DBA2A72"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104.7</w:t>
            </w:r>
            <w:r w:rsidR="00CF12DE">
              <w:rPr>
                <w:rFonts w:asciiTheme="minorEastAsia" w:eastAsiaTheme="minorEastAsia" w:hAnsiTheme="minorEastAsia"/>
                <w:color w:val="000000" w:themeColor="text1"/>
                <w:sz w:val="24"/>
              </w:rPr>
              <w:t>1</w:t>
            </w:r>
          </w:p>
        </w:tc>
        <w:tc>
          <w:tcPr>
            <w:tcW w:w="3208" w:type="dxa"/>
            <w:tcBorders>
              <w:top w:val="single" w:sz="8" w:space="0" w:color="000000"/>
              <w:left w:val="single" w:sz="8" w:space="0" w:color="000000"/>
              <w:bottom w:val="single" w:sz="8" w:space="0" w:color="000000"/>
              <w:right w:val="single" w:sz="8" w:space="0" w:color="000000"/>
            </w:tcBorders>
            <w:vAlign w:val="center"/>
          </w:tcPr>
          <w:p w14:paraId="479B3169" w14:textId="77777777"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4.66</w:t>
            </w:r>
          </w:p>
        </w:tc>
      </w:tr>
    </w:tbl>
    <w:p w14:paraId="10934E60" w14:textId="77777777"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5.4</w:t>
      </w:r>
      <w:r>
        <w:rPr>
          <w:rFonts w:ascii="宋体" w:hAnsi="宋体" w:hint="eastAsia"/>
          <w:b/>
          <w:color w:val="000000"/>
          <w:sz w:val="24"/>
        </w:rPr>
        <w:t>报告期内投资组合平均剩余存续期超过240天情况说明</w:t>
      </w:r>
    </w:p>
    <w:p w14:paraId="7E3260F5" w14:textId="77777777" w:rsidR="006B4FD5" w:rsidRPr="003025FA"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在本报告期内本基金未出现投资组合平均剩余存续期超过240天的情况。</w:t>
      </w:r>
    </w:p>
    <w:p w14:paraId="6DBE9E06" w14:textId="77777777"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报告期末按债券品种分类的债券投资组合</w:t>
      </w:r>
    </w:p>
    <w:tbl>
      <w:tblPr>
        <w:tblStyle w:val="ad"/>
        <w:tblW w:w="9307" w:type="dxa"/>
        <w:tblInd w:w="15" w:type="dxa"/>
        <w:tblLayout w:type="fixed"/>
        <w:tblLook w:val="04A0" w:firstRow="1" w:lastRow="0" w:firstColumn="1" w:lastColumn="0" w:noHBand="0" w:noVBand="1"/>
      </w:tblPr>
      <w:tblGrid>
        <w:gridCol w:w="894"/>
        <w:gridCol w:w="2743"/>
        <w:gridCol w:w="3686"/>
        <w:gridCol w:w="1984"/>
      </w:tblGrid>
      <w:tr w:rsidR="006B4FD5" w:rsidRPr="003025FA" w14:paraId="75C6A47F" w14:textId="77777777" w:rsidTr="00182D82">
        <w:tc>
          <w:tcPr>
            <w:tcW w:w="894" w:type="dxa"/>
            <w:vAlign w:val="center"/>
          </w:tcPr>
          <w:p w14:paraId="44C1324F" w14:textId="77777777"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序号</w:t>
            </w:r>
          </w:p>
        </w:tc>
        <w:tc>
          <w:tcPr>
            <w:tcW w:w="2743" w:type="dxa"/>
            <w:vAlign w:val="center"/>
          </w:tcPr>
          <w:p w14:paraId="42B3CA5B" w14:textId="77777777"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债券品种</w:t>
            </w:r>
          </w:p>
        </w:tc>
        <w:tc>
          <w:tcPr>
            <w:tcW w:w="3686" w:type="dxa"/>
            <w:vAlign w:val="center"/>
          </w:tcPr>
          <w:p w14:paraId="0666CDBE" w14:textId="77777777" w:rsidR="006B4FD5" w:rsidRPr="003025FA" w:rsidRDefault="00C87DC7" w:rsidP="00182D82">
            <w:pPr>
              <w:spacing w:before="29" w:line="360" w:lineRule="auto"/>
              <w:ind w:left="17"/>
              <w:jc w:val="center"/>
              <w:rPr>
                <w:rFonts w:asciiTheme="minorEastAsia" w:eastAsiaTheme="minorEastAsia" w:hAnsiTheme="minorEastAsia" w:cs="宋体"/>
                <w:color w:val="000000" w:themeColor="text1"/>
                <w:sz w:val="24"/>
              </w:rPr>
            </w:pPr>
            <w:r>
              <w:rPr>
                <w:rFonts w:ascii="宋体" w:hAnsi="宋体" w:hint="eastAsia"/>
                <w:color w:val="000000" w:themeColor="text1"/>
                <w:sz w:val="24"/>
              </w:rPr>
              <w:t>摊</w:t>
            </w:r>
            <w:proofErr w:type="gramStart"/>
            <w:r>
              <w:rPr>
                <w:rFonts w:ascii="宋体" w:hAnsi="宋体" w:hint="eastAsia"/>
                <w:color w:val="000000" w:themeColor="text1"/>
                <w:sz w:val="24"/>
              </w:rPr>
              <w:t>余成本</w:t>
            </w:r>
            <w:proofErr w:type="gramEnd"/>
            <w:r w:rsidR="006B4FD5" w:rsidRPr="003025FA">
              <w:rPr>
                <w:rFonts w:asciiTheme="minorEastAsia" w:eastAsiaTheme="minorEastAsia" w:hAnsiTheme="minorEastAsia" w:cs="宋体" w:hint="eastAsia"/>
                <w:color w:val="000000" w:themeColor="text1"/>
                <w:sz w:val="24"/>
              </w:rPr>
              <w:t>(元)</w:t>
            </w:r>
          </w:p>
        </w:tc>
        <w:tc>
          <w:tcPr>
            <w:tcW w:w="1984" w:type="dxa"/>
            <w:vAlign w:val="center"/>
          </w:tcPr>
          <w:p w14:paraId="30EFACD8" w14:textId="77777777"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占基金资产净值比例(％)</w:t>
            </w:r>
          </w:p>
        </w:tc>
      </w:tr>
      <w:tr w:rsidR="006B4FD5" w:rsidRPr="003025FA" w14:paraId="46701129" w14:textId="77777777" w:rsidTr="00182D82">
        <w:tc>
          <w:tcPr>
            <w:tcW w:w="894" w:type="dxa"/>
            <w:vAlign w:val="center"/>
          </w:tcPr>
          <w:p w14:paraId="60A187A8" w14:textId="77777777"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1</w:t>
            </w:r>
          </w:p>
        </w:tc>
        <w:tc>
          <w:tcPr>
            <w:tcW w:w="2743" w:type="dxa"/>
            <w:vAlign w:val="center"/>
          </w:tcPr>
          <w:p w14:paraId="2FDE2B0C" w14:textId="77777777"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国家债券</w:t>
            </w:r>
          </w:p>
        </w:tc>
        <w:tc>
          <w:tcPr>
            <w:tcW w:w="3686" w:type="dxa"/>
            <w:vAlign w:val="center"/>
          </w:tcPr>
          <w:p w14:paraId="79263E3A" w14:textId="77777777"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14:paraId="4B2E333A" w14:textId="77777777"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14:paraId="61A8C863" w14:textId="77777777" w:rsidTr="00182D82">
        <w:tc>
          <w:tcPr>
            <w:tcW w:w="894" w:type="dxa"/>
            <w:vAlign w:val="center"/>
          </w:tcPr>
          <w:p w14:paraId="544F2A9C" w14:textId="77777777"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2</w:t>
            </w:r>
          </w:p>
        </w:tc>
        <w:tc>
          <w:tcPr>
            <w:tcW w:w="2743" w:type="dxa"/>
            <w:vAlign w:val="center"/>
          </w:tcPr>
          <w:p w14:paraId="7C227EE8" w14:textId="77777777"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央行票据</w:t>
            </w:r>
          </w:p>
        </w:tc>
        <w:tc>
          <w:tcPr>
            <w:tcW w:w="3686" w:type="dxa"/>
            <w:vAlign w:val="center"/>
          </w:tcPr>
          <w:p w14:paraId="526B7B1F" w14:textId="77777777"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14:paraId="005F4362" w14:textId="77777777"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14:paraId="3A56FB95" w14:textId="77777777" w:rsidTr="00182D82">
        <w:tc>
          <w:tcPr>
            <w:tcW w:w="894" w:type="dxa"/>
            <w:vAlign w:val="center"/>
          </w:tcPr>
          <w:p w14:paraId="231C6A3D" w14:textId="77777777"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3</w:t>
            </w:r>
          </w:p>
        </w:tc>
        <w:tc>
          <w:tcPr>
            <w:tcW w:w="2743" w:type="dxa"/>
            <w:vAlign w:val="center"/>
          </w:tcPr>
          <w:p w14:paraId="14247A15" w14:textId="77777777"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金融债券</w:t>
            </w:r>
          </w:p>
        </w:tc>
        <w:tc>
          <w:tcPr>
            <w:tcW w:w="3686" w:type="dxa"/>
            <w:vAlign w:val="center"/>
          </w:tcPr>
          <w:p w14:paraId="566C3BE3" w14:textId="77777777"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14:paraId="11425F84" w14:textId="77777777"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14:paraId="605A1A23" w14:textId="77777777" w:rsidTr="00182D82">
        <w:tc>
          <w:tcPr>
            <w:tcW w:w="894" w:type="dxa"/>
            <w:vAlign w:val="center"/>
          </w:tcPr>
          <w:p w14:paraId="35FE588C" w14:textId="77777777"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p>
        </w:tc>
        <w:tc>
          <w:tcPr>
            <w:tcW w:w="2743" w:type="dxa"/>
            <w:vAlign w:val="center"/>
          </w:tcPr>
          <w:p w14:paraId="7997CF65" w14:textId="77777777"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其中：政策性金融债</w:t>
            </w:r>
          </w:p>
        </w:tc>
        <w:tc>
          <w:tcPr>
            <w:tcW w:w="3686" w:type="dxa"/>
            <w:vAlign w:val="center"/>
          </w:tcPr>
          <w:p w14:paraId="4FFC3C0B" w14:textId="77777777"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14:paraId="1A9850A2" w14:textId="77777777"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14:paraId="35AE5A08" w14:textId="77777777" w:rsidTr="00182D82">
        <w:tc>
          <w:tcPr>
            <w:tcW w:w="894" w:type="dxa"/>
            <w:vAlign w:val="center"/>
          </w:tcPr>
          <w:p w14:paraId="7BA98EE5" w14:textId="77777777"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4</w:t>
            </w:r>
          </w:p>
        </w:tc>
        <w:tc>
          <w:tcPr>
            <w:tcW w:w="2743" w:type="dxa"/>
            <w:vAlign w:val="center"/>
          </w:tcPr>
          <w:p w14:paraId="32DBF3C2" w14:textId="77777777"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企业债券</w:t>
            </w:r>
          </w:p>
        </w:tc>
        <w:tc>
          <w:tcPr>
            <w:tcW w:w="3686" w:type="dxa"/>
            <w:vAlign w:val="center"/>
          </w:tcPr>
          <w:p w14:paraId="3B232A06" w14:textId="77777777"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14:paraId="4F100C22" w14:textId="77777777"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14:paraId="44D8097A" w14:textId="77777777" w:rsidTr="00182D82">
        <w:tc>
          <w:tcPr>
            <w:tcW w:w="894" w:type="dxa"/>
            <w:vAlign w:val="center"/>
          </w:tcPr>
          <w:p w14:paraId="7CC0AB09" w14:textId="77777777"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5</w:t>
            </w:r>
          </w:p>
        </w:tc>
        <w:tc>
          <w:tcPr>
            <w:tcW w:w="2743" w:type="dxa"/>
            <w:vAlign w:val="center"/>
          </w:tcPr>
          <w:p w14:paraId="066E7913" w14:textId="77777777"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企业短期融资</w:t>
            </w:r>
            <w:proofErr w:type="gramStart"/>
            <w:r w:rsidRPr="003025FA">
              <w:rPr>
                <w:rFonts w:asciiTheme="minorEastAsia" w:eastAsiaTheme="minorEastAsia" w:hAnsiTheme="minorEastAsia" w:cs="宋体" w:hint="eastAsia"/>
                <w:color w:val="000000" w:themeColor="text1"/>
                <w:sz w:val="24"/>
              </w:rPr>
              <w:t>券</w:t>
            </w:r>
            <w:proofErr w:type="gramEnd"/>
          </w:p>
        </w:tc>
        <w:tc>
          <w:tcPr>
            <w:tcW w:w="3686" w:type="dxa"/>
            <w:vAlign w:val="center"/>
          </w:tcPr>
          <w:p w14:paraId="57278AAB" w14:textId="77777777"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20,103,970.73</w:t>
            </w:r>
          </w:p>
        </w:tc>
        <w:tc>
          <w:tcPr>
            <w:tcW w:w="1984" w:type="dxa"/>
            <w:vAlign w:val="center"/>
          </w:tcPr>
          <w:p w14:paraId="22FFA7E0" w14:textId="77777777"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7.80</w:t>
            </w:r>
          </w:p>
        </w:tc>
      </w:tr>
      <w:tr w:rsidR="006B4FD5" w:rsidRPr="003025FA" w14:paraId="46327BD4" w14:textId="77777777" w:rsidTr="00182D82">
        <w:tc>
          <w:tcPr>
            <w:tcW w:w="894" w:type="dxa"/>
            <w:vAlign w:val="center"/>
          </w:tcPr>
          <w:p w14:paraId="2EF063A4" w14:textId="77777777"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6</w:t>
            </w:r>
          </w:p>
        </w:tc>
        <w:tc>
          <w:tcPr>
            <w:tcW w:w="2743" w:type="dxa"/>
            <w:vAlign w:val="center"/>
          </w:tcPr>
          <w:p w14:paraId="572B47A5" w14:textId="77777777"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中期票据</w:t>
            </w:r>
          </w:p>
        </w:tc>
        <w:tc>
          <w:tcPr>
            <w:tcW w:w="3686" w:type="dxa"/>
            <w:vAlign w:val="center"/>
          </w:tcPr>
          <w:p w14:paraId="32686035" w14:textId="77777777"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14:paraId="693F8DDE" w14:textId="77777777"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14:paraId="2FE9815A" w14:textId="77777777" w:rsidTr="00182D82">
        <w:tc>
          <w:tcPr>
            <w:tcW w:w="894" w:type="dxa"/>
            <w:vAlign w:val="center"/>
          </w:tcPr>
          <w:p w14:paraId="19C5495D" w14:textId="77777777" w:rsidR="006B4FD5" w:rsidRPr="00B1623D"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7</w:t>
            </w:r>
          </w:p>
        </w:tc>
        <w:tc>
          <w:tcPr>
            <w:tcW w:w="2743" w:type="dxa"/>
            <w:vAlign w:val="center"/>
          </w:tcPr>
          <w:p w14:paraId="409C23FE" w14:textId="77777777" w:rsidR="006B4FD5" w:rsidRPr="00B1623D"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同业存单</w:t>
            </w:r>
          </w:p>
        </w:tc>
        <w:tc>
          <w:tcPr>
            <w:tcW w:w="3686" w:type="dxa"/>
            <w:vAlign w:val="center"/>
          </w:tcPr>
          <w:p w14:paraId="411D8B62" w14:textId="77777777" w:rsidR="006B4FD5" w:rsidRPr="00B1623D"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109,781,990.67</w:t>
            </w:r>
          </w:p>
        </w:tc>
        <w:tc>
          <w:tcPr>
            <w:tcW w:w="1984" w:type="dxa"/>
            <w:vAlign w:val="center"/>
          </w:tcPr>
          <w:p w14:paraId="25790CB7" w14:textId="77777777" w:rsidR="006B4FD5" w:rsidRPr="00B1623D"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42.62</w:t>
            </w:r>
          </w:p>
        </w:tc>
      </w:tr>
      <w:tr w:rsidR="006B4FD5" w:rsidRPr="003025FA" w14:paraId="01D47417" w14:textId="77777777" w:rsidTr="00182D82">
        <w:tc>
          <w:tcPr>
            <w:tcW w:w="894" w:type="dxa"/>
            <w:vAlign w:val="center"/>
          </w:tcPr>
          <w:p w14:paraId="2C142E5E" w14:textId="77777777"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w:t>
            </w:r>
          </w:p>
        </w:tc>
        <w:tc>
          <w:tcPr>
            <w:tcW w:w="2743" w:type="dxa"/>
            <w:vAlign w:val="center"/>
          </w:tcPr>
          <w:p w14:paraId="1D43895E" w14:textId="77777777"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其他</w:t>
            </w:r>
          </w:p>
        </w:tc>
        <w:tc>
          <w:tcPr>
            <w:tcW w:w="3686" w:type="dxa"/>
            <w:vAlign w:val="center"/>
          </w:tcPr>
          <w:p w14:paraId="42F99DFC" w14:textId="77777777"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14:paraId="7D2EA748" w14:textId="77777777"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14:paraId="32AC64F1" w14:textId="77777777" w:rsidTr="00182D82">
        <w:tc>
          <w:tcPr>
            <w:tcW w:w="894" w:type="dxa"/>
            <w:vAlign w:val="center"/>
          </w:tcPr>
          <w:p w14:paraId="4E763E71" w14:textId="77777777"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9</w:t>
            </w:r>
          </w:p>
        </w:tc>
        <w:tc>
          <w:tcPr>
            <w:tcW w:w="2743" w:type="dxa"/>
            <w:vAlign w:val="center"/>
          </w:tcPr>
          <w:p w14:paraId="294655B6" w14:textId="77777777"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合计</w:t>
            </w:r>
          </w:p>
        </w:tc>
        <w:tc>
          <w:tcPr>
            <w:tcW w:w="3686" w:type="dxa"/>
            <w:vAlign w:val="center"/>
          </w:tcPr>
          <w:p w14:paraId="0A52FDBD" w14:textId="77777777"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129,885,961.40</w:t>
            </w:r>
          </w:p>
        </w:tc>
        <w:tc>
          <w:tcPr>
            <w:tcW w:w="1984" w:type="dxa"/>
            <w:vAlign w:val="center"/>
          </w:tcPr>
          <w:p w14:paraId="2CDCEE3D" w14:textId="77777777"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50.42</w:t>
            </w:r>
          </w:p>
        </w:tc>
      </w:tr>
      <w:tr w:rsidR="006B4FD5" w:rsidRPr="003025FA" w14:paraId="6BE8D0CF" w14:textId="77777777" w:rsidTr="00182D82">
        <w:tc>
          <w:tcPr>
            <w:tcW w:w="894" w:type="dxa"/>
            <w:vAlign w:val="center"/>
          </w:tcPr>
          <w:p w14:paraId="1AA92FAB" w14:textId="77777777"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10</w:t>
            </w:r>
          </w:p>
        </w:tc>
        <w:tc>
          <w:tcPr>
            <w:tcW w:w="2743" w:type="dxa"/>
            <w:vAlign w:val="center"/>
          </w:tcPr>
          <w:p w14:paraId="67967CD9" w14:textId="77777777"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剩余存续期超过397天的浮动利率债券</w:t>
            </w:r>
          </w:p>
        </w:tc>
        <w:tc>
          <w:tcPr>
            <w:tcW w:w="3686" w:type="dxa"/>
            <w:vAlign w:val="center"/>
          </w:tcPr>
          <w:p w14:paraId="134086D9" w14:textId="77777777"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14:paraId="2D81E988" w14:textId="77777777"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bl>
    <w:p w14:paraId="5D9F7D33" w14:textId="77777777" w:rsidR="006B4FD5" w:rsidRPr="003025FA" w:rsidRDefault="006B4FD5" w:rsidP="006B4FD5">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4A92EBDD" w14:textId="77777777"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6</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w:t>
      </w:r>
      <w:proofErr w:type="gramStart"/>
      <w:r w:rsidRPr="003025FA">
        <w:rPr>
          <w:rFonts w:asciiTheme="minorEastAsia" w:eastAsiaTheme="minorEastAsia" w:hAnsiTheme="minorEastAsia" w:cs="Arial" w:hint="eastAsia"/>
          <w:b/>
          <w:color w:val="000000" w:themeColor="text1"/>
          <w:kern w:val="0"/>
          <w:sz w:val="24"/>
        </w:rPr>
        <w:t>按摊余成本</w:t>
      </w:r>
      <w:proofErr w:type="gramEnd"/>
      <w:r w:rsidRPr="003025FA">
        <w:rPr>
          <w:rFonts w:asciiTheme="minorEastAsia" w:eastAsiaTheme="minorEastAsia" w:hAnsiTheme="minorEastAsia" w:cs="Arial" w:hint="eastAsia"/>
          <w:b/>
          <w:color w:val="000000" w:themeColor="text1"/>
          <w:kern w:val="0"/>
          <w:sz w:val="24"/>
        </w:rPr>
        <w:t>占基金资产净值比例大小排名的前十名债券投资明细</w:t>
      </w:r>
    </w:p>
    <w:tbl>
      <w:tblPr>
        <w:tblStyle w:val="ad"/>
        <w:tblW w:w="0" w:type="auto"/>
        <w:tblInd w:w="15" w:type="dxa"/>
        <w:tblLook w:val="04A0" w:firstRow="1" w:lastRow="0" w:firstColumn="1" w:lastColumn="0" w:noHBand="0" w:noVBand="1"/>
      </w:tblPr>
      <w:tblGrid>
        <w:gridCol w:w="1278"/>
        <w:gridCol w:w="1485"/>
        <w:gridCol w:w="1835"/>
        <w:gridCol w:w="1515"/>
        <w:gridCol w:w="1776"/>
        <w:gridCol w:w="1398"/>
      </w:tblGrid>
      <w:tr w:rsidR="006B4FD5" w:rsidRPr="003025FA" w14:paraId="0D7D0DDC" w14:textId="77777777" w:rsidTr="00182D82">
        <w:tc>
          <w:tcPr>
            <w:tcW w:w="1547" w:type="dxa"/>
            <w:vAlign w:val="center"/>
          </w:tcPr>
          <w:p w14:paraId="016F4B11"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1548" w:type="dxa"/>
            <w:vAlign w:val="center"/>
          </w:tcPr>
          <w:p w14:paraId="259F6D1F"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债券代码</w:t>
            </w:r>
          </w:p>
        </w:tc>
        <w:tc>
          <w:tcPr>
            <w:tcW w:w="1548" w:type="dxa"/>
            <w:vAlign w:val="center"/>
          </w:tcPr>
          <w:p w14:paraId="7029FC9A"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债券名称</w:t>
            </w:r>
          </w:p>
        </w:tc>
        <w:tc>
          <w:tcPr>
            <w:tcW w:w="1548" w:type="dxa"/>
            <w:vAlign w:val="center"/>
          </w:tcPr>
          <w:p w14:paraId="15CC8A16"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债券数量</w:t>
            </w:r>
          </w:p>
          <w:p w14:paraId="62DA19AC"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张</w:t>
            </w:r>
            <w:r w:rsidRPr="003025FA">
              <w:rPr>
                <w:rFonts w:asciiTheme="minorEastAsia" w:eastAsiaTheme="minorEastAsia" w:hAnsiTheme="minorEastAsia" w:cs="Arial"/>
                <w:color w:val="000000" w:themeColor="text1"/>
                <w:kern w:val="0"/>
                <w:sz w:val="24"/>
              </w:rPr>
              <w:t>)</w:t>
            </w:r>
          </w:p>
        </w:tc>
        <w:tc>
          <w:tcPr>
            <w:tcW w:w="1548" w:type="dxa"/>
            <w:vAlign w:val="center"/>
          </w:tcPr>
          <w:p w14:paraId="6417D7B7"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摊余成本（元）</w:t>
            </w:r>
          </w:p>
        </w:tc>
        <w:tc>
          <w:tcPr>
            <w:tcW w:w="1548" w:type="dxa"/>
            <w:vAlign w:val="center"/>
          </w:tcPr>
          <w:p w14:paraId="01BB6778"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占基金资产净值比例（％）</w:t>
            </w:r>
          </w:p>
        </w:tc>
      </w:tr>
      <w:tr w:rsidR="006878EC" w14:paraId="02EBC070" w14:textId="77777777">
        <w:tc>
          <w:tcPr>
            <w:tcW w:w="0" w:type="auto"/>
            <w:vAlign w:val="center"/>
          </w:tcPr>
          <w:p w14:paraId="11896B4C" w14:textId="77777777" w:rsidR="006878EC" w:rsidRDefault="00CF12DE">
            <w:pPr>
              <w:jc w:val="center"/>
            </w:pPr>
            <w:r>
              <w:rPr>
                <w:rFonts w:asciiTheme="minorEastAsia" w:eastAsiaTheme="minorEastAsia" w:hAnsiTheme="minorEastAsia"/>
                <w:color w:val="000000" w:themeColor="text1"/>
                <w:sz w:val="24"/>
              </w:rPr>
              <w:t>1</w:t>
            </w:r>
          </w:p>
        </w:tc>
        <w:tc>
          <w:tcPr>
            <w:tcW w:w="0" w:type="auto"/>
            <w:vAlign w:val="center"/>
          </w:tcPr>
          <w:p w14:paraId="5FE5F9D4" w14:textId="77777777" w:rsidR="006878EC" w:rsidRDefault="00CF12DE">
            <w:pPr>
              <w:jc w:val="center"/>
            </w:pPr>
            <w:r>
              <w:rPr>
                <w:rFonts w:asciiTheme="minorEastAsia" w:eastAsiaTheme="minorEastAsia" w:hAnsiTheme="minorEastAsia"/>
                <w:color w:val="000000" w:themeColor="text1"/>
                <w:sz w:val="24"/>
              </w:rPr>
              <w:t>112416234</w:t>
            </w:r>
          </w:p>
        </w:tc>
        <w:tc>
          <w:tcPr>
            <w:tcW w:w="0" w:type="auto"/>
            <w:vAlign w:val="center"/>
          </w:tcPr>
          <w:p w14:paraId="14AE3533" w14:textId="77777777" w:rsidR="006878EC" w:rsidRDefault="00CF12DE">
            <w:pPr>
              <w:jc w:val="center"/>
            </w:pPr>
            <w:r>
              <w:rPr>
                <w:rFonts w:asciiTheme="minorEastAsia" w:eastAsiaTheme="minorEastAsia" w:hAnsiTheme="minorEastAsia"/>
                <w:color w:val="000000" w:themeColor="text1"/>
                <w:sz w:val="24"/>
              </w:rPr>
              <w:t>24上海银行CD234</w:t>
            </w:r>
          </w:p>
        </w:tc>
        <w:tc>
          <w:tcPr>
            <w:tcW w:w="0" w:type="auto"/>
            <w:vAlign w:val="center"/>
          </w:tcPr>
          <w:p w14:paraId="7A3BB0AD" w14:textId="77777777" w:rsidR="006878EC" w:rsidRDefault="00CF12DE">
            <w:pPr>
              <w:jc w:val="right"/>
            </w:pPr>
            <w:r>
              <w:rPr>
                <w:rFonts w:asciiTheme="minorEastAsia" w:eastAsiaTheme="minorEastAsia" w:hAnsiTheme="minorEastAsia"/>
                <w:color w:val="000000" w:themeColor="text1"/>
                <w:sz w:val="24"/>
              </w:rPr>
              <w:t>200,000.00</w:t>
            </w:r>
          </w:p>
        </w:tc>
        <w:tc>
          <w:tcPr>
            <w:tcW w:w="0" w:type="auto"/>
            <w:vAlign w:val="center"/>
          </w:tcPr>
          <w:p w14:paraId="5EF5E42B" w14:textId="77777777" w:rsidR="006878EC" w:rsidRDefault="00CF12DE">
            <w:pPr>
              <w:jc w:val="right"/>
            </w:pPr>
            <w:r>
              <w:rPr>
                <w:rFonts w:asciiTheme="minorEastAsia" w:eastAsiaTheme="minorEastAsia" w:hAnsiTheme="minorEastAsia"/>
                <w:color w:val="000000" w:themeColor="text1"/>
                <w:sz w:val="24"/>
              </w:rPr>
              <w:t>19,981,178.28</w:t>
            </w:r>
          </w:p>
        </w:tc>
        <w:tc>
          <w:tcPr>
            <w:tcW w:w="0" w:type="auto"/>
            <w:vAlign w:val="center"/>
          </w:tcPr>
          <w:p w14:paraId="1A3F2143" w14:textId="77777777" w:rsidR="006878EC" w:rsidRDefault="00CF12DE">
            <w:pPr>
              <w:jc w:val="right"/>
            </w:pPr>
            <w:r>
              <w:rPr>
                <w:rFonts w:asciiTheme="minorEastAsia" w:eastAsiaTheme="minorEastAsia" w:hAnsiTheme="minorEastAsia"/>
                <w:color w:val="000000" w:themeColor="text1"/>
                <w:sz w:val="24"/>
              </w:rPr>
              <w:t>7.76</w:t>
            </w:r>
          </w:p>
        </w:tc>
      </w:tr>
      <w:tr w:rsidR="006878EC" w14:paraId="2E7F8F79" w14:textId="77777777">
        <w:tc>
          <w:tcPr>
            <w:tcW w:w="0" w:type="auto"/>
            <w:vAlign w:val="center"/>
          </w:tcPr>
          <w:p w14:paraId="29424BE6" w14:textId="77777777" w:rsidR="006878EC" w:rsidRDefault="00CF12DE">
            <w:pPr>
              <w:jc w:val="center"/>
            </w:pPr>
            <w:r>
              <w:rPr>
                <w:rFonts w:asciiTheme="minorEastAsia" w:eastAsiaTheme="minorEastAsia" w:hAnsiTheme="minorEastAsia"/>
                <w:color w:val="000000" w:themeColor="text1"/>
                <w:sz w:val="24"/>
              </w:rPr>
              <w:t>2</w:t>
            </w:r>
          </w:p>
        </w:tc>
        <w:tc>
          <w:tcPr>
            <w:tcW w:w="0" w:type="auto"/>
            <w:vAlign w:val="center"/>
          </w:tcPr>
          <w:p w14:paraId="6F668DC5" w14:textId="77777777" w:rsidR="006878EC" w:rsidRDefault="00CF12DE">
            <w:pPr>
              <w:jc w:val="center"/>
            </w:pPr>
            <w:r>
              <w:rPr>
                <w:rFonts w:asciiTheme="minorEastAsia" w:eastAsiaTheme="minorEastAsia" w:hAnsiTheme="minorEastAsia"/>
                <w:color w:val="000000" w:themeColor="text1"/>
                <w:sz w:val="24"/>
              </w:rPr>
              <w:t>012481831</w:t>
            </w:r>
          </w:p>
        </w:tc>
        <w:tc>
          <w:tcPr>
            <w:tcW w:w="0" w:type="auto"/>
            <w:vAlign w:val="center"/>
          </w:tcPr>
          <w:p w14:paraId="4C59BFE4" w14:textId="77777777" w:rsidR="006878EC" w:rsidRDefault="00CF12DE">
            <w:pPr>
              <w:jc w:val="center"/>
            </w:pPr>
            <w:r>
              <w:rPr>
                <w:rFonts w:asciiTheme="minorEastAsia" w:eastAsiaTheme="minorEastAsia" w:hAnsiTheme="minorEastAsia"/>
                <w:color w:val="000000" w:themeColor="text1"/>
                <w:sz w:val="24"/>
              </w:rPr>
              <w:t>24鲁高速SCP003</w:t>
            </w:r>
          </w:p>
        </w:tc>
        <w:tc>
          <w:tcPr>
            <w:tcW w:w="0" w:type="auto"/>
            <w:vAlign w:val="center"/>
          </w:tcPr>
          <w:p w14:paraId="2A237B73" w14:textId="77777777" w:rsidR="006878EC" w:rsidRDefault="00CF12DE">
            <w:pPr>
              <w:jc w:val="right"/>
            </w:pPr>
            <w:r>
              <w:rPr>
                <w:rFonts w:asciiTheme="minorEastAsia" w:eastAsiaTheme="minorEastAsia" w:hAnsiTheme="minorEastAsia"/>
                <w:color w:val="000000" w:themeColor="text1"/>
                <w:sz w:val="24"/>
              </w:rPr>
              <w:t>100,000.00</w:t>
            </w:r>
          </w:p>
        </w:tc>
        <w:tc>
          <w:tcPr>
            <w:tcW w:w="0" w:type="auto"/>
            <w:vAlign w:val="center"/>
          </w:tcPr>
          <w:p w14:paraId="2E43BAA7" w14:textId="77777777" w:rsidR="006878EC" w:rsidRDefault="00CF12DE">
            <w:pPr>
              <w:jc w:val="right"/>
            </w:pPr>
            <w:r>
              <w:rPr>
                <w:rFonts w:asciiTheme="minorEastAsia" w:eastAsiaTheme="minorEastAsia" w:hAnsiTheme="minorEastAsia"/>
                <w:color w:val="000000" w:themeColor="text1"/>
                <w:sz w:val="24"/>
              </w:rPr>
              <w:t>10,081,330.03</w:t>
            </w:r>
          </w:p>
        </w:tc>
        <w:tc>
          <w:tcPr>
            <w:tcW w:w="0" w:type="auto"/>
            <w:vAlign w:val="center"/>
          </w:tcPr>
          <w:p w14:paraId="775C6444" w14:textId="77777777" w:rsidR="006878EC" w:rsidRDefault="00CF12DE">
            <w:pPr>
              <w:jc w:val="right"/>
            </w:pPr>
            <w:r>
              <w:rPr>
                <w:rFonts w:asciiTheme="minorEastAsia" w:eastAsiaTheme="minorEastAsia" w:hAnsiTheme="minorEastAsia"/>
                <w:color w:val="000000" w:themeColor="text1"/>
                <w:sz w:val="24"/>
              </w:rPr>
              <w:t>3.91</w:t>
            </w:r>
          </w:p>
        </w:tc>
      </w:tr>
      <w:tr w:rsidR="006878EC" w14:paraId="0899E98A" w14:textId="77777777">
        <w:tc>
          <w:tcPr>
            <w:tcW w:w="0" w:type="auto"/>
            <w:vAlign w:val="center"/>
          </w:tcPr>
          <w:p w14:paraId="6EAFD7B7" w14:textId="77777777" w:rsidR="006878EC" w:rsidRDefault="00CF12DE">
            <w:pPr>
              <w:jc w:val="center"/>
            </w:pPr>
            <w:r>
              <w:rPr>
                <w:rFonts w:asciiTheme="minorEastAsia" w:eastAsiaTheme="minorEastAsia" w:hAnsiTheme="minorEastAsia"/>
                <w:color w:val="000000" w:themeColor="text1"/>
                <w:sz w:val="24"/>
              </w:rPr>
              <w:t>3</w:t>
            </w:r>
          </w:p>
        </w:tc>
        <w:tc>
          <w:tcPr>
            <w:tcW w:w="0" w:type="auto"/>
            <w:vAlign w:val="center"/>
          </w:tcPr>
          <w:p w14:paraId="6AF3819C" w14:textId="77777777" w:rsidR="006878EC" w:rsidRDefault="00CF12DE">
            <w:pPr>
              <w:jc w:val="center"/>
            </w:pPr>
            <w:r>
              <w:rPr>
                <w:rFonts w:asciiTheme="minorEastAsia" w:eastAsiaTheme="minorEastAsia" w:hAnsiTheme="minorEastAsia"/>
                <w:color w:val="000000" w:themeColor="text1"/>
                <w:sz w:val="24"/>
              </w:rPr>
              <w:t>012483545</w:t>
            </w:r>
          </w:p>
        </w:tc>
        <w:tc>
          <w:tcPr>
            <w:tcW w:w="0" w:type="auto"/>
            <w:vAlign w:val="center"/>
          </w:tcPr>
          <w:p w14:paraId="1AC040E0" w14:textId="77777777" w:rsidR="006878EC" w:rsidRDefault="00CF12DE">
            <w:pPr>
              <w:jc w:val="center"/>
            </w:pPr>
            <w:r>
              <w:rPr>
                <w:rFonts w:asciiTheme="minorEastAsia" w:eastAsiaTheme="minorEastAsia" w:hAnsiTheme="minorEastAsia"/>
                <w:color w:val="000000" w:themeColor="text1"/>
                <w:sz w:val="24"/>
              </w:rPr>
              <w:t>24皖交控SCP005</w:t>
            </w:r>
          </w:p>
        </w:tc>
        <w:tc>
          <w:tcPr>
            <w:tcW w:w="0" w:type="auto"/>
            <w:vAlign w:val="center"/>
          </w:tcPr>
          <w:p w14:paraId="5C8586F3" w14:textId="77777777" w:rsidR="006878EC" w:rsidRDefault="00CF12DE">
            <w:pPr>
              <w:jc w:val="right"/>
            </w:pPr>
            <w:r>
              <w:rPr>
                <w:rFonts w:asciiTheme="minorEastAsia" w:eastAsiaTheme="minorEastAsia" w:hAnsiTheme="minorEastAsia"/>
                <w:color w:val="000000" w:themeColor="text1"/>
                <w:sz w:val="24"/>
              </w:rPr>
              <w:t>100,000.00</w:t>
            </w:r>
          </w:p>
        </w:tc>
        <w:tc>
          <w:tcPr>
            <w:tcW w:w="0" w:type="auto"/>
            <w:vAlign w:val="center"/>
          </w:tcPr>
          <w:p w14:paraId="0996ED40" w14:textId="77777777" w:rsidR="006878EC" w:rsidRDefault="00CF12DE">
            <w:pPr>
              <w:jc w:val="right"/>
            </w:pPr>
            <w:r>
              <w:rPr>
                <w:rFonts w:asciiTheme="minorEastAsia" w:eastAsiaTheme="minorEastAsia" w:hAnsiTheme="minorEastAsia"/>
                <w:color w:val="000000" w:themeColor="text1"/>
                <w:sz w:val="24"/>
              </w:rPr>
              <w:t>10,022,640.70</w:t>
            </w:r>
          </w:p>
        </w:tc>
        <w:tc>
          <w:tcPr>
            <w:tcW w:w="0" w:type="auto"/>
            <w:vAlign w:val="center"/>
          </w:tcPr>
          <w:p w14:paraId="7E1862F9" w14:textId="77777777" w:rsidR="006878EC" w:rsidRDefault="00CF12DE">
            <w:pPr>
              <w:jc w:val="right"/>
            </w:pPr>
            <w:r>
              <w:rPr>
                <w:rFonts w:asciiTheme="minorEastAsia" w:eastAsiaTheme="minorEastAsia" w:hAnsiTheme="minorEastAsia"/>
                <w:color w:val="000000" w:themeColor="text1"/>
                <w:sz w:val="24"/>
              </w:rPr>
              <w:t>3.89</w:t>
            </w:r>
          </w:p>
        </w:tc>
      </w:tr>
      <w:tr w:rsidR="006878EC" w14:paraId="0D8F726D" w14:textId="77777777">
        <w:tc>
          <w:tcPr>
            <w:tcW w:w="0" w:type="auto"/>
            <w:vAlign w:val="center"/>
          </w:tcPr>
          <w:p w14:paraId="13A10902" w14:textId="77777777" w:rsidR="006878EC" w:rsidRDefault="00CF12DE">
            <w:pPr>
              <w:jc w:val="center"/>
            </w:pPr>
            <w:r>
              <w:rPr>
                <w:rFonts w:asciiTheme="minorEastAsia" w:eastAsiaTheme="minorEastAsia" w:hAnsiTheme="minorEastAsia"/>
                <w:color w:val="000000" w:themeColor="text1"/>
                <w:sz w:val="24"/>
              </w:rPr>
              <w:t>4</w:t>
            </w:r>
          </w:p>
        </w:tc>
        <w:tc>
          <w:tcPr>
            <w:tcW w:w="0" w:type="auto"/>
            <w:vAlign w:val="center"/>
          </w:tcPr>
          <w:p w14:paraId="23E35C35" w14:textId="77777777" w:rsidR="006878EC" w:rsidRDefault="00CF12DE">
            <w:pPr>
              <w:jc w:val="center"/>
            </w:pPr>
            <w:r>
              <w:rPr>
                <w:rFonts w:asciiTheme="minorEastAsia" w:eastAsiaTheme="minorEastAsia" w:hAnsiTheme="minorEastAsia"/>
                <w:color w:val="000000" w:themeColor="text1"/>
                <w:sz w:val="24"/>
              </w:rPr>
              <w:t>112404003</w:t>
            </w:r>
          </w:p>
        </w:tc>
        <w:tc>
          <w:tcPr>
            <w:tcW w:w="0" w:type="auto"/>
            <w:vAlign w:val="center"/>
          </w:tcPr>
          <w:p w14:paraId="645525DC" w14:textId="77777777" w:rsidR="006878EC" w:rsidRDefault="00CF12DE">
            <w:pPr>
              <w:jc w:val="center"/>
            </w:pPr>
            <w:r>
              <w:rPr>
                <w:rFonts w:asciiTheme="minorEastAsia" w:eastAsiaTheme="minorEastAsia" w:hAnsiTheme="minorEastAsia"/>
                <w:color w:val="000000" w:themeColor="text1"/>
                <w:sz w:val="24"/>
              </w:rPr>
              <w:t>24中国银行CD003</w:t>
            </w:r>
          </w:p>
        </w:tc>
        <w:tc>
          <w:tcPr>
            <w:tcW w:w="0" w:type="auto"/>
            <w:vAlign w:val="center"/>
          </w:tcPr>
          <w:p w14:paraId="319A4323" w14:textId="77777777" w:rsidR="006878EC" w:rsidRDefault="00CF12DE">
            <w:pPr>
              <w:jc w:val="right"/>
            </w:pPr>
            <w:r>
              <w:rPr>
                <w:rFonts w:asciiTheme="minorEastAsia" w:eastAsiaTheme="minorEastAsia" w:hAnsiTheme="minorEastAsia"/>
                <w:color w:val="000000" w:themeColor="text1"/>
                <w:sz w:val="24"/>
              </w:rPr>
              <w:t>100,000.00</w:t>
            </w:r>
          </w:p>
        </w:tc>
        <w:tc>
          <w:tcPr>
            <w:tcW w:w="0" w:type="auto"/>
            <w:vAlign w:val="center"/>
          </w:tcPr>
          <w:p w14:paraId="060E63DE" w14:textId="77777777" w:rsidR="006878EC" w:rsidRDefault="00CF12DE">
            <w:pPr>
              <w:jc w:val="right"/>
            </w:pPr>
            <w:r>
              <w:rPr>
                <w:rFonts w:asciiTheme="minorEastAsia" w:eastAsiaTheme="minorEastAsia" w:hAnsiTheme="minorEastAsia"/>
                <w:color w:val="000000" w:themeColor="text1"/>
                <w:sz w:val="24"/>
              </w:rPr>
              <w:t>9,990,672.90</w:t>
            </w:r>
          </w:p>
        </w:tc>
        <w:tc>
          <w:tcPr>
            <w:tcW w:w="0" w:type="auto"/>
            <w:vAlign w:val="center"/>
          </w:tcPr>
          <w:p w14:paraId="711A006E" w14:textId="77777777" w:rsidR="006878EC" w:rsidRDefault="00CF12DE">
            <w:pPr>
              <w:jc w:val="right"/>
            </w:pPr>
            <w:r>
              <w:rPr>
                <w:rFonts w:asciiTheme="minorEastAsia" w:eastAsiaTheme="minorEastAsia" w:hAnsiTheme="minorEastAsia"/>
                <w:color w:val="000000" w:themeColor="text1"/>
                <w:sz w:val="24"/>
              </w:rPr>
              <w:t>3.88</w:t>
            </w:r>
          </w:p>
        </w:tc>
      </w:tr>
      <w:tr w:rsidR="006878EC" w14:paraId="6A254300" w14:textId="77777777">
        <w:tc>
          <w:tcPr>
            <w:tcW w:w="0" w:type="auto"/>
            <w:vAlign w:val="center"/>
          </w:tcPr>
          <w:p w14:paraId="532579D1" w14:textId="77777777" w:rsidR="006878EC" w:rsidRDefault="00CF12DE">
            <w:pPr>
              <w:jc w:val="center"/>
            </w:pPr>
            <w:r>
              <w:rPr>
                <w:rFonts w:asciiTheme="minorEastAsia" w:eastAsiaTheme="minorEastAsia" w:hAnsiTheme="minorEastAsia"/>
                <w:color w:val="000000" w:themeColor="text1"/>
                <w:sz w:val="24"/>
              </w:rPr>
              <w:t>5</w:t>
            </w:r>
          </w:p>
        </w:tc>
        <w:tc>
          <w:tcPr>
            <w:tcW w:w="0" w:type="auto"/>
            <w:vAlign w:val="center"/>
          </w:tcPr>
          <w:p w14:paraId="5FBF25EF" w14:textId="77777777" w:rsidR="006878EC" w:rsidRDefault="00CF12DE">
            <w:pPr>
              <w:jc w:val="center"/>
            </w:pPr>
            <w:r>
              <w:rPr>
                <w:rFonts w:asciiTheme="minorEastAsia" w:eastAsiaTheme="minorEastAsia" w:hAnsiTheme="minorEastAsia"/>
                <w:color w:val="000000" w:themeColor="text1"/>
                <w:sz w:val="24"/>
              </w:rPr>
              <w:t>112416235</w:t>
            </w:r>
          </w:p>
        </w:tc>
        <w:tc>
          <w:tcPr>
            <w:tcW w:w="0" w:type="auto"/>
            <w:vAlign w:val="center"/>
          </w:tcPr>
          <w:p w14:paraId="431F27F4" w14:textId="77777777" w:rsidR="006878EC" w:rsidRDefault="00CF12DE">
            <w:pPr>
              <w:jc w:val="center"/>
            </w:pPr>
            <w:r>
              <w:rPr>
                <w:rFonts w:asciiTheme="minorEastAsia" w:eastAsiaTheme="minorEastAsia" w:hAnsiTheme="minorEastAsia"/>
                <w:color w:val="000000" w:themeColor="text1"/>
                <w:sz w:val="24"/>
              </w:rPr>
              <w:t>24上海银行CD235</w:t>
            </w:r>
          </w:p>
        </w:tc>
        <w:tc>
          <w:tcPr>
            <w:tcW w:w="0" w:type="auto"/>
            <w:vAlign w:val="center"/>
          </w:tcPr>
          <w:p w14:paraId="1D4C8539" w14:textId="77777777" w:rsidR="006878EC" w:rsidRDefault="00CF12DE">
            <w:pPr>
              <w:jc w:val="right"/>
            </w:pPr>
            <w:r>
              <w:rPr>
                <w:rFonts w:asciiTheme="minorEastAsia" w:eastAsiaTheme="minorEastAsia" w:hAnsiTheme="minorEastAsia"/>
                <w:color w:val="000000" w:themeColor="text1"/>
                <w:sz w:val="24"/>
              </w:rPr>
              <w:t>100,000.00</w:t>
            </w:r>
          </w:p>
        </w:tc>
        <w:tc>
          <w:tcPr>
            <w:tcW w:w="0" w:type="auto"/>
            <w:vAlign w:val="center"/>
          </w:tcPr>
          <w:p w14:paraId="1B9F9D6C" w14:textId="77777777" w:rsidR="006878EC" w:rsidRDefault="00CF12DE">
            <w:pPr>
              <w:jc w:val="right"/>
            </w:pPr>
            <w:r>
              <w:rPr>
                <w:rFonts w:asciiTheme="minorEastAsia" w:eastAsiaTheme="minorEastAsia" w:hAnsiTheme="minorEastAsia"/>
                <w:color w:val="000000" w:themeColor="text1"/>
                <w:sz w:val="24"/>
              </w:rPr>
              <w:t>9,989,104.03</w:t>
            </w:r>
          </w:p>
        </w:tc>
        <w:tc>
          <w:tcPr>
            <w:tcW w:w="0" w:type="auto"/>
            <w:vAlign w:val="center"/>
          </w:tcPr>
          <w:p w14:paraId="5566F72C" w14:textId="77777777" w:rsidR="006878EC" w:rsidRDefault="00CF12DE">
            <w:pPr>
              <w:jc w:val="right"/>
            </w:pPr>
            <w:r>
              <w:rPr>
                <w:rFonts w:asciiTheme="minorEastAsia" w:eastAsiaTheme="minorEastAsia" w:hAnsiTheme="minorEastAsia"/>
                <w:color w:val="000000" w:themeColor="text1"/>
                <w:sz w:val="24"/>
              </w:rPr>
              <w:t>3.88</w:t>
            </w:r>
          </w:p>
        </w:tc>
      </w:tr>
      <w:tr w:rsidR="006878EC" w14:paraId="0671E8F5" w14:textId="77777777">
        <w:tc>
          <w:tcPr>
            <w:tcW w:w="0" w:type="auto"/>
            <w:vAlign w:val="center"/>
          </w:tcPr>
          <w:p w14:paraId="3288460B" w14:textId="77777777" w:rsidR="006878EC" w:rsidRDefault="00CF12DE">
            <w:pPr>
              <w:jc w:val="center"/>
            </w:pPr>
            <w:r>
              <w:rPr>
                <w:rFonts w:asciiTheme="minorEastAsia" w:eastAsiaTheme="minorEastAsia" w:hAnsiTheme="minorEastAsia"/>
                <w:color w:val="000000" w:themeColor="text1"/>
                <w:sz w:val="24"/>
              </w:rPr>
              <w:t>6</w:t>
            </w:r>
          </w:p>
        </w:tc>
        <w:tc>
          <w:tcPr>
            <w:tcW w:w="0" w:type="auto"/>
            <w:vAlign w:val="center"/>
          </w:tcPr>
          <w:p w14:paraId="30F3F52E" w14:textId="77777777" w:rsidR="006878EC" w:rsidRDefault="00CF12DE">
            <w:pPr>
              <w:jc w:val="center"/>
            </w:pPr>
            <w:r>
              <w:rPr>
                <w:rFonts w:asciiTheme="minorEastAsia" w:eastAsiaTheme="minorEastAsia" w:hAnsiTheme="minorEastAsia"/>
                <w:color w:val="000000" w:themeColor="text1"/>
                <w:sz w:val="24"/>
              </w:rPr>
              <w:t>112489576</w:t>
            </w:r>
          </w:p>
        </w:tc>
        <w:tc>
          <w:tcPr>
            <w:tcW w:w="0" w:type="auto"/>
            <w:vAlign w:val="center"/>
          </w:tcPr>
          <w:p w14:paraId="1A11AFBE" w14:textId="77777777" w:rsidR="006878EC" w:rsidRDefault="00CF12DE">
            <w:pPr>
              <w:jc w:val="center"/>
            </w:pPr>
            <w:r>
              <w:rPr>
                <w:rFonts w:asciiTheme="minorEastAsia" w:eastAsiaTheme="minorEastAsia" w:hAnsiTheme="minorEastAsia"/>
                <w:color w:val="000000" w:themeColor="text1"/>
                <w:sz w:val="24"/>
              </w:rPr>
              <w:t>24苏州银行CD270</w:t>
            </w:r>
          </w:p>
        </w:tc>
        <w:tc>
          <w:tcPr>
            <w:tcW w:w="0" w:type="auto"/>
            <w:vAlign w:val="center"/>
          </w:tcPr>
          <w:p w14:paraId="338FD12F" w14:textId="77777777" w:rsidR="006878EC" w:rsidRDefault="00CF12DE">
            <w:pPr>
              <w:jc w:val="right"/>
            </w:pPr>
            <w:r>
              <w:rPr>
                <w:rFonts w:asciiTheme="minorEastAsia" w:eastAsiaTheme="minorEastAsia" w:hAnsiTheme="minorEastAsia"/>
                <w:color w:val="000000" w:themeColor="text1"/>
                <w:sz w:val="24"/>
              </w:rPr>
              <w:t>100,000.00</w:t>
            </w:r>
          </w:p>
        </w:tc>
        <w:tc>
          <w:tcPr>
            <w:tcW w:w="0" w:type="auto"/>
            <w:vAlign w:val="center"/>
          </w:tcPr>
          <w:p w14:paraId="2F58C4A7" w14:textId="77777777" w:rsidR="006878EC" w:rsidRDefault="00CF12DE">
            <w:pPr>
              <w:jc w:val="right"/>
            </w:pPr>
            <w:r>
              <w:rPr>
                <w:rFonts w:asciiTheme="minorEastAsia" w:eastAsiaTheme="minorEastAsia" w:hAnsiTheme="minorEastAsia"/>
                <w:color w:val="000000" w:themeColor="text1"/>
                <w:sz w:val="24"/>
              </w:rPr>
              <w:t>9,977,177.68</w:t>
            </w:r>
          </w:p>
        </w:tc>
        <w:tc>
          <w:tcPr>
            <w:tcW w:w="0" w:type="auto"/>
            <w:vAlign w:val="center"/>
          </w:tcPr>
          <w:p w14:paraId="7B7D0691" w14:textId="77777777" w:rsidR="006878EC" w:rsidRDefault="00CF12DE">
            <w:pPr>
              <w:jc w:val="right"/>
            </w:pPr>
            <w:r>
              <w:rPr>
                <w:rFonts w:asciiTheme="minorEastAsia" w:eastAsiaTheme="minorEastAsia" w:hAnsiTheme="minorEastAsia"/>
                <w:color w:val="000000" w:themeColor="text1"/>
                <w:sz w:val="24"/>
              </w:rPr>
              <w:t>3.87</w:t>
            </w:r>
          </w:p>
        </w:tc>
      </w:tr>
      <w:tr w:rsidR="006878EC" w14:paraId="4CB563C9" w14:textId="77777777">
        <w:tc>
          <w:tcPr>
            <w:tcW w:w="0" w:type="auto"/>
            <w:vAlign w:val="center"/>
          </w:tcPr>
          <w:p w14:paraId="5B02B148" w14:textId="77777777" w:rsidR="006878EC" w:rsidRDefault="00CF12DE">
            <w:pPr>
              <w:jc w:val="center"/>
            </w:pPr>
            <w:r>
              <w:rPr>
                <w:rFonts w:asciiTheme="minorEastAsia" w:eastAsiaTheme="minorEastAsia" w:hAnsiTheme="minorEastAsia"/>
                <w:color w:val="000000" w:themeColor="text1"/>
                <w:sz w:val="24"/>
              </w:rPr>
              <w:t>7</w:t>
            </w:r>
          </w:p>
        </w:tc>
        <w:tc>
          <w:tcPr>
            <w:tcW w:w="0" w:type="auto"/>
            <w:vAlign w:val="center"/>
          </w:tcPr>
          <w:p w14:paraId="1157EC6E" w14:textId="77777777" w:rsidR="006878EC" w:rsidRDefault="00CF12DE">
            <w:pPr>
              <w:jc w:val="center"/>
            </w:pPr>
            <w:r>
              <w:rPr>
                <w:rFonts w:asciiTheme="minorEastAsia" w:eastAsiaTheme="minorEastAsia" w:hAnsiTheme="minorEastAsia"/>
                <w:color w:val="000000" w:themeColor="text1"/>
                <w:sz w:val="24"/>
              </w:rPr>
              <w:t>112417023</w:t>
            </w:r>
          </w:p>
        </w:tc>
        <w:tc>
          <w:tcPr>
            <w:tcW w:w="0" w:type="auto"/>
            <w:vAlign w:val="center"/>
          </w:tcPr>
          <w:p w14:paraId="7515E032" w14:textId="77777777" w:rsidR="006878EC" w:rsidRDefault="00CF12DE">
            <w:pPr>
              <w:jc w:val="center"/>
            </w:pPr>
            <w:r>
              <w:rPr>
                <w:rFonts w:asciiTheme="minorEastAsia" w:eastAsiaTheme="minorEastAsia" w:hAnsiTheme="minorEastAsia"/>
                <w:color w:val="000000" w:themeColor="text1"/>
                <w:sz w:val="24"/>
              </w:rPr>
              <w:t>24光大银行CD023</w:t>
            </w:r>
          </w:p>
        </w:tc>
        <w:tc>
          <w:tcPr>
            <w:tcW w:w="0" w:type="auto"/>
            <w:vAlign w:val="center"/>
          </w:tcPr>
          <w:p w14:paraId="6346CCC2" w14:textId="77777777" w:rsidR="006878EC" w:rsidRDefault="00CF12DE">
            <w:pPr>
              <w:jc w:val="right"/>
            </w:pPr>
            <w:r>
              <w:rPr>
                <w:rFonts w:asciiTheme="minorEastAsia" w:eastAsiaTheme="minorEastAsia" w:hAnsiTheme="minorEastAsia"/>
                <w:color w:val="000000" w:themeColor="text1"/>
                <w:sz w:val="24"/>
              </w:rPr>
              <w:t>100,000.00</w:t>
            </w:r>
          </w:p>
        </w:tc>
        <w:tc>
          <w:tcPr>
            <w:tcW w:w="0" w:type="auto"/>
            <w:vAlign w:val="center"/>
          </w:tcPr>
          <w:p w14:paraId="2E2A0C37" w14:textId="77777777" w:rsidR="006878EC" w:rsidRDefault="00CF12DE">
            <w:pPr>
              <w:jc w:val="right"/>
            </w:pPr>
            <w:r>
              <w:rPr>
                <w:rFonts w:asciiTheme="minorEastAsia" w:eastAsiaTheme="minorEastAsia" w:hAnsiTheme="minorEastAsia"/>
                <w:color w:val="000000" w:themeColor="text1"/>
                <w:sz w:val="24"/>
              </w:rPr>
              <w:t>9,976,493.59</w:t>
            </w:r>
          </w:p>
        </w:tc>
        <w:tc>
          <w:tcPr>
            <w:tcW w:w="0" w:type="auto"/>
            <w:vAlign w:val="center"/>
          </w:tcPr>
          <w:p w14:paraId="1E235660" w14:textId="77777777" w:rsidR="006878EC" w:rsidRDefault="00CF12DE">
            <w:pPr>
              <w:jc w:val="right"/>
            </w:pPr>
            <w:r>
              <w:rPr>
                <w:rFonts w:asciiTheme="minorEastAsia" w:eastAsiaTheme="minorEastAsia" w:hAnsiTheme="minorEastAsia"/>
                <w:color w:val="000000" w:themeColor="text1"/>
                <w:sz w:val="24"/>
              </w:rPr>
              <w:t>3.87</w:t>
            </w:r>
          </w:p>
        </w:tc>
      </w:tr>
      <w:tr w:rsidR="006878EC" w14:paraId="17750507" w14:textId="77777777">
        <w:tc>
          <w:tcPr>
            <w:tcW w:w="0" w:type="auto"/>
            <w:vAlign w:val="center"/>
          </w:tcPr>
          <w:p w14:paraId="65C1F7B9" w14:textId="77777777" w:rsidR="006878EC" w:rsidRDefault="00CF12DE">
            <w:pPr>
              <w:jc w:val="center"/>
            </w:pPr>
            <w:r>
              <w:rPr>
                <w:rFonts w:asciiTheme="minorEastAsia" w:eastAsiaTheme="minorEastAsia" w:hAnsiTheme="minorEastAsia"/>
                <w:color w:val="000000" w:themeColor="text1"/>
                <w:sz w:val="24"/>
              </w:rPr>
              <w:t>8</w:t>
            </w:r>
          </w:p>
        </w:tc>
        <w:tc>
          <w:tcPr>
            <w:tcW w:w="0" w:type="auto"/>
            <w:vAlign w:val="center"/>
          </w:tcPr>
          <w:p w14:paraId="5D496F03" w14:textId="77777777" w:rsidR="006878EC" w:rsidRDefault="00CF12DE">
            <w:pPr>
              <w:jc w:val="center"/>
            </w:pPr>
            <w:r>
              <w:rPr>
                <w:rFonts w:asciiTheme="minorEastAsia" w:eastAsiaTheme="minorEastAsia" w:hAnsiTheme="minorEastAsia"/>
                <w:color w:val="000000" w:themeColor="text1"/>
                <w:sz w:val="24"/>
              </w:rPr>
              <w:t>112419060</w:t>
            </w:r>
          </w:p>
        </w:tc>
        <w:tc>
          <w:tcPr>
            <w:tcW w:w="0" w:type="auto"/>
            <w:vAlign w:val="center"/>
          </w:tcPr>
          <w:p w14:paraId="6534BB20" w14:textId="77777777" w:rsidR="006878EC" w:rsidRDefault="00CF12DE">
            <w:pPr>
              <w:jc w:val="center"/>
            </w:pPr>
            <w:r>
              <w:rPr>
                <w:rFonts w:asciiTheme="minorEastAsia" w:eastAsiaTheme="minorEastAsia" w:hAnsiTheme="minorEastAsia"/>
                <w:color w:val="000000" w:themeColor="text1"/>
                <w:sz w:val="24"/>
              </w:rPr>
              <w:t>24恒丰银行CD060</w:t>
            </w:r>
          </w:p>
        </w:tc>
        <w:tc>
          <w:tcPr>
            <w:tcW w:w="0" w:type="auto"/>
            <w:vAlign w:val="center"/>
          </w:tcPr>
          <w:p w14:paraId="32FBB030" w14:textId="77777777" w:rsidR="006878EC" w:rsidRDefault="00CF12DE">
            <w:pPr>
              <w:jc w:val="right"/>
            </w:pPr>
            <w:r>
              <w:rPr>
                <w:rFonts w:asciiTheme="minorEastAsia" w:eastAsiaTheme="minorEastAsia" w:hAnsiTheme="minorEastAsia"/>
                <w:color w:val="000000" w:themeColor="text1"/>
                <w:sz w:val="24"/>
              </w:rPr>
              <w:t>100,000.00</w:t>
            </w:r>
          </w:p>
        </w:tc>
        <w:tc>
          <w:tcPr>
            <w:tcW w:w="0" w:type="auto"/>
            <w:vAlign w:val="center"/>
          </w:tcPr>
          <w:p w14:paraId="7CA2FB0C" w14:textId="77777777" w:rsidR="006878EC" w:rsidRDefault="00CF12DE">
            <w:pPr>
              <w:jc w:val="right"/>
            </w:pPr>
            <w:r>
              <w:rPr>
                <w:rFonts w:asciiTheme="minorEastAsia" w:eastAsiaTheme="minorEastAsia" w:hAnsiTheme="minorEastAsia"/>
                <w:color w:val="000000" w:themeColor="text1"/>
                <w:sz w:val="24"/>
              </w:rPr>
              <w:t>9,975,417.28</w:t>
            </w:r>
          </w:p>
        </w:tc>
        <w:tc>
          <w:tcPr>
            <w:tcW w:w="0" w:type="auto"/>
            <w:vAlign w:val="center"/>
          </w:tcPr>
          <w:p w14:paraId="138604DB" w14:textId="77777777" w:rsidR="006878EC" w:rsidRDefault="00CF12DE">
            <w:pPr>
              <w:jc w:val="right"/>
            </w:pPr>
            <w:r>
              <w:rPr>
                <w:rFonts w:asciiTheme="minorEastAsia" w:eastAsiaTheme="minorEastAsia" w:hAnsiTheme="minorEastAsia"/>
                <w:color w:val="000000" w:themeColor="text1"/>
                <w:sz w:val="24"/>
              </w:rPr>
              <w:t>3.87</w:t>
            </w:r>
          </w:p>
        </w:tc>
      </w:tr>
      <w:tr w:rsidR="006878EC" w14:paraId="72099367" w14:textId="77777777">
        <w:tc>
          <w:tcPr>
            <w:tcW w:w="0" w:type="auto"/>
            <w:vAlign w:val="center"/>
          </w:tcPr>
          <w:p w14:paraId="7F4E8B3F" w14:textId="77777777" w:rsidR="006878EC" w:rsidRDefault="00CF12DE">
            <w:pPr>
              <w:jc w:val="center"/>
            </w:pPr>
            <w:r>
              <w:rPr>
                <w:rFonts w:asciiTheme="minorEastAsia" w:eastAsiaTheme="minorEastAsia" w:hAnsiTheme="minorEastAsia"/>
                <w:color w:val="000000" w:themeColor="text1"/>
                <w:sz w:val="24"/>
              </w:rPr>
              <w:t>9</w:t>
            </w:r>
          </w:p>
        </w:tc>
        <w:tc>
          <w:tcPr>
            <w:tcW w:w="0" w:type="auto"/>
            <w:vAlign w:val="center"/>
          </w:tcPr>
          <w:p w14:paraId="0340E873" w14:textId="77777777" w:rsidR="006878EC" w:rsidRDefault="00CF12DE">
            <w:pPr>
              <w:jc w:val="center"/>
            </w:pPr>
            <w:r>
              <w:rPr>
                <w:rFonts w:asciiTheme="minorEastAsia" w:eastAsiaTheme="minorEastAsia" w:hAnsiTheme="minorEastAsia"/>
                <w:color w:val="000000" w:themeColor="text1"/>
                <w:sz w:val="24"/>
              </w:rPr>
              <w:t>112404023</w:t>
            </w:r>
          </w:p>
        </w:tc>
        <w:tc>
          <w:tcPr>
            <w:tcW w:w="0" w:type="auto"/>
            <w:vAlign w:val="center"/>
          </w:tcPr>
          <w:p w14:paraId="6C22414B" w14:textId="77777777" w:rsidR="006878EC" w:rsidRDefault="00CF12DE">
            <w:pPr>
              <w:jc w:val="center"/>
            </w:pPr>
            <w:r>
              <w:rPr>
                <w:rFonts w:asciiTheme="minorEastAsia" w:eastAsiaTheme="minorEastAsia" w:hAnsiTheme="minorEastAsia"/>
                <w:color w:val="000000" w:themeColor="text1"/>
                <w:sz w:val="24"/>
              </w:rPr>
              <w:t>24中国银行CD023</w:t>
            </w:r>
          </w:p>
        </w:tc>
        <w:tc>
          <w:tcPr>
            <w:tcW w:w="0" w:type="auto"/>
            <w:vAlign w:val="center"/>
          </w:tcPr>
          <w:p w14:paraId="792FB8F4" w14:textId="77777777" w:rsidR="006878EC" w:rsidRDefault="00CF12DE">
            <w:pPr>
              <w:jc w:val="right"/>
            </w:pPr>
            <w:r>
              <w:rPr>
                <w:rFonts w:asciiTheme="minorEastAsia" w:eastAsiaTheme="minorEastAsia" w:hAnsiTheme="minorEastAsia"/>
                <w:color w:val="000000" w:themeColor="text1"/>
                <w:sz w:val="24"/>
              </w:rPr>
              <w:t>100,000.00</w:t>
            </w:r>
          </w:p>
        </w:tc>
        <w:tc>
          <w:tcPr>
            <w:tcW w:w="0" w:type="auto"/>
            <w:vAlign w:val="center"/>
          </w:tcPr>
          <w:p w14:paraId="36D77056" w14:textId="77777777" w:rsidR="006878EC" w:rsidRDefault="00CF12DE">
            <w:pPr>
              <w:jc w:val="right"/>
            </w:pPr>
            <w:r>
              <w:rPr>
                <w:rFonts w:asciiTheme="minorEastAsia" w:eastAsiaTheme="minorEastAsia" w:hAnsiTheme="minorEastAsia"/>
                <w:color w:val="000000" w:themeColor="text1"/>
                <w:sz w:val="24"/>
              </w:rPr>
              <w:t>9,974,641.07</w:t>
            </w:r>
          </w:p>
        </w:tc>
        <w:tc>
          <w:tcPr>
            <w:tcW w:w="0" w:type="auto"/>
            <w:vAlign w:val="center"/>
          </w:tcPr>
          <w:p w14:paraId="01FD6B49" w14:textId="77777777" w:rsidR="006878EC" w:rsidRDefault="00CF12DE">
            <w:pPr>
              <w:jc w:val="right"/>
            </w:pPr>
            <w:r>
              <w:rPr>
                <w:rFonts w:asciiTheme="minorEastAsia" w:eastAsiaTheme="minorEastAsia" w:hAnsiTheme="minorEastAsia"/>
                <w:color w:val="000000" w:themeColor="text1"/>
                <w:sz w:val="24"/>
              </w:rPr>
              <w:t>3.87</w:t>
            </w:r>
          </w:p>
        </w:tc>
      </w:tr>
      <w:tr w:rsidR="006878EC" w14:paraId="0D9CEF56" w14:textId="77777777">
        <w:tc>
          <w:tcPr>
            <w:tcW w:w="0" w:type="auto"/>
            <w:vAlign w:val="center"/>
          </w:tcPr>
          <w:p w14:paraId="7468C5FC" w14:textId="77777777" w:rsidR="006878EC" w:rsidRDefault="00CF12DE">
            <w:pPr>
              <w:jc w:val="center"/>
            </w:pPr>
            <w:r>
              <w:rPr>
                <w:rFonts w:asciiTheme="minorEastAsia" w:eastAsiaTheme="minorEastAsia" w:hAnsiTheme="minorEastAsia"/>
                <w:color w:val="000000" w:themeColor="text1"/>
                <w:sz w:val="24"/>
              </w:rPr>
              <w:t>10</w:t>
            </w:r>
          </w:p>
        </w:tc>
        <w:tc>
          <w:tcPr>
            <w:tcW w:w="0" w:type="auto"/>
            <w:vAlign w:val="center"/>
          </w:tcPr>
          <w:p w14:paraId="72805725" w14:textId="77777777" w:rsidR="006878EC" w:rsidRDefault="00CF12DE">
            <w:pPr>
              <w:jc w:val="center"/>
            </w:pPr>
            <w:r>
              <w:rPr>
                <w:rFonts w:asciiTheme="minorEastAsia" w:eastAsiaTheme="minorEastAsia" w:hAnsiTheme="minorEastAsia"/>
                <w:color w:val="000000" w:themeColor="text1"/>
                <w:sz w:val="24"/>
              </w:rPr>
              <w:t>112406074</w:t>
            </w:r>
          </w:p>
        </w:tc>
        <w:tc>
          <w:tcPr>
            <w:tcW w:w="0" w:type="auto"/>
            <w:vAlign w:val="center"/>
          </w:tcPr>
          <w:p w14:paraId="409C175C" w14:textId="77777777" w:rsidR="006878EC" w:rsidRDefault="00CF12DE">
            <w:pPr>
              <w:jc w:val="center"/>
            </w:pPr>
            <w:r>
              <w:rPr>
                <w:rFonts w:asciiTheme="minorEastAsia" w:eastAsiaTheme="minorEastAsia" w:hAnsiTheme="minorEastAsia"/>
                <w:color w:val="000000" w:themeColor="text1"/>
                <w:sz w:val="24"/>
              </w:rPr>
              <w:t>24交通银行CD074</w:t>
            </w:r>
          </w:p>
        </w:tc>
        <w:tc>
          <w:tcPr>
            <w:tcW w:w="0" w:type="auto"/>
            <w:vAlign w:val="center"/>
          </w:tcPr>
          <w:p w14:paraId="3F38F412" w14:textId="77777777" w:rsidR="006878EC" w:rsidRDefault="00CF12DE">
            <w:pPr>
              <w:jc w:val="right"/>
            </w:pPr>
            <w:r>
              <w:rPr>
                <w:rFonts w:asciiTheme="minorEastAsia" w:eastAsiaTheme="minorEastAsia" w:hAnsiTheme="minorEastAsia"/>
                <w:color w:val="000000" w:themeColor="text1"/>
                <w:sz w:val="24"/>
              </w:rPr>
              <w:t>100,000.00</w:t>
            </w:r>
          </w:p>
        </w:tc>
        <w:tc>
          <w:tcPr>
            <w:tcW w:w="0" w:type="auto"/>
            <w:vAlign w:val="center"/>
          </w:tcPr>
          <w:p w14:paraId="06F8339B" w14:textId="77777777" w:rsidR="006878EC" w:rsidRDefault="00CF12DE">
            <w:pPr>
              <w:jc w:val="right"/>
            </w:pPr>
            <w:r>
              <w:rPr>
                <w:rFonts w:asciiTheme="minorEastAsia" w:eastAsiaTheme="minorEastAsia" w:hAnsiTheme="minorEastAsia"/>
                <w:color w:val="000000" w:themeColor="text1"/>
                <w:sz w:val="24"/>
              </w:rPr>
              <w:t>9,973,447.22</w:t>
            </w:r>
          </w:p>
        </w:tc>
        <w:tc>
          <w:tcPr>
            <w:tcW w:w="0" w:type="auto"/>
            <w:vAlign w:val="center"/>
          </w:tcPr>
          <w:p w14:paraId="7AE06559" w14:textId="77777777" w:rsidR="006878EC" w:rsidRDefault="00CF12DE">
            <w:pPr>
              <w:jc w:val="right"/>
            </w:pPr>
            <w:r>
              <w:rPr>
                <w:rFonts w:asciiTheme="minorEastAsia" w:eastAsiaTheme="minorEastAsia" w:hAnsiTheme="minorEastAsia"/>
                <w:color w:val="000000" w:themeColor="text1"/>
                <w:sz w:val="24"/>
              </w:rPr>
              <w:t>3.87</w:t>
            </w:r>
          </w:p>
        </w:tc>
      </w:tr>
    </w:tbl>
    <w:p w14:paraId="58966E36" w14:textId="77777777" w:rsidR="006B4FD5" w:rsidRPr="003025FA" w:rsidRDefault="006B4FD5" w:rsidP="006B4FD5">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1E0F01C2" w14:textId="77777777"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7</w:t>
      </w:r>
      <w:r w:rsidRPr="003025FA">
        <w:rPr>
          <w:rFonts w:asciiTheme="minorEastAsia" w:eastAsiaTheme="minorEastAsia" w:hAnsiTheme="minorEastAsia" w:cs="Arial" w:hint="eastAsia"/>
          <w:b/>
          <w:color w:val="000000" w:themeColor="text1"/>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670"/>
        <w:gridCol w:w="3524"/>
      </w:tblGrid>
      <w:tr w:rsidR="006B4FD5" w:rsidRPr="003025FA" w14:paraId="585C200E" w14:textId="77777777" w:rsidTr="00182D82">
        <w:tc>
          <w:tcPr>
            <w:tcW w:w="5670" w:type="dxa"/>
            <w:tcBorders>
              <w:top w:val="single" w:sz="8" w:space="0" w:color="000000"/>
              <w:left w:val="single" w:sz="8" w:space="0" w:color="000000"/>
              <w:bottom w:val="single" w:sz="8" w:space="0" w:color="000000"/>
              <w:right w:val="single" w:sz="8" w:space="0" w:color="000000"/>
            </w:tcBorders>
            <w:vAlign w:val="center"/>
          </w:tcPr>
          <w:p w14:paraId="40C337C8"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3524" w:type="dxa"/>
            <w:tcBorders>
              <w:top w:val="single" w:sz="8" w:space="0" w:color="000000"/>
              <w:left w:val="single" w:sz="8" w:space="0" w:color="000000"/>
              <w:bottom w:val="single" w:sz="8" w:space="0" w:color="000000"/>
              <w:right w:val="single" w:sz="8" w:space="0" w:color="000000"/>
            </w:tcBorders>
            <w:vAlign w:val="center"/>
          </w:tcPr>
          <w:p w14:paraId="1C3FD85D" w14:textId="77777777"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偏离情况</w:t>
            </w:r>
          </w:p>
        </w:tc>
      </w:tr>
      <w:tr w:rsidR="006B4FD5" w:rsidRPr="003025FA" w14:paraId="749328E2" w14:textId="77777777" w:rsidTr="00182D82">
        <w:tc>
          <w:tcPr>
            <w:tcW w:w="5670" w:type="dxa"/>
            <w:tcBorders>
              <w:top w:val="single" w:sz="8" w:space="0" w:color="000000"/>
              <w:left w:val="single" w:sz="8" w:space="0" w:color="000000"/>
              <w:bottom w:val="single" w:sz="8" w:space="0" w:color="000000"/>
              <w:right w:val="single" w:sz="8" w:space="0" w:color="000000"/>
            </w:tcBorders>
            <w:vAlign w:val="center"/>
          </w:tcPr>
          <w:p w14:paraId="6146A2BC" w14:textId="77777777"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报告期内偏离度的绝对值在</w:t>
            </w:r>
            <w:r w:rsidRPr="003025FA">
              <w:rPr>
                <w:rFonts w:asciiTheme="minorEastAsia" w:eastAsiaTheme="minorEastAsia" w:hAnsiTheme="minorEastAsia" w:cs="Arial"/>
                <w:color w:val="000000" w:themeColor="text1"/>
                <w:kern w:val="0"/>
                <w:sz w:val="24"/>
              </w:rPr>
              <w:t>0.25(</w:t>
            </w:r>
            <w:r w:rsidRPr="003025FA">
              <w:rPr>
                <w:rFonts w:asciiTheme="minorEastAsia" w:eastAsiaTheme="minorEastAsia" w:hAnsiTheme="minorEastAsia" w:cs="Arial" w:hint="eastAsia"/>
                <w:color w:val="000000" w:themeColor="text1"/>
                <w:kern w:val="0"/>
                <w:sz w:val="24"/>
              </w:rPr>
              <w:t>含</w:t>
            </w:r>
            <w:r w:rsidRPr="003025FA">
              <w:rPr>
                <w:rFonts w:asciiTheme="minorEastAsia" w:eastAsiaTheme="minorEastAsia" w:hAnsiTheme="minorEastAsia" w:cs="Arial"/>
                <w:color w:val="000000" w:themeColor="text1"/>
                <w:kern w:val="0"/>
                <w:sz w:val="24"/>
              </w:rPr>
              <w:t>)-0.5%</w:t>
            </w:r>
            <w:r w:rsidRPr="003025FA">
              <w:rPr>
                <w:rFonts w:asciiTheme="minorEastAsia" w:eastAsiaTheme="minorEastAsia" w:hAnsiTheme="minorEastAsia" w:cs="Arial" w:hint="eastAsia"/>
                <w:color w:val="000000" w:themeColor="text1"/>
                <w:kern w:val="0"/>
                <w:sz w:val="24"/>
              </w:rPr>
              <w:t>间的次数</w:t>
            </w:r>
          </w:p>
        </w:tc>
        <w:tc>
          <w:tcPr>
            <w:tcW w:w="3524" w:type="dxa"/>
            <w:tcBorders>
              <w:top w:val="single" w:sz="8" w:space="0" w:color="000000"/>
              <w:left w:val="single" w:sz="8" w:space="0" w:color="000000"/>
              <w:bottom w:val="single" w:sz="8" w:space="0" w:color="000000"/>
              <w:right w:val="single" w:sz="8" w:space="0" w:color="000000"/>
            </w:tcBorders>
            <w:vAlign w:val="bottom"/>
          </w:tcPr>
          <w:p w14:paraId="6DDDE47B" w14:textId="77777777" w:rsidR="006B4FD5" w:rsidRPr="003025FA" w:rsidRDefault="006B4FD5"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w:t>
            </w:r>
            <w:r w:rsidRPr="003025FA">
              <w:rPr>
                <w:rFonts w:asciiTheme="minorEastAsia" w:eastAsiaTheme="minorEastAsia" w:hAnsiTheme="minorEastAsia" w:hint="eastAsia"/>
                <w:color w:val="000000" w:themeColor="text1"/>
                <w:sz w:val="24"/>
              </w:rPr>
              <w:t>次</w:t>
            </w:r>
          </w:p>
        </w:tc>
      </w:tr>
      <w:tr w:rsidR="006B4FD5" w:rsidRPr="003025FA" w14:paraId="75FA0B8B" w14:textId="77777777" w:rsidTr="00182D82">
        <w:tc>
          <w:tcPr>
            <w:tcW w:w="5670" w:type="dxa"/>
            <w:tcBorders>
              <w:top w:val="single" w:sz="8" w:space="0" w:color="000000"/>
              <w:left w:val="single" w:sz="8" w:space="0" w:color="000000"/>
              <w:bottom w:val="single" w:sz="8" w:space="0" w:color="000000"/>
              <w:right w:val="single" w:sz="8" w:space="0" w:color="000000"/>
            </w:tcBorders>
            <w:vAlign w:val="center"/>
          </w:tcPr>
          <w:p w14:paraId="4C945D03" w14:textId="77777777"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报告期内偏离度的最高值</w:t>
            </w:r>
          </w:p>
        </w:tc>
        <w:tc>
          <w:tcPr>
            <w:tcW w:w="3524" w:type="dxa"/>
            <w:tcBorders>
              <w:top w:val="single" w:sz="8" w:space="0" w:color="000000"/>
              <w:left w:val="single" w:sz="8" w:space="0" w:color="000000"/>
              <w:bottom w:val="single" w:sz="8" w:space="0" w:color="000000"/>
              <w:right w:val="single" w:sz="8" w:space="0" w:color="000000"/>
            </w:tcBorders>
            <w:vAlign w:val="bottom"/>
          </w:tcPr>
          <w:p w14:paraId="72C1201E" w14:textId="77777777" w:rsidR="006B4FD5" w:rsidRPr="003025FA" w:rsidRDefault="006B4FD5"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0.0302%</w:t>
            </w:r>
          </w:p>
        </w:tc>
      </w:tr>
      <w:tr w:rsidR="006B4FD5" w:rsidRPr="003025FA" w14:paraId="668C15D6" w14:textId="77777777" w:rsidTr="00182D82">
        <w:tc>
          <w:tcPr>
            <w:tcW w:w="5670" w:type="dxa"/>
            <w:tcBorders>
              <w:top w:val="single" w:sz="8" w:space="0" w:color="000000"/>
              <w:left w:val="single" w:sz="8" w:space="0" w:color="000000"/>
              <w:bottom w:val="single" w:sz="8" w:space="0" w:color="000000"/>
              <w:right w:val="single" w:sz="8" w:space="0" w:color="000000"/>
            </w:tcBorders>
            <w:vAlign w:val="center"/>
          </w:tcPr>
          <w:p w14:paraId="1499BC06" w14:textId="77777777"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报告期内偏离度的最低值</w:t>
            </w:r>
          </w:p>
        </w:tc>
        <w:tc>
          <w:tcPr>
            <w:tcW w:w="3524" w:type="dxa"/>
            <w:tcBorders>
              <w:top w:val="single" w:sz="8" w:space="0" w:color="000000"/>
              <w:left w:val="single" w:sz="8" w:space="0" w:color="000000"/>
              <w:bottom w:val="single" w:sz="8" w:space="0" w:color="000000"/>
              <w:right w:val="single" w:sz="8" w:space="0" w:color="000000"/>
            </w:tcBorders>
            <w:vAlign w:val="bottom"/>
          </w:tcPr>
          <w:p w14:paraId="68CEF4A4" w14:textId="77777777" w:rsidR="006B4FD5" w:rsidRPr="003025FA" w:rsidRDefault="006B4FD5"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0.0001%</w:t>
            </w:r>
          </w:p>
        </w:tc>
      </w:tr>
      <w:tr w:rsidR="006B4FD5" w:rsidRPr="003025FA" w14:paraId="664CA6A7" w14:textId="77777777" w:rsidTr="00182D82">
        <w:tc>
          <w:tcPr>
            <w:tcW w:w="5670" w:type="dxa"/>
            <w:tcBorders>
              <w:top w:val="single" w:sz="8" w:space="0" w:color="000000"/>
              <w:left w:val="single" w:sz="8" w:space="0" w:color="000000"/>
              <w:bottom w:val="single" w:sz="8" w:space="0" w:color="000000"/>
              <w:right w:val="single" w:sz="8" w:space="0" w:color="000000"/>
            </w:tcBorders>
            <w:vAlign w:val="center"/>
          </w:tcPr>
          <w:p w14:paraId="272E9FEA" w14:textId="77777777"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报告期内每个</w:t>
            </w:r>
            <w:r w:rsidRPr="003025FA">
              <w:rPr>
                <w:rFonts w:ascii="宋体" w:hAnsi="宋体" w:hint="eastAsia"/>
                <w:color w:val="000000" w:themeColor="text1"/>
                <w:sz w:val="24"/>
              </w:rPr>
              <w:t>工作日</w:t>
            </w:r>
            <w:r w:rsidRPr="003025FA">
              <w:rPr>
                <w:rFonts w:asciiTheme="minorEastAsia" w:eastAsiaTheme="minorEastAsia" w:hAnsiTheme="minorEastAsia" w:cs="Arial" w:hint="eastAsia"/>
                <w:color w:val="000000" w:themeColor="text1"/>
                <w:kern w:val="0"/>
                <w:sz w:val="24"/>
              </w:rPr>
              <w:t>偏离度的绝对值的简单平均值</w:t>
            </w:r>
          </w:p>
        </w:tc>
        <w:tc>
          <w:tcPr>
            <w:tcW w:w="3524" w:type="dxa"/>
            <w:tcBorders>
              <w:top w:val="single" w:sz="8" w:space="0" w:color="000000"/>
              <w:left w:val="single" w:sz="8" w:space="0" w:color="000000"/>
              <w:bottom w:val="single" w:sz="8" w:space="0" w:color="000000"/>
              <w:right w:val="single" w:sz="8" w:space="0" w:color="000000"/>
            </w:tcBorders>
            <w:vAlign w:val="bottom"/>
          </w:tcPr>
          <w:p w14:paraId="42B9A06F" w14:textId="77777777" w:rsidR="006B4FD5" w:rsidRPr="003025FA" w:rsidRDefault="006B4FD5"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0.0156%</w:t>
            </w:r>
          </w:p>
        </w:tc>
      </w:tr>
    </w:tbl>
    <w:p w14:paraId="25A236D3" w14:textId="77777777"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报告期内负偏离度的绝对值达到0.25%情况说明</w:t>
      </w:r>
    </w:p>
    <w:p w14:paraId="5B1E148B" w14:textId="77777777" w:rsidR="006B4FD5"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本报告期未发生负偏离度的绝对值达到0.25%的情况。</w:t>
      </w:r>
    </w:p>
    <w:p w14:paraId="2C06F4CF" w14:textId="77777777"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报告期内正偏离度的绝对值达到0.5%情况说明</w:t>
      </w:r>
    </w:p>
    <w:p w14:paraId="21EA7AA6" w14:textId="77777777" w:rsidR="006B4FD5" w:rsidRPr="003025FA"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本报告期未发生正偏离度的绝对值达到0.5%的情况。</w:t>
      </w:r>
    </w:p>
    <w:p w14:paraId="3B6FF6CA" w14:textId="77777777"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8</w:t>
      </w:r>
      <w:r w:rsidRPr="003025FA">
        <w:rPr>
          <w:rFonts w:asciiTheme="minorEastAsia" w:eastAsiaTheme="minorEastAsia" w:hAnsiTheme="minorEastAsia" w:cs="Arial" w:hint="eastAsia"/>
          <w:b/>
          <w:color w:val="000000" w:themeColor="text1"/>
          <w:kern w:val="0"/>
          <w:sz w:val="24"/>
        </w:rPr>
        <w:t>报告期末</w:t>
      </w:r>
      <w:proofErr w:type="gramStart"/>
      <w:r w:rsidRPr="003025FA">
        <w:rPr>
          <w:rFonts w:asciiTheme="minorEastAsia" w:eastAsiaTheme="minorEastAsia" w:hAnsiTheme="minorEastAsia" w:cs="Arial" w:hint="eastAsia"/>
          <w:b/>
          <w:color w:val="000000" w:themeColor="text1"/>
          <w:kern w:val="0"/>
          <w:sz w:val="24"/>
        </w:rPr>
        <w:t>按</w:t>
      </w:r>
      <w:r w:rsidR="008011BF">
        <w:rPr>
          <w:rFonts w:asciiTheme="minorEastAsia" w:eastAsiaTheme="minorEastAsia" w:hAnsiTheme="minorEastAsia" w:cs="Arial" w:hint="eastAsia"/>
          <w:b/>
          <w:color w:val="000000" w:themeColor="text1"/>
          <w:kern w:val="0"/>
          <w:sz w:val="24"/>
        </w:rPr>
        <w:t>摊余成本</w:t>
      </w:r>
      <w:proofErr w:type="gramEnd"/>
      <w:r w:rsidRPr="003025FA">
        <w:rPr>
          <w:rFonts w:asciiTheme="minorEastAsia" w:eastAsiaTheme="minorEastAsia" w:hAnsiTheme="minorEastAsia" w:cs="Arial" w:hint="eastAsia"/>
          <w:b/>
          <w:color w:val="000000" w:themeColor="text1"/>
          <w:kern w:val="0"/>
          <w:sz w:val="24"/>
        </w:rPr>
        <w:t>占基金资产净值比例大小排名的前十名资产支持证券投资明细</w:t>
      </w:r>
    </w:p>
    <w:p w14:paraId="515B7DF8" w14:textId="77777777" w:rsidR="006B4FD5" w:rsidRPr="003025FA"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本基金本报告期末未持有资产支持证券。</w:t>
      </w:r>
    </w:p>
    <w:p w14:paraId="3DFC8416" w14:textId="77777777" w:rsidR="006B4FD5" w:rsidRPr="003025FA" w:rsidRDefault="006B4FD5" w:rsidP="006B4FD5">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1B641689" w14:textId="77777777"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w:t>
      </w:r>
      <w:r w:rsidRPr="003025FA">
        <w:rPr>
          <w:rFonts w:asciiTheme="minorEastAsia" w:eastAsiaTheme="minorEastAsia" w:hAnsiTheme="minorEastAsia" w:cs="Arial" w:hint="eastAsia"/>
          <w:b/>
          <w:color w:val="000000" w:themeColor="text1"/>
          <w:kern w:val="0"/>
          <w:sz w:val="24"/>
        </w:rPr>
        <w:t>9</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投资组合报告附注</w:t>
      </w:r>
    </w:p>
    <w:p w14:paraId="69C157BD" w14:textId="77777777" w:rsidR="006B4FD5" w:rsidRPr="003025FA" w:rsidRDefault="006B4FD5" w:rsidP="006B4FD5">
      <w:pPr>
        <w:spacing w:line="360" w:lineRule="auto"/>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9</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1基金计价方法说明</w:t>
      </w:r>
    </w:p>
    <w:p w14:paraId="394FE2EC" w14:textId="77777777" w:rsidR="006B4FD5" w:rsidRPr="00C57AF1" w:rsidRDefault="006B4FD5" w:rsidP="006B4FD5">
      <w:pPr>
        <w:spacing w:line="360" w:lineRule="auto"/>
        <w:ind w:firstLineChars="200" w:firstLine="480"/>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本基金估值采用摊</w:t>
      </w:r>
      <w:proofErr w:type="gramStart"/>
      <w:r w:rsidRPr="003025FA">
        <w:rPr>
          <w:rFonts w:asciiTheme="minorEastAsia" w:eastAsiaTheme="minorEastAsia" w:hAnsiTheme="minorEastAsia"/>
          <w:color w:val="000000" w:themeColor="text1"/>
          <w:sz w:val="24"/>
        </w:rPr>
        <w:t>余成本</w:t>
      </w:r>
      <w:proofErr w:type="gramEnd"/>
      <w:r w:rsidRPr="003025FA">
        <w:rPr>
          <w:rFonts w:asciiTheme="minorEastAsia" w:eastAsiaTheme="minorEastAsia" w:hAnsiTheme="minorEastAsia"/>
          <w:color w:val="000000" w:themeColor="text1"/>
          <w:sz w:val="24"/>
        </w:rPr>
        <w:t>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14:paraId="48C15BD7" w14:textId="77777777" w:rsidR="00976A1A" w:rsidRPr="00593AD2" w:rsidRDefault="006B4FD5" w:rsidP="006B4FD5">
      <w:pPr>
        <w:widowControl/>
        <w:spacing w:line="360" w:lineRule="auto"/>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5.9.2本基金投资的前十名证券的发行主体中，中国光大银行股份有限公司报告编制日前一年内曾受到国家金融监督管理总局的处罚，上海银行股份有限公司报告编制日前一年内曾受到国家金融监督管理总局上海监管局的处罚，交通银行股份有限公司报告编制日前一年内曾受到国家金融监督管理总局的处罚，中国银行股份有限公司报告编制日前一年内曾受到国家外汇管理局北京市分局的处罚，苏州银行股份有限公司报告编制日前一年内曾受到国家金融监督管理总局江苏监管局的处罚。</w:t>
      </w:r>
    </w:p>
    <w:p w14:paraId="3CED145B" w14:textId="77777777" w:rsidR="006878EC" w:rsidRDefault="00CF12DE">
      <w:pPr>
        <w:widowControl/>
        <w:spacing w:line="360" w:lineRule="auto"/>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本基金对上述主体发行的相关证券的投资决策程序符合相关法律法规及基金合同的要求。</w:t>
      </w:r>
    </w:p>
    <w:p w14:paraId="6E32CB4F" w14:textId="77777777" w:rsidR="006878EC" w:rsidRDefault="00CF12DE">
      <w:pPr>
        <w:widowControl/>
        <w:spacing w:line="360" w:lineRule="auto"/>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除上述主体外，本基金投资的其他前十名证券的发行主体本期没有出现被监管部门立案调查，或在报告编制日前一年内受到公开谴责、处罚的情形。</w:t>
      </w:r>
    </w:p>
    <w:p w14:paraId="2DAE9740" w14:textId="77777777" w:rsidR="00976A1A" w:rsidRPr="00593AD2" w:rsidRDefault="00976A1A" w:rsidP="00976A1A">
      <w:pPr>
        <w:adjustRightInd w:val="0"/>
        <w:spacing w:line="360" w:lineRule="auto"/>
        <w:rPr>
          <w:rFonts w:asciiTheme="minorEastAsia" w:eastAsiaTheme="minorEastAsia" w:hAnsiTheme="minorEastAsia"/>
          <w:color w:val="000000" w:themeColor="text1"/>
          <w:sz w:val="24"/>
        </w:rPr>
      </w:pPr>
    </w:p>
    <w:p w14:paraId="1DED4E57" w14:textId="77777777" w:rsidR="00976A1A" w:rsidRPr="00593AD2" w:rsidRDefault="00976A1A" w:rsidP="00976A1A">
      <w:pPr>
        <w:spacing w:line="360" w:lineRule="auto"/>
        <w:rPr>
          <w:rFonts w:asciiTheme="minorEastAsia" w:eastAsiaTheme="minorEastAsia" w:hAnsiTheme="minorEastAsia"/>
          <w:b/>
          <w:bCs/>
          <w:color w:val="000000" w:themeColor="text1"/>
          <w:sz w:val="24"/>
        </w:rPr>
      </w:pPr>
      <w:r w:rsidRPr="00593AD2">
        <w:rPr>
          <w:rFonts w:asciiTheme="minorEastAsia" w:eastAsiaTheme="minorEastAsia" w:hAnsiTheme="minorEastAsia" w:hint="eastAsia"/>
          <w:b/>
          <w:color w:val="000000" w:themeColor="text1"/>
          <w:sz w:val="24"/>
        </w:rPr>
        <w:t>5</w:t>
      </w:r>
      <w:r w:rsidRPr="00593AD2">
        <w:rPr>
          <w:rFonts w:asciiTheme="minorEastAsia" w:eastAsiaTheme="minorEastAsia" w:hAnsiTheme="minorEastAsia"/>
          <w:b/>
          <w:color w:val="000000" w:themeColor="text1"/>
          <w:sz w:val="24"/>
        </w:rPr>
        <w:t>.</w:t>
      </w:r>
      <w:r w:rsidRPr="00593AD2">
        <w:rPr>
          <w:rFonts w:asciiTheme="minorEastAsia" w:eastAsiaTheme="minorEastAsia" w:hAnsiTheme="minorEastAsia" w:hint="eastAsia"/>
          <w:b/>
          <w:color w:val="000000" w:themeColor="text1"/>
          <w:sz w:val="24"/>
        </w:rPr>
        <w:t>9</w:t>
      </w:r>
      <w:r w:rsidRPr="00593AD2">
        <w:rPr>
          <w:rFonts w:asciiTheme="minorEastAsia" w:eastAsiaTheme="minorEastAsia" w:hAnsiTheme="minorEastAsia"/>
          <w:b/>
          <w:color w:val="000000" w:themeColor="text1"/>
          <w:sz w:val="24"/>
        </w:rPr>
        <w:t>.</w:t>
      </w:r>
      <w:r w:rsidRPr="00593AD2">
        <w:rPr>
          <w:rFonts w:asciiTheme="minorEastAsia" w:eastAsiaTheme="minorEastAsia" w:hAnsiTheme="minorEastAsia" w:hint="eastAsia"/>
          <w:b/>
          <w:color w:val="000000" w:themeColor="text1"/>
          <w:sz w:val="24"/>
        </w:rPr>
        <w:t>3其他资产构成</w:t>
      </w:r>
    </w:p>
    <w:tbl>
      <w:tblPr>
        <w:tblStyle w:val="ad"/>
        <w:tblW w:w="0" w:type="auto"/>
        <w:tblInd w:w="17" w:type="dxa"/>
        <w:tblLayout w:type="fixed"/>
        <w:tblLook w:val="04A0" w:firstRow="1" w:lastRow="0" w:firstColumn="1" w:lastColumn="0" w:noHBand="0" w:noVBand="1"/>
      </w:tblPr>
      <w:tblGrid>
        <w:gridCol w:w="942"/>
        <w:gridCol w:w="3535"/>
        <w:gridCol w:w="4808"/>
      </w:tblGrid>
      <w:tr w:rsidR="00593AD2" w:rsidRPr="00593AD2" w14:paraId="05E5EB8D" w14:textId="77777777" w:rsidTr="00D60521">
        <w:tc>
          <w:tcPr>
            <w:tcW w:w="942" w:type="dxa"/>
            <w:vAlign w:val="center"/>
          </w:tcPr>
          <w:p w14:paraId="33E31C26" w14:textId="77777777" w:rsidR="00976A1A" w:rsidRPr="00593AD2" w:rsidRDefault="00976A1A" w:rsidP="00D60521">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序号</w:t>
            </w:r>
          </w:p>
        </w:tc>
        <w:tc>
          <w:tcPr>
            <w:tcW w:w="3535" w:type="dxa"/>
            <w:vAlign w:val="center"/>
          </w:tcPr>
          <w:p w14:paraId="2ABBAEA7" w14:textId="77777777" w:rsidR="00976A1A" w:rsidRPr="00593AD2" w:rsidRDefault="00976A1A" w:rsidP="00D60521">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名称</w:t>
            </w:r>
          </w:p>
        </w:tc>
        <w:tc>
          <w:tcPr>
            <w:tcW w:w="4808" w:type="dxa"/>
            <w:vAlign w:val="center"/>
          </w:tcPr>
          <w:p w14:paraId="7D281621" w14:textId="77777777" w:rsidR="00976A1A" w:rsidRPr="00593AD2" w:rsidRDefault="00976A1A" w:rsidP="00D60521">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金额(元)</w:t>
            </w:r>
          </w:p>
        </w:tc>
      </w:tr>
      <w:tr w:rsidR="00593AD2" w:rsidRPr="00593AD2" w14:paraId="13A94508" w14:textId="77777777" w:rsidTr="00D60521">
        <w:tc>
          <w:tcPr>
            <w:tcW w:w="942" w:type="dxa"/>
            <w:vAlign w:val="center"/>
          </w:tcPr>
          <w:p w14:paraId="608A2190" w14:textId="77777777"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sz w:val="24"/>
              </w:rPr>
              <w:t>1</w:t>
            </w:r>
          </w:p>
        </w:tc>
        <w:tc>
          <w:tcPr>
            <w:tcW w:w="3535" w:type="dxa"/>
            <w:vAlign w:val="center"/>
          </w:tcPr>
          <w:p w14:paraId="2E368AFF" w14:textId="77777777"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存出保证金</w:t>
            </w:r>
          </w:p>
        </w:tc>
        <w:tc>
          <w:tcPr>
            <w:tcW w:w="4808" w:type="dxa"/>
            <w:vAlign w:val="center"/>
          </w:tcPr>
          <w:p w14:paraId="7D7F31DF" w14:textId="77777777"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w:t>
            </w:r>
          </w:p>
        </w:tc>
      </w:tr>
      <w:tr w:rsidR="00593AD2" w:rsidRPr="00593AD2" w14:paraId="0181D11C" w14:textId="77777777" w:rsidTr="00D60521">
        <w:tc>
          <w:tcPr>
            <w:tcW w:w="942" w:type="dxa"/>
            <w:vAlign w:val="center"/>
          </w:tcPr>
          <w:p w14:paraId="5FC9F1B0" w14:textId="77777777"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2</w:t>
            </w:r>
          </w:p>
        </w:tc>
        <w:tc>
          <w:tcPr>
            <w:tcW w:w="3535" w:type="dxa"/>
            <w:vAlign w:val="center"/>
          </w:tcPr>
          <w:p w14:paraId="6149C61A" w14:textId="77777777"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应收证券清算款</w:t>
            </w:r>
          </w:p>
        </w:tc>
        <w:tc>
          <w:tcPr>
            <w:tcW w:w="4808" w:type="dxa"/>
            <w:vAlign w:val="center"/>
          </w:tcPr>
          <w:p w14:paraId="6641B320" w14:textId="77777777"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12,004,744.66</w:t>
            </w:r>
          </w:p>
        </w:tc>
      </w:tr>
      <w:tr w:rsidR="00593AD2" w:rsidRPr="00593AD2" w14:paraId="24EC0C60" w14:textId="77777777" w:rsidTr="00D60521">
        <w:tc>
          <w:tcPr>
            <w:tcW w:w="942" w:type="dxa"/>
            <w:vAlign w:val="center"/>
          </w:tcPr>
          <w:p w14:paraId="6C3FC3A9" w14:textId="77777777"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3</w:t>
            </w:r>
          </w:p>
        </w:tc>
        <w:tc>
          <w:tcPr>
            <w:tcW w:w="3535" w:type="dxa"/>
            <w:vAlign w:val="center"/>
          </w:tcPr>
          <w:p w14:paraId="654215D7" w14:textId="77777777"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应收利息</w:t>
            </w:r>
          </w:p>
        </w:tc>
        <w:tc>
          <w:tcPr>
            <w:tcW w:w="4808" w:type="dxa"/>
            <w:vAlign w:val="center"/>
          </w:tcPr>
          <w:p w14:paraId="334CD09E" w14:textId="77777777"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w:t>
            </w:r>
          </w:p>
        </w:tc>
      </w:tr>
      <w:tr w:rsidR="00593AD2" w:rsidRPr="00593AD2" w14:paraId="3F72D5FF" w14:textId="77777777" w:rsidTr="00D60521">
        <w:tc>
          <w:tcPr>
            <w:tcW w:w="942" w:type="dxa"/>
            <w:vAlign w:val="center"/>
          </w:tcPr>
          <w:p w14:paraId="0EA38396" w14:textId="77777777"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w:t>
            </w:r>
          </w:p>
        </w:tc>
        <w:tc>
          <w:tcPr>
            <w:tcW w:w="3535" w:type="dxa"/>
            <w:vAlign w:val="center"/>
          </w:tcPr>
          <w:p w14:paraId="31FBDAA0" w14:textId="77777777"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应收申购款</w:t>
            </w:r>
          </w:p>
        </w:tc>
        <w:tc>
          <w:tcPr>
            <w:tcW w:w="4808" w:type="dxa"/>
            <w:vAlign w:val="center"/>
          </w:tcPr>
          <w:p w14:paraId="25FEEA64" w14:textId="77777777"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39,455.29</w:t>
            </w:r>
          </w:p>
        </w:tc>
      </w:tr>
      <w:tr w:rsidR="00593AD2" w:rsidRPr="00593AD2" w14:paraId="04B7B11B" w14:textId="77777777" w:rsidTr="00D60521">
        <w:tc>
          <w:tcPr>
            <w:tcW w:w="942" w:type="dxa"/>
            <w:vAlign w:val="center"/>
          </w:tcPr>
          <w:p w14:paraId="33885F0B" w14:textId="77777777"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5</w:t>
            </w:r>
          </w:p>
        </w:tc>
        <w:tc>
          <w:tcPr>
            <w:tcW w:w="3535" w:type="dxa"/>
            <w:vAlign w:val="center"/>
          </w:tcPr>
          <w:p w14:paraId="11B306CF" w14:textId="77777777"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其他应收款</w:t>
            </w:r>
          </w:p>
        </w:tc>
        <w:tc>
          <w:tcPr>
            <w:tcW w:w="4808" w:type="dxa"/>
            <w:vAlign w:val="center"/>
          </w:tcPr>
          <w:p w14:paraId="1C18F690" w14:textId="77777777"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w:t>
            </w:r>
          </w:p>
        </w:tc>
      </w:tr>
      <w:tr w:rsidR="00593AD2" w:rsidRPr="00593AD2" w14:paraId="5515F754" w14:textId="77777777" w:rsidTr="00D60521">
        <w:tc>
          <w:tcPr>
            <w:tcW w:w="942" w:type="dxa"/>
            <w:vAlign w:val="center"/>
          </w:tcPr>
          <w:p w14:paraId="16121488" w14:textId="77777777"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6</w:t>
            </w:r>
          </w:p>
        </w:tc>
        <w:tc>
          <w:tcPr>
            <w:tcW w:w="3535" w:type="dxa"/>
            <w:vAlign w:val="center"/>
          </w:tcPr>
          <w:p w14:paraId="4EAA4FF7" w14:textId="77777777"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s="宋体"/>
                <w:color w:val="000000" w:themeColor="text1"/>
                <w:kern w:val="0"/>
                <w:sz w:val="24"/>
              </w:rPr>
            </w:pPr>
            <w:r w:rsidRPr="00593AD2">
              <w:rPr>
                <w:rFonts w:asciiTheme="minorEastAsia" w:eastAsiaTheme="minorEastAsia" w:hAnsiTheme="minorEastAsia" w:cs="宋体" w:hint="eastAsia"/>
                <w:color w:val="000000" w:themeColor="text1"/>
                <w:kern w:val="0"/>
                <w:sz w:val="24"/>
              </w:rPr>
              <w:t>待摊费用</w:t>
            </w:r>
          </w:p>
        </w:tc>
        <w:tc>
          <w:tcPr>
            <w:tcW w:w="4808" w:type="dxa"/>
            <w:vAlign w:val="center"/>
          </w:tcPr>
          <w:p w14:paraId="76CA9729" w14:textId="77777777"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hint="eastAsia"/>
                <w:color w:val="000000" w:themeColor="text1"/>
                <w:kern w:val="0"/>
                <w:sz w:val="24"/>
              </w:rPr>
              <w:t>-</w:t>
            </w:r>
          </w:p>
        </w:tc>
      </w:tr>
      <w:tr w:rsidR="00593AD2" w:rsidRPr="00593AD2" w14:paraId="580AA457" w14:textId="77777777" w:rsidTr="00D60521">
        <w:tc>
          <w:tcPr>
            <w:tcW w:w="942" w:type="dxa"/>
            <w:vAlign w:val="center"/>
          </w:tcPr>
          <w:p w14:paraId="46BE4009" w14:textId="77777777"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7</w:t>
            </w:r>
          </w:p>
        </w:tc>
        <w:tc>
          <w:tcPr>
            <w:tcW w:w="3535" w:type="dxa"/>
            <w:vAlign w:val="center"/>
          </w:tcPr>
          <w:p w14:paraId="0BAB700A" w14:textId="77777777"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其他</w:t>
            </w:r>
          </w:p>
        </w:tc>
        <w:tc>
          <w:tcPr>
            <w:tcW w:w="4808" w:type="dxa"/>
            <w:vAlign w:val="center"/>
          </w:tcPr>
          <w:p w14:paraId="4AF5F025" w14:textId="77777777"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w:t>
            </w:r>
          </w:p>
        </w:tc>
      </w:tr>
      <w:tr w:rsidR="00593AD2" w:rsidRPr="00593AD2" w14:paraId="04513FA7" w14:textId="77777777" w:rsidTr="00D60521">
        <w:tc>
          <w:tcPr>
            <w:tcW w:w="942" w:type="dxa"/>
            <w:vAlign w:val="center"/>
          </w:tcPr>
          <w:p w14:paraId="2B4F82D6" w14:textId="77777777"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8</w:t>
            </w:r>
          </w:p>
        </w:tc>
        <w:tc>
          <w:tcPr>
            <w:tcW w:w="3535" w:type="dxa"/>
            <w:vAlign w:val="center"/>
          </w:tcPr>
          <w:p w14:paraId="245B0E6E" w14:textId="77777777"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合计</w:t>
            </w:r>
          </w:p>
        </w:tc>
        <w:tc>
          <w:tcPr>
            <w:tcW w:w="4808" w:type="dxa"/>
            <w:vAlign w:val="center"/>
          </w:tcPr>
          <w:p w14:paraId="54455EC3" w14:textId="77777777"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12,044,199.95</w:t>
            </w:r>
          </w:p>
        </w:tc>
      </w:tr>
    </w:tbl>
    <w:p w14:paraId="3C0390DB" w14:textId="77777777" w:rsidR="00976A1A" w:rsidRPr="00593AD2" w:rsidRDefault="00976A1A" w:rsidP="00976A1A">
      <w:pPr>
        <w:autoSpaceDE w:val="0"/>
        <w:autoSpaceDN w:val="0"/>
        <w:adjustRightInd w:val="0"/>
        <w:spacing w:line="360" w:lineRule="auto"/>
        <w:rPr>
          <w:rFonts w:asciiTheme="minorEastAsia" w:eastAsiaTheme="minorEastAsia" w:hAnsiTheme="minorEastAsia"/>
          <w:color w:val="000000" w:themeColor="text1"/>
          <w:sz w:val="24"/>
        </w:rPr>
      </w:pPr>
    </w:p>
    <w:p w14:paraId="6FD8FB52" w14:textId="77777777" w:rsidR="00976A1A" w:rsidRPr="00593AD2" w:rsidRDefault="00976A1A" w:rsidP="00976A1A">
      <w:pPr>
        <w:spacing w:line="360" w:lineRule="auto"/>
        <w:rPr>
          <w:rFonts w:asciiTheme="minorEastAsia" w:eastAsiaTheme="minorEastAsia" w:hAnsiTheme="minorEastAsia"/>
          <w:b/>
          <w:bCs/>
          <w:color w:val="000000" w:themeColor="text1"/>
          <w:sz w:val="24"/>
        </w:rPr>
      </w:pPr>
      <w:r w:rsidRPr="00593AD2">
        <w:rPr>
          <w:rFonts w:asciiTheme="minorEastAsia" w:eastAsiaTheme="minorEastAsia" w:hAnsiTheme="minorEastAsia" w:hint="eastAsia"/>
          <w:b/>
          <w:color w:val="000000" w:themeColor="text1"/>
          <w:sz w:val="24"/>
        </w:rPr>
        <w:t>5</w:t>
      </w:r>
      <w:r w:rsidRPr="00593AD2">
        <w:rPr>
          <w:rFonts w:asciiTheme="minorEastAsia" w:eastAsiaTheme="minorEastAsia" w:hAnsiTheme="minorEastAsia"/>
          <w:b/>
          <w:color w:val="000000" w:themeColor="text1"/>
          <w:sz w:val="24"/>
        </w:rPr>
        <w:t>.</w:t>
      </w:r>
      <w:r w:rsidRPr="00593AD2">
        <w:rPr>
          <w:rFonts w:asciiTheme="minorEastAsia" w:eastAsiaTheme="minorEastAsia" w:hAnsiTheme="minorEastAsia" w:hint="eastAsia"/>
          <w:b/>
          <w:color w:val="000000" w:themeColor="text1"/>
          <w:sz w:val="24"/>
        </w:rPr>
        <w:t>9</w:t>
      </w:r>
      <w:r w:rsidRPr="00593AD2">
        <w:rPr>
          <w:rFonts w:asciiTheme="minorEastAsia" w:eastAsiaTheme="minorEastAsia" w:hAnsiTheme="minorEastAsia"/>
          <w:b/>
          <w:color w:val="000000" w:themeColor="text1"/>
          <w:sz w:val="24"/>
        </w:rPr>
        <w:t>.</w:t>
      </w:r>
      <w:r w:rsidRPr="00593AD2">
        <w:rPr>
          <w:rFonts w:asciiTheme="minorEastAsia" w:eastAsiaTheme="minorEastAsia" w:hAnsiTheme="minorEastAsia" w:hint="eastAsia"/>
          <w:b/>
          <w:color w:val="000000" w:themeColor="text1"/>
          <w:sz w:val="24"/>
        </w:rPr>
        <w:t>4</w:t>
      </w:r>
      <w:r w:rsidRPr="00593AD2">
        <w:rPr>
          <w:rFonts w:asciiTheme="minorEastAsia" w:eastAsiaTheme="minorEastAsia" w:hAnsiTheme="minorEastAsia" w:hint="eastAsia"/>
          <w:b/>
          <w:bCs/>
          <w:color w:val="000000" w:themeColor="text1"/>
          <w:sz w:val="24"/>
        </w:rPr>
        <w:t>投资组合报告附注的其他文字描述部分</w:t>
      </w:r>
    </w:p>
    <w:p w14:paraId="722E69DA" w14:textId="77777777" w:rsidR="00976A1A" w:rsidRPr="00593AD2" w:rsidRDefault="00976A1A" w:rsidP="00976A1A">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因四舍五入原因，投资组合报告中分项之和与合计可能存在尾差。</w:t>
      </w:r>
    </w:p>
    <w:p w14:paraId="799FD424" w14:textId="77777777"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6  </w:t>
      </w:r>
      <w:r w:rsidRPr="00593AD2">
        <w:rPr>
          <w:rFonts w:asciiTheme="minorEastAsia" w:eastAsiaTheme="minorEastAsia" w:hAnsiTheme="minorEastAsia" w:cs="Arial" w:hint="eastAsia"/>
          <w:color w:val="000000" w:themeColor="text1"/>
          <w:kern w:val="0"/>
          <w:sz w:val="24"/>
          <w:szCs w:val="24"/>
        </w:rPr>
        <w:t>开放式基金份额变动</w:t>
      </w:r>
    </w:p>
    <w:p w14:paraId="039A6457" w14:textId="77777777" w:rsidR="00902E3F" w:rsidRPr="00593AD2" w:rsidRDefault="00902E3F" w:rsidP="0019681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单位：份</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2268"/>
        <w:gridCol w:w="2268"/>
        <w:gridCol w:w="2269"/>
      </w:tblGrid>
      <w:tr w:rsidR="00593AD2" w:rsidRPr="00593AD2" w14:paraId="4BD3E434" w14:textId="77777777" w:rsidTr="00102307">
        <w:trPr>
          <w:jc w:val="center"/>
        </w:trPr>
        <w:tc>
          <w:tcPr>
            <w:tcW w:w="3279" w:type="dxa"/>
          </w:tcPr>
          <w:p w14:paraId="55080970" w14:textId="77777777" w:rsidR="00102307" w:rsidRPr="00593AD2" w:rsidRDefault="00102307" w:rsidP="00196812">
            <w:pPr>
              <w:autoSpaceDE w:val="0"/>
              <w:autoSpaceDN w:val="0"/>
              <w:adjustRightInd w:val="0"/>
              <w:spacing w:before="29" w:line="360" w:lineRule="auto"/>
              <w:ind w:left="15"/>
              <w:jc w:val="center"/>
              <w:rPr>
                <w:rFonts w:asciiTheme="minorEastAsia" w:eastAsiaTheme="minorEastAsia" w:hAnsiTheme="minorEastAsia" w:cs="宋体"/>
                <w:color w:val="000000" w:themeColor="text1"/>
                <w:kern w:val="0"/>
                <w:sz w:val="24"/>
              </w:rPr>
            </w:pPr>
            <w:r w:rsidRPr="00593AD2">
              <w:rPr>
                <w:rFonts w:asciiTheme="minorEastAsia" w:eastAsiaTheme="minorEastAsia" w:hAnsiTheme="minorEastAsia" w:hint="eastAsia"/>
                <w:color w:val="000000" w:themeColor="text1"/>
                <w:kern w:val="0"/>
                <w:sz w:val="24"/>
              </w:rPr>
              <w:t>项目</w:t>
            </w:r>
          </w:p>
        </w:tc>
        <w:tc>
          <w:tcPr>
            <w:tcW w:w="2268" w:type="dxa"/>
          </w:tcPr>
          <w:p w14:paraId="305EF17E" w14:textId="77777777" w:rsidR="00102307" w:rsidRPr="00593AD2" w:rsidRDefault="00102307" w:rsidP="00196812">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sz w:val="24"/>
              </w:rPr>
              <w:t>摩根天添</w:t>
            </w:r>
            <w:proofErr w:type="gramStart"/>
            <w:r w:rsidRPr="00593AD2">
              <w:rPr>
                <w:rFonts w:asciiTheme="minorEastAsia" w:eastAsiaTheme="minorEastAsia" w:hAnsiTheme="minorEastAsia"/>
                <w:color w:val="000000" w:themeColor="text1"/>
                <w:sz w:val="24"/>
              </w:rPr>
              <w:t>宝货币</w:t>
            </w:r>
            <w:proofErr w:type="gramEnd"/>
            <w:r w:rsidRPr="00593AD2">
              <w:rPr>
                <w:rFonts w:asciiTheme="minorEastAsia" w:eastAsiaTheme="minorEastAsia" w:hAnsiTheme="minorEastAsia"/>
                <w:color w:val="000000" w:themeColor="text1"/>
                <w:sz w:val="24"/>
              </w:rPr>
              <w:t>A</w:t>
            </w:r>
          </w:p>
        </w:tc>
        <w:tc>
          <w:tcPr>
            <w:tcW w:w="2268" w:type="dxa"/>
          </w:tcPr>
          <w:p w14:paraId="45634684" w14:textId="77777777" w:rsidR="00102307" w:rsidRPr="00593AD2" w:rsidRDefault="00102307" w:rsidP="00196812">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sz w:val="24"/>
              </w:rPr>
              <w:t>摩根天添</w:t>
            </w:r>
            <w:proofErr w:type="gramStart"/>
            <w:r w:rsidRPr="00593AD2">
              <w:rPr>
                <w:rFonts w:asciiTheme="minorEastAsia" w:eastAsiaTheme="minorEastAsia" w:hAnsiTheme="minorEastAsia"/>
                <w:color w:val="000000" w:themeColor="text1"/>
                <w:sz w:val="24"/>
              </w:rPr>
              <w:t>宝货币</w:t>
            </w:r>
            <w:proofErr w:type="gramEnd"/>
            <w:r w:rsidRPr="00593AD2">
              <w:rPr>
                <w:rFonts w:asciiTheme="minorEastAsia" w:eastAsiaTheme="minorEastAsia" w:hAnsiTheme="minorEastAsia"/>
                <w:color w:val="000000" w:themeColor="text1"/>
                <w:sz w:val="24"/>
              </w:rPr>
              <w:t>B</w:t>
            </w:r>
          </w:p>
        </w:tc>
        <w:tc>
          <w:tcPr>
            <w:tcW w:w="2269" w:type="dxa"/>
          </w:tcPr>
          <w:p w14:paraId="0C950455" w14:textId="77777777" w:rsidR="00102307" w:rsidRPr="00593AD2" w:rsidRDefault="00102307" w:rsidP="003451F3">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hint="eastAsia"/>
                <w:color w:val="000000" w:themeColor="text1"/>
                <w:sz w:val="24"/>
              </w:rPr>
              <w:t>摩根天添</w:t>
            </w:r>
            <w:proofErr w:type="gramStart"/>
            <w:r w:rsidRPr="00593AD2">
              <w:rPr>
                <w:rFonts w:asciiTheme="minorEastAsia" w:eastAsiaTheme="minorEastAsia" w:hAnsiTheme="minorEastAsia" w:hint="eastAsia"/>
                <w:color w:val="000000" w:themeColor="text1"/>
                <w:sz w:val="24"/>
              </w:rPr>
              <w:t>宝货币</w:t>
            </w:r>
            <w:proofErr w:type="gramEnd"/>
            <w:r w:rsidRPr="00593AD2">
              <w:rPr>
                <w:rFonts w:asciiTheme="minorEastAsia" w:eastAsiaTheme="minorEastAsia" w:hAnsiTheme="minorEastAsia" w:hint="eastAsia"/>
                <w:color w:val="000000" w:themeColor="text1"/>
                <w:sz w:val="24"/>
              </w:rPr>
              <w:t>C</w:t>
            </w:r>
          </w:p>
        </w:tc>
      </w:tr>
      <w:tr w:rsidR="00593AD2" w:rsidRPr="00593AD2" w14:paraId="6C46AB6F" w14:textId="77777777" w:rsidTr="00F56FBC">
        <w:trPr>
          <w:jc w:val="center"/>
        </w:trPr>
        <w:tc>
          <w:tcPr>
            <w:tcW w:w="3279" w:type="dxa"/>
            <w:vAlign w:val="center"/>
          </w:tcPr>
          <w:p w14:paraId="1AE688FE" w14:textId="77777777" w:rsidR="003A1E1E" w:rsidRPr="00593AD2" w:rsidRDefault="003A1E1E" w:rsidP="00587524">
            <w:pPr>
              <w:autoSpaceDE w:val="0"/>
              <w:autoSpaceDN w:val="0"/>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本报告期期</w:t>
            </w:r>
            <w:proofErr w:type="gramStart"/>
            <w:r w:rsidRPr="00593AD2">
              <w:rPr>
                <w:rFonts w:asciiTheme="minorEastAsia" w:eastAsiaTheme="minorEastAsia" w:hAnsiTheme="minorEastAsia" w:cs="宋体" w:hint="eastAsia"/>
                <w:color w:val="000000" w:themeColor="text1"/>
                <w:kern w:val="0"/>
                <w:sz w:val="24"/>
              </w:rPr>
              <w:t>初基金</w:t>
            </w:r>
            <w:proofErr w:type="gramEnd"/>
            <w:r w:rsidRPr="00593AD2">
              <w:rPr>
                <w:rFonts w:asciiTheme="minorEastAsia" w:eastAsiaTheme="minorEastAsia" w:hAnsiTheme="minorEastAsia" w:cs="宋体" w:hint="eastAsia"/>
                <w:color w:val="000000" w:themeColor="text1"/>
                <w:kern w:val="0"/>
                <w:sz w:val="24"/>
              </w:rPr>
              <w:t>份额总额</w:t>
            </w:r>
          </w:p>
        </w:tc>
        <w:tc>
          <w:tcPr>
            <w:tcW w:w="2268" w:type="dxa"/>
            <w:vAlign w:val="center"/>
          </w:tcPr>
          <w:p w14:paraId="1922338B" w14:textId="77777777"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26,420,324.36</w:t>
            </w:r>
          </w:p>
        </w:tc>
        <w:tc>
          <w:tcPr>
            <w:tcW w:w="2268" w:type="dxa"/>
            <w:vAlign w:val="center"/>
          </w:tcPr>
          <w:p w14:paraId="502028F9" w14:textId="77777777"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171,804,631.36</w:t>
            </w:r>
          </w:p>
        </w:tc>
        <w:tc>
          <w:tcPr>
            <w:tcW w:w="2269" w:type="dxa"/>
            <w:vAlign w:val="center"/>
          </w:tcPr>
          <w:p w14:paraId="7CD0AB40" w14:textId="77777777" w:rsidR="003A1E1E" w:rsidRPr="00593AD2" w:rsidRDefault="003A1E1E" w:rsidP="003A1E1E">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61,429.76</w:t>
            </w:r>
          </w:p>
        </w:tc>
      </w:tr>
      <w:tr w:rsidR="00593AD2" w:rsidRPr="00593AD2" w14:paraId="5E825D3E" w14:textId="77777777" w:rsidTr="00F56FBC">
        <w:trPr>
          <w:jc w:val="center"/>
        </w:trPr>
        <w:tc>
          <w:tcPr>
            <w:tcW w:w="3279" w:type="dxa"/>
          </w:tcPr>
          <w:p w14:paraId="6E2BC4D2" w14:textId="77777777" w:rsidR="003A1E1E" w:rsidRPr="00593AD2" w:rsidRDefault="003A1E1E" w:rsidP="006B56E1">
            <w:pPr>
              <w:adjustRightInd w:val="0"/>
              <w:snapToGrid w:val="0"/>
              <w:spacing w:line="340" w:lineRule="exact"/>
              <w:rPr>
                <w:rFonts w:ascii="宋体" w:hAnsi="宋体"/>
                <w:color w:val="000000" w:themeColor="text1"/>
                <w:sz w:val="24"/>
              </w:rPr>
            </w:pPr>
            <w:r w:rsidRPr="00593AD2">
              <w:rPr>
                <w:rFonts w:asciiTheme="minorEastAsia" w:eastAsiaTheme="minorEastAsia" w:hAnsiTheme="minorEastAsia" w:cs="宋体"/>
                <w:color w:val="000000" w:themeColor="text1"/>
                <w:kern w:val="0"/>
                <w:sz w:val="24"/>
              </w:rPr>
              <w:t>报告期期间</w:t>
            </w:r>
            <w:r w:rsidRPr="00593AD2">
              <w:rPr>
                <w:rFonts w:ascii="宋体" w:hAnsi="宋体" w:hint="eastAsia"/>
                <w:color w:val="000000" w:themeColor="text1"/>
                <w:sz w:val="24"/>
              </w:rPr>
              <w:t>基金总申购份额</w:t>
            </w:r>
          </w:p>
        </w:tc>
        <w:tc>
          <w:tcPr>
            <w:tcW w:w="2268" w:type="dxa"/>
            <w:vAlign w:val="center"/>
          </w:tcPr>
          <w:p w14:paraId="202AA41A" w14:textId="77777777" w:rsidR="003A1E1E" w:rsidRPr="00593AD2" w:rsidRDefault="00704607"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33,853,348.52</w:t>
            </w:r>
          </w:p>
        </w:tc>
        <w:tc>
          <w:tcPr>
            <w:tcW w:w="2268" w:type="dxa"/>
            <w:vAlign w:val="center"/>
          </w:tcPr>
          <w:p w14:paraId="1EE63E02" w14:textId="77777777"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296,820,568.95</w:t>
            </w:r>
          </w:p>
        </w:tc>
        <w:tc>
          <w:tcPr>
            <w:tcW w:w="2269" w:type="dxa"/>
            <w:vAlign w:val="center"/>
          </w:tcPr>
          <w:p w14:paraId="01E58DED" w14:textId="77777777" w:rsidR="003A1E1E" w:rsidRPr="00593AD2" w:rsidRDefault="003A1E1E" w:rsidP="003A1E1E">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195.82</w:t>
            </w:r>
          </w:p>
        </w:tc>
      </w:tr>
      <w:tr w:rsidR="00593AD2" w:rsidRPr="00593AD2" w14:paraId="7B28E17B" w14:textId="77777777" w:rsidTr="00F56FBC">
        <w:trPr>
          <w:jc w:val="center"/>
        </w:trPr>
        <w:tc>
          <w:tcPr>
            <w:tcW w:w="3279" w:type="dxa"/>
          </w:tcPr>
          <w:p w14:paraId="4A3FEA71" w14:textId="77777777" w:rsidR="003A1E1E" w:rsidRPr="00593AD2" w:rsidRDefault="003A1E1E" w:rsidP="006B56E1">
            <w:pPr>
              <w:adjustRightInd w:val="0"/>
              <w:snapToGrid w:val="0"/>
              <w:spacing w:line="340" w:lineRule="exact"/>
              <w:rPr>
                <w:rFonts w:ascii="宋体" w:hAnsi="宋体"/>
                <w:color w:val="000000" w:themeColor="text1"/>
                <w:sz w:val="24"/>
              </w:rPr>
            </w:pPr>
            <w:r w:rsidRPr="00593AD2">
              <w:rPr>
                <w:rFonts w:asciiTheme="minorEastAsia" w:eastAsiaTheme="minorEastAsia" w:hAnsiTheme="minorEastAsia" w:cs="宋体"/>
                <w:color w:val="000000" w:themeColor="text1"/>
                <w:kern w:val="0"/>
                <w:sz w:val="24"/>
              </w:rPr>
              <w:t>报告期期间</w:t>
            </w:r>
            <w:r w:rsidRPr="00593AD2">
              <w:rPr>
                <w:rFonts w:ascii="宋体" w:hAnsi="宋体" w:hint="eastAsia"/>
                <w:color w:val="000000" w:themeColor="text1"/>
                <w:sz w:val="24"/>
              </w:rPr>
              <w:t>基金总赎回份额</w:t>
            </w:r>
          </w:p>
        </w:tc>
        <w:tc>
          <w:tcPr>
            <w:tcW w:w="2268" w:type="dxa"/>
            <w:vAlign w:val="center"/>
          </w:tcPr>
          <w:p w14:paraId="1111D682" w14:textId="77777777"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22,685,044.30</w:t>
            </w:r>
          </w:p>
        </w:tc>
        <w:tc>
          <w:tcPr>
            <w:tcW w:w="2268" w:type="dxa"/>
            <w:vAlign w:val="center"/>
          </w:tcPr>
          <w:p w14:paraId="745EEA74" w14:textId="77777777"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248,683,793.10</w:t>
            </w:r>
          </w:p>
        </w:tc>
        <w:tc>
          <w:tcPr>
            <w:tcW w:w="2269" w:type="dxa"/>
            <w:vAlign w:val="center"/>
          </w:tcPr>
          <w:p w14:paraId="78554AF0" w14:textId="77777777" w:rsidR="003A1E1E" w:rsidRPr="00593AD2" w:rsidRDefault="003A1E1E" w:rsidP="003A1E1E">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1,519.60</w:t>
            </w:r>
          </w:p>
        </w:tc>
      </w:tr>
      <w:tr w:rsidR="005C0C60" w:rsidRPr="00593AD2" w14:paraId="1CDC080D" w14:textId="77777777" w:rsidTr="005C0C60">
        <w:trPr>
          <w:jc w:val="center"/>
        </w:trPr>
        <w:tc>
          <w:tcPr>
            <w:tcW w:w="3279" w:type="dxa"/>
            <w:vAlign w:val="center"/>
          </w:tcPr>
          <w:p w14:paraId="6A5F151B" w14:textId="77777777" w:rsidR="005C0C60" w:rsidRPr="005C0C60" w:rsidRDefault="005C0C60" w:rsidP="005C0C60">
            <w:pPr>
              <w:autoSpaceDE w:val="0"/>
              <w:autoSpaceDN w:val="0"/>
              <w:adjustRightInd w:val="0"/>
              <w:spacing w:before="29" w:line="360" w:lineRule="auto"/>
              <w:ind w:left="17"/>
              <w:rPr>
                <w:rFonts w:eastAsiaTheme="minorEastAsia"/>
                <w:color w:val="000000" w:themeColor="text1"/>
                <w:kern w:val="0"/>
                <w:sz w:val="24"/>
              </w:rPr>
            </w:pPr>
            <w:r w:rsidRPr="005C0C60">
              <w:rPr>
                <w:rFonts w:asciiTheme="minorEastAsia" w:eastAsiaTheme="minorEastAsia" w:hAnsiTheme="minorEastAsia"/>
                <w:color w:val="000000" w:themeColor="text1"/>
                <w:kern w:val="0"/>
                <w:sz w:val="24"/>
              </w:rPr>
              <w:t>报告期期间</w:t>
            </w:r>
            <w:r w:rsidRPr="005C0C60">
              <w:rPr>
                <w:rFonts w:eastAsiaTheme="minorEastAsia"/>
                <w:color w:val="000000" w:themeColor="text1"/>
                <w:kern w:val="0"/>
                <w:sz w:val="24"/>
              </w:rPr>
              <w:t>基金拆分变动份额</w:t>
            </w:r>
          </w:p>
        </w:tc>
        <w:tc>
          <w:tcPr>
            <w:tcW w:w="2268" w:type="dxa"/>
            <w:vAlign w:val="center"/>
          </w:tcPr>
          <w:p w14:paraId="5CB99C86" w14:textId="77777777" w:rsidR="005C0C60" w:rsidRPr="005C0C60" w:rsidRDefault="005C0C60" w:rsidP="005C0C60">
            <w:pPr>
              <w:autoSpaceDE w:val="0"/>
              <w:autoSpaceDN w:val="0"/>
              <w:adjustRightInd w:val="0"/>
              <w:spacing w:before="29" w:line="360" w:lineRule="auto"/>
              <w:ind w:left="17"/>
              <w:jc w:val="right"/>
              <w:rPr>
                <w:rFonts w:asciiTheme="minorEastAsia" w:eastAsiaTheme="minorEastAsia" w:hAnsiTheme="minorEastAsia"/>
                <w:color w:val="000000" w:themeColor="text1"/>
                <w:sz w:val="24"/>
              </w:rPr>
            </w:pPr>
            <w:r w:rsidRPr="005C0C60">
              <w:rPr>
                <w:rFonts w:asciiTheme="minorEastAsia" w:eastAsiaTheme="minorEastAsia" w:hAnsiTheme="minorEastAsia"/>
                <w:color w:val="000000" w:themeColor="text1"/>
                <w:sz w:val="24"/>
              </w:rPr>
              <w:t>-</w:t>
            </w:r>
          </w:p>
        </w:tc>
        <w:tc>
          <w:tcPr>
            <w:tcW w:w="2268" w:type="dxa"/>
            <w:vAlign w:val="center"/>
          </w:tcPr>
          <w:p w14:paraId="57B6BA36" w14:textId="77777777" w:rsidR="005C0C60" w:rsidRPr="005C0C60" w:rsidRDefault="005C0C60" w:rsidP="005C0C60">
            <w:pPr>
              <w:autoSpaceDE w:val="0"/>
              <w:autoSpaceDN w:val="0"/>
              <w:adjustRightInd w:val="0"/>
              <w:spacing w:before="29" w:line="360" w:lineRule="auto"/>
              <w:ind w:left="17"/>
              <w:jc w:val="right"/>
              <w:rPr>
                <w:rFonts w:asciiTheme="minorEastAsia" w:eastAsiaTheme="minorEastAsia" w:hAnsiTheme="minorEastAsia"/>
                <w:color w:val="000000" w:themeColor="text1"/>
                <w:sz w:val="24"/>
              </w:rPr>
            </w:pPr>
            <w:r w:rsidRPr="005C0C60">
              <w:rPr>
                <w:rFonts w:asciiTheme="minorEastAsia" w:eastAsiaTheme="minorEastAsia" w:hAnsiTheme="minorEastAsia"/>
                <w:color w:val="000000" w:themeColor="text1"/>
                <w:sz w:val="24"/>
              </w:rPr>
              <w:t>-</w:t>
            </w:r>
          </w:p>
        </w:tc>
        <w:tc>
          <w:tcPr>
            <w:tcW w:w="2269" w:type="dxa"/>
            <w:vAlign w:val="center"/>
          </w:tcPr>
          <w:p w14:paraId="18129B49" w14:textId="77777777" w:rsidR="005C0C60" w:rsidRPr="005C0C60" w:rsidRDefault="005C0C60" w:rsidP="005C0C60">
            <w:pPr>
              <w:autoSpaceDE w:val="0"/>
              <w:autoSpaceDN w:val="0"/>
              <w:adjustRightInd w:val="0"/>
              <w:spacing w:before="29" w:line="360" w:lineRule="auto"/>
              <w:ind w:left="17"/>
              <w:jc w:val="right"/>
              <w:rPr>
                <w:rFonts w:asciiTheme="minorEastAsia" w:eastAsiaTheme="minorEastAsia" w:hAnsiTheme="minorEastAsia"/>
                <w:color w:val="000000" w:themeColor="text1"/>
                <w:sz w:val="24"/>
              </w:rPr>
            </w:pPr>
            <w:r w:rsidRPr="005C0C60">
              <w:rPr>
                <w:rFonts w:asciiTheme="minorEastAsia" w:eastAsiaTheme="minorEastAsia" w:hAnsiTheme="minorEastAsia"/>
                <w:color w:val="000000" w:themeColor="text1"/>
                <w:sz w:val="24"/>
              </w:rPr>
              <w:t>-</w:t>
            </w:r>
          </w:p>
        </w:tc>
      </w:tr>
      <w:tr w:rsidR="00593AD2" w:rsidRPr="00593AD2" w14:paraId="7C009FC9" w14:textId="77777777" w:rsidTr="00A40052">
        <w:trPr>
          <w:jc w:val="center"/>
        </w:trPr>
        <w:tc>
          <w:tcPr>
            <w:tcW w:w="3279" w:type="dxa"/>
          </w:tcPr>
          <w:p w14:paraId="402DADF8" w14:textId="77777777" w:rsidR="003A1E1E" w:rsidRPr="00593AD2" w:rsidRDefault="003A1E1E" w:rsidP="00587524">
            <w:pPr>
              <w:adjustRightInd w:val="0"/>
              <w:snapToGrid w:val="0"/>
              <w:spacing w:line="340" w:lineRule="exact"/>
              <w:rPr>
                <w:rFonts w:ascii="宋体" w:hAnsi="宋体"/>
                <w:color w:val="000000" w:themeColor="text1"/>
                <w:sz w:val="24"/>
              </w:rPr>
            </w:pPr>
            <w:r w:rsidRPr="00593AD2">
              <w:rPr>
                <w:rFonts w:ascii="宋体" w:hAnsi="宋体" w:hint="eastAsia"/>
                <w:color w:val="000000" w:themeColor="text1"/>
                <w:sz w:val="24"/>
              </w:rPr>
              <w:t>报告期期末基金份额总额</w:t>
            </w:r>
          </w:p>
        </w:tc>
        <w:tc>
          <w:tcPr>
            <w:tcW w:w="2268" w:type="dxa"/>
            <w:vAlign w:val="center"/>
          </w:tcPr>
          <w:p w14:paraId="3377D55E" w14:textId="77777777"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37,588,628.58</w:t>
            </w:r>
          </w:p>
        </w:tc>
        <w:tc>
          <w:tcPr>
            <w:tcW w:w="2268" w:type="dxa"/>
            <w:vAlign w:val="center"/>
          </w:tcPr>
          <w:p w14:paraId="17413B90" w14:textId="77777777"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219,941,407.21</w:t>
            </w:r>
          </w:p>
        </w:tc>
        <w:tc>
          <w:tcPr>
            <w:tcW w:w="2269" w:type="dxa"/>
            <w:vAlign w:val="center"/>
          </w:tcPr>
          <w:p w14:paraId="3C96B092" w14:textId="77777777" w:rsidR="003A1E1E" w:rsidRPr="00593AD2" w:rsidRDefault="003A1E1E" w:rsidP="003A1E1E">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60,105.98</w:t>
            </w:r>
          </w:p>
        </w:tc>
      </w:tr>
    </w:tbl>
    <w:p w14:paraId="3EFEDE8D" w14:textId="77777777" w:rsidR="00D66016" w:rsidRPr="00593AD2" w:rsidRDefault="00D66016"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 xml:space="preserve">§7  </w:t>
      </w:r>
      <w:r w:rsidR="00877329" w:rsidRPr="00593AD2">
        <w:rPr>
          <w:rFonts w:asciiTheme="minorEastAsia" w:eastAsiaTheme="minorEastAsia" w:hAnsiTheme="minorEastAsia" w:cs="Arial" w:hint="eastAsia"/>
          <w:color w:val="000000" w:themeColor="text1"/>
          <w:kern w:val="0"/>
          <w:sz w:val="24"/>
          <w:szCs w:val="24"/>
        </w:rPr>
        <w:t>基金管理人运用</w:t>
      </w:r>
      <w:proofErr w:type="gramStart"/>
      <w:r w:rsidR="00877329" w:rsidRPr="00593AD2">
        <w:rPr>
          <w:rFonts w:asciiTheme="minorEastAsia" w:eastAsiaTheme="minorEastAsia" w:hAnsiTheme="minorEastAsia" w:cs="Arial" w:hint="eastAsia"/>
          <w:color w:val="000000" w:themeColor="text1"/>
          <w:kern w:val="0"/>
          <w:sz w:val="24"/>
          <w:szCs w:val="24"/>
        </w:rPr>
        <w:t>固有资金</w:t>
      </w:r>
      <w:proofErr w:type="gramEnd"/>
      <w:r w:rsidR="00877329" w:rsidRPr="00593AD2">
        <w:rPr>
          <w:rFonts w:asciiTheme="minorEastAsia" w:eastAsiaTheme="minorEastAsia" w:hAnsiTheme="minorEastAsia" w:cs="Arial" w:hint="eastAsia"/>
          <w:color w:val="000000" w:themeColor="text1"/>
          <w:kern w:val="0"/>
          <w:sz w:val="24"/>
          <w:szCs w:val="24"/>
        </w:rPr>
        <w:t>投资本基金交易明细</w:t>
      </w:r>
    </w:p>
    <w:p w14:paraId="52AC9CDD" w14:textId="77777777" w:rsidR="000A466F" w:rsidRPr="00593AD2" w:rsidRDefault="000A466F" w:rsidP="000A466F">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无。</w:t>
      </w:r>
    </w:p>
    <w:p w14:paraId="430ABBBA" w14:textId="77777777" w:rsidR="009D74FC" w:rsidRPr="00593AD2" w:rsidRDefault="009D74FC"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00AF3D19" w:rsidRPr="00593AD2">
        <w:rPr>
          <w:rFonts w:asciiTheme="minorEastAsia" w:eastAsiaTheme="minorEastAsia" w:hAnsiTheme="minorEastAsia" w:cs="Arial" w:hint="eastAsia"/>
          <w:color w:val="000000" w:themeColor="text1"/>
          <w:kern w:val="0"/>
          <w:sz w:val="24"/>
          <w:szCs w:val="24"/>
        </w:rPr>
        <w:t>8</w:t>
      </w:r>
      <w:r w:rsidRPr="00593AD2">
        <w:rPr>
          <w:rFonts w:asciiTheme="minorEastAsia" w:eastAsiaTheme="minorEastAsia" w:hAnsiTheme="minorEastAsia" w:cs="Arial" w:hint="eastAsia"/>
          <w:color w:val="000000" w:themeColor="text1"/>
          <w:kern w:val="0"/>
          <w:sz w:val="24"/>
          <w:szCs w:val="24"/>
        </w:rPr>
        <w:t xml:space="preserve">  影响投资者决策的其他重要信息</w:t>
      </w:r>
    </w:p>
    <w:p w14:paraId="0DD0A890" w14:textId="77777777" w:rsidR="0004699A" w:rsidRPr="00090DA4" w:rsidRDefault="0004699A" w:rsidP="0004699A">
      <w:pPr>
        <w:autoSpaceDE w:val="0"/>
        <w:autoSpaceDN w:val="0"/>
        <w:adjustRightInd w:val="0"/>
        <w:spacing w:line="360" w:lineRule="auto"/>
        <w:jc w:val="left"/>
        <w:rPr>
          <w:rFonts w:ascii="宋体" w:hAnsi="宋体"/>
          <w:b/>
          <w:bCs/>
          <w:color w:val="000000"/>
          <w:kern w:val="0"/>
          <w:sz w:val="24"/>
        </w:rPr>
      </w:pPr>
      <w:r w:rsidRPr="00090DA4">
        <w:rPr>
          <w:rFonts w:ascii="宋体" w:hAnsi="宋体"/>
          <w:b/>
          <w:bCs/>
          <w:color w:val="000000"/>
          <w:kern w:val="0"/>
          <w:sz w:val="24"/>
        </w:rPr>
        <w:t>8.</w:t>
      </w:r>
      <w:r w:rsidRPr="00090DA4">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04699A" w:rsidRPr="00090DA4" w14:paraId="0251BA2A" w14:textId="77777777" w:rsidTr="0038354C">
        <w:tc>
          <w:tcPr>
            <w:tcW w:w="993" w:type="dxa"/>
            <w:vMerge w:val="restart"/>
            <w:vAlign w:val="center"/>
          </w:tcPr>
          <w:p w14:paraId="18DF558F" w14:textId="77777777" w:rsidR="0004699A" w:rsidRPr="00090DA4" w:rsidRDefault="0004699A" w:rsidP="0038354C">
            <w:pPr>
              <w:autoSpaceDE w:val="0"/>
              <w:autoSpaceDN w:val="0"/>
              <w:adjustRightInd w:val="0"/>
              <w:jc w:val="center"/>
              <w:rPr>
                <w:rFonts w:ascii="宋体" w:hAnsi="宋体"/>
                <w:b/>
                <w:bCs/>
                <w:color w:val="000000"/>
                <w:kern w:val="0"/>
                <w:sz w:val="24"/>
              </w:rPr>
            </w:pPr>
            <w:r w:rsidRPr="00090DA4">
              <w:rPr>
                <w:rFonts w:ascii="宋体" w:hAnsi="宋体" w:hint="eastAsia"/>
                <w:color w:val="000000"/>
                <w:kern w:val="0"/>
                <w:sz w:val="24"/>
              </w:rPr>
              <w:t>投资者类别</w:t>
            </w:r>
            <w:r w:rsidRPr="00090DA4">
              <w:rPr>
                <w:rFonts w:ascii="宋体" w:hAnsi="宋体"/>
                <w:color w:val="000000"/>
                <w:kern w:val="0"/>
                <w:sz w:val="24"/>
              </w:rPr>
              <w:t xml:space="preserve">  </w:t>
            </w:r>
          </w:p>
        </w:tc>
        <w:tc>
          <w:tcPr>
            <w:tcW w:w="5670" w:type="dxa"/>
            <w:gridSpan w:val="5"/>
            <w:vAlign w:val="center"/>
          </w:tcPr>
          <w:p w14:paraId="4AE22019" w14:textId="77777777" w:rsidR="0004699A" w:rsidRPr="00090DA4" w:rsidRDefault="0004699A" w:rsidP="0038354C">
            <w:pPr>
              <w:autoSpaceDE w:val="0"/>
              <w:autoSpaceDN w:val="0"/>
              <w:adjustRightInd w:val="0"/>
              <w:jc w:val="center"/>
              <w:rPr>
                <w:rFonts w:ascii="宋体" w:hAnsi="宋体"/>
                <w:b/>
                <w:bCs/>
                <w:color w:val="000000"/>
                <w:kern w:val="0"/>
                <w:sz w:val="24"/>
              </w:rPr>
            </w:pPr>
            <w:r w:rsidRPr="00090DA4">
              <w:rPr>
                <w:rFonts w:ascii="宋体" w:hAnsi="宋体" w:hint="eastAsia"/>
                <w:color w:val="000000"/>
                <w:kern w:val="0"/>
                <w:sz w:val="24"/>
              </w:rPr>
              <w:t>报告期内持有基金份额变化情况</w:t>
            </w:r>
          </w:p>
        </w:tc>
        <w:tc>
          <w:tcPr>
            <w:tcW w:w="2549" w:type="dxa"/>
            <w:gridSpan w:val="2"/>
            <w:vAlign w:val="center"/>
          </w:tcPr>
          <w:p w14:paraId="5FF62E0E" w14:textId="77777777" w:rsidR="0004699A" w:rsidRPr="00090DA4" w:rsidRDefault="0004699A" w:rsidP="0038354C">
            <w:pPr>
              <w:autoSpaceDE w:val="0"/>
              <w:autoSpaceDN w:val="0"/>
              <w:adjustRightInd w:val="0"/>
              <w:jc w:val="center"/>
              <w:rPr>
                <w:rFonts w:ascii="宋体" w:hAnsi="宋体"/>
                <w:b/>
                <w:bCs/>
                <w:color w:val="000000"/>
                <w:kern w:val="0"/>
                <w:sz w:val="24"/>
              </w:rPr>
            </w:pPr>
            <w:r w:rsidRPr="00090DA4">
              <w:rPr>
                <w:rFonts w:ascii="宋体" w:hAnsi="宋体" w:hint="eastAsia"/>
                <w:color w:val="000000"/>
                <w:kern w:val="0"/>
                <w:sz w:val="24"/>
              </w:rPr>
              <w:t>报告期末持有基金情况</w:t>
            </w:r>
          </w:p>
        </w:tc>
      </w:tr>
      <w:tr w:rsidR="0004699A" w:rsidRPr="00090DA4" w14:paraId="5695AD29" w14:textId="77777777" w:rsidTr="0038354C">
        <w:tc>
          <w:tcPr>
            <w:tcW w:w="993" w:type="dxa"/>
            <w:vMerge/>
            <w:vAlign w:val="center"/>
          </w:tcPr>
          <w:p w14:paraId="145F8007" w14:textId="77777777" w:rsidR="0004699A" w:rsidRPr="00090DA4" w:rsidRDefault="0004699A" w:rsidP="0038354C">
            <w:pPr>
              <w:autoSpaceDE w:val="0"/>
              <w:autoSpaceDN w:val="0"/>
              <w:adjustRightInd w:val="0"/>
              <w:jc w:val="center"/>
              <w:rPr>
                <w:rFonts w:ascii="宋体" w:hAnsi="宋体"/>
                <w:b/>
                <w:bCs/>
                <w:color w:val="000000"/>
                <w:kern w:val="0"/>
                <w:sz w:val="24"/>
              </w:rPr>
            </w:pPr>
          </w:p>
        </w:tc>
        <w:tc>
          <w:tcPr>
            <w:tcW w:w="992" w:type="dxa"/>
            <w:vAlign w:val="center"/>
          </w:tcPr>
          <w:p w14:paraId="2EBF4AD0" w14:textId="77777777" w:rsidR="0004699A" w:rsidRPr="00090DA4" w:rsidRDefault="0004699A" w:rsidP="0038354C">
            <w:pPr>
              <w:autoSpaceDE w:val="0"/>
              <w:autoSpaceDN w:val="0"/>
              <w:adjustRightInd w:val="0"/>
              <w:jc w:val="center"/>
              <w:rPr>
                <w:rFonts w:ascii="宋体" w:hAnsi="宋体"/>
                <w:b/>
                <w:bCs/>
                <w:color w:val="000000"/>
                <w:kern w:val="0"/>
                <w:sz w:val="24"/>
              </w:rPr>
            </w:pPr>
            <w:r w:rsidRPr="00090DA4">
              <w:rPr>
                <w:rFonts w:ascii="宋体" w:hAnsi="宋体" w:hint="eastAsia"/>
                <w:color w:val="000000"/>
                <w:kern w:val="0"/>
                <w:sz w:val="24"/>
              </w:rPr>
              <w:t>序号</w:t>
            </w:r>
          </w:p>
        </w:tc>
        <w:tc>
          <w:tcPr>
            <w:tcW w:w="1843" w:type="dxa"/>
            <w:vAlign w:val="center"/>
          </w:tcPr>
          <w:p w14:paraId="7BA5D5DD" w14:textId="77777777" w:rsidR="0004699A" w:rsidRPr="00090DA4" w:rsidRDefault="0004699A" w:rsidP="0038354C">
            <w:pPr>
              <w:autoSpaceDE w:val="0"/>
              <w:autoSpaceDN w:val="0"/>
              <w:adjustRightInd w:val="0"/>
              <w:jc w:val="center"/>
              <w:rPr>
                <w:rFonts w:ascii="宋体" w:hAnsi="宋体"/>
                <w:b/>
                <w:bCs/>
                <w:color w:val="000000"/>
                <w:kern w:val="0"/>
                <w:sz w:val="24"/>
              </w:rPr>
            </w:pPr>
            <w:r w:rsidRPr="00090DA4">
              <w:rPr>
                <w:rFonts w:ascii="宋体" w:hAnsi="宋体" w:hint="eastAsia"/>
                <w:color w:val="000000"/>
                <w:kern w:val="0"/>
                <w:sz w:val="24"/>
              </w:rPr>
              <w:t>持有基金份额比例达到或者超过20%的时间区间</w:t>
            </w:r>
          </w:p>
        </w:tc>
        <w:tc>
          <w:tcPr>
            <w:tcW w:w="851" w:type="dxa"/>
            <w:vAlign w:val="center"/>
          </w:tcPr>
          <w:p w14:paraId="240A8A5B" w14:textId="77777777" w:rsidR="0004699A" w:rsidRPr="00090DA4" w:rsidRDefault="0004699A" w:rsidP="0038354C">
            <w:pPr>
              <w:widowControl/>
              <w:jc w:val="center"/>
              <w:rPr>
                <w:rFonts w:ascii="宋体" w:hAnsi="宋体"/>
                <w:b/>
                <w:bCs/>
                <w:color w:val="000000"/>
                <w:kern w:val="0"/>
                <w:sz w:val="24"/>
              </w:rPr>
            </w:pPr>
            <w:r w:rsidRPr="00090DA4">
              <w:rPr>
                <w:rFonts w:ascii="宋体" w:hAnsi="宋体" w:hint="eastAsia"/>
                <w:color w:val="000000"/>
                <w:kern w:val="0"/>
                <w:sz w:val="24"/>
              </w:rPr>
              <w:t>期初份额</w:t>
            </w:r>
          </w:p>
        </w:tc>
        <w:tc>
          <w:tcPr>
            <w:tcW w:w="850" w:type="dxa"/>
            <w:vAlign w:val="center"/>
          </w:tcPr>
          <w:p w14:paraId="436A7D54" w14:textId="77777777" w:rsidR="0004699A" w:rsidRPr="00090DA4" w:rsidRDefault="0004699A" w:rsidP="0038354C">
            <w:pPr>
              <w:widowControl/>
              <w:jc w:val="center"/>
              <w:rPr>
                <w:rFonts w:ascii="宋体" w:hAnsi="宋体"/>
                <w:b/>
                <w:bCs/>
                <w:color w:val="000000"/>
                <w:kern w:val="0"/>
                <w:sz w:val="24"/>
              </w:rPr>
            </w:pPr>
            <w:r w:rsidRPr="00090DA4">
              <w:rPr>
                <w:rFonts w:ascii="宋体" w:hAnsi="宋体" w:hint="eastAsia"/>
                <w:color w:val="000000"/>
                <w:kern w:val="0"/>
                <w:sz w:val="24"/>
              </w:rPr>
              <w:t>申购份额</w:t>
            </w:r>
          </w:p>
        </w:tc>
        <w:tc>
          <w:tcPr>
            <w:tcW w:w="1134" w:type="dxa"/>
            <w:vAlign w:val="center"/>
          </w:tcPr>
          <w:p w14:paraId="6756E92A" w14:textId="77777777" w:rsidR="0004699A" w:rsidRPr="00090DA4" w:rsidRDefault="0004699A" w:rsidP="0038354C">
            <w:pPr>
              <w:widowControl/>
              <w:jc w:val="center"/>
              <w:rPr>
                <w:rFonts w:ascii="宋体" w:hAnsi="宋体"/>
                <w:b/>
                <w:bCs/>
                <w:color w:val="000000"/>
                <w:kern w:val="0"/>
                <w:sz w:val="24"/>
              </w:rPr>
            </w:pPr>
            <w:r w:rsidRPr="00090DA4">
              <w:rPr>
                <w:rFonts w:ascii="宋体" w:hAnsi="宋体" w:hint="eastAsia"/>
                <w:color w:val="000000"/>
                <w:kern w:val="0"/>
                <w:sz w:val="24"/>
              </w:rPr>
              <w:t>赎回份额</w:t>
            </w:r>
          </w:p>
        </w:tc>
        <w:tc>
          <w:tcPr>
            <w:tcW w:w="1419" w:type="dxa"/>
            <w:vAlign w:val="center"/>
          </w:tcPr>
          <w:p w14:paraId="0C3BCE72" w14:textId="77777777" w:rsidR="0004699A" w:rsidRPr="00090DA4" w:rsidRDefault="0004699A" w:rsidP="0038354C">
            <w:pPr>
              <w:autoSpaceDE w:val="0"/>
              <w:autoSpaceDN w:val="0"/>
              <w:adjustRightInd w:val="0"/>
              <w:jc w:val="center"/>
              <w:rPr>
                <w:rFonts w:ascii="宋体" w:hAnsi="宋体"/>
                <w:b/>
                <w:bCs/>
                <w:color w:val="000000"/>
                <w:kern w:val="0"/>
                <w:sz w:val="24"/>
              </w:rPr>
            </w:pPr>
            <w:r w:rsidRPr="00090DA4">
              <w:rPr>
                <w:rFonts w:ascii="宋体" w:hAnsi="宋体" w:hint="eastAsia"/>
                <w:color w:val="000000"/>
                <w:kern w:val="0"/>
                <w:sz w:val="24"/>
              </w:rPr>
              <w:t>持有份额</w:t>
            </w:r>
          </w:p>
        </w:tc>
        <w:tc>
          <w:tcPr>
            <w:tcW w:w="1130" w:type="dxa"/>
            <w:vAlign w:val="center"/>
          </w:tcPr>
          <w:p w14:paraId="6D6BAB40" w14:textId="77777777" w:rsidR="0004699A" w:rsidRPr="00090DA4" w:rsidRDefault="0004699A" w:rsidP="0038354C">
            <w:pPr>
              <w:autoSpaceDE w:val="0"/>
              <w:autoSpaceDN w:val="0"/>
              <w:adjustRightInd w:val="0"/>
              <w:jc w:val="center"/>
              <w:rPr>
                <w:rFonts w:ascii="宋体" w:hAnsi="宋体"/>
                <w:b/>
                <w:bCs/>
                <w:color w:val="000000"/>
                <w:kern w:val="0"/>
                <w:sz w:val="24"/>
              </w:rPr>
            </w:pPr>
            <w:r w:rsidRPr="00090DA4">
              <w:rPr>
                <w:rFonts w:ascii="宋体" w:hAnsi="宋体" w:hint="eastAsia"/>
                <w:color w:val="000000"/>
                <w:kern w:val="0"/>
                <w:sz w:val="24"/>
              </w:rPr>
              <w:t>份额占比</w:t>
            </w:r>
          </w:p>
        </w:tc>
      </w:tr>
      <w:tr w:rsidR="006878EC" w14:paraId="156F262B" w14:textId="77777777">
        <w:tc>
          <w:tcPr>
            <w:tcW w:w="993" w:type="dxa"/>
            <w:vMerge w:val="restart"/>
            <w:vAlign w:val="center"/>
          </w:tcPr>
          <w:p w14:paraId="4720E1EC" w14:textId="77777777" w:rsidR="006878EC" w:rsidRDefault="00CF12DE">
            <w:r>
              <w:rPr>
                <w:rFonts w:ascii="宋体" w:hAnsi="宋体" w:hint="eastAsia"/>
                <w:bCs/>
                <w:color w:val="000000"/>
                <w:kern w:val="0"/>
                <w:sz w:val="24"/>
              </w:rPr>
              <w:t>机构</w:t>
            </w:r>
          </w:p>
        </w:tc>
        <w:tc>
          <w:tcPr>
            <w:tcW w:w="992" w:type="dxa"/>
            <w:vAlign w:val="center"/>
          </w:tcPr>
          <w:p w14:paraId="53880761" w14:textId="77777777" w:rsidR="006878EC" w:rsidRDefault="00CF12DE">
            <w:pPr>
              <w:jc w:val="center"/>
            </w:pPr>
            <w:r>
              <w:rPr>
                <w:rFonts w:ascii="宋体" w:hAnsi="宋体"/>
                <w:color w:val="000000"/>
                <w:kern w:val="0"/>
                <w:sz w:val="24"/>
              </w:rPr>
              <w:t>1</w:t>
            </w:r>
          </w:p>
        </w:tc>
        <w:tc>
          <w:tcPr>
            <w:tcW w:w="1843" w:type="dxa"/>
            <w:vAlign w:val="center"/>
          </w:tcPr>
          <w:p w14:paraId="248FFC9E" w14:textId="77777777" w:rsidR="006878EC" w:rsidRDefault="00CF12DE">
            <w:pPr>
              <w:jc w:val="center"/>
            </w:pPr>
            <w:r>
              <w:rPr>
                <w:rFonts w:ascii="宋体" w:hAnsi="宋体"/>
                <w:color w:val="000000"/>
                <w:kern w:val="0"/>
                <w:sz w:val="24"/>
              </w:rPr>
              <w:t>20241001-20241216</w:t>
            </w:r>
          </w:p>
        </w:tc>
        <w:tc>
          <w:tcPr>
            <w:tcW w:w="851" w:type="dxa"/>
            <w:vAlign w:val="center"/>
          </w:tcPr>
          <w:p w14:paraId="42DAEDD9" w14:textId="77777777" w:rsidR="006878EC" w:rsidRDefault="00CF12DE">
            <w:pPr>
              <w:jc w:val="center"/>
            </w:pPr>
            <w:r>
              <w:rPr>
                <w:rFonts w:ascii="宋体" w:hAnsi="宋体"/>
                <w:color w:val="000000"/>
                <w:kern w:val="0"/>
                <w:sz w:val="24"/>
              </w:rPr>
              <w:t>50,012,502.15</w:t>
            </w:r>
          </w:p>
        </w:tc>
        <w:tc>
          <w:tcPr>
            <w:tcW w:w="850" w:type="dxa"/>
            <w:vAlign w:val="center"/>
          </w:tcPr>
          <w:p w14:paraId="63E37D5D" w14:textId="77777777" w:rsidR="006878EC" w:rsidRDefault="00CF12DE">
            <w:pPr>
              <w:jc w:val="center"/>
            </w:pPr>
            <w:r>
              <w:rPr>
                <w:rFonts w:ascii="宋体" w:hAnsi="宋体"/>
                <w:color w:val="000000"/>
                <w:kern w:val="0"/>
                <w:sz w:val="24"/>
              </w:rPr>
              <w:t>167,881.63</w:t>
            </w:r>
          </w:p>
        </w:tc>
        <w:tc>
          <w:tcPr>
            <w:tcW w:w="1134" w:type="dxa"/>
            <w:vAlign w:val="center"/>
          </w:tcPr>
          <w:p w14:paraId="294D4954" w14:textId="77777777" w:rsidR="006878EC" w:rsidRDefault="00CF12DE">
            <w:pPr>
              <w:jc w:val="center"/>
            </w:pPr>
            <w:r>
              <w:rPr>
                <w:rFonts w:ascii="宋体" w:hAnsi="宋体"/>
                <w:color w:val="000000"/>
                <w:kern w:val="0"/>
                <w:sz w:val="24"/>
              </w:rPr>
              <w:t>0.00</w:t>
            </w:r>
          </w:p>
        </w:tc>
        <w:tc>
          <w:tcPr>
            <w:tcW w:w="1419" w:type="dxa"/>
            <w:vAlign w:val="center"/>
          </w:tcPr>
          <w:p w14:paraId="1502EE9D" w14:textId="77777777" w:rsidR="006878EC" w:rsidRDefault="00CF12DE">
            <w:pPr>
              <w:jc w:val="center"/>
            </w:pPr>
            <w:r>
              <w:rPr>
                <w:rFonts w:ascii="宋体" w:hAnsi="宋体"/>
                <w:color w:val="000000"/>
                <w:kern w:val="0"/>
                <w:sz w:val="24"/>
              </w:rPr>
              <w:t>50,180,383.78</w:t>
            </w:r>
          </w:p>
        </w:tc>
        <w:tc>
          <w:tcPr>
            <w:tcW w:w="1130" w:type="dxa"/>
            <w:vAlign w:val="center"/>
          </w:tcPr>
          <w:p w14:paraId="2C88C15F" w14:textId="77777777" w:rsidR="006878EC" w:rsidRDefault="00CF12DE">
            <w:pPr>
              <w:jc w:val="center"/>
            </w:pPr>
            <w:r>
              <w:rPr>
                <w:rFonts w:ascii="宋体" w:hAnsi="宋体"/>
                <w:color w:val="000000"/>
                <w:kern w:val="0"/>
                <w:sz w:val="24"/>
              </w:rPr>
              <w:t>19.48%</w:t>
            </w:r>
          </w:p>
        </w:tc>
      </w:tr>
      <w:tr w:rsidR="006878EC" w14:paraId="472943F3" w14:textId="77777777">
        <w:tc>
          <w:tcPr>
            <w:tcW w:w="993" w:type="dxa"/>
            <w:vMerge/>
          </w:tcPr>
          <w:p w14:paraId="6417EC20" w14:textId="77777777" w:rsidR="006878EC" w:rsidRDefault="006878EC"/>
        </w:tc>
        <w:tc>
          <w:tcPr>
            <w:tcW w:w="992" w:type="dxa"/>
            <w:vAlign w:val="center"/>
          </w:tcPr>
          <w:p w14:paraId="04CA83C9" w14:textId="77777777" w:rsidR="006878EC" w:rsidRDefault="00CF12DE">
            <w:pPr>
              <w:jc w:val="center"/>
            </w:pPr>
            <w:r>
              <w:rPr>
                <w:rFonts w:ascii="宋体" w:hAnsi="宋体"/>
                <w:color w:val="000000"/>
                <w:kern w:val="0"/>
                <w:sz w:val="24"/>
              </w:rPr>
              <w:t>2</w:t>
            </w:r>
          </w:p>
        </w:tc>
        <w:tc>
          <w:tcPr>
            <w:tcW w:w="1843" w:type="dxa"/>
            <w:vAlign w:val="center"/>
          </w:tcPr>
          <w:p w14:paraId="682E68AB" w14:textId="77777777" w:rsidR="006878EC" w:rsidRDefault="00CF12DE">
            <w:pPr>
              <w:jc w:val="center"/>
            </w:pPr>
            <w:r>
              <w:rPr>
                <w:rFonts w:ascii="宋体" w:hAnsi="宋体"/>
                <w:color w:val="000000"/>
                <w:kern w:val="0"/>
                <w:sz w:val="24"/>
              </w:rPr>
              <w:t>20241001-20241028</w:t>
            </w:r>
          </w:p>
        </w:tc>
        <w:tc>
          <w:tcPr>
            <w:tcW w:w="851" w:type="dxa"/>
            <w:vAlign w:val="center"/>
          </w:tcPr>
          <w:p w14:paraId="5772603B" w14:textId="77777777" w:rsidR="006878EC" w:rsidRDefault="00CF12DE">
            <w:pPr>
              <w:jc w:val="center"/>
            </w:pPr>
            <w:r>
              <w:rPr>
                <w:rFonts w:ascii="宋体" w:hAnsi="宋体"/>
                <w:color w:val="000000"/>
                <w:kern w:val="0"/>
                <w:sz w:val="24"/>
              </w:rPr>
              <w:t>50,022,424.97</w:t>
            </w:r>
          </w:p>
        </w:tc>
        <w:tc>
          <w:tcPr>
            <w:tcW w:w="850" w:type="dxa"/>
            <w:vAlign w:val="center"/>
          </w:tcPr>
          <w:p w14:paraId="59E297CA" w14:textId="77777777" w:rsidR="006878EC" w:rsidRDefault="00CF12DE">
            <w:pPr>
              <w:jc w:val="center"/>
            </w:pPr>
            <w:r>
              <w:rPr>
                <w:rFonts w:ascii="宋体" w:hAnsi="宋体"/>
                <w:color w:val="000000"/>
                <w:kern w:val="0"/>
                <w:sz w:val="24"/>
              </w:rPr>
              <w:t>51,655.53</w:t>
            </w:r>
          </w:p>
        </w:tc>
        <w:tc>
          <w:tcPr>
            <w:tcW w:w="1134" w:type="dxa"/>
            <w:vAlign w:val="center"/>
          </w:tcPr>
          <w:p w14:paraId="64E610D9" w14:textId="77777777" w:rsidR="006878EC" w:rsidRDefault="00CF12DE">
            <w:pPr>
              <w:jc w:val="center"/>
            </w:pPr>
            <w:r>
              <w:rPr>
                <w:rFonts w:ascii="宋体" w:hAnsi="宋体"/>
                <w:color w:val="000000"/>
                <w:kern w:val="0"/>
                <w:sz w:val="24"/>
              </w:rPr>
              <w:t>50,074,080.50</w:t>
            </w:r>
          </w:p>
        </w:tc>
        <w:tc>
          <w:tcPr>
            <w:tcW w:w="1419" w:type="dxa"/>
            <w:vAlign w:val="center"/>
          </w:tcPr>
          <w:p w14:paraId="69214752" w14:textId="77777777" w:rsidR="006878EC" w:rsidRDefault="00CF12DE">
            <w:pPr>
              <w:jc w:val="center"/>
            </w:pPr>
            <w:r>
              <w:rPr>
                <w:rFonts w:ascii="宋体" w:hAnsi="宋体"/>
                <w:color w:val="000000"/>
                <w:kern w:val="0"/>
                <w:sz w:val="24"/>
              </w:rPr>
              <w:t>0.00</w:t>
            </w:r>
          </w:p>
        </w:tc>
        <w:tc>
          <w:tcPr>
            <w:tcW w:w="1130" w:type="dxa"/>
            <w:vAlign w:val="center"/>
          </w:tcPr>
          <w:p w14:paraId="3CBA039C" w14:textId="77777777" w:rsidR="006878EC" w:rsidRDefault="00CF12DE">
            <w:pPr>
              <w:jc w:val="center"/>
            </w:pPr>
            <w:r>
              <w:rPr>
                <w:rFonts w:ascii="宋体" w:hAnsi="宋体"/>
                <w:color w:val="000000"/>
                <w:kern w:val="0"/>
                <w:sz w:val="24"/>
              </w:rPr>
              <w:t>0.00%</w:t>
            </w:r>
          </w:p>
        </w:tc>
      </w:tr>
      <w:tr w:rsidR="0004699A" w:rsidRPr="00090DA4" w14:paraId="1E676586" w14:textId="77777777" w:rsidTr="0038354C">
        <w:tc>
          <w:tcPr>
            <w:tcW w:w="9212" w:type="dxa"/>
            <w:gridSpan w:val="8"/>
            <w:vAlign w:val="center"/>
          </w:tcPr>
          <w:p w14:paraId="152097AC" w14:textId="77777777" w:rsidR="0004699A" w:rsidRPr="00090DA4" w:rsidRDefault="0004699A" w:rsidP="0038354C">
            <w:pPr>
              <w:autoSpaceDE w:val="0"/>
              <w:autoSpaceDN w:val="0"/>
              <w:adjustRightInd w:val="0"/>
              <w:jc w:val="center"/>
              <w:rPr>
                <w:rFonts w:ascii="宋体" w:hAnsi="宋体"/>
                <w:kern w:val="0"/>
                <w:sz w:val="24"/>
              </w:rPr>
            </w:pPr>
            <w:r w:rsidRPr="00090DA4">
              <w:rPr>
                <w:rFonts w:ascii="宋体" w:hAnsi="宋体"/>
                <w:color w:val="000000"/>
                <w:kern w:val="0"/>
                <w:sz w:val="24"/>
              </w:rPr>
              <w:t>产品特有风险</w:t>
            </w:r>
          </w:p>
        </w:tc>
      </w:tr>
      <w:tr w:rsidR="0004699A" w:rsidRPr="00090DA4" w14:paraId="630349DB" w14:textId="77777777" w:rsidTr="0038354C">
        <w:tc>
          <w:tcPr>
            <w:tcW w:w="9212" w:type="dxa"/>
            <w:gridSpan w:val="8"/>
            <w:vAlign w:val="center"/>
          </w:tcPr>
          <w:p w14:paraId="7FAE7674" w14:textId="77777777" w:rsidR="0004699A" w:rsidRPr="00090DA4" w:rsidRDefault="0004699A" w:rsidP="0038354C">
            <w:pPr>
              <w:autoSpaceDE w:val="0"/>
              <w:autoSpaceDN w:val="0"/>
              <w:adjustRightInd w:val="0"/>
              <w:jc w:val="left"/>
              <w:rPr>
                <w:rFonts w:ascii="宋体" w:hAnsi="宋体"/>
                <w:kern w:val="0"/>
                <w:sz w:val="24"/>
              </w:rPr>
            </w:pPr>
            <w:r w:rsidRPr="00090DA4">
              <w:rPr>
                <w:rFonts w:ascii="宋体" w:hAnsi="宋体" w:hint="eastAsia"/>
                <w:kern w:val="0"/>
                <w:sz w:val="24"/>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1035515F" w14:textId="77777777" w:rsidR="009D74FC" w:rsidRPr="00593AD2" w:rsidRDefault="009D74FC"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00DA5831" w:rsidRPr="00593AD2">
        <w:rPr>
          <w:rFonts w:asciiTheme="minorEastAsia" w:eastAsiaTheme="minorEastAsia" w:hAnsiTheme="minorEastAsia" w:cs="Arial" w:hint="eastAsia"/>
          <w:color w:val="000000" w:themeColor="text1"/>
          <w:kern w:val="0"/>
          <w:sz w:val="24"/>
          <w:szCs w:val="24"/>
        </w:rPr>
        <w:t>9</w:t>
      </w:r>
      <w:r w:rsidRPr="00593AD2">
        <w:rPr>
          <w:rFonts w:asciiTheme="minorEastAsia" w:eastAsiaTheme="minorEastAsia" w:hAnsiTheme="minorEastAsia" w:cs="Arial"/>
          <w:color w:val="000000" w:themeColor="text1"/>
          <w:kern w:val="0"/>
          <w:sz w:val="24"/>
          <w:szCs w:val="24"/>
        </w:rPr>
        <w:t>备查文件目录</w:t>
      </w:r>
    </w:p>
    <w:p w14:paraId="687F51D2" w14:textId="77777777" w:rsidR="00AB373C" w:rsidRPr="00593AD2"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593AD2">
        <w:rPr>
          <w:rFonts w:asciiTheme="minorEastAsia" w:eastAsiaTheme="minorEastAsia" w:hAnsiTheme="minorEastAsia" w:cs="Arial" w:hint="eastAsia"/>
          <w:b/>
          <w:color w:val="000000" w:themeColor="text1"/>
          <w:kern w:val="0"/>
          <w:sz w:val="24"/>
        </w:rPr>
        <w:t>9</w:t>
      </w:r>
      <w:r w:rsidR="00AB373C" w:rsidRPr="00593AD2">
        <w:rPr>
          <w:rFonts w:asciiTheme="minorEastAsia" w:eastAsiaTheme="minorEastAsia" w:hAnsiTheme="minorEastAsia"/>
          <w:b/>
          <w:bCs/>
          <w:color w:val="000000" w:themeColor="text1"/>
          <w:kern w:val="0"/>
          <w:sz w:val="24"/>
        </w:rPr>
        <w:t>.</w:t>
      </w:r>
      <w:r w:rsidR="00F1658B" w:rsidRPr="00593AD2">
        <w:rPr>
          <w:rFonts w:asciiTheme="minorEastAsia" w:eastAsiaTheme="minorEastAsia" w:hAnsiTheme="minorEastAsia"/>
          <w:b/>
          <w:bCs/>
          <w:color w:val="000000" w:themeColor="text1"/>
          <w:kern w:val="0"/>
          <w:sz w:val="24"/>
        </w:rPr>
        <w:t>1</w:t>
      </w:r>
      <w:r w:rsidR="00AB373C" w:rsidRPr="00593AD2">
        <w:rPr>
          <w:rFonts w:asciiTheme="minorEastAsia" w:eastAsiaTheme="minorEastAsia" w:hAnsiTheme="minorEastAsia" w:hint="eastAsia"/>
          <w:b/>
          <w:bCs/>
          <w:color w:val="000000" w:themeColor="text1"/>
          <w:kern w:val="0"/>
          <w:sz w:val="24"/>
        </w:rPr>
        <w:t>备查文件目录</w:t>
      </w:r>
    </w:p>
    <w:p w14:paraId="7772DAD9" w14:textId="77777777" w:rsidR="006878EC" w:rsidRDefault="00CF12DE">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proofErr w:type="gramStart"/>
      <w:r>
        <w:rPr>
          <w:rFonts w:asciiTheme="minorEastAsia" w:eastAsiaTheme="minorEastAsia" w:hAnsiTheme="minorEastAsia" w:hint="eastAsia"/>
          <w:color w:val="000000" w:themeColor="text1"/>
          <w:sz w:val="24"/>
        </w:rPr>
        <w:t>一</w:t>
      </w:r>
      <w:proofErr w:type="gramEnd"/>
      <w:r>
        <w:rPr>
          <w:rFonts w:asciiTheme="minorEastAsia" w:eastAsiaTheme="minorEastAsia" w:hAnsiTheme="minorEastAsia" w:hint="eastAsia"/>
          <w:color w:val="000000" w:themeColor="text1"/>
          <w:sz w:val="24"/>
        </w:rPr>
        <w:t>) 中国证监会批准本基金募集的文件</w:t>
      </w:r>
    </w:p>
    <w:p w14:paraId="0C42B6D0" w14:textId="77777777" w:rsidR="006878EC" w:rsidRDefault="00CF12DE">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(二)  摩根天添宝货币市场</w:t>
      </w:r>
      <w:proofErr w:type="gramStart"/>
      <w:r>
        <w:rPr>
          <w:rFonts w:asciiTheme="minorEastAsia" w:eastAsiaTheme="minorEastAsia" w:hAnsiTheme="minorEastAsia" w:hint="eastAsia"/>
          <w:color w:val="000000" w:themeColor="text1"/>
          <w:sz w:val="24"/>
        </w:rPr>
        <w:t>基金基金</w:t>
      </w:r>
      <w:proofErr w:type="gramEnd"/>
      <w:r>
        <w:rPr>
          <w:rFonts w:asciiTheme="minorEastAsia" w:eastAsiaTheme="minorEastAsia" w:hAnsiTheme="minorEastAsia" w:hint="eastAsia"/>
          <w:color w:val="000000" w:themeColor="text1"/>
          <w:sz w:val="24"/>
        </w:rPr>
        <w:t>合同</w:t>
      </w:r>
    </w:p>
    <w:p w14:paraId="766C0654" w14:textId="77777777" w:rsidR="006878EC" w:rsidRDefault="00CF12DE">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(三) 摩根天添宝货币市场基金托管协议</w:t>
      </w:r>
    </w:p>
    <w:p w14:paraId="293BAA45" w14:textId="77777777" w:rsidR="006878EC" w:rsidRDefault="00CF12DE">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(四) 法律意见书</w:t>
      </w:r>
    </w:p>
    <w:p w14:paraId="70FFE651" w14:textId="77777777" w:rsidR="006878EC" w:rsidRDefault="00CF12DE">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(五) 基金管理人业务资格批件、营业执照</w:t>
      </w:r>
    </w:p>
    <w:p w14:paraId="243395AF" w14:textId="77777777" w:rsidR="006878EC" w:rsidRDefault="00CF12DE">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(六) 基金托管人业务资格批件、营业执照</w:t>
      </w:r>
    </w:p>
    <w:p w14:paraId="6A020F8C" w14:textId="77777777" w:rsidR="006878EC" w:rsidRDefault="00CF12DE">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(七) 摩根基金管理（中国）有限公司开放式基金业务规则</w:t>
      </w:r>
    </w:p>
    <w:p w14:paraId="6C1B57CE" w14:textId="77777777" w:rsidR="00AB373C" w:rsidRPr="00593AD2" w:rsidRDefault="00AB373C" w:rsidP="00394BC1">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(八) 中国证监会要求的其他文件</w:t>
      </w:r>
    </w:p>
    <w:p w14:paraId="700473E4" w14:textId="77777777" w:rsidR="00162222" w:rsidRPr="00593AD2" w:rsidRDefault="00162222" w:rsidP="00394BC1">
      <w:pPr>
        <w:spacing w:line="360" w:lineRule="auto"/>
        <w:ind w:firstLineChars="200" w:firstLine="480"/>
        <w:rPr>
          <w:rFonts w:asciiTheme="minorEastAsia" w:eastAsiaTheme="minorEastAsia" w:hAnsiTheme="minorEastAsia"/>
          <w:color w:val="000000" w:themeColor="text1"/>
          <w:sz w:val="24"/>
        </w:rPr>
      </w:pPr>
    </w:p>
    <w:p w14:paraId="75DEEDFB" w14:textId="77777777" w:rsidR="00AB373C" w:rsidRPr="00593AD2"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593AD2">
        <w:rPr>
          <w:rFonts w:asciiTheme="minorEastAsia" w:eastAsiaTheme="minorEastAsia" w:hAnsiTheme="minorEastAsia" w:cs="Arial" w:hint="eastAsia"/>
          <w:b/>
          <w:color w:val="000000" w:themeColor="text1"/>
          <w:kern w:val="0"/>
          <w:sz w:val="24"/>
        </w:rPr>
        <w:t>9</w:t>
      </w:r>
      <w:r w:rsidR="00AB373C" w:rsidRPr="00593AD2">
        <w:rPr>
          <w:rFonts w:asciiTheme="minorEastAsia" w:eastAsiaTheme="minorEastAsia" w:hAnsiTheme="minorEastAsia"/>
          <w:b/>
          <w:bCs/>
          <w:color w:val="000000" w:themeColor="text1"/>
          <w:kern w:val="0"/>
          <w:sz w:val="24"/>
        </w:rPr>
        <w:t>.</w:t>
      </w:r>
      <w:r w:rsidR="00F1658B" w:rsidRPr="00593AD2">
        <w:rPr>
          <w:rFonts w:asciiTheme="minorEastAsia" w:eastAsiaTheme="minorEastAsia" w:hAnsiTheme="minorEastAsia"/>
          <w:b/>
          <w:bCs/>
          <w:color w:val="000000" w:themeColor="text1"/>
          <w:kern w:val="0"/>
          <w:sz w:val="24"/>
        </w:rPr>
        <w:t>2</w:t>
      </w:r>
      <w:r w:rsidR="00AB373C" w:rsidRPr="00593AD2">
        <w:rPr>
          <w:rFonts w:asciiTheme="minorEastAsia" w:eastAsiaTheme="minorEastAsia" w:hAnsiTheme="minorEastAsia" w:hint="eastAsia"/>
          <w:b/>
          <w:bCs/>
          <w:color w:val="000000" w:themeColor="text1"/>
          <w:kern w:val="0"/>
          <w:sz w:val="24"/>
        </w:rPr>
        <w:t>存放地点</w:t>
      </w:r>
    </w:p>
    <w:p w14:paraId="045CB5A4" w14:textId="77777777" w:rsidR="00AB373C" w:rsidRPr="00593AD2" w:rsidRDefault="00AB373C" w:rsidP="00394BC1">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基金管理人或基金托管人处。</w:t>
      </w:r>
    </w:p>
    <w:p w14:paraId="73B10701" w14:textId="77777777" w:rsidR="00162222" w:rsidRPr="00593AD2" w:rsidRDefault="00162222" w:rsidP="00394BC1">
      <w:pPr>
        <w:spacing w:line="360" w:lineRule="auto"/>
        <w:ind w:firstLineChars="200" w:firstLine="480"/>
        <w:rPr>
          <w:rFonts w:asciiTheme="minorEastAsia" w:eastAsiaTheme="minorEastAsia" w:hAnsiTheme="minorEastAsia"/>
          <w:color w:val="000000" w:themeColor="text1"/>
          <w:sz w:val="24"/>
        </w:rPr>
      </w:pPr>
    </w:p>
    <w:p w14:paraId="69669491" w14:textId="77777777" w:rsidR="00AB373C" w:rsidRPr="00593AD2"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593AD2">
        <w:rPr>
          <w:rFonts w:asciiTheme="minorEastAsia" w:eastAsiaTheme="minorEastAsia" w:hAnsiTheme="minorEastAsia" w:cs="Arial" w:hint="eastAsia"/>
          <w:b/>
          <w:color w:val="000000" w:themeColor="text1"/>
          <w:kern w:val="0"/>
          <w:sz w:val="24"/>
        </w:rPr>
        <w:t>9</w:t>
      </w:r>
      <w:r w:rsidR="00AB373C" w:rsidRPr="00593AD2">
        <w:rPr>
          <w:rFonts w:asciiTheme="minorEastAsia" w:eastAsiaTheme="minorEastAsia" w:hAnsiTheme="minorEastAsia"/>
          <w:b/>
          <w:bCs/>
          <w:color w:val="000000" w:themeColor="text1"/>
          <w:kern w:val="0"/>
          <w:sz w:val="24"/>
        </w:rPr>
        <w:t>.</w:t>
      </w:r>
      <w:r w:rsidR="00F1658B" w:rsidRPr="00593AD2">
        <w:rPr>
          <w:rFonts w:asciiTheme="minorEastAsia" w:eastAsiaTheme="minorEastAsia" w:hAnsiTheme="minorEastAsia"/>
          <w:b/>
          <w:bCs/>
          <w:color w:val="000000" w:themeColor="text1"/>
          <w:kern w:val="0"/>
          <w:sz w:val="24"/>
        </w:rPr>
        <w:t>3</w:t>
      </w:r>
      <w:r w:rsidR="00AB373C" w:rsidRPr="00593AD2">
        <w:rPr>
          <w:rFonts w:asciiTheme="minorEastAsia" w:eastAsiaTheme="minorEastAsia" w:hAnsiTheme="minorEastAsia" w:hint="eastAsia"/>
          <w:b/>
          <w:bCs/>
          <w:color w:val="000000" w:themeColor="text1"/>
          <w:kern w:val="0"/>
          <w:sz w:val="24"/>
        </w:rPr>
        <w:t>查阅方式</w:t>
      </w:r>
    </w:p>
    <w:p w14:paraId="1F5E6B66" w14:textId="77777777" w:rsidR="009D74FC" w:rsidRPr="00593AD2" w:rsidRDefault="00AB373C" w:rsidP="00394BC1">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投资者可在营业时间免费查阅，也可按工本费购买复印件。</w:t>
      </w:r>
    </w:p>
    <w:p w14:paraId="044AF10A" w14:textId="77777777" w:rsidR="00162222" w:rsidRPr="00593AD2" w:rsidRDefault="00162222" w:rsidP="004527E3">
      <w:pPr>
        <w:spacing w:line="360" w:lineRule="auto"/>
        <w:ind w:firstLineChars="200" w:firstLine="480"/>
        <w:rPr>
          <w:rFonts w:asciiTheme="minorEastAsia" w:eastAsiaTheme="minorEastAsia" w:hAnsiTheme="minorEastAsia"/>
          <w:color w:val="000000" w:themeColor="text1"/>
          <w:sz w:val="24"/>
        </w:rPr>
      </w:pPr>
    </w:p>
    <w:p w14:paraId="4A0DBCF6" w14:textId="77777777" w:rsidR="00162222" w:rsidRPr="00593AD2" w:rsidRDefault="00162222" w:rsidP="004527E3">
      <w:pPr>
        <w:spacing w:line="360" w:lineRule="auto"/>
        <w:ind w:firstLineChars="200" w:firstLine="480"/>
        <w:rPr>
          <w:rFonts w:asciiTheme="minorEastAsia" w:eastAsiaTheme="minorEastAsia" w:hAnsiTheme="minorEastAsia"/>
          <w:color w:val="000000" w:themeColor="text1"/>
          <w:sz w:val="24"/>
        </w:rPr>
      </w:pPr>
    </w:p>
    <w:p w14:paraId="0C170947" w14:textId="77777777"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14:paraId="6ACBAF73" w14:textId="77777777"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14:paraId="2316B3A2" w14:textId="77777777"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14:paraId="38F61436" w14:textId="77777777"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14:paraId="53722499" w14:textId="77777777"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14:paraId="5CF2D846" w14:textId="77777777" w:rsidR="003B6DC6" w:rsidRPr="00593AD2" w:rsidRDefault="003B6DC6" w:rsidP="00196812">
      <w:pPr>
        <w:spacing w:line="360" w:lineRule="auto"/>
        <w:ind w:left="840"/>
        <w:jc w:val="right"/>
        <w:rPr>
          <w:rFonts w:asciiTheme="minorEastAsia" w:eastAsiaTheme="minorEastAsia" w:hAnsiTheme="minorEastAsia"/>
          <w:color w:val="000000" w:themeColor="text1"/>
          <w:sz w:val="24"/>
        </w:rPr>
      </w:pPr>
    </w:p>
    <w:p w14:paraId="6B5FD556" w14:textId="77777777" w:rsidR="002611C3" w:rsidRPr="00593AD2" w:rsidRDefault="002611C3" w:rsidP="00394BC1">
      <w:pPr>
        <w:spacing w:line="360" w:lineRule="auto"/>
        <w:jc w:val="right"/>
        <w:rPr>
          <w:rFonts w:asciiTheme="minorEastAsia" w:eastAsiaTheme="minorEastAsia" w:hAnsiTheme="minorEastAsia"/>
          <w:b/>
          <w:bCs/>
          <w:color w:val="000000" w:themeColor="text1"/>
          <w:sz w:val="24"/>
        </w:rPr>
      </w:pPr>
      <w:r w:rsidRPr="00593AD2">
        <w:rPr>
          <w:rFonts w:asciiTheme="minorEastAsia" w:eastAsiaTheme="minorEastAsia" w:hAnsiTheme="minorEastAsia"/>
          <w:b/>
          <w:bCs/>
          <w:color w:val="000000" w:themeColor="text1"/>
          <w:sz w:val="24"/>
        </w:rPr>
        <w:t>摩根基金管理（中国）有限公司</w:t>
      </w:r>
    </w:p>
    <w:p w14:paraId="56883143" w14:textId="77777777" w:rsidR="003B6DC6" w:rsidRPr="00593AD2" w:rsidRDefault="00D87D00" w:rsidP="00394BC1">
      <w:pPr>
        <w:spacing w:line="360" w:lineRule="auto"/>
        <w:jc w:val="right"/>
        <w:rPr>
          <w:rFonts w:asciiTheme="minorEastAsia" w:eastAsiaTheme="minorEastAsia" w:hAnsiTheme="minorEastAsia"/>
          <w:b/>
          <w:bCs/>
          <w:color w:val="000000" w:themeColor="text1"/>
          <w:sz w:val="24"/>
        </w:rPr>
      </w:pPr>
      <w:r w:rsidRPr="00593AD2">
        <w:rPr>
          <w:rFonts w:asciiTheme="minorEastAsia" w:eastAsiaTheme="minorEastAsia" w:hAnsiTheme="minorEastAsia"/>
          <w:b/>
          <w:bCs/>
          <w:color w:val="000000" w:themeColor="text1"/>
          <w:sz w:val="24"/>
        </w:rPr>
        <w:t>二〇二五年一月二十二日</w:t>
      </w:r>
    </w:p>
    <w:sectPr w:rsidR="003B6DC6" w:rsidRPr="00593AD2" w:rsidSect="00075BBB">
      <w:pgSz w:w="11926" w:h="15840"/>
      <w:pgMar w:top="1420" w:right="1420" w:bottom="852" w:left="1420" w:header="851"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F8ED" w14:textId="77777777" w:rsidR="00886F61" w:rsidRDefault="00886F61">
      <w:r>
        <w:separator/>
      </w:r>
    </w:p>
  </w:endnote>
  <w:endnote w:type="continuationSeparator" w:id="0">
    <w:p w14:paraId="190FDD01" w14:textId="77777777" w:rsidR="00886F61" w:rsidRDefault="0088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B60A" w14:textId="77777777" w:rsidR="00025C5D" w:rsidRPr="001D0DB0" w:rsidRDefault="00025C5D" w:rsidP="001D0DB0">
    <w:pPr>
      <w:pStyle w:val="a6"/>
      <w:jc w:val="center"/>
    </w:pPr>
    <w:r>
      <w:rPr>
        <w:rFonts w:hint="eastAsia"/>
        <w:kern w:val="0"/>
        <w:szCs w:val="21"/>
      </w:rPr>
      <w:t>第</w:t>
    </w:r>
    <w:r w:rsidR="00DE59DF">
      <w:rPr>
        <w:kern w:val="0"/>
        <w:szCs w:val="21"/>
      </w:rPr>
      <w:fldChar w:fldCharType="begin"/>
    </w:r>
    <w:r>
      <w:rPr>
        <w:kern w:val="0"/>
        <w:szCs w:val="21"/>
      </w:rPr>
      <w:instrText xml:space="preserve"> PAGE </w:instrText>
    </w:r>
    <w:r w:rsidR="00DE59DF">
      <w:rPr>
        <w:kern w:val="0"/>
        <w:szCs w:val="21"/>
      </w:rPr>
      <w:fldChar w:fldCharType="separate"/>
    </w:r>
    <w:r w:rsidR="00C87DC7">
      <w:rPr>
        <w:noProof/>
        <w:kern w:val="0"/>
        <w:szCs w:val="21"/>
      </w:rPr>
      <w:t>16</w:t>
    </w:r>
    <w:r w:rsidR="00DE59DF">
      <w:rPr>
        <w:kern w:val="0"/>
        <w:szCs w:val="21"/>
      </w:rPr>
      <w:fldChar w:fldCharType="end"/>
    </w:r>
    <w:r>
      <w:rPr>
        <w:rFonts w:hint="eastAsia"/>
        <w:kern w:val="0"/>
        <w:szCs w:val="21"/>
      </w:rPr>
      <w:t>页共</w:t>
    </w:r>
    <w:r w:rsidR="00DE59DF">
      <w:rPr>
        <w:kern w:val="0"/>
        <w:szCs w:val="21"/>
      </w:rPr>
      <w:fldChar w:fldCharType="begin"/>
    </w:r>
    <w:r>
      <w:rPr>
        <w:kern w:val="0"/>
        <w:szCs w:val="21"/>
      </w:rPr>
      <w:instrText xml:space="preserve"> NUMPAGES </w:instrText>
    </w:r>
    <w:r w:rsidR="00DE59DF">
      <w:rPr>
        <w:kern w:val="0"/>
        <w:szCs w:val="21"/>
      </w:rPr>
      <w:fldChar w:fldCharType="separate"/>
    </w:r>
    <w:r w:rsidR="00C87DC7">
      <w:rPr>
        <w:noProof/>
        <w:kern w:val="0"/>
        <w:szCs w:val="21"/>
      </w:rPr>
      <w:t>28</w:t>
    </w:r>
    <w:r w:rsidR="00DE59D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7AC77" w14:textId="77777777" w:rsidR="00886F61" w:rsidRDefault="00886F61">
      <w:r>
        <w:separator/>
      </w:r>
    </w:p>
  </w:footnote>
  <w:footnote w:type="continuationSeparator" w:id="0">
    <w:p w14:paraId="3F93EC61" w14:textId="77777777" w:rsidR="00886F61" w:rsidRDefault="0088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AB48" w14:textId="77777777" w:rsidR="00025C5D" w:rsidRDefault="00025C5D" w:rsidP="008379E2">
    <w:pPr>
      <w:pStyle w:val="a4"/>
      <w:pBdr>
        <w:bottom w:val="single" w:sz="6" w:space="0" w:color="auto"/>
      </w:pBdr>
      <w:jc w:val="right"/>
    </w:pPr>
    <w:r>
      <w:rPr>
        <w:sz w:val="21"/>
        <w:szCs w:val="21"/>
      </w:rPr>
      <w:t>摩根天添宝货币市场基金</w:t>
    </w:r>
    <w:r>
      <w:rPr>
        <w:sz w:val="21"/>
        <w:szCs w:val="21"/>
      </w:rPr>
      <w:t>2024</w:t>
    </w:r>
    <w:r>
      <w:rPr>
        <w:sz w:val="21"/>
        <w:szCs w:val="21"/>
      </w:rPr>
      <w:t>年第</w:t>
    </w:r>
    <w:r>
      <w:rPr>
        <w:sz w:val="21"/>
        <w:szCs w:val="21"/>
      </w:rPr>
      <w:t>4</w:t>
    </w:r>
    <w:r>
      <w:rPr>
        <w:sz w:val="21"/>
        <w:szCs w:val="21"/>
      </w:rPr>
      <w:t>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1" w15:restartNumberingAfterBreak="0">
    <w:nsid w:val="76E15721"/>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7283"/>
    <w:rsid w:val="000028CE"/>
    <w:rsid w:val="00004DE7"/>
    <w:rsid w:val="00005433"/>
    <w:rsid w:val="0001552D"/>
    <w:rsid w:val="0001566B"/>
    <w:rsid w:val="0002085F"/>
    <w:rsid w:val="00025C5D"/>
    <w:rsid w:val="00035596"/>
    <w:rsid w:val="000417E0"/>
    <w:rsid w:val="00044724"/>
    <w:rsid w:val="0004699A"/>
    <w:rsid w:val="00052CA4"/>
    <w:rsid w:val="00054470"/>
    <w:rsid w:val="0005518A"/>
    <w:rsid w:val="000570EB"/>
    <w:rsid w:val="00057D26"/>
    <w:rsid w:val="00063BA4"/>
    <w:rsid w:val="0006697D"/>
    <w:rsid w:val="00070092"/>
    <w:rsid w:val="0007109E"/>
    <w:rsid w:val="00072602"/>
    <w:rsid w:val="00075BBB"/>
    <w:rsid w:val="00075CA2"/>
    <w:rsid w:val="0007770D"/>
    <w:rsid w:val="000A225E"/>
    <w:rsid w:val="000A39AB"/>
    <w:rsid w:val="000A466F"/>
    <w:rsid w:val="000B2044"/>
    <w:rsid w:val="000B2266"/>
    <w:rsid w:val="000C469F"/>
    <w:rsid w:val="000D0F44"/>
    <w:rsid w:val="000D6294"/>
    <w:rsid w:val="000E0F6E"/>
    <w:rsid w:val="000F3C21"/>
    <w:rsid w:val="000F4826"/>
    <w:rsid w:val="000F5947"/>
    <w:rsid w:val="00101278"/>
    <w:rsid w:val="00102307"/>
    <w:rsid w:val="001038EF"/>
    <w:rsid w:val="00103B93"/>
    <w:rsid w:val="001074D6"/>
    <w:rsid w:val="00113777"/>
    <w:rsid w:val="00114C97"/>
    <w:rsid w:val="001302DB"/>
    <w:rsid w:val="00136502"/>
    <w:rsid w:val="001539FE"/>
    <w:rsid w:val="00157B55"/>
    <w:rsid w:val="00162222"/>
    <w:rsid w:val="001635C7"/>
    <w:rsid w:val="001669F2"/>
    <w:rsid w:val="0016721A"/>
    <w:rsid w:val="0018401C"/>
    <w:rsid w:val="00185622"/>
    <w:rsid w:val="00186667"/>
    <w:rsid w:val="00191B28"/>
    <w:rsid w:val="00193BCF"/>
    <w:rsid w:val="00195C6F"/>
    <w:rsid w:val="00196812"/>
    <w:rsid w:val="00197ED0"/>
    <w:rsid w:val="001A2524"/>
    <w:rsid w:val="001B42BE"/>
    <w:rsid w:val="001B72D6"/>
    <w:rsid w:val="001B7CC6"/>
    <w:rsid w:val="001C5D80"/>
    <w:rsid w:val="001D0D4C"/>
    <w:rsid w:val="001D0DB0"/>
    <w:rsid w:val="001D3FAC"/>
    <w:rsid w:val="001D65C8"/>
    <w:rsid w:val="001D6ECD"/>
    <w:rsid w:val="001D75D9"/>
    <w:rsid w:val="001F0286"/>
    <w:rsid w:val="001F5907"/>
    <w:rsid w:val="0020640F"/>
    <w:rsid w:val="0021251E"/>
    <w:rsid w:val="00220437"/>
    <w:rsid w:val="00232095"/>
    <w:rsid w:val="00233014"/>
    <w:rsid w:val="0024424F"/>
    <w:rsid w:val="002507FE"/>
    <w:rsid w:val="002525C7"/>
    <w:rsid w:val="002611C3"/>
    <w:rsid w:val="002622E8"/>
    <w:rsid w:val="00267283"/>
    <w:rsid w:val="00274FAC"/>
    <w:rsid w:val="002A4B7F"/>
    <w:rsid w:val="002B45A4"/>
    <w:rsid w:val="002D3ADF"/>
    <w:rsid w:val="002E040C"/>
    <w:rsid w:val="002E0F4A"/>
    <w:rsid w:val="002F0E9D"/>
    <w:rsid w:val="002F1496"/>
    <w:rsid w:val="002F6539"/>
    <w:rsid w:val="00307062"/>
    <w:rsid w:val="00311ADA"/>
    <w:rsid w:val="00311AEB"/>
    <w:rsid w:val="00322B07"/>
    <w:rsid w:val="0032323A"/>
    <w:rsid w:val="00323377"/>
    <w:rsid w:val="00327FB0"/>
    <w:rsid w:val="0033599F"/>
    <w:rsid w:val="00340292"/>
    <w:rsid w:val="00340456"/>
    <w:rsid w:val="00340C3A"/>
    <w:rsid w:val="00343648"/>
    <w:rsid w:val="00343AF0"/>
    <w:rsid w:val="00346359"/>
    <w:rsid w:val="00346B82"/>
    <w:rsid w:val="0035022C"/>
    <w:rsid w:val="0035215C"/>
    <w:rsid w:val="00362E2A"/>
    <w:rsid w:val="00371E26"/>
    <w:rsid w:val="00373AAB"/>
    <w:rsid w:val="00383631"/>
    <w:rsid w:val="00384942"/>
    <w:rsid w:val="0039077A"/>
    <w:rsid w:val="00394455"/>
    <w:rsid w:val="00394BC1"/>
    <w:rsid w:val="00395D2C"/>
    <w:rsid w:val="003A0EC1"/>
    <w:rsid w:val="003A1E1E"/>
    <w:rsid w:val="003B36B4"/>
    <w:rsid w:val="003B6DC6"/>
    <w:rsid w:val="003C0E8C"/>
    <w:rsid w:val="003C1137"/>
    <w:rsid w:val="003C495A"/>
    <w:rsid w:val="003D1ECF"/>
    <w:rsid w:val="003D21F4"/>
    <w:rsid w:val="003E14FE"/>
    <w:rsid w:val="003E565B"/>
    <w:rsid w:val="003F43EB"/>
    <w:rsid w:val="00402654"/>
    <w:rsid w:val="00403ED2"/>
    <w:rsid w:val="004250C5"/>
    <w:rsid w:val="00425438"/>
    <w:rsid w:val="00433C1E"/>
    <w:rsid w:val="004369B0"/>
    <w:rsid w:val="00440828"/>
    <w:rsid w:val="0044257C"/>
    <w:rsid w:val="00446474"/>
    <w:rsid w:val="004527E3"/>
    <w:rsid w:val="00452D31"/>
    <w:rsid w:val="00455AA7"/>
    <w:rsid w:val="00460000"/>
    <w:rsid w:val="00461A70"/>
    <w:rsid w:val="004702DF"/>
    <w:rsid w:val="00470F55"/>
    <w:rsid w:val="00471444"/>
    <w:rsid w:val="00473E10"/>
    <w:rsid w:val="00473EC9"/>
    <w:rsid w:val="00474896"/>
    <w:rsid w:val="004771B9"/>
    <w:rsid w:val="004950A3"/>
    <w:rsid w:val="00496B2E"/>
    <w:rsid w:val="004A0C6B"/>
    <w:rsid w:val="004A2432"/>
    <w:rsid w:val="004A357E"/>
    <w:rsid w:val="004A46A0"/>
    <w:rsid w:val="004A5B68"/>
    <w:rsid w:val="004B1C09"/>
    <w:rsid w:val="004C5B7C"/>
    <w:rsid w:val="004D22E1"/>
    <w:rsid w:val="004D51CC"/>
    <w:rsid w:val="004D72C7"/>
    <w:rsid w:val="004E041A"/>
    <w:rsid w:val="004E3452"/>
    <w:rsid w:val="004E4E63"/>
    <w:rsid w:val="00500487"/>
    <w:rsid w:val="00506EF6"/>
    <w:rsid w:val="005109AB"/>
    <w:rsid w:val="005141F5"/>
    <w:rsid w:val="0051505A"/>
    <w:rsid w:val="00515166"/>
    <w:rsid w:val="0051578D"/>
    <w:rsid w:val="005212AE"/>
    <w:rsid w:val="00532457"/>
    <w:rsid w:val="00532749"/>
    <w:rsid w:val="00533490"/>
    <w:rsid w:val="0054464B"/>
    <w:rsid w:val="00546747"/>
    <w:rsid w:val="0054785C"/>
    <w:rsid w:val="00555883"/>
    <w:rsid w:val="00560F94"/>
    <w:rsid w:val="005633AD"/>
    <w:rsid w:val="00564C24"/>
    <w:rsid w:val="00570F8C"/>
    <w:rsid w:val="00575970"/>
    <w:rsid w:val="00582960"/>
    <w:rsid w:val="00592D0A"/>
    <w:rsid w:val="00593AD2"/>
    <w:rsid w:val="00594DCA"/>
    <w:rsid w:val="00595285"/>
    <w:rsid w:val="005A60B7"/>
    <w:rsid w:val="005B527B"/>
    <w:rsid w:val="005C0C60"/>
    <w:rsid w:val="005D1BAF"/>
    <w:rsid w:val="005D596C"/>
    <w:rsid w:val="005D6807"/>
    <w:rsid w:val="005E05CC"/>
    <w:rsid w:val="005E2087"/>
    <w:rsid w:val="005E4C7D"/>
    <w:rsid w:val="005E6FA5"/>
    <w:rsid w:val="005F17EC"/>
    <w:rsid w:val="005F41D2"/>
    <w:rsid w:val="005F668B"/>
    <w:rsid w:val="005F6B28"/>
    <w:rsid w:val="00613327"/>
    <w:rsid w:val="006214E4"/>
    <w:rsid w:val="006254A5"/>
    <w:rsid w:val="006317E8"/>
    <w:rsid w:val="00631E43"/>
    <w:rsid w:val="0063302E"/>
    <w:rsid w:val="00633177"/>
    <w:rsid w:val="006331F2"/>
    <w:rsid w:val="00636261"/>
    <w:rsid w:val="00636B17"/>
    <w:rsid w:val="0064191E"/>
    <w:rsid w:val="00664834"/>
    <w:rsid w:val="00672BEF"/>
    <w:rsid w:val="00673BA5"/>
    <w:rsid w:val="006878EC"/>
    <w:rsid w:val="006911A1"/>
    <w:rsid w:val="006A0876"/>
    <w:rsid w:val="006A1E40"/>
    <w:rsid w:val="006A2D00"/>
    <w:rsid w:val="006B4C67"/>
    <w:rsid w:val="006B4FD5"/>
    <w:rsid w:val="006B56E1"/>
    <w:rsid w:val="006D27DD"/>
    <w:rsid w:val="006D4647"/>
    <w:rsid w:val="006D4C22"/>
    <w:rsid w:val="006E4EB5"/>
    <w:rsid w:val="006F1C55"/>
    <w:rsid w:val="006F3CEE"/>
    <w:rsid w:val="006F58CA"/>
    <w:rsid w:val="006F622C"/>
    <w:rsid w:val="00704607"/>
    <w:rsid w:val="00707CB2"/>
    <w:rsid w:val="00710487"/>
    <w:rsid w:val="00714B3D"/>
    <w:rsid w:val="00714FD1"/>
    <w:rsid w:val="007277D1"/>
    <w:rsid w:val="00727EA0"/>
    <w:rsid w:val="0073105A"/>
    <w:rsid w:val="00734B8E"/>
    <w:rsid w:val="00737060"/>
    <w:rsid w:val="00741288"/>
    <w:rsid w:val="0074455F"/>
    <w:rsid w:val="00746FAF"/>
    <w:rsid w:val="007521F9"/>
    <w:rsid w:val="00756489"/>
    <w:rsid w:val="00756EA2"/>
    <w:rsid w:val="00757F37"/>
    <w:rsid w:val="007600BC"/>
    <w:rsid w:val="00762326"/>
    <w:rsid w:val="00762E87"/>
    <w:rsid w:val="00764CF7"/>
    <w:rsid w:val="007723FD"/>
    <w:rsid w:val="00772687"/>
    <w:rsid w:val="00774E1E"/>
    <w:rsid w:val="00780252"/>
    <w:rsid w:val="007806BE"/>
    <w:rsid w:val="00782061"/>
    <w:rsid w:val="00783AD8"/>
    <w:rsid w:val="00785897"/>
    <w:rsid w:val="00785C32"/>
    <w:rsid w:val="007A3F82"/>
    <w:rsid w:val="007B082A"/>
    <w:rsid w:val="007B1C3E"/>
    <w:rsid w:val="007C42E5"/>
    <w:rsid w:val="007E0C02"/>
    <w:rsid w:val="007E5ADE"/>
    <w:rsid w:val="007F1DE3"/>
    <w:rsid w:val="007F7BD7"/>
    <w:rsid w:val="0080026E"/>
    <w:rsid w:val="008011BF"/>
    <w:rsid w:val="008056FA"/>
    <w:rsid w:val="00810ECA"/>
    <w:rsid w:val="008115B6"/>
    <w:rsid w:val="00813897"/>
    <w:rsid w:val="00814461"/>
    <w:rsid w:val="00824D84"/>
    <w:rsid w:val="00825EA5"/>
    <w:rsid w:val="00833555"/>
    <w:rsid w:val="008347B3"/>
    <w:rsid w:val="00834D9F"/>
    <w:rsid w:val="00835BDD"/>
    <w:rsid w:val="008379E2"/>
    <w:rsid w:val="00852119"/>
    <w:rsid w:val="0085498E"/>
    <w:rsid w:val="0086245E"/>
    <w:rsid w:val="00877329"/>
    <w:rsid w:val="00880EE6"/>
    <w:rsid w:val="00882323"/>
    <w:rsid w:val="00886F61"/>
    <w:rsid w:val="00893021"/>
    <w:rsid w:val="008B23BD"/>
    <w:rsid w:val="008C579A"/>
    <w:rsid w:val="008D0A39"/>
    <w:rsid w:val="008D55F2"/>
    <w:rsid w:val="008E4638"/>
    <w:rsid w:val="008E71D2"/>
    <w:rsid w:val="008F44F3"/>
    <w:rsid w:val="009004F7"/>
    <w:rsid w:val="00902E3F"/>
    <w:rsid w:val="00903E98"/>
    <w:rsid w:val="00903F06"/>
    <w:rsid w:val="00906C9B"/>
    <w:rsid w:val="00910FB5"/>
    <w:rsid w:val="00911C0E"/>
    <w:rsid w:val="009153D7"/>
    <w:rsid w:val="009223B5"/>
    <w:rsid w:val="00924D28"/>
    <w:rsid w:val="00927F83"/>
    <w:rsid w:val="0094213C"/>
    <w:rsid w:val="0094236C"/>
    <w:rsid w:val="00943AFD"/>
    <w:rsid w:val="0097021E"/>
    <w:rsid w:val="00971C19"/>
    <w:rsid w:val="00971D35"/>
    <w:rsid w:val="00973773"/>
    <w:rsid w:val="00976A1A"/>
    <w:rsid w:val="00984794"/>
    <w:rsid w:val="0099296A"/>
    <w:rsid w:val="009965A5"/>
    <w:rsid w:val="009A56D7"/>
    <w:rsid w:val="009A755D"/>
    <w:rsid w:val="009B15FD"/>
    <w:rsid w:val="009B2693"/>
    <w:rsid w:val="009B3C3F"/>
    <w:rsid w:val="009B73A7"/>
    <w:rsid w:val="009B7B0C"/>
    <w:rsid w:val="009C1A42"/>
    <w:rsid w:val="009D03E6"/>
    <w:rsid w:val="009D19C1"/>
    <w:rsid w:val="009D60EB"/>
    <w:rsid w:val="009D74FC"/>
    <w:rsid w:val="009E07F4"/>
    <w:rsid w:val="009E2527"/>
    <w:rsid w:val="009E2BAA"/>
    <w:rsid w:val="009E3E0B"/>
    <w:rsid w:val="009F1592"/>
    <w:rsid w:val="009F480F"/>
    <w:rsid w:val="00A01505"/>
    <w:rsid w:val="00A01DDC"/>
    <w:rsid w:val="00A1530B"/>
    <w:rsid w:val="00A16747"/>
    <w:rsid w:val="00A16D78"/>
    <w:rsid w:val="00A24DC0"/>
    <w:rsid w:val="00A42A96"/>
    <w:rsid w:val="00A455A0"/>
    <w:rsid w:val="00A457E5"/>
    <w:rsid w:val="00A50D92"/>
    <w:rsid w:val="00A608C4"/>
    <w:rsid w:val="00A62DD4"/>
    <w:rsid w:val="00A65A66"/>
    <w:rsid w:val="00A7219D"/>
    <w:rsid w:val="00A805BC"/>
    <w:rsid w:val="00A8086F"/>
    <w:rsid w:val="00A80F9F"/>
    <w:rsid w:val="00A81075"/>
    <w:rsid w:val="00A87550"/>
    <w:rsid w:val="00A95FA9"/>
    <w:rsid w:val="00AA5B03"/>
    <w:rsid w:val="00AA68D4"/>
    <w:rsid w:val="00AB24CA"/>
    <w:rsid w:val="00AB373C"/>
    <w:rsid w:val="00AB5159"/>
    <w:rsid w:val="00AB6F83"/>
    <w:rsid w:val="00AC2B47"/>
    <w:rsid w:val="00AC3D9E"/>
    <w:rsid w:val="00AC6C3D"/>
    <w:rsid w:val="00AD1ADB"/>
    <w:rsid w:val="00AE17F1"/>
    <w:rsid w:val="00AE2FB9"/>
    <w:rsid w:val="00AE342F"/>
    <w:rsid w:val="00AE4F96"/>
    <w:rsid w:val="00AE6D9A"/>
    <w:rsid w:val="00AE7435"/>
    <w:rsid w:val="00AF2397"/>
    <w:rsid w:val="00AF27F9"/>
    <w:rsid w:val="00AF3D19"/>
    <w:rsid w:val="00B040BC"/>
    <w:rsid w:val="00B0441A"/>
    <w:rsid w:val="00B044FC"/>
    <w:rsid w:val="00B06458"/>
    <w:rsid w:val="00B15A42"/>
    <w:rsid w:val="00B213AC"/>
    <w:rsid w:val="00B25119"/>
    <w:rsid w:val="00B27004"/>
    <w:rsid w:val="00B33F45"/>
    <w:rsid w:val="00B33FA5"/>
    <w:rsid w:val="00B415B8"/>
    <w:rsid w:val="00B420AC"/>
    <w:rsid w:val="00B4354A"/>
    <w:rsid w:val="00B54CC5"/>
    <w:rsid w:val="00B60E27"/>
    <w:rsid w:val="00B64D62"/>
    <w:rsid w:val="00B6626F"/>
    <w:rsid w:val="00B83944"/>
    <w:rsid w:val="00B94B49"/>
    <w:rsid w:val="00BA7AF1"/>
    <w:rsid w:val="00BB03CC"/>
    <w:rsid w:val="00BB252C"/>
    <w:rsid w:val="00BB5126"/>
    <w:rsid w:val="00BB735C"/>
    <w:rsid w:val="00BB7518"/>
    <w:rsid w:val="00BC0205"/>
    <w:rsid w:val="00BC14F5"/>
    <w:rsid w:val="00BC2146"/>
    <w:rsid w:val="00BD6918"/>
    <w:rsid w:val="00BE1FC8"/>
    <w:rsid w:val="00BE439F"/>
    <w:rsid w:val="00BE5584"/>
    <w:rsid w:val="00BF1111"/>
    <w:rsid w:val="00BF3886"/>
    <w:rsid w:val="00C009AF"/>
    <w:rsid w:val="00C2005E"/>
    <w:rsid w:val="00C205E4"/>
    <w:rsid w:val="00C262B2"/>
    <w:rsid w:val="00C2782D"/>
    <w:rsid w:val="00C3040F"/>
    <w:rsid w:val="00C31708"/>
    <w:rsid w:val="00C36C15"/>
    <w:rsid w:val="00C4213A"/>
    <w:rsid w:val="00C4371A"/>
    <w:rsid w:val="00C4627A"/>
    <w:rsid w:val="00C637D1"/>
    <w:rsid w:val="00C640B8"/>
    <w:rsid w:val="00C7033B"/>
    <w:rsid w:val="00C75870"/>
    <w:rsid w:val="00C83157"/>
    <w:rsid w:val="00C87DC7"/>
    <w:rsid w:val="00C916DD"/>
    <w:rsid w:val="00C927D5"/>
    <w:rsid w:val="00CA0730"/>
    <w:rsid w:val="00CA1C04"/>
    <w:rsid w:val="00CA3808"/>
    <w:rsid w:val="00CA592F"/>
    <w:rsid w:val="00CA65DD"/>
    <w:rsid w:val="00CB0E8A"/>
    <w:rsid w:val="00CC05B9"/>
    <w:rsid w:val="00CC3F83"/>
    <w:rsid w:val="00CC57FC"/>
    <w:rsid w:val="00CC7DB0"/>
    <w:rsid w:val="00CD5F24"/>
    <w:rsid w:val="00CE0E18"/>
    <w:rsid w:val="00CE193A"/>
    <w:rsid w:val="00CE5ABB"/>
    <w:rsid w:val="00CE6A71"/>
    <w:rsid w:val="00CF12DE"/>
    <w:rsid w:val="00CF6DF0"/>
    <w:rsid w:val="00CF7E28"/>
    <w:rsid w:val="00D02B35"/>
    <w:rsid w:val="00D06255"/>
    <w:rsid w:val="00D15D82"/>
    <w:rsid w:val="00D1705E"/>
    <w:rsid w:val="00D20E97"/>
    <w:rsid w:val="00D25602"/>
    <w:rsid w:val="00D272EB"/>
    <w:rsid w:val="00D30BD3"/>
    <w:rsid w:val="00D33791"/>
    <w:rsid w:val="00D33BA8"/>
    <w:rsid w:val="00D364EB"/>
    <w:rsid w:val="00D40363"/>
    <w:rsid w:val="00D451BC"/>
    <w:rsid w:val="00D51E96"/>
    <w:rsid w:val="00D568BB"/>
    <w:rsid w:val="00D63B9E"/>
    <w:rsid w:val="00D65D90"/>
    <w:rsid w:val="00D66016"/>
    <w:rsid w:val="00D769BA"/>
    <w:rsid w:val="00D8034F"/>
    <w:rsid w:val="00D81755"/>
    <w:rsid w:val="00D8617C"/>
    <w:rsid w:val="00D87D00"/>
    <w:rsid w:val="00D94E23"/>
    <w:rsid w:val="00DA1983"/>
    <w:rsid w:val="00DA2F1E"/>
    <w:rsid w:val="00DA5831"/>
    <w:rsid w:val="00DB2873"/>
    <w:rsid w:val="00DC2192"/>
    <w:rsid w:val="00DC4482"/>
    <w:rsid w:val="00DD5028"/>
    <w:rsid w:val="00DE59DF"/>
    <w:rsid w:val="00DF1198"/>
    <w:rsid w:val="00E009CD"/>
    <w:rsid w:val="00E12082"/>
    <w:rsid w:val="00E13C0E"/>
    <w:rsid w:val="00E17226"/>
    <w:rsid w:val="00E17870"/>
    <w:rsid w:val="00E21589"/>
    <w:rsid w:val="00E24D9E"/>
    <w:rsid w:val="00E257C8"/>
    <w:rsid w:val="00E26581"/>
    <w:rsid w:val="00E26698"/>
    <w:rsid w:val="00E2722E"/>
    <w:rsid w:val="00E3447D"/>
    <w:rsid w:val="00E431CE"/>
    <w:rsid w:val="00E445F8"/>
    <w:rsid w:val="00E503E4"/>
    <w:rsid w:val="00E55E02"/>
    <w:rsid w:val="00E571C4"/>
    <w:rsid w:val="00E63B3D"/>
    <w:rsid w:val="00E64479"/>
    <w:rsid w:val="00E65A8C"/>
    <w:rsid w:val="00E67D99"/>
    <w:rsid w:val="00E75556"/>
    <w:rsid w:val="00E75EFA"/>
    <w:rsid w:val="00E76F1F"/>
    <w:rsid w:val="00E80BE2"/>
    <w:rsid w:val="00E8309D"/>
    <w:rsid w:val="00E90A9C"/>
    <w:rsid w:val="00E9326F"/>
    <w:rsid w:val="00E93AA5"/>
    <w:rsid w:val="00E95356"/>
    <w:rsid w:val="00E966E5"/>
    <w:rsid w:val="00EA3D96"/>
    <w:rsid w:val="00EA6B69"/>
    <w:rsid w:val="00EA6B7B"/>
    <w:rsid w:val="00EB25E4"/>
    <w:rsid w:val="00EB3D8B"/>
    <w:rsid w:val="00ED1B77"/>
    <w:rsid w:val="00ED5511"/>
    <w:rsid w:val="00ED57D1"/>
    <w:rsid w:val="00EF3B7C"/>
    <w:rsid w:val="00EF56FA"/>
    <w:rsid w:val="00EF6216"/>
    <w:rsid w:val="00EF6E42"/>
    <w:rsid w:val="00F0613C"/>
    <w:rsid w:val="00F11244"/>
    <w:rsid w:val="00F14A7B"/>
    <w:rsid w:val="00F1658B"/>
    <w:rsid w:val="00F2540D"/>
    <w:rsid w:val="00F26602"/>
    <w:rsid w:val="00F31380"/>
    <w:rsid w:val="00F333BF"/>
    <w:rsid w:val="00F34499"/>
    <w:rsid w:val="00F406E3"/>
    <w:rsid w:val="00F40C82"/>
    <w:rsid w:val="00F5114E"/>
    <w:rsid w:val="00F53B1A"/>
    <w:rsid w:val="00F54568"/>
    <w:rsid w:val="00F56343"/>
    <w:rsid w:val="00F57249"/>
    <w:rsid w:val="00F62DE3"/>
    <w:rsid w:val="00F77131"/>
    <w:rsid w:val="00F85D7E"/>
    <w:rsid w:val="00F95038"/>
    <w:rsid w:val="00FA4C13"/>
    <w:rsid w:val="00FB0D19"/>
    <w:rsid w:val="00FB345F"/>
    <w:rsid w:val="00FB4DA5"/>
    <w:rsid w:val="00FB56E0"/>
    <w:rsid w:val="00FC57A1"/>
    <w:rsid w:val="00FC6D26"/>
    <w:rsid w:val="00FD3820"/>
    <w:rsid w:val="00FE6E6D"/>
    <w:rsid w:val="00FF0DAE"/>
    <w:rsid w:val="00FF3092"/>
    <w:rsid w:val="00FF4B06"/>
    <w:rsid w:val="00FF7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C9C3480"/>
  <w15:docId w15:val="{B5925761-9D6D-4930-9DFF-4CA4A404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4794"/>
    <w:pPr>
      <w:widowControl w:val="0"/>
      <w:jc w:val="both"/>
    </w:pPr>
    <w:rPr>
      <w:kern w:val="2"/>
      <w:sz w:val="21"/>
      <w:szCs w:val="24"/>
    </w:rPr>
  </w:style>
  <w:style w:type="paragraph" w:styleId="1">
    <w:name w:val="heading 1"/>
    <w:basedOn w:val="a"/>
    <w:next w:val="a"/>
    <w:link w:val="10"/>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13327"/>
    <w:pPr>
      <w:pBdr>
        <w:bottom w:val="single" w:sz="6" w:space="1" w:color="auto"/>
      </w:pBdr>
      <w:tabs>
        <w:tab w:val="center" w:pos="4153"/>
        <w:tab w:val="right" w:pos="8306"/>
      </w:tabs>
      <w:snapToGrid w:val="0"/>
      <w:jc w:val="center"/>
    </w:pPr>
    <w:rPr>
      <w:sz w:val="18"/>
      <w:szCs w:val="18"/>
    </w:rPr>
  </w:style>
  <w:style w:type="paragraph" w:styleId="a6">
    <w:name w:val="footer"/>
    <w:basedOn w:val="a"/>
    <w:rsid w:val="00613327"/>
    <w:pPr>
      <w:tabs>
        <w:tab w:val="center" w:pos="4153"/>
        <w:tab w:val="right" w:pos="8306"/>
      </w:tabs>
      <w:snapToGrid w:val="0"/>
      <w:jc w:val="left"/>
    </w:pPr>
    <w:rPr>
      <w:sz w:val="18"/>
      <w:szCs w:val="18"/>
    </w:rPr>
  </w:style>
  <w:style w:type="paragraph" w:customStyle="1" w:styleId="Char">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7">
    <w:name w:val="Plain Text"/>
    <w:basedOn w:val="a"/>
    <w:link w:val="a8"/>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9">
    <w:name w:val="Document Map"/>
    <w:basedOn w:val="a"/>
    <w:semiHidden/>
    <w:rsid w:val="005212AE"/>
    <w:pPr>
      <w:shd w:val="clear" w:color="auto" w:fill="000080"/>
    </w:pPr>
  </w:style>
  <w:style w:type="character" w:customStyle="1" w:styleId="a8">
    <w:name w:val="纯文本 字符"/>
    <w:link w:val="a7"/>
    <w:uiPriority w:val="99"/>
    <w:rsid w:val="00E63B3D"/>
    <w:rPr>
      <w:rFonts w:ascii="宋体" w:hAnsi="Courier New"/>
      <w:kern w:val="2"/>
      <w:sz w:val="21"/>
      <w:szCs w:val="21"/>
    </w:rPr>
  </w:style>
  <w:style w:type="paragraph" w:styleId="aa">
    <w:name w:val="Balloon Text"/>
    <w:basedOn w:val="a"/>
    <w:link w:val="ab"/>
    <w:rsid w:val="00E63B3D"/>
    <w:rPr>
      <w:sz w:val="18"/>
      <w:szCs w:val="18"/>
    </w:rPr>
  </w:style>
  <w:style w:type="character" w:customStyle="1" w:styleId="ab">
    <w:name w:val="批注框文本 字符"/>
    <w:basedOn w:val="a1"/>
    <w:link w:val="aa"/>
    <w:rsid w:val="00E63B3D"/>
    <w:rPr>
      <w:kern w:val="2"/>
      <w:sz w:val="18"/>
      <w:szCs w:val="18"/>
    </w:rPr>
  </w:style>
  <w:style w:type="paragraph" w:styleId="ac">
    <w:name w:val="List Paragraph"/>
    <w:basedOn w:val="a"/>
    <w:uiPriority w:val="34"/>
    <w:qFormat/>
    <w:rsid w:val="005F668B"/>
    <w:pPr>
      <w:ind w:firstLineChars="200" w:firstLine="420"/>
    </w:pPr>
  </w:style>
  <w:style w:type="table" w:styleId="ad">
    <w:name w:val="Table Grid"/>
    <w:basedOn w:val="a2"/>
    <w:uiPriority w:val="99"/>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a5">
    <w:name w:val="页眉 字符"/>
    <w:basedOn w:val="a1"/>
    <w:link w:val="a4"/>
    <w:uiPriority w:val="99"/>
    <w:rsid w:val="008379E2"/>
    <w:rPr>
      <w:kern w:val="2"/>
      <w:sz w:val="18"/>
      <w:szCs w:val="18"/>
    </w:rPr>
  </w:style>
  <w:style w:type="character" w:customStyle="1" w:styleId="10">
    <w:name w:val="标题 1 字符"/>
    <w:basedOn w:val="a1"/>
    <w:link w:val="1"/>
    <w:rsid w:val="00CA65DD"/>
    <w:rPr>
      <w:b/>
      <w:bCs/>
      <w:kern w:val="44"/>
      <w:sz w:val="44"/>
      <w:szCs w:val="44"/>
    </w:rPr>
  </w:style>
  <w:style w:type="paragraph" w:styleId="af">
    <w:name w:val="Date"/>
    <w:basedOn w:val="a"/>
    <w:next w:val="a"/>
    <w:link w:val="af0"/>
    <w:rsid w:val="00D66016"/>
    <w:rPr>
      <w:sz w:val="24"/>
      <w:szCs w:val="20"/>
    </w:rPr>
  </w:style>
  <w:style w:type="character" w:customStyle="1" w:styleId="af0">
    <w:name w:val="日期 字符"/>
    <w:basedOn w:val="a1"/>
    <w:link w:val="af"/>
    <w:rsid w:val="00D66016"/>
    <w:rPr>
      <w:kern w:val="2"/>
      <w:sz w:val="24"/>
    </w:rPr>
  </w:style>
  <w:style w:type="paragraph" w:styleId="af1">
    <w:name w:val="footnote text"/>
    <w:basedOn w:val="a"/>
    <w:link w:val="af2"/>
    <w:rsid w:val="006B56E1"/>
    <w:pPr>
      <w:snapToGrid w:val="0"/>
      <w:jc w:val="left"/>
    </w:pPr>
    <w:rPr>
      <w:sz w:val="18"/>
      <w:szCs w:val="18"/>
    </w:rPr>
  </w:style>
  <w:style w:type="character" w:customStyle="1" w:styleId="af2">
    <w:name w:val="脚注文本 字符"/>
    <w:basedOn w:val="a1"/>
    <w:link w:val="af1"/>
    <w:rsid w:val="006B56E1"/>
    <w:rPr>
      <w:kern w:val="2"/>
      <w:sz w:val="18"/>
      <w:szCs w:val="18"/>
    </w:rPr>
  </w:style>
  <w:style w:type="character" w:styleId="af3">
    <w:name w:val="footnote reference"/>
    <w:rsid w:val="006B56E1"/>
    <w:rPr>
      <w:vertAlign w:val="superscript"/>
    </w:rPr>
  </w:style>
  <w:style w:type="character" w:styleId="af4">
    <w:name w:val="Strong"/>
    <w:basedOn w:val="a1"/>
    <w:uiPriority w:val="22"/>
    <w:qFormat/>
    <w:rsid w:val="009B7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1412</Words>
  <Characters>8050</Characters>
  <Application>Microsoft Office Word</Application>
  <DocSecurity>0</DocSecurity>
  <Lines>67</Lines>
  <Paragraphs>18</Paragraphs>
  <ScaleCrop>false</ScaleCrop>
  <Company>jysld</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9</cp:revision>
  <cp:lastPrinted>2009-01-22T10:11:00Z</cp:lastPrinted>
  <dcterms:created xsi:type="dcterms:W3CDTF">2017-07-25T14:30:00Z</dcterms:created>
  <dcterms:modified xsi:type="dcterms:W3CDTF">2025-01-21T06:48:00Z</dcterms:modified>
</cp:coreProperties>
</file>