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bookmarkStart w:id="0" w:name="_GoBack"/>
      <w:bookmarkEnd w:id="0"/>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1" w:name="_Toc361324840"/>
      <w:r w:rsidRPr="00E54740">
        <w:rPr>
          <w:rFonts w:eastAsiaTheme="minorEastAsia"/>
          <w:b/>
          <w:sz w:val="36"/>
          <w:szCs w:val="36"/>
        </w:rPr>
        <w:t>上投摩根整合驱动灵活配置混合型证券投资基金</w:t>
      </w:r>
      <w:bookmarkEnd w:id="1"/>
    </w:p>
    <w:p w:rsidR="001A59F9" w:rsidRPr="00E54740" w:rsidRDefault="001A59F9" w:rsidP="00C10D7E">
      <w:pPr>
        <w:spacing w:line="288" w:lineRule="auto"/>
        <w:jc w:val="center"/>
        <w:rPr>
          <w:rFonts w:eastAsiaTheme="minorEastAsia"/>
          <w:b/>
          <w:sz w:val="36"/>
          <w:szCs w:val="36"/>
        </w:rPr>
      </w:pPr>
      <w:bookmarkStart w:id="2" w:name="_Toc361324841"/>
      <w:r w:rsidRPr="00E54740">
        <w:rPr>
          <w:rFonts w:eastAsiaTheme="minorEastAsia"/>
          <w:b/>
          <w:sz w:val="36"/>
          <w:szCs w:val="36"/>
        </w:rPr>
        <w:t>2022</w:t>
      </w:r>
      <w:r w:rsidRPr="00E54740">
        <w:rPr>
          <w:rFonts w:eastAsiaTheme="minorEastAsia"/>
          <w:b/>
          <w:sz w:val="36"/>
          <w:szCs w:val="36"/>
        </w:rPr>
        <w:t>年年度报告</w:t>
      </w:r>
      <w:bookmarkEnd w:id="2"/>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2022</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基金管理人：上投摩根基金管理有限公司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报告送出日期：二〇二三年三月三十一日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30208871"/>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30208872"/>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4A4F83" w:rsidRDefault="003F19C0">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4A4F83" w:rsidRDefault="003F19C0">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4A4F83" w:rsidRDefault="003F19C0">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4A4F83" w:rsidRDefault="003F19C0">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4A4F83" w:rsidRDefault="003F19C0">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3F19C0"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30208871" w:history="1">
        <w:r w:rsidR="003F19C0" w:rsidRPr="008E0161">
          <w:rPr>
            <w:rStyle w:val="ad"/>
            <w:b/>
            <w:bCs/>
            <w:noProof/>
          </w:rPr>
          <w:t xml:space="preserve">§1  </w:t>
        </w:r>
        <w:r w:rsidR="003F19C0" w:rsidRPr="008E0161">
          <w:rPr>
            <w:rStyle w:val="ad"/>
            <w:b/>
            <w:bCs/>
            <w:noProof/>
          </w:rPr>
          <w:t>重要提示及目录</w:t>
        </w:r>
        <w:r w:rsidR="003F19C0">
          <w:rPr>
            <w:noProof/>
            <w:webHidden/>
          </w:rPr>
          <w:tab/>
        </w:r>
        <w:r w:rsidR="003F19C0">
          <w:rPr>
            <w:noProof/>
            <w:webHidden/>
          </w:rPr>
          <w:fldChar w:fldCharType="begin"/>
        </w:r>
        <w:r w:rsidR="003F19C0">
          <w:rPr>
            <w:noProof/>
            <w:webHidden/>
          </w:rPr>
          <w:instrText xml:space="preserve"> PAGEREF _Toc130208871 \h </w:instrText>
        </w:r>
        <w:r w:rsidR="003F19C0">
          <w:rPr>
            <w:noProof/>
            <w:webHidden/>
          </w:rPr>
        </w:r>
        <w:r w:rsidR="003F19C0">
          <w:rPr>
            <w:noProof/>
            <w:webHidden/>
          </w:rPr>
          <w:fldChar w:fldCharType="separate"/>
        </w:r>
        <w:r w:rsidR="003F19C0">
          <w:rPr>
            <w:noProof/>
            <w:webHidden/>
          </w:rPr>
          <w:t>2</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872" w:history="1">
        <w:r w:rsidR="003F19C0" w:rsidRPr="008E0161">
          <w:rPr>
            <w:rStyle w:val="ad"/>
            <w:noProof/>
          </w:rPr>
          <w:t xml:space="preserve">1.1 </w:t>
        </w:r>
        <w:r w:rsidR="003F19C0" w:rsidRPr="008E0161">
          <w:rPr>
            <w:rStyle w:val="ad"/>
            <w:noProof/>
          </w:rPr>
          <w:t>重要提示</w:t>
        </w:r>
        <w:r w:rsidR="003F19C0">
          <w:rPr>
            <w:noProof/>
            <w:webHidden/>
          </w:rPr>
          <w:tab/>
        </w:r>
        <w:r w:rsidR="003F19C0">
          <w:rPr>
            <w:noProof/>
            <w:webHidden/>
          </w:rPr>
          <w:fldChar w:fldCharType="begin"/>
        </w:r>
        <w:r w:rsidR="003F19C0">
          <w:rPr>
            <w:noProof/>
            <w:webHidden/>
          </w:rPr>
          <w:instrText xml:space="preserve"> PAGEREF _Toc130208872 \h </w:instrText>
        </w:r>
        <w:r w:rsidR="003F19C0">
          <w:rPr>
            <w:noProof/>
            <w:webHidden/>
          </w:rPr>
        </w:r>
        <w:r w:rsidR="003F19C0">
          <w:rPr>
            <w:noProof/>
            <w:webHidden/>
          </w:rPr>
          <w:fldChar w:fldCharType="separate"/>
        </w:r>
        <w:r w:rsidR="003F19C0">
          <w:rPr>
            <w:noProof/>
            <w:webHidden/>
          </w:rPr>
          <w:t>2</w:t>
        </w:r>
        <w:r w:rsidR="003F19C0">
          <w:rPr>
            <w:noProof/>
            <w:webHidden/>
          </w:rPr>
          <w:fldChar w:fldCharType="end"/>
        </w:r>
      </w:hyperlink>
    </w:p>
    <w:p w:rsidR="003F19C0" w:rsidRDefault="00B84FE4">
      <w:pPr>
        <w:pStyle w:val="12"/>
        <w:rPr>
          <w:rFonts w:asciiTheme="minorHAnsi" w:eastAsiaTheme="minorEastAsia" w:hAnsiTheme="minorHAnsi" w:cstheme="minorBidi"/>
          <w:noProof/>
          <w:szCs w:val="22"/>
        </w:rPr>
      </w:pPr>
      <w:hyperlink w:anchor="_Toc130208873" w:history="1">
        <w:r w:rsidR="003F19C0" w:rsidRPr="008E0161">
          <w:rPr>
            <w:rStyle w:val="ad"/>
            <w:b/>
            <w:bCs/>
            <w:noProof/>
          </w:rPr>
          <w:t xml:space="preserve">§2  </w:t>
        </w:r>
        <w:r w:rsidR="003F19C0" w:rsidRPr="008E0161">
          <w:rPr>
            <w:rStyle w:val="ad"/>
            <w:b/>
            <w:bCs/>
            <w:noProof/>
          </w:rPr>
          <w:t>基金简介</w:t>
        </w:r>
        <w:r w:rsidR="003F19C0">
          <w:rPr>
            <w:noProof/>
            <w:webHidden/>
          </w:rPr>
          <w:tab/>
        </w:r>
        <w:r w:rsidR="003F19C0">
          <w:rPr>
            <w:noProof/>
            <w:webHidden/>
          </w:rPr>
          <w:fldChar w:fldCharType="begin"/>
        </w:r>
        <w:r w:rsidR="003F19C0">
          <w:rPr>
            <w:noProof/>
            <w:webHidden/>
          </w:rPr>
          <w:instrText xml:space="preserve"> PAGEREF _Toc130208873 \h </w:instrText>
        </w:r>
        <w:r w:rsidR="003F19C0">
          <w:rPr>
            <w:noProof/>
            <w:webHidden/>
          </w:rPr>
        </w:r>
        <w:r w:rsidR="003F19C0">
          <w:rPr>
            <w:noProof/>
            <w:webHidden/>
          </w:rPr>
          <w:fldChar w:fldCharType="separate"/>
        </w:r>
        <w:r w:rsidR="003F19C0">
          <w:rPr>
            <w:noProof/>
            <w:webHidden/>
          </w:rPr>
          <w:t>5</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874" w:history="1">
        <w:r w:rsidR="003F19C0" w:rsidRPr="008E0161">
          <w:rPr>
            <w:rStyle w:val="ad"/>
            <w:noProof/>
          </w:rPr>
          <w:t xml:space="preserve">2.1 </w:t>
        </w:r>
        <w:r w:rsidR="003F19C0" w:rsidRPr="008E0161">
          <w:rPr>
            <w:rStyle w:val="ad"/>
            <w:noProof/>
          </w:rPr>
          <w:t>基金基本情况</w:t>
        </w:r>
        <w:r w:rsidR="003F19C0">
          <w:rPr>
            <w:noProof/>
            <w:webHidden/>
          </w:rPr>
          <w:tab/>
        </w:r>
        <w:r w:rsidR="003F19C0">
          <w:rPr>
            <w:noProof/>
            <w:webHidden/>
          </w:rPr>
          <w:fldChar w:fldCharType="begin"/>
        </w:r>
        <w:r w:rsidR="003F19C0">
          <w:rPr>
            <w:noProof/>
            <w:webHidden/>
          </w:rPr>
          <w:instrText xml:space="preserve"> PAGEREF _Toc130208874 \h </w:instrText>
        </w:r>
        <w:r w:rsidR="003F19C0">
          <w:rPr>
            <w:noProof/>
            <w:webHidden/>
          </w:rPr>
        </w:r>
        <w:r w:rsidR="003F19C0">
          <w:rPr>
            <w:noProof/>
            <w:webHidden/>
          </w:rPr>
          <w:fldChar w:fldCharType="separate"/>
        </w:r>
        <w:r w:rsidR="003F19C0">
          <w:rPr>
            <w:noProof/>
            <w:webHidden/>
          </w:rPr>
          <w:t>5</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875" w:history="1">
        <w:r w:rsidR="003F19C0" w:rsidRPr="008E0161">
          <w:rPr>
            <w:rStyle w:val="ad"/>
            <w:noProof/>
          </w:rPr>
          <w:t xml:space="preserve">2.2 </w:t>
        </w:r>
        <w:r w:rsidR="003F19C0" w:rsidRPr="008E0161">
          <w:rPr>
            <w:rStyle w:val="ad"/>
            <w:noProof/>
          </w:rPr>
          <w:t>基金产品说明</w:t>
        </w:r>
        <w:r w:rsidR="003F19C0">
          <w:rPr>
            <w:noProof/>
            <w:webHidden/>
          </w:rPr>
          <w:tab/>
        </w:r>
        <w:r w:rsidR="003F19C0">
          <w:rPr>
            <w:noProof/>
            <w:webHidden/>
          </w:rPr>
          <w:fldChar w:fldCharType="begin"/>
        </w:r>
        <w:r w:rsidR="003F19C0">
          <w:rPr>
            <w:noProof/>
            <w:webHidden/>
          </w:rPr>
          <w:instrText xml:space="preserve"> PAGEREF _Toc130208875 \h </w:instrText>
        </w:r>
        <w:r w:rsidR="003F19C0">
          <w:rPr>
            <w:noProof/>
            <w:webHidden/>
          </w:rPr>
        </w:r>
        <w:r w:rsidR="003F19C0">
          <w:rPr>
            <w:noProof/>
            <w:webHidden/>
          </w:rPr>
          <w:fldChar w:fldCharType="separate"/>
        </w:r>
        <w:r w:rsidR="003F19C0">
          <w:rPr>
            <w:noProof/>
            <w:webHidden/>
          </w:rPr>
          <w:t>5</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876" w:history="1">
        <w:r w:rsidR="003F19C0" w:rsidRPr="008E0161">
          <w:rPr>
            <w:rStyle w:val="ad"/>
            <w:noProof/>
          </w:rPr>
          <w:t xml:space="preserve">2.3 </w:t>
        </w:r>
        <w:r w:rsidR="003F19C0" w:rsidRPr="008E0161">
          <w:rPr>
            <w:rStyle w:val="ad"/>
            <w:noProof/>
          </w:rPr>
          <w:t>基金管理人和基金托管人</w:t>
        </w:r>
        <w:r w:rsidR="003F19C0">
          <w:rPr>
            <w:noProof/>
            <w:webHidden/>
          </w:rPr>
          <w:tab/>
        </w:r>
        <w:r w:rsidR="003F19C0">
          <w:rPr>
            <w:noProof/>
            <w:webHidden/>
          </w:rPr>
          <w:fldChar w:fldCharType="begin"/>
        </w:r>
        <w:r w:rsidR="003F19C0">
          <w:rPr>
            <w:noProof/>
            <w:webHidden/>
          </w:rPr>
          <w:instrText xml:space="preserve"> PAGEREF _Toc130208876 \h </w:instrText>
        </w:r>
        <w:r w:rsidR="003F19C0">
          <w:rPr>
            <w:noProof/>
            <w:webHidden/>
          </w:rPr>
        </w:r>
        <w:r w:rsidR="003F19C0">
          <w:rPr>
            <w:noProof/>
            <w:webHidden/>
          </w:rPr>
          <w:fldChar w:fldCharType="separate"/>
        </w:r>
        <w:r w:rsidR="003F19C0">
          <w:rPr>
            <w:noProof/>
            <w:webHidden/>
          </w:rPr>
          <w:t>6</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877" w:history="1">
        <w:r w:rsidR="003F19C0" w:rsidRPr="008E0161">
          <w:rPr>
            <w:rStyle w:val="ad"/>
            <w:noProof/>
          </w:rPr>
          <w:t xml:space="preserve">2.4 </w:t>
        </w:r>
        <w:r w:rsidR="003F19C0" w:rsidRPr="008E0161">
          <w:rPr>
            <w:rStyle w:val="ad"/>
            <w:noProof/>
          </w:rPr>
          <w:t>信息披露方式</w:t>
        </w:r>
        <w:r w:rsidR="003F19C0">
          <w:rPr>
            <w:noProof/>
            <w:webHidden/>
          </w:rPr>
          <w:tab/>
        </w:r>
        <w:r w:rsidR="003F19C0">
          <w:rPr>
            <w:noProof/>
            <w:webHidden/>
          </w:rPr>
          <w:fldChar w:fldCharType="begin"/>
        </w:r>
        <w:r w:rsidR="003F19C0">
          <w:rPr>
            <w:noProof/>
            <w:webHidden/>
          </w:rPr>
          <w:instrText xml:space="preserve"> PAGEREF _Toc130208877 \h </w:instrText>
        </w:r>
        <w:r w:rsidR="003F19C0">
          <w:rPr>
            <w:noProof/>
            <w:webHidden/>
          </w:rPr>
        </w:r>
        <w:r w:rsidR="003F19C0">
          <w:rPr>
            <w:noProof/>
            <w:webHidden/>
          </w:rPr>
          <w:fldChar w:fldCharType="separate"/>
        </w:r>
        <w:r w:rsidR="003F19C0">
          <w:rPr>
            <w:noProof/>
            <w:webHidden/>
          </w:rPr>
          <w:t>7</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878" w:history="1">
        <w:r w:rsidR="003F19C0" w:rsidRPr="008E0161">
          <w:rPr>
            <w:rStyle w:val="ad"/>
            <w:noProof/>
          </w:rPr>
          <w:t xml:space="preserve">2.5 </w:t>
        </w:r>
        <w:r w:rsidR="003F19C0" w:rsidRPr="008E0161">
          <w:rPr>
            <w:rStyle w:val="ad"/>
            <w:noProof/>
          </w:rPr>
          <w:t>其他相关资料</w:t>
        </w:r>
        <w:r w:rsidR="003F19C0">
          <w:rPr>
            <w:noProof/>
            <w:webHidden/>
          </w:rPr>
          <w:tab/>
        </w:r>
        <w:r w:rsidR="003F19C0">
          <w:rPr>
            <w:noProof/>
            <w:webHidden/>
          </w:rPr>
          <w:fldChar w:fldCharType="begin"/>
        </w:r>
        <w:r w:rsidR="003F19C0">
          <w:rPr>
            <w:noProof/>
            <w:webHidden/>
          </w:rPr>
          <w:instrText xml:space="preserve"> PAGEREF _Toc130208878 \h </w:instrText>
        </w:r>
        <w:r w:rsidR="003F19C0">
          <w:rPr>
            <w:noProof/>
            <w:webHidden/>
          </w:rPr>
        </w:r>
        <w:r w:rsidR="003F19C0">
          <w:rPr>
            <w:noProof/>
            <w:webHidden/>
          </w:rPr>
          <w:fldChar w:fldCharType="separate"/>
        </w:r>
        <w:r w:rsidR="003F19C0">
          <w:rPr>
            <w:noProof/>
            <w:webHidden/>
          </w:rPr>
          <w:t>7</w:t>
        </w:r>
        <w:r w:rsidR="003F19C0">
          <w:rPr>
            <w:noProof/>
            <w:webHidden/>
          </w:rPr>
          <w:fldChar w:fldCharType="end"/>
        </w:r>
      </w:hyperlink>
    </w:p>
    <w:p w:rsidR="003F19C0" w:rsidRDefault="00B84FE4">
      <w:pPr>
        <w:pStyle w:val="12"/>
        <w:rPr>
          <w:rFonts w:asciiTheme="minorHAnsi" w:eastAsiaTheme="minorEastAsia" w:hAnsiTheme="minorHAnsi" w:cstheme="minorBidi"/>
          <w:noProof/>
          <w:szCs w:val="22"/>
        </w:rPr>
      </w:pPr>
      <w:hyperlink w:anchor="_Toc130208879" w:history="1">
        <w:r w:rsidR="003F19C0" w:rsidRPr="008E0161">
          <w:rPr>
            <w:rStyle w:val="ad"/>
            <w:b/>
            <w:bCs/>
            <w:noProof/>
          </w:rPr>
          <w:t xml:space="preserve">§3  </w:t>
        </w:r>
        <w:r w:rsidR="003F19C0" w:rsidRPr="008E0161">
          <w:rPr>
            <w:rStyle w:val="ad"/>
            <w:b/>
            <w:bCs/>
            <w:noProof/>
          </w:rPr>
          <w:t>主要财务指标、基金净值表现及利润分配情况</w:t>
        </w:r>
        <w:r w:rsidR="003F19C0">
          <w:rPr>
            <w:noProof/>
            <w:webHidden/>
          </w:rPr>
          <w:tab/>
        </w:r>
        <w:r w:rsidR="003F19C0">
          <w:rPr>
            <w:noProof/>
            <w:webHidden/>
          </w:rPr>
          <w:fldChar w:fldCharType="begin"/>
        </w:r>
        <w:r w:rsidR="003F19C0">
          <w:rPr>
            <w:noProof/>
            <w:webHidden/>
          </w:rPr>
          <w:instrText xml:space="preserve"> PAGEREF _Toc130208879 \h </w:instrText>
        </w:r>
        <w:r w:rsidR="003F19C0">
          <w:rPr>
            <w:noProof/>
            <w:webHidden/>
          </w:rPr>
        </w:r>
        <w:r w:rsidR="003F19C0">
          <w:rPr>
            <w:noProof/>
            <w:webHidden/>
          </w:rPr>
          <w:fldChar w:fldCharType="separate"/>
        </w:r>
        <w:r w:rsidR="003F19C0">
          <w:rPr>
            <w:noProof/>
            <w:webHidden/>
          </w:rPr>
          <w:t>7</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880" w:history="1">
        <w:r w:rsidR="003F19C0" w:rsidRPr="008E0161">
          <w:rPr>
            <w:rStyle w:val="ad"/>
            <w:noProof/>
          </w:rPr>
          <w:t xml:space="preserve">3.1 </w:t>
        </w:r>
        <w:r w:rsidR="003F19C0" w:rsidRPr="008E0161">
          <w:rPr>
            <w:rStyle w:val="ad"/>
            <w:noProof/>
          </w:rPr>
          <w:t>主要会计数据和财务指标</w:t>
        </w:r>
        <w:r w:rsidR="003F19C0">
          <w:rPr>
            <w:noProof/>
            <w:webHidden/>
          </w:rPr>
          <w:tab/>
        </w:r>
        <w:r w:rsidR="003F19C0">
          <w:rPr>
            <w:noProof/>
            <w:webHidden/>
          </w:rPr>
          <w:fldChar w:fldCharType="begin"/>
        </w:r>
        <w:r w:rsidR="003F19C0">
          <w:rPr>
            <w:noProof/>
            <w:webHidden/>
          </w:rPr>
          <w:instrText xml:space="preserve"> PAGEREF _Toc130208880 \h </w:instrText>
        </w:r>
        <w:r w:rsidR="003F19C0">
          <w:rPr>
            <w:noProof/>
            <w:webHidden/>
          </w:rPr>
        </w:r>
        <w:r w:rsidR="003F19C0">
          <w:rPr>
            <w:noProof/>
            <w:webHidden/>
          </w:rPr>
          <w:fldChar w:fldCharType="separate"/>
        </w:r>
        <w:r w:rsidR="003F19C0">
          <w:rPr>
            <w:noProof/>
            <w:webHidden/>
          </w:rPr>
          <w:t>7</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881" w:history="1">
        <w:r w:rsidR="003F19C0" w:rsidRPr="008E0161">
          <w:rPr>
            <w:rStyle w:val="ad"/>
            <w:noProof/>
          </w:rPr>
          <w:t xml:space="preserve">3.2 </w:t>
        </w:r>
        <w:r w:rsidR="003F19C0" w:rsidRPr="008E0161">
          <w:rPr>
            <w:rStyle w:val="ad"/>
            <w:noProof/>
          </w:rPr>
          <w:t>基金净值表现</w:t>
        </w:r>
        <w:r w:rsidR="003F19C0">
          <w:rPr>
            <w:noProof/>
            <w:webHidden/>
          </w:rPr>
          <w:tab/>
        </w:r>
        <w:r w:rsidR="003F19C0">
          <w:rPr>
            <w:noProof/>
            <w:webHidden/>
          </w:rPr>
          <w:fldChar w:fldCharType="begin"/>
        </w:r>
        <w:r w:rsidR="003F19C0">
          <w:rPr>
            <w:noProof/>
            <w:webHidden/>
          </w:rPr>
          <w:instrText xml:space="preserve"> PAGEREF _Toc130208881 \h </w:instrText>
        </w:r>
        <w:r w:rsidR="003F19C0">
          <w:rPr>
            <w:noProof/>
            <w:webHidden/>
          </w:rPr>
        </w:r>
        <w:r w:rsidR="003F19C0">
          <w:rPr>
            <w:noProof/>
            <w:webHidden/>
          </w:rPr>
          <w:fldChar w:fldCharType="separate"/>
        </w:r>
        <w:r w:rsidR="003F19C0">
          <w:rPr>
            <w:noProof/>
            <w:webHidden/>
          </w:rPr>
          <w:t>9</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882" w:history="1">
        <w:r w:rsidR="003F19C0" w:rsidRPr="008E0161">
          <w:rPr>
            <w:rStyle w:val="ad"/>
            <w:noProof/>
          </w:rPr>
          <w:t xml:space="preserve">3.3 </w:t>
        </w:r>
        <w:r w:rsidR="003F19C0" w:rsidRPr="008E0161">
          <w:rPr>
            <w:rStyle w:val="ad"/>
            <w:noProof/>
          </w:rPr>
          <w:t>过去三年基金的利润分配情况</w:t>
        </w:r>
        <w:r w:rsidR="003F19C0">
          <w:rPr>
            <w:noProof/>
            <w:webHidden/>
          </w:rPr>
          <w:tab/>
        </w:r>
        <w:r w:rsidR="003F19C0">
          <w:rPr>
            <w:noProof/>
            <w:webHidden/>
          </w:rPr>
          <w:fldChar w:fldCharType="begin"/>
        </w:r>
        <w:r w:rsidR="003F19C0">
          <w:rPr>
            <w:noProof/>
            <w:webHidden/>
          </w:rPr>
          <w:instrText xml:space="preserve"> PAGEREF _Toc130208882 \h </w:instrText>
        </w:r>
        <w:r w:rsidR="003F19C0">
          <w:rPr>
            <w:noProof/>
            <w:webHidden/>
          </w:rPr>
        </w:r>
        <w:r w:rsidR="003F19C0">
          <w:rPr>
            <w:noProof/>
            <w:webHidden/>
          </w:rPr>
          <w:fldChar w:fldCharType="separate"/>
        </w:r>
        <w:r w:rsidR="003F19C0">
          <w:rPr>
            <w:noProof/>
            <w:webHidden/>
          </w:rPr>
          <w:t>12</w:t>
        </w:r>
        <w:r w:rsidR="003F19C0">
          <w:rPr>
            <w:noProof/>
            <w:webHidden/>
          </w:rPr>
          <w:fldChar w:fldCharType="end"/>
        </w:r>
      </w:hyperlink>
    </w:p>
    <w:p w:rsidR="003F19C0" w:rsidRDefault="00B84FE4">
      <w:pPr>
        <w:pStyle w:val="12"/>
        <w:rPr>
          <w:rFonts w:asciiTheme="minorHAnsi" w:eastAsiaTheme="minorEastAsia" w:hAnsiTheme="minorHAnsi" w:cstheme="minorBidi"/>
          <w:noProof/>
          <w:szCs w:val="22"/>
        </w:rPr>
      </w:pPr>
      <w:hyperlink w:anchor="_Toc130208883" w:history="1">
        <w:r w:rsidR="003F19C0" w:rsidRPr="008E0161">
          <w:rPr>
            <w:rStyle w:val="ad"/>
            <w:b/>
            <w:bCs/>
            <w:noProof/>
          </w:rPr>
          <w:t xml:space="preserve">§4  </w:t>
        </w:r>
        <w:r w:rsidR="003F19C0" w:rsidRPr="008E0161">
          <w:rPr>
            <w:rStyle w:val="ad"/>
            <w:b/>
            <w:bCs/>
            <w:noProof/>
          </w:rPr>
          <w:t>管理人报告</w:t>
        </w:r>
        <w:r w:rsidR="003F19C0">
          <w:rPr>
            <w:noProof/>
            <w:webHidden/>
          </w:rPr>
          <w:tab/>
        </w:r>
        <w:r w:rsidR="003F19C0">
          <w:rPr>
            <w:noProof/>
            <w:webHidden/>
          </w:rPr>
          <w:fldChar w:fldCharType="begin"/>
        </w:r>
        <w:r w:rsidR="003F19C0">
          <w:rPr>
            <w:noProof/>
            <w:webHidden/>
          </w:rPr>
          <w:instrText xml:space="preserve"> PAGEREF _Toc130208883 \h </w:instrText>
        </w:r>
        <w:r w:rsidR="003F19C0">
          <w:rPr>
            <w:noProof/>
            <w:webHidden/>
          </w:rPr>
        </w:r>
        <w:r w:rsidR="003F19C0">
          <w:rPr>
            <w:noProof/>
            <w:webHidden/>
          </w:rPr>
          <w:fldChar w:fldCharType="separate"/>
        </w:r>
        <w:r w:rsidR="003F19C0">
          <w:rPr>
            <w:noProof/>
            <w:webHidden/>
          </w:rPr>
          <w:t>13</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884" w:history="1">
        <w:r w:rsidR="003F19C0" w:rsidRPr="008E0161">
          <w:rPr>
            <w:rStyle w:val="ad"/>
            <w:noProof/>
          </w:rPr>
          <w:t xml:space="preserve">4.1 </w:t>
        </w:r>
        <w:r w:rsidR="003F19C0" w:rsidRPr="008E0161">
          <w:rPr>
            <w:rStyle w:val="ad"/>
            <w:noProof/>
          </w:rPr>
          <w:t>基金管理人及基金经理情况</w:t>
        </w:r>
        <w:r w:rsidR="003F19C0">
          <w:rPr>
            <w:noProof/>
            <w:webHidden/>
          </w:rPr>
          <w:tab/>
        </w:r>
        <w:r w:rsidR="003F19C0">
          <w:rPr>
            <w:noProof/>
            <w:webHidden/>
          </w:rPr>
          <w:fldChar w:fldCharType="begin"/>
        </w:r>
        <w:r w:rsidR="003F19C0">
          <w:rPr>
            <w:noProof/>
            <w:webHidden/>
          </w:rPr>
          <w:instrText xml:space="preserve"> PAGEREF _Toc130208884 \h </w:instrText>
        </w:r>
        <w:r w:rsidR="003F19C0">
          <w:rPr>
            <w:noProof/>
            <w:webHidden/>
          </w:rPr>
        </w:r>
        <w:r w:rsidR="003F19C0">
          <w:rPr>
            <w:noProof/>
            <w:webHidden/>
          </w:rPr>
          <w:fldChar w:fldCharType="separate"/>
        </w:r>
        <w:r w:rsidR="003F19C0">
          <w:rPr>
            <w:noProof/>
            <w:webHidden/>
          </w:rPr>
          <w:t>13</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885" w:history="1">
        <w:r w:rsidR="003F19C0" w:rsidRPr="008E0161">
          <w:rPr>
            <w:rStyle w:val="ad"/>
            <w:noProof/>
          </w:rPr>
          <w:t xml:space="preserve">4.2 </w:t>
        </w:r>
        <w:r w:rsidR="003F19C0" w:rsidRPr="008E0161">
          <w:rPr>
            <w:rStyle w:val="ad"/>
            <w:noProof/>
          </w:rPr>
          <w:t>管理人对报告期内本基金运作遵规守信情况的说明</w:t>
        </w:r>
        <w:r w:rsidR="003F19C0">
          <w:rPr>
            <w:noProof/>
            <w:webHidden/>
          </w:rPr>
          <w:tab/>
        </w:r>
        <w:r w:rsidR="003F19C0">
          <w:rPr>
            <w:noProof/>
            <w:webHidden/>
          </w:rPr>
          <w:fldChar w:fldCharType="begin"/>
        </w:r>
        <w:r w:rsidR="003F19C0">
          <w:rPr>
            <w:noProof/>
            <w:webHidden/>
          </w:rPr>
          <w:instrText xml:space="preserve"> PAGEREF _Toc130208885 \h </w:instrText>
        </w:r>
        <w:r w:rsidR="003F19C0">
          <w:rPr>
            <w:noProof/>
            <w:webHidden/>
          </w:rPr>
        </w:r>
        <w:r w:rsidR="003F19C0">
          <w:rPr>
            <w:noProof/>
            <w:webHidden/>
          </w:rPr>
          <w:fldChar w:fldCharType="separate"/>
        </w:r>
        <w:r w:rsidR="003F19C0">
          <w:rPr>
            <w:noProof/>
            <w:webHidden/>
          </w:rPr>
          <w:t>15</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886" w:history="1">
        <w:r w:rsidR="003F19C0" w:rsidRPr="008E0161">
          <w:rPr>
            <w:rStyle w:val="ad"/>
            <w:noProof/>
          </w:rPr>
          <w:t xml:space="preserve">4.3 </w:t>
        </w:r>
        <w:r w:rsidR="003F19C0" w:rsidRPr="008E0161">
          <w:rPr>
            <w:rStyle w:val="ad"/>
            <w:noProof/>
          </w:rPr>
          <w:t>管理人对报告期内公平交易情况的专项说明</w:t>
        </w:r>
        <w:r w:rsidR="003F19C0">
          <w:rPr>
            <w:noProof/>
            <w:webHidden/>
          </w:rPr>
          <w:tab/>
        </w:r>
        <w:r w:rsidR="003F19C0">
          <w:rPr>
            <w:noProof/>
            <w:webHidden/>
          </w:rPr>
          <w:fldChar w:fldCharType="begin"/>
        </w:r>
        <w:r w:rsidR="003F19C0">
          <w:rPr>
            <w:noProof/>
            <w:webHidden/>
          </w:rPr>
          <w:instrText xml:space="preserve"> PAGEREF _Toc130208886 \h </w:instrText>
        </w:r>
        <w:r w:rsidR="003F19C0">
          <w:rPr>
            <w:noProof/>
            <w:webHidden/>
          </w:rPr>
        </w:r>
        <w:r w:rsidR="003F19C0">
          <w:rPr>
            <w:noProof/>
            <w:webHidden/>
          </w:rPr>
          <w:fldChar w:fldCharType="separate"/>
        </w:r>
        <w:r w:rsidR="003F19C0">
          <w:rPr>
            <w:noProof/>
            <w:webHidden/>
          </w:rPr>
          <w:t>16</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887" w:history="1">
        <w:r w:rsidR="003F19C0" w:rsidRPr="008E0161">
          <w:rPr>
            <w:rStyle w:val="ad"/>
            <w:noProof/>
          </w:rPr>
          <w:t xml:space="preserve">4.4 </w:t>
        </w:r>
        <w:r w:rsidR="003F19C0" w:rsidRPr="008E0161">
          <w:rPr>
            <w:rStyle w:val="ad"/>
            <w:noProof/>
          </w:rPr>
          <w:t>管理人对报告期内基金的投资策略和业绩表现的说明</w:t>
        </w:r>
        <w:r w:rsidR="003F19C0">
          <w:rPr>
            <w:noProof/>
            <w:webHidden/>
          </w:rPr>
          <w:tab/>
        </w:r>
        <w:r w:rsidR="003F19C0">
          <w:rPr>
            <w:noProof/>
            <w:webHidden/>
          </w:rPr>
          <w:fldChar w:fldCharType="begin"/>
        </w:r>
        <w:r w:rsidR="003F19C0">
          <w:rPr>
            <w:noProof/>
            <w:webHidden/>
          </w:rPr>
          <w:instrText xml:space="preserve"> PAGEREF _Toc130208887 \h </w:instrText>
        </w:r>
        <w:r w:rsidR="003F19C0">
          <w:rPr>
            <w:noProof/>
            <w:webHidden/>
          </w:rPr>
        </w:r>
        <w:r w:rsidR="003F19C0">
          <w:rPr>
            <w:noProof/>
            <w:webHidden/>
          </w:rPr>
          <w:fldChar w:fldCharType="separate"/>
        </w:r>
        <w:r w:rsidR="003F19C0">
          <w:rPr>
            <w:noProof/>
            <w:webHidden/>
          </w:rPr>
          <w:t>17</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888" w:history="1">
        <w:r w:rsidR="003F19C0" w:rsidRPr="008E0161">
          <w:rPr>
            <w:rStyle w:val="ad"/>
            <w:noProof/>
          </w:rPr>
          <w:t xml:space="preserve">4.5 </w:t>
        </w:r>
        <w:r w:rsidR="003F19C0" w:rsidRPr="008E0161">
          <w:rPr>
            <w:rStyle w:val="ad"/>
            <w:noProof/>
          </w:rPr>
          <w:t>管理人对宏观经济、证券市场及行业走势的简要展望</w:t>
        </w:r>
        <w:r w:rsidR="003F19C0">
          <w:rPr>
            <w:noProof/>
            <w:webHidden/>
          </w:rPr>
          <w:tab/>
        </w:r>
        <w:r w:rsidR="003F19C0">
          <w:rPr>
            <w:noProof/>
            <w:webHidden/>
          </w:rPr>
          <w:fldChar w:fldCharType="begin"/>
        </w:r>
        <w:r w:rsidR="003F19C0">
          <w:rPr>
            <w:noProof/>
            <w:webHidden/>
          </w:rPr>
          <w:instrText xml:space="preserve"> PAGEREF _Toc130208888 \h </w:instrText>
        </w:r>
        <w:r w:rsidR="003F19C0">
          <w:rPr>
            <w:noProof/>
            <w:webHidden/>
          </w:rPr>
        </w:r>
        <w:r w:rsidR="003F19C0">
          <w:rPr>
            <w:noProof/>
            <w:webHidden/>
          </w:rPr>
          <w:fldChar w:fldCharType="separate"/>
        </w:r>
        <w:r w:rsidR="003F19C0">
          <w:rPr>
            <w:noProof/>
            <w:webHidden/>
          </w:rPr>
          <w:t>17</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889" w:history="1">
        <w:r w:rsidR="003F19C0" w:rsidRPr="008E0161">
          <w:rPr>
            <w:rStyle w:val="ad"/>
            <w:noProof/>
          </w:rPr>
          <w:t xml:space="preserve">4.6 </w:t>
        </w:r>
        <w:r w:rsidR="003F19C0" w:rsidRPr="008E0161">
          <w:rPr>
            <w:rStyle w:val="ad"/>
            <w:noProof/>
          </w:rPr>
          <w:t>管理人内部有关本基金的监察稽核工作情况</w:t>
        </w:r>
        <w:r w:rsidR="003F19C0">
          <w:rPr>
            <w:noProof/>
            <w:webHidden/>
          </w:rPr>
          <w:tab/>
        </w:r>
        <w:r w:rsidR="003F19C0">
          <w:rPr>
            <w:noProof/>
            <w:webHidden/>
          </w:rPr>
          <w:fldChar w:fldCharType="begin"/>
        </w:r>
        <w:r w:rsidR="003F19C0">
          <w:rPr>
            <w:noProof/>
            <w:webHidden/>
          </w:rPr>
          <w:instrText xml:space="preserve"> PAGEREF _Toc130208889 \h </w:instrText>
        </w:r>
        <w:r w:rsidR="003F19C0">
          <w:rPr>
            <w:noProof/>
            <w:webHidden/>
          </w:rPr>
        </w:r>
        <w:r w:rsidR="003F19C0">
          <w:rPr>
            <w:noProof/>
            <w:webHidden/>
          </w:rPr>
          <w:fldChar w:fldCharType="separate"/>
        </w:r>
        <w:r w:rsidR="003F19C0">
          <w:rPr>
            <w:noProof/>
            <w:webHidden/>
          </w:rPr>
          <w:t>18</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890" w:history="1">
        <w:r w:rsidR="003F19C0" w:rsidRPr="008E0161">
          <w:rPr>
            <w:rStyle w:val="ad"/>
            <w:noProof/>
          </w:rPr>
          <w:t xml:space="preserve">4.7 </w:t>
        </w:r>
        <w:r w:rsidR="003F19C0" w:rsidRPr="008E0161">
          <w:rPr>
            <w:rStyle w:val="ad"/>
            <w:noProof/>
          </w:rPr>
          <w:t>管理人对报告期内基金估值程序等事项的说明</w:t>
        </w:r>
        <w:r w:rsidR="003F19C0">
          <w:rPr>
            <w:noProof/>
            <w:webHidden/>
          </w:rPr>
          <w:tab/>
        </w:r>
        <w:r w:rsidR="003F19C0">
          <w:rPr>
            <w:noProof/>
            <w:webHidden/>
          </w:rPr>
          <w:fldChar w:fldCharType="begin"/>
        </w:r>
        <w:r w:rsidR="003F19C0">
          <w:rPr>
            <w:noProof/>
            <w:webHidden/>
          </w:rPr>
          <w:instrText xml:space="preserve"> PAGEREF _Toc130208890 \h </w:instrText>
        </w:r>
        <w:r w:rsidR="003F19C0">
          <w:rPr>
            <w:noProof/>
            <w:webHidden/>
          </w:rPr>
        </w:r>
        <w:r w:rsidR="003F19C0">
          <w:rPr>
            <w:noProof/>
            <w:webHidden/>
          </w:rPr>
          <w:fldChar w:fldCharType="separate"/>
        </w:r>
        <w:r w:rsidR="003F19C0">
          <w:rPr>
            <w:noProof/>
            <w:webHidden/>
          </w:rPr>
          <w:t>18</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891" w:history="1">
        <w:r w:rsidR="003F19C0" w:rsidRPr="008E0161">
          <w:rPr>
            <w:rStyle w:val="ad"/>
            <w:noProof/>
          </w:rPr>
          <w:t xml:space="preserve">4.8 </w:t>
        </w:r>
        <w:r w:rsidR="003F19C0" w:rsidRPr="008E0161">
          <w:rPr>
            <w:rStyle w:val="ad"/>
            <w:noProof/>
          </w:rPr>
          <w:t>管理人对报告期内基金利润分配情况的说明</w:t>
        </w:r>
        <w:r w:rsidR="003F19C0">
          <w:rPr>
            <w:noProof/>
            <w:webHidden/>
          </w:rPr>
          <w:tab/>
        </w:r>
        <w:r w:rsidR="003F19C0">
          <w:rPr>
            <w:noProof/>
            <w:webHidden/>
          </w:rPr>
          <w:fldChar w:fldCharType="begin"/>
        </w:r>
        <w:r w:rsidR="003F19C0">
          <w:rPr>
            <w:noProof/>
            <w:webHidden/>
          </w:rPr>
          <w:instrText xml:space="preserve"> PAGEREF _Toc130208891 \h </w:instrText>
        </w:r>
        <w:r w:rsidR="003F19C0">
          <w:rPr>
            <w:noProof/>
            <w:webHidden/>
          </w:rPr>
        </w:r>
        <w:r w:rsidR="003F19C0">
          <w:rPr>
            <w:noProof/>
            <w:webHidden/>
          </w:rPr>
          <w:fldChar w:fldCharType="separate"/>
        </w:r>
        <w:r w:rsidR="003F19C0">
          <w:rPr>
            <w:noProof/>
            <w:webHidden/>
          </w:rPr>
          <w:t>19</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892" w:history="1">
        <w:r w:rsidR="003F19C0" w:rsidRPr="008E0161">
          <w:rPr>
            <w:rStyle w:val="ad"/>
            <w:noProof/>
          </w:rPr>
          <w:t xml:space="preserve">4.9 </w:t>
        </w:r>
        <w:r w:rsidR="003F19C0" w:rsidRPr="008E0161">
          <w:rPr>
            <w:rStyle w:val="ad"/>
            <w:noProof/>
          </w:rPr>
          <w:t>报告期内管理人对本基金持有人数或基金资产净值预警情形的说明</w:t>
        </w:r>
        <w:r w:rsidR="003F19C0">
          <w:rPr>
            <w:noProof/>
            <w:webHidden/>
          </w:rPr>
          <w:tab/>
        </w:r>
        <w:r w:rsidR="003F19C0">
          <w:rPr>
            <w:noProof/>
            <w:webHidden/>
          </w:rPr>
          <w:fldChar w:fldCharType="begin"/>
        </w:r>
        <w:r w:rsidR="003F19C0">
          <w:rPr>
            <w:noProof/>
            <w:webHidden/>
          </w:rPr>
          <w:instrText xml:space="preserve"> PAGEREF _Toc130208892 \h </w:instrText>
        </w:r>
        <w:r w:rsidR="003F19C0">
          <w:rPr>
            <w:noProof/>
            <w:webHidden/>
          </w:rPr>
        </w:r>
        <w:r w:rsidR="003F19C0">
          <w:rPr>
            <w:noProof/>
            <w:webHidden/>
          </w:rPr>
          <w:fldChar w:fldCharType="separate"/>
        </w:r>
        <w:r w:rsidR="003F19C0">
          <w:rPr>
            <w:noProof/>
            <w:webHidden/>
          </w:rPr>
          <w:t>19</w:t>
        </w:r>
        <w:r w:rsidR="003F19C0">
          <w:rPr>
            <w:noProof/>
            <w:webHidden/>
          </w:rPr>
          <w:fldChar w:fldCharType="end"/>
        </w:r>
      </w:hyperlink>
    </w:p>
    <w:p w:rsidR="003F19C0" w:rsidRDefault="00B84FE4">
      <w:pPr>
        <w:pStyle w:val="12"/>
        <w:rPr>
          <w:rFonts w:asciiTheme="minorHAnsi" w:eastAsiaTheme="minorEastAsia" w:hAnsiTheme="minorHAnsi" w:cstheme="minorBidi"/>
          <w:noProof/>
          <w:szCs w:val="22"/>
        </w:rPr>
      </w:pPr>
      <w:hyperlink w:anchor="_Toc130208893" w:history="1">
        <w:r w:rsidR="003F19C0" w:rsidRPr="008E0161">
          <w:rPr>
            <w:rStyle w:val="ad"/>
            <w:b/>
            <w:bCs/>
            <w:noProof/>
          </w:rPr>
          <w:t xml:space="preserve">§5  </w:t>
        </w:r>
        <w:r w:rsidR="003F19C0" w:rsidRPr="008E0161">
          <w:rPr>
            <w:rStyle w:val="ad"/>
            <w:b/>
            <w:bCs/>
            <w:noProof/>
          </w:rPr>
          <w:t>托管人报告</w:t>
        </w:r>
        <w:r w:rsidR="003F19C0">
          <w:rPr>
            <w:noProof/>
            <w:webHidden/>
          </w:rPr>
          <w:tab/>
        </w:r>
        <w:r w:rsidR="003F19C0">
          <w:rPr>
            <w:noProof/>
            <w:webHidden/>
          </w:rPr>
          <w:fldChar w:fldCharType="begin"/>
        </w:r>
        <w:r w:rsidR="003F19C0">
          <w:rPr>
            <w:noProof/>
            <w:webHidden/>
          </w:rPr>
          <w:instrText xml:space="preserve"> PAGEREF _Toc130208893 \h </w:instrText>
        </w:r>
        <w:r w:rsidR="003F19C0">
          <w:rPr>
            <w:noProof/>
            <w:webHidden/>
          </w:rPr>
        </w:r>
        <w:r w:rsidR="003F19C0">
          <w:rPr>
            <w:noProof/>
            <w:webHidden/>
          </w:rPr>
          <w:fldChar w:fldCharType="separate"/>
        </w:r>
        <w:r w:rsidR="003F19C0">
          <w:rPr>
            <w:noProof/>
            <w:webHidden/>
          </w:rPr>
          <w:t>19</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894" w:history="1">
        <w:r w:rsidR="003F19C0" w:rsidRPr="008E0161">
          <w:rPr>
            <w:rStyle w:val="ad"/>
            <w:noProof/>
          </w:rPr>
          <w:t xml:space="preserve">5.1 </w:t>
        </w:r>
        <w:r w:rsidR="003F19C0" w:rsidRPr="008E0161">
          <w:rPr>
            <w:rStyle w:val="ad"/>
            <w:noProof/>
          </w:rPr>
          <w:t>报告期内本基金托管人遵规守信情况声明</w:t>
        </w:r>
        <w:r w:rsidR="003F19C0">
          <w:rPr>
            <w:noProof/>
            <w:webHidden/>
          </w:rPr>
          <w:tab/>
        </w:r>
        <w:r w:rsidR="003F19C0">
          <w:rPr>
            <w:noProof/>
            <w:webHidden/>
          </w:rPr>
          <w:fldChar w:fldCharType="begin"/>
        </w:r>
        <w:r w:rsidR="003F19C0">
          <w:rPr>
            <w:noProof/>
            <w:webHidden/>
          </w:rPr>
          <w:instrText xml:space="preserve"> PAGEREF _Toc130208894 \h </w:instrText>
        </w:r>
        <w:r w:rsidR="003F19C0">
          <w:rPr>
            <w:noProof/>
            <w:webHidden/>
          </w:rPr>
        </w:r>
        <w:r w:rsidR="003F19C0">
          <w:rPr>
            <w:noProof/>
            <w:webHidden/>
          </w:rPr>
          <w:fldChar w:fldCharType="separate"/>
        </w:r>
        <w:r w:rsidR="003F19C0">
          <w:rPr>
            <w:noProof/>
            <w:webHidden/>
          </w:rPr>
          <w:t>19</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895" w:history="1">
        <w:r w:rsidR="003F19C0" w:rsidRPr="008E0161">
          <w:rPr>
            <w:rStyle w:val="ad"/>
            <w:noProof/>
          </w:rPr>
          <w:t xml:space="preserve">5.2 </w:t>
        </w:r>
        <w:r w:rsidR="003F19C0" w:rsidRPr="008E0161">
          <w:rPr>
            <w:rStyle w:val="ad"/>
            <w:noProof/>
          </w:rPr>
          <w:t>托管人对报告期内本基金投资运作遵规守信、净值计算、利润分配等情况的说明</w:t>
        </w:r>
        <w:r w:rsidR="003F19C0">
          <w:rPr>
            <w:noProof/>
            <w:webHidden/>
          </w:rPr>
          <w:tab/>
        </w:r>
        <w:r w:rsidR="003F19C0">
          <w:rPr>
            <w:noProof/>
            <w:webHidden/>
          </w:rPr>
          <w:fldChar w:fldCharType="begin"/>
        </w:r>
        <w:r w:rsidR="003F19C0">
          <w:rPr>
            <w:noProof/>
            <w:webHidden/>
          </w:rPr>
          <w:instrText xml:space="preserve"> PAGEREF _Toc130208895 \h </w:instrText>
        </w:r>
        <w:r w:rsidR="003F19C0">
          <w:rPr>
            <w:noProof/>
            <w:webHidden/>
          </w:rPr>
        </w:r>
        <w:r w:rsidR="003F19C0">
          <w:rPr>
            <w:noProof/>
            <w:webHidden/>
          </w:rPr>
          <w:fldChar w:fldCharType="separate"/>
        </w:r>
        <w:r w:rsidR="003F19C0">
          <w:rPr>
            <w:noProof/>
            <w:webHidden/>
          </w:rPr>
          <w:t>19</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896" w:history="1">
        <w:r w:rsidR="003F19C0" w:rsidRPr="008E0161">
          <w:rPr>
            <w:rStyle w:val="ad"/>
            <w:noProof/>
          </w:rPr>
          <w:t xml:space="preserve">5.3 </w:t>
        </w:r>
        <w:r w:rsidR="003F19C0" w:rsidRPr="008E0161">
          <w:rPr>
            <w:rStyle w:val="ad"/>
            <w:noProof/>
          </w:rPr>
          <w:t>托管人对本年度报告中财务信息等内容的真实、准确和完整发表意见</w:t>
        </w:r>
        <w:r w:rsidR="003F19C0">
          <w:rPr>
            <w:noProof/>
            <w:webHidden/>
          </w:rPr>
          <w:tab/>
        </w:r>
        <w:r w:rsidR="003F19C0">
          <w:rPr>
            <w:noProof/>
            <w:webHidden/>
          </w:rPr>
          <w:fldChar w:fldCharType="begin"/>
        </w:r>
        <w:r w:rsidR="003F19C0">
          <w:rPr>
            <w:noProof/>
            <w:webHidden/>
          </w:rPr>
          <w:instrText xml:space="preserve"> PAGEREF _Toc130208896 \h </w:instrText>
        </w:r>
        <w:r w:rsidR="003F19C0">
          <w:rPr>
            <w:noProof/>
            <w:webHidden/>
          </w:rPr>
        </w:r>
        <w:r w:rsidR="003F19C0">
          <w:rPr>
            <w:noProof/>
            <w:webHidden/>
          </w:rPr>
          <w:fldChar w:fldCharType="separate"/>
        </w:r>
        <w:r w:rsidR="003F19C0">
          <w:rPr>
            <w:noProof/>
            <w:webHidden/>
          </w:rPr>
          <w:t>19</w:t>
        </w:r>
        <w:r w:rsidR="003F19C0">
          <w:rPr>
            <w:noProof/>
            <w:webHidden/>
          </w:rPr>
          <w:fldChar w:fldCharType="end"/>
        </w:r>
      </w:hyperlink>
    </w:p>
    <w:p w:rsidR="003F19C0" w:rsidRDefault="00B84FE4">
      <w:pPr>
        <w:pStyle w:val="12"/>
        <w:rPr>
          <w:rFonts w:asciiTheme="minorHAnsi" w:eastAsiaTheme="minorEastAsia" w:hAnsiTheme="minorHAnsi" w:cstheme="minorBidi"/>
          <w:noProof/>
          <w:szCs w:val="22"/>
        </w:rPr>
      </w:pPr>
      <w:hyperlink w:anchor="_Toc130208897" w:history="1">
        <w:r w:rsidR="003F19C0" w:rsidRPr="008E0161">
          <w:rPr>
            <w:rStyle w:val="ad"/>
            <w:b/>
            <w:bCs/>
            <w:noProof/>
          </w:rPr>
          <w:t xml:space="preserve">§6  </w:t>
        </w:r>
        <w:r w:rsidR="003F19C0" w:rsidRPr="008E0161">
          <w:rPr>
            <w:rStyle w:val="ad"/>
            <w:b/>
            <w:bCs/>
            <w:noProof/>
          </w:rPr>
          <w:t>审计报告</w:t>
        </w:r>
        <w:r w:rsidR="003F19C0">
          <w:rPr>
            <w:noProof/>
            <w:webHidden/>
          </w:rPr>
          <w:tab/>
        </w:r>
        <w:r w:rsidR="003F19C0">
          <w:rPr>
            <w:noProof/>
            <w:webHidden/>
          </w:rPr>
          <w:fldChar w:fldCharType="begin"/>
        </w:r>
        <w:r w:rsidR="003F19C0">
          <w:rPr>
            <w:noProof/>
            <w:webHidden/>
          </w:rPr>
          <w:instrText xml:space="preserve"> PAGEREF _Toc130208897 \h </w:instrText>
        </w:r>
        <w:r w:rsidR="003F19C0">
          <w:rPr>
            <w:noProof/>
            <w:webHidden/>
          </w:rPr>
        </w:r>
        <w:r w:rsidR="003F19C0">
          <w:rPr>
            <w:noProof/>
            <w:webHidden/>
          </w:rPr>
          <w:fldChar w:fldCharType="separate"/>
        </w:r>
        <w:r w:rsidR="003F19C0">
          <w:rPr>
            <w:noProof/>
            <w:webHidden/>
          </w:rPr>
          <w:t>19</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898" w:history="1">
        <w:r w:rsidR="003F19C0" w:rsidRPr="008E0161">
          <w:rPr>
            <w:rStyle w:val="ad"/>
            <w:noProof/>
          </w:rPr>
          <w:t xml:space="preserve">6.1 </w:t>
        </w:r>
        <w:r w:rsidR="003F19C0" w:rsidRPr="008E0161">
          <w:rPr>
            <w:rStyle w:val="ad"/>
            <w:noProof/>
          </w:rPr>
          <w:t>审计意见</w:t>
        </w:r>
        <w:r w:rsidR="003F19C0">
          <w:rPr>
            <w:noProof/>
            <w:webHidden/>
          </w:rPr>
          <w:tab/>
        </w:r>
        <w:r w:rsidR="003F19C0">
          <w:rPr>
            <w:noProof/>
            <w:webHidden/>
          </w:rPr>
          <w:fldChar w:fldCharType="begin"/>
        </w:r>
        <w:r w:rsidR="003F19C0">
          <w:rPr>
            <w:noProof/>
            <w:webHidden/>
          </w:rPr>
          <w:instrText xml:space="preserve"> PAGEREF _Toc130208898 \h </w:instrText>
        </w:r>
        <w:r w:rsidR="003F19C0">
          <w:rPr>
            <w:noProof/>
            <w:webHidden/>
          </w:rPr>
        </w:r>
        <w:r w:rsidR="003F19C0">
          <w:rPr>
            <w:noProof/>
            <w:webHidden/>
          </w:rPr>
          <w:fldChar w:fldCharType="separate"/>
        </w:r>
        <w:r w:rsidR="003F19C0">
          <w:rPr>
            <w:noProof/>
            <w:webHidden/>
          </w:rPr>
          <w:t>20</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899" w:history="1">
        <w:r w:rsidR="003F19C0" w:rsidRPr="008E0161">
          <w:rPr>
            <w:rStyle w:val="ad"/>
            <w:noProof/>
          </w:rPr>
          <w:t xml:space="preserve">6.2 </w:t>
        </w:r>
        <w:r w:rsidR="003F19C0" w:rsidRPr="008E0161">
          <w:rPr>
            <w:rStyle w:val="ad"/>
            <w:noProof/>
          </w:rPr>
          <w:t>形成审计意见的基础</w:t>
        </w:r>
        <w:r w:rsidR="003F19C0">
          <w:rPr>
            <w:noProof/>
            <w:webHidden/>
          </w:rPr>
          <w:tab/>
        </w:r>
        <w:r w:rsidR="003F19C0">
          <w:rPr>
            <w:noProof/>
            <w:webHidden/>
          </w:rPr>
          <w:fldChar w:fldCharType="begin"/>
        </w:r>
        <w:r w:rsidR="003F19C0">
          <w:rPr>
            <w:noProof/>
            <w:webHidden/>
          </w:rPr>
          <w:instrText xml:space="preserve"> PAGEREF _Toc130208899 \h </w:instrText>
        </w:r>
        <w:r w:rsidR="003F19C0">
          <w:rPr>
            <w:noProof/>
            <w:webHidden/>
          </w:rPr>
        </w:r>
        <w:r w:rsidR="003F19C0">
          <w:rPr>
            <w:noProof/>
            <w:webHidden/>
          </w:rPr>
          <w:fldChar w:fldCharType="separate"/>
        </w:r>
        <w:r w:rsidR="003F19C0">
          <w:rPr>
            <w:noProof/>
            <w:webHidden/>
          </w:rPr>
          <w:t>20</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00" w:history="1">
        <w:r w:rsidR="003F19C0" w:rsidRPr="008E0161">
          <w:rPr>
            <w:rStyle w:val="ad"/>
            <w:noProof/>
          </w:rPr>
          <w:t xml:space="preserve">6.3 </w:t>
        </w:r>
        <w:r w:rsidR="003F19C0" w:rsidRPr="008E0161">
          <w:rPr>
            <w:rStyle w:val="ad"/>
            <w:noProof/>
          </w:rPr>
          <w:t>管理层对财务报表的责任</w:t>
        </w:r>
        <w:r w:rsidR="003F19C0">
          <w:rPr>
            <w:noProof/>
            <w:webHidden/>
          </w:rPr>
          <w:tab/>
        </w:r>
        <w:r w:rsidR="003F19C0">
          <w:rPr>
            <w:noProof/>
            <w:webHidden/>
          </w:rPr>
          <w:fldChar w:fldCharType="begin"/>
        </w:r>
        <w:r w:rsidR="003F19C0">
          <w:rPr>
            <w:noProof/>
            <w:webHidden/>
          </w:rPr>
          <w:instrText xml:space="preserve"> PAGEREF _Toc130208900 \h </w:instrText>
        </w:r>
        <w:r w:rsidR="003F19C0">
          <w:rPr>
            <w:noProof/>
            <w:webHidden/>
          </w:rPr>
        </w:r>
        <w:r w:rsidR="003F19C0">
          <w:rPr>
            <w:noProof/>
            <w:webHidden/>
          </w:rPr>
          <w:fldChar w:fldCharType="separate"/>
        </w:r>
        <w:r w:rsidR="003F19C0">
          <w:rPr>
            <w:noProof/>
            <w:webHidden/>
          </w:rPr>
          <w:t>20</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01" w:history="1">
        <w:r w:rsidR="003F19C0" w:rsidRPr="008E0161">
          <w:rPr>
            <w:rStyle w:val="ad"/>
            <w:noProof/>
          </w:rPr>
          <w:t xml:space="preserve">6.4 </w:t>
        </w:r>
        <w:r w:rsidR="003F19C0" w:rsidRPr="008E0161">
          <w:rPr>
            <w:rStyle w:val="ad"/>
            <w:noProof/>
          </w:rPr>
          <w:t>注册会计师的责任</w:t>
        </w:r>
        <w:r w:rsidR="003F19C0">
          <w:rPr>
            <w:noProof/>
            <w:webHidden/>
          </w:rPr>
          <w:tab/>
        </w:r>
        <w:r w:rsidR="003F19C0">
          <w:rPr>
            <w:noProof/>
            <w:webHidden/>
          </w:rPr>
          <w:fldChar w:fldCharType="begin"/>
        </w:r>
        <w:r w:rsidR="003F19C0">
          <w:rPr>
            <w:noProof/>
            <w:webHidden/>
          </w:rPr>
          <w:instrText xml:space="preserve"> PAGEREF _Toc130208901 \h </w:instrText>
        </w:r>
        <w:r w:rsidR="003F19C0">
          <w:rPr>
            <w:noProof/>
            <w:webHidden/>
          </w:rPr>
        </w:r>
        <w:r w:rsidR="003F19C0">
          <w:rPr>
            <w:noProof/>
            <w:webHidden/>
          </w:rPr>
          <w:fldChar w:fldCharType="separate"/>
        </w:r>
        <w:r w:rsidR="003F19C0">
          <w:rPr>
            <w:noProof/>
            <w:webHidden/>
          </w:rPr>
          <w:t>20</w:t>
        </w:r>
        <w:r w:rsidR="003F19C0">
          <w:rPr>
            <w:noProof/>
            <w:webHidden/>
          </w:rPr>
          <w:fldChar w:fldCharType="end"/>
        </w:r>
      </w:hyperlink>
    </w:p>
    <w:p w:rsidR="003F19C0" w:rsidRDefault="00B84FE4">
      <w:pPr>
        <w:pStyle w:val="12"/>
        <w:rPr>
          <w:rFonts w:asciiTheme="minorHAnsi" w:eastAsiaTheme="minorEastAsia" w:hAnsiTheme="minorHAnsi" w:cstheme="minorBidi"/>
          <w:noProof/>
          <w:szCs w:val="22"/>
        </w:rPr>
      </w:pPr>
      <w:hyperlink w:anchor="_Toc130208902" w:history="1">
        <w:r w:rsidR="003F19C0" w:rsidRPr="008E0161">
          <w:rPr>
            <w:rStyle w:val="ad"/>
            <w:b/>
            <w:bCs/>
            <w:noProof/>
          </w:rPr>
          <w:t xml:space="preserve">§7  </w:t>
        </w:r>
        <w:r w:rsidR="003F19C0" w:rsidRPr="008E0161">
          <w:rPr>
            <w:rStyle w:val="ad"/>
            <w:b/>
            <w:bCs/>
            <w:noProof/>
          </w:rPr>
          <w:t>年度财务报表</w:t>
        </w:r>
        <w:r w:rsidR="003F19C0">
          <w:rPr>
            <w:noProof/>
            <w:webHidden/>
          </w:rPr>
          <w:tab/>
        </w:r>
        <w:r w:rsidR="003F19C0">
          <w:rPr>
            <w:noProof/>
            <w:webHidden/>
          </w:rPr>
          <w:fldChar w:fldCharType="begin"/>
        </w:r>
        <w:r w:rsidR="003F19C0">
          <w:rPr>
            <w:noProof/>
            <w:webHidden/>
          </w:rPr>
          <w:instrText xml:space="preserve"> PAGEREF _Toc130208902 \h </w:instrText>
        </w:r>
        <w:r w:rsidR="003F19C0">
          <w:rPr>
            <w:noProof/>
            <w:webHidden/>
          </w:rPr>
        </w:r>
        <w:r w:rsidR="003F19C0">
          <w:rPr>
            <w:noProof/>
            <w:webHidden/>
          </w:rPr>
          <w:fldChar w:fldCharType="separate"/>
        </w:r>
        <w:r w:rsidR="003F19C0">
          <w:rPr>
            <w:noProof/>
            <w:webHidden/>
          </w:rPr>
          <w:t>21</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03" w:history="1">
        <w:r w:rsidR="003F19C0" w:rsidRPr="008E0161">
          <w:rPr>
            <w:rStyle w:val="ad"/>
            <w:noProof/>
          </w:rPr>
          <w:t xml:space="preserve">7.1 </w:t>
        </w:r>
        <w:r w:rsidR="003F19C0" w:rsidRPr="008E0161">
          <w:rPr>
            <w:rStyle w:val="ad"/>
            <w:noProof/>
          </w:rPr>
          <w:t>资产负债表</w:t>
        </w:r>
        <w:r w:rsidR="003F19C0">
          <w:rPr>
            <w:noProof/>
            <w:webHidden/>
          </w:rPr>
          <w:tab/>
        </w:r>
        <w:r w:rsidR="003F19C0">
          <w:rPr>
            <w:noProof/>
            <w:webHidden/>
          </w:rPr>
          <w:fldChar w:fldCharType="begin"/>
        </w:r>
        <w:r w:rsidR="003F19C0">
          <w:rPr>
            <w:noProof/>
            <w:webHidden/>
          </w:rPr>
          <w:instrText xml:space="preserve"> PAGEREF _Toc130208903 \h </w:instrText>
        </w:r>
        <w:r w:rsidR="003F19C0">
          <w:rPr>
            <w:noProof/>
            <w:webHidden/>
          </w:rPr>
        </w:r>
        <w:r w:rsidR="003F19C0">
          <w:rPr>
            <w:noProof/>
            <w:webHidden/>
          </w:rPr>
          <w:fldChar w:fldCharType="separate"/>
        </w:r>
        <w:r w:rsidR="003F19C0">
          <w:rPr>
            <w:noProof/>
            <w:webHidden/>
          </w:rPr>
          <w:t>21</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04" w:history="1">
        <w:r w:rsidR="003F19C0" w:rsidRPr="008E0161">
          <w:rPr>
            <w:rStyle w:val="ad"/>
            <w:noProof/>
          </w:rPr>
          <w:t xml:space="preserve">7.2 </w:t>
        </w:r>
        <w:r w:rsidR="003F19C0" w:rsidRPr="008E0161">
          <w:rPr>
            <w:rStyle w:val="ad"/>
            <w:noProof/>
          </w:rPr>
          <w:t>利润表</w:t>
        </w:r>
        <w:r w:rsidR="003F19C0">
          <w:rPr>
            <w:noProof/>
            <w:webHidden/>
          </w:rPr>
          <w:tab/>
        </w:r>
        <w:r w:rsidR="003F19C0">
          <w:rPr>
            <w:noProof/>
            <w:webHidden/>
          </w:rPr>
          <w:fldChar w:fldCharType="begin"/>
        </w:r>
        <w:r w:rsidR="003F19C0">
          <w:rPr>
            <w:noProof/>
            <w:webHidden/>
          </w:rPr>
          <w:instrText xml:space="preserve"> PAGEREF _Toc130208904 \h </w:instrText>
        </w:r>
        <w:r w:rsidR="003F19C0">
          <w:rPr>
            <w:noProof/>
            <w:webHidden/>
          </w:rPr>
        </w:r>
        <w:r w:rsidR="003F19C0">
          <w:rPr>
            <w:noProof/>
            <w:webHidden/>
          </w:rPr>
          <w:fldChar w:fldCharType="separate"/>
        </w:r>
        <w:r w:rsidR="003F19C0">
          <w:rPr>
            <w:noProof/>
            <w:webHidden/>
          </w:rPr>
          <w:t>23</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05" w:history="1">
        <w:r w:rsidR="003F19C0" w:rsidRPr="008E0161">
          <w:rPr>
            <w:rStyle w:val="ad"/>
            <w:noProof/>
          </w:rPr>
          <w:t xml:space="preserve">7.3 </w:t>
        </w:r>
        <w:r w:rsidR="003F19C0" w:rsidRPr="008E0161">
          <w:rPr>
            <w:rStyle w:val="ad"/>
            <w:rFonts w:ascii="宋体" w:hAnsi="宋体"/>
            <w:noProof/>
          </w:rPr>
          <w:t>净资产（基金净值）变动表</w:t>
        </w:r>
        <w:r w:rsidR="003F19C0">
          <w:rPr>
            <w:noProof/>
            <w:webHidden/>
          </w:rPr>
          <w:tab/>
        </w:r>
        <w:r w:rsidR="003F19C0">
          <w:rPr>
            <w:noProof/>
            <w:webHidden/>
          </w:rPr>
          <w:fldChar w:fldCharType="begin"/>
        </w:r>
        <w:r w:rsidR="003F19C0">
          <w:rPr>
            <w:noProof/>
            <w:webHidden/>
          </w:rPr>
          <w:instrText xml:space="preserve"> PAGEREF _Toc130208905 \h </w:instrText>
        </w:r>
        <w:r w:rsidR="003F19C0">
          <w:rPr>
            <w:noProof/>
            <w:webHidden/>
          </w:rPr>
        </w:r>
        <w:r w:rsidR="003F19C0">
          <w:rPr>
            <w:noProof/>
            <w:webHidden/>
          </w:rPr>
          <w:fldChar w:fldCharType="separate"/>
        </w:r>
        <w:r w:rsidR="003F19C0">
          <w:rPr>
            <w:noProof/>
            <w:webHidden/>
          </w:rPr>
          <w:t>25</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06" w:history="1">
        <w:r w:rsidR="003F19C0" w:rsidRPr="008E0161">
          <w:rPr>
            <w:rStyle w:val="ad"/>
            <w:noProof/>
          </w:rPr>
          <w:t xml:space="preserve">7.4 </w:t>
        </w:r>
        <w:r w:rsidR="003F19C0" w:rsidRPr="008E0161">
          <w:rPr>
            <w:rStyle w:val="ad"/>
            <w:noProof/>
          </w:rPr>
          <w:t>报表附注</w:t>
        </w:r>
        <w:r w:rsidR="003F19C0">
          <w:rPr>
            <w:noProof/>
            <w:webHidden/>
          </w:rPr>
          <w:tab/>
        </w:r>
        <w:r w:rsidR="003F19C0">
          <w:rPr>
            <w:noProof/>
            <w:webHidden/>
          </w:rPr>
          <w:fldChar w:fldCharType="begin"/>
        </w:r>
        <w:r w:rsidR="003F19C0">
          <w:rPr>
            <w:noProof/>
            <w:webHidden/>
          </w:rPr>
          <w:instrText xml:space="preserve"> PAGEREF _Toc130208906 \h </w:instrText>
        </w:r>
        <w:r w:rsidR="003F19C0">
          <w:rPr>
            <w:noProof/>
            <w:webHidden/>
          </w:rPr>
        </w:r>
        <w:r w:rsidR="003F19C0">
          <w:rPr>
            <w:noProof/>
            <w:webHidden/>
          </w:rPr>
          <w:fldChar w:fldCharType="separate"/>
        </w:r>
        <w:r w:rsidR="003F19C0">
          <w:rPr>
            <w:noProof/>
            <w:webHidden/>
          </w:rPr>
          <w:t>27</w:t>
        </w:r>
        <w:r w:rsidR="003F19C0">
          <w:rPr>
            <w:noProof/>
            <w:webHidden/>
          </w:rPr>
          <w:fldChar w:fldCharType="end"/>
        </w:r>
      </w:hyperlink>
    </w:p>
    <w:p w:rsidR="003F19C0" w:rsidRDefault="00B84FE4">
      <w:pPr>
        <w:pStyle w:val="12"/>
        <w:rPr>
          <w:rFonts w:asciiTheme="minorHAnsi" w:eastAsiaTheme="minorEastAsia" w:hAnsiTheme="minorHAnsi" w:cstheme="minorBidi"/>
          <w:noProof/>
          <w:szCs w:val="22"/>
        </w:rPr>
      </w:pPr>
      <w:hyperlink w:anchor="_Toc130208907" w:history="1">
        <w:r w:rsidR="003F19C0" w:rsidRPr="008E0161">
          <w:rPr>
            <w:rStyle w:val="ad"/>
            <w:b/>
            <w:bCs/>
            <w:noProof/>
          </w:rPr>
          <w:t xml:space="preserve">§8  </w:t>
        </w:r>
        <w:r w:rsidR="003F19C0" w:rsidRPr="008E0161">
          <w:rPr>
            <w:rStyle w:val="ad"/>
            <w:b/>
            <w:bCs/>
            <w:noProof/>
          </w:rPr>
          <w:t>投资组合报告</w:t>
        </w:r>
        <w:r w:rsidR="003F19C0">
          <w:rPr>
            <w:noProof/>
            <w:webHidden/>
          </w:rPr>
          <w:tab/>
        </w:r>
        <w:r w:rsidR="003F19C0">
          <w:rPr>
            <w:noProof/>
            <w:webHidden/>
          </w:rPr>
          <w:fldChar w:fldCharType="begin"/>
        </w:r>
        <w:r w:rsidR="003F19C0">
          <w:rPr>
            <w:noProof/>
            <w:webHidden/>
          </w:rPr>
          <w:instrText xml:space="preserve"> PAGEREF _Toc130208907 \h </w:instrText>
        </w:r>
        <w:r w:rsidR="003F19C0">
          <w:rPr>
            <w:noProof/>
            <w:webHidden/>
          </w:rPr>
        </w:r>
        <w:r w:rsidR="003F19C0">
          <w:rPr>
            <w:noProof/>
            <w:webHidden/>
          </w:rPr>
          <w:fldChar w:fldCharType="separate"/>
        </w:r>
        <w:r w:rsidR="003F19C0">
          <w:rPr>
            <w:noProof/>
            <w:webHidden/>
          </w:rPr>
          <w:t>58</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08" w:history="1">
        <w:r w:rsidR="003F19C0" w:rsidRPr="008E0161">
          <w:rPr>
            <w:rStyle w:val="ad"/>
            <w:noProof/>
          </w:rPr>
          <w:t xml:space="preserve">8.1 </w:t>
        </w:r>
        <w:r w:rsidR="003F19C0" w:rsidRPr="008E0161">
          <w:rPr>
            <w:rStyle w:val="ad"/>
            <w:noProof/>
          </w:rPr>
          <w:t>期末基金资产组合情况</w:t>
        </w:r>
        <w:r w:rsidR="003F19C0">
          <w:rPr>
            <w:noProof/>
            <w:webHidden/>
          </w:rPr>
          <w:tab/>
        </w:r>
        <w:r w:rsidR="003F19C0">
          <w:rPr>
            <w:noProof/>
            <w:webHidden/>
          </w:rPr>
          <w:fldChar w:fldCharType="begin"/>
        </w:r>
        <w:r w:rsidR="003F19C0">
          <w:rPr>
            <w:noProof/>
            <w:webHidden/>
          </w:rPr>
          <w:instrText xml:space="preserve"> PAGEREF _Toc130208908 \h </w:instrText>
        </w:r>
        <w:r w:rsidR="003F19C0">
          <w:rPr>
            <w:noProof/>
            <w:webHidden/>
          </w:rPr>
        </w:r>
        <w:r w:rsidR="003F19C0">
          <w:rPr>
            <w:noProof/>
            <w:webHidden/>
          </w:rPr>
          <w:fldChar w:fldCharType="separate"/>
        </w:r>
        <w:r w:rsidR="003F19C0">
          <w:rPr>
            <w:noProof/>
            <w:webHidden/>
          </w:rPr>
          <w:t>58</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09" w:history="1">
        <w:r w:rsidR="003F19C0" w:rsidRPr="008E0161">
          <w:rPr>
            <w:rStyle w:val="ad"/>
            <w:noProof/>
          </w:rPr>
          <w:t xml:space="preserve">8.2 </w:t>
        </w:r>
        <w:r w:rsidR="003F19C0" w:rsidRPr="008E0161">
          <w:rPr>
            <w:rStyle w:val="ad"/>
            <w:noProof/>
          </w:rPr>
          <w:t>期末按行业分类的股票投资组合</w:t>
        </w:r>
        <w:r w:rsidR="003F19C0">
          <w:rPr>
            <w:noProof/>
            <w:webHidden/>
          </w:rPr>
          <w:tab/>
        </w:r>
        <w:r w:rsidR="003F19C0">
          <w:rPr>
            <w:noProof/>
            <w:webHidden/>
          </w:rPr>
          <w:fldChar w:fldCharType="begin"/>
        </w:r>
        <w:r w:rsidR="003F19C0">
          <w:rPr>
            <w:noProof/>
            <w:webHidden/>
          </w:rPr>
          <w:instrText xml:space="preserve"> PAGEREF _Toc130208909 \h </w:instrText>
        </w:r>
        <w:r w:rsidR="003F19C0">
          <w:rPr>
            <w:noProof/>
            <w:webHidden/>
          </w:rPr>
        </w:r>
        <w:r w:rsidR="003F19C0">
          <w:rPr>
            <w:noProof/>
            <w:webHidden/>
          </w:rPr>
          <w:fldChar w:fldCharType="separate"/>
        </w:r>
        <w:r w:rsidR="003F19C0">
          <w:rPr>
            <w:noProof/>
            <w:webHidden/>
          </w:rPr>
          <w:t>58</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10" w:history="1">
        <w:r w:rsidR="003F19C0" w:rsidRPr="008E0161">
          <w:rPr>
            <w:rStyle w:val="ad"/>
            <w:noProof/>
          </w:rPr>
          <w:t xml:space="preserve">8.3 </w:t>
        </w:r>
        <w:r w:rsidR="003F19C0" w:rsidRPr="008E0161">
          <w:rPr>
            <w:rStyle w:val="ad"/>
            <w:noProof/>
          </w:rPr>
          <w:t>期末按公允价值占基金资产净值比例大小排序的所有股票投资明细</w:t>
        </w:r>
        <w:r w:rsidR="003F19C0">
          <w:rPr>
            <w:noProof/>
            <w:webHidden/>
          </w:rPr>
          <w:tab/>
        </w:r>
        <w:r w:rsidR="003F19C0">
          <w:rPr>
            <w:noProof/>
            <w:webHidden/>
          </w:rPr>
          <w:fldChar w:fldCharType="begin"/>
        </w:r>
        <w:r w:rsidR="003F19C0">
          <w:rPr>
            <w:noProof/>
            <w:webHidden/>
          </w:rPr>
          <w:instrText xml:space="preserve"> PAGEREF _Toc130208910 \h </w:instrText>
        </w:r>
        <w:r w:rsidR="003F19C0">
          <w:rPr>
            <w:noProof/>
            <w:webHidden/>
          </w:rPr>
        </w:r>
        <w:r w:rsidR="003F19C0">
          <w:rPr>
            <w:noProof/>
            <w:webHidden/>
          </w:rPr>
          <w:fldChar w:fldCharType="separate"/>
        </w:r>
        <w:r w:rsidR="003F19C0">
          <w:rPr>
            <w:noProof/>
            <w:webHidden/>
          </w:rPr>
          <w:t>59</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11" w:history="1">
        <w:r w:rsidR="003F19C0" w:rsidRPr="008E0161">
          <w:rPr>
            <w:rStyle w:val="ad"/>
            <w:noProof/>
          </w:rPr>
          <w:t xml:space="preserve">8.4 </w:t>
        </w:r>
        <w:r w:rsidR="003F19C0" w:rsidRPr="008E0161">
          <w:rPr>
            <w:rStyle w:val="ad"/>
            <w:noProof/>
          </w:rPr>
          <w:t>报告期内股票投资组合的重大变动</w:t>
        </w:r>
        <w:r w:rsidR="003F19C0">
          <w:rPr>
            <w:noProof/>
            <w:webHidden/>
          </w:rPr>
          <w:tab/>
        </w:r>
        <w:r w:rsidR="003F19C0">
          <w:rPr>
            <w:noProof/>
            <w:webHidden/>
          </w:rPr>
          <w:fldChar w:fldCharType="begin"/>
        </w:r>
        <w:r w:rsidR="003F19C0">
          <w:rPr>
            <w:noProof/>
            <w:webHidden/>
          </w:rPr>
          <w:instrText xml:space="preserve"> PAGEREF _Toc130208911 \h </w:instrText>
        </w:r>
        <w:r w:rsidR="003F19C0">
          <w:rPr>
            <w:noProof/>
            <w:webHidden/>
          </w:rPr>
        </w:r>
        <w:r w:rsidR="003F19C0">
          <w:rPr>
            <w:noProof/>
            <w:webHidden/>
          </w:rPr>
          <w:fldChar w:fldCharType="separate"/>
        </w:r>
        <w:r w:rsidR="003F19C0">
          <w:rPr>
            <w:noProof/>
            <w:webHidden/>
          </w:rPr>
          <w:t>61</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12" w:history="1">
        <w:r w:rsidR="003F19C0" w:rsidRPr="008E0161">
          <w:rPr>
            <w:rStyle w:val="ad"/>
            <w:noProof/>
          </w:rPr>
          <w:t xml:space="preserve">8.5 </w:t>
        </w:r>
        <w:r w:rsidR="003F19C0" w:rsidRPr="008E0161">
          <w:rPr>
            <w:rStyle w:val="ad"/>
            <w:noProof/>
          </w:rPr>
          <w:t>期末按债券品种分类的债券投资组合</w:t>
        </w:r>
        <w:r w:rsidR="003F19C0">
          <w:rPr>
            <w:noProof/>
            <w:webHidden/>
          </w:rPr>
          <w:tab/>
        </w:r>
        <w:r w:rsidR="003F19C0">
          <w:rPr>
            <w:noProof/>
            <w:webHidden/>
          </w:rPr>
          <w:fldChar w:fldCharType="begin"/>
        </w:r>
        <w:r w:rsidR="003F19C0">
          <w:rPr>
            <w:noProof/>
            <w:webHidden/>
          </w:rPr>
          <w:instrText xml:space="preserve"> PAGEREF _Toc130208912 \h </w:instrText>
        </w:r>
        <w:r w:rsidR="003F19C0">
          <w:rPr>
            <w:noProof/>
            <w:webHidden/>
          </w:rPr>
        </w:r>
        <w:r w:rsidR="003F19C0">
          <w:rPr>
            <w:noProof/>
            <w:webHidden/>
          </w:rPr>
          <w:fldChar w:fldCharType="separate"/>
        </w:r>
        <w:r w:rsidR="003F19C0">
          <w:rPr>
            <w:noProof/>
            <w:webHidden/>
          </w:rPr>
          <w:t>64</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13" w:history="1">
        <w:r w:rsidR="003F19C0" w:rsidRPr="008E0161">
          <w:rPr>
            <w:rStyle w:val="ad"/>
            <w:noProof/>
          </w:rPr>
          <w:t xml:space="preserve">8.6 </w:t>
        </w:r>
        <w:r w:rsidR="003F19C0" w:rsidRPr="008E0161">
          <w:rPr>
            <w:rStyle w:val="ad"/>
            <w:noProof/>
          </w:rPr>
          <w:t>期末按公允价值占基金资产净值比例大小排序的前五名债券投资明细</w:t>
        </w:r>
        <w:r w:rsidR="003F19C0">
          <w:rPr>
            <w:noProof/>
            <w:webHidden/>
          </w:rPr>
          <w:tab/>
        </w:r>
        <w:r w:rsidR="003F19C0">
          <w:rPr>
            <w:noProof/>
            <w:webHidden/>
          </w:rPr>
          <w:fldChar w:fldCharType="begin"/>
        </w:r>
        <w:r w:rsidR="003F19C0">
          <w:rPr>
            <w:noProof/>
            <w:webHidden/>
          </w:rPr>
          <w:instrText xml:space="preserve"> PAGEREF _Toc130208913 \h </w:instrText>
        </w:r>
        <w:r w:rsidR="003F19C0">
          <w:rPr>
            <w:noProof/>
            <w:webHidden/>
          </w:rPr>
        </w:r>
        <w:r w:rsidR="003F19C0">
          <w:rPr>
            <w:noProof/>
            <w:webHidden/>
          </w:rPr>
          <w:fldChar w:fldCharType="separate"/>
        </w:r>
        <w:r w:rsidR="003F19C0">
          <w:rPr>
            <w:noProof/>
            <w:webHidden/>
          </w:rPr>
          <w:t>64</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14" w:history="1">
        <w:r w:rsidR="003F19C0" w:rsidRPr="008E0161">
          <w:rPr>
            <w:rStyle w:val="ad"/>
            <w:noProof/>
          </w:rPr>
          <w:t xml:space="preserve">8.7 </w:t>
        </w:r>
        <w:r w:rsidR="003F19C0" w:rsidRPr="008E0161">
          <w:rPr>
            <w:rStyle w:val="ad"/>
            <w:noProof/>
          </w:rPr>
          <w:t>期末按公允价值占基金资产净值比例大小排序的所有资产支持证券投资明细</w:t>
        </w:r>
        <w:r w:rsidR="003F19C0">
          <w:rPr>
            <w:noProof/>
            <w:webHidden/>
          </w:rPr>
          <w:tab/>
        </w:r>
        <w:r w:rsidR="003F19C0">
          <w:rPr>
            <w:noProof/>
            <w:webHidden/>
          </w:rPr>
          <w:fldChar w:fldCharType="begin"/>
        </w:r>
        <w:r w:rsidR="003F19C0">
          <w:rPr>
            <w:noProof/>
            <w:webHidden/>
          </w:rPr>
          <w:instrText xml:space="preserve"> PAGEREF _Toc130208914 \h </w:instrText>
        </w:r>
        <w:r w:rsidR="003F19C0">
          <w:rPr>
            <w:noProof/>
            <w:webHidden/>
          </w:rPr>
        </w:r>
        <w:r w:rsidR="003F19C0">
          <w:rPr>
            <w:noProof/>
            <w:webHidden/>
          </w:rPr>
          <w:fldChar w:fldCharType="separate"/>
        </w:r>
        <w:r w:rsidR="003F19C0">
          <w:rPr>
            <w:noProof/>
            <w:webHidden/>
          </w:rPr>
          <w:t>64</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15" w:history="1">
        <w:r w:rsidR="003F19C0" w:rsidRPr="008E0161">
          <w:rPr>
            <w:rStyle w:val="ad"/>
            <w:noProof/>
          </w:rPr>
          <w:t xml:space="preserve">8.8 </w:t>
        </w:r>
        <w:r w:rsidR="003F19C0" w:rsidRPr="008E0161">
          <w:rPr>
            <w:rStyle w:val="ad"/>
            <w:noProof/>
          </w:rPr>
          <w:t>报告期末按公允价值占基金资产净值比例大小排序的前五名贵金属投资明细</w:t>
        </w:r>
        <w:r w:rsidR="003F19C0">
          <w:rPr>
            <w:noProof/>
            <w:webHidden/>
          </w:rPr>
          <w:tab/>
        </w:r>
        <w:r w:rsidR="003F19C0">
          <w:rPr>
            <w:noProof/>
            <w:webHidden/>
          </w:rPr>
          <w:fldChar w:fldCharType="begin"/>
        </w:r>
        <w:r w:rsidR="003F19C0">
          <w:rPr>
            <w:noProof/>
            <w:webHidden/>
          </w:rPr>
          <w:instrText xml:space="preserve"> PAGEREF _Toc130208915 \h </w:instrText>
        </w:r>
        <w:r w:rsidR="003F19C0">
          <w:rPr>
            <w:noProof/>
            <w:webHidden/>
          </w:rPr>
        </w:r>
        <w:r w:rsidR="003F19C0">
          <w:rPr>
            <w:noProof/>
            <w:webHidden/>
          </w:rPr>
          <w:fldChar w:fldCharType="separate"/>
        </w:r>
        <w:r w:rsidR="003F19C0">
          <w:rPr>
            <w:noProof/>
            <w:webHidden/>
          </w:rPr>
          <w:t>64</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16" w:history="1">
        <w:r w:rsidR="003F19C0" w:rsidRPr="008E0161">
          <w:rPr>
            <w:rStyle w:val="ad"/>
            <w:noProof/>
          </w:rPr>
          <w:t xml:space="preserve">8.9 </w:t>
        </w:r>
        <w:r w:rsidR="003F19C0" w:rsidRPr="008E0161">
          <w:rPr>
            <w:rStyle w:val="ad"/>
            <w:noProof/>
          </w:rPr>
          <w:t>期末按公允价值占基金资产净值比例大小排名的前五名权证投资明细</w:t>
        </w:r>
        <w:r w:rsidR="003F19C0">
          <w:rPr>
            <w:noProof/>
            <w:webHidden/>
          </w:rPr>
          <w:tab/>
        </w:r>
        <w:r w:rsidR="003F19C0">
          <w:rPr>
            <w:noProof/>
            <w:webHidden/>
          </w:rPr>
          <w:fldChar w:fldCharType="begin"/>
        </w:r>
        <w:r w:rsidR="003F19C0">
          <w:rPr>
            <w:noProof/>
            <w:webHidden/>
          </w:rPr>
          <w:instrText xml:space="preserve"> PAGEREF _Toc130208916 \h </w:instrText>
        </w:r>
        <w:r w:rsidR="003F19C0">
          <w:rPr>
            <w:noProof/>
            <w:webHidden/>
          </w:rPr>
        </w:r>
        <w:r w:rsidR="003F19C0">
          <w:rPr>
            <w:noProof/>
            <w:webHidden/>
          </w:rPr>
          <w:fldChar w:fldCharType="separate"/>
        </w:r>
        <w:r w:rsidR="003F19C0">
          <w:rPr>
            <w:noProof/>
            <w:webHidden/>
          </w:rPr>
          <w:t>64</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17" w:history="1">
        <w:r w:rsidR="003F19C0" w:rsidRPr="008E0161">
          <w:rPr>
            <w:rStyle w:val="ad"/>
            <w:noProof/>
          </w:rPr>
          <w:t xml:space="preserve">8.10 </w:t>
        </w:r>
        <w:r w:rsidR="003F19C0" w:rsidRPr="008E0161">
          <w:rPr>
            <w:rStyle w:val="ad"/>
            <w:noProof/>
          </w:rPr>
          <w:t>本基金投资股指期货的投资政策</w:t>
        </w:r>
        <w:r w:rsidR="003F19C0">
          <w:rPr>
            <w:noProof/>
            <w:webHidden/>
          </w:rPr>
          <w:tab/>
        </w:r>
        <w:r w:rsidR="003F19C0">
          <w:rPr>
            <w:noProof/>
            <w:webHidden/>
          </w:rPr>
          <w:fldChar w:fldCharType="begin"/>
        </w:r>
        <w:r w:rsidR="003F19C0">
          <w:rPr>
            <w:noProof/>
            <w:webHidden/>
          </w:rPr>
          <w:instrText xml:space="preserve"> PAGEREF _Toc130208917 \h </w:instrText>
        </w:r>
        <w:r w:rsidR="003F19C0">
          <w:rPr>
            <w:noProof/>
            <w:webHidden/>
          </w:rPr>
        </w:r>
        <w:r w:rsidR="003F19C0">
          <w:rPr>
            <w:noProof/>
            <w:webHidden/>
          </w:rPr>
          <w:fldChar w:fldCharType="separate"/>
        </w:r>
        <w:r w:rsidR="003F19C0">
          <w:rPr>
            <w:noProof/>
            <w:webHidden/>
          </w:rPr>
          <w:t>64</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18" w:history="1">
        <w:r w:rsidR="003F19C0" w:rsidRPr="008E0161">
          <w:rPr>
            <w:rStyle w:val="ad"/>
            <w:noProof/>
          </w:rPr>
          <w:t>8.11</w:t>
        </w:r>
        <w:r w:rsidR="003F19C0" w:rsidRPr="008E0161">
          <w:rPr>
            <w:rStyle w:val="ad"/>
            <w:noProof/>
          </w:rPr>
          <w:t>报告期末本基金投资的国债期货交易情况说明</w:t>
        </w:r>
        <w:r w:rsidR="003F19C0">
          <w:rPr>
            <w:noProof/>
            <w:webHidden/>
          </w:rPr>
          <w:tab/>
        </w:r>
        <w:r w:rsidR="003F19C0">
          <w:rPr>
            <w:noProof/>
            <w:webHidden/>
          </w:rPr>
          <w:fldChar w:fldCharType="begin"/>
        </w:r>
        <w:r w:rsidR="003F19C0">
          <w:rPr>
            <w:noProof/>
            <w:webHidden/>
          </w:rPr>
          <w:instrText xml:space="preserve"> PAGEREF _Toc130208918 \h </w:instrText>
        </w:r>
        <w:r w:rsidR="003F19C0">
          <w:rPr>
            <w:noProof/>
            <w:webHidden/>
          </w:rPr>
        </w:r>
        <w:r w:rsidR="003F19C0">
          <w:rPr>
            <w:noProof/>
            <w:webHidden/>
          </w:rPr>
          <w:fldChar w:fldCharType="separate"/>
        </w:r>
        <w:r w:rsidR="003F19C0">
          <w:rPr>
            <w:noProof/>
            <w:webHidden/>
          </w:rPr>
          <w:t>64</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19" w:history="1">
        <w:r w:rsidR="003F19C0" w:rsidRPr="008E0161">
          <w:rPr>
            <w:rStyle w:val="ad"/>
            <w:noProof/>
          </w:rPr>
          <w:t xml:space="preserve">8.12 </w:t>
        </w:r>
        <w:r w:rsidR="003F19C0" w:rsidRPr="008E0161">
          <w:rPr>
            <w:rStyle w:val="ad"/>
            <w:noProof/>
          </w:rPr>
          <w:t>本报告期投资基金情况</w:t>
        </w:r>
        <w:r w:rsidR="003F19C0">
          <w:rPr>
            <w:noProof/>
            <w:webHidden/>
          </w:rPr>
          <w:tab/>
        </w:r>
        <w:r w:rsidR="003F19C0">
          <w:rPr>
            <w:noProof/>
            <w:webHidden/>
          </w:rPr>
          <w:fldChar w:fldCharType="begin"/>
        </w:r>
        <w:r w:rsidR="003F19C0">
          <w:rPr>
            <w:noProof/>
            <w:webHidden/>
          </w:rPr>
          <w:instrText xml:space="preserve"> PAGEREF _Toc130208919 \h </w:instrText>
        </w:r>
        <w:r w:rsidR="003F19C0">
          <w:rPr>
            <w:noProof/>
            <w:webHidden/>
          </w:rPr>
        </w:r>
        <w:r w:rsidR="003F19C0">
          <w:rPr>
            <w:noProof/>
            <w:webHidden/>
          </w:rPr>
          <w:fldChar w:fldCharType="separate"/>
        </w:r>
        <w:r w:rsidR="003F19C0">
          <w:rPr>
            <w:noProof/>
            <w:webHidden/>
          </w:rPr>
          <w:t>65</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20" w:history="1">
        <w:r w:rsidR="003F19C0" w:rsidRPr="008E0161">
          <w:rPr>
            <w:rStyle w:val="ad"/>
            <w:noProof/>
          </w:rPr>
          <w:t xml:space="preserve">8.13 </w:t>
        </w:r>
        <w:r w:rsidR="003F19C0" w:rsidRPr="008E0161">
          <w:rPr>
            <w:rStyle w:val="ad"/>
            <w:noProof/>
          </w:rPr>
          <w:t>投资组合报告附注</w:t>
        </w:r>
        <w:r w:rsidR="003F19C0">
          <w:rPr>
            <w:noProof/>
            <w:webHidden/>
          </w:rPr>
          <w:tab/>
        </w:r>
        <w:r w:rsidR="003F19C0">
          <w:rPr>
            <w:noProof/>
            <w:webHidden/>
          </w:rPr>
          <w:fldChar w:fldCharType="begin"/>
        </w:r>
        <w:r w:rsidR="003F19C0">
          <w:rPr>
            <w:noProof/>
            <w:webHidden/>
          </w:rPr>
          <w:instrText xml:space="preserve"> PAGEREF _Toc130208920 \h </w:instrText>
        </w:r>
        <w:r w:rsidR="003F19C0">
          <w:rPr>
            <w:noProof/>
            <w:webHidden/>
          </w:rPr>
        </w:r>
        <w:r w:rsidR="003F19C0">
          <w:rPr>
            <w:noProof/>
            <w:webHidden/>
          </w:rPr>
          <w:fldChar w:fldCharType="separate"/>
        </w:r>
        <w:r w:rsidR="003F19C0">
          <w:rPr>
            <w:noProof/>
            <w:webHidden/>
          </w:rPr>
          <w:t>65</w:t>
        </w:r>
        <w:r w:rsidR="003F19C0">
          <w:rPr>
            <w:noProof/>
            <w:webHidden/>
          </w:rPr>
          <w:fldChar w:fldCharType="end"/>
        </w:r>
      </w:hyperlink>
    </w:p>
    <w:p w:rsidR="003F19C0" w:rsidRDefault="00B84FE4">
      <w:pPr>
        <w:pStyle w:val="12"/>
        <w:rPr>
          <w:rFonts w:asciiTheme="minorHAnsi" w:eastAsiaTheme="minorEastAsia" w:hAnsiTheme="minorHAnsi" w:cstheme="minorBidi"/>
          <w:noProof/>
          <w:szCs w:val="22"/>
        </w:rPr>
      </w:pPr>
      <w:hyperlink w:anchor="_Toc130208921" w:history="1">
        <w:r w:rsidR="003F19C0" w:rsidRPr="008E0161">
          <w:rPr>
            <w:rStyle w:val="ad"/>
            <w:b/>
            <w:bCs/>
            <w:noProof/>
          </w:rPr>
          <w:t xml:space="preserve">§9  </w:t>
        </w:r>
        <w:r w:rsidR="003F19C0" w:rsidRPr="008E0161">
          <w:rPr>
            <w:rStyle w:val="ad"/>
            <w:b/>
            <w:bCs/>
            <w:noProof/>
          </w:rPr>
          <w:t>基金份额持有人信息</w:t>
        </w:r>
        <w:r w:rsidR="003F19C0">
          <w:rPr>
            <w:noProof/>
            <w:webHidden/>
          </w:rPr>
          <w:tab/>
        </w:r>
        <w:r w:rsidR="003F19C0">
          <w:rPr>
            <w:noProof/>
            <w:webHidden/>
          </w:rPr>
          <w:fldChar w:fldCharType="begin"/>
        </w:r>
        <w:r w:rsidR="003F19C0">
          <w:rPr>
            <w:noProof/>
            <w:webHidden/>
          </w:rPr>
          <w:instrText xml:space="preserve"> PAGEREF _Toc130208921 \h </w:instrText>
        </w:r>
        <w:r w:rsidR="003F19C0">
          <w:rPr>
            <w:noProof/>
            <w:webHidden/>
          </w:rPr>
        </w:r>
        <w:r w:rsidR="003F19C0">
          <w:rPr>
            <w:noProof/>
            <w:webHidden/>
          </w:rPr>
          <w:fldChar w:fldCharType="separate"/>
        </w:r>
        <w:r w:rsidR="003F19C0">
          <w:rPr>
            <w:noProof/>
            <w:webHidden/>
          </w:rPr>
          <w:t>66</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22" w:history="1">
        <w:r w:rsidR="003F19C0" w:rsidRPr="008E0161">
          <w:rPr>
            <w:rStyle w:val="ad"/>
            <w:noProof/>
          </w:rPr>
          <w:t xml:space="preserve">9.1 </w:t>
        </w:r>
        <w:r w:rsidR="003F19C0" w:rsidRPr="008E0161">
          <w:rPr>
            <w:rStyle w:val="ad"/>
            <w:noProof/>
          </w:rPr>
          <w:t>期末基金份额持有人户数及持有人结构</w:t>
        </w:r>
        <w:r w:rsidR="003F19C0">
          <w:rPr>
            <w:noProof/>
            <w:webHidden/>
          </w:rPr>
          <w:tab/>
        </w:r>
        <w:r w:rsidR="003F19C0">
          <w:rPr>
            <w:noProof/>
            <w:webHidden/>
          </w:rPr>
          <w:fldChar w:fldCharType="begin"/>
        </w:r>
        <w:r w:rsidR="003F19C0">
          <w:rPr>
            <w:noProof/>
            <w:webHidden/>
          </w:rPr>
          <w:instrText xml:space="preserve"> PAGEREF _Toc130208922 \h </w:instrText>
        </w:r>
        <w:r w:rsidR="003F19C0">
          <w:rPr>
            <w:noProof/>
            <w:webHidden/>
          </w:rPr>
        </w:r>
        <w:r w:rsidR="003F19C0">
          <w:rPr>
            <w:noProof/>
            <w:webHidden/>
          </w:rPr>
          <w:fldChar w:fldCharType="separate"/>
        </w:r>
        <w:r w:rsidR="003F19C0">
          <w:rPr>
            <w:noProof/>
            <w:webHidden/>
          </w:rPr>
          <w:t>66</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23" w:history="1">
        <w:r w:rsidR="003F19C0" w:rsidRPr="008E0161">
          <w:rPr>
            <w:rStyle w:val="ad"/>
            <w:noProof/>
          </w:rPr>
          <w:t xml:space="preserve">9.2 </w:t>
        </w:r>
        <w:r w:rsidR="003F19C0" w:rsidRPr="008E0161">
          <w:rPr>
            <w:rStyle w:val="ad"/>
            <w:noProof/>
          </w:rPr>
          <w:t>期末基金管理人的从业人员持有本基金的情况</w:t>
        </w:r>
        <w:r w:rsidR="003F19C0">
          <w:rPr>
            <w:noProof/>
            <w:webHidden/>
          </w:rPr>
          <w:tab/>
        </w:r>
        <w:r w:rsidR="003F19C0">
          <w:rPr>
            <w:noProof/>
            <w:webHidden/>
          </w:rPr>
          <w:fldChar w:fldCharType="begin"/>
        </w:r>
        <w:r w:rsidR="003F19C0">
          <w:rPr>
            <w:noProof/>
            <w:webHidden/>
          </w:rPr>
          <w:instrText xml:space="preserve"> PAGEREF _Toc130208923 \h </w:instrText>
        </w:r>
        <w:r w:rsidR="003F19C0">
          <w:rPr>
            <w:noProof/>
            <w:webHidden/>
          </w:rPr>
        </w:r>
        <w:r w:rsidR="003F19C0">
          <w:rPr>
            <w:noProof/>
            <w:webHidden/>
          </w:rPr>
          <w:fldChar w:fldCharType="separate"/>
        </w:r>
        <w:r w:rsidR="003F19C0">
          <w:rPr>
            <w:noProof/>
            <w:webHidden/>
          </w:rPr>
          <w:t>66</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24" w:history="1">
        <w:r w:rsidR="003F19C0" w:rsidRPr="008E0161">
          <w:rPr>
            <w:rStyle w:val="ad"/>
            <w:noProof/>
          </w:rPr>
          <w:t>9.3</w:t>
        </w:r>
        <w:r w:rsidR="003F19C0" w:rsidRPr="008E0161">
          <w:rPr>
            <w:rStyle w:val="ad"/>
            <w:noProof/>
          </w:rPr>
          <w:t>期末基金管理人的从业人员持有本开放式基金份额总量区间的情况</w:t>
        </w:r>
        <w:r w:rsidR="003F19C0">
          <w:rPr>
            <w:noProof/>
            <w:webHidden/>
          </w:rPr>
          <w:tab/>
        </w:r>
        <w:r w:rsidR="003F19C0">
          <w:rPr>
            <w:noProof/>
            <w:webHidden/>
          </w:rPr>
          <w:fldChar w:fldCharType="begin"/>
        </w:r>
        <w:r w:rsidR="003F19C0">
          <w:rPr>
            <w:noProof/>
            <w:webHidden/>
          </w:rPr>
          <w:instrText xml:space="preserve"> PAGEREF _Toc130208924 \h </w:instrText>
        </w:r>
        <w:r w:rsidR="003F19C0">
          <w:rPr>
            <w:noProof/>
            <w:webHidden/>
          </w:rPr>
        </w:r>
        <w:r w:rsidR="003F19C0">
          <w:rPr>
            <w:noProof/>
            <w:webHidden/>
          </w:rPr>
          <w:fldChar w:fldCharType="separate"/>
        </w:r>
        <w:r w:rsidR="003F19C0">
          <w:rPr>
            <w:noProof/>
            <w:webHidden/>
          </w:rPr>
          <w:t>66</w:t>
        </w:r>
        <w:r w:rsidR="003F19C0">
          <w:rPr>
            <w:noProof/>
            <w:webHidden/>
          </w:rPr>
          <w:fldChar w:fldCharType="end"/>
        </w:r>
      </w:hyperlink>
    </w:p>
    <w:p w:rsidR="003F19C0" w:rsidRDefault="00B84FE4">
      <w:pPr>
        <w:pStyle w:val="12"/>
        <w:rPr>
          <w:rFonts w:asciiTheme="minorHAnsi" w:eastAsiaTheme="minorEastAsia" w:hAnsiTheme="minorHAnsi" w:cstheme="minorBidi"/>
          <w:noProof/>
          <w:szCs w:val="22"/>
        </w:rPr>
      </w:pPr>
      <w:hyperlink w:anchor="_Toc130208925" w:history="1">
        <w:r w:rsidR="003F19C0" w:rsidRPr="008E0161">
          <w:rPr>
            <w:rStyle w:val="ad"/>
            <w:b/>
            <w:bCs/>
            <w:noProof/>
          </w:rPr>
          <w:t xml:space="preserve">§10  </w:t>
        </w:r>
        <w:r w:rsidR="003F19C0" w:rsidRPr="008E0161">
          <w:rPr>
            <w:rStyle w:val="ad"/>
            <w:b/>
            <w:bCs/>
            <w:noProof/>
          </w:rPr>
          <w:t>开放式基金份额变动</w:t>
        </w:r>
        <w:r w:rsidR="003F19C0">
          <w:rPr>
            <w:noProof/>
            <w:webHidden/>
          </w:rPr>
          <w:tab/>
        </w:r>
        <w:r w:rsidR="003F19C0">
          <w:rPr>
            <w:noProof/>
            <w:webHidden/>
          </w:rPr>
          <w:fldChar w:fldCharType="begin"/>
        </w:r>
        <w:r w:rsidR="003F19C0">
          <w:rPr>
            <w:noProof/>
            <w:webHidden/>
          </w:rPr>
          <w:instrText xml:space="preserve"> PAGEREF _Toc130208925 \h </w:instrText>
        </w:r>
        <w:r w:rsidR="003F19C0">
          <w:rPr>
            <w:noProof/>
            <w:webHidden/>
          </w:rPr>
        </w:r>
        <w:r w:rsidR="003F19C0">
          <w:rPr>
            <w:noProof/>
            <w:webHidden/>
          </w:rPr>
          <w:fldChar w:fldCharType="separate"/>
        </w:r>
        <w:r w:rsidR="003F19C0">
          <w:rPr>
            <w:noProof/>
            <w:webHidden/>
          </w:rPr>
          <w:t>67</w:t>
        </w:r>
        <w:r w:rsidR="003F19C0">
          <w:rPr>
            <w:noProof/>
            <w:webHidden/>
          </w:rPr>
          <w:fldChar w:fldCharType="end"/>
        </w:r>
      </w:hyperlink>
    </w:p>
    <w:p w:rsidR="003F19C0" w:rsidRDefault="00B84FE4">
      <w:pPr>
        <w:pStyle w:val="12"/>
        <w:rPr>
          <w:rFonts w:asciiTheme="minorHAnsi" w:eastAsiaTheme="minorEastAsia" w:hAnsiTheme="minorHAnsi" w:cstheme="minorBidi"/>
          <w:noProof/>
          <w:szCs w:val="22"/>
        </w:rPr>
      </w:pPr>
      <w:hyperlink w:anchor="_Toc130208926" w:history="1">
        <w:r w:rsidR="003F19C0" w:rsidRPr="008E0161">
          <w:rPr>
            <w:rStyle w:val="ad"/>
            <w:b/>
            <w:bCs/>
            <w:noProof/>
          </w:rPr>
          <w:t xml:space="preserve">§11  </w:t>
        </w:r>
        <w:r w:rsidR="003F19C0" w:rsidRPr="008E0161">
          <w:rPr>
            <w:rStyle w:val="ad"/>
            <w:b/>
            <w:bCs/>
            <w:noProof/>
          </w:rPr>
          <w:t>重大事件揭示</w:t>
        </w:r>
        <w:r w:rsidR="003F19C0">
          <w:rPr>
            <w:noProof/>
            <w:webHidden/>
          </w:rPr>
          <w:tab/>
        </w:r>
        <w:r w:rsidR="003F19C0">
          <w:rPr>
            <w:noProof/>
            <w:webHidden/>
          </w:rPr>
          <w:fldChar w:fldCharType="begin"/>
        </w:r>
        <w:r w:rsidR="003F19C0">
          <w:rPr>
            <w:noProof/>
            <w:webHidden/>
          </w:rPr>
          <w:instrText xml:space="preserve"> PAGEREF _Toc130208926 \h </w:instrText>
        </w:r>
        <w:r w:rsidR="003F19C0">
          <w:rPr>
            <w:noProof/>
            <w:webHidden/>
          </w:rPr>
        </w:r>
        <w:r w:rsidR="003F19C0">
          <w:rPr>
            <w:noProof/>
            <w:webHidden/>
          </w:rPr>
          <w:fldChar w:fldCharType="separate"/>
        </w:r>
        <w:r w:rsidR="003F19C0">
          <w:rPr>
            <w:noProof/>
            <w:webHidden/>
          </w:rPr>
          <w:t>67</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27" w:history="1">
        <w:r w:rsidR="003F19C0" w:rsidRPr="008E0161">
          <w:rPr>
            <w:rStyle w:val="ad"/>
            <w:noProof/>
          </w:rPr>
          <w:t>11.1</w:t>
        </w:r>
        <w:r w:rsidR="003F19C0" w:rsidRPr="008E0161">
          <w:rPr>
            <w:rStyle w:val="ad"/>
            <w:noProof/>
          </w:rPr>
          <w:t>基金份额持有人大会决议</w:t>
        </w:r>
        <w:r w:rsidR="003F19C0">
          <w:rPr>
            <w:noProof/>
            <w:webHidden/>
          </w:rPr>
          <w:tab/>
        </w:r>
        <w:r w:rsidR="003F19C0">
          <w:rPr>
            <w:noProof/>
            <w:webHidden/>
          </w:rPr>
          <w:fldChar w:fldCharType="begin"/>
        </w:r>
        <w:r w:rsidR="003F19C0">
          <w:rPr>
            <w:noProof/>
            <w:webHidden/>
          </w:rPr>
          <w:instrText xml:space="preserve"> PAGEREF _Toc130208927 \h </w:instrText>
        </w:r>
        <w:r w:rsidR="003F19C0">
          <w:rPr>
            <w:noProof/>
            <w:webHidden/>
          </w:rPr>
        </w:r>
        <w:r w:rsidR="003F19C0">
          <w:rPr>
            <w:noProof/>
            <w:webHidden/>
          </w:rPr>
          <w:fldChar w:fldCharType="separate"/>
        </w:r>
        <w:r w:rsidR="003F19C0">
          <w:rPr>
            <w:noProof/>
            <w:webHidden/>
          </w:rPr>
          <w:t>67</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28" w:history="1">
        <w:r w:rsidR="003F19C0" w:rsidRPr="008E0161">
          <w:rPr>
            <w:rStyle w:val="ad"/>
            <w:noProof/>
          </w:rPr>
          <w:t xml:space="preserve">11.2 </w:t>
        </w:r>
        <w:r w:rsidR="003F19C0" w:rsidRPr="008E0161">
          <w:rPr>
            <w:rStyle w:val="ad"/>
            <w:noProof/>
          </w:rPr>
          <w:t>基金管理人、基金托管人的专门基金托管部门的重大人事变动</w:t>
        </w:r>
        <w:r w:rsidR="003F19C0">
          <w:rPr>
            <w:noProof/>
            <w:webHidden/>
          </w:rPr>
          <w:tab/>
        </w:r>
        <w:r w:rsidR="003F19C0">
          <w:rPr>
            <w:noProof/>
            <w:webHidden/>
          </w:rPr>
          <w:fldChar w:fldCharType="begin"/>
        </w:r>
        <w:r w:rsidR="003F19C0">
          <w:rPr>
            <w:noProof/>
            <w:webHidden/>
          </w:rPr>
          <w:instrText xml:space="preserve"> PAGEREF _Toc130208928 \h </w:instrText>
        </w:r>
        <w:r w:rsidR="003F19C0">
          <w:rPr>
            <w:noProof/>
            <w:webHidden/>
          </w:rPr>
        </w:r>
        <w:r w:rsidR="003F19C0">
          <w:rPr>
            <w:noProof/>
            <w:webHidden/>
          </w:rPr>
          <w:fldChar w:fldCharType="separate"/>
        </w:r>
        <w:r w:rsidR="003F19C0">
          <w:rPr>
            <w:noProof/>
            <w:webHidden/>
          </w:rPr>
          <w:t>67</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29" w:history="1">
        <w:r w:rsidR="003F19C0" w:rsidRPr="008E0161">
          <w:rPr>
            <w:rStyle w:val="ad"/>
            <w:noProof/>
          </w:rPr>
          <w:t xml:space="preserve">11.3 </w:t>
        </w:r>
        <w:r w:rsidR="003F19C0" w:rsidRPr="008E0161">
          <w:rPr>
            <w:rStyle w:val="ad"/>
            <w:noProof/>
          </w:rPr>
          <w:t>涉及基金管理人、基金财产、基金托管业务的诉讼</w:t>
        </w:r>
        <w:r w:rsidR="003F19C0">
          <w:rPr>
            <w:noProof/>
            <w:webHidden/>
          </w:rPr>
          <w:tab/>
        </w:r>
        <w:r w:rsidR="003F19C0">
          <w:rPr>
            <w:noProof/>
            <w:webHidden/>
          </w:rPr>
          <w:fldChar w:fldCharType="begin"/>
        </w:r>
        <w:r w:rsidR="003F19C0">
          <w:rPr>
            <w:noProof/>
            <w:webHidden/>
          </w:rPr>
          <w:instrText xml:space="preserve"> PAGEREF _Toc130208929 \h </w:instrText>
        </w:r>
        <w:r w:rsidR="003F19C0">
          <w:rPr>
            <w:noProof/>
            <w:webHidden/>
          </w:rPr>
        </w:r>
        <w:r w:rsidR="003F19C0">
          <w:rPr>
            <w:noProof/>
            <w:webHidden/>
          </w:rPr>
          <w:fldChar w:fldCharType="separate"/>
        </w:r>
        <w:r w:rsidR="003F19C0">
          <w:rPr>
            <w:noProof/>
            <w:webHidden/>
          </w:rPr>
          <w:t>67</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30" w:history="1">
        <w:r w:rsidR="003F19C0" w:rsidRPr="008E0161">
          <w:rPr>
            <w:rStyle w:val="ad"/>
            <w:noProof/>
          </w:rPr>
          <w:t xml:space="preserve">11.4 </w:t>
        </w:r>
        <w:r w:rsidR="003F19C0" w:rsidRPr="008E0161">
          <w:rPr>
            <w:rStyle w:val="ad"/>
            <w:noProof/>
          </w:rPr>
          <w:t>基金投资策略的改变</w:t>
        </w:r>
        <w:r w:rsidR="003F19C0">
          <w:rPr>
            <w:noProof/>
            <w:webHidden/>
          </w:rPr>
          <w:tab/>
        </w:r>
        <w:r w:rsidR="003F19C0">
          <w:rPr>
            <w:noProof/>
            <w:webHidden/>
          </w:rPr>
          <w:fldChar w:fldCharType="begin"/>
        </w:r>
        <w:r w:rsidR="003F19C0">
          <w:rPr>
            <w:noProof/>
            <w:webHidden/>
          </w:rPr>
          <w:instrText xml:space="preserve"> PAGEREF _Toc130208930 \h </w:instrText>
        </w:r>
        <w:r w:rsidR="003F19C0">
          <w:rPr>
            <w:noProof/>
            <w:webHidden/>
          </w:rPr>
        </w:r>
        <w:r w:rsidR="003F19C0">
          <w:rPr>
            <w:noProof/>
            <w:webHidden/>
          </w:rPr>
          <w:fldChar w:fldCharType="separate"/>
        </w:r>
        <w:r w:rsidR="003F19C0">
          <w:rPr>
            <w:noProof/>
            <w:webHidden/>
          </w:rPr>
          <w:t>67</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31" w:history="1">
        <w:r w:rsidR="003F19C0" w:rsidRPr="008E0161">
          <w:rPr>
            <w:rStyle w:val="ad"/>
            <w:noProof/>
          </w:rPr>
          <w:t xml:space="preserve">11.5 </w:t>
        </w:r>
        <w:r w:rsidR="003F19C0" w:rsidRPr="008E0161">
          <w:rPr>
            <w:rStyle w:val="ad"/>
            <w:noProof/>
          </w:rPr>
          <w:t>为基金进行审计的会计师事务所情况</w:t>
        </w:r>
        <w:r w:rsidR="003F19C0">
          <w:rPr>
            <w:noProof/>
            <w:webHidden/>
          </w:rPr>
          <w:tab/>
        </w:r>
        <w:r w:rsidR="003F19C0">
          <w:rPr>
            <w:noProof/>
            <w:webHidden/>
          </w:rPr>
          <w:fldChar w:fldCharType="begin"/>
        </w:r>
        <w:r w:rsidR="003F19C0">
          <w:rPr>
            <w:noProof/>
            <w:webHidden/>
          </w:rPr>
          <w:instrText xml:space="preserve"> PAGEREF _Toc130208931 \h </w:instrText>
        </w:r>
        <w:r w:rsidR="003F19C0">
          <w:rPr>
            <w:noProof/>
            <w:webHidden/>
          </w:rPr>
        </w:r>
        <w:r w:rsidR="003F19C0">
          <w:rPr>
            <w:noProof/>
            <w:webHidden/>
          </w:rPr>
          <w:fldChar w:fldCharType="separate"/>
        </w:r>
        <w:r w:rsidR="003F19C0">
          <w:rPr>
            <w:noProof/>
            <w:webHidden/>
          </w:rPr>
          <w:t>68</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32" w:history="1">
        <w:r w:rsidR="003F19C0" w:rsidRPr="008E0161">
          <w:rPr>
            <w:rStyle w:val="ad"/>
            <w:noProof/>
          </w:rPr>
          <w:t xml:space="preserve">11.6 </w:t>
        </w:r>
        <w:r w:rsidR="003F19C0" w:rsidRPr="008E0161">
          <w:rPr>
            <w:rStyle w:val="ad"/>
            <w:noProof/>
          </w:rPr>
          <w:t>管理人、托管人及其高级管理人员受稽查或处罚等情况</w:t>
        </w:r>
        <w:r w:rsidR="003F19C0">
          <w:rPr>
            <w:noProof/>
            <w:webHidden/>
          </w:rPr>
          <w:tab/>
        </w:r>
        <w:r w:rsidR="003F19C0">
          <w:rPr>
            <w:noProof/>
            <w:webHidden/>
          </w:rPr>
          <w:fldChar w:fldCharType="begin"/>
        </w:r>
        <w:r w:rsidR="003F19C0">
          <w:rPr>
            <w:noProof/>
            <w:webHidden/>
          </w:rPr>
          <w:instrText xml:space="preserve"> PAGEREF _Toc130208932 \h </w:instrText>
        </w:r>
        <w:r w:rsidR="003F19C0">
          <w:rPr>
            <w:noProof/>
            <w:webHidden/>
          </w:rPr>
        </w:r>
        <w:r w:rsidR="003F19C0">
          <w:rPr>
            <w:noProof/>
            <w:webHidden/>
          </w:rPr>
          <w:fldChar w:fldCharType="separate"/>
        </w:r>
        <w:r w:rsidR="003F19C0">
          <w:rPr>
            <w:noProof/>
            <w:webHidden/>
          </w:rPr>
          <w:t>68</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33" w:history="1">
        <w:r w:rsidR="003F19C0" w:rsidRPr="008E0161">
          <w:rPr>
            <w:rStyle w:val="ad"/>
            <w:noProof/>
          </w:rPr>
          <w:t xml:space="preserve">11.6.1 </w:t>
        </w:r>
        <w:r w:rsidR="003F19C0" w:rsidRPr="008E0161">
          <w:rPr>
            <w:rStyle w:val="ad"/>
            <w:noProof/>
          </w:rPr>
          <w:t>管理人及其高级管理人员受稽查或处罚等情况</w:t>
        </w:r>
        <w:r w:rsidR="003F19C0">
          <w:rPr>
            <w:noProof/>
            <w:webHidden/>
          </w:rPr>
          <w:tab/>
        </w:r>
        <w:r w:rsidR="003F19C0">
          <w:rPr>
            <w:noProof/>
            <w:webHidden/>
          </w:rPr>
          <w:fldChar w:fldCharType="begin"/>
        </w:r>
        <w:r w:rsidR="003F19C0">
          <w:rPr>
            <w:noProof/>
            <w:webHidden/>
          </w:rPr>
          <w:instrText xml:space="preserve"> PAGEREF _Toc130208933 \h </w:instrText>
        </w:r>
        <w:r w:rsidR="003F19C0">
          <w:rPr>
            <w:noProof/>
            <w:webHidden/>
          </w:rPr>
        </w:r>
        <w:r w:rsidR="003F19C0">
          <w:rPr>
            <w:noProof/>
            <w:webHidden/>
          </w:rPr>
          <w:fldChar w:fldCharType="separate"/>
        </w:r>
        <w:r w:rsidR="003F19C0">
          <w:rPr>
            <w:noProof/>
            <w:webHidden/>
          </w:rPr>
          <w:t>68</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34" w:history="1">
        <w:r w:rsidR="003F19C0" w:rsidRPr="008E0161">
          <w:rPr>
            <w:rStyle w:val="ad"/>
            <w:noProof/>
          </w:rPr>
          <w:t xml:space="preserve">11.6.2 </w:t>
        </w:r>
        <w:r w:rsidR="003F19C0" w:rsidRPr="008E0161">
          <w:rPr>
            <w:rStyle w:val="ad"/>
            <w:noProof/>
          </w:rPr>
          <w:t>托管人及其高级管理人员受稽查或处罚等情况</w:t>
        </w:r>
        <w:r w:rsidR="003F19C0">
          <w:rPr>
            <w:noProof/>
            <w:webHidden/>
          </w:rPr>
          <w:tab/>
        </w:r>
        <w:r w:rsidR="003F19C0">
          <w:rPr>
            <w:noProof/>
            <w:webHidden/>
          </w:rPr>
          <w:fldChar w:fldCharType="begin"/>
        </w:r>
        <w:r w:rsidR="003F19C0">
          <w:rPr>
            <w:noProof/>
            <w:webHidden/>
          </w:rPr>
          <w:instrText xml:space="preserve"> PAGEREF _Toc130208934 \h </w:instrText>
        </w:r>
        <w:r w:rsidR="003F19C0">
          <w:rPr>
            <w:noProof/>
            <w:webHidden/>
          </w:rPr>
        </w:r>
        <w:r w:rsidR="003F19C0">
          <w:rPr>
            <w:noProof/>
            <w:webHidden/>
          </w:rPr>
          <w:fldChar w:fldCharType="separate"/>
        </w:r>
        <w:r w:rsidR="003F19C0">
          <w:rPr>
            <w:noProof/>
            <w:webHidden/>
          </w:rPr>
          <w:t>68</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35" w:history="1">
        <w:r w:rsidR="003F19C0" w:rsidRPr="008E0161">
          <w:rPr>
            <w:rStyle w:val="ad"/>
            <w:noProof/>
          </w:rPr>
          <w:t xml:space="preserve">11.7 </w:t>
        </w:r>
        <w:r w:rsidR="003F19C0" w:rsidRPr="008E0161">
          <w:rPr>
            <w:rStyle w:val="ad"/>
            <w:noProof/>
          </w:rPr>
          <w:t>基金租用证券公司交易单元的有关情况</w:t>
        </w:r>
        <w:r w:rsidR="003F19C0">
          <w:rPr>
            <w:noProof/>
            <w:webHidden/>
          </w:rPr>
          <w:tab/>
        </w:r>
        <w:r w:rsidR="003F19C0">
          <w:rPr>
            <w:noProof/>
            <w:webHidden/>
          </w:rPr>
          <w:fldChar w:fldCharType="begin"/>
        </w:r>
        <w:r w:rsidR="003F19C0">
          <w:rPr>
            <w:noProof/>
            <w:webHidden/>
          </w:rPr>
          <w:instrText xml:space="preserve"> PAGEREF _Toc130208935 \h </w:instrText>
        </w:r>
        <w:r w:rsidR="003F19C0">
          <w:rPr>
            <w:noProof/>
            <w:webHidden/>
          </w:rPr>
        </w:r>
        <w:r w:rsidR="003F19C0">
          <w:rPr>
            <w:noProof/>
            <w:webHidden/>
          </w:rPr>
          <w:fldChar w:fldCharType="separate"/>
        </w:r>
        <w:r w:rsidR="003F19C0">
          <w:rPr>
            <w:noProof/>
            <w:webHidden/>
          </w:rPr>
          <w:t>68</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36" w:history="1">
        <w:r w:rsidR="003F19C0" w:rsidRPr="008E0161">
          <w:rPr>
            <w:rStyle w:val="ad"/>
            <w:noProof/>
          </w:rPr>
          <w:t xml:space="preserve">11.8 </w:t>
        </w:r>
        <w:r w:rsidR="003F19C0" w:rsidRPr="008E0161">
          <w:rPr>
            <w:rStyle w:val="ad"/>
            <w:noProof/>
          </w:rPr>
          <w:t>其他重大事件</w:t>
        </w:r>
        <w:r w:rsidR="003F19C0">
          <w:rPr>
            <w:noProof/>
            <w:webHidden/>
          </w:rPr>
          <w:tab/>
        </w:r>
        <w:r w:rsidR="003F19C0">
          <w:rPr>
            <w:noProof/>
            <w:webHidden/>
          </w:rPr>
          <w:fldChar w:fldCharType="begin"/>
        </w:r>
        <w:r w:rsidR="003F19C0">
          <w:rPr>
            <w:noProof/>
            <w:webHidden/>
          </w:rPr>
          <w:instrText xml:space="preserve"> PAGEREF _Toc130208936 \h </w:instrText>
        </w:r>
        <w:r w:rsidR="003F19C0">
          <w:rPr>
            <w:noProof/>
            <w:webHidden/>
          </w:rPr>
        </w:r>
        <w:r w:rsidR="003F19C0">
          <w:rPr>
            <w:noProof/>
            <w:webHidden/>
          </w:rPr>
          <w:fldChar w:fldCharType="separate"/>
        </w:r>
        <w:r w:rsidR="003F19C0">
          <w:rPr>
            <w:noProof/>
            <w:webHidden/>
          </w:rPr>
          <w:t>69</w:t>
        </w:r>
        <w:r w:rsidR="003F19C0">
          <w:rPr>
            <w:noProof/>
            <w:webHidden/>
          </w:rPr>
          <w:fldChar w:fldCharType="end"/>
        </w:r>
      </w:hyperlink>
    </w:p>
    <w:p w:rsidR="003F19C0" w:rsidRDefault="00B84FE4">
      <w:pPr>
        <w:pStyle w:val="12"/>
        <w:rPr>
          <w:rFonts w:asciiTheme="minorHAnsi" w:eastAsiaTheme="minorEastAsia" w:hAnsiTheme="minorHAnsi" w:cstheme="minorBidi"/>
          <w:noProof/>
          <w:szCs w:val="22"/>
        </w:rPr>
      </w:pPr>
      <w:hyperlink w:anchor="_Toc130208937" w:history="1">
        <w:r w:rsidR="003F19C0" w:rsidRPr="008E0161">
          <w:rPr>
            <w:rStyle w:val="ad"/>
            <w:b/>
            <w:bCs/>
            <w:noProof/>
          </w:rPr>
          <w:t xml:space="preserve">12  </w:t>
        </w:r>
        <w:r w:rsidR="003F19C0" w:rsidRPr="008E0161">
          <w:rPr>
            <w:rStyle w:val="ad"/>
            <w:b/>
            <w:bCs/>
            <w:noProof/>
          </w:rPr>
          <w:t>影响投资者决策的其他重要信息</w:t>
        </w:r>
        <w:r w:rsidR="003F19C0">
          <w:rPr>
            <w:noProof/>
            <w:webHidden/>
          </w:rPr>
          <w:tab/>
        </w:r>
        <w:r w:rsidR="003F19C0">
          <w:rPr>
            <w:noProof/>
            <w:webHidden/>
          </w:rPr>
          <w:fldChar w:fldCharType="begin"/>
        </w:r>
        <w:r w:rsidR="003F19C0">
          <w:rPr>
            <w:noProof/>
            <w:webHidden/>
          </w:rPr>
          <w:instrText xml:space="preserve"> PAGEREF _Toc130208937 \h </w:instrText>
        </w:r>
        <w:r w:rsidR="003F19C0">
          <w:rPr>
            <w:noProof/>
            <w:webHidden/>
          </w:rPr>
        </w:r>
        <w:r w:rsidR="003F19C0">
          <w:rPr>
            <w:noProof/>
            <w:webHidden/>
          </w:rPr>
          <w:fldChar w:fldCharType="separate"/>
        </w:r>
        <w:r w:rsidR="003F19C0">
          <w:rPr>
            <w:noProof/>
            <w:webHidden/>
          </w:rPr>
          <w:t>70</w:t>
        </w:r>
        <w:r w:rsidR="003F19C0">
          <w:rPr>
            <w:noProof/>
            <w:webHidden/>
          </w:rPr>
          <w:fldChar w:fldCharType="end"/>
        </w:r>
      </w:hyperlink>
    </w:p>
    <w:p w:rsidR="003F19C0" w:rsidRDefault="00B84FE4">
      <w:pPr>
        <w:pStyle w:val="12"/>
        <w:rPr>
          <w:rFonts w:asciiTheme="minorHAnsi" w:eastAsiaTheme="minorEastAsia" w:hAnsiTheme="minorHAnsi" w:cstheme="minorBidi"/>
          <w:noProof/>
          <w:szCs w:val="22"/>
        </w:rPr>
      </w:pPr>
      <w:hyperlink w:anchor="_Toc130208938" w:history="1">
        <w:r w:rsidR="003F19C0" w:rsidRPr="008E0161">
          <w:rPr>
            <w:rStyle w:val="ad"/>
            <w:b/>
            <w:bCs/>
            <w:noProof/>
          </w:rPr>
          <w:t xml:space="preserve">§13  </w:t>
        </w:r>
        <w:r w:rsidR="003F19C0" w:rsidRPr="008E0161">
          <w:rPr>
            <w:rStyle w:val="ad"/>
            <w:b/>
            <w:bCs/>
            <w:noProof/>
          </w:rPr>
          <w:t>备查文件目录</w:t>
        </w:r>
        <w:r w:rsidR="003F19C0">
          <w:rPr>
            <w:noProof/>
            <w:webHidden/>
          </w:rPr>
          <w:tab/>
        </w:r>
        <w:r w:rsidR="003F19C0">
          <w:rPr>
            <w:noProof/>
            <w:webHidden/>
          </w:rPr>
          <w:fldChar w:fldCharType="begin"/>
        </w:r>
        <w:r w:rsidR="003F19C0">
          <w:rPr>
            <w:noProof/>
            <w:webHidden/>
          </w:rPr>
          <w:instrText xml:space="preserve"> PAGEREF _Toc130208938 \h </w:instrText>
        </w:r>
        <w:r w:rsidR="003F19C0">
          <w:rPr>
            <w:noProof/>
            <w:webHidden/>
          </w:rPr>
        </w:r>
        <w:r w:rsidR="003F19C0">
          <w:rPr>
            <w:noProof/>
            <w:webHidden/>
          </w:rPr>
          <w:fldChar w:fldCharType="separate"/>
        </w:r>
        <w:r w:rsidR="003F19C0">
          <w:rPr>
            <w:noProof/>
            <w:webHidden/>
          </w:rPr>
          <w:t>70</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39" w:history="1">
        <w:r w:rsidR="003F19C0" w:rsidRPr="008E0161">
          <w:rPr>
            <w:rStyle w:val="ad"/>
            <w:noProof/>
          </w:rPr>
          <w:t xml:space="preserve">13.1 </w:t>
        </w:r>
        <w:r w:rsidR="003F19C0" w:rsidRPr="008E0161">
          <w:rPr>
            <w:rStyle w:val="ad"/>
            <w:noProof/>
          </w:rPr>
          <w:t>备查文件目录</w:t>
        </w:r>
        <w:r w:rsidR="003F19C0">
          <w:rPr>
            <w:noProof/>
            <w:webHidden/>
          </w:rPr>
          <w:tab/>
        </w:r>
        <w:r w:rsidR="003F19C0">
          <w:rPr>
            <w:noProof/>
            <w:webHidden/>
          </w:rPr>
          <w:fldChar w:fldCharType="begin"/>
        </w:r>
        <w:r w:rsidR="003F19C0">
          <w:rPr>
            <w:noProof/>
            <w:webHidden/>
          </w:rPr>
          <w:instrText xml:space="preserve"> PAGEREF _Toc130208939 \h </w:instrText>
        </w:r>
        <w:r w:rsidR="003F19C0">
          <w:rPr>
            <w:noProof/>
            <w:webHidden/>
          </w:rPr>
        </w:r>
        <w:r w:rsidR="003F19C0">
          <w:rPr>
            <w:noProof/>
            <w:webHidden/>
          </w:rPr>
          <w:fldChar w:fldCharType="separate"/>
        </w:r>
        <w:r w:rsidR="003F19C0">
          <w:rPr>
            <w:noProof/>
            <w:webHidden/>
          </w:rPr>
          <w:t>70</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40" w:history="1">
        <w:r w:rsidR="003F19C0" w:rsidRPr="008E0161">
          <w:rPr>
            <w:rStyle w:val="ad"/>
            <w:noProof/>
          </w:rPr>
          <w:t xml:space="preserve">13.2 </w:t>
        </w:r>
        <w:r w:rsidR="003F19C0" w:rsidRPr="008E0161">
          <w:rPr>
            <w:rStyle w:val="ad"/>
            <w:noProof/>
          </w:rPr>
          <w:t>存放地点</w:t>
        </w:r>
        <w:r w:rsidR="003F19C0">
          <w:rPr>
            <w:noProof/>
            <w:webHidden/>
          </w:rPr>
          <w:tab/>
        </w:r>
        <w:r w:rsidR="003F19C0">
          <w:rPr>
            <w:noProof/>
            <w:webHidden/>
          </w:rPr>
          <w:fldChar w:fldCharType="begin"/>
        </w:r>
        <w:r w:rsidR="003F19C0">
          <w:rPr>
            <w:noProof/>
            <w:webHidden/>
          </w:rPr>
          <w:instrText xml:space="preserve"> PAGEREF _Toc130208940 \h </w:instrText>
        </w:r>
        <w:r w:rsidR="003F19C0">
          <w:rPr>
            <w:noProof/>
            <w:webHidden/>
          </w:rPr>
        </w:r>
        <w:r w:rsidR="003F19C0">
          <w:rPr>
            <w:noProof/>
            <w:webHidden/>
          </w:rPr>
          <w:fldChar w:fldCharType="separate"/>
        </w:r>
        <w:r w:rsidR="003F19C0">
          <w:rPr>
            <w:noProof/>
            <w:webHidden/>
          </w:rPr>
          <w:t>70</w:t>
        </w:r>
        <w:r w:rsidR="003F19C0">
          <w:rPr>
            <w:noProof/>
            <w:webHidden/>
          </w:rPr>
          <w:fldChar w:fldCharType="end"/>
        </w:r>
      </w:hyperlink>
    </w:p>
    <w:p w:rsidR="003F19C0" w:rsidRDefault="00B84FE4">
      <w:pPr>
        <w:pStyle w:val="24"/>
        <w:ind w:left="420"/>
        <w:rPr>
          <w:rFonts w:asciiTheme="minorHAnsi" w:eastAsiaTheme="minorEastAsia" w:hAnsiTheme="minorHAnsi" w:cstheme="minorBidi"/>
          <w:noProof/>
          <w:kern w:val="2"/>
          <w:szCs w:val="22"/>
        </w:rPr>
      </w:pPr>
      <w:hyperlink w:anchor="_Toc130208941" w:history="1">
        <w:r w:rsidR="003F19C0" w:rsidRPr="008E0161">
          <w:rPr>
            <w:rStyle w:val="ad"/>
            <w:noProof/>
          </w:rPr>
          <w:t xml:space="preserve">13.3 </w:t>
        </w:r>
        <w:r w:rsidR="003F19C0" w:rsidRPr="008E0161">
          <w:rPr>
            <w:rStyle w:val="ad"/>
            <w:noProof/>
          </w:rPr>
          <w:t>查阅方式</w:t>
        </w:r>
        <w:r w:rsidR="003F19C0">
          <w:rPr>
            <w:noProof/>
            <w:webHidden/>
          </w:rPr>
          <w:tab/>
        </w:r>
        <w:r w:rsidR="003F19C0">
          <w:rPr>
            <w:noProof/>
            <w:webHidden/>
          </w:rPr>
          <w:fldChar w:fldCharType="begin"/>
        </w:r>
        <w:r w:rsidR="003F19C0">
          <w:rPr>
            <w:noProof/>
            <w:webHidden/>
          </w:rPr>
          <w:instrText xml:space="preserve"> PAGEREF _Toc130208941 \h </w:instrText>
        </w:r>
        <w:r w:rsidR="003F19C0">
          <w:rPr>
            <w:noProof/>
            <w:webHidden/>
          </w:rPr>
        </w:r>
        <w:r w:rsidR="003F19C0">
          <w:rPr>
            <w:noProof/>
            <w:webHidden/>
          </w:rPr>
          <w:fldChar w:fldCharType="separate"/>
        </w:r>
        <w:r w:rsidR="003F19C0">
          <w:rPr>
            <w:noProof/>
            <w:webHidden/>
          </w:rPr>
          <w:t>70</w:t>
        </w:r>
        <w:r w:rsidR="003F19C0">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30208873"/>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30208874"/>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上投摩根整合驱动灵活配置混合型证券投资基金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上投摩根整合驱动混合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001192</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001192</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2015</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23</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上投摩根基金管理有限公司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555,606,811.86</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上投摩根整合驱动混合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上投摩根整合驱动混合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001192</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016920</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555,494,376.48</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112,435.38</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30208875"/>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通过深入细致的基本面研究，把握企业整合发展带来的投资机会，在严格的风险控制前提下，力争实现基金资产的长期增值。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4A4F83" w:rsidRDefault="003F19C0">
            <w:pPr>
              <w:spacing w:line="360" w:lineRule="auto"/>
              <w:rPr>
                <w:rFonts w:eastAsiaTheme="minorEastAsia"/>
                <w:szCs w:val="21"/>
              </w:rPr>
            </w:pPr>
            <w:r>
              <w:rPr>
                <w:rFonts w:eastAsiaTheme="minorEastAsia"/>
                <w:szCs w:val="21"/>
              </w:rPr>
              <w:t>1</w:t>
            </w:r>
            <w:r>
              <w:rPr>
                <w:rFonts w:eastAsiaTheme="minorEastAsia"/>
                <w:szCs w:val="21"/>
              </w:rPr>
              <w:t>、</w:t>
            </w:r>
            <w:r>
              <w:rPr>
                <w:rFonts w:eastAsiaTheme="minorEastAsia"/>
                <w:szCs w:val="21"/>
              </w:rPr>
              <w:t xml:space="preserve"> </w:t>
            </w:r>
            <w:r>
              <w:rPr>
                <w:rFonts w:eastAsiaTheme="minorEastAsia"/>
                <w:szCs w:val="21"/>
              </w:rPr>
              <w:t>资产配置策略</w:t>
            </w:r>
          </w:p>
          <w:p w:rsidR="004A4F83" w:rsidRDefault="003F19C0">
            <w:pPr>
              <w:spacing w:line="360" w:lineRule="auto"/>
              <w:rPr>
                <w:rFonts w:eastAsiaTheme="minorEastAsia"/>
                <w:szCs w:val="21"/>
              </w:rPr>
            </w:pPr>
            <w:r>
              <w:rPr>
                <w:rFonts w:eastAsiaTheme="minorEastAsia"/>
                <w:szCs w:val="21"/>
              </w:rPr>
              <w:t>本基金通过自上而下和自下而上相结合、定性分析和定量分析互相补充的方法，在股票、债券和现金等资产类别之间进行相对灵活的配置。</w:t>
            </w:r>
          </w:p>
          <w:p w:rsidR="004A4F83" w:rsidRDefault="003F19C0">
            <w:pPr>
              <w:spacing w:line="360" w:lineRule="auto"/>
              <w:rPr>
                <w:rFonts w:eastAsiaTheme="minorEastAsia"/>
                <w:szCs w:val="21"/>
              </w:rPr>
            </w:pPr>
            <w:r>
              <w:rPr>
                <w:rFonts w:eastAsiaTheme="minorEastAsia"/>
                <w:szCs w:val="21"/>
              </w:rPr>
              <w:t>2</w:t>
            </w:r>
            <w:r>
              <w:rPr>
                <w:rFonts w:eastAsiaTheme="minorEastAsia"/>
                <w:szCs w:val="21"/>
              </w:rPr>
              <w:t>、股票投资策略</w:t>
            </w:r>
          </w:p>
          <w:p w:rsidR="004A4F83" w:rsidRDefault="003F19C0">
            <w:pPr>
              <w:spacing w:line="360" w:lineRule="auto"/>
              <w:rPr>
                <w:rFonts w:eastAsiaTheme="minorEastAsia"/>
                <w:szCs w:val="21"/>
              </w:rPr>
            </w:pPr>
            <w:r>
              <w:rPr>
                <w:rFonts w:eastAsiaTheme="minorEastAsia"/>
                <w:szCs w:val="21"/>
              </w:rPr>
              <w:t>本基金将重点投资于整合主题相关的上市公司。在个股选择层面，首先将根据本基金对于整合主题的界定构建初选股票池，在此基础上剔除不具有投资价值的股票建立备选股票池。本基金将深入分析公司的并购重组行为对未来经营可能产生的影响，综合评估其是否会带来经营业绩的改善。通过对并购重组带来的行业增长及公司协同效应的综合分析，精</w:t>
            </w:r>
            <w:r>
              <w:rPr>
                <w:rFonts w:eastAsiaTheme="minorEastAsia"/>
                <w:szCs w:val="21"/>
              </w:rPr>
              <w:lastRenderedPageBreak/>
              <w:t>选未来具有较高成长潜力的公司。</w:t>
            </w:r>
          </w:p>
          <w:p w:rsidR="004A4F83" w:rsidRDefault="003F19C0">
            <w:pPr>
              <w:spacing w:line="360" w:lineRule="auto"/>
              <w:rPr>
                <w:rFonts w:eastAsiaTheme="minorEastAsia"/>
                <w:szCs w:val="21"/>
              </w:rPr>
            </w:pPr>
            <w:r>
              <w:rPr>
                <w:rFonts w:eastAsiaTheme="minorEastAsia"/>
                <w:szCs w:val="21"/>
              </w:rPr>
              <w:t>3</w:t>
            </w:r>
            <w:r>
              <w:rPr>
                <w:rFonts w:eastAsiaTheme="minorEastAsia"/>
                <w:szCs w:val="21"/>
              </w:rPr>
              <w:t>、</w:t>
            </w:r>
            <w:r>
              <w:rPr>
                <w:rFonts w:eastAsiaTheme="minorEastAsia"/>
                <w:szCs w:val="21"/>
              </w:rPr>
              <w:t xml:space="preserve"> </w:t>
            </w:r>
            <w:r>
              <w:rPr>
                <w:rFonts w:eastAsiaTheme="minorEastAsia"/>
                <w:szCs w:val="21"/>
              </w:rPr>
              <w:t>债券配置策略</w:t>
            </w:r>
          </w:p>
          <w:p w:rsidR="004A4F83" w:rsidRDefault="003F19C0">
            <w:pPr>
              <w:spacing w:line="360" w:lineRule="auto"/>
              <w:rPr>
                <w:rFonts w:eastAsiaTheme="minorEastAsia"/>
                <w:szCs w:val="21"/>
              </w:rPr>
            </w:pPr>
            <w:r>
              <w:rPr>
                <w:rFonts w:eastAsiaTheme="minorEastAsia"/>
                <w:szCs w:val="21"/>
              </w:rPr>
              <w:t>对于固定收益类资产的选择，本基金将以价值分析为主线，在综合研究的基础上实施积极主动的组合管理，并主要通过类属配置与债券选择两个层次进行投资管理。</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、其他投资策略：包括可转换债券投资策略、中小企业私募债投资策略、股指期货投资策略、股票期权投资策略、存托凭证投资策略。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*60%+</w:t>
            </w:r>
            <w:r w:rsidRPr="00E54740">
              <w:rPr>
                <w:rFonts w:eastAsiaTheme="minorEastAsia"/>
                <w:szCs w:val="21"/>
              </w:rPr>
              <w:t>中债总指数收益率</w:t>
            </w:r>
            <w:r w:rsidRPr="00E54740">
              <w:rPr>
                <w:rFonts w:eastAsiaTheme="minorEastAsia"/>
                <w:szCs w:val="21"/>
              </w:rPr>
              <w:t>*40%</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本基金属于混合型基金产品，预期风险和收益水平高于债券型基金和货币市场基金，低于股票型基金，属于较高风险收益水平的基金产品。根据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30208876"/>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上投摩根基金管理有限公司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许俊</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8E7BB2" w:rsidP="00370FB7">
            <w:pPr>
              <w:autoSpaceDE w:val="0"/>
              <w:autoSpaceDN w:val="0"/>
              <w:adjustRightInd w:val="0"/>
              <w:spacing w:before="29" w:line="360" w:lineRule="auto"/>
              <w:ind w:left="15"/>
              <w:jc w:val="center"/>
              <w:rPr>
                <w:rFonts w:eastAsiaTheme="minorEastAsia"/>
                <w:kern w:val="0"/>
                <w:szCs w:val="21"/>
              </w:rPr>
            </w:pPr>
            <w:r w:rsidRPr="008E7BB2">
              <w:rPr>
                <w:rFonts w:eastAsiaTheme="minorEastAsia"/>
                <w:kern w:val="0"/>
                <w:szCs w:val="21"/>
              </w:rPr>
              <w:t>010-66596688</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8E7BB2" w:rsidP="00370FB7">
            <w:pPr>
              <w:autoSpaceDE w:val="0"/>
              <w:autoSpaceDN w:val="0"/>
              <w:adjustRightInd w:val="0"/>
              <w:spacing w:before="29" w:line="360" w:lineRule="auto"/>
              <w:ind w:left="15"/>
              <w:jc w:val="center"/>
              <w:rPr>
                <w:rFonts w:eastAsiaTheme="minorEastAsia"/>
                <w:kern w:val="0"/>
                <w:szCs w:val="21"/>
              </w:rPr>
            </w:pPr>
            <w:r w:rsidRPr="008E7BB2">
              <w:rPr>
                <w:rFonts w:eastAsiaTheme="minorEastAsia"/>
                <w:kern w:val="0"/>
                <w:szCs w:val="21"/>
              </w:rPr>
              <w:t>fxjd_hq@bank-of-china.com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95566</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010-66594942</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中国（上海）自由贸易试验区富城路</w:t>
            </w:r>
            <w:r w:rsidRPr="00E54740">
              <w:rPr>
                <w:rFonts w:eastAsiaTheme="minorEastAsia"/>
                <w:kern w:val="0"/>
                <w:szCs w:val="21"/>
              </w:rPr>
              <w:t>99</w:t>
            </w:r>
            <w:r w:rsidRPr="00E54740">
              <w:rPr>
                <w:rFonts w:eastAsiaTheme="minorEastAsia"/>
                <w:kern w:val="0"/>
                <w:szCs w:val="21"/>
              </w:rPr>
              <w:t>号震旦国际大楼</w:t>
            </w:r>
            <w:r w:rsidRPr="00E54740">
              <w:rPr>
                <w:rFonts w:eastAsiaTheme="minorEastAsia"/>
                <w:kern w:val="0"/>
                <w:szCs w:val="21"/>
              </w:rPr>
              <w:t>25</w:t>
            </w:r>
            <w:r w:rsidRPr="00E54740">
              <w:rPr>
                <w:rFonts w:eastAsiaTheme="minorEastAsia"/>
                <w:kern w:val="0"/>
                <w:szCs w:val="21"/>
              </w:rPr>
              <w:t>楼</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中国（上海）自由贸易试验区富城路</w:t>
            </w:r>
            <w:r w:rsidRPr="00E54740">
              <w:rPr>
                <w:rFonts w:eastAsiaTheme="minorEastAsia"/>
                <w:kern w:val="0"/>
                <w:szCs w:val="21"/>
              </w:rPr>
              <w:t>99</w:t>
            </w:r>
            <w:r w:rsidRPr="00E54740">
              <w:rPr>
                <w:rFonts w:eastAsiaTheme="minorEastAsia"/>
                <w:kern w:val="0"/>
                <w:szCs w:val="21"/>
              </w:rPr>
              <w:t>号震旦国际大楼</w:t>
            </w:r>
            <w:r w:rsidRPr="00E54740">
              <w:rPr>
                <w:rFonts w:eastAsiaTheme="minorEastAsia"/>
                <w:kern w:val="0"/>
                <w:szCs w:val="21"/>
              </w:rPr>
              <w:t>25</w:t>
            </w:r>
            <w:r w:rsidRPr="00E54740">
              <w:rPr>
                <w:rFonts w:eastAsiaTheme="minorEastAsia"/>
                <w:kern w:val="0"/>
                <w:szCs w:val="21"/>
              </w:rPr>
              <w:t>楼</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100818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法定代表人</w:t>
            </w:r>
          </w:p>
        </w:tc>
        <w:tc>
          <w:tcPr>
            <w:tcW w:w="3060" w:type="dxa"/>
            <w:vAlign w:val="center"/>
          </w:tcPr>
          <w:p w:rsidR="001A59F9" w:rsidRPr="00E54740" w:rsidRDefault="00E24B10" w:rsidP="00370FB7">
            <w:pPr>
              <w:autoSpaceDE w:val="0"/>
              <w:autoSpaceDN w:val="0"/>
              <w:adjustRightInd w:val="0"/>
              <w:spacing w:before="29" w:line="360" w:lineRule="auto"/>
              <w:ind w:left="15"/>
              <w:jc w:val="center"/>
              <w:rPr>
                <w:rFonts w:eastAsiaTheme="minorEastAsia"/>
                <w:kern w:val="0"/>
                <w:szCs w:val="21"/>
              </w:rPr>
            </w:pPr>
            <w:r>
              <w:rPr>
                <w:rFonts w:eastAsiaTheme="minorEastAsia" w:hint="eastAsia"/>
                <w:kern w:val="0"/>
                <w:szCs w:val="21"/>
              </w:rPr>
              <w:t>王大智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刘连舸</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30208877"/>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http://www.cifm.com</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30208878"/>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上投摩根基金管理有限公司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中国（上海）自由贸易试验区富城路</w:t>
            </w:r>
            <w:r w:rsidRPr="00E54740">
              <w:rPr>
                <w:rFonts w:eastAsiaTheme="minorEastAsia"/>
                <w:szCs w:val="21"/>
              </w:rPr>
              <w:t>99</w:t>
            </w:r>
            <w:r w:rsidRPr="00E54740">
              <w:rPr>
                <w:rFonts w:eastAsiaTheme="minorEastAsia"/>
                <w:szCs w:val="21"/>
              </w:rPr>
              <w:t>号震旦国际大楼</w:t>
            </w:r>
            <w:r w:rsidRPr="00E54740">
              <w:rPr>
                <w:rFonts w:eastAsiaTheme="minorEastAsia"/>
                <w:szCs w:val="21"/>
              </w:rPr>
              <w:t>25</w:t>
            </w:r>
            <w:r w:rsidRPr="00E54740">
              <w:rPr>
                <w:rFonts w:eastAsiaTheme="minorEastAsia"/>
                <w:szCs w:val="21"/>
              </w:rPr>
              <w:t>楼</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30208879"/>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30208880"/>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2020</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上投摩根整合驱动混合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上投摩根整合驱动混合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上投摩根整合驱动混合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上投摩根整合驱动混合</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上投摩根整合驱动混合</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上投摩根整合驱动混合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-102,576,024.09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-2,059.03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98,336,578.21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246,581,156.35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-164,703,424.13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-9,762.88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-60,118,924.04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336,872,583.49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w:t>
            </w:r>
            <w:r w:rsidRPr="00E54740">
              <w:rPr>
                <w:rFonts w:eastAsiaTheme="minorEastAsia"/>
                <w:szCs w:val="21"/>
              </w:rPr>
              <w:lastRenderedPageBreak/>
              <w:t>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-0.2925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-0.0942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-0.0929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0.3250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-41.74%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-15.60%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-9.74%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41.20%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-33.75%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-5.46%</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-11.76%</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49.74%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2020</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上投摩根整合驱动混合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上投摩根整合驱动混合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上投摩根整合驱动混合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上投摩根整合驱动混合</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上投摩根整合驱动混合</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上投摩根整合驱动混合</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-236,968,670.86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-47,995.67</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-94,984,665.81</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-246,529,233.99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-0.4266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-0.4269</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-0.1649</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-0.2967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318,525,705.62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64,439.71</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498,616,993.09</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814,807,013.08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0.5734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0.5731</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0.8655</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0.9808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2020</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上投摩根整合驱动混合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上投摩根整合驱动混合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上投摩根整合驱动混合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上投摩根整合驱动混合</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上投摩根整合驱动混合</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上投摩根整合驱动混合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w:t>
            </w:r>
            <w:r w:rsidRPr="00E54740">
              <w:rPr>
                <w:rFonts w:eastAsiaTheme="minorEastAsia"/>
                <w:szCs w:val="21"/>
              </w:rPr>
              <w:lastRenderedPageBreak/>
              <w:t>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lastRenderedPageBreak/>
              <w:t>-42.66%</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-5.46%</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-13.45%</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-1.92%</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4A4F83" w:rsidRDefault="003F19C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4A4F83" w:rsidRDefault="003F19C0">
      <w:pPr>
        <w:tabs>
          <w:tab w:val="left" w:pos="426"/>
        </w:tabs>
        <w:spacing w:line="360" w:lineRule="auto"/>
        <w:ind w:firstLineChars="200" w:firstLine="420"/>
        <w:jc w:val="left"/>
        <w:rPr>
          <w:rFonts w:eastAsiaTheme="minorEastAsia"/>
          <w:kern w:val="0"/>
          <w:szCs w:val="21"/>
        </w:rPr>
      </w:pPr>
      <w:r>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本基金自</w:t>
      </w:r>
      <w:r w:rsidRPr="00E54740">
        <w:rPr>
          <w:rFonts w:eastAsiaTheme="minorEastAsia"/>
          <w:kern w:val="0"/>
          <w:szCs w:val="21"/>
        </w:rPr>
        <w:t xml:space="preserve"> 2022 </w:t>
      </w:r>
      <w:r w:rsidRPr="00E54740">
        <w:rPr>
          <w:rFonts w:eastAsiaTheme="minorEastAsia"/>
          <w:kern w:val="0"/>
          <w:szCs w:val="21"/>
        </w:rPr>
        <w:t>年</w:t>
      </w:r>
      <w:r w:rsidRPr="00E54740">
        <w:rPr>
          <w:rFonts w:eastAsiaTheme="minorEastAsia"/>
          <w:kern w:val="0"/>
          <w:szCs w:val="21"/>
        </w:rPr>
        <w:t>10</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日起，增设</w:t>
      </w:r>
      <w:r w:rsidRPr="00E54740">
        <w:rPr>
          <w:rFonts w:eastAsiaTheme="minorEastAsia"/>
          <w:kern w:val="0"/>
          <w:szCs w:val="21"/>
        </w:rPr>
        <w:t xml:space="preserve"> C </w:t>
      </w:r>
      <w:r w:rsidRPr="00E54740">
        <w:rPr>
          <w:rFonts w:eastAsiaTheme="minorEastAsia"/>
          <w:kern w:val="0"/>
          <w:szCs w:val="21"/>
        </w:rPr>
        <w:t>类基金份额。</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30208881"/>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．上投摩根整合驱动混合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4A4F83">
        <w:tc>
          <w:tcPr>
            <w:tcW w:w="1620" w:type="dxa"/>
            <w:vAlign w:val="center"/>
          </w:tcPr>
          <w:p w:rsidR="004A4F83" w:rsidRDefault="003F19C0">
            <w:pPr>
              <w:jc w:val="left"/>
            </w:pPr>
            <w:r>
              <w:rPr>
                <w:rFonts w:eastAsiaTheme="minorEastAsia"/>
                <w:szCs w:val="21"/>
              </w:rPr>
              <w:t>过去三个月</w:t>
            </w:r>
          </w:p>
        </w:tc>
        <w:tc>
          <w:tcPr>
            <w:tcW w:w="1350" w:type="dxa"/>
            <w:vAlign w:val="center"/>
          </w:tcPr>
          <w:p w:rsidR="004A4F83" w:rsidRDefault="003F19C0">
            <w:pPr>
              <w:jc w:val="center"/>
            </w:pPr>
            <w:r>
              <w:rPr>
                <w:rFonts w:eastAsiaTheme="minorEastAsia"/>
                <w:szCs w:val="21"/>
              </w:rPr>
              <w:t>-10.55%</w:t>
            </w:r>
          </w:p>
        </w:tc>
        <w:tc>
          <w:tcPr>
            <w:tcW w:w="1350" w:type="dxa"/>
            <w:vAlign w:val="center"/>
          </w:tcPr>
          <w:p w:rsidR="004A4F83" w:rsidRDefault="003F19C0">
            <w:pPr>
              <w:jc w:val="center"/>
            </w:pPr>
            <w:r>
              <w:rPr>
                <w:rFonts w:eastAsiaTheme="minorEastAsia"/>
                <w:szCs w:val="21"/>
              </w:rPr>
              <w:t>1.88%</w:t>
            </w:r>
          </w:p>
        </w:tc>
        <w:tc>
          <w:tcPr>
            <w:tcW w:w="1350" w:type="dxa"/>
            <w:vAlign w:val="center"/>
          </w:tcPr>
          <w:p w:rsidR="004A4F83" w:rsidRDefault="003F19C0">
            <w:pPr>
              <w:jc w:val="center"/>
            </w:pPr>
            <w:r>
              <w:rPr>
                <w:rFonts w:eastAsiaTheme="minorEastAsia"/>
                <w:szCs w:val="21"/>
              </w:rPr>
              <w:t>1.02%</w:t>
            </w:r>
          </w:p>
        </w:tc>
        <w:tc>
          <w:tcPr>
            <w:tcW w:w="1350" w:type="dxa"/>
            <w:vAlign w:val="center"/>
          </w:tcPr>
          <w:p w:rsidR="004A4F83" w:rsidRDefault="003F19C0">
            <w:pPr>
              <w:jc w:val="center"/>
            </w:pPr>
            <w:r>
              <w:rPr>
                <w:rFonts w:eastAsiaTheme="minorEastAsia"/>
                <w:szCs w:val="21"/>
              </w:rPr>
              <w:t>0.70%</w:t>
            </w:r>
          </w:p>
        </w:tc>
        <w:tc>
          <w:tcPr>
            <w:tcW w:w="1350" w:type="dxa"/>
            <w:vAlign w:val="center"/>
          </w:tcPr>
          <w:p w:rsidR="004A4F83" w:rsidRDefault="003F19C0">
            <w:pPr>
              <w:jc w:val="center"/>
            </w:pPr>
            <w:r>
              <w:rPr>
                <w:rFonts w:eastAsiaTheme="minorEastAsia"/>
                <w:szCs w:val="21"/>
              </w:rPr>
              <w:t>-11.57%</w:t>
            </w:r>
          </w:p>
        </w:tc>
        <w:tc>
          <w:tcPr>
            <w:tcW w:w="1350" w:type="dxa"/>
            <w:vAlign w:val="center"/>
          </w:tcPr>
          <w:p w:rsidR="004A4F83" w:rsidRDefault="003F19C0">
            <w:pPr>
              <w:jc w:val="center"/>
            </w:pPr>
            <w:r>
              <w:rPr>
                <w:rFonts w:eastAsiaTheme="minorEastAsia"/>
                <w:szCs w:val="21"/>
              </w:rPr>
              <w:t>1.18%</w:t>
            </w:r>
          </w:p>
        </w:tc>
      </w:tr>
      <w:tr w:rsidR="004A4F83">
        <w:tc>
          <w:tcPr>
            <w:tcW w:w="1620" w:type="dxa"/>
            <w:vAlign w:val="center"/>
          </w:tcPr>
          <w:p w:rsidR="004A4F83" w:rsidRDefault="003F19C0">
            <w:pPr>
              <w:jc w:val="left"/>
            </w:pPr>
            <w:r>
              <w:rPr>
                <w:rFonts w:eastAsiaTheme="minorEastAsia"/>
                <w:szCs w:val="21"/>
              </w:rPr>
              <w:t>过去六个月</w:t>
            </w:r>
          </w:p>
        </w:tc>
        <w:tc>
          <w:tcPr>
            <w:tcW w:w="1350" w:type="dxa"/>
            <w:vAlign w:val="center"/>
          </w:tcPr>
          <w:p w:rsidR="004A4F83" w:rsidRDefault="003F19C0">
            <w:pPr>
              <w:jc w:val="center"/>
            </w:pPr>
            <w:r>
              <w:rPr>
                <w:rFonts w:eastAsiaTheme="minorEastAsia"/>
                <w:szCs w:val="21"/>
              </w:rPr>
              <w:t>-24.81%</w:t>
            </w:r>
          </w:p>
        </w:tc>
        <w:tc>
          <w:tcPr>
            <w:tcW w:w="1350" w:type="dxa"/>
            <w:vAlign w:val="center"/>
          </w:tcPr>
          <w:p w:rsidR="004A4F83" w:rsidRDefault="003F19C0">
            <w:pPr>
              <w:jc w:val="center"/>
            </w:pPr>
            <w:r>
              <w:rPr>
                <w:rFonts w:eastAsiaTheme="minorEastAsia"/>
                <w:szCs w:val="21"/>
              </w:rPr>
              <w:t>1.92%</w:t>
            </w:r>
          </w:p>
        </w:tc>
        <w:tc>
          <w:tcPr>
            <w:tcW w:w="1350" w:type="dxa"/>
            <w:vAlign w:val="center"/>
          </w:tcPr>
          <w:p w:rsidR="004A4F83" w:rsidRDefault="003F19C0">
            <w:pPr>
              <w:jc w:val="center"/>
            </w:pPr>
            <w:r>
              <w:rPr>
                <w:rFonts w:eastAsiaTheme="minorEastAsia"/>
                <w:szCs w:val="21"/>
              </w:rPr>
              <w:t>-7.37%</w:t>
            </w:r>
          </w:p>
        </w:tc>
        <w:tc>
          <w:tcPr>
            <w:tcW w:w="1350" w:type="dxa"/>
            <w:vAlign w:val="center"/>
          </w:tcPr>
          <w:p w:rsidR="004A4F83" w:rsidRDefault="003F19C0">
            <w:pPr>
              <w:jc w:val="center"/>
            </w:pPr>
            <w:r>
              <w:rPr>
                <w:rFonts w:eastAsiaTheme="minorEastAsia"/>
                <w:szCs w:val="21"/>
              </w:rPr>
              <w:t>0.63%</w:t>
            </w:r>
          </w:p>
        </w:tc>
        <w:tc>
          <w:tcPr>
            <w:tcW w:w="1350" w:type="dxa"/>
            <w:vAlign w:val="center"/>
          </w:tcPr>
          <w:p w:rsidR="004A4F83" w:rsidRDefault="003F19C0">
            <w:pPr>
              <w:jc w:val="center"/>
            </w:pPr>
            <w:r>
              <w:rPr>
                <w:rFonts w:eastAsiaTheme="minorEastAsia"/>
                <w:szCs w:val="21"/>
              </w:rPr>
              <w:t>-17.44%</w:t>
            </w:r>
          </w:p>
        </w:tc>
        <w:tc>
          <w:tcPr>
            <w:tcW w:w="1350" w:type="dxa"/>
            <w:vAlign w:val="center"/>
          </w:tcPr>
          <w:p w:rsidR="004A4F83" w:rsidRDefault="003F19C0">
            <w:pPr>
              <w:jc w:val="center"/>
            </w:pPr>
            <w:r>
              <w:rPr>
                <w:rFonts w:eastAsiaTheme="minorEastAsia"/>
                <w:szCs w:val="21"/>
              </w:rPr>
              <w:t>1.29%</w:t>
            </w:r>
          </w:p>
        </w:tc>
      </w:tr>
      <w:tr w:rsidR="004A4F83">
        <w:tc>
          <w:tcPr>
            <w:tcW w:w="1620" w:type="dxa"/>
            <w:vAlign w:val="center"/>
          </w:tcPr>
          <w:p w:rsidR="004A4F83" w:rsidRDefault="003F19C0">
            <w:pPr>
              <w:jc w:val="left"/>
            </w:pPr>
            <w:r>
              <w:rPr>
                <w:rFonts w:eastAsiaTheme="minorEastAsia"/>
                <w:szCs w:val="21"/>
              </w:rPr>
              <w:t>过去一年</w:t>
            </w:r>
          </w:p>
        </w:tc>
        <w:tc>
          <w:tcPr>
            <w:tcW w:w="1350" w:type="dxa"/>
            <w:vAlign w:val="center"/>
          </w:tcPr>
          <w:p w:rsidR="004A4F83" w:rsidRDefault="003F19C0">
            <w:pPr>
              <w:jc w:val="center"/>
            </w:pPr>
            <w:r>
              <w:rPr>
                <w:rFonts w:eastAsiaTheme="minorEastAsia"/>
                <w:szCs w:val="21"/>
              </w:rPr>
              <w:t>-33.75%</w:t>
            </w:r>
          </w:p>
        </w:tc>
        <w:tc>
          <w:tcPr>
            <w:tcW w:w="1350" w:type="dxa"/>
            <w:vAlign w:val="center"/>
          </w:tcPr>
          <w:p w:rsidR="004A4F83" w:rsidRDefault="003F19C0">
            <w:pPr>
              <w:jc w:val="center"/>
            </w:pPr>
            <w:r>
              <w:rPr>
                <w:rFonts w:eastAsiaTheme="minorEastAsia"/>
                <w:szCs w:val="21"/>
              </w:rPr>
              <w:t>1.74%</w:t>
            </w:r>
          </w:p>
        </w:tc>
        <w:tc>
          <w:tcPr>
            <w:tcW w:w="1350" w:type="dxa"/>
            <w:vAlign w:val="center"/>
          </w:tcPr>
          <w:p w:rsidR="004A4F83" w:rsidRDefault="003F19C0">
            <w:pPr>
              <w:jc w:val="center"/>
            </w:pPr>
            <w:r>
              <w:rPr>
                <w:rFonts w:eastAsiaTheme="minorEastAsia"/>
                <w:szCs w:val="21"/>
              </w:rPr>
              <w:t>-12.71%</w:t>
            </w:r>
          </w:p>
        </w:tc>
        <w:tc>
          <w:tcPr>
            <w:tcW w:w="1350" w:type="dxa"/>
            <w:vAlign w:val="center"/>
          </w:tcPr>
          <w:p w:rsidR="004A4F83" w:rsidRDefault="003F19C0">
            <w:pPr>
              <w:jc w:val="center"/>
            </w:pPr>
            <w:r>
              <w:rPr>
                <w:rFonts w:eastAsiaTheme="minorEastAsia"/>
                <w:szCs w:val="21"/>
              </w:rPr>
              <w:t>0.76%</w:t>
            </w:r>
          </w:p>
        </w:tc>
        <w:tc>
          <w:tcPr>
            <w:tcW w:w="1350" w:type="dxa"/>
            <w:vAlign w:val="center"/>
          </w:tcPr>
          <w:p w:rsidR="004A4F83" w:rsidRDefault="003F19C0">
            <w:pPr>
              <w:jc w:val="center"/>
            </w:pPr>
            <w:r>
              <w:rPr>
                <w:rFonts w:eastAsiaTheme="minorEastAsia"/>
                <w:szCs w:val="21"/>
              </w:rPr>
              <w:t>-21.04%</w:t>
            </w:r>
          </w:p>
        </w:tc>
        <w:tc>
          <w:tcPr>
            <w:tcW w:w="1350" w:type="dxa"/>
            <w:vAlign w:val="center"/>
          </w:tcPr>
          <w:p w:rsidR="004A4F83" w:rsidRDefault="003F19C0">
            <w:pPr>
              <w:jc w:val="center"/>
            </w:pPr>
            <w:r>
              <w:rPr>
                <w:rFonts w:eastAsiaTheme="minorEastAsia"/>
                <w:szCs w:val="21"/>
              </w:rPr>
              <w:t>0.98%</w:t>
            </w:r>
          </w:p>
        </w:tc>
      </w:tr>
      <w:tr w:rsidR="004A4F83">
        <w:tc>
          <w:tcPr>
            <w:tcW w:w="1620" w:type="dxa"/>
            <w:vAlign w:val="center"/>
          </w:tcPr>
          <w:p w:rsidR="004A4F83" w:rsidRDefault="003F19C0">
            <w:pPr>
              <w:jc w:val="left"/>
            </w:pPr>
            <w:r>
              <w:rPr>
                <w:rFonts w:eastAsiaTheme="minorEastAsia"/>
                <w:szCs w:val="21"/>
              </w:rPr>
              <w:t>过去三年</w:t>
            </w:r>
          </w:p>
        </w:tc>
        <w:tc>
          <w:tcPr>
            <w:tcW w:w="1350" w:type="dxa"/>
            <w:vAlign w:val="center"/>
          </w:tcPr>
          <w:p w:rsidR="004A4F83" w:rsidRDefault="003F19C0">
            <w:pPr>
              <w:jc w:val="center"/>
            </w:pPr>
            <w:r>
              <w:rPr>
                <w:rFonts w:eastAsiaTheme="minorEastAsia"/>
                <w:szCs w:val="21"/>
              </w:rPr>
              <w:t>-12.46%</w:t>
            </w:r>
          </w:p>
        </w:tc>
        <w:tc>
          <w:tcPr>
            <w:tcW w:w="1350" w:type="dxa"/>
            <w:vAlign w:val="center"/>
          </w:tcPr>
          <w:p w:rsidR="004A4F83" w:rsidRDefault="003F19C0">
            <w:pPr>
              <w:jc w:val="center"/>
            </w:pPr>
            <w:r>
              <w:rPr>
                <w:rFonts w:eastAsiaTheme="minorEastAsia"/>
                <w:szCs w:val="21"/>
              </w:rPr>
              <w:t>1.61%</w:t>
            </w:r>
          </w:p>
        </w:tc>
        <w:tc>
          <w:tcPr>
            <w:tcW w:w="1350" w:type="dxa"/>
            <w:vAlign w:val="center"/>
          </w:tcPr>
          <w:p w:rsidR="004A4F83" w:rsidRDefault="003F19C0">
            <w:pPr>
              <w:jc w:val="center"/>
            </w:pPr>
            <w:r>
              <w:rPr>
                <w:rFonts w:eastAsiaTheme="minorEastAsia"/>
                <w:szCs w:val="21"/>
              </w:rPr>
              <w:t>-0.14%</w:t>
            </w:r>
          </w:p>
        </w:tc>
        <w:tc>
          <w:tcPr>
            <w:tcW w:w="1350" w:type="dxa"/>
            <w:vAlign w:val="center"/>
          </w:tcPr>
          <w:p w:rsidR="004A4F83" w:rsidRDefault="003F19C0">
            <w:pPr>
              <w:jc w:val="center"/>
            </w:pPr>
            <w:r>
              <w:rPr>
                <w:rFonts w:eastAsiaTheme="minorEastAsia"/>
                <w:szCs w:val="21"/>
              </w:rPr>
              <w:t>0.76%</w:t>
            </w:r>
          </w:p>
        </w:tc>
        <w:tc>
          <w:tcPr>
            <w:tcW w:w="1350" w:type="dxa"/>
            <w:vAlign w:val="center"/>
          </w:tcPr>
          <w:p w:rsidR="004A4F83" w:rsidRDefault="003F19C0">
            <w:pPr>
              <w:jc w:val="center"/>
            </w:pPr>
            <w:r>
              <w:rPr>
                <w:rFonts w:eastAsiaTheme="minorEastAsia"/>
                <w:szCs w:val="21"/>
              </w:rPr>
              <w:t>-12.32%</w:t>
            </w:r>
          </w:p>
        </w:tc>
        <w:tc>
          <w:tcPr>
            <w:tcW w:w="1350" w:type="dxa"/>
            <w:vAlign w:val="center"/>
          </w:tcPr>
          <w:p w:rsidR="004A4F83" w:rsidRDefault="003F19C0">
            <w:pPr>
              <w:jc w:val="center"/>
            </w:pPr>
            <w:r>
              <w:rPr>
                <w:rFonts w:eastAsiaTheme="minorEastAsia"/>
                <w:szCs w:val="21"/>
              </w:rPr>
              <w:t>0.85%</w:t>
            </w:r>
          </w:p>
        </w:tc>
      </w:tr>
      <w:tr w:rsidR="004A4F83">
        <w:tc>
          <w:tcPr>
            <w:tcW w:w="1620" w:type="dxa"/>
            <w:vAlign w:val="center"/>
          </w:tcPr>
          <w:p w:rsidR="004A4F83" w:rsidRDefault="003F19C0">
            <w:pPr>
              <w:jc w:val="left"/>
            </w:pPr>
            <w:r>
              <w:rPr>
                <w:rFonts w:eastAsiaTheme="minorEastAsia"/>
                <w:szCs w:val="21"/>
              </w:rPr>
              <w:t>过去五年</w:t>
            </w:r>
          </w:p>
        </w:tc>
        <w:tc>
          <w:tcPr>
            <w:tcW w:w="1350" w:type="dxa"/>
            <w:vAlign w:val="center"/>
          </w:tcPr>
          <w:p w:rsidR="004A4F83" w:rsidRDefault="003F19C0">
            <w:pPr>
              <w:jc w:val="center"/>
            </w:pPr>
            <w:r>
              <w:rPr>
                <w:rFonts w:eastAsiaTheme="minorEastAsia"/>
                <w:szCs w:val="21"/>
              </w:rPr>
              <w:t>-26.20%</w:t>
            </w:r>
          </w:p>
        </w:tc>
        <w:tc>
          <w:tcPr>
            <w:tcW w:w="1350" w:type="dxa"/>
            <w:vAlign w:val="center"/>
          </w:tcPr>
          <w:p w:rsidR="004A4F83" w:rsidRDefault="003F19C0">
            <w:pPr>
              <w:jc w:val="center"/>
            </w:pPr>
            <w:r>
              <w:rPr>
                <w:rFonts w:eastAsiaTheme="minorEastAsia"/>
                <w:szCs w:val="21"/>
              </w:rPr>
              <w:t>1.54%</w:t>
            </w:r>
          </w:p>
        </w:tc>
        <w:tc>
          <w:tcPr>
            <w:tcW w:w="1350" w:type="dxa"/>
            <w:vAlign w:val="center"/>
          </w:tcPr>
          <w:p w:rsidR="004A4F83" w:rsidRDefault="003F19C0">
            <w:pPr>
              <w:jc w:val="center"/>
            </w:pPr>
            <w:r>
              <w:rPr>
                <w:rFonts w:eastAsiaTheme="minorEastAsia"/>
                <w:szCs w:val="21"/>
              </w:rPr>
              <w:t>1.15%</w:t>
            </w:r>
          </w:p>
        </w:tc>
        <w:tc>
          <w:tcPr>
            <w:tcW w:w="1350" w:type="dxa"/>
            <w:vAlign w:val="center"/>
          </w:tcPr>
          <w:p w:rsidR="004A4F83" w:rsidRDefault="003F19C0">
            <w:pPr>
              <w:jc w:val="center"/>
            </w:pPr>
            <w:r>
              <w:rPr>
                <w:rFonts w:eastAsiaTheme="minorEastAsia"/>
                <w:szCs w:val="21"/>
              </w:rPr>
              <w:t>0.76%</w:t>
            </w:r>
          </w:p>
        </w:tc>
        <w:tc>
          <w:tcPr>
            <w:tcW w:w="1350" w:type="dxa"/>
            <w:vAlign w:val="center"/>
          </w:tcPr>
          <w:p w:rsidR="004A4F83" w:rsidRDefault="003F19C0">
            <w:pPr>
              <w:jc w:val="center"/>
            </w:pPr>
            <w:r>
              <w:rPr>
                <w:rFonts w:eastAsiaTheme="minorEastAsia"/>
                <w:szCs w:val="21"/>
              </w:rPr>
              <w:t>-27.35%</w:t>
            </w:r>
          </w:p>
        </w:tc>
        <w:tc>
          <w:tcPr>
            <w:tcW w:w="1350" w:type="dxa"/>
            <w:vAlign w:val="center"/>
          </w:tcPr>
          <w:p w:rsidR="004A4F83" w:rsidRDefault="003F19C0">
            <w:pPr>
              <w:jc w:val="center"/>
            </w:pPr>
            <w:r>
              <w:rPr>
                <w:rFonts w:eastAsiaTheme="minorEastAsia"/>
                <w:szCs w:val="21"/>
              </w:rPr>
              <w:t>0.78%</w:t>
            </w:r>
          </w:p>
        </w:tc>
      </w:tr>
      <w:tr w:rsidR="004A4F83">
        <w:tc>
          <w:tcPr>
            <w:tcW w:w="1620" w:type="dxa"/>
            <w:vAlign w:val="center"/>
          </w:tcPr>
          <w:p w:rsidR="004A4F83" w:rsidRDefault="003F19C0">
            <w:pPr>
              <w:jc w:val="left"/>
            </w:pPr>
            <w:r>
              <w:rPr>
                <w:rFonts w:eastAsiaTheme="minorEastAsia"/>
                <w:szCs w:val="21"/>
              </w:rPr>
              <w:t>自基金合同生效起至今</w:t>
            </w:r>
          </w:p>
        </w:tc>
        <w:tc>
          <w:tcPr>
            <w:tcW w:w="1350" w:type="dxa"/>
            <w:vAlign w:val="center"/>
          </w:tcPr>
          <w:p w:rsidR="004A4F83" w:rsidRDefault="003F19C0">
            <w:pPr>
              <w:jc w:val="center"/>
            </w:pPr>
            <w:r>
              <w:rPr>
                <w:rFonts w:eastAsiaTheme="minorEastAsia"/>
                <w:szCs w:val="21"/>
              </w:rPr>
              <w:t>-42.66%</w:t>
            </w:r>
          </w:p>
        </w:tc>
        <w:tc>
          <w:tcPr>
            <w:tcW w:w="1350" w:type="dxa"/>
            <w:vAlign w:val="center"/>
          </w:tcPr>
          <w:p w:rsidR="004A4F83" w:rsidRDefault="003F19C0">
            <w:pPr>
              <w:jc w:val="center"/>
            </w:pPr>
            <w:r>
              <w:rPr>
                <w:rFonts w:eastAsiaTheme="minorEastAsia"/>
                <w:szCs w:val="21"/>
              </w:rPr>
              <w:t>1.70%</w:t>
            </w:r>
          </w:p>
        </w:tc>
        <w:tc>
          <w:tcPr>
            <w:tcW w:w="1350" w:type="dxa"/>
            <w:vAlign w:val="center"/>
          </w:tcPr>
          <w:p w:rsidR="004A4F83" w:rsidRDefault="003F19C0">
            <w:pPr>
              <w:jc w:val="center"/>
            </w:pPr>
            <w:r>
              <w:rPr>
                <w:rFonts w:eastAsiaTheme="minorEastAsia"/>
                <w:szCs w:val="21"/>
              </w:rPr>
              <w:t>-10.11%</w:t>
            </w:r>
          </w:p>
        </w:tc>
        <w:tc>
          <w:tcPr>
            <w:tcW w:w="1350" w:type="dxa"/>
            <w:vAlign w:val="center"/>
          </w:tcPr>
          <w:p w:rsidR="004A4F83" w:rsidRDefault="003F19C0">
            <w:pPr>
              <w:jc w:val="center"/>
            </w:pPr>
            <w:r>
              <w:rPr>
                <w:rFonts w:eastAsiaTheme="minorEastAsia"/>
                <w:szCs w:val="21"/>
              </w:rPr>
              <w:t>0.87%</w:t>
            </w:r>
          </w:p>
        </w:tc>
        <w:tc>
          <w:tcPr>
            <w:tcW w:w="1350" w:type="dxa"/>
            <w:vAlign w:val="center"/>
          </w:tcPr>
          <w:p w:rsidR="004A4F83" w:rsidRDefault="003F19C0">
            <w:pPr>
              <w:jc w:val="center"/>
            </w:pPr>
            <w:r>
              <w:rPr>
                <w:rFonts w:eastAsiaTheme="minorEastAsia"/>
                <w:szCs w:val="21"/>
              </w:rPr>
              <w:t>-32.55%</w:t>
            </w:r>
          </w:p>
        </w:tc>
        <w:tc>
          <w:tcPr>
            <w:tcW w:w="1350" w:type="dxa"/>
            <w:vAlign w:val="center"/>
          </w:tcPr>
          <w:p w:rsidR="004A4F83" w:rsidRDefault="003F19C0">
            <w:pPr>
              <w:jc w:val="center"/>
            </w:pPr>
            <w:r>
              <w:rPr>
                <w:rFonts w:eastAsiaTheme="minorEastAsia"/>
                <w:szCs w:val="21"/>
              </w:rPr>
              <w:t>0.83%</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．上投摩根整合驱动混合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4A4F83">
        <w:tc>
          <w:tcPr>
            <w:tcW w:w="1620" w:type="dxa"/>
            <w:vAlign w:val="center"/>
          </w:tcPr>
          <w:p w:rsidR="004A4F83" w:rsidRDefault="003F19C0">
            <w:pPr>
              <w:jc w:val="left"/>
            </w:pPr>
            <w:r>
              <w:rPr>
                <w:rFonts w:eastAsiaTheme="minorEastAsia"/>
                <w:szCs w:val="21"/>
              </w:rPr>
              <w:t>过去三个月</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r>
      <w:tr w:rsidR="004A4F83">
        <w:tc>
          <w:tcPr>
            <w:tcW w:w="1620" w:type="dxa"/>
            <w:vAlign w:val="center"/>
          </w:tcPr>
          <w:p w:rsidR="004A4F83" w:rsidRDefault="003F19C0">
            <w:pPr>
              <w:jc w:val="left"/>
            </w:pPr>
            <w:r>
              <w:rPr>
                <w:rFonts w:eastAsiaTheme="minorEastAsia"/>
                <w:szCs w:val="21"/>
              </w:rPr>
              <w:t>过去六个月</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r>
      <w:tr w:rsidR="004A4F83">
        <w:tc>
          <w:tcPr>
            <w:tcW w:w="1620" w:type="dxa"/>
            <w:vAlign w:val="center"/>
          </w:tcPr>
          <w:p w:rsidR="004A4F83" w:rsidRDefault="003F19C0">
            <w:pPr>
              <w:jc w:val="left"/>
            </w:pPr>
            <w:r>
              <w:rPr>
                <w:rFonts w:eastAsiaTheme="minorEastAsia"/>
                <w:szCs w:val="21"/>
              </w:rPr>
              <w:t>过去一年</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r>
      <w:tr w:rsidR="004A4F83">
        <w:tc>
          <w:tcPr>
            <w:tcW w:w="1620" w:type="dxa"/>
            <w:vAlign w:val="center"/>
          </w:tcPr>
          <w:p w:rsidR="004A4F83" w:rsidRDefault="003F19C0">
            <w:pPr>
              <w:jc w:val="left"/>
            </w:pPr>
            <w:r>
              <w:rPr>
                <w:rFonts w:eastAsiaTheme="minorEastAsia"/>
                <w:szCs w:val="21"/>
              </w:rPr>
              <w:t>过去三年</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r>
      <w:tr w:rsidR="004A4F83">
        <w:tc>
          <w:tcPr>
            <w:tcW w:w="1620" w:type="dxa"/>
            <w:vAlign w:val="center"/>
          </w:tcPr>
          <w:p w:rsidR="004A4F83" w:rsidRDefault="003F19C0">
            <w:pPr>
              <w:jc w:val="left"/>
            </w:pPr>
            <w:r>
              <w:rPr>
                <w:rFonts w:eastAsiaTheme="minorEastAsia"/>
                <w:szCs w:val="21"/>
              </w:rPr>
              <w:t>过去五年</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c>
          <w:tcPr>
            <w:tcW w:w="1350" w:type="dxa"/>
            <w:vAlign w:val="center"/>
          </w:tcPr>
          <w:p w:rsidR="004A4F83" w:rsidRDefault="003F19C0">
            <w:pPr>
              <w:jc w:val="center"/>
            </w:pPr>
            <w:r>
              <w:rPr>
                <w:rFonts w:eastAsiaTheme="minorEastAsia"/>
                <w:szCs w:val="21"/>
              </w:rPr>
              <w:t>-</w:t>
            </w:r>
          </w:p>
        </w:tc>
      </w:tr>
      <w:tr w:rsidR="004A4F83">
        <w:tc>
          <w:tcPr>
            <w:tcW w:w="1620" w:type="dxa"/>
            <w:vAlign w:val="center"/>
          </w:tcPr>
          <w:p w:rsidR="004A4F83" w:rsidRDefault="003F19C0">
            <w:pPr>
              <w:jc w:val="left"/>
            </w:pPr>
            <w:r>
              <w:rPr>
                <w:rFonts w:eastAsiaTheme="minorEastAsia"/>
                <w:szCs w:val="21"/>
              </w:rPr>
              <w:t>自基金合同生效起至今</w:t>
            </w:r>
          </w:p>
        </w:tc>
        <w:tc>
          <w:tcPr>
            <w:tcW w:w="1350" w:type="dxa"/>
            <w:vAlign w:val="center"/>
          </w:tcPr>
          <w:p w:rsidR="004A4F83" w:rsidRDefault="003F19C0">
            <w:pPr>
              <w:jc w:val="center"/>
            </w:pPr>
            <w:r>
              <w:rPr>
                <w:rFonts w:eastAsiaTheme="minorEastAsia"/>
                <w:szCs w:val="21"/>
              </w:rPr>
              <w:t>-5.46%</w:t>
            </w:r>
          </w:p>
        </w:tc>
        <w:tc>
          <w:tcPr>
            <w:tcW w:w="1350" w:type="dxa"/>
            <w:vAlign w:val="center"/>
          </w:tcPr>
          <w:p w:rsidR="004A4F83" w:rsidRDefault="003F19C0">
            <w:pPr>
              <w:jc w:val="center"/>
            </w:pPr>
            <w:r>
              <w:rPr>
                <w:rFonts w:eastAsiaTheme="minorEastAsia"/>
                <w:szCs w:val="21"/>
              </w:rPr>
              <w:t>1.85%</w:t>
            </w:r>
          </w:p>
        </w:tc>
        <w:tc>
          <w:tcPr>
            <w:tcW w:w="1350" w:type="dxa"/>
            <w:vAlign w:val="center"/>
          </w:tcPr>
          <w:p w:rsidR="004A4F83" w:rsidRDefault="003F19C0">
            <w:pPr>
              <w:jc w:val="center"/>
            </w:pPr>
            <w:r>
              <w:rPr>
                <w:rFonts w:eastAsiaTheme="minorEastAsia"/>
                <w:szCs w:val="21"/>
              </w:rPr>
              <w:t>4.33%</w:t>
            </w:r>
          </w:p>
        </w:tc>
        <w:tc>
          <w:tcPr>
            <w:tcW w:w="1350" w:type="dxa"/>
            <w:vAlign w:val="center"/>
          </w:tcPr>
          <w:p w:rsidR="004A4F83" w:rsidRDefault="003F19C0">
            <w:pPr>
              <w:jc w:val="center"/>
            </w:pPr>
            <w:r>
              <w:rPr>
                <w:rFonts w:eastAsiaTheme="minorEastAsia"/>
                <w:szCs w:val="21"/>
              </w:rPr>
              <w:t>0.64%</w:t>
            </w:r>
          </w:p>
        </w:tc>
        <w:tc>
          <w:tcPr>
            <w:tcW w:w="1350" w:type="dxa"/>
            <w:vAlign w:val="center"/>
          </w:tcPr>
          <w:p w:rsidR="004A4F83" w:rsidRDefault="003F19C0">
            <w:pPr>
              <w:jc w:val="center"/>
            </w:pPr>
            <w:r>
              <w:rPr>
                <w:rFonts w:eastAsiaTheme="minorEastAsia"/>
                <w:szCs w:val="21"/>
              </w:rPr>
              <w:t>-9.79%</w:t>
            </w:r>
          </w:p>
        </w:tc>
        <w:tc>
          <w:tcPr>
            <w:tcW w:w="1350" w:type="dxa"/>
            <w:vAlign w:val="center"/>
          </w:tcPr>
          <w:p w:rsidR="004A4F83" w:rsidRDefault="003F19C0">
            <w:pPr>
              <w:jc w:val="center"/>
            </w:pPr>
            <w:r>
              <w:rPr>
                <w:rFonts w:eastAsiaTheme="minorEastAsia"/>
                <w:szCs w:val="21"/>
              </w:rPr>
              <w:t>1.21%</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w:t>
      </w:r>
      <w:r w:rsidRPr="00E54740">
        <w:rPr>
          <w:rFonts w:eastAsiaTheme="minorEastAsia"/>
          <w:b/>
          <w:kern w:val="0"/>
          <w:szCs w:val="21"/>
        </w:rPr>
        <w:lastRenderedPageBreak/>
        <w:t>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上投摩根整合驱动灵活配置混合型证券投资基金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(2015</w:t>
      </w:r>
      <w:r w:rsidRPr="00E54740">
        <w:rPr>
          <w:rFonts w:ascii="Times New Roman" w:eastAsiaTheme="minorEastAsia" w:hAnsi="Times New Roman"/>
        </w:rPr>
        <w:t>年</w:t>
      </w:r>
      <w:r w:rsidRPr="00E54740">
        <w:rPr>
          <w:rFonts w:ascii="Times New Roman" w:eastAsiaTheme="minorEastAsia" w:hAnsi="Times New Roman"/>
        </w:rPr>
        <w:t>4</w:t>
      </w:r>
      <w:r w:rsidRPr="00E54740">
        <w:rPr>
          <w:rFonts w:ascii="Times New Roman" w:eastAsiaTheme="minorEastAsia" w:hAnsi="Times New Roman"/>
        </w:rPr>
        <w:t>月</w:t>
      </w:r>
      <w:r w:rsidRPr="00E54740">
        <w:rPr>
          <w:rFonts w:ascii="Times New Roman" w:eastAsiaTheme="minorEastAsia" w:hAnsi="Times New Roman"/>
        </w:rPr>
        <w:t>23</w:t>
      </w:r>
      <w:r w:rsidRPr="00E54740">
        <w:rPr>
          <w:rFonts w:ascii="Times New Roman" w:eastAsiaTheme="minorEastAsia" w:hAnsi="Times New Roman"/>
        </w:rPr>
        <w:t>日至</w:t>
      </w:r>
      <w:r w:rsidRPr="00E54740">
        <w:rPr>
          <w:rFonts w:ascii="Times New Roman" w:eastAsiaTheme="minorEastAsia" w:hAnsi="Times New Roman"/>
        </w:rPr>
        <w:t>2022</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、上投摩根整合驱动混合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4A4F83" w:rsidRDefault="003F19C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2015</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23</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、上投摩根整合驱动混合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4A4F83" w:rsidRDefault="003F19C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28</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上投摩根整合驱动灵活配置混合型证券投资基金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上投摩根整合驱动混合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、上投摩根整合驱动混合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30208882"/>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30208883"/>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30208884"/>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上投摩根基金管理有限公司经中国证券监督管理委员会批准，于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亿元人民币，注册地上海。公司由上海国际信托有限公司与摩根资产管理（英国）有限公司合资设立。</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），从而摩根资产管理控股公司取得本公司全部股权。截至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八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核心优选混合型证券投资基金、上投摩根智选</w:t>
      </w:r>
      <w:r w:rsidRPr="00E54740">
        <w:rPr>
          <w:rFonts w:eastAsiaTheme="minorEastAsia"/>
          <w:szCs w:val="21"/>
        </w:rPr>
        <w:t>30</w:t>
      </w:r>
      <w:r w:rsidRPr="00E54740">
        <w:rPr>
          <w:rFonts w:eastAsiaTheme="minorEastAsia"/>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中国生物医药混合型证券投资基金（</w:t>
      </w:r>
      <w:r w:rsidRPr="00E54740">
        <w:rPr>
          <w:rFonts w:eastAsiaTheme="minorEastAsia"/>
          <w:szCs w:val="21"/>
        </w:rPr>
        <w:t>QDII</w:t>
      </w:r>
      <w:r w:rsidRPr="00E54740">
        <w:rPr>
          <w:rFonts w:eastAsiaTheme="minorEastAsia"/>
          <w:szCs w:val="21"/>
        </w:rPr>
        <w:t>）、上投摩根中国世纪灵活配置混合型证券投资基金</w:t>
      </w:r>
      <w:r w:rsidRPr="00E54740">
        <w:rPr>
          <w:rFonts w:eastAsiaTheme="minorEastAsia"/>
          <w:szCs w:val="21"/>
        </w:rPr>
        <w:t>(QDII)</w:t>
      </w:r>
      <w:r w:rsidRPr="00E54740">
        <w:rPr>
          <w:rFonts w:eastAsiaTheme="minorEastAsia"/>
          <w:szCs w:val="21"/>
        </w:rPr>
        <w:t>、上投摩根全球多元配置证券投资基金</w:t>
      </w:r>
      <w:r w:rsidRPr="00E54740">
        <w:rPr>
          <w:rFonts w:eastAsiaTheme="minorEastAsia"/>
          <w:szCs w:val="21"/>
        </w:rPr>
        <w:t>(QDII)</w:t>
      </w:r>
      <w:r w:rsidRPr="00E54740">
        <w:rPr>
          <w:rFonts w:eastAsiaTheme="minorEastAsia"/>
          <w:szCs w:val="21"/>
        </w:rPr>
        <w:t>、上投摩根安通回报混合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w:t>
      </w:r>
      <w:r w:rsidRPr="00E54740">
        <w:rPr>
          <w:rFonts w:eastAsiaTheme="minorEastAsia"/>
          <w:szCs w:val="21"/>
        </w:rPr>
        <w:lastRenderedPageBreak/>
        <w:t>上投摩根香港精选港股通混合型证券投资基金、上投摩根尚睿混合型基金中基金</w:t>
      </w:r>
      <w:r w:rsidRPr="00E54740">
        <w:rPr>
          <w:rFonts w:eastAsiaTheme="minorEastAsia"/>
          <w:szCs w:val="21"/>
        </w:rPr>
        <w:t>(FOF)</w:t>
      </w:r>
      <w:r w:rsidRPr="00E54740">
        <w:rPr>
          <w:rFonts w:eastAsiaTheme="minorEastAsia"/>
          <w:szCs w:val="21"/>
        </w:rPr>
        <w:t>、上投摩根安裕回报混合型证券投资基金、上投摩根欧洲动力策略股票型证券投资基金</w:t>
      </w:r>
      <w:r w:rsidRPr="00E54740">
        <w:rPr>
          <w:rFonts w:eastAsiaTheme="minorEastAsia"/>
          <w:szCs w:val="21"/>
        </w:rPr>
        <w:t>(QDII)</w:t>
      </w:r>
      <w:r w:rsidRPr="00E54740">
        <w:rPr>
          <w:rFonts w:eastAsiaTheme="minorEastAsia"/>
          <w:szCs w:val="21"/>
        </w:rPr>
        <w:t>、上投摩根核心精选股票型证券投资基金、上投摩根动力精选混合型证券投资基金、上投摩根领先优选混合型证券投资基金、上投摩根日本精选股票型证券投资基金（</w:t>
      </w:r>
      <w:r w:rsidRPr="00E54740">
        <w:rPr>
          <w:rFonts w:eastAsiaTheme="minorEastAsia"/>
          <w:szCs w:val="21"/>
        </w:rPr>
        <w:t>QDII</w:t>
      </w:r>
      <w:r w:rsidRPr="00E54740">
        <w:rPr>
          <w:rFonts w:eastAsiaTheme="minorEastAsia"/>
          <w:szCs w:val="21"/>
        </w:rPr>
        <w:t>）、上投摩根锦程均衡养老目标三年持有期混合型基金中基金（</w:t>
      </w:r>
      <w:r w:rsidRPr="00E54740">
        <w:rPr>
          <w:rFonts w:eastAsiaTheme="minorEastAsia"/>
          <w:szCs w:val="21"/>
        </w:rPr>
        <w:t>FOF</w:t>
      </w:r>
      <w:r w:rsidRPr="00E54740">
        <w:rPr>
          <w:rFonts w:eastAsiaTheme="minorEastAsia"/>
          <w:szCs w:val="21"/>
        </w:rPr>
        <w:t>）、上投摩根瑞益纯债债券型证券投资基金、上投摩根慧选成长股票型证券投资基金、上投摩根瑞泰</w:t>
      </w:r>
      <w:r w:rsidRPr="00E54740">
        <w:rPr>
          <w:rFonts w:eastAsiaTheme="minorEastAsia"/>
          <w:szCs w:val="21"/>
        </w:rPr>
        <w:t>38</w:t>
      </w:r>
      <w:r w:rsidRPr="00E54740">
        <w:rPr>
          <w:rFonts w:eastAsiaTheme="minorEastAsia"/>
          <w:szCs w:val="21"/>
        </w:rPr>
        <w:t>个月定期开放债券型证券投资基金、上投摩根锦程稳健养老目标一年持有期混合型基金中基金</w:t>
      </w:r>
      <w:r w:rsidRPr="00E54740">
        <w:rPr>
          <w:rFonts w:eastAsiaTheme="minorEastAsia"/>
          <w:szCs w:val="21"/>
        </w:rPr>
        <w:t>(FOF)</w:t>
      </w:r>
      <w:r w:rsidRPr="00E54740">
        <w:rPr>
          <w:rFonts w:eastAsiaTheme="minorEastAsia"/>
          <w:szCs w:val="21"/>
        </w:rPr>
        <w:t>、上投摩根锦程积极成长养老目标五年持有期混合型发起式基金中基金</w:t>
      </w:r>
      <w:r w:rsidRPr="00E54740">
        <w:rPr>
          <w:rFonts w:eastAsiaTheme="minorEastAsia"/>
          <w:szCs w:val="21"/>
        </w:rPr>
        <w:t>(FOF)</w:t>
      </w:r>
      <w:r w:rsidRPr="00E54740">
        <w:rPr>
          <w:rFonts w:eastAsiaTheme="minorEastAsia"/>
          <w:szCs w:val="21"/>
        </w:rPr>
        <w:t>、上投摩根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股交易型开放式指数证券投资基金、上投摩根研究驱动股票型证券投资基金、上投摩根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股交易型开放式指数证券投资基金联接基金、上投摩根瑞盛</w:t>
      </w:r>
      <w:r w:rsidRPr="00E54740">
        <w:rPr>
          <w:rFonts w:eastAsiaTheme="minorEastAsia"/>
          <w:szCs w:val="21"/>
        </w:rPr>
        <w:t>87</w:t>
      </w:r>
      <w:r w:rsidRPr="00E54740">
        <w:rPr>
          <w:rFonts w:eastAsiaTheme="minorEastAsia"/>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sidRPr="00E54740">
        <w:rPr>
          <w:rFonts w:eastAsiaTheme="minorEastAsia"/>
          <w:szCs w:val="21"/>
        </w:rPr>
        <w:t>1-3</w:t>
      </w:r>
      <w:r w:rsidRPr="00E54740">
        <w:rPr>
          <w:rFonts w:eastAsiaTheme="minorEastAsia"/>
          <w:szCs w:val="21"/>
        </w:rPr>
        <w:t>年国开行债券指数证券投资基金、上投摩根景气甄选混合型证券投资基金、上投摩根均衡优选混合型证券投资基金、上投摩根中证沪港深科技</w:t>
      </w:r>
      <w:r w:rsidRPr="00E54740">
        <w:rPr>
          <w:rFonts w:eastAsiaTheme="minorEastAsia"/>
          <w:szCs w:val="21"/>
        </w:rPr>
        <w:t>100</w:t>
      </w:r>
      <w:r w:rsidRPr="00E54740">
        <w:rPr>
          <w:rFonts w:eastAsiaTheme="minorEastAsia"/>
          <w:szCs w:val="21"/>
        </w:rPr>
        <w:t>交易型开放式指数证券投资基金、上投摩根恒生科技交易型开放式指数证券投资基金（</w:t>
      </w:r>
      <w:r w:rsidRPr="00E54740">
        <w:rPr>
          <w:rFonts w:eastAsiaTheme="minorEastAsia"/>
          <w:szCs w:val="21"/>
        </w:rPr>
        <w:t>QDII</w:t>
      </w:r>
      <w:r w:rsidRPr="00E54740">
        <w:rPr>
          <w:rFonts w:eastAsiaTheme="minorEastAsia"/>
          <w:szCs w:val="21"/>
        </w:rPr>
        <w:t>）、上投摩根月月盈</w:t>
      </w:r>
      <w:r w:rsidRPr="00E54740">
        <w:rPr>
          <w:rFonts w:eastAsiaTheme="minorEastAsia"/>
          <w:szCs w:val="21"/>
        </w:rPr>
        <w:t>30</w:t>
      </w:r>
      <w:r w:rsidRPr="00E54740">
        <w:rPr>
          <w:rFonts w:eastAsiaTheme="minorEastAsia"/>
          <w:szCs w:val="21"/>
        </w:rPr>
        <w:t>天滚动持有发起式短债债券型证券投资基金、上投摩根全景优势股票型证券投资基金、上投摩根鑫睿优选一年持有期混合型证券投资基金、上投摩根沃享远见一年持有期混合型证券投资基金、上投摩根博睿均衡一年持有期混合型基金中基金（</w:t>
      </w:r>
      <w:r w:rsidRPr="00E54740">
        <w:rPr>
          <w:rFonts w:eastAsiaTheme="minorEastAsia"/>
          <w:szCs w:val="21"/>
        </w:rPr>
        <w:t>FOF</w:t>
      </w:r>
      <w:r w:rsidRPr="00E54740">
        <w:rPr>
          <w:rFonts w:eastAsiaTheme="minorEastAsia"/>
          <w:szCs w:val="21"/>
        </w:rPr>
        <w:t>）、上投摩根中证创新药产业交易型开放式指数证券投资基金、上投摩根慧享成长混合型证券投资基金、上投摩根瑞享纯债债券型证券投资基金、上投摩根中证碳中和</w:t>
      </w:r>
      <w:r w:rsidRPr="00E54740">
        <w:rPr>
          <w:rFonts w:eastAsiaTheme="minorEastAsia"/>
          <w:szCs w:val="21"/>
        </w:rPr>
        <w:t>60</w:t>
      </w:r>
      <w:r w:rsidRPr="00E54740">
        <w:rPr>
          <w:rFonts w:eastAsiaTheme="minorEastAsia"/>
          <w:szCs w:val="21"/>
        </w:rPr>
        <w:t>交易型开放式指数证券投资基金、上投摩根沪深</w:t>
      </w:r>
      <w:r w:rsidRPr="00E54740">
        <w:rPr>
          <w:rFonts w:eastAsiaTheme="minorEastAsia"/>
          <w:szCs w:val="21"/>
        </w:rPr>
        <w:t>300</w:t>
      </w:r>
      <w:r w:rsidRPr="00E54740">
        <w:rPr>
          <w:rFonts w:eastAsiaTheme="minorEastAsia"/>
          <w:szCs w:val="21"/>
        </w:rPr>
        <w:t>指数增强型发起式证券投资基金。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4A4F83">
        <w:tc>
          <w:tcPr>
            <w:tcW w:w="1090" w:type="dxa"/>
            <w:vAlign w:val="center"/>
          </w:tcPr>
          <w:p w:rsidR="004A4F83" w:rsidRDefault="003F19C0">
            <w:pPr>
              <w:jc w:val="center"/>
            </w:pPr>
            <w:r>
              <w:rPr>
                <w:rFonts w:eastAsiaTheme="minorEastAsia"/>
                <w:szCs w:val="21"/>
              </w:rPr>
              <w:t>征茂平</w:t>
            </w:r>
          </w:p>
        </w:tc>
        <w:tc>
          <w:tcPr>
            <w:tcW w:w="1500" w:type="dxa"/>
            <w:vAlign w:val="center"/>
          </w:tcPr>
          <w:p w:rsidR="004A4F83" w:rsidRDefault="003F19C0">
            <w:pPr>
              <w:jc w:val="center"/>
            </w:pPr>
            <w:r>
              <w:rPr>
                <w:rFonts w:eastAsiaTheme="minorEastAsia"/>
                <w:szCs w:val="21"/>
              </w:rPr>
              <w:t>本基金基金经理</w:t>
            </w:r>
          </w:p>
        </w:tc>
        <w:tc>
          <w:tcPr>
            <w:tcW w:w="1190" w:type="dxa"/>
            <w:vAlign w:val="center"/>
          </w:tcPr>
          <w:p w:rsidR="004A4F83" w:rsidRDefault="003F19C0">
            <w:pPr>
              <w:jc w:val="center"/>
            </w:pPr>
            <w:r>
              <w:rPr>
                <w:rFonts w:eastAsiaTheme="minorEastAsia"/>
                <w:szCs w:val="21"/>
              </w:rPr>
              <w:t>2015-09-18</w:t>
            </w:r>
          </w:p>
        </w:tc>
        <w:tc>
          <w:tcPr>
            <w:tcW w:w="1260" w:type="dxa"/>
            <w:vAlign w:val="center"/>
          </w:tcPr>
          <w:p w:rsidR="004A4F83" w:rsidRDefault="003F19C0">
            <w:pPr>
              <w:jc w:val="center"/>
            </w:pPr>
            <w:r>
              <w:rPr>
                <w:rFonts w:eastAsiaTheme="minorEastAsia"/>
                <w:szCs w:val="21"/>
              </w:rPr>
              <w:t>2022-01-14</w:t>
            </w:r>
          </w:p>
        </w:tc>
        <w:tc>
          <w:tcPr>
            <w:tcW w:w="1260" w:type="dxa"/>
            <w:vAlign w:val="center"/>
          </w:tcPr>
          <w:p w:rsidR="004A4F83" w:rsidRDefault="003F19C0">
            <w:pPr>
              <w:jc w:val="center"/>
            </w:pPr>
            <w:r>
              <w:rPr>
                <w:rFonts w:eastAsiaTheme="minorEastAsia"/>
                <w:szCs w:val="21"/>
              </w:rPr>
              <w:t>21</w:t>
            </w:r>
            <w:r>
              <w:rPr>
                <w:rFonts w:eastAsiaTheme="minorEastAsia"/>
                <w:szCs w:val="21"/>
              </w:rPr>
              <w:t>年</w:t>
            </w:r>
          </w:p>
        </w:tc>
        <w:tc>
          <w:tcPr>
            <w:tcW w:w="3240" w:type="dxa"/>
            <w:vAlign w:val="center"/>
          </w:tcPr>
          <w:p w:rsidR="004A4F83" w:rsidRDefault="003F19C0">
            <w:r>
              <w:rPr>
                <w:rFonts w:eastAsiaTheme="minorEastAsia"/>
                <w:szCs w:val="21"/>
              </w:rPr>
              <w:t>征茂平先生，自</w:t>
            </w:r>
            <w:r>
              <w:rPr>
                <w:rFonts w:eastAsiaTheme="minorEastAsia"/>
                <w:szCs w:val="21"/>
              </w:rPr>
              <w:t>2001</w:t>
            </w:r>
            <w:r>
              <w:rPr>
                <w:rFonts w:eastAsiaTheme="minorEastAsia"/>
                <w:szCs w:val="21"/>
              </w:rPr>
              <w:t>年</w:t>
            </w:r>
            <w:r>
              <w:rPr>
                <w:rFonts w:eastAsiaTheme="minorEastAsia"/>
                <w:szCs w:val="21"/>
              </w:rPr>
              <w:t>3</w:t>
            </w:r>
            <w:r>
              <w:rPr>
                <w:rFonts w:eastAsiaTheme="minorEastAsia"/>
                <w:szCs w:val="21"/>
              </w:rPr>
              <w:t>月至</w:t>
            </w:r>
            <w:r>
              <w:rPr>
                <w:rFonts w:eastAsiaTheme="minorEastAsia"/>
                <w:szCs w:val="21"/>
              </w:rPr>
              <w:t>2004</w:t>
            </w:r>
            <w:r>
              <w:rPr>
                <w:rFonts w:eastAsiaTheme="minorEastAsia"/>
                <w:szCs w:val="21"/>
              </w:rPr>
              <w:t>年</w:t>
            </w:r>
            <w:r>
              <w:rPr>
                <w:rFonts w:eastAsiaTheme="minorEastAsia"/>
                <w:szCs w:val="21"/>
              </w:rPr>
              <w:t>3</w:t>
            </w:r>
            <w:r>
              <w:rPr>
                <w:rFonts w:eastAsiaTheme="minorEastAsia"/>
                <w:szCs w:val="21"/>
              </w:rPr>
              <w:t>月在上海证大投资管理有限公司任高级研究员从事证券研究的工作；</w:t>
            </w:r>
            <w:r>
              <w:rPr>
                <w:rFonts w:eastAsiaTheme="minorEastAsia"/>
                <w:szCs w:val="21"/>
              </w:rPr>
              <w:t>2004</w:t>
            </w:r>
            <w:r>
              <w:rPr>
                <w:rFonts w:eastAsiaTheme="minorEastAsia"/>
                <w:szCs w:val="21"/>
              </w:rPr>
              <w:t>年</w:t>
            </w:r>
            <w:r>
              <w:rPr>
                <w:rFonts w:eastAsiaTheme="minorEastAsia"/>
                <w:szCs w:val="21"/>
              </w:rPr>
              <w:t>3</w:t>
            </w:r>
            <w:r>
              <w:rPr>
                <w:rFonts w:eastAsiaTheme="minorEastAsia"/>
                <w:szCs w:val="21"/>
              </w:rPr>
              <w:t>月至</w:t>
            </w:r>
            <w:r>
              <w:rPr>
                <w:rFonts w:eastAsiaTheme="minorEastAsia"/>
                <w:szCs w:val="21"/>
              </w:rPr>
              <w:t>2005</w:t>
            </w:r>
            <w:r>
              <w:rPr>
                <w:rFonts w:eastAsiaTheme="minorEastAsia"/>
                <w:szCs w:val="21"/>
              </w:rPr>
              <w:t>年</w:t>
            </w:r>
            <w:r>
              <w:rPr>
                <w:rFonts w:eastAsiaTheme="minorEastAsia"/>
                <w:szCs w:val="21"/>
              </w:rPr>
              <w:t>4</w:t>
            </w:r>
            <w:r>
              <w:rPr>
                <w:rFonts w:eastAsiaTheme="minorEastAsia"/>
                <w:szCs w:val="21"/>
              </w:rPr>
              <w:t>月在平安证券有限公司任高级研究员从事证券研究的工作；</w:t>
            </w:r>
            <w:r>
              <w:rPr>
                <w:rFonts w:eastAsiaTheme="minorEastAsia"/>
                <w:szCs w:val="21"/>
              </w:rPr>
              <w:t>2005</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2008</w:t>
            </w:r>
            <w:r>
              <w:rPr>
                <w:rFonts w:eastAsiaTheme="minorEastAsia"/>
                <w:szCs w:val="21"/>
              </w:rPr>
              <w:t>年</w:t>
            </w:r>
            <w:r>
              <w:rPr>
                <w:rFonts w:eastAsiaTheme="minorEastAsia"/>
                <w:szCs w:val="21"/>
              </w:rPr>
              <w:t>5</w:t>
            </w:r>
            <w:r>
              <w:rPr>
                <w:rFonts w:eastAsiaTheme="minorEastAsia"/>
                <w:szCs w:val="21"/>
              </w:rPr>
              <w:t>月在大成基金管理有限公司任研究员从事</w:t>
            </w:r>
            <w:r>
              <w:rPr>
                <w:rFonts w:eastAsiaTheme="minorEastAsia"/>
                <w:szCs w:val="21"/>
              </w:rPr>
              <w:lastRenderedPageBreak/>
              <w:t>成长股票组合的管理工作。</w:t>
            </w:r>
            <w:r>
              <w:rPr>
                <w:rFonts w:eastAsiaTheme="minorEastAsia"/>
                <w:szCs w:val="21"/>
              </w:rPr>
              <w:t>2008</w:t>
            </w:r>
            <w:r>
              <w:rPr>
                <w:rFonts w:eastAsiaTheme="minorEastAsia"/>
                <w:szCs w:val="21"/>
              </w:rPr>
              <w:t>年</w:t>
            </w:r>
            <w:r>
              <w:rPr>
                <w:rFonts w:eastAsiaTheme="minorEastAsia"/>
                <w:szCs w:val="21"/>
              </w:rPr>
              <w:t>5</w:t>
            </w:r>
            <w:r>
              <w:rPr>
                <w:rFonts w:eastAsiaTheme="minorEastAsia"/>
                <w:szCs w:val="21"/>
              </w:rPr>
              <w:t>月起加入上投摩根基金管理有限公司，先后担任行业专家、基金经理助理、研究部总监助理、基金经理，</w:t>
            </w:r>
            <w:r>
              <w:rPr>
                <w:rFonts w:eastAsiaTheme="minorEastAsia"/>
                <w:szCs w:val="21"/>
              </w:rPr>
              <w:t>2013</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2019</w:t>
            </w:r>
            <w:r>
              <w:rPr>
                <w:rFonts w:eastAsiaTheme="minorEastAsia"/>
                <w:szCs w:val="21"/>
              </w:rPr>
              <w:t>年</w:t>
            </w:r>
            <w:r>
              <w:rPr>
                <w:rFonts w:eastAsiaTheme="minorEastAsia"/>
                <w:szCs w:val="21"/>
              </w:rPr>
              <w:t>7</w:t>
            </w:r>
            <w:r>
              <w:rPr>
                <w:rFonts w:eastAsiaTheme="minorEastAsia"/>
                <w:szCs w:val="21"/>
              </w:rPr>
              <w:t>月担任上投摩根大盘蓝筹股票型证券投资基金基金经理，</w:t>
            </w:r>
            <w:r>
              <w:rPr>
                <w:rFonts w:eastAsiaTheme="minorEastAsia"/>
                <w:szCs w:val="21"/>
              </w:rPr>
              <w:t>2013</w:t>
            </w:r>
            <w:r>
              <w:rPr>
                <w:rFonts w:eastAsiaTheme="minorEastAsia"/>
                <w:szCs w:val="21"/>
              </w:rPr>
              <w:t>年</w:t>
            </w:r>
            <w:r>
              <w:rPr>
                <w:rFonts w:eastAsiaTheme="minorEastAsia"/>
                <w:szCs w:val="21"/>
              </w:rPr>
              <w:t>9</w:t>
            </w:r>
            <w:r>
              <w:rPr>
                <w:rFonts w:eastAsiaTheme="minorEastAsia"/>
                <w:szCs w:val="21"/>
              </w:rPr>
              <w:t>月至</w:t>
            </w:r>
            <w:r>
              <w:rPr>
                <w:rFonts w:eastAsiaTheme="minorEastAsia"/>
                <w:szCs w:val="21"/>
              </w:rPr>
              <w:t>2018</w:t>
            </w:r>
            <w:r>
              <w:rPr>
                <w:rFonts w:eastAsiaTheme="minorEastAsia"/>
                <w:szCs w:val="21"/>
              </w:rPr>
              <w:t>年</w:t>
            </w:r>
            <w:r>
              <w:rPr>
                <w:rFonts w:eastAsiaTheme="minorEastAsia"/>
                <w:szCs w:val="21"/>
              </w:rPr>
              <w:t>6</w:t>
            </w:r>
            <w:r>
              <w:rPr>
                <w:rFonts w:eastAsiaTheme="minorEastAsia"/>
                <w:szCs w:val="21"/>
              </w:rPr>
              <w:t>月同时担任上投摩根红利回报混合型证券投资基金基金经理，</w:t>
            </w:r>
            <w:r>
              <w:rPr>
                <w:rFonts w:eastAsiaTheme="minorEastAsia"/>
                <w:szCs w:val="21"/>
              </w:rPr>
              <w:t>2014</w:t>
            </w:r>
            <w:r>
              <w:rPr>
                <w:rFonts w:eastAsiaTheme="minorEastAsia"/>
                <w:szCs w:val="21"/>
              </w:rPr>
              <w:t>年</w:t>
            </w:r>
            <w:r>
              <w:rPr>
                <w:rFonts w:eastAsiaTheme="minorEastAsia"/>
                <w:szCs w:val="21"/>
              </w:rPr>
              <w:t>1</w:t>
            </w:r>
            <w:r>
              <w:rPr>
                <w:rFonts w:eastAsiaTheme="minorEastAsia"/>
                <w:szCs w:val="21"/>
              </w:rPr>
              <w:t>月至</w:t>
            </w:r>
            <w:r>
              <w:rPr>
                <w:rFonts w:eastAsiaTheme="minorEastAsia"/>
                <w:szCs w:val="21"/>
              </w:rPr>
              <w:t>2015</w:t>
            </w:r>
            <w:r>
              <w:rPr>
                <w:rFonts w:eastAsiaTheme="minorEastAsia"/>
                <w:szCs w:val="21"/>
              </w:rPr>
              <w:t>年</w:t>
            </w:r>
            <w:r>
              <w:rPr>
                <w:rFonts w:eastAsiaTheme="minorEastAsia"/>
                <w:szCs w:val="21"/>
              </w:rPr>
              <w:t>2</w:t>
            </w:r>
            <w:r>
              <w:rPr>
                <w:rFonts w:eastAsiaTheme="minorEastAsia"/>
                <w:szCs w:val="21"/>
              </w:rPr>
              <w:t>月同时担任上投摩根阿尔法混合型证券投资基金基金经理，</w:t>
            </w:r>
            <w:r>
              <w:rPr>
                <w:rFonts w:eastAsiaTheme="minorEastAsia"/>
                <w:szCs w:val="21"/>
              </w:rPr>
              <w:t>2015</w:t>
            </w:r>
            <w:r>
              <w:rPr>
                <w:rFonts w:eastAsiaTheme="minorEastAsia"/>
                <w:szCs w:val="21"/>
              </w:rPr>
              <w:t>年</w:t>
            </w:r>
            <w:r>
              <w:rPr>
                <w:rFonts w:eastAsiaTheme="minorEastAsia"/>
                <w:szCs w:val="21"/>
              </w:rPr>
              <w:t>9</w:t>
            </w:r>
            <w:r>
              <w:rPr>
                <w:rFonts w:eastAsiaTheme="minorEastAsia"/>
                <w:szCs w:val="21"/>
              </w:rPr>
              <w:t>月至</w:t>
            </w:r>
            <w:r>
              <w:rPr>
                <w:rFonts w:eastAsiaTheme="minorEastAsia"/>
                <w:szCs w:val="21"/>
              </w:rPr>
              <w:t>2022</w:t>
            </w:r>
            <w:r>
              <w:rPr>
                <w:rFonts w:eastAsiaTheme="minorEastAsia"/>
                <w:szCs w:val="21"/>
              </w:rPr>
              <w:t>年</w:t>
            </w:r>
            <w:r>
              <w:rPr>
                <w:rFonts w:eastAsiaTheme="minorEastAsia"/>
                <w:szCs w:val="21"/>
              </w:rPr>
              <w:t>1</w:t>
            </w:r>
            <w:r>
              <w:rPr>
                <w:rFonts w:eastAsiaTheme="minorEastAsia"/>
                <w:szCs w:val="21"/>
              </w:rPr>
              <w:t>月同时担任上投摩根整合驱动灵活配置混合型证券投资基金基金经理，</w:t>
            </w:r>
            <w:r>
              <w:rPr>
                <w:rFonts w:eastAsiaTheme="minorEastAsia"/>
                <w:szCs w:val="21"/>
              </w:rPr>
              <w:t>2016</w:t>
            </w:r>
            <w:r>
              <w:rPr>
                <w:rFonts w:eastAsiaTheme="minorEastAsia"/>
                <w:szCs w:val="21"/>
              </w:rPr>
              <w:t>年</w:t>
            </w:r>
            <w:r>
              <w:rPr>
                <w:rFonts w:eastAsiaTheme="minorEastAsia"/>
                <w:szCs w:val="21"/>
              </w:rPr>
              <w:t>11</w:t>
            </w:r>
            <w:r>
              <w:rPr>
                <w:rFonts w:eastAsiaTheme="minorEastAsia"/>
                <w:szCs w:val="21"/>
              </w:rPr>
              <w:t>月至</w:t>
            </w:r>
            <w:r>
              <w:rPr>
                <w:rFonts w:eastAsiaTheme="minorEastAsia"/>
                <w:szCs w:val="21"/>
              </w:rPr>
              <w:t>2022</w:t>
            </w:r>
            <w:r>
              <w:rPr>
                <w:rFonts w:eastAsiaTheme="minorEastAsia"/>
                <w:szCs w:val="21"/>
              </w:rPr>
              <w:t>年</w:t>
            </w:r>
            <w:r>
              <w:rPr>
                <w:rFonts w:eastAsiaTheme="minorEastAsia"/>
                <w:szCs w:val="21"/>
              </w:rPr>
              <w:t>1</w:t>
            </w:r>
            <w:r>
              <w:rPr>
                <w:rFonts w:eastAsiaTheme="minorEastAsia"/>
                <w:szCs w:val="21"/>
              </w:rPr>
              <w:t>月同时担任上投摩根中国世纪灵活配置混合型证券投资基金基金经理。</w:t>
            </w:r>
          </w:p>
        </w:tc>
      </w:tr>
      <w:tr w:rsidR="004A4F83">
        <w:tc>
          <w:tcPr>
            <w:tcW w:w="1090" w:type="dxa"/>
            <w:vAlign w:val="center"/>
          </w:tcPr>
          <w:p w:rsidR="004A4F83" w:rsidRDefault="003F19C0">
            <w:pPr>
              <w:jc w:val="center"/>
            </w:pPr>
            <w:r>
              <w:rPr>
                <w:rFonts w:eastAsiaTheme="minorEastAsia"/>
                <w:szCs w:val="21"/>
              </w:rPr>
              <w:lastRenderedPageBreak/>
              <w:t>周战海</w:t>
            </w:r>
          </w:p>
        </w:tc>
        <w:tc>
          <w:tcPr>
            <w:tcW w:w="1500" w:type="dxa"/>
            <w:vAlign w:val="center"/>
          </w:tcPr>
          <w:p w:rsidR="004A4F83" w:rsidRDefault="003F19C0">
            <w:pPr>
              <w:jc w:val="center"/>
            </w:pPr>
            <w:r>
              <w:rPr>
                <w:rFonts w:eastAsiaTheme="minorEastAsia"/>
                <w:szCs w:val="21"/>
              </w:rPr>
              <w:t>本基金基金经理</w:t>
            </w:r>
          </w:p>
        </w:tc>
        <w:tc>
          <w:tcPr>
            <w:tcW w:w="1190" w:type="dxa"/>
            <w:vAlign w:val="center"/>
          </w:tcPr>
          <w:p w:rsidR="004A4F83" w:rsidRDefault="003F19C0">
            <w:pPr>
              <w:jc w:val="center"/>
            </w:pPr>
            <w:r>
              <w:rPr>
                <w:rFonts w:eastAsiaTheme="minorEastAsia"/>
                <w:szCs w:val="21"/>
              </w:rPr>
              <w:t>2022-01-14</w:t>
            </w:r>
          </w:p>
        </w:tc>
        <w:tc>
          <w:tcPr>
            <w:tcW w:w="1260" w:type="dxa"/>
            <w:vAlign w:val="center"/>
          </w:tcPr>
          <w:p w:rsidR="004A4F83" w:rsidRDefault="003F19C0">
            <w:pPr>
              <w:jc w:val="center"/>
            </w:pPr>
            <w:r>
              <w:rPr>
                <w:rFonts w:eastAsiaTheme="minorEastAsia"/>
                <w:szCs w:val="21"/>
              </w:rPr>
              <w:t>-</w:t>
            </w:r>
          </w:p>
        </w:tc>
        <w:tc>
          <w:tcPr>
            <w:tcW w:w="1260" w:type="dxa"/>
            <w:vAlign w:val="center"/>
          </w:tcPr>
          <w:p w:rsidR="004A4F83" w:rsidRDefault="003F19C0">
            <w:pPr>
              <w:jc w:val="center"/>
            </w:pPr>
            <w:r>
              <w:rPr>
                <w:rFonts w:eastAsiaTheme="minorEastAsia"/>
                <w:szCs w:val="21"/>
              </w:rPr>
              <w:t>16</w:t>
            </w:r>
            <w:r>
              <w:rPr>
                <w:rFonts w:eastAsiaTheme="minorEastAsia"/>
                <w:szCs w:val="21"/>
              </w:rPr>
              <w:t>年</w:t>
            </w:r>
          </w:p>
        </w:tc>
        <w:tc>
          <w:tcPr>
            <w:tcW w:w="3240" w:type="dxa"/>
            <w:vAlign w:val="center"/>
          </w:tcPr>
          <w:p w:rsidR="004A4F83" w:rsidRDefault="003F19C0">
            <w:r>
              <w:rPr>
                <w:rFonts w:eastAsiaTheme="minorEastAsia"/>
                <w:szCs w:val="21"/>
              </w:rPr>
              <w:t>周战海先生，</w:t>
            </w:r>
            <w:r>
              <w:rPr>
                <w:rFonts w:eastAsiaTheme="minorEastAsia"/>
                <w:szCs w:val="21"/>
              </w:rPr>
              <w:t>2007</w:t>
            </w:r>
            <w:r>
              <w:rPr>
                <w:rFonts w:eastAsiaTheme="minorEastAsia"/>
                <w:szCs w:val="21"/>
              </w:rPr>
              <w:t>年</w:t>
            </w:r>
            <w:r>
              <w:rPr>
                <w:rFonts w:eastAsiaTheme="minorEastAsia"/>
                <w:szCs w:val="21"/>
              </w:rPr>
              <w:t>1</w:t>
            </w:r>
            <w:r>
              <w:rPr>
                <w:rFonts w:eastAsiaTheme="minorEastAsia"/>
                <w:szCs w:val="21"/>
              </w:rPr>
              <w:t>月至</w:t>
            </w:r>
            <w:r>
              <w:rPr>
                <w:rFonts w:eastAsiaTheme="minorEastAsia"/>
                <w:szCs w:val="21"/>
              </w:rPr>
              <w:t>2009</w:t>
            </w:r>
            <w:r>
              <w:rPr>
                <w:rFonts w:eastAsiaTheme="minorEastAsia"/>
                <w:szCs w:val="21"/>
              </w:rPr>
              <w:t>年</w:t>
            </w:r>
            <w:r>
              <w:rPr>
                <w:rFonts w:eastAsiaTheme="minorEastAsia"/>
                <w:szCs w:val="21"/>
              </w:rPr>
              <w:t>3</w:t>
            </w:r>
            <w:r>
              <w:rPr>
                <w:rFonts w:eastAsiaTheme="minorEastAsia"/>
                <w:szCs w:val="21"/>
              </w:rPr>
              <w:t>月在国金证券股份有限公司担任分析师，</w:t>
            </w:r>
            <w:r>
              <w:rPr>
                <w:rFonts w:eastAsiaTheme="minorEastAsia"/>
                <w:szCs w:val="21"/>
              </w:rPr>
              <w:t>2009</w:t>
            </w:r>
            <w:r>
              <w:rPr>
                <w:rFonts w:eastAsiaTheme="minorEastAsia"/>
                <w:szCs w:val="21"/>
              </w:rPr>
              <w:t>年</w:t>
            </w:r>
            <w:r>
              <w:rPr>
                <w:rFonts w:eastAsiaTheme="minorEastAsia"/>
                <w:szCs w:val="21"/>
              </w:rPr>
              <w:t>4</w:t>
            </w:r>
            <w:r>
              <w:rPr>
                <w:rFonts w:eastAsiaTheme="minorEastAsia"/>
                <w:szCs w:val="21"/>
              </w:rPr>
              <w:t>月至</w:t>
            </w:r>
            <w:r>
              <w:rPr>
                <w:rFonts w:eastAsiaTheme="minorEastAsia"/>
                <w:szCs w:val="21"/>
              </w:rPr>
              <w:t>2010</w:t>
            </w:r>
            <w:r>
              <w:rPr>
                <w:rFonts w:eastAsiaTheme="minorEastAsia"/>
                <w:szCs w:val="21"/>
              </w:rPr>
              <w:t>年</w:t>
            </w:r>
            <w:r>
              <w:rPr>
                <w:rFonts w:eastAsiaTheme="minorEastAsia"/>
                <w:szCs w:val="21"/>
              </w:rPr>
              <w:t>7</w:t>
            </w:r>
            <w:r>
              <w:rPr>
                <w:rFonts w:eastAsiaTheme="minorEastAsia"/>
                <w:szCs w:val="21"/>
              </w:rPr>
              <w:t>月在太平洋资产管理有限公司担任研究员。</w:t>
            </w:r>
            <w:r>
              <w:rPr>
                <w:rFonts w:eastAsiaTheme="minorEastAsia"/>
                <w:szCs w:val="21"/>
              </w:rPr>
              <w:t>2010</w:t>
            </w:r>
            <w:r>
              <w:rPr>
                <w:rFonts w:eastAsiaTheme="minorEastAsia"/>
                <w:szCs w:val="21"/>
              </w:rPr>
              <w:t>年</w:t>
            </w:r>
            <w:r>
              <w:rPr>
                <w:rFonts w:eastAsiaTheme="minorEastAsia"/>
                <w:szCs w:val="21"/>
              </w:rPr>
              <w:t>8</w:t>
            </w:r>
            <w:r>
              <w:rPr>
                <w:rFonts w:eastAsiaTheme="minorEastAsia"/>
                <w:szCs w:val="21"/>
              </w:rPr>
              <w:t>月起加入上投摩根基金管理有限公司，历任行业专家、基金经理助理、基金经理、高级基金经理。自</w:t>
            </w:r>
            <w:r>
              <w:rPr>
                <w:rFonts w:eastAsiaTheme="minorEastAsia"/>
                <w:szCs w:val="21"/>
              </w:rPr>
              <w:t>2015</w:t>
            </w:r>
            <w:r>
              <w:rPr>
                <w:rFonts w:eastAsiaTheme="minorEastAsia"/>
                <w:szCs w:val="21"/>
              </w:rPr>
              <w:t>年</w:t>
            </w:r>
            <w:r>
              <w:rPr>
                <w:rFonts w:eastAsiaTheme="minorEastAsia"/>
                <w:szCs w:val="21"/>
              </w:rPr>
              <w:t>12</w:t>
            </w:r>
            <w:r>
              <w:rPr>
                <w:rFonts w:eastAsiaTheme="minorEastAsia"/>
                <w:szCs w:val="21"/>
              </w:rPr>
              <w:t>月至</w:t>
            </w:r>
            <w:r>
              <w:rPr>
                <w:rFonts w:eastAsiaTheme="minorEastAsia"/>
                <w:szCs w:val="21"/>
              </w:rPr>
              <w:t>2022</w:t>
            </w:r>
            <w:r>
              <w:rPr>
                <w:rFonts w:eastAsiaTheme="minorEastAsia"/>
                <w:szCs w:val="21"/>
              </w:rPr>
              <w:t>年</w:t>
            </w:r>
            <w:r>
              <w:rPr>
                <w:rFonts w:eastAsiaTheme="minorEastAsia"/>
                <w:szCs w:val="21"/>
              </w:rPr>
              <w:t>12</w:t>
            </w:r>
            <w:r>
              <w:rPr>
                <w:rFonts w:eastAsiaTheme="minorEastAsia"/>
                <w:szCs w:val="21"/>
              </w:rPr>
              <w:t>月担任上投摩根文体休闲灵活配置混合型证券投资基金基金经理，自</w:t>
            </w:r>
            <w:r>
              <w:rPr>
                <w:rFonts w:eastAsiaTheme="minorEastAsia"/>
                <w:szCs w:val="21"/>
              </w:rPr>
              <w:t>2018</w:t>
            </w:r>
            <w:r>
              <w:rPr>
                <w:rFonts w:eastAsiaTheme="minorEastAsia"/>
                <w:szCs w:val="21"/>
              </w:rPr>
              <w:t>年</w:t>
            </w:r>
            <w:r>
              <w:rPr>
                <w:rFonts w:eastAsiaTheme="minorEastAsia"/>
                <w:szCs w:val="21"/>
              </w:rPr>
              <w:t>2</w:t>
            </w:r>
            <w:r>
              <w:rPr>
                <w:rFonts w:eastAsiaTheme="minorEastAsia"/>
                <w:szCs w:val="21"/>
              </w:rPr>
              <w:t>月起同时担任上投摩根健康品质生活混合型证券投资基金基金经理，自</w:t>
            </w:r>
            <w:r>
              <w:rPr>
                <w:rFonts w:eastAsiaTheme="minorEastAsia"/>
                <w:szCs w:val="21"/>
              </w:rPr>
              <w:t>2022</w:t>
            </w:r>
            <w:r>
              <w:rPr>
                <w:rFonts w:eastAsiaTheme="minorEastAsia"/>
                <w:szCs w:val="21"/>
              </w:rPr>
              <w:t>年</w:t>
            </w:r>
            <w:r>
              <w:rPr>
                <w:rFonts w:eastAsiaTheme="minorEastAsia"/>
                <w:szCs w:val="21"/>
              </w:rPr>
              <w:t>1</w:t>
            </w:r>
            <w:r>
              <w:rPr>
                <w:rFonts w:eastAsiaTheme="minorEastAsia"/>
                <w:szCs w:val="21"/>
              </w:rPr>
              <w:t>月起同时担任上投摩根整合驱动灵活配置混合型证券投资基金基金经理。</w:t>
            </w:r>
          </w:p>
        </w:tc>
      </w:tr>
    </w:tbl>
    <w:p w:rsidR="004A4F83" w:rsidRDefault="003F19C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30208885"/>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本基金管理人遵守了《证券投资基金法》及其他有关法律法规、《上投摩根整合驱动灵活配置混合型证券投资基金基金合同》的规定。除以下情况外，基金经理对个股和投资组合的比</w:t>
      </w:r>
      <w:r w:rsidRPr="00E54740">
        <w:rPr>
          <w:rFonts w:eastAsiaTheme="minorEastAsia"/>
          <w:szCs w:val="21"/>
        </w:rPr>
        <w:lastRenderedPageBreak/>
        <w:t>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30208886"/>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4A4F83" w:rsidRDefault="003F19C0">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4A4F83" w:rsidRDefault="003F19C0">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4A4F83" w:rsidRDefault="003F19C0">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4A4F83" w:rsidRDefault="003F19C0">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w:t>
      </w:r>
      <w:r>
        <w:rPr>
          <w:rFonts w:eastAsiaTheme="minorEastAsia"/>
          <w:szCs w:val="21"/>
        </w:rPr>
        <w:lastRenderedPageBreak/>
        <w:t>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4A4F83" w:rsidRDefault="003F19C0">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30208887"/>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2022</w:t>
      </w:r>
      <w:r w:rsidRPr="00E54740">
        <w:rPr>
          <w:rFonts w:eastAsiaTheme="minorEastAsia"/>
          <w:szCs w:val="21"/>
        </w:rPr>
        <w:t>年上半年受国内新冠疫情严峻影响，市场一度出现明显下跌，市场信心受到极大考验。随着国内疫情的改善，以及各项提振经济的政策推出，二季度后半期市场迎来较为明显的反弹。三季度，受美联储持续加息和俄乌冲突加剧影响，全球风险偏好持续下降。国内疫情持续反复，</w:t>
      </w:r>
      <w:r w:rsidRPr="00E54740">
        <w:rPr>
          <w:rFonts w:eastAsiaTheme="minorEastAsia"/>
          <w:szCs w:val="21"/>
        </w:rPr>
        <w:t>A</w:t>
      </w:r>
      <w:r w:rsidRPr="00E54740">
        <w:rPr>
          <w:rFonts w:eastAsiaTheme="minorEastAsia"/>
          <w:szCs w:val="21"/>
        </w:rPr>
        <w:t>股呈现持续下跌走势。四季度，</w:t>
      </w:r>
      <w:r w:rsidRPr="00E54740">
        <w:rPr>
          <w:rFonts w:eastAsiaTheme="minorEastAsia"/>
          <w:szCs w:val="21"/>
        </w:rPr>
        <w:t>A</w:t>
      </w:r>
      <w:r w:rsidRPr="00E54740">
        <w:rPr>
          <w:rFonts w:eastAsiaTheme="minorEastAsia"/>
          <w:szCs w:val="21"/>
        </w:rPr>
        <w:t>股整体呈现震荡走势，市场小幅反弹。总体</w:t>
      </w:r>
      <w:r w:rsidRPr="00E54740">
        <w:rPr>
          <w:rFonts w:eastAsiaTheme="minorEastAsia"/>
          <w:szCs w:val="21"/>
        </w:rPr>
        <w:t>2022</w:t>
      </w:r>
      <w:r w:rsidRPr="00E54740">
        <w:rPr>
          <w:rFonts w:eastAsiaTheme="minorEastAsia"/>
          <w:szCs w:val="21"/>
        </w:rPr>
        <w:t>年是经济压力较大的一年，</w:t>
      </w:r>
      <w:r w:rsidRPr="00E54740">
        <w:rPr>
          <w:rFonts w:eastAsiaTheme="minorEastAsia"/>
          <w:szCs w:val="21"/>
        </w:rPr>
        <w:t>A</w:t>
      </w:r>
      <w:r w:rsidRPr="00E54740">
        <w:rPr>
          <w:rFonts w:eastAsiaTheme="minorEastAsia"/>
          <w:szCs w:val="21"/>
        </w:rPr>
        <w:t>股整体呈现下跌走势，市场相对低迷。报告期内，本基金全年主要配置在新能源电动车、光伏逆变器和汽车及零部件工等成长板块，全年跑输指数。</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4A4F83" w:rsidRDefault="003F19C0">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:-33.75%</w:t>
      </w:r>
      <w:r>
        <w:rPr>
          <w:rFonts w:eastAsiaTheme="minorEastAsia"/>
          <w:szCs w:val="21"/>
        </w:rPr>
        <w:t>，同期业绩比较基准收益率为</w:t>
      </w:r>
      <w:r>
        <w:rPr>
          <w:rFonts w:eastAsiaTheme="minorEastAsia"/>
          <w:szCs w:val="21"/>
        </w:rPr>
        <w:t>:-12.71%</w:t>
      </w:r>
      <w:r>
        <w:rPr>
          <w:rFonts w:eastAsiaTheme="minorEastAsia"/>
          <w:szCs w:val="21"/>
        </w:rPr>
        <w:t>。</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:-5.46%</w:t>
      </w:r>
      <w:r w:rsidRPr="00E54740">
        <w:rPr>
          <w:rFonts w:eastAsiaTheme="minorEastAsia"/>
          <w:szCs w:val="21"/>
        </w:rPr>
        <w:t>，同期业绩比较基准收益率为</w:t>
      </w:r>
      <w:r w:rsidRPr="00E54740">
        <w:rPr>
          <w:rFonts w:eastAsiaTheme="minorEastAsia"/>
          <w:szCs w:val="21"/>
        </w:rPr>
        <w:t>:4.33%</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30208888"/>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w:t>
      </w:r>
      <w:r w:rsidRPr="00E54740">
        <w:rPr>
          <w:rFonts w:eastAsiaTheme="minorEastAsia"/>
          <w:szCs w:val="21"/>
        </w:rPr>
        <w:t>2023</w:t>
      </w:r>
      <w:r w:rsidRPr="00E54740">
        <w:rPr>
          <w:rFonts w:eastAsiaTheme="minorEastAsia"/>
          <w:szCs w:val="21"/>
        </w:rPr>
        <w:t>年</w:t>
      </w:r>
      <w:r w:rsidRPr="00E54740">
        <w:rPr>
          <w:rFonts w:eastAsiaTheme="minorEastAsia"/>
          <w:szCs w:val="21"/>
        </w:rPr>
        <w:t xml:space="preserve">, </w:t>
      </w:r>
      <w:r w:rsidRPr="00E54740">
        <w:rPr>
          <w:rFonts w:eastAsiaTheme="minorEastAsia"/>
          <w:szCs w:val="21"/>
        </w:rPr>
        <w:t>制约经济的疫情政策出现根本性变化，防疫政策不断优化，宏观不确定性大幅下行。人民币汇率企稳回升，内外金融条件改善，流动性有望继续宽松，对应资产的风险溢价相应回落，风险偏好有望得到提升，我们预计这将推动</w:t>
      </w:r>
      <w:r w:rsidRPr="00E54740">
        <w:rPr>
          <w:rFonts w:eastAsiaTheme="minorEastAsia"/>
          <w:szCs w:val="21"/>
        </w:rPr>
        <w:t>A</w:t>
      </w:r>
      <w:r w:rsidRPr="00E54740">
        <w:rPr>
          <w:rFonts w:eastAsiaTheme="minorEastAsia"/>
          <w:szCs w:val="21"/>
        </w:rPr>
        <w:t>股估值进一步修复，市场将会否极泰来。从未来市场空间和景气度出发，我们仍然坚定看好新能源汽车产业链和光伏、储能行业。看好受益于防疫政策优化的部分消费（白酒、美容、免税）、政府开支助力需求扩张的信创</w:t>
      </w:r>
      <w:r w:rsidRPr="00E54740">
        <w:rPr>
          <w:rFonts w:eastAsiaTheme="minorEastAsia"/>
          <w:szCs w:val="21"/>
        </w:rPr>
        <w:t>/</w:t>
      </w:r>
      <w:r w:rsidRPr="00E54740">
        <w:rPr>
          <w:rFonts w:eastAsiaTheme="minorEastAsia"/>
          <w:szCs w:val="21"/>
        </w:rPr>
        <w:t>军工</w:t>
      </w:r>
      <w:r w:rsidRPr="00E54740">
        <w:rPr>
          <w:rFonts w:eastAsiaTheme="minorEastAsia"/>
          <w:szCs w:val="21"/>
        </w:rPr>
        <w:t>/</w:t>
      </w:r>
      <w:r w:rsidRPr="00E54740">
        <w:rPr>
          <w:rFonts w:eastAsiaTheme="minorEastAsia"/>
          <w:szCs w:val="21"/>
        </w:rPr>
        <w:t>能源安全、进口替代带来份额扩张的半导体等。未来我们将重点投资具有相对估值优势、增长前景确定的高成长龙头</w:t>
      </w:r>
      <w:r w:rsidRPr="00E54740">
        <w:rPr>
          <w:rFonts w:eastAsiaTheme="minorEastAsia"/>
          <w:szCs w:val="21"/>
        </w:rPr>
        <w:lastRenderedPageBreak/>
        <w:t>公司。我们将加强对上市公司基本面的研究力度，筛选出竞争力持续提升的优秀公司，力争为持有人创造较好回报。</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30208889"/>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4A4F83" w:rsidRDefault="003F19C0">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4A4F83" w:rsidRDefault="003F19C0">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4A4F83" w:rsidRDefault="003F19C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4A4F83" w:rsidRDefault="003F19C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4A4F83" w:rsidRDefault="003F19C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4A4F83" w:rsidRDefault="003F19C0">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30208890"/>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30208891"/>
      <w:r w:rsidRPr="00E54740">
        <w:rPr>
          <w:rFonts w:ascii="Times New Roman" w:eastAsiaTheme="minorEastAsia" w:hAnsi="Times New Roman"/>
          <w:kern w:val="0"/>
          <w:sz w:val="21"/>
          <w:szCs w:val="21"/>
        </w:rPr>
        <w:lastRenderedPageBreak/>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30208892"/>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30208893"/>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30208894"/>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）在对上投摩根整合驱动混合型证券投资基金（以下称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30208895"/>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4A4F83" w:rsidRDefault="003F19C0">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30208896"/>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本报告中的财务指标、净值表现、收益分配情况、财务会计报告（注：财务会计报告中的</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w:t>
      </w:r>
      <w:r w:rsidRPr="00E54740">
        <w:rPr>
          <w:rFonts w:eastAsiaTheme="minorEastAsia"/>
          <w:szCs w:val="21"/>
        </w:rPr>
        <w:t xml:space="preserve">“ </w:t>
      </w:r>
      <w:r w:rsidRPr="00E54740">
        <w:rPr>
          <w:rFonts w:eastAsiaTheme="minorEastAsia"/>
          <w:szCs w:val="21"/>
        </w:rPr>
        <w:t>关联方承销证券</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关联方证券出借</w:t>
      </w:r>
      <w:r w:rsidRPr="00E54740">
        <w:rPr>
          <w:rFonts w:eastAsiaTheme="minorEastAsia"/>
          <w:szCs w:val="21"/>
        </w:rPr>
        <w:t>”</w:t>
      </w:r>
      <w:r w:rsidRPr="00E54740">
        <w:rPr>
          <w:rFonts w:eastAsiaTheme="minorEastAsia"/>
          <w:szCs w:val="21"/>
        </w:rPr>
        <w:t>部分未在托管人复核范围内）、投资组合报告等数据真实、准确和完整。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30208897"/>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(2023)</w:t>
      </w:r>
      <w:r w:rsidRPr="00E54740">
        <w:rPr>
          <w:rFonts w:eastAsiaTheme="minorEastAsia"/>
          <w:kern w:val="0"/>
          <w:szCs w:val="21"/>
        </w:rPr>
        <w:t>第</w:t>
      </w:r>
      <w:r w:rsidRPr="00E54740">
        <w:rPr>
          <w:rFonts w:eastAsiaTheme="minorEastAsia"/>
          <w:kern w:val="0"/>
          <w:szCs w:val="21"/>
        </w:rPr>
        <w:t>22738</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上投摩根整合驱动灵活配置混合型证券投资基金全体基金份额持有人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30208898"/>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lastRenderedPageBreak/>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rsidR="004A4F83" w:rsidRDefault="003F19C0">
      <w:pPr>
        <w:widowControl/>
        <w:spacing w:line="360" w:lineRule="auto"/>
        <w:ind w:firstLine="420"/>
        <w:rPr>
          <w:rFonts w:eastAsiaTheme="minorEastAsia"/>
          <w:kern w:val="0"/>
          <w:szCs w:val="21"/>
        </w:rPr>
      </w:pPr>
      <w:r>
        <w:rPr>
          <w:rFonts w:eastAsiaTheme="minorEastAsia"/>
          <w:kern w:val="0"/>
          <w:szCs w:val="21"/>
        </w:rPr>
        <w:t>我们审计了上投摩根整合驱动灵活配置混合型证券投资基金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上投摩根整合驱动混合基金</w:t>
      </w:r>
      <w:r>
        <w:rPr>
          <w:rFonts w:eastAsiaTheme="minorEastAsia"/>
          <w:kern w:val="0"/>
          <w:szCs w:val="21"/>
        </w:rPr>
        <w:t>”)</w:t>
      </w:r>
      <w:r>
        <w:rPr>
          <w:rFonts w:eastAsiaTheme="minorEastAsia"/>
          <w:kern w:val="0"/>
          <w:szCs w:val="21"/>
        </w:rPr>
        <w:t>的财务报表，包括</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2022</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发布的有关规定及允许的基金行业实务操作编制，公允反映了上投摩根整合驱动混合基金</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2022</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30208899"/>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4A4F83" w:rsidRDefault="003F19C0">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4A4F83" w:rsidRDefault="004A4F83">
      <w:pPr>
        <w:spacing w:line="360" w:lineRule="auto"/>
        <w:ind w:firstLineChars="200" w:firstLine="420"/>
        <w:rPr>
          <w:rFonts w:eastAsiaTheme="minorEastAsia"/>
          <w:szCs w:val="21"/>
        </w:rPr>
      </w:pP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按照中国注册会计师职业道德守则，我们独立于上投摩根整合驱动混合基金，并履行了职业道德方面的其他责任。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30208900"/>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4"/>
    </w:p>
    <w:p w:rsidR="004A4F83" w:rsidRDefault="003F19C0">
      <w:pPr>
        <w:spacing w:line="360" w:lineRule="auto"/>
        <w:ind w:firstLineChars="200" w:firstLine="420"/>
        <w:rPr>
          <w:rFonts w:eastAsiaTheme="minorEastAsia"/>
          <w:szCs w:val="21"/>
        </w:rPr>
      </w:pPr>
      <w:r>
        <w:rPr>
          <w:rFonts w:eastAsiaTheme="minorEastAsia"/>
          <w:szCs w:val="21"/>
        </w:rPr>
        <w:t>上投摩根整合驱动混合基金的基金管理人上投摩根基金管理有限公司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A4F83" w:rsidRDefault="003F19C0">
      <w:pPr>
        <w:spacing w:line="360" w:lineRule="auto"/>
        <w:ind w:firstLineChars="200" w:firstLine="420"/>
        <w:rPr>
          <w:rFonts w:eastAsiaTheme="minorEastAsia"/>
          <w:szCs w:val="21"/>
        </w:rPr>
      </w:pPr>
      <w:r>
        <w:rPr>
          <w:rFonts w:eastAsiaTheme="minorEastAsia"/>
          <w:szCs w:val="21"/>
        </w:rPr>
        <w:t>在编制财务报表时，基金管理人管理层负责评估上投摩根整合驱动混合基金的持续经营能力，披露与持续经营相关的事项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，并运用持续经营假设，除非基金管理人管理层计划清算上投摩根整合驱动混合基金、终止运营或别无其他现实的选择。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基金管理人治理层负责监督上投摩根整合驱动混合基金的财务报告过程。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30208901"/>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4A4F83" w:rsidRDefault="003F19C0">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A4F83" w:rsidRDefault="003F19C0">
      <w:pPr>
        <w:spacing w:line="360" w:lineRule="auto"/>
        <w:ind w:firstLineChars="200" w:firstLine="420"/>
        <w:rPr>
          <w:rFonts w:eastAsiaTheme="minorEastAsia"/>
          <w:szCs w:val="21"/>
        </w:rPr>
      </w:pPr>
      <w:r>
        <w:rPr>
          <w:rFonts w:eastAsiaTheme="minorEastAsia"/>
          <w:szCs w:val="21"/>
        </w:rPr>
        <w:lastRenderedPageBreak/>
        <w:t>在按照审计准则执行审计工作的过程中，我们运用职业判断，并保持职业怀疑。同时，我们也执行以下工作：</w:t>
      </w:r>
    </w:p>
    <w:p w:rsidR="004A4F83" w:rsidRDefault="003F19C0">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4A4F83" w:rsidRDefault="003F19C0">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4A4F83" w:rsidRDefault="003F19C0">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上投摩根整合驱动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整合驱动混合基金不能持续经营。</w:t>
      </w:r>
    </w:p>
    <w:p w:rsidR="004A4F83" w:rsidRDefault="003F19C0">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29</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30208902"/>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30208903"/>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会计主体：上投摩根整合驱动灵活配置混合型证券投资基金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2022</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2022</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银行存款</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r w:rsidRPr="00E54740">
              <w:rPr>
                <w:szCs w:val="21"/>
              </w:rPr>
              <w:t>7.4.7.1</w:t>
            </w:r>
          </w:p>
        </w:tc>
        <w:tc>
          <w:tcPr>
            <w:tcW w:w="2520" w:type="dxa"/>
            <w:vAlign w:val="bottom"/>
          </w:tcPr>
          <w:p w:rsidR="00986196" w:rsidRPr="00E54740" w:rsidRDefault="00986196" w:rsidP="00CE7D52">
            <w:pPr>
              <w:spacing w:line="360" w:lineRule="auto"/>
              <w:jc w:val="right"/>
              <w:rPr>
                <w:szCs w:val="21"/>
              </w:rPr>
            </w:pPr>
            <w:r w:rsidRPr="00E54740">
              <w:rPr>
                <w:szCs w:val="21"/>
              </w:rPr>
              <w:t>23,133,621.57</w:t>
            </w:r>
          </w:p>
        </w:tc>
        <w:tc>
          <w:tcPr>
            <w:tcW w:w="2520" w:type="dxa"/>
            <w:vAlign w:val="bottom"/>
          </w:tcPr>
          <w:p w:rsidR="00986196" w:rsidRPr="00E54740" w:rsidRDefault="00986196" w:rsidP="00CE7D52">
            <w:pPr>
              <w:spacing w:line="360" w:lineRule="auto"/>
              <w:jc w:val="right"/>
              <w:rPr>
                <w:szCs w:val="21"/>
              </w:rPr>
            </w:pPr>
            <w:r w:rsidRPr="00E54740">
              <w:rPr>
                <w:szCs w:val="21"/>
              </w:rPr>
              <w:t>43,943,289.00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525,993.68</w:t>
            </w:r>
          </w:p>
        </w:tc>
        <w:tc>
          <w:tcPr>
            <w:tcW w:w="2520" w:type="dxa"/>
            <w:vAlign w:val="bottom"/>
          </w:tcPr>
          <w:p w:rsidR="00986196" w:rsidRPr="00E54740" w:rsidRDefault="00986196" w:rsidP="00CE7D52">
            <w:pPr>
              <w:spacing w:line="360" w:lineRule="auto"/>
              <w:jc w:val="right"/>
              <w:rPr>
                <w:szCs w:val="21"/>
              </w:rPr>
            </w:pPr>
            <w:r w:rsidRPr="00E54740">
              <w:rPr>
                <w:szCs w:val="21"/>
              </w:rPr>
              <w:t>1,897,032.18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112,863.14</w:t>
            </w:r>
          </w:p>
        </w:tc>
        <w:tc>
          <w:tcPr>
            <w:tcW w:w="2520" w:type="dxa"/>
            <w:vAlign w:val="bottom"/>
          </w:tcPr>
          <w:p w:rsidR="00986196" w:rsidRPr="00E54740" w:rsidRDefault="00986196" w:rsidP="00CE7D52">
            <w:pPr>
              <w:spacing w:line="360" w:lineRule="auto"/>
              <w:jc w:val="right"/>
              <w:rPr>
                <w:szCs w:val="21"/>
              </w:rPr>
            </w:pPr>
            <w:r w:rsidRPr="00E54740">
              <w:rPr>
                <w:szCs w:val="21"/>
              </w:rPr>
              <w:t>188,576.10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295,881,841.95</w:t>
            </w:r>
          </w:p>
        </w:tc>
        <w:tc>
          <w:tcPr>
            <w:tcW w:w="2520" w:type="dxa"/>
            <w:vAlign w:val="bottom"/>
          </w:tcPr>
          <w:p w:rsidR="00986196" w:rsidRPr="00E54740" w:rsidRDefault="00986196" w:rsidP="00CE7D52">
            <w:pPr>
              <w:spacing w:line="360" w:lineRule="auto"/>
              <w:jc w:val="right"/>
              <w:rPr>
                <w:szCs w:val="21"/>
              </w:rPr>
            </w:pPr>
            <w:r w:rsidRPr="00E54740">
              <w:rPr>
                <w:szCs w:val="21"/>
              </w:rPr>
              <w:t>455,077,553.47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295,881,841.95</w:t>
            </w:r>
          </w:p>
        </w:tc>
        <w:tc>
          <w:tcPr>
            <w:tcW w:w="2520" w:type="dxa"/>
            <w:vAlign w:val="bottom"/>
          </w:tcPr>
          <w:p w:rsidR="00986196" w:rsidRPr="00E54740" w:rsidRDefault="00986196" w:rsidP="00CE7D52">
            <w:pPr>
              <w:spacing w:line="360" w:lineRule="auto"/>
              <w:jc w:val="right"/>
              <w:rPr>
                <w:szCs w:val="21"/>
              </w:rPr>
            </w:pPr>
            <w:r w:rsidRPr="00E54740">
              <w:rPr>
                <w:szCs w:val="21"/>
              </w:rPr>
              <w:t>455,077,553.47</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13,574.45</w:t>
            </w:r>
          </w:p>
        </w:tc>
        <w:tc>
          <w:tcPr>
            <w:tcW w:w="2520" w:type="dxa"/>
            <w:vAlign w:val="bottom"/>
          </w:tcPr>
          <w:p w:rsidR="00986196" w:rsidRPr="00E54740" w:rsidRDefault="00986196" w:rsidP="00CE7D52">
            <w:pPr>
              <w:spacing w:line="360" w:lineRule="auto"/>
              <w:jc w:val="right"/>
              <w:rPr>
                <w:szCs w:val="21"/>
              </w:rPr>
            </w:pPr>
            <w:r w:rsidRPr="00E54740">
              <w:rPr>
                <w:szCs w:val="21"/>
              </w:rPr>
              <w:t>20,961.47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5,789.38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319,667,894.79</w:t>
            </w:r>
          </w:p>
        </w:tc>
        <w:tc>
          <w:tcPr>
            <w:tcW w:w="2520" w:type="dxa"/>
            <w:vAlign w:val="bottom"/>
          </w:tcPr>
          <w:p w:rsidR="00986196" w:rsidRPr="00E54740" w:rsidRDefault="00986196" w:rsidP="00CE7D52">
            <w:pPr>
              <w:spacing w:line="360" w:lineRule="auto"/>
              <w:jc w:val="right"/>
              <w:rPr>
                <w:szCs w:val="21"/>
              </w:rPr>
            </w:pPr>
            <w:r w:rsidRPr="00E54740">
              <w:rPr>
                <w:szCs w:val="21"/>
              </w:rPr>
              <w:t>501,133,201.60</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2022</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58,874.35</w:t>
            </w:r>
          </w:p>
        </w:tc>
        <w:tc>
          <w:tcPr>
            <w:tcW w:w="2520" w:type="dxa"/>
            <w:vAlign w:val="bottom"/>
          </w:tcPr>
          <w:p w:rsidR="00986196" w:rsidRPr="00E54740" w:rsidRDefault="00986196" w:rsidP="00CE7D52">
            <w:pPr>
              <w:spacing w:line="360" w:lineRule="auto"/>
              <w:jc w:val="right"/>
              <w:rPr>
                <w:szCs w:val="21"/>
              </w:rPr>
            </w:pPr>
            <w:r w:rsidRPr="00E54740">
              <w:rPr>
                <w:szCs w:val="21"/>
              </w:rPr>
              <w:t>386,551.71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413,043.09</w:t>
            </w:r>
          </w:p>
        </w:tc>
        <w:tc>
          <w:tcPr>
            <w:tcW w:w="2520" w:type="dxa"/>
            <w:vAlign w:val="bottom"/>
          </w:tcPr>
          <w:p w:rsidR="00986196" w:rsidRPr="00E54740" w:rsidRDefault="00986196" w:rsidP="00CE7D52">
            <w:pPr>
              <w:spacing w:line="360" w:lineRule="auto"/>
              <w:jc w:val="right"/>
              <w:rPr>
                <w:szCs w:val="21"/>
              </w:rPr>
            </w:pPr>
            <w:r w:rsidRPr="00E54740">
              <w:rPr>
                <w:szCs w:val="21"/>
              </w:rPr>
              <w:t>653,242.12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68,840.50</w:t>
            </w:r>
          </w:p>
        </w:tc>
        <w:tc>
          <w:tcPr>
            <w:tcW w:w="2520" w:type="dxa"/>
            <w:vAlign w:val="bottom"/>
          </w:tcPr>
          <w:p w:rsidR="00986196" w:rsidRPr="00E54740" w:rsidRDefault="00986196" w:rsidP="00CE7D52">
            <w:pPr>
              <w:spacing w:line="360" w:lineRule="auto"/>
              <w:jc w:val="right"/>
              <w:rPr>
                <w:szCs w:val="21"/>
              </w:rPr>
            </w:pPr>
            <w:r w:rsidRPr="00E54740">
              <w:rPr>
                <w:szCs w:val="21"/>
              </w:rPr>
              <w:t>108,873.67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30.13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536,961.39</w:t>
            </w:r>
          </w:p>
        </w:tc>
        <w:tc>
          <w:tcPr>
            <w:tcW w:w="2520" w:type="dxa"/>
            <w:vAlign w:val="bottom"/>
          </w:tcPr>
          <w:p w:rsidR="00986196" w:rsidRPr="00E54740" w:rsidRDefault="00986196" w:rsidP="00CE7D52">
            <w:pPr>
              <w:spacing w:line="360" w:lineRule="auto"/>
              <w:jc w:val="right"/>
              <w:rPr>
                <w:szCs w:val="21"/>
              </w:rPr>
            </w:pPr>
            <w:r w:rsidRPr="00E54740">
              <w:rPr>
                <w:szCs w:val="21"/>
              </w:rPr>
              <w:t>1,367,541.01</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1,077,749.46</w:t>
            </w:r>
          </w:p>
        </w:tc>
        <w:tc>
          <w:tcPr>
            <w:tcW w:w="2520" w:type="dxa"/>
            <w:vAlign w:val="bottom"/>
          </w:tcPr>
          <w:p w:rsidR="00986196" w:rsidRPr="00E54740" w:rsidRDefault="00986196" w:rsidP="00CE7D52">
            <w:pPr>
              <w:spacing w:line="360" w:lineRule="auto"/>
              <w:jc w:val="right"/>
              <w:rPr>
                <w:szCs w:val="21"/>
              </w:rPr>
            </w:pPr>
            <w:r w:rsidRPr="00E54740">
              <w:rPr>
                <w:szCs w:val="21"/>
              </w:rPr>
              <w:t>2,516,208.51</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 xml:space="preserve">7.4.7.7 </w:t>
            </w:r>
          </w:p>
        </w:tc>
        <w:tc>
          <w:tcPr>
            <w:tcW w:w="2520" w:type="dxa"/>
            <w:vAlign w:val="bottom"/>
          </w:tcPr>
          <w:p w:rsidR="00986196" w:rsidRPr="00E54740" w:rsidRDefault="00986196" w:rsidP="00CE7D52">
            <w:pPr>
              <w:spacing w:line="360" w:lineRule="auto"/>
              <w:jc w:val="right"/>
              <w:rPr>
                <w:szCs w:val="21"/>
              </w:rPr>
            </w:pPr>
            <w:r w:rsidRPr="00E54740">
              <w:rPr>
                <w:szCs w:val="21"/>
              </w:rPr>
              <w:t>555,606,811.86</w:t>
            </w:r>
          </w:p>
        </w:tc>
        <w:tc>
          <w:tcPr>
            <w:tcW w:w="2520" w:type="dxa"/>
            <w:vAlign w:val="bottom"/>
          </w:tcPr>
          <w:p w:rsidR="00986196" w:rsidRPr="00E54740" w:rsidRDefault="00986196" w:rsidP="00CE7D52">
            <w:pPr>
              <w:spacing w:line="360" w:lineRule="auto"/>
              <w:jc w:val="right"/>
              <w:rPr>
                <w:szCs w:val="21"/>
              </w:rPr>
            </w:pPr>
            <w:r w:rsidRPr="00E54740">
              <w:rPr>
                <w:szCs w:val="21"/>
              </w:rPr>
              <w:t>576,127,176.89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 xml:space="preserve">7.4.7.8 </w:t>
            </w:r>
          </w:p>
        </w:tc>
        <w:tc>
          <w:tcPr>
            <w:tcW w:w="2520" w:type="dxa"/>
            <w:vAlign w:val="bottom"/>
          </w:tcPr>
          <w:p w:rsidR="00986196" w:rsidRPr="00E54740" w:rsidRDefault="00986196" w:rsidP="00CE7D52">
            <w:pPr>
              <w:spacing w:line="360" w:lineRule="auto"/>
              <w:jc w:val="right"/>
              <w:rPr>
                <w:szCs w:val="21"/>
              </w:rPr>
            </w:pPr>
            <w:r w:rsidRPr="00E54740">
              <w:rPr>
                <w:szCs w:val="21"/>
              </w:rPr>
              <w:t>-237,016,666.53</w:t>
            </w:r>
          </w:p>
        </w:tc>
        <w:tc>
          <w:tcPr>
            <w:tcW w:w="2520" w:type="dxa"/>
            <w:vAlign w:val="bottom"/>
          </w:tcPr>
          <w:p w:rsidR="00986196" w:rsidRPr="00E54740" w:rsidRDefault="00986196" w:rsidP="00CE7D52">
            <w:pPr>
              <w:spacing w:line="360" w:lineRule="auto"/>
              <w:jc w:val="right"/>
              <w:rPr>
                <w:szCs w:val="21"/>
              </w:rPr>
            </w:pPr>
            <w:r w:rsidRPr="00E54740">
              <w:rPr>
                <w:szCs w:val="21"/>
              </w:rPr>
              <w:t>-77,510,183.80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318,590,145.33</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498,616,993.09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319,667,894.79</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501,133,201.60</w:t>
            </w:r>
          </w:p>
        </w:tc>
      </w:tr>
    </w:tbl>
    <w:p w:rsidR="004A4F83" w:rsidRDefault="003F19C0">
      <w:pPr>
        <w:tabs>
          <w:tab w:val="left" w:pos="426"/>
        </w:tabs>
        <w:spacing w:line="360" w:lineRule="auto"/>
        <w:ind w:firstLineChars="200" w:firstLine="420"/>
        <w:jc w:val="left"/>
        <w:rPr>
          <w:kern w:val="0"/>
          <w:szCs w:val="21"/>
        </w:rPr>
      </w:pPr>
      <w:r>
        <w:rPr>
          <w:kern w:val="0"/>
          <w:szCs w:val="21"/>
        </w:rPr>
        <w:t>注：报告截止日</w:t>
      </w:r>
      <w:r>
        <w:rPr>
          <w:kern w:val="0"/>
          <w:szCs w:val="21"/>
        </w:rPr>
        <w:t>2022</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:555,606,811.86</w:t>
      </w:r>
      <w:r>
        <w:rPr>
          <w:kern w:val="0"/>
          <w:szCs w:val="21"/>
        </w:rPr>
        <w:t>份</w:t>
      </w:r>
      <w:r>
        <w:rPr>
          <w:kern w:val="0"/>
          <w:szCs w:val="21"/>
        </w:rPr>
        <w:t>,</w:t>
      </w:r>
      <w:r>
        <w:rPr>
          <w:kern w:val="0"/>
          <w:szCs w:val="21"/>
        </w:rPr>
        <w:t>其中</w:t>
      </w:r>
      <w:r>
        <w:rPr>
          <w:kern w:val="0"/>
          <w:szCs w:val="21"/>
        </w:rPr>
        <w:t>:</w:t>
      </w:r>
    </w:p>
    <w:p w:rsidR="004A4F83" w:rsidRDefault="003F19C0">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:0.5734</w:t>
      </w:r>
      <w:r>
        <w:rPr>
          <w:kern w:val="0"/>
          <w:szCs w:val="21"/>
        </w:rPr>
        <w:t>元</w:t>
      </w:r>
      <w:r>
        <w:rPr>
          <w:kern w:val="0"/>
          <w:szCs w:val="21"/>
        </w:rPr>
        <w:t>,</w:t>
      </w:r>
      <w:r>
        <w:rPr>
          <w:kern w:val="0"/>
          <w:szCs w:val="21"/>
        </w:rPr>
        <w:t>基金份额</w:t>
      </w:r>
      <w:r>
        <w:rPr>
          <w:kern w:val="0"/>
          <w:szCs w:val="21"/>
        </w:rPr>
        <w:t>:555,494,376.48</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:0.5731</w:t>
      </w:r>
      <w:r w:rsidRPr="00E54740">
        <w:rPr>
          <w:kern w:val="0"/>
          <w:szCs w:val="21"/>
        </w:rPr>
        <w:t>元</w:t>
      </w:r>
      <w:r w:rsidRPr="00E54740">
        <w:rPr>
          <w:kern w:val="0"/>
          <w:szCs w:val="21"/>
        </w:rPr>
        <w:t>,</w:t>
      </w:r>
      <w:r w:rsidRPr="00E54740">
        <w:rPr>
          <w:kern w:val="0"/>
          <w:szCs w:val="21"/>
        </w:rPr>
        <w:t>基金份额</w:t>
      </w:r>
      <w:r w:rsidRPr="00E54740">
        <w:rPr>
          <w:kern w:val="0"/>
          <w:szCs w:val="21"/>
        </w:rPr>
        <w:t>:112,435.38</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30208904"/>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上投摩根整合驱动灵活配置混合型证券投资基金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-157,575,297.71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-39,277,473.11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230,575.22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360,455.74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230,575.22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360,437.85</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17.89</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证券出借利息收入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ind w:firstLineChars="300" w:firstLine="630"/>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ind w:firstLineChars="300" w:firstLine="630"/>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-95,682,498.43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118,753,480.26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-97,196,351.75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116,209,925.18</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50,192.10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1,513,853.32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2,493,362.98</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-62,135,103.89</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-158,455,502.25</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11,729.39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64,093.14</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7,137,889.30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20,841,450.93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5,931,637.82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9,305,318.45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988,606.25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1,550,886.36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53.55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0.08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217,591.68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9,985,246.04</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w:t>
            </w:r>
            <w:r w:rsidRPr="00E54740">
              <w:rPr>
                <w:rFonts w:eastAsiaTheme="minorEastAsia"/>
                <w:b/>
                <w:szCs w:val="21"/>
              </w:rPr>
              <w:lastRenderedPageBreak/>
              <w:t>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-164,713,187.01</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-60,118,924.04</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-164,713,187.01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-60,118,924.04</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-164,713,187.01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-60,118,924.04</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30208905"/>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净资产（基金净值）变动表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上投摩根整合驱动灵活配置混合型证券投资基金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652536" w:rsidRPr="00E54740" w:rsidTr="00652536">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652536" w:rsidRPr="00E54740" w:rsidTr="00652536">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一、上期期末净资产（基金净值）</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576,127,176.89</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-77,510,183.80</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498,616,993.09</w:t>
            </w:r>
          </w:p>
        </w:tc>
      </w:tr>
      <w:tr w:rsidR="00652536" w:rsidRPr="00E54740" w:rsidTr="00652536">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二、本期期初净资产（基金净值）</w:t>
            </w:r>
          </w:p>
        </w:tc>
        <w:tc>
          <w:tcPr>
            <w:tcW w:w="3902" w:type="dxa"/>
            <w:vAlign w:val="center"/>
          </w:tcPr>
          <w:p w:rsidR="00986196" w:rsidRPr="00E54740" w:rsidRDefault="00986196" w:rsidP="00CE7D52">
            <w:pPr>
              <w:spacing w:line="360" w:lineRule="auto"/>
              <w:jc w:val="right"/>
              <w:rPr>
                <w:szCs w:val="21"/>
              </w:rPr>
            </w:pPr>
            <w:r w:rsidRPr="00E54740">
              <w:rPr>
                <w:szCs w:val="21"/>
              </w:rPr>
              <w:t>576,127,176.89</w:t>
            </w:r>
          </w:p>
        </w:tc>
        <w:tc>
          <w:tcPr>
            <w:tcW w:w="2053" w:type="dxa"/>
            <w:vAlign w:val="center"/>
          </w:tcPr>
          <w:p w:rsidR="00986196" w:rsidRPr="00E54740" w:rsidRDefault="00986196" w:rsidP="00CE7D52">
            <w:pPr>
              <w:spacing w:line="360" w:lineRule="auto"/>
              <w:jc w:val="right"/>
              <w:rPr>
                <w:szCs w:val="21"/>
              </w:rPr>
            </w:pPr>
            <w:r w:rsidRPr="00E54740">
              <w:rPr>
                <w:szCs w:val="21"/>
              </w:rPr>
              <w:t>-77,510,183.80</w:t>
            </w:r>
          </w:p>
        </w:tc>
        <w:tc>
          <w:tcPr>
            <w:tcW w:w="1491" w:type="dxa"/>
            <w:vAlign w:val="center"/>
          </w:tcPr>
          <w:p w:rsidR="00986196" w:rsidRPr="00E54740" w:rsidRDefault="00986196" w:rsidP="00CE7D52">
            <w:pPr>
              <w:spacing w:line="360" w:lineRule="auto"/>
              <w:jc w:val="right"/>
              <w:rPr>
                <w:szCs w:val="21"/>
              </w:rPr>
            </w:pPr>
            <w:r w:rsidRPr="00E54740">
              <w:rPr>
                <w:szCs w:val="21"/>
              </w:rPr>
              <w:t>498,616,993.09</w:t>
            </w:r>
          </w:p>
        </w:tc>
      </w:tr>
      <w:tr w:rsidR="00652536" w:rsidRPr="00E54740" w:rsidTr="00652536">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-20,520,365.03</w:t>
            </w:r>
          </w:p>
        </w:tc>
        <w:tc>
          <w:tcPr>
            <w:tcW w:w="2053" w:type="dxa"/>
            <w:vAlign w:val="center"/>
          </w:tcPr>
          <w:p w:rsidR="00986196" w:rsidRPr="00E54740" w:rsidRDefault="00986196" w:rsidP="00CE7D52">
            <w:pPr>
              <w:spacing w:line="360" w:lineRule="auto"/>
              <w:jc w:val="right"/>
              <w:rPr>
                <w:szCs w:val="21"/>
              </w:rPr>
            </w:pPr>
            <w:r w:rsidRPr="00E54740">
              <w:rPr>
                <w:szCs w:val="21"/>
              </w:rPr>
              <w:t>-159,506,482.73</w:t>
            </w:r>
          </w:p>
        </w:tc>
        <w:tc>
          <w:tcPr>
            <w:tcW w:w="1491" w:type="dxa"/>
            <w:vAlign w:val="center"/>
          </w:tcPr>
          <w:p w:rsidR="00986196" w:rsidRPr="00E54740" w:rsidRDefault="00986196" w:rsidP="00CE7D52">
            <w:pPr>
              <w:spacing w:line="360" w:lineRule="auto"/>
              <w:jc w:val="right"/>
              <w:rPr>
                <w:szCs w:val="21"/>
              </w:rPr>
            </w:pPr>
            <w:r w:rsidRPr="00E54740">
              <w:rPr>
                <w:szCs w:val="21"/>
              </w:rPr>
              <w:t>-180,026,847.76</w:t>
            </w:r>
          </w:p>
        </w:tc>
      </w:tr>
      <w:tr w:rsidR="00652536" w:rsidRPr="00E54740" w:rsidTr="00652536">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-164,713,187.01</w:t>
            </w:r>
          </w:p>
        </w:tc>
        <w:tc>
          <w:tcPr>
            <w:tcW w:w="1491" w:type="dxa"/>
            <w:vAlign w:val="center"/>
          </w:tcPr>
          <w:p w:rsidR="00986196" w:rsidRPr="00E54740" w:rsidRDefault="00986196" w:rsidP="00CE7D52">
            <w:pPr>
              <w:spacing w:line="360" w:lineRule="auto"/>
              <w:jc w:val="right"/>
              <w:rPr>
                <w:szCs w:val="21"/>
              </w:rPr>
            </w:pPr>
            <w:r w:rsidRPr="00E54740">
              <w:rPr>
                <w:szCs w:val="21"/>
              </w:rPr>
              <w:t>-164,713,187.01</w:t>
            </w:r>
          </w:p>
        </w:tc>
      </w:tr>
      <w:tr w:rsidR="00652536" w:rsidRPr="00E54740" w:rsidTr="00652536">
        <w:tc>
          <w:tcPr>
            <w:tcW w:w="1876" w:type="dxa"/>
          </w:tcPr>
          <w:p w:rsidR="00986196" w:rsidRPr="00E54740" w:rsidRDefault="00986196" w:rsidP="00CE7D52">
            <w:pPr>
              <w:spacing w:line="360" w:lineRule="auto"/>
              <w:rPr>
                <w:szCs w:val="21"/>
              </w:rPr>
            </w:pPr>
            <w:r w:rsidRPr="00E54740">
              <w:rPr>
                <w:rFonts w:ascii="宋体" w:hAnsi="宋体" w:hint="eastAsia"/>
                <w:szCs w:val="21"/>
              </w:rPr>
              <w:t>（二）、</w:t>
            </w:r>
            <w:r w:rsidRPr="00E54740">
              <w:rPr>
                <w:szCs w:val="21"/>
              </w:rPr>
              <w:t>本期基金份额交易产生的基金净值变动数（净值减少以</w:t>
            </w:r>
            <w:r w:rsidRPr="00E54740">
              <w:rPr>
                <w:szCs w:val="21"/>
              </w:rPr>
              <w:t>“-”</w:t>
            </w:r>
            <w:r w:rsidRPr="00E54740">
              <w:rPr>
                <w:szCs w:val="21"/>
              </w:rPr>
              <w:t>号填列）</w:t>
            </w:r>
          </w:p>
        </w:tc>
        <w:tc>
          <w:tcPr>
            <w:tcW w:w="3902" w:type="dxa"/>
            <w:vAlign w:val="center"/>
          </w:tcPr>
          <w:p w:rsidR="00986196" w:rsidRPr="00E54740" w:rsidRDefault="00986196" w:rsidP="00CE7D52">
            <w:pPr>
              <w:spacing w:line="360" w:lineRule="auto"/>
              <w:jc w:val="right"/>
              <w:rPr>
                <w:szCs w:val="21"/>
              </w:rPr>
            </w:pPr>
            <w:r w:rsidRPr="00E54740">
              <w:rPr>
                <w:szCs w:val="21"/>
              </w:rPr>
              <w:t>-20,520,365.03</w:t>
            </w:r>
          </w:p>
        </w:tc>
        <w:tc>
          <w:tcPr>
            <w:tcW w:w="2053" w:type="dxa"/>
            <w:vAlign w:val="center"/>
          </w:tcPr>
          <w:p w:rsidR="00986196" w:rsidRPr="00E54740" w:rsidRDefault="00986196" w:rsidP="00CE7D52">
            <w:pPr>
              <w:spacing w:line="360" w:lineRule="auto"/>
              <w:jc w:val="right"/>
              <w:rPr>
                <w:szCs w:val="21"/>
              </w:rPr>
            </w:pPr>
            <w:r w:rsidRPr="00E54740">
              <w:rPr>
                <w:szCs w:val="21"/>
              </w:rPr>
              <w:t>5,206,704.28</w:t>
            </w:r>
          </w:p>
        </w:tc>
        <w:tc>
          <w:tcPr>
            <w:tcW w:w="1491" w:type="dxa"/>
            <w:vAlign w:val="center"/>
          </w:tcPr>
          <w:p w:rsidR="00986196" w:rsidRPr="00E54740" w:rsidRDefault="00986196" w:rsidP="00CE7D52">
            <w:pPr>
              <w:spacing w:line="360" w:lineRule="auto"/>
              <w:jc w:val="right"/>
              <w:rPr>
                <w:szCs w:val="21"/>
              </w:rPr>
            </w:pPr>
            <w:r w:rsidRPr="00E54740">
              <w:rPr>
                <w:szCs w:val="21"/>
              </w:rPr>
              <w:t>-15,313,660.75</w:t>
            </w:r>
          </w:p>
        </w:tc>
      </w:tr>
      <w:tr w:rsidR="00652536" w:rsidRPr="00E54740" w:rsidTr="00652536">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17,090,476.97</w:t>
            </w:r>
          </w:p>
        </w:tc>
        <w:tc>
          <w:tcPr>
            <w:tcW w:w="2053" w:type="dxa"/>
            <w:vAlign w:val="center"/>
          </w:tcPr>
          <w:p w:rsidR="00986196" w:rsidRPr="00E54740" w:rsidRDefault="00986196" w:rsidP="00CE7D52">
            <w:pPr>
              <w:spacing w:line="360" w:lineRule="auto"/>
              <w:jc w:val="right"/>
              <w:rPr>
                <w:szCs w:val="21"/>
              </w:rPr>
            </w:pPr>
            <w:r w:rsidRPr="00E54740">
              <w:rPr>
                <w:szCs w:val="21"/>
              </w:rPr>
              <w:t>-5,443,130.25</w:t>
            </w:r>
          </w:p>
        </w:tc>
        <w:tc>
          <w:tcPr>
            <w:tcW w:w="1491" w:type="dxa"/>
            <w:vAlign w:val="center"/>
          </w:tcPr>
          <w:p w:rsidR="00986196" w:rsidRPr="00E54740" w:rsidRDefault="00986196" w:rsidP="00CE7D52">
            <w:pPr>
              <w:spacing w:line="360" w:lineRule="auto"/>
              <w:jc w:val="right"/>
              <w:rPr>
                <w:szCs w:val="21"/>
              </w:rPr>
            </w:pPr>
            <w:r w:rsidRPr="00E54740">
              <w:rPr>
                <w:szCs w:val="21"/>
              </w:rPr>
              <w:t>11,647,346.72</w:t>
            </w:r>
          </w:p>
        </w:tc>
      </w:tr>
      <w:tr w:rsidR="00652536" w:rsidRPr="00E54740" w:rsidTr="00652536">
        <w:tc>
          <w:tcPr>
            <w:tcW w:w="1876" w:type="dxa"/>
          </w:tcPr>
          <w:p w:rsidR="00986196" w:rsidRPr="00E54740" w:rsidRDefault="00986196" w:rsidP="00CE7D52">
            <w:pPr>
              <w:spacing w:line="360" w:lineRule="auto"/>
              <w:ind w:firstLineChars="300" w:firstLine="630"/>
              <w:rPr>
                <w:szCs w:val="21"/>
              </w:rPr>
            </w:pPr>
            <w:r w:rsidRPr="00E54740">
              <w:rPr>
                <w:szCs w:val="21"/>
              </w:rPr>
              <w:lastRenderedPageBreak/>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-37,610,842.00</w:t>
            </w:r>
          </w:p>
        </w:tc>
        <w:tc>
          <w:tcPr>
            <w:tcW w:w="2053" w:type="dxa"/>
            <w:vAlign w:val="center"/>
          </w:tcPr>
          <w:p w:rsidR="00986196" w:rsidRPr="00E54740" w:rsidRDefault="00986196" w:rsidP="00CE7D52">
            <w:pPr>
              <w:spacing w:line="360" w:lineRule="auto"/>
              <w:jc w:val="right"/>
              <w:rPr>
                <w:szCs w:val="21"/>
              </w:rPr>
            </w:pPr>
            <w:r w:rsidRPr="00E54740">
              <w:rPr>
                <w:szCs w:val="21"/>
              </w:rPr>
              <w:t>10,649,834.53</w:t>
            </w:r>
          </w:p>
        </w:tc>
        <w:tc>
          <w:tcPr>
            <w:tcW w:w="1491" w:type="dxa"/>
            <w:vAlign w:val="center"/>
          </w:tcPr>
          <w:p w:rsidR="00986196" w:rsidRPr="00E54740" w:rsidRDefault="00986196" w:rsidP="00CE7D52">
            <w:pPr>
              <w:spacing w:line="360" w:lineRule="auto"/>
              <w:jc w:val="right"/>
              <w:rPr>
                <w:szCs w:val="21"/>
              </w:rPr>
            </w:pPr>
            <w:r w:rsidRPr="00E54740">
              <w:rPr>
                <w:szCs w:val="21"/>
              </w:rPr>
              <w:t>-26,961,007.47</w:t>
            </w:r>
          </w:p>
        </w:tc>
      </w:tr>
      <w:tr w:rsidR="00652536" w:rsidRPr="00E54740" w:rsidTr="00652536">
        <w:tc>
          <w:tcPr>
            <w:tcW w:w="1876" w:type="dxa"/>
          </w:tcPr>
          <w:p w:rsidR="00986196" w:rsidRPr="00E54740" w:rsidRDefault="00986196" w:rsidP="00CE7D52">
            <w:pPr>
              <w:spacing w:line="360" w:lineRule="auto"/>
              <w:rPr>
                <w:szCs w:val="21"/>
              </w:rPr>
            </w:pPr>
            <w:r w:rsidRPr="00E54740">
              <w:rPr>
                <w:rFonts w:hint="eastAsia"/>
                <w:szCs w:val="21"/>
              </w:rPr>
              <w:t>（三）</w:t>
            </w:r>
            <w:r w:rsidRPr="00E54740">
              <w:rPr>
                <w:szCs w:val="21"/>
              </w:rPr>
              <w:t>、本期向基金份额持有人分配利润产生的基金净值变动（净值减少以</w:t>
            </w:r>
            <w:r w:rsidRPr="00E54740">
              <w:rPr>
                <w:szCs w:val="21"/>
              </w:rPr>
              <w:t>“-”</w:t>
            </w:r>
            <w:r w:rsidRPr="00E54740">
              <w:rPr>
                <w:szCs w:val="21"/>
              </w:rPr>
              <w:t>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652536" w:rsidRPr="00E54740" w:rsidTr="00652536">
        <w:tc>
          <w:tcPr>
            <w:tcW w:w="1876" w:type="dxa"/>
          </w:tcPr>
          <w:p w:rsidR="00986196" w:rsidRPr="00E54740" w:rsidRDefault="00986196" w:rsidP="00CE7D52">
            <w:pPr>
              <w:spacing w:line="360" w:lineRule="auto"/>
              <w:rPr>
                <w:szCs w:val="21"/>
              </w:rPr>
            </w:pPr>
            <w:r w:rsidRPr="00E54740">
              <w:rPr>
                <w:rFonts w:ascii="宋体" w:hAnsi="宋体" w:hint="eastAsia"/>
                <w:szCs w:val="21"/>
              </w:rPr>
              <w:t>四、本期期末净资产（基金净值）</w:t>
            </w:r>
          </w:p>
        </w:tc>
        <w:tc>
          <w:tcPr>
            <w:tcW w:w="3902" w:type="dxa"/>
            <w:vAlign w:val="center"/>
          </w:tcPr>
          <w:p w:rsidR="00986196" w:rsidRPr="00E54740" w:rsidRDefault="00986196" w:rsidP="00CE7D52">
            <w:pPr>
              <w:spacing w:line="360" w:lineRule="auto"/>
              <w:jc w:val="right"/>
              <w:rPr>
                <w:szCs w:val="21"/>
              </w:rPr>
            </w:pPr>
            <w:r w:rsidRPr="00E54740">
              <w:rPr>
                <w:szCs w:val="21"/>
              </w:rPr>
              <w:t>555,606,811.86</w:t>
            </w:r>
          </w:p>
        </w:tc>
        <w:tc>
          <w:tcPr>
            <w:tcW w:w="2053" w:type="dxa"/>
            <w:vAlign w:val="center"/>
          </w:tcPr>
          <w:p w:rsidR="00986196" w:rsidRPr="00E54740" w:rsidRDefault="00986196" w:rsidP="00CE7D52">
            <w:pPr>
              <w:spacing w:line="360" w:lineRule="auto"/>
              <w:jc w:val="right"/>
              <w:rPr>
                <w:szCs w:val="21"/>
              </w:rPr>
            </w:pPr>
            <w:r w:rsidRPr="00E54740">
              <w:rPr>
                <w:szCs w:val="21"/>
              </w:rPr>
              <w:t>-237,016,666.53</w:t>
            </w:r>
          </w:p>
        </w:tc>
        <w:tc>
          <w:tcPr>
            <w:tcW w:w="1491" w:type="dxa"/>
            <w:vAlign w:val="center"/>
          </w:tcPr>
          <w:p w:rsidR="00986196" w:rsidRPr="00E54740" w:rsidRDefault="00986196" w:rsidP="00CE7D52">
            <w:pPr>
              <w:spacing w:line="360" w:lineRule="auto"/>
              <w:jc w:val="right"/>
              <w:rPr>
                <w:szCs w:val="21"/>
              </w:rPr>
            </w:pPr>
            <w:r w:rsidRPr="00E54740">
              <w:rPr>
                <w:szCs w:val="21"/>
              </w:rPr>
              <w:t>318,590,145.33</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652536" w:rsidRPr="00E54740" w:rsidTr="00652536">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652536" w:rsidRPr="00E54740" w:rsidTr="00652536">
        <w:tc>
          <w:tcPr>
            <w:tcW w:w="1876" w:type="dxa"/>
          </w:tcPr>
          <w:p w:rsidR="00281C60" w:rsidRPr="00E54740" w:rsidRDefault="00281C60" w:rsidP="00281C60">
            <w:pPr>
              <w:spacing w:line="360" w:lineRule="auto"/>
              <w:rPr>
                <w:szCs w:val="21"/>
              </w:rPr>
            </w:pPr>
            <w:r w:rsidRPr="00E54740">
              <w:rPr>
                <w:rFonts w:ascii="宋体" w:hAnsi="宋体" w:hint="eastAsia"/>
                <w:szCs w:val="21"/>
              </w:rPr>
              <w:t>一、上期期末净资产（基金净值）</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830,797,545.95</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-15,990,532.87</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814,807,013.08</w:t>
            </w:r>
          </w:p>
        </w:tc>
      </w:tr>
      <w:tr w:rsidR="00652536" w:rsidRPr="00E54740" w:rsidTr="00652536">
        <w:tc>
          <w:tcPr>
            <w:tcW w:w="1876" w:type="dxa"/>
          </w:tcPr>
          <w:p w:rsidR="00281C60" w:rsidRPr="00E54740" w:rsidRDefault="00281C60" w:rsidP="00281C60">
            <w:pPr>
              <w:spacing w:line="360" w:lineRule="auto"/>
              <w:rPr>
                <w:szCs w:val="21"/>
              </w:rPr>
            </w:pPr>
            <w:r w:rsidRPr="00E54740">
              <w:rPr>
                <w:rFonts w:ascii="宋体" w:hAnsi="宋体" w:hint="eastAsia"/>
                <w:szCs w:val="21"/>
              </w:rPr>
              <w:t>二、本期期初净资产（基金净值）</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830,797,545.95</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-15,990,532.87</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814,807,013.08</w:t>
            </w:r>
          </w:p>
        </w:tc>
      </w:tr>
      <w:tr w:rsidR="00652536" w:rsidRPr="00E54740" w:rsidTr="00652536">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-254,670,369.06</w:t>
            </w:r>
          </w:p>
        </w:tc>
        <w:tc>
          <w:tcPr>
            <w:tcW w:w="2053" w:type="dxa"/>
            <w:vAlign w:val="center"/>
          </w:tcPr>
          <w:p w:rsidR="00281C60" w:rsidRPr="00E54740" w:rsidRDefault="00281C60" w:rsidP="00281C60">
            <w:pPr>
              <w:spacing w:line="360" w:lineRule="auto"/>
              <w:jc w:val="right"/>
              <w:rPr>
                <w:szCs w:val="21"/>
              </w:rPr>
            </w:pPr>
            <w:r w:rsidRPr="00E54740">
              <w:rPr>
                <w:szCs w:val="21"/>
              </w:rPr>
              <w:t>-61,519,650.93</w:t>
            </w:r>
          </w:p>
        </w:tc>
        <w:tc>
          <w:tcPr>
            <w:tcW w:w="1491" w:type="dxa"/>
            <w:vAlign w:val="center"/>
          </w:tcPr>
          <w:p w:rsidR="00281C60" w:rsidRPr="00E54740" w:rsidRDefault="00281C60" w:rsidP="00281C60">
            <w:pPr>
              <w:spacing w:line="360" w:lineRule="auto"/>
              <w:jc w:val="right"/>
              <w:rPr>
                <w:szCs w:val="21"/>
              </w:rPr>
            </w:pPr>
            <w:r w:rsidRPr="00E54740">
              <w:rPr>
                <w:szCs w:val="21"/>
              </w:rPr>
              <w:t>-316,190,019.99</w:t>
            </w:r>
          </w:p>
        </w:tc>
      </w:tr>
      <w:tr w:rsidR="00652536" w:rsidRPr="00E54740" w:rsidTr="00652536">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-60,118,924.04</w:t>
            </w:r>
          </w:p>
        </w:tc>
        <w:tc>
          <w:tcPr>
            <w:tcW w:w="1491" w:type="dxa"/>
            <w:vAlign w:val="center"/>
          </w:tcPr>
          <w:p w:rsidR="00281C60" w:rsidRPr="00E54740" w:rsidRDefault="00281C60" w:rsidP="00281C60">
            <w:pPr>
              <w:spacing w:line="360" w:lineRule="auto"/>
              <w:jc w:val="right"/>
              <w:rPr>
                <w:szCs w:val="21"/>
              </w:rPr>
            </w:pPr>
            <w:r w:rsidRPr="00E54740">
              <w:rPr>
                <w:szCs w:val="21"/>
              </w:rPr>
              <w:t>-60,118,924.04</w:t>
            </w:r>
          </w:p>
        </w:tc>
      </w:tr>
      <w:tr w:rsidR="00652536" w:rsidRPr="00E54740" w:rsidTr="00652536">
        <w:tc>
          <w:tcPr>
            <w:tcW w:w="1876" w:type="dxa"/>
          </w:tcPr>
          <w:p w:rsidR="00281C60" w:rsidRPr="00E54740" w:rsidRDefault="00281C60" w:rsidP="00281C60">
            <w:pPr>
              <w:spacing w:line="360" w:lineRule="auto"/>
              <w:rPr>
                <w:szCs w:val="21"/>
              </w:rPr>
            </w:pPr>
            <w:r w:rsidRPr="00E54740">
              <w:rPr>
                <w:rFonts w:ascii="宋体" w:hAnsi="宋体" w:hint="eastAsia"/>
                <w:szCs w:val="21"/>
              </w:rPr>
              <w:t>（二）、</w:t>
            </w:r>
            <w:r w:rsidRPr="00E54740">
              <w:rPr>
                <w:szCs w:val="21"/>
              </w:rPr>
              <w:t>本期基金份额交易产生的基金净值变动数（净值减少以</w:t>
            </w:r>
            <w:r w:rsidRPr="00E54740">
              <w:rPr>
                <w:szCs w:val="21"/>
              </w:rPr>
              <w:t>“-”</w:t>
            </w:r>
            <w:r w:rsidRPr="00E54740">
              <w:rPr>
                <w:szCs w:val="21"/>
              </w:rPr>
              <w:t>号填列）</w:t>
            </w:r>
          </w:p>
        </w:tc>
        <w:tc>
          <w:tcPr>
            <w:tcW w:w="3902" w:type="dxa"/>
            <w:vAlign w:val="center"/>
          </w:tcPr>
          <w:p w:rsidR="00281C60" w:rsidRPr="00E54740" w:rsidRDefault="00281C60" w:rsidP="00281C60">
            <w:pPr>
              <w:spacing w:line="360" w:lineRule="auto"/>
              <w:jc w:val="right"/>
              <w:rPr>
                <w:szCs w:val="21"/>
              </w:rPr>
            </w:pPr>
            <w:r w:rsidRPr="00E54740">
              <w:rPr>
                <w:szCs w:val="21"/>
              </w:rPr>
              <w:t>-254,670,369.06</w:t>
            </w:r>
          </w:p>
        </w:tc>
        <w:tc>
          <w:tcPr>
            <w:tcW w:w="2053" w:type="dxa"/>
            <w:vAlign w:val="center"/>
          </w:tcPr>
          <w:p w:rsidR="00281C60" w:rsidRPr="00E54740" w:rsidRDefault="00281C60" w:rsidP="00281C60">
            <w:pPr>
              <w:spacing w:line="360" w:lineRule="auto"/>
              <w:jc w:val="right"/>
              <w:rPr>
                <w:szCs w:val="21"/>
              </w:rPr>
            </w:pPr>
            <w:r w:rsidRPr="00E54740">
              <w:rPr>
                <w:szCs w:val="21"/>
              </w:rPr>
              <w:t>-1,400,726.89</w:t>
            </w:r>
          </w:p>
        </w:tc>
        <w:tc>
          <w:tcPr>
            <w:tcW w:w="1491" w:type="dxa"/>
            <w:vAlign w:val="center"/>
          </w:tcPr>
          <w:p w:rsidR="00281C60" w:rsidRPr="00E54740" w:rsidRDefault="00281C60" w:rsidP="00281C60">
            <w:pPr>
              <w:spacing w:line="360" w:lineRule="auto"/>
              <w:jc w:val="right"/>
              <w:rPr>
                <w:szCs w:val="21"/>
              </w:rPr>
            </w:pPr>
            <w:r w:rsidRPr="00E54740">
              <w:rPr>
                <w:szCs w:val="21"/>
              </w:rPr>
              <w:t>-256,071,095.95</w:t>
            </w:r>
          </w:p>
        </w:tc>
      </w:tr>
      <w:tr w:rsidR="00652536" w:rsidRPr="00E54740" w:rsidTr="00652536">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25,695,615.60</w:t>
            </w:r>
          </w:p>
        </w:tc>
        <w:tc>
          <w:tcPr>
            <w:tcW w:w="2053" w:type="dxa"/>
            <w:vAlign w:val="center"/>
          </w:tcPr>
          <w:p w:rsidR="00281C60" w:rsidRPr="00E54740" w:rsidRDefault="00281C60" w:rsidP="00281C60">
            <w:pPr>
              <w:spacing w:line="360" w:lineRule="auto"/>
              <w:jc w:val="right"/>
              <w:rPr>
                <w:szCs w:val="21"/>
              </w:rPr>
            </w:pPr>
            <w:r w:rsidRPr="00E54740">
              <w:rPr>
                <w:szCs w:val="21"/>
              </w:rPr>
              <w:t>-1,096,452.85</w:t>
            </w:r>
          </w:p>
        </w:tc>
        <w:tc>
          <w:tcPr>
            <w:tcW w:w="1491" w:type="dxa"/>
            <w:vAlign w:val="center"/>
          </w:tcPr>
          <w:p w:rsidR="00281C60" w:rsidRPr="00E54740" w:rsidRDefault="00281C60" w:rsidP="00281C60">
            <w:pPr>
              <w:spacing w:line="360" w:lineRule="auto"/>
              <w:jc w:val="right"/>
              <w:rPr>
                <w:szCs w:val="21"/>
              </w:rPr>
            </w:pPr>
            <w:r w:rsidRPr="00E54740">
              <w:rPr>
                <w:szCs w:val="21"/>
              </w:rPr>
              <w:t>24,599,162.75</w:t>
            </w:r>
          </w:p>
        </w:tc>
      </w:tr>
      <w:tr w:rsidR="00652536" w:rsidRPr="00E54740" w:rsidTr="00652536">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-280,365,984.66</w:t>
            </w:r>
          </w:p>
        </w:tc>
        <w:tc>
          <w:tcPr>
            <w:tcW w:w="2053" w:type="dxa"/>
            <w:vAlign w:val="center"/>
          </w:tcPr>
          <w:p w:rsidR="00281C60" w:rsidRPr="00E54740" w:rsidRDefault="00281C60" w:rsidP="00281C60">
            <w:pPr>
              <w:spacing w:line="360" w:lineRule="auto"/>
              <w:jc w:val="right"/>
              <w:rPr>
                <w:szCs w:val="21"/>
              </w:rPr>
            </w:pPr>
            <w:r w:rsidRPr="00E54740">
              <w:rPr>
                <w:szCs w:val="21"/>
              </w:rPr>
              <w:t>-304,274.04</w:t>
            </w:r>
          </w:p>
        </w:tc>
        <w:tc>
          <w:tcPr>
            <w:tcW w:w="1491" w:type="dxa"/>
            <w:vAlign w:val="center"/>
          </w:tcPr>
          <w:p w:rsidR="00281C60" w:rsidRPr="00E54740" w:rsidRDefault="00281C60" w:rsidP="00281C60">
            <w:pPr>
              <w:spacing w:line="360" w:lineRule="auto"/>
              <w:jc w:val="right"/>
              <w:rPr>
                <w:szCs w:val="21"/>
              </w:rPr>
            </w:pPr>
            <w:r w:rsidRPr="00E54740">
              <w:rPr>
                <w:szCs w:val="21"/>
              </w:rPr>
              <w:t>-280,670,258.70</w:t>
            </w:r>
          </w:p>
        </w:tc>
      </w:tr>
      <w:tr w:rsidR="00652536" w:rsidRPr="00E54740" w:rsidTr="00652536">
        <w:tc>
          <w:tcPr>
            <w:tcW w:w="1876" w:type="dxa"/>
          </w:tcPr>
          <w:p w:rsidR="00281C60" w:rsidRPr="00E54740" w:rsidRDefault="00281C60" w:rsidP="00281C60">
            <w:pPr>
              <w:spacing w:line="360" w:lineRule="auto"/>
              <w:rPr>
                <w:szCs w:val="21"/>
              </w:rPr>
            </w:pPr>
            <w:r w:rsidRPr="00E54740">
              <w:rPr>
                <w:rFonts w:hint="eastAsia"/>
                <w:szCs w:val="21"/>
              </w:rPr>
              <w:lastRenderedPageBreak/>
              <w:t>（三）</w:t>
            </w:r>
            <w:r w:rsidRPr="00E54740">
              <w:rPr>
                <w:szCs w:val="21"/>
              </w:rPr>
              <w:t>、本期向基金份额持有人分配利润产生的基金净值变动（净值减少以</w:t>
            </w:r>
            <w:r w:rsidRPr="00E54740">
              <w:rPr>
                <w:szCs w:val="21"/>
              </w:rPr>
              <w:t>“-”</w:t>
            </w:r>
            <w:r w:rsidRPr="00E54740">
              <w:rPr>
                <w:szCs w:val="21"/>
              </w:rPr>
              <w:t>号填列）</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w:t>
            </w:r>
          </w:p>
        </w:tc>
        <w:tc>
          <w:tcPr>
            <w:tcW w:w="1491" w:type="dxa"/>
            <w:vAlign w:val="center"/>
          </w:tcPr>
          <w:p w:rsidR="00281C60" w:rsidRPr="00E54740" w:rsidRDefault="00281C60" w:rsidP="00281C60">
            <w:pPr>
              <w:spacing w:line="360" w:lineRule="auto"/>
              <w:jc w:val="right"/>
              <w:rPr>
                <w:szCs w:val="21"/>
              </w:rPr>
            </w:pPr>
            <w:r w:rsidRPr="00E54740">
              <w:rPr>
                <w:szCs w:val="21"/>
              </w:rPr>
              <w:t>-</w:t>
            </w:r>
          </w:p>
        </w:tc>
      </w:tr>
      <w:tr w:rsidR="00652536" w:rsidRPr="00E54740" w:rsidTr="00652536">
        <w:tc>
          <w:tcPr>
            <w:tcW w:w="1876" w:type="dxa"/>
          </w:tcPr>
          <w:p w:rsidR="00281C60" w:rsidRPr="00E54740" w:rsidRDefault="00281C60" w:rsidP="00281C60">
            <w:pPr>
              <w:spacing w:line="360" w:lineRule="auto"/>
              <w:rPr>
                <w:szCs w:val="21"/>
              </w:rPr>
            </w:pPr>
            <w:r w:rsidRPr="00E54740">
              <w:rPr>
                <w:rFonts w:ascii="宋体" w:hAnsi="宋体" w:hint="eastAsia"/>
                <w:szCs w:val="21"/>
              </w:rPr>
              <w:t>四、本期期末净资产（基金净值）</w:t>
            </w:r>
          </w:p>
        </w:tc>
        <w:tc>
          <w:tcPr>
            <w:tcW w:w="3902" w:type="dxa"/>
            <w:vAlign w:val="center"/>
          </w:tcPr>
          <w:p w:rsidR="00281C60" w:rsidRPr="00E54740" w:rsidRDefault="00281C60" w:rsidP="00281C60">
            <w:pPr>
              <w:spacing w:line="360" w:lineRule="auto"/>
              <w:jc w:val="right"/>
              <w:rPr>
                <w:szCs w:val="21"/>
              </w:rPr>
            </w:pPr>
            <w:r w:rsidRPr="00E54740">
              <w:rPr>
                <w:szCs w:val="21"/>
              </w:rPr>
              <w:t>576,127,176.89</w:t>
            </w:r>
          </w:p>
        </w:tc>
        <w:tc>
          <w:tcPr>
            <w:tcW w:w="2053" w:type="dxa"/>
            <w:vAlign w:val="center"/>
          </w:tcPr>
          <w:p w:rsidR="00281C60" w:rsidRPr="00E54740" w:rsidRDefault="00281C60" w:rsidP="00281C60">
            <w:pPr>
              <w:spacing w:line="360" w:lineRule="auto"/>
              <w:jc w:val="right"/>
              <w:rPr>
                <w:szCs w:val="21"/>
              </w:rPr>
            </w:pPr>
            <w:r w:rsidRPr="00E54740">
              <w:rPr>
                <w:szCs w:val="21"/>
              </w:rPr>
              <w:t>-77,510,183.80</w:t>
            </w:r>
          </w:p>
        </w:tc>
        <w:tc>
          <w:tcPr>
            <w:tcW w:w="1491" w:type="dxa"/>
            <w:vAlign w:val="center"/>
          </w:tcPr>
          <w:p w:rsidR="00281C60" w:rsidRPr="00E54740" w:rsidRDefault="00281C60" w:rsidP="00281C60">
            <w:pPr>
              <w:spacing w:line="360" w:lineRule="auto"/>
              <w:jc w:val="right"/>
              <w:rPr>
                <w:szCs w:val="21"/>
              </w:rPr>
            </w:pPr>
            <w:r w:rsidRPr="00E54740">
              <w:rPr>
                <w:szCs w:val="21"/>
              </w:rPr>
              <w:t>498,616,993.09</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负责人：王大智，主管会计工作负责人：王敏，会计机构负责人：张璐</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30208906"/>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4A4F83" w:rsidRDefault="003F19C0">
      <w:pPr>
        <w:spacing w:line="360" w:lineRule="auto"/>
        <w:ind w:firstLineChars="200" w:firstLine="420"/>
        <w:rPr>
          <w:rFonts w:eastAsiaTheme="minorEastAsia"/>
          <w:szCs w:val="21"/>
        </w:rPr>
      </w:pPr>
      <w:r>
        <w:rPr>
          <w:rFonts w:eastAsiaTheme="minorEastAsia"/>
          <w:szCs w:val="21"/>
        </w:rPr>
        <w:t>上投摩根整合驱动灵活配置混合型证券投资基金</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[2015]444</w:t>
      </w:r>
      <w:r>
        <w:rPr>
          <w:rFonts w:eastAsiaTheme="minorEastAsia"/>
          <w:szCs w:val="21"/>
        </w:rPr>
        <w:t>号《关于准予上投摩根整合驱动灵活配置混合型证券投资基金注册的批复》准予注册，由上投摩根基金管理有限公司依照《中华人民共和国证券投资基金法》和《上投摩根整合驱动灵活配置混合型证券投资基金基金合同》负责公开募集。本基金为契约型开放式，存续期限不定，首次设立募集不包括认购资金利息共募集人民币</w:t>
      </w:r>
      <w:r>
        <w:rPr>
          <w:rFonts w:eastAsiaTheme="minorEastAsia"/>
          <w:szCs w:val="21"/>
        </w:rPr>
        <w:t>1,978,695,145.95</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(2015)</w:t>
      </w:r>
      <w:r>
        <w:rPr>
          <w:rFonts w:eastAsiaTheme="minorEastAsia"/>
          <w:szCs w:val="21"/>
        </w:rPr>
        <w:t>第</w:t>
      </w:r>
      <w:r>
        <w:rPr>
          <w:rFonts w:eastAsiaTheme="minorEastAsia"/>
          <w:szCs w:val="21"/>
        </w:rPr>
        <w:t>354</w:t>
      </w:r>
      <w:r>
        <w:rPr>
          <w:rFonts w:eastAsiaTheme="minorEastAsia"/>
          <w:szCs w:val="21"/>
        </w:rPr>
        <w:t>号验资报告予以验证。经向中国证监会备案，《上投摩根整合驱动灵活配置混合型证券投资基金基金合同》于</w:t>
      </w:r>
      <w:r>
        <w:rPr>
          <w:rFonts w:eastAsiaTheme="minorEastAsia"/>
          <w:szCs w:val="21"/>
        </w:rPr>
        <w:t>2015</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23</w:t>
      </w:r>
      <w:r>
        <w:rPr>
          <w:rFonts w:eastAsiaTheme="minorEastAsia"/>
          <w:szCs w:val="21"/>
        </w:rPr>
        <w:t>日正式生效，基金合同生效日的基金份额总额为</w:t>
      </w:r>
      <w:r>
        <w:rPr>
          <w:rFonts w:eastAsiaTheme="minorEastAsia"/>
          <w:szCs w:val="21"/>
        </w:rPr>
        <w:t>1,978,697,790.56</w:t>
      </w:r>
      <w:r>
        <w:rPr>
          <w:rFonts w:eastAsiaTheme="minorEastAsia"/>
          <w:szCs w:val="21"/>
        </w:rPr>
        <w:t>份基金份额，其中认购资金利息折合</w:t>
      </w:r>
      <w:r>
        <w:rPr>
          <w:rFonts w:eastAsiaTheme="minorEastAsia"/>
          <w:szCs w:val="21"/>
        </w:rPr>
        <w:t>2,644.61</w:t>
      </w:r>
      <w:r>
        <w:rPr>
          <w:rFonts w:eastAsiaTheme="minorEastAsia"/>
          <w:szCs w:val="21"/>
        </w:rPr>
        <w:t>份基金份额。本基金的基金管理人为上投摩根基金管理有限公司，基金托管人为中国银行股份有限公司。</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类基金份额并修改基金合同和托管协议的公告》以及更新的《上投摩根整合驱动灵活配置混合型证券投资基金招募说明书》的有关规定，自</w:t>
      </w:r>
      <w:r>
        <w:rPr>
          <w:rFonts w:eastAsiaTheme="minorEastAsia"/>
          <w:szCs w:val="21"/>
        </w:rPr>
        <w:t>2022</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28</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w:t>
      </w:r>
      <w:r>
        <w:rPr>
          <w:rFonts w:eastAsiaTheme="minorEastAsia"/>
          <w:szCs w:val="21"/>
        </w:rPr>
        <w:lastRenderedPageBreak/>
        <w:t>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根据《中华人民共和国证券投资基金法》和《上投摩根整合驱动灵活配置混合型证券投资基金基金合同》的有关规定，本基金的投资范围为具有良好流动性的金融工具，包括国内依法发行上市的股票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、存托凭证、债券</w:t>
      </w:r>
      <w:r>
        <w:rPr>
          <w:rFonts w:eastAsiaTheme="minorEastAsia"/>
          <w:szCs w:val="21"/>
        </w:rPr>
        <w:t>(</w:t>
      </w:r>
      <w:r>
        <w:rPr>
          <w:rFonts w:eastAsiaTheme="minorEastAsia"/>
          <w:szCs w:val="21"/>
        </w:rPr>
        <w:t>含中期票据、可转换债券、分离交易可转债、中小企业私募债等</w:t>
      </w:r>
      <w:r>
        <w:rPr>
          <w:rFonts w:eastAsiaTheme="minorEastAsia"/>
          <w:szCs w:val="21"/>
        </w:rPr>
        <w:t>)</w:t>
      </w:r>
      <w:r>
        <w:rPr>
          <w:rFonts w:eastAsiaTheme="minorEastAsia"/>
          <w:szCs w:val="21"/>
        </w:rPr>
        <w:t>、货币市场工具、权证、资产支持证券、股指期货、股票期权以及法律法规或中国证监会允许基金投资的其他金融工具</w:t>
      </w:r>
      <w:r>
        <w:rPr>
          <w:rFonts w:eastAsiaTheme="minorEastAsia"/>
          <w:szCs w:val="21"/>
        </w:rPr>
        <w:t>(</w:t>
      </w:r>
      <w:r>
        <w:rPr>
          <w:rFonts w:eastAsiaTheme="minorEastAsia"/>
          <w:szCs w:val="21"/>
        </w:rPr>
        <w:t>但须符合中国证监会相关规定</w:t>
      </w:r>
      <w:r>
        <w:rPr>
          <w:rFonts w:eastAsiaTheme="minorEastAsia"/>
          <w:szCs w:val="21"/>
        </w:rPr>
        <w:t>)</w:t>
      </w:r>
      <w:r>
        <w:rPr>
          <w:rFonts w:eastAsiaTheme="minorEastAsia"/>
          <w:szCs w:val="21"/>
        </w:rPr>
        <w:t>。本基金的投资组合比例为：股票等权益类资产占基金资产的</w:t>
      </w:r>
      <w:r>
        <w:rPr>
          <w:rFonts w:eastAsiaTheme="minorEastAsia"/>
          <w:szCs w:val="21"/>
        </w:rPr>
        <w:t>0%-95%</w:t>
      </w:r>
      <w:r>
        <w:rPr>
          <w:rFonts w:eastAsiaTheme="minorEastAsia"/>
          <w:szCs w:val="21"/>
        </w:rPr>
        <w:t>，投资于与整合主题相关的证券不低于非现金基金资产的</w:t>
      </w:r>
      <w:r>
        <w:rPr>
          <w:rFonts w:eastAsiaTheme="minorEastAsia"/>
          <w:szCs w:val="21"/>
        </w:rPr>
        <w:t>80%</w:t>
      </w:r>
      <w:r>
        <w:rPr>
          <w:rFonts w:eastAsiaTheme="minorEastAsia"/>
          <w:szCs w:val="21"/>
        </w:rPr>
        <w:t>；权证占基金资产净值的</w:t>
      </w:r>
      <w:r>
        <w:rPr>
          <w:rFonts w:eastAsiaTheme="minorEastAsia"/>
          <w:szCs w:val="21"/>
        </w:rPr>
        <w:t>0-3%</w:t>
      </w:r>
      <w:r>
        <w:rPr>
          <w:rFonts w:eastAsiaTheme="minorEastAsia"/>
          <w:szCs w:val="21"/>
        </w:rPr>
        <w:t>。每个交易日日终在扣除股指期货合约需缴纳的交易保证金后，保持现金或到期日在一年以内的政府债券不低于基金资产净值的</w:t>
      </w:r>
      <w:r>
        <w:rPr>
          <w:rFonts w:eastAsiaTheme="minorEastAsia"/>
          <w:szCs w:val="21"/>
        </w:rPr>
        <w:t>5%</w:t>
      </w:r>
      <w:r>
        <w:rPr>
          <w:rFonts w:eastAsiaTheme="minorEastAsia"/>
          <w:szCs w:val="21"/>
        </w:rPr>
        <w:t>，其中现金不包括结算备付金、存出保证金及应收申购款等。本基金的业绩比较基准为：中证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×60%+</w:t>
      </w:r>
      <w:r>
        <w:rPr>
          <w:rFonts w:eastAsiaTheme="minorEastAsia"/>
          <w:szCs w:val="21"/>
        </w:rPr>
        <w:t>中债总指数收益率</w:t>
      </w:r>
      <w:r>
        <w:rPr>
          <w:rFonts w:eastAsiaTheme="minorEastAsia"/>
          <w:szCs w:val="21"/>
        </w:rPr>
        <w:t>×40%</w:t>
      </w:r>
      <w:r>
        <w:rPr>
          <w:rFonts w:eastAsiaTheme="minorEastAsia"/>
          <w:szCs w:val="21"/>
        </w:rPr>
        <w:t>。</w:t>
      </w:r>
    </w:p>
    <w:p w:rsidR="004A4F83" w:rsidRDefault="004A4F83">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本财务报表由本基金的基金管理人上投摩根基金管理有限公司于</w:t>
      </w:r>
      <w:r w:rsidRPr="00E54740">
        <w:rPr>
          <w:rFonts w:eastAsiaTheme="minorEastAsia"/>
          <w:szCs w:val="21"/>
        </w:rPr>
        <w:t>2023</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29</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4A4F83" w:rsidRDefault="003F19C0">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颁布的《证券投资基金会计核算业务指引》、《上投摩根整合驱动灵活配置混合型证券投资基金基金合同》和在财务报表附注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r>
        <w:rPr>
          <w:rFonts w:eastAsiaTheme="minorEastAsia"/>
          <w:szCs w:val="21"/>
        </w:rPr>
        <w:t xml:space="preserve"> </w:t>
      </w:r>
    </w:p>
    <w:p w:rsidR="004A4F83" w:rsidRDefault="004A4F83">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2022</w:t>
      </w:r>
      <w:r w:rsidRPr="00E54740">
        <w:rPr>
          <w:rFonts w:eastAsiaTheme="minorEastAsia"/>
          <w:szCs w:val="21"/>
        </w:rPr>
        <w:t>年度财务报表符合企业会计准则的要求，真实、完整地反映了本基金</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2022</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lastRenderedPageBreak/>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4A4F83" w:rsidRDefault="003F19C0">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金融工具，是指形成一方的金融资产并形成其他方的金融负债或权益工具的合同。当本基金成为金融工具合同的一方时，确认相关的金融资产或金融负债。</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金融资产</w:t>
      </w:r>
    </w:p>
    <w:p w:rsidR="004A4F83" w:rsidRDefault="003F19C0">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债务工具</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以摊余成本计量：</w:t>
      </w:r>
    </w:p>
    <w:p w:rsidR="004A4F83" w:rsidRDefault="003F19C0">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4A4F83" w:rsidRDefault="003F19C0">
      <w:pPr>
        <w:spacing w:line="360" w:lineRule="auto"/>
        <w:ind w:firstLineChars="200" w:firstLine="420"/>
        <w:rPr>
          <w:rFonts w:eastAsiaTheme="minorEastAsia"/>
          <w:szCs w:val="21"/>
        </w:rPr>
      </w:pPr>
      <w:r>
        <w:rPr>
          <w:rFonts w:eastAsiaTheme="minorEastAsia"/>
          <w:szCs w:val="21"/>
        </w:rPr>
        <w:t>以公允价值计量且其变动计入当期损益：</w:t>
      </w:r>
    </w:p>
    <w:p w:rsidR="004A4F83" w:rsidRDefault="003F19C0">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lastRenderedPageBreak/>
        <w:t>权益工具</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4A4F83" w:rsidRDefault="003F19C0">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w:t>
      </w:r>
      <w:r>
        <w:rPr>
          <w:rFonts w:eastAsiaTheme="minorEastAsia"/>
          <w:szCs w:val="21"/>
        </w:rPr>
        <w:lastRenderedPageBreak/>
        <w:t>生信用减值的，处于第三阶段，本基金按照该工具整个存续期的预期信用损失计量损失准备。</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对于在资产负债表日具有较低信用风险的金融工具，本基金假设其信用风险自初始确认后并未显著增加，认定为处于第一阶段的金融工具，按照未来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4A4F83" w:rsidRDefault="003F19C0">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4A4F83" w:rsidRDefault="004A4F83">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4A4F83" w:rsidRDefault="003F19C0">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4A4F83" w:rsidRDefault="004A4F83">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(3) </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 xml:space="preserve">2) </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4A4F83" w:rsidRDefault="003F19C0">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lastRenderedPageBreak/>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4A4F83" w:rsidRDefault="004A4F83">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4A4F83" w:rsidRDefault="003F19C0">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r>
        <w:rPr>
          <w:rFonts w:eastAsiaTheme="minorEastAsia"/>
          <w:szCs w:val="21"/>
        </w:rPr>
        <w:t xml:space="preserve"> </w:t>
      </w:r>
    </w:p>
    <w:p w:rsidR="004A4F83" w:rsidRDefault="004A4F83">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4A4F83" w:rsidRDefault="003F19C0">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4A4F83" w:rsidRDefault="004A4F83">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4A4F83" w:rsidRDefault="003F19C0">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4A4F83" w:rsidRDefault="004A4F83">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4A4F83" w:rsidRDefault="003F19C0">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4A4F83" w:rsidRDefault="004A4F83">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(3) </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号《中国证监会关于证券投资基金估值业务的指导意见》及《中国证券投资基金业协会估值核算工作小组关于</w:t>
      </w:r>
      <w:r w:rsidRPr="00E54740">
        <w:rPr>
          <w:rFonts w:eastAsiaTheme="minorEastAsia"/>
          <w:szCs w:val="21"/>
        </w:rPr>
        <w:t>2015</w:t>
      </w:r>
      <w:r w:rsidRPr="00E54740">
        <w:rPr>
          <w:rFonts w:eastAsiaTheme="minorEastAsia"/>
          <w:szCs w:val="21"/>
        </w:rPr>
        <w:t>年</w:t>
      </w:r>
      <w:r w:rsidRPr="00E54740">
        <w:rPr>
          <w:rFonts w:eastAsiaTheme="minorEastAsia"/>
          <w:szCs w:val="21"/>
        </w:rPr>
        <w:t>1</w:t>
      </w:r>
      <w:r w:rsidRPr="00E54740">
        <w:rPr>
          <w:rFonts w:eastAsiaTheme="minorEastAsia"/>
          <w:szCs w:val="21"/>
        </w:rPr>
        <w:t>季度固定收益品种的估值处理标准》采用估值技术确定公允价值。本基金持有的证券交易所上市或挂牌转让的固定收益品种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财政部于</w:t>
      </w:r>
      <w:r w:rsidRPr="00E54740">
        <w:rPr>
          <w:rFonts w:eastAsiaTheme="minorEastAsia"/>
          <w:szCs w:val="21"/>
        </w:rPr>
        <w:t>2017</w:t>
      </w:r>
      <w:r w:rsidRPr="00E54740">
        <w:rPr>
          <w:rFonts w:eastAsiaTheme="minorEastAsia"/>
          <w:szCs w:val="21"/>
        </w:rPr>
        <w:t>年颁布了修订后的《企业会计准则第</w:t>
      </w:r>
      <w:r w:rsidRPr="00E54740">
        <w:rPr>
          <w:rFonts w:eastAsiaTheme="minorEastAsia"/>
          <w:szCs w:val="21"/>
        </w:rPr>
        <w:t>22</w:t>
      </w:r>
      <w:r w:rsidRPr="00E54740">
        <w:rPr>
          <w:rFonts w:eastAsiaTheme="minorEastAsia"/>
          <w:szCs w:val="21"/>
        </w:rPr>
        <w:t>号</w:t>
      </w:r>
      <w:r w:rsidRPr="00E54740">
        <w:rPr>
          <w:rFonts w:eastAsiaTheme="minorEastAsia"/>
          <w:szCs w:val="21"/>
        </w:rPr>
        <w:t>——</w:t>
      </w:r>
      <w:r w:rsidRPr="00E54740">
        <w:rPr>
          <w:rFonts w:eastAsiaTheme="minorEastAsia"/>
          <w:szCs w:val="21"/>
        </w:rPr>
        <w:t>金融工具确认和计量》、《企业会计准则第</w:t>
      </w:r>
      <w:r w:rsidRPr="00E54740">
        <w:rPr>
          <w:rFonts w:eastAsiaTheme="minorEastAsia"/>
          <w:szCs w:val="21"/>
        </w:rPr>
        <w:t>23</w:t>
      </w:r>
      <w:r w:rsidRPr="00E54740">
        <w:rPr>
          <w:rFonts w:eastAsiaTheme="minorEastAsia"/>
          <w:szCs w:val="21"/>
        </w:rPr>
        <w:t>号</w:t>
      </w:r>
      <w:r w:rsidRPr="00E54740">
        <w:rPr>
          <w:rFonts w:eastAsiaTheme="minorEastAsia"/>
          <w:szCs w:val="21"/>
        </w:rPr>
        <w:t>——</w:t>
      </w:r>
      <w:r w:rsidRPr="00E54740">
        <w:rPr>
          <w:rFonts w:eastAsiaTheme="minorEastAsia"/>
          <w:szCs w:val="21"/>
        </w:rPr>
        <w:t>金融资产转移》、《企业会计准则第</w:t>
      </w:r>
      <w:r w:rsidRPr="00E54740">
        <w:rPr>
          <w:rFonts w:eastAsiaTheme="minorEastAsia"/>
          <w:szCs w:val="21"/>
        </w:rPr>
        <w:t>24</w:t>
      </w:r>
      <w:r w:rsidRPr="00E54740">
        <w:rPr>
          <w:rFonts w:eastAsiaTheme="minorEastAsia"/>
          <w:szCs w:val="21"/>
        </w:rPr>
        <w:t>号－套期会计》及《企业会计准则第</w:t>
      </w:r>
      <w:r w:rsidRPr="00E54740">
        <w:rPr>
          <w:rFonts w:eastAsiaTheme="minorEastAsia"/>
          <w:szCs w:val="21"/>
        </w:rPr>
        <w:t>37</w:t>
      </w:r>
      <w:r w:rsidRPr="00E54740">
        <w:rPr>
          <w:rFonts w:eastAsiaTheme="minorEastAsia"/>
          <w:szCs w:val="21"/>
        </w:rPr>
        <w:t>号</w:t>
      </w:r>
      <w:r w:rsidRPr="00E54740">
        <w:rPr>
          <w:rFonts w:eastAsiaTheme="minorEastAsia"/>
          <w:szCs w:val="21"/>
        </w:rPr>
        <w:lastRenderedPageBreak/>
        <w:t>——</w:t>
      </w:r>
      <w:r w:rsidRPr="00E54740">
        <w:rPr>
          <w:rFonts w:eastAsiaTheme="minorEastAsia"/>
          <w:szCs w:val="21"/>
        </w:rPr>
        <w:t>金融工具列报》</w:t>
      </w:r>
      <w:r w:rsidRPr="00E54740">
        <w:rPr>
          <w:rFonts w:eastAsiaTheme="minorEastAsia"/>
          <w:szCs w:val="21"/>
        </w:rPr>
        <w:t>(</w:t>
      </w:r>
      <w:r w:rsidRPr="00E54740">
        <w:rPr>
          <w:rFonts w:eastAsiaTheme="minorEastAsia"/>
          <w:szCs w:val="21"/>
        </w:rPr>
        <w:t>以下合称</w:t>
      </w:r>
      <w:r w:rsidRPr="00E54740">
        <w:rPr>
          <w:rFonts w:eastAsiaTheme="minorEastAsia"/>
          <w:szCs w:val="21"/>
        </w:rPr>
        <w:t>“</w:t>
      </w:r>
      <w:r w:rsidRPr="00E54740">
        <w:rPr>
          <w:rFonts w:eastAsiaTheme="minorEastAsia"/>
          <w:szCs w:val="21"/>
        </w:rPr>
        <w:t>新金融工具准则</w:t>
      </w:r>
      <w:r w:rsidRPr="00E54740">
        <w:rPr>
          <w:rFonts w:eastAsiaTheme="minorEastAsia"/>
          <w:szCs w:val="21"/>
        </w:rPr>
        <w:t>”)</w:t>
      </w:r>
      <w:r w:rsidRPr="00E54740">
        <w:rPr>
          <w:rFonts w:eastAsiaTheme="minorEastAsia"/>
          <w:szCs w:val="21"/>
        </w:rPr>
        <w:t>，财政部、中国银行保险监督管理委员会于</w:t>
      </w:r>
      <w:r w:rsidRPr="00E54740">
        <w:rPr>
          <w:rFonts w:eastAsiaTheme="minorEastAsia"/>
          <w:szCs w:val="21"/>
        </w:rPr>
        <w:t>2020</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30</w:t>
      </w:r>
      <w:r w:rsidRPr="00E54740">
        <w:rPr>
          <w:rFonts w:eastAsiaTheme="minorEastAsia"/>
          <w:szCs w:val="21"/>
        </w:rPr>
        <w:t>日发布了《关于进一步贯彻落实新金融工具相关会计准则的通知》，公募证券投资基金自</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日起执行新金融工具准则。此外，财政部于</w:t>
      </w:r>
      <w:r w:rsidRPr="00E54740">
        <w:rPr>
          <w:rFonts w:eastAsiaTheme="minorEastAsia"/>
          <w:szCs w:val="21"/>
        </w:rPr>
        <w:t>2022</w:t>
      </w:r>
      <w:r w:rsidRPr="00E54740">
        <w:rPr>
          <w:rFonts w:eastAsiaTheme="minorEastAsia"/>
          <w:szCs w:val="21"/>
        </w:rPr>
        <w:t>年颁布了《关于印发《资产管理产品相关会计处理规定》的通知》</w:t>
      </w:r>
      <w:r w:rsidRPr="00E54740">
        <w:rPr>
          <w:rFonts w:eastAsiaTheme="minorEastAsia"/>
          <w:szCs w:val="21"/>
        </w:rPr>
        <w:t>(</w:t>
      </w:r>
      <w:r w:rsidRPr="00E54740">
        <w:rPr>
          <w:rFonts w:eastAsiaTheme="minorEastAsia"/>
          <w:szCs w:val="21"/>
        </w:rPr>
        <w:t>财会</w:t>
      </w:r>
      <w:r w:rsidRPr="00E54740">
        <w:rPr>
          <w:rFonts w:eastAsiaTheme="minorEastAsia"/>
          <w:szCs w:val="21"/>
        </w:rPr>
        <w:t>[2022]14</w:t>
      </w:r>
      <w:r w:rsidRPr="00E54740">
        <w:rPr>
          <w:rFonts w:eastAsiaTheme="minorEastAsia"/>
          <w:szCs w:val="21"/>
        </w:rPr>
        <w:t>号</w:t>
      </w:r>
      <w:r w:rsidRPr="00E54740">
        <w:rPr>
          <w:rFonts w:eastAsiaTheme="minorEastAsia"/>
          <w:szCs w:val="21"/>
        </w:rPr>
        <w:t>)</w:t>
      </w:r>
      <w:r w:rsidRPr="00E54740">
        <w:rPr>
          <w:rFonts w:eastAsiaTheme="minorEastAsia"/>
          <w:szCs w:val="21"/>
        </w:rPr>
        <w:t>，中国证监会于</w:t>
      </w:r>
      <w:r w:rsidRPr="00E54740">
        <w:rPr>
          <w:rFonts w:eastAsiaTheme="minorEastAsia"/>
          <w:szCs w:val="21"/>
        </w:rPr>
        <w:t>2022</w:t>
      </w:r>
      <w:r w:rsidRPr="00E54740">
        <w:rPr>
          <w:rFonts w:eastAsiaTheme="minorEastAsia"/>
          <w:szCs w:val="21"/>
        </w:rPr>
        <w:t>年颁布了修订后的《证券投资基金信息披露</w:t>
      </w:r>
      <w:r w:rsidRPr="00E54740">
        <w:rPr>
          <w:rFonts w:eastAsiaTheme="minorEastAsia"/>
          <w:szCs w:val="21"/>
        </w:rPr>
        <w:t>XBRL</w:t>
      </w:r>
      <w:r w:rsidRPr="00E54740">
        <w:rPr>
          <w:rFonts w:eastAsiaTheme="minorEastAsia"/>
          <w:szCs w:val="21"/>
        </w:rPr>
        <w:t>模板第</w:t>
      </w:r>
      <w:r w:rsidRPr="00E54740">
        <w:rPr>
          <w:rFonts w:eastAsiaTheme="minorEastAsia"/>
          <w:szCs w:val="21"/>
        </w:rPr>
        <w:t>3</w:t>
      </w:r>
      <w:r w:rsidRPr="00E54740">
        <w:rPr>
          <w:rFonts w:eastAsiaTheme="minorEastAsia"/>
          <w:szCs w:val="21"/>
        </w:rPr>
        <w:t>号</w:t>
      </w:r>
      <w:r w:rsidRPr="00E54740">
        <w:rPr>
          <w:rFonts w:eastAsiaTheme="minorEastAsia"/>
          <w:szCs w:val="21"/>
        </w:rPr>
        <w:t>&lt;</w:t>
      </w:r>
      <w:r w:rsidRPr="00E54740">
        <w:rPr>
          <w:rFonts w:eastAsiaTheme="minorEastAsia"/>
          <w:szCs w:val="21"/>
        </w:rPr>
        <w:t>年度报告和中期报告</w:t>
      </w:r>
      <w:r w:rsidRPr="00E54740">
        <w:rPr>
          <w:rFonts w:eastAsiaTheme="minorEastAsia"/>
          <w:szCs w:val="21"/>
        </w:rPr>
        <w:t>&gt;</w:t>
      </w:r>
      <w:r w:rsidRPr="00E54740">
        <w:rPr>
          <w:rFonts w:eastAsiaTheme="minorEastAsia"/>
          <w:szCs w:val="21"/>
        </w:rPr>
        <w:t>》，本基金的基金管理人已采用上述准则及通知编制本基金</w:t>
      </w:r>
      <w:r w:rsidRPr="00E54740">
        <w:rPr>
          <w:rFonts w:eastAsiaTheme="minorEastAsia"/>
          <w:szCs w:val="21"/>
        </w:rPr>
        <w:t>2022</w:t>
      </w:r>
      <w:r w:rsidRPr="00E54740">
        <w:rPr>
          <w:rFonts w:eastAsiaTheme="minorEastAsia"/>
          <w:szCs w:val="21"/>
        </w:rPr>
        <w:t>年度财务报表，对本基金财务报表的影响列示如下：</w:t>
      </w:r>
      <w:r w:rsidRPr="00E54740">
        <w:rPr>
          <w:rFonts w:eastAsiaTheme="minorEastAsia"/>
          <w:szCs w:val="21"/>
        </w:rPr>
        <w:t xml:space="preserve">(a) </w:t>
      </w:r>
      <w:r w:rsidRPr="00E54740">
        <w:rPr>
          <w:rFonts w:eastAsiaTheme="minorEastAsia"/>
          <w:szCs w:val="21"/>
        </w:rPr>
        <w:t>金融工具根据新金融工具准则的相关规定，本基金对于首次执行该准则的累积影响数调整</w:t>
      </w:r>
      <w:r w:rsidRPr="00E54740">
        <w:rPr>
          <w:rFonts w:eastAsiaTheme="minorEastAsia"/>
          <w:szCs w:val="21"/>
        </w:rPr>
        <w:t>2022</w:t>
      </w:r>
      <w:r w:rsidRPr="00E54740">
        <w:rPr>
          <w:rFonts w:eastAsiaTheme="minorEastAsia"/>
          <w:szCs w:val="21"/>
        </w:rPr>
        <w:t>年年初留存收益以及财务报表其他相关项目金额，</w:t>
      </w:r>
      <w:r w:rsidRPr="00E54740">
        <w:rPr>
          <w:rFonts w:eastAsiaTheme="minorEastAsia"/>
          <w:szCs w:val="21"/>
        </w:rPr>
        <w:t>2021</w:t>
      </w:r>
      <w:r w:rsidRPr="00E54740">
        <w:rPr>
          <w:rFonts w:eastAsiaTheme="minorEastAsia"/>
          <w:szCs w:val="21"/>
        </w:rPr>
        <w:t>年度的比较财务报表未重列。于</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日及</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日，本基金均没有指定为以公允价值计量且其变动计入当期损益的金融资产。</w:t>
      </w:r>
      <w:r w:rsidRPr="00E54740">
        <w:rPr>
          <w:rFonts w:eastAsiaTheme="minorEastAsia"/>
          <w:szCs w:val="21"/>
        </w:rPr>
        <w:t xml:space="preserve">(i) </w:t>
      </w:r>
      <w:r w:rsidRPr="00E54740">
        <w:rPr>
          <w:rFonts w:eastAsiaTheme="minorEastAsia"/>
          <w:szCs w:val="21"/>
        </w:rPr>
        <w:t>于</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财务报表中金融资产和金融负债按照原金融工具准则和新金融工具准则的规定进行分类和计量的结果如下：原金融工具准则下以摊余成本计量的金融资产为银行存款、结算备付金、存出保证金、应收利息和应收申购款，金额分别为</w:t>
      </w:r>
      <w:r w:rsidRPr="00E54740">
        <w:rPr>
          <w:rFonts w:eastAsiaTheme="minorEastAsia"/>
          <w:szCs w:val="21"/>
        </w:rPr>
        <w:t>43,943,289.00</w:t>
      </w:r>
      <w:r w:rsidRPr="00E54740">
        <w:rPr>
          <w:rFonts w:eastAsiaTheme="minorEastAsia"/>
          <w:szCs w:val="21"/>
        </w:rPr>
        <w:t>元、</w:t>
      </w:r>
      <w:r w:rsidRPr="00E54740">
        <w:rPr>
          <w:rFonts w:eastAsiaTheme="minorEastAsia"/>
          <w:szCs w:val="21"/>
        </w:rPr>
        <w:t>1,897,032.18</w:t>
      </w:r>
      <w:r w:rsidRPr="00E54740">
        <w:rPr>
          <w:rFonts w:eastAsiaTheme="minorEastAsia"/>
          <w:szCs w:val="21"/>
        </w:rPr>
        <w:t>元、</w:t>
      </w:r>
      <w:r w:rsidRPr="00E54740">
        <w:rPr>
          <w:rFonts w:eastAsiaTheme="minorEastAsia"/>
          <w:szCs w:val="21"/>
        </w:rPr>
        <w:t>188,576.10</w:t>
      </w:r>
      <w:r w:rsidRPr="00E54740">
        <w:rPr>
          <w:rFonts w:eastAsiaTheme="minorEastAsia"/>
          <w:szCs w:val="21"/>
        </w:rPr>
        <w:t>元、</w:t>
      </w:r>
      <w:r w:rsidRPr="00E54740">
        <w:rPr>
          <w:rFonts w:eastAsiaTheme="minorEastAsia"/>
          <w:szCs w:val="21"/>
        </w:rPr>
        <w:t>5,789.38</w:t>
      </w:r>
      <w:r w:rsidRPr="00E54740">
        <w:rPr>
          <w:rFonts w:eastAsiaTheme="minorEastAsia"/>
          <w:szCs w:val="21"/>
        </w:rPr>
        <w:t>元和</w:t>
      </w:r>
      <w:r w:rsidRPr="00E54740">
        <w:rPr>
          <w:rFonts w:eastAsiaTheme="minorEastAsia"/>
          <w:szCs w:val="21"/>
        </w:rPr>
        <w:t>20,961.47</w:t>
      </w:r>
      <w:r w:rsidRPr="00E54740">
        <w:rPr>
          <w:rFonts w:eastAsiaTheme="minorEastAsia"/>
          <w:szCs w:val="21"/>
        </w:rPr>
        <w:t>元。新金融工具准则下以摊余成本计量的金融资产为银行存款、结算备付金、存出保证金、其他资产</w:t>
      </w:r>
      <w:r w:rsidRPr="00E54740">
        <w:rPr>
          <w:rFonts w:eastAsiaTheme="minorEastAsia"/>
          <w:szCs w:val="21"/>
        </w:rPr>
        <w:t>-</w:t>
      </w:r>
      <w:r w:rsidRPr="00E54740">
        <w:rPr>
          <w:rFonts w:eastAsiaTheme="minorEastAsia"/>
          <w:szCs w:val="21"/>
        </w:rPr>
        <w:t>应收利息和应收申购款，金额分别为</w:t>
      </w:r>
      <w:r w:rsidRPr="00E54740">
        <w:rPr>
          <w:rFonts w:eastAsiaTheme="minorEastAsia"/>
          <w:szCs w:val="21"/>
        </w:rPr>
        <w:t>43,948,056.02</w:t>
      </w:r>
      <w:r w:rsidRPr="00E54740">
        <w:rPr>
          <w:rFonts w:eastAsiaTheme="minorEastAsia"/>
          <w:szCs w:val="21"/>
        </w:rPr>
        <w:t>元、</w:t>
      </w:r>
      <w:r w:rsidRPr="00E54740">
        <w:rPr>
          <w:rFonts w:eastAsiaTheme="minorEastAsia"/>
          <w:szCs w:val="21"/>
        </w:rPr>
        <w:t>1,897,960.69</w:t>
      </w:r>
      <w:r w:rsidRPr="00E54740">
        <w:rPr>
          <w:rFonts w:eastAsiaTheme="minorEastAsia"/>
          <w:szCs w:val="21"/>
        </w:rPr>
        <w:t>元、</w:t>
      </w:r>
      <w:r w:rsidRPr="00E54740">
        <w:rPr>
          <w:rFonts w:eastAsiaTheme="minorEastAsia"/>
          <w:szCs w:val="21"/>
        </w:rPr>
        <w:t>188,669.49</w:t>
      </w:r>
      <w:r w:rsidRPr="00E54740">
        <w:rPr>
          <w:rFonts w:eastAsiaTheme="minorEastAsia"/>
          <w:szCs w:val="21"/>
        </w:rPr>
        <w:t>元、</w:t>
      </w:r>
      <w:r w:rsidRPr="00E54740">
        <w:rPr>
          <w:rFonts w:eastAsiaTheme="minorEastAsia"/>
          <w:szCs w:val="21"/>
        </w:rPr>
        <w:t>0.00</w:t>
      </w:r>
      <w:r w:rsidRPr="00E54740">
        <w:rPr>
          <w:rFonts w:eastAsiaTheme="minorEastAsia"/>
          <w:szCs w:val="21"/>
        </w:rPr>
        <w:t>元和</w:t>
      </w:r>
      <w:r w:rsidRPr="00E54740">
        <w:rPr>
          <w:rFonts w:eastAsiaTheme="minorEastAsia"/>
          <w:szCs w:val="21"/>
        </w:rPr>
        <w:t>20,961.93</w:t>
      </w:r>
      <w:r w:rsidRPr="00E54740">
        <w:rPr>
          <w:rFonts w:eastAsiaTheme="minorEastAsia"/>
          <w:szCs w:val="21"/>
        </w:rPr>
        <w:t>元。原金融工具准则下以公允价值计量且其变动计入当期损益计量的金融资产为交易性金融资产，金额为</w:t>
      </w:r>
      <w:r w:rsidRPr="00E54740">
        <w:rPr>
          <w:rFonts w:eastAsiaTheme="minorEastAsia"/>
          <w:szCs w:val="21"/>
        </w:rPr>
        <w:t>455,077,553.47</w:t>
      </w:r>
      <w:r w:rsidRPr="00E54740">
        <w:rPr>
          <w:rFonts w:eastAsiaTheme="minorEastAsia"/>
          <w:szCs w:val="21"/>
        </w:rPr>
        <w:t>元。新金融工具准则下以公允价值计量且其变动计入当期损益计量的金融资产为交易性金融资产，金额为</w:t>
      </w:r>
      <w:r w:rsidRPr="00E54740">
        <w:rPr>
          <w:rFonts w:eastAsiaTheme="minorEastAsia"/>
          <w:szCs w:val="21"/>
        </w:rPr>
        <w:t>455,077,553.47</w:t>
      </w:r>
      <w:r w:rsidRPr="00E54740">
        <w:rPr>
          <w:rFonts w:eastAsiaTheme="minorEastAsia"/>
          <w:szCs w:val="21"/>
        </w:rPr>
        <w:t>元。原金融工具准则下以摊余成本计量的金融负债为应付赎回款、应付管理人报酬、应付托管费、应付交易费用和其他负债</w:t>
      </w:r>
      <w:r w:rsidRPr="00E54740">
        <w:rPr>
          <w:rFonts w:eastAsiaTheme="minorEastAsia"/>
          <w:szCs w:val="21"/>
        </w:rPr>
        <w:t>-</w:t>
      </w:r>
      <w:r w:rsidRPr="00E54740">
        <w:rPr>
          <w:rFonts w:eastAsiaTheme="minorEastAsia"/>
          <w:szCs w:val="21"/>
        </w:rPr>
        <w:t>其他应付款，金额分别为</w:t>
      </w:r>
      <w:r w:rsidRPr="00E54740">
        <w:rPr>
          <w:rFonts w:eastAsiaTheme="minorEastAsia"/>
          <w:szCs w:val="21"/>
        </w:rPr>
        <w:t>386,551.71</w:t>
      </w:r>
      <w:r w:rsidRPr="00E54740">
        <w:rPr>
          <w:rFonts w:eastAsiaTheme="minorEastAsia"/>
          <w:szCs w:val="21"/>
        </w:rPr>
        <w:t>元、</w:t>
      </w:r>
      <w:r w:rsidRPr="00E54740">
        <w:rPr>
          <w:rFonts w:eastAsiaTheme="minorEastAsia"/>
          <w:szCs w:val="21"/>
        </w:rPr>
        <w:t>653,242.12</w:t>
      </w:r>
      <w:r w:rsidRPr="00E54740">
        <w:rPr>
          <w:rFonts w:eastAsiaTheme="minorEastAsia"/>
          <w:szCs w:val="21"/>
        </w:rPr>
        <w:t>元、</w:t>
      </w:r>
      <w:r w:rsidRPr="00E54740">
        <w:rPr>
          <w:rFonts w:eastAsiaTheme="minorEastAsia"/>
          <w:szCs w:val="21"/>
        </w:rPr>
        <w:t>108,873.67</w:t>
      </w:r>
      <w:r w:rsidRPr="00E54740">
        <w:rPr>
          <w:rFonts w:eastAsiaTheme="minorEastAsia"/>
          <w:szCs w:val="21"/>
        </w:rPr>
        <w:t>元、</w:t>
      </w:r>
      <w:r w:rsidRPr="00E54740">
        <w:rPr>
          <w:rFonts w:eastAsiaTheme="minorEastAsia"/>
          <w:szCs w:val="21"/>
        </w:rPr>
        <w:t>1,167,518.76</w:t>
      </w:r>
      <w:r w:rsidRPr="00E54740">
        <w:rPr>
          <w:rFonts w:eastAsiaTheme="minorEastAsia"/>
          <w:szCs w:val="21"/>
        </w:rPr>
        <w:t>元和</w:t>
      </w:r>
      <w:r w:rsidRPr="00E54740">
        <w:rPr>
          <w:rFonts w:eastAsiaTheme="minorEastAsia"/>
          <w:szCs w:val="21"/>
        </w:rPr>
        <w:t>22.25</w:t>
      </w:r>
      <w:r w:rsidRPr="00E54740">
        <w:rPr>
          <w:rFonts w:eastAsiaTheme="minorEastAsia"/>
          <w:szCs w:val="21"/>
        </w:rPr>
        <w:t>元。新金融工具准则下以摊余成本计量的金融负债为应付赎回款、应付管理人报酬、应付托管费、其他负债</w:t>
      </w:r>
      <w:r w:rsidRPr="00E54740">
        <w:rPr>
          <w:rFonts w:eastAsiaTheme="minorEastAsia"/>
          <w:szCs w:val="21"/>
        </w:rPr>
        <w:t>-</w:t>
      </w:r>
      <w:r w:rsidRPr="00E54740">
        <w:rPr>
          <w:rFonts w:eastAsiaTheme="minorEastAsia"/>
          <w:szCs w:val="21"/>
        </w:rPr>
        <w:t>应付交易费用和其他负债</w:t>
      </w:r>
      <w:r w:rsidRPr="00E54740">
        <w:rPr>
          <w:rFonts w:eastAsiaTheme="minorEastAsia"/>
          <w:szCs w:val="21"/>
        </w:rPr>
        <w:t>-</w:t>
      </w:r>
      <w:r w:rsidRPr="00E54740">
        <w:rPr>
          <w:rFonts w:eastAsiaTheme="minorEastAsia"/>
          <w:szCs w:val="21"/>
        </w:rPr>
        <w:t>其他应付款，金额分别为</w:t>
      </w:r>
      <w:r w:rsidRPr="00E54740">
        <w:rPr>
          <w:rFonts w:eastAsiaTheme="minorEastAsia"/>
          <w:szCs w:val="21"/>
        </w:rPr>
        <w:t>386,551.71</w:t>
      </w:r>
      <w:r w:rsidRPr="00E54740">
        <w:rPr>
          <w:rFonts w:eastAsiaTheme="minorEastAsia"/>
          <w:szCs w:val="21"/>
        </w:rPr>
        <w:t>元、</w:t>
      </w:r>
      <w:r w:rsidRPr="00E54740">
        <w:rPr>
          <w:rFonts w:eastAsiaTheme="minorEastAsia"/>
          <w:szCs w:val="21"/>
        </w:rPr>
        <w:t>653,242.12</w:t>
      </w:r>
      <w:r w:rsidRPr="00E54740">
        <w:rPr>
          <w:rFonts w:eastAsiaTheme="minorEastAsia"/>
          <w:szCs w:val="21"/>
        </w:rPr>
        <w:t>元、</w:t>
      </w:r>
      <w:r w:rsidRPr="00E54740">
        <w:rPr>
          <w:rFonts w:eastAsiaTheme="minorEastAsia"/>
          <w:szCs w:val="21"/>
        </w:rPr>
        <w:t>108,873.67</w:t>
      </w:r>
      <w:r w:rsidRPr="00E54740">
        <w:rPr>
          <w:rFonts w:eastAsiaTheme="minorEastAsia"/>
          <w:szCs w:val="21"/>
        </w:rPr>
        <w:t>元、</w:t>
      </w:r>
      <w:r w:rsidRPr="00E54740">
        <w:rPr>
          <w:rFonts w:eastAsiaTheme="minorEastAsia"/>
          <w:szCs w:val="21"/>
        </w:rPr>
        <w:t>1,167,518.76</w:t>
      </w:r>
      <w:r w:rsidRPr="00E54740">
        <w:rPr>
          <w:rFonts w:eastAsiaTheme="minorEastAsia"/>
          <w:szCs w:val="21"/>
        </w:rPr>
        <w:t>元和</w:t>
      </w:r>
      <w:r w:rsidRPr="00E54740">
        <w:rPr>
          <w:rFonts w:eastAsiaTheme="minorEastAsia"/>
          <w:szCs w:val="21"/>
        </w:rPr>
        <w:t>22.25</w:t>
      </w:r>
      <w:r w:rsidRPr="00E54740">
        <w:rPr>
          <w:rFonts w:eastAsiaTheme="minorEastAsia"/>
          <w:szCs w:val="21"/>
        </w:rPr>
        <w:t>元。</w:t>
      </w:r>
      <w:r w:rsidRPr="00E54740">
        <w:rPr>
          <w:rFonts w:eastAsiaTheme="minorEastAsia"/>
          <w:szCs w:val="21"/>
        </w:rPr>
        <w:t xml:space="preserve">i) </w:t>
      </w:r>
      <w:r w:rsidRPr="00E54740">
        <w:rPr>
          <w:rFonts w:eastAsiaTheme="minorEastAsia"/>
          <w:szCs w:val="21"/>
        </w:rPr>
        <w:t>于</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日，本基金持有的</w:t>
      </w:r>
      <w:r w:rsidRPr="00E54740">
        <w:rPr>
          <w:rFonts w:eastAsiaTheme="minorEastAsia"/>
          <w:szCs w:val="21"/>
        </w:rPr>
        <w:t>“</w:t>
      </w:r>
      <w:r w:rsidRPr="00E54740">
        <w:rPr>
          <w:rFonts w:eastAsiaTheme="minorEastAsia"/>
          <w:szCs w:val="21"/>
        </w:rPr>
        <w:t>银行存款</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结算备付金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存出保证金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交易性金融资产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买入返售金融资产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卖出回购金融资产款</w:t>
      </w:r>
      <w:r w:rsidRPr="00E54740">
        <w:rPr>
          <w:rFonts w:eastAsiaTheme="minorEastAsia"/>
          <w:szCs w:val="21"/>
        </w:rPr>
        <w:t>”</w:t>
      </w:r>
      <w:r w:rsidRPr="00E54740">
        <w:rPr>
          <w:rFonts w:eastAsiaTheme="minorEastAsia"/>
          <w:szCs w:val="21"/>
        </w:rPr>
        <w:t>等对应的应计利息余额均列示在</w:t>
      </w:r>
      <w:r w:rsidRPr="00E54740">
        <w:rPr>
          <w:rFonts w:eastAsiaTheme="minorEastAsia"/>
          <w:szCs w:val="21"/>
        </w:rPr>
        <w:t>“</w:t>
      </w:r>
      <w:r w:rsidRPr="00E54740">
        <w:rPr>
          <w:rFonts w:eastAsiaTheme="minorEastAsia"/>
          <w:szCs w:val="21"/>
        </w:rPr>
        <w:t>应收利息</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应付利息</w:t>
      </w:r>
      <w:r w:rsidRPr="00E54740">
        <w:rPr>
          <w:rFonts w:eastAsiaTheme="minorEastAsia"/>
          <w:szCs w:val="21"/>
        </w:rPr>
        <w:t>”</w:t>
      </w:r>
      <w:r w:rsidRPr="00E54740">
        <w:rPr>
          <w:rFonts w:eastAsiaTheme="minorEastAsia"/>
          <w:szCs w:val="21"/>
        </w:rPr>
        <w:t>科目中。于</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日，本基金根据新金融工具准则下的计量类别，将上述应计利息分别转入</w:t>
      </w:r>
      <w:r w:rsidRPr="00E54740">
        <w:rPr>
          <w:rFonts w:eastAsiaTheme="minorEastAsia"/>
          <w:szCs w:val="21"/>
        </w:rPr>
        <w:t>“</w:t>
      </w:r>
      <w:r w:rsidRPr="00E54740">
        <w:rPr>
          <w:rFonts w:eastAsiaTheme="minorEastAsia"/>
          <w:szCs w:val="21"/>
        </w:rPr>
        <w:t>银行存款</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结算备付金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存出保证金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交易性金融资产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买入返售金融资产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卖出回购金融资产款</w:t>
      </w:r>
      <w:r w:rsidRPr="00E54740">
        <w:rPr>
          <w:rFonts w:eastAsiaTheme="minorEastAsia"/>
          <w:szCs w:val="21"/>
        </w:rPr>
        <w:t>”</w:t>
      </w:r>
      <w:r w:rsidRPr="00E54740">
        <w:rPr>
          <w:rFonts w:eastAsiaTheme="minorEastAsia"/>
          <w:szCs w:val="21"/>
        </w:rPr>
        <w:t>等科目项下列示，无期初留存收益影响。</w:t>
      </w:r>
      <w:r w:rsidRPr="00E54740">
        <w:rPr>
          <w:rFonts w:eastAsiaTheme="minorEastAsia"/>
          <w:szCs w:val="21"/>
        </w:rPr>
        <w:t xml:space="preserve">(b) </w:t>
      </w:r>
      <w:r w:rsidRPr="00E54740">
        <w:rPr>
          <w:rFonts w:eastAsiaTheme="minorEastAsia"/>
          <w:szCs w:val="21"/>
        </w:rPr>
        <w:t>《资产管理产品相关会计处理规定》根据《资产管理产品相关会计处理规定》，本基金的基金管理人在编制本财务报表时调整了部分财务报表科目的列报和披露，这些调整未对本基金财务报表产生重大影响。</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4A4F83" w:rsidRDefault="003F19C0">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w:t>
      </w:r>
      <w:r>
        <w:rPr>
          <w:rFonts w:eastAsiaTheme="minorEastAsia"/>
          <w:szCs w:val="21"/>
        </w:rPr>
        <w:lastRenderedPageBreak/>
        <w:t>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4A4F83" w:rsidRDefault="004A4F83">
      <w:pPr>
        <w:spacing w:line="360" w:lineRule="auto"/>
        <w:ind w:firstLineChars="200" w:firstLine="420"/>
        <w:rPr>
          <w:rFonts w:eastAsiaTheme="minorEastAsia"/>
          <w:szCs w:val="21"/>
        </w:rPr>
      </w:pPr>
    </w:p>
    <w:p w:rsidR="004A4F83" w:rsidRDefault="003F19C0">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w:t>
      </w:r>
    </w:p>
    <w:p w:rsidR="004A4F83" w:rsidRDefault="004A4F83">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E54740" w:rsidRDefault="005B5081" w:rsidP="005B5081">
      <w:pPr>
        <w:spacing w:line="360" w:lineRule="auto"/>
        <w:rPr>
          <w:rFonts w:eastAsiaTheme="minorEastAsia"/>
          <w:b/>
          <w:szCs w:val="21"/>
        </w:rPr>
      </w:pPr>
      <w:r w:rsidRPr="00E54740">
        <w:rPr>
          <w:rFonts w:eastAsiaTheme="minorEastAsia"/>
          <w:b/>
          <w:bCs/>
          <w:kern w:val="0"/>
          <w:szCs w:val="21"/>
        </w:rPr>
        <w:t xml:space="preserve">7.4.7.1 </w:t>
      </w:r>
      <w:r w:rsidRPr="00E54740">
        <w:rPr>
          <w:rFonts w:eastAsiaTheme="minorEastAsia"/>
          <w:b/>
          <w:szCs w:val="21"/>
        </w:rPr>
        <w:t>银行存款</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23,133,621.57</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43,943,289.00</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23,131,057.20</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43,943,289.00</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2,564.37</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合计</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23,133,621.57</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43,943,289.00</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353,843,726.42</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295,881,841.95</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-57,961,884.47</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353,843,726.42</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295,881,841.95</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-57,961,884.47</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450,904,334.05</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455,077,553.47</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4,173,219.42</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450,904,334.05</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455,077,553.47</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4,173,219.42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3E5D0E" w:rsidRPr="00E54740" w:rsidRDefault="003E5D0E" w:rsidP="003E5D0E">
      <w:pPr>
        <w:spacing w:line="360" w:lineRule="auto"/>
        <w:rPr>
          <w:rFonts w:eastAsiaTheme="minorEastAsia"/>
          <w:b/>
          <w:bCs/>
          <w:kern w:val="0"/>
          <w:szCs w:val="21"/>
        </w:rPr>
      </w:pPr>
      <w:r w:rsidRPr="00E54740">
        <w:rPr>
          <w:rFonts w:eastAsiaTheme="minorEastAsia"/>
          <w:b/>
          <w:bCs/>
          <w:kern w:val="0"/>
          <w:szCs w:val="21"/>
        </w:rPr>
        <w:t xml:space="preserve">7.4.7.3.1 </w:t>
      </w:r>
      <w:r w:rsidRPr="00E54740">
        <w:rPr>
          <w:rFonts w:eastAsiaTheme="minorEastAsia" w:hint="eastAsia"/>
          <w:b/>
          <w:bCs/>
          <w:kern w:val="0"/>
          <w:szCs w:val="21"/>
        </w:rPr>
        <w:t>衍生金融资产</w:t>
      </w:r>
      <w:r w:rsidRPr="00E54740">
        <w:rPr>
          <w:rFonts w:eastAsiaTheme="minorEastAsia" w:hint="eastAsia"/>
          <w:b/>
          <w:bCs/>
          <w:kern w:val="0"/>
          <w:szCs w:val="21"/>
        </w:rPr>
        <w:t>/</w:t>
      </w:r>
      <w:r w:rsidRPr="00E54740">
        <w:rPr>
          <w:rFonts w:eastAsiaTheme="minorEastAsia" w:hint="eastAsia"/>
          <w:b/>
          <w:bCs/>
          <w:kern w:val="0"/>
          <w:szCs w:val="21"/>
        </w:rPr>
        <w:t>负债期末余额</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lastRenderedPageBreak/>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078"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9"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30"/>
        </w:trPr>
        <w:tc>
          <w:tcPr>
            <w:tcW w:w="2858" w:type="dxa"/>
            <w:vAlign w:val="center"/>
          </w:tcPr>
          <w:p w:rsidR="00CA7467" w:rsidRPr="00E54740" w:rsidRDefault="00CA7467" w:rsidP="001B4CF8">
            <w:pPr>
              <w:spacing w:line="360" w:lineRule="auto"/>
              <w:jc w:val="left"/>
              <w:rPr>
                <w:rFonts w:eastAsiaTheme="minorEastAsia"/>
                <w:szCs w:val="21"/>
              </w:rPr>
            </w:pPr>
            <w:r w:rsidRPr="00E54740">
              <w:rPr>
                <w:rFonts w:ascii="宋体" w:hAnsi="宋体" w:hint="eastAsia"/>
                <w:szCs w:val="21"/>
              </w:rPr>
              <w:t>应收利息</w:t>
            </w:r>
          </w:p>
        </w:tc>
        <w:tc>
          <w:tcPr>
            <w:tcW w:w="3078" w:type="dxa"/>
            <w:vAlign w:val="center"/>
          </w:tcPr>
          <w:p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3079" w:type="dxa"/>
            <w:vAlign w:val="center"/>
          </w:tcPr>
          <w:p w:rsidR="00CA7467" w:rsidRPr="00E54740" w:rsidRDefault="00CA7467" w:rsidP="001B4CF8">
            <w:pPr>
              <w:spacing w:line="360" w:lineRule="auto"/>
              <w:jc w:val="right"/>
              <w:rPr>
                <w:rFonts w:eastAsiaTheme="minorEastAsia"/>
                <w:kern w:val="0"/>
                <w:szCs w:val="21"/>
              </w:rPr>
            </w:pPr>
            <w:r w:rsidRPr="00E54740">
              <w:rPr>
                <w:rFonts w:eastAsiaTheme="minorEastAsia"/>
                <w:szCs w:val="21"/>
              </w:rPr>
              <w:t>5,789.38</w:t>
            </w:r>
          </w:p>
        </w:tc>
      </w:tr>
      <w:tr w:rsidR="00134AFC" w:rsidRPr="00E54740" w:rsidTr="001B4CF8">
        <w:trPr>
          <w:trHeight w:val="325"/>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其他应收款</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287"/>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待摊费用</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合计</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5,789.38</w:t>
            </w:r>
          </w:p>
        </w:tc>
      </w:tr>
    </w:tbl>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3.94</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22.25</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346,957.45</w:t>
            </w:r>
          </w:p>
        </w:tc>
        <w:tc>
          <w:tcPr>
            <w:tcW w:w="3150" w:type="dxa"/>
            <w:vAlign w:val="center"/>
          </w:tcPr>
          <w:p w:rsidR="00CA7467" w:rsidRPr="00E54740" w:rsidRDefault="00CA7467" w:rsidP="001B4CF8">
            <w:pPr>
              <w:spacing w:line="360" w:lineRule="auto"/>
              <w:jc w:val="right"/>
              <w:rPr>
                <w:szCs w:val="21"/>
              </w:rPr>
            </w:pPr>
            <w:r w:rsidRPr="00E54740">
              <w:rPr>
                <w:szCs w:val="21"/>
              </w:rPr>
              <w:t>1,167,518.76</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346,957.45</w:t>
            </w:r>
          </w:p>
        </w:tc>
        <w:tc>
          <w:tcPr>
            <w:tcW w:w="3150" w:type="dxa"/>
            <w:vAlign w:val="center"/>
          </w:tcPr>
          <w:p w:rsidR="00CA7467" w:rsidRPr="00E54740" w:rsidRDefault="00CA7467" w:rsidP="001B4CF8">
            <w:pPr>
              <w:spacing w:line="360" w:lineRule="auto"/>
              <w:jc w:val="right"/>
              <w:rPr>
                <w:szCs w:val="21"/>
              </w:rPr>
            </w:pPr>
            <w:r w:rsidRPr="00E54740">
              <w:rPr>
                <w:szCs w:val="21"/>
              </w:rPr>
              <w:t>1,167,518.76</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4A4F83">
        <w:tc>
          <w:tcPr>
            <w:tcW w:w="2715" w:type="dxa"/>
            <w:vAlign w:val="center"/>
          </w:tcPr>
          <w:p w:rsidR="004A4F83" w:rsidRDefault="003F19C0">
            <w:pPr>
              <w:jc w:val="left"/>
            </w:pPr>
            <w:r>
              <w:rPr>
                <w:rFonts w:eastAsiaTheme="minorEastAsia"/>
                <w:szCs w:val="21"/>
              </w:rPr>
              <w:t>预提费用</w:t>
            </w:r>
          </w:p>
        </w:tc>
        <w:tc>
          <w:tcPr>
            <w:tcW w:w="3150" w:type="dxa"/>
            <w:vAlign w:val="center"/>
          </w:tcPr>
          <w:p w:rsidR="004A4F83" w:rsidRDefault="003F19C0">
            <w:pPr>
              <w:jc w:val="right"/>
            </w:pPr>
            <w:r>
              <w:rPr>
                <w:rFonts w:eastAsiaTheme="minorEastAsia"/>
                <w:szCs w:val="21"/>
              </w:rPr>
              <w:t>190,000.00</w:t>
            </w:r>
          </w:p>
        </w:tc>
        <w:tc>
          <w:tcPr>
            <w:tcW w:w="3150" w:type="dxa"/>
            <w:vAlign w:val="center"/>
          </w:tcPr>
          <w:p w:rsidR="004A4F83" w:rsidRDefault="003F19C0">
            <w:pPr>
              <w:jc w:val="right"/>
            </w:pPr>
            <w:r>
              <w:rPr>
                <w:rFonts w:eastAsiaTheme="minorEastAsia"/>
                <w:szCs w:val="21"/>
              </w:rPr>
              <w:t>200,000.00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536,961.39</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1,367,541.01</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上投摩根整合驱动混合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576,127,176.89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576,127,176.89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16,793,004.39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16,793,004.39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-37,425,804.80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-37,425,804.80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555,494,376.48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555,494,376.48</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上投摩根整合驱动混合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297,472.58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297,472.58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-185,037.20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-185,037.20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112,435.38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112,435.38</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上投摩根整合驱动混合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4AFC" w:rsidRPr="00E54740" w:rsidTr="00F63E77">
        <w:tc>
          <w:tcPr>
            <w:tcW w:w="2706"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37"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134AFC" w:rsidRPr="00E54740" w:rsidTr="00F63E77">
        <w:tc>
          <w:tcPr>
            <w:tcW w:w="2706" w:type="dxa"/>
            <w:vAlign w:val="center"/>
          </w:tcPr>
          <w:p w:rsidR="00F63E77" w:rsidRPr="00E54740" w:rsidRDefault="00F63E77" w:rsidP="00F63E77">
            <w:pPr>
              <w:spacing w:line="360" w:lineRule="auto"/>
              <w:rPr>
                <w:rFonts w:eastAsiaTheme="minorEastAsia"/>
                <w:szCs w:val="21"/>
              </w:rPr>
            </w:pPr>
            <w:r w:rsidRPr="00E54740">
              <w:rPr>
                <w:rFonts w:eastAsiaTheme="minorEastAsia" w:hint="eastAsia"/>
                <w:szCs w:val="21"/>
              </w:rPr>
              <w:t>上年度末</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-94,984,665.81</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17,474,482.01</w:t>
            </w:r>
          </w:p>
        </w:tc>
        <w:tc>
          <w:tcPr>
            <w:tcW w:w="2237"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-77,510,183.80</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-102,576,024.09</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-62,127,400.04</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-164,703,424.13</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5,591,939.89</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-347,002.82</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5,244,937.07</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-4,791,716.06</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-540,719.87</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-5,332,435.93</w:t>
            </w:r>
          </w:p>
        </w:tc>
      </w:tr>
      <w:tr w:rsidR="00134AFC" w:rsidRPr="00E54740" w:rsidTr="00F63E77">
        <w:tc>
          <w:tcPr>
            <w:tcW w:w="2706"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10,383,655.95</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193,717.05</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10,577,373.00</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-191,968,750.01</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-44,999,920.85</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-236,968,670.86</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上投摩根整合驱动混合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4AFC" w:rsidRPr="00E54740" w:rsidTr="00F63E77">
        <w:tc>
          <w:tcPr>
            <w:tcW w:w="2706"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37"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134AFC" w:rsidRPr="00E54740" w:rsidTr="00F63E77">
        <w:tc>
          <w:tcPr>
            <w:tcW w:w="2706" w:type="dxa"/>
            <w:vAlign w:val="center"/>
          </w:tcPr>
          <w:p w:rsidR="00F63E77" w:rsidRPr="00E54740" w:rsidRDefault="00F63E77" w:rsidP="00F63E77">
            <w:pPr>
              <w:spacing w:line="360" w:lineRule="auto"/>
              <w:rPr>
                <w:rFonts w:eastAsiaTheme="minorEastAsia"/>
                <w:szCs w:val="21"/>
              </w:rPr>
            </w:pPr>
            <w:r w:rsidRPr="00E54740">
              <w:rPr>
                <w:rFonts w:eastAsiaTheme="minorEastAsia" w:hint="eastAsia"/>
                <w:szCs w:val="21"/>
              </w:rPr>
              <w:lastRenderedPageBreak/>
              <w:t>上年度末</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c>
          <w:tcPr>
            <w:tcW w:w="2237"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-2,059.03</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-7,703.85</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-9,762.88</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-36,824.28</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-1,408.51</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-38,232.79</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-98,705.98</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-11,988.34</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-110,694.32</w:t>
            </w:r>
          </w:p>
        </w:tc>
      </w:tr>
      <w:tr w:rsidR="00134AFC" w:rsidRPr="00E54740" w:rsidTr="00F63E77">
        <w:tc>
          <w:tcPr>
            <w:tcW w:w="2706"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61,881.70</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10,579.83</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72,461.53</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-38,883.31</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-9,112.36</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-47,995.67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211,608.19</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315,517.65</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16,699.15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40,623.11</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2,267.88</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4,297.09</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230,575.22</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360,437.85</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1,518,201,760.81</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3,282,208,634.20</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1,610,801,089.70</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3,165,998,709.02</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4,597,022.86</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-97,196,351.75</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116,209,925.18</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lastRenderedPageBreak/>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50,192.10</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50,192.10</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292,542.02</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242,300.00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49.92</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50,192.10</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1,513,853.32</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2,493,362.98</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1,513,853.32</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2,493,362.98</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-62,135,103.89</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-158,455,502.25</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-62,135,103.89</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-158,389,645.11</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-65,857.14</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-62,135,103.89</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-158,455,502.25</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10,038.04</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58,705.14</w:t>
            </w:r>
          </w:p>
        </w:tc>
      </w:tr>
      <w:tr w:rsidR="004A4F83">
        <w:tc>
          <w:tcPr>
            <w:tcW w:w="1984" w:type="dxa"/>
            <w:vAlign w:val="center"/>
          </w:tcPr>
          <w:p w:rsidR="004A4F83" w:rsidRDefault="003F19C0">
            <w:pPr>
              <w:jc w:val="left"/>
            </w:pPr>
            <w:r>
              <w:rPr>
                <w:rFonts w:eastAsiaTheme="minorEastAsia"/>
                <w:szCs w:val="21"/>
              </w:rPr>
              <w:t>转换费收入</w:t>
            </w:r>
          </w:p>
        </w:tc>
        <w:tc>
          <w:tcPr>
            <w:tcW w:w="3598" w:type="dxa"/>
            <w:vAlign w:val="center"/>
          </w:tcPr>
          <w:p w:rsidR="004A4F83" w:rsidRDefault="003F19C0">
            <w:pPr>
              <w:jc w:val="right"/>
            </w:pPr>
            <w:r>
              <w:rPr>
                <w:rFonts w:eastAsiaTheme="minorEastAsia"/>
                <w:szCs w:val="21"/>
              </w:rPr>
              <w:t>1,691.35</w:t>
            </w:r>
          </w:p>
        </w:tc>
        <w:tc>
          <w:tcPr>
            <w:tcW w:w="3598" w:type="dxa"/>
            <w:vAlign w:val="center"/>
          </w:tcPr>
          <w:p w:rsidR="004A4F83" w:rsidRDefault="003F19C0">
            <w:pPr>
              <w:jc w:val="right"/>
            </w:pPr>
            <w:r>
              <w:rPr>
                <w:rFonts w:eastAsiaTheme="minorEastAsia"/>
                <w:szCs w:val="21"/>
              </w:rPr>
              <w:t>5,388.00</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11,729.39</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64,093.14</w:t>
            </w:r>
          </w:p>
        </w:tc>
      </w:tr>
    </w:tbl>
    <w:p w:rsidR="004A4F83" w:rsidRDefault="003F19C0">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4A4F83">
        <w:tc>
          <w:tcPr>
            <w:tcW w:w="2855" w:type="dxa"/>
            <w:vAlign w:val="center"/>
          </w:tcPr>
          <w:p w:rsidR="004A4F83" w:rsidRDefault="003F19C0">
            <w:pPr>
              <w:jc w:val="left"/>
            </w:pPr>
            <w:r>
              <w:rPr>
                <w:rFonts w:eastAsiaTheme="minorEastAsia"/>
                <w:szCs w:val="21"/>
              </w:rPr>
              <w:t>交易费用</w:t>
            </w:r>
          </w:p>
        </w:tc>
        <w:tc>
          <w:tcPr>
            <w:tcW w:w="2893" w:type="dxa"/>
            <w:vAlign w:val="center"/>
          </w:tcPr>
          <w:p w:rsidR="004A4F83" w:rsidRDefault="003F19C0">
            <w:pPr>
              <w:jc w:val="right"/>
            </w:pPr>
            <w:r>
              <w:rPr>
                <w:rFonts w:eastAsiaTheme="minorEastAsia"/>
                <w:szCs w:val="21"/>
              </w:rPr>
              <w:t>-</w:t>
            </w:r>
          </w:p>
        </w:tc>
        <w:tc>
          <w:tcPr>
            <w:tcW w:w="3367" w:type="dxa"/>
            <w:vAlign w:val="center"/>
          </w:tcPr>
          <w:p w:rsidR="004A4F83" w:rsidRDefault="003F19C0">
            <w:pPr>
              <w:jc w:val="right"/>
            </w:pPr>
            <w:r>
              <w:rPr>
                <w:rFonts w:eastAsiaTheme="minorEastAsia"/>
                <w:szCs w:val="21"/>
              </w:rPr>
              <w:t>9,748,259.79</w:t>
            </w:r>
          </w:p>
        </w:tc>
      </w:tr>
      <w:tr w:rsidR="004A4F83">
        <w:tc>
          <w:tcPr>
            <w:tcW w:w="2855" w:type="dxa"/>
            <w:vAlign w:val="center"/>
          </w:tcPr>
          <w:p w:rsidR="004A4F83" w:rsidRDefault="003F19C0">
            <w:pPr>
              <w:jc w:val="left"/>
            </w:pPr>
            <w:r>
              <w:rPr>
                <w:rFonts w:eastAsiaTheme="minorEastAsia"/>
                <w:szCs w:val="21"/>
              </w:rPr>
              <w:t>银行汇划费</w:t>
            </w:r>
          </w:p>
        </w:tc>
        <w:tc>
          <w:tcPr>
            <w:tcW w:w="2893" w:type="dxa"/>
            <w:vAlign w:val="center"/>
          </w:tcPr>
          <w:p w:rsidR="004A4F83" w:rsidRDefault="003F19C0">
            <w:pPr>
              <w:jc w:val="right"/>
            </w:pPr>
            <w:r>
              <w:rPr>
                <w:rFonts w:eastAsiaTheme="minorEastAsia"/>
                <w:szCs w:val="21"/>
              </w:rPr>
              <w:t>9,591.68</w:t>
            </w:r>
          </w:p>
        </w:tc>
        <w:tc>
          <w:tcPr>
            <w:tcW w:w="3367" w:type="dxa"/>
            <w:vAlign w:val="center"/>
          </w:tcPr>
          <w:p w:rsidR="004A4F83" w:rsidRDefault="003F19C0">
            <w:pPr>
              <w:jc w:val="right"/>
            </w:pPr>
            <w:r>
              <w:rPr>
                <w:rFonts w:eastAsiaTheme="minorEastAsia"/>
                <w:szCs w:val="21"/>
              </w:rPr>
              <w:t>18,986.25</w:t>
            </w:r>
          </w:p>
        </w:tc>
      </w:tr>
      <w:tr w:rsidR="004A4F83">
        <w:tc>
          <w:tcPr>
            <w:tcW w:w="2855" w:type="dxa"/>
            <w:vAlign w:val="center"/>
          </w:tcPr>
          <w:p w:rsidR="004A4F83" w:rsidRDefault="003F19C0">
            <w:pPr>
              <w:jc w:val="left"/>
            </w:pPr>
            <w:r>
              <w:rPr>
                <w:rFonts w:eastAsiaTheme="minorEastAsia"/>
                <w:szCs w:val="21"/>
              </w:rPr>
              <w:t>账户维护费</w:t>
            </w:r>
          </w:p>
        </w:tc>
        <w:tc>
          <w:tcPr>
            <w:tcW w:w="2893" w:type="dxa"/>
            <w:vAlign w:val="center"/>
          </w:tcPr>
          <w:p w:rsidR="004A4F83" w:rsidRDefault="003F19C0">
            <w:pPr>
              <w:jc w:val="right"/>
            </w:pPr>
            <w:r>
              <w:rPr>
                <w:rFonts w:eastAsiaTheme="minorEastAsia"/>
                <w:szCs w:val="21"/>
              </w:rPr>
              <w:t>18,000.00</w:t>
            </w:r>
          </w:p>
        </w:tc>
        <w:tc>
          <w:tcPr>
            <w:tcW w:w="3367" w:type="dxa"/>
            <w:vAlign w:val="center"/>
          </w:tcPr>
          <w:p w:rsidR="004A4F83" w:rsidRDefault="003F19C0">
            <w:pPr>
              <w:jc w:val="right"/>
            </w:pPr>
            <w:r>
              <w:rPr>
                <w:rFonts w:eastAsiaTheme="minorEastAsia"/>
                <w:szCs w:val="21"/>
              </w:rPr>
              <w:t>18,000.00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217,591.68</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9,985,246.04</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5738B6" w:rsidRDefault="005738B6" w:rsidP="005738B6">
      <w:pPr>
        <w:ind w:firstLineChars="200" w:firstLine="420"/>
        <w:rPr>
          <w:kern w:val="0"/>
          <w:szCs w:val="21"/>
        </w:rPr>
      </w:pPr>
      <w:r>
        <w:rPr>
          <w:rFonts w:hint="eastAsia"/>
        </w:rPr>
        <w:t>根据中国证监会证监许可</w:t>
      </w:r>
      <w:r>
        <w:rPr>
          <w:rFonts w:hint="eastAsia"/>
        </w:rPr>
        <w:t>(2023)151</w:t>
      </w:r>
      <w:r>
        <w:rPr>
          <w:rFonts w:hint="eastAsia"/>
        </w:rPr>
        <w:t>号《关于核准上投摩根基金管理有限公司变更股东、实际控制人的批复》，核准摩根资产管理控股公司</w:t>
      </w:r>
      <w:r>
        <w:rPr>
          <w:rFonts w:hint="eastAsia"/>
        </w:rPr>
        <w:t>(JPMorgan Asset Management Holdings Inc.)</w:t>
      </w:r>
      <w:r>
        <w:rPr>
          <w:rFonts w:hint="eastAsia"/>
        </w:rPr>
        <w:t>成为上投摩根基金管理有限公司主要股东；核准摩根大通公司</w:t>
      </w:r>
      <w:r>
        <w:rPr>
          <w:rFonts w:hint="eastAsia"/>
        </w:rPr>
        <w:t>(JPMorgan Chase &amp;Co. )</w:t>
      </w:r>
      <w:r>
        <w:rPr>
          <w:rFonts w:hint="eastAsia"/>
        </w:rPr>
        <w:t>成为上投摩根基金管理有限公司实际控制人；对摩根资产管理控股公司依法受让上投摩根基金管理有限公司</w:t>
      </w:r>
      <w:r>
        <w:rPr>
          <w:rFonts w:hint="eastAsia"/>
        </w:rPr>
        <w:t>2.5</w:t>
      </w:r>
      <w:r>
        <w:rPr>
          <w:rFonts w:hint="eastAsia"/>
        </w:rPr>
        <w:t>亿元出资</w:t>
      </w:r>
      <w:r>
        <w:rPr>
          <w:rFonts w:hint="eastAsia"/>
        </w:rPr>
        <w:t>(</w:t>
      </w:r>
      <w:r>
        <w:rPr>
          <w:rFonts w:hint="eastAsia"/>
        </w:rPr>
        <w:t>占注册资本比例</w:t>
      </w:r>
      <w:r>
        <w:rPr>
          <w:rFonts w:hint="eastAsia"/>
        </w:rPr>
        <w:t>100%)</w:t>
      </w:r>
      <w:r>
        <w:rPr>
          <w:rFonts w:hint="eastAsia"/>
        </w:rPr>
        <w:t>无异议。相关股权变更工商变更手续于</w:t>
      </w:r>
      <w:r>
        <w:rPr>
          <w:rFonts w:hint="eastAsia"/>
        </w:rPr>
        <w:t>2023</w:t>
      </w:r>
      <w:r>
        <w:rPr>
          <w:rFonts w:hint="eastAsia"/>
        </w:rPr>
        <w:t>年</w:t>
      </w:r>
      <w:r>
        <w:rPr>
          <w:rFonts w:hint="eastAsia"/>
        </w:rPr>
        <w:t>3</w:t>
      </w:r>
      <w:r>
        <w:rPr>
          <w:rFonts w:hint="eastAsia"/>
        </w:rPr>
        <w:t>月</w:t>
      </w:r>
      <w:r>
        <w:rPr>
          <w:rFonts w:hint="eastAsia"/>
        </w:rPr>
        <w:t>24</w:t>
      </w:r>
      <w:r>
        <w:rPr>
          <w:rFonts w:hint="eastAsia"/>
        </w:rPr>
        <w:t>日完成。</w:t>
      </w:r>
    </w:p>
    <w:p w:rsidR="001A59F9" w:rsidRPr="00E54740" w:rsidRDefault="001A59F9" w:rsidP="007320FB">
      <w:pPr>
        <w:spacing w:line="360" w:lineRule="auto"/>
        <w:ind w:firstLineChars="200" w:firstLine="420"/>
        <w:rPr>
          <w:rFonts w:eastAsiaTheme="minorEastAsia"/>
          <w:szCs w:val="21"/>
        </w:rPr>
      </w:pP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7.4.9</w:t>
      </w:r>
      <w:r w:rsidR="004C2C35" w:rsidRPr="00E54740">
        <w:rPr>
          <w:rFonts w:eastAsiaTheme="minorEastAsia"/>
          <w:b/>
          <w:bCs/>
          <w:kern w:val="0"/>
          <w:szCs w:val="21"/>
        </w:rPr>
        <w:t xml:space="preserve"> </w:t>
      </w:r>
      <w:r w:rsidRPr="00E54740">
        <w:rPr>
          <w:rFonts w:eastAsiaTheme="minorEastAsia"/>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D7C41" w:rsidRPr="00E54740" w:rsidTr="006D141C">
        <w:tc>
          <w:tcPr>
            <w:tcW w:w="522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关联方名称</w:t>
            </w:r>
          </w:p>
        </w:tc>
        <w:tc>
          <w:tcPr>
            <w:tcW w:w="378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与本基金的关系</w:t>
            </w:r>
          </w:p>
        </w:tc>
      </w:tr>
      <w:tr w:rsidR="004A4F83">
        <w:tc>
          <w:tcPr>
            <w:tcW w:w="5220" w:type="dxa"/>
            <w:vAlign w:val="center"/>
          </w:tcPr>
          <w:p w:rsidR="004A4F83" w:rsidRDefault="003F19C0">
            <w:pPr>
              <w:jc w:val="left"/>
            </w:pPr>
            <w:r>
              <w:rPr>
                <w:rFonts w:eastAsiaTheme="minorEastAsia"/>
                <w:szCs w:val="21"/>
              </w:rPr>
              <w:t>上投摩根基金管理有限公司</w:t>
            </w:r>
          </w:p>
        </w:tc>
        <w:tc>
          <w:tcPr>
            <w:tcW w:w="3780" w:type="dxa"/>
            <w:vAlign w:val="center"/>
          </w:tcPr>
          <w:p w:rsidR="004A4F83" w:rsidRDefault="003F19C0">
            <w:pPr>
              <w:jc w:val="center"/>
            </w:pPr>
            <w:r>
              <w:rPr>
                <w:rFonts w:eastAsiaTheme="minorEastAsia"/>
                <w:szCs w:val="21"/>
              </w:rPr>
              <w:t>基金管理人、注册登记机构、基金销售机构</w:t>
            </w:r>
          </w:p>
        </w:tc>
      </w:tr>
      <w:tr w:rsidR="004A4F83">
        <w:tc>
          <w:tcPr>
            <w:tcW w:w="5220" w:type="dxa"/>
            <w:vAlign w:val="center"/>
          </w:tcPr>
          <w:p w:rsidR="004A4F83" w:rsidRDefault="003F19C0">
            <w:pPr>
              <w:jc w:val="left"/>
            </w:pPr>
            <w:r>
              <w:rPr>
                <w:rFonts w:eastAsiaTheme="minorEastAsia"/>
                <w:szCs w:val="21"/>
              </w:rPr>
              <w:t>中国银行股份有限公司</w:t>
            </w:r>
            <w:r>
              <w:rPr>
                <w:rFonts w:eastAsiaTheme="minorEastAsia"/>
                <w:szCs w:val="21"/>
              </w:rPr>
              <w:t>(“</w:t>
            </w:r>
            <w:r>
              <w:rPr>
                <w:rFonts w:eastAsiaTheme="minorEastAsia"/>
                <w:szCs w:val="21"/>
              </w:rPr>
              <w:t>中国银行</w:t>
            </w:r>
            <w:r>
              <w:rPr>
                <w:rFonts w:eastAsiaTheme="minorEastAsia"/>
                <w:szCs w:val="21"/>
              </w:rPr>
              <w:t>”)</w:t>
            </w:r>
          </w:p>
        </w:tc>
        <w:tc>
          <w:tcPr>
            <w:tcW w:w="3780" w:type="dxa"/>
            <w:vAlign w:val="center"/>
          </w:tcPr>
          <w:p w:rsidR="004A4F83" w:rsidRDefault="003F19C0">
            <w:pPr>
              <w:jc w:val="center"/>
            </w:pPr>
            <w:r>
              <w:rPr>
                <w:rFonts w:eastAsiaTheme="minorEastAsia"/>
                <w:szCs w:val="21"/>
              </w:rPr>
              <w:t>基金托管人、基金销售机构</w:t>
            </w:r>
          </w:p>
        </w:tc>
      </w:tr>
      <w:tr w:rsidR="004A4F83">
        <w:tc>
          <w:tcPr>
            <w:tcW w:w="5220" w:type="dxa"/>
            <w:vAlign w:val="center"/>
          </w:tcPr>
          <w:p w:rsidR="004A4F83" w:rsidRDefault="003F19C0">
            <w:pPr>
              <w:jc w:val="left"/>
            </w:pPr>
            <w:r>
              <w:rPr>
                <w:rFonts w:eastAsiaTheme="minorEastAsia"/>
                <w:szCs w:val="21"/>
              </w:rPr>
              <w:t>上海国际信托有限公司</w:t>
            </w:r>
            <w:r>
              <w:rPr>
                <w:rFonts w:eastAsiaTheme="minorEastAsia"/>
                <w:szCs w:val="21"/>
              </w:rPr>
              <w:t>(“</w:t>
            </w:r>
            <w:r>
              <w:rPr>
                <w:rFonts w:eastAsiaTheme="minorEastAsia"/>
                <w:szCs w:val="21"/>
              </w:rPr>
              <w:t>上海信托</w:t>
            </w:r>
            <w:r>
              <w:rPr>
                <w:rFonts w:eastAsiaTheme="minorEastAsia"/>
                <w:szCs w:val="21"/>
              </w:rPr>
              <w:t>”)</w:t>
            </w:r>
          </w:p>
        </w:tc>
        <w:tc>
          <w:tcPr>
            <w:tcW w:w="3780" w:type="dxa"/>
            <w:vAlign w:val="center"/>
          </w:tcPr>
          <w:p w:rsidR="004A4F83" w:rsidRDefault="003F19C0">
            <w:pPr>
              <w:jc w:val="center"/>
            </w:pPr>
            <w:r>
              <w:rPr>
                <w:rFonts w:eastAsiaTheme="minorEastAsia"/>
                <w:szCs w:val="21"/>
              </w:rPr>
              <w:t>基金管理人的股东</w:t>
            </w:r>
          </w:p>
        </w:tc>
      </w:tr>
      <w:tr w:rsidR="004A4F83">
        <w:tc>
          <w:tcPr>
            <w:tcW w:w="5220" w:type="dxa"/>
            <w:vAlign w:val="center"/>
          </w:tcPr>
          <w:p w:rsidR="004A4F83" w:rsidRDefault="003F19C0">
            <w:pPr>
              <w:jc w:val="left"/>
            </w:pPr>
            <w:r>
              <w:rPr>
                <w:rFonts w:eastAsiaTheme="minorEastAsia"/>
                <w:szCs w:val="21"/>
              </w:rPr>
              <w:t>摩根资产管理</w:t>
            </w:r>
            <w:r>
              <w:rPr>
                <w:rFonts w:eastAsiaTheme="minorEastAsia"/>
                <w:szCs w:val="21"/>
              </w:rPr>
              <w:t>(</w:t>
            </w:r>
            <w:r>
              <w:rPr>
                <w:rFonts w:eastAsiaTheme="minorEastAsia"/>
                <w:szCs w:val="21"/>
              </w:rPr>
              <w:t>英国</w:t>
            </w:r>
            <w:r>
              <w:rPr>
                <w:rFonts w:eastAsiaTheme="minorEastAsia"/>
                <w:szCs w:val="21"/>
              </w:rPr>
              <w:t>)</w:t>
            </w:r>
            <w:r>
              <w:rPr>
                <w:rFonts w:eastAsiaTheme="minorEastAsia"/>
                <w:szCs w:val="21"/>
              </w:rPr>
              <w:t>有限公司</w:t>
            </w:r>
          </w:p>
        </w:tc>
        <w:tc>
          <w:tcPr>
            <w:tcW w:w="3780" w:type="dxa"/>
            <w:vAlign w:val="center"/>
          </w:tcPr>
          <w:p w:rsidR="004A4F83" w:rsidRDefault="003F19C0">
            <w:pPr>
              <w:jc w:val="center"/>
            </w:pPr>
            <w:r>
              <w:rPr>
                <w:rFonts w:eastAsiaTheme="minorEastAsia"/>
                <w:szCs w:val="21"/>
              </w:rPr>
              <w:t>基金管理人的股东</w:t>
            </w:r>
          </w:p>
        </w:tc>
      </w:tr>
      <w:tr w:rsidR="004A4F83">
        <w:tc>
          <w:tcPr>
            <w:tcW w:w="5220" w:type="dxa"/>
            <w:vAlign w:val="center"/>
          </w:tcPr>
          <w:p w:rsidR="004A4F83" w:rsidRDefault="003F19C0">
            <w:pPr>
              <w:jc w:val="left"/>
            </w:pPr>
            <w:r>
              <w:rPr>
                <w:rFonts w:eastAsiaTheme="minorEastAsia"/>
                <w:szCs w:val="21"/>
              </w:rPr>
              <w:t>上海浦东发展银行股份有限公司</w:t>
            </w:r>
            <w:r>
              <w:rPr>
                <w:rFonts w:eastAsiaTheme="minorEastAsia"/>
                <w:szCs w:val="21"/>
              </w:rPr>
              <w:t>(“</w:t>
            </w:r>
            <w:r>
              <w:rPr>
                <w:rFonts w:eastAsiaTheme="minorEastAsia"/>
                <w:szCs w:val="21"/>
              </w:rPr>
              <w:t>浦发银行</w:t>
            </w:r>
            <w:r>
              <w:rPr>
                <w:rFonts w:eastAsiaTheme="minorEastAsia"/>
                <w:szCs w:val="21"/>
              </w:rPr>
              <w:t>”)</w:t>
            </w:r>
          </w:p>
        </w:tc>
        <w:tc>
          <w:tcPr>
            <w:tcW w:w="3780" w:type="dxa"/>
            <w:vAlign w:val="center"/>
          </w:tcPr>
          <w:p w:rsidR="004A4F83" w:rsidRDefault="003F19C0">
            <w:pPr>
              <w:jc w:val="center"/>
            </w:pPr>
            <w:r>
              <w:rPr>
                <w:rFonts w:eastAsiaTheme="minorEastAsia"/>
                <w:szCs w:val="21"/>
              </w:rPr>
              <w:t>基金管理人的股东上海国际信托有限</w:t>
            </w:r>
            <w:r>
              <w:rPr>
                <w:rFonts w:eastAsiaTheme="minorEastAsia"/>
                <w:szCs w:val="21"/>
              </w:rPr>
              <w:lastRenderedPageBreak/>
              <w:t>公司的控股股东、基金销售机构</w:t>
            </w:r>
          </w:p>
        </w:tc>
      </w:tr>
      <w:tr w:rsidR="004A4F83">
        <w:tc>
          <w:tcPr>
            <w:tcW w:w="5220" w:type="dxa"/>
            <w:vAlign w:val="center"/>
          </w:tcPr>
          <w:p w:rsidR="004A4F83" w:rsidRDefault="003F19C0">
            <w:pPr>
              <w:jc w:val="left"/>
            </w:pPr>
            <w:r>
              <w:rPr>
                <w:rFonts w:eastAsiaTheme="minorEastAsia"/>
                <w:szCs w:val="21"/>
              </w:rPr>
              <w:lastRenderedPageBreak/>
              <w:t>上信资产管理有限公司</w:t>
            </w:r>
          </w:p>
        </w:tc>
        <w:tc>
          <w:tcPr>
            <w:tcW w:w="3780" w:type="dxa"/>
            <w:vAlign w:val="center"/>
          </w:tcPr>
          <w:p w:rsidR="004A4F83" w:rsidRDefault="003F19C0">
            <w:pPr>
              <w:jc w:val="center"/>
            </w:pPr>
            <w:r>
              <w:rPr>
                <w:rFonts w:eastAsiaTheme="minorEastAsia"/>
                <w:szCs w:val="21"/>
              </w:rPr>
              <w:t>基金管理人的股东上海国际信托有限公司控制的公司</w:t>
            </w:r>
          </w:p>
        </w:tc>
      </w:tr>
      <w:tr w:rsidR="004A4F83">
        <w:tc>
          <w:tcPr>
            <w:tcW w:w="5220" w:type="dxa"/>
            <w:vAlign w:val="center"/>
          </w:tcPr>
          <w:p w:rsidR="004A4F83" w:rsidRDefault="003F19C0">
            <w:pPr>
              <w:jc w:val="left"/>
            </w:pPr>
            <w:r>
              <w:rPr>
                <w:rFonts w:eastAsiaTheme="minorEastAsia"/>
                <w:szCs w:val="21"/>
              </w:rPr>
              <w:t>上海国利货币经纪有限公司</w:t>
            </w:r>
          </w:p>
        </w:tc>
        <w:tc>
          <w:tcPr>
            <w:tcW w:w="3780" w:type="dxa"/>
            <w:vAlign w:val="center"/>
          </w:tcPr>
          <w:p w:rsidR="004A4F83" w:rsidRDefault="003F19C0">
            <w:pPr>
              <w:jc w:val="center"/>
            </w:pPr>
            <w:r>
              <w:rPr>
                <w:rFonts w:eastAsiaTheme="minorEastAsia"/>
                <w:szCs w:val="21"/>
              </w:rPr>
              <w:t>基金管理人的股东上海国际信托有限公司控制的公司</w:t>
            </w:r>
          </w:p>
        </w:tc>
      </w:tr>
      <w:tr w:rsidR="004A4F83">
        <w:tc>
          <w:tcPr>
            <w:tcW w:w="5220" w:type="dxa"/>
            <w:vAlign w:val="center"/>
          </w:tcPr>
          <w:p w:rsidR="004A4F83" w:rsidRDefault="003F19C0">
            <w:pPr>
              <w:jc w:val="left"/>
            </w:pPr>
            <w:r>
              <w:rPr>
                <w:rFonts w:eastAsiaTheme="minorEastAsia"/>
                <w:szCs w:val="21"/>
              </w:rPr>
              <w:t>尚腾资本管理有限公司</w:t>
            </w:r>
          </w:p>
        </w:tc>
        <w:tc>
          <w:tcPr>
            <w:tcW w:w="3780" w:type="dxa"/>
            <w:vAlign w:val="center"/>
          </w:tcPr>
          <w:p w:rsidR="004A4F83" w:rsidRDefault="003F19C0">
            <w:pPr>
              <w:jc w:val="center"/>
            </w:pPr>
            <w:r>
              <w:rPr>
                <w:rFonts w:eastAsiaTheme="minorEastAsia"/>
                <w:szCs w:val="21"/>
              </w:rPr>
              <w:t>基金管理人的子公司</w:t>
            </w:r>
          </w:p>
        </w:tc>
      </w:tr>
      <w:tr w:rsidR="004A4F83">
        <w:tc>
          <w:tcPr>
            <w:tcW w:w="5220" w:type="dxa"/>
            <w:vAlign w:val="center"/>
          </w:tcPr>
          <w:p w:rsidR="004A4F83" w:rsidRDefault="003F19C0">
            <w:pPr>
              <w:jc w:val="left"/>
            </w:pPr>
            <w:r>
              <w:rPr>
                <w:rFonts w:eastAsiaTheme="minorEastAsia"/>
                <w:szCs w:val="21"/>
              </w:rPr>
              <w:t>上投摩根资产管理</w:t>
            </w:r>
            <w:r>
              <w:rPr>
                <w:rFonts w:eastAsiaTheme="minorEastAsia"/>
                <w:szCs w:val="21"/>
              </w:rPr>
              <w:t>(</w:t>
            </w:r>
            <w:r>
              <w:rPr>
                <w:rFonts w:eastAsiaTheme="minorEastAsia"/>
                <w:szCs w:val="21"/>
              </w:rPr>
              <w:t>香港</w:t>
            </w:r>
            <w:r>
              <w:rPr>
                <w:rFonts w:eastAsiaTheme="minorEastAsia"/>
                <w:szCs w:val="21"/>
              </w:rPr>
              <w:t>)</w:t>
            </w:r>
            <w:r>
              <w:rPr>
                <w:rFonts w:eastAsiaTheme="minorEastAsia"/>
                <w:szCs w:val="21"/>
              </w:rPr>
              <w:t>有限公司</w:t>
            </w:r>
          </w:p>
        </w:tc>
        <w:tc>
          <w:tcPr>
            <w:tcW w:w="3780" w:type="dxa"/>
            <w:vAlign w:val="center"/>
          </w:tcPr>
          <w:p w:rsidR="004A4F83" w:rsidRDefault="003F19C0">
            <w:pPr>
              <w:jc w:val="center"/>
            </w:pPr>
            <w:r>
              <w:rPr>
                <w:rFonts w:eastAsiaTheme="minorEastAsia"/>
                <w:szCs w:val="21"/>
              </w:rPr>
              <w:t>基金管理人的子公司</w:t>
            </w:r>
          </w:p>
        </w:tc>
      </w:tr>
    </w:tbl>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注：下述关联交易均在正常业务范围内按一般商业条款订立。</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7.4.10.2.1</w:t>
      </w:r>
      <w:r w:rsidR="002637E8" w:rsidRPr="00E54740">
        <w:rPr>
          <w:rFonts w:eastAsiaTheme="minorEastAsia"/>
          <w:b/>
          <w:bCs/>
          <w:kern w:val="0"/>
          <w:szCs w:val="21"/>
        </w:rPr>
        <w:t xml:space="preserve"> </w:t>
      </w:r>
      <w:r w:rsidRPr="00E54740">
        <w:rPr>
          <w:rFonts w:eastAsiaTheme="minorEastAsia"/>
          <w:b/>
          <w:kern w:val="0"/>
          <w:szCs w:val="21"/>
        </w:rPr>
        <w:t>基金管理费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0F5396">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657A6">
        <w:tc>
          <w:tcPr>
            <w:tcW w:w="3686" w:type="dxa"/>
            <w:vAlign w:val="center"/>
          </w:tcPr>
          <w:p w:rsidR="001A59F9" w:rsidRPr="00E54740" w:rsidRDefault="001A59F9" w:rsidP="00C657A6">
            <w:pPr>
              <w:spacing w:line="360" w:lineRule="auto"/>
              <w:rPr>
                <w:rFonts w:eastAsiaTheme="minorEastAsia"/>
                <w:szCs w:val="21"/>
              </w:rPr>
            </w:pPr>
            <w:r w:rsidRPr="00E54740">
              <w:rPr>
                <w:rFonts w:eastAsiaTheme="minorEastAsia"/>
                <w:szCs w:val="21"/>
              </w:rPr>
              <w:t>当期发生的基金应支付的管理费</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5,931,637.82</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9,305,318.45</w:t>
            </w:r>
          </w:p>
        </w:tc>
      </w:tr>
      <w:tr w:rsidR="001D7C41" w:rsidRPr="00E54740" w:rsidTr="00C657A6">
        <w:tc>
          <w:tcPr>
            <w:tcW w:w="3686" w:type="dxa"/>
            <w:vAlign w:val="center"/>
          </w:tcPr>
          <w:p w:rsidR="001A59F9" w:rsidRPr="00E54740" w:rsidRDefault="001A59F9" w:rsidP="00C657A6">
            <w:pPr>
              <w:spacing w:line="360" w:lineRule="auto"/>
              <w:rPr>
                <w:rFonts w:eastAsiaTheme="minorEastAsia"/>
                <w:szCs w:val="21"/>
              </w:rPr>
            </w:pPr>
            <w:r w:rsidRPr="00E54740">
              <w:rPr>
                <w:rFonts w:eastAsiaTheme="minorEastAsia"/>
                <w:szCs w:val="21"/>
              </w:rPr>
              <w:t>其中：支付销售机构的客户维护费</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2,843,234.02</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4,376,007.84</w:t>
            </w:r>
          </w:p>
        </w:tc>
      </w:tr>
    </w:tbl>
    <w:p w:rsidR="004A4F83" w:rsidRDefault="003F19C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日管理人报酬＝前一日基金资产净值</w:t>
      </w:r>
      <w:r w:rsidRPr="00E54740">
        <w:rPr>
          <w:rFonts w:eastAsiaTheme="minorEastAsia"/>
          <w:kern w:val="0"/>
          <w:szCs w:val="21"/>
        </w:rPr>
        <w:t xml:space="preserve"> X 1.5%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988,606.25</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1,550,886.36</w:t>
            </w:r>
          </w:p>
        </w:tc>
      </w:tr>
    </w:tbl>
    <w:p w:rsidR="004A4F83" w:rsidRDefault="003F19C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注：支付基金托管人中国银行的托管费按前一日基金资产净值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上投摩根整合驱动混合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上投摩根整合驱动混合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4A4F83">
        <w:tc>
          <w:tcPr>
            <w:tcW w:w="2110" w:type="dxa"/>
            <w:vAlign w:val="center"/>
          </w:tcPr>
          <w:p w:rsidR="004A4F83" w:rsidRDefault="003F19C0">
            <w:pPr>
              <w:jc w:val="left"/>
            </w:pPr>
            <w:r>
              <w:rPr>
                <w:rFonts w:eastAsiaTheme="minorEastAsia"/>
                <w:szCs w:val="21"/>
              </w:rPr>
              <w:t>上投摩根基金管理有限公司</w:t>
            </w:r>
          </w:p>
        </w:tc>
        <w:tc>
          <w:tcPr>
            <w:tcW w:w="2534" w:type="dxa"/>
            <w:vAlign w:val="center"/>
          </w:tcPr>
          <w:p w:rsidR="004A4F83" w:rsidRDefault="003F19C0">
            <w:pPr>
              <w:jc w:val="right"/>
            </w:pPr>
            <w:r>
              <w:rPr>
                <w:rFonts w:eastAsiaTheme="minorEastAsia"/>
                <w:szCs w:val="21"/>
              </w:rPr>
              <w:t>-</w:t>
            </w:r>
          </w:p>
        </w:tc>
        <w:tc>
          <w:tcPr>
            <w:tcW w:w="2694" w:type="dxa"/>
            <w:vAlign w:val="center"/>
          </w:tcPr>
          <w:p w:rsidR="004A4F83" w:rsidRDefault="003F19C0">
            <w:pPr>
              <w:jc w:val="right"/>
            </w:pPr>
            <w:r>
              <w:rPr>
                <w:rFonts w:eastAsiaTheme="minorEastAsia"/>
                <w:szCs w:val="21"/>
              </w:rPr>
              <w:t>0.02</w:t>
            </w:r>
          </w:p>
        </w:tc>
        <w:tc>
          <w:tcPr>
            <w:tcW w:w="1948" w:type="dxa"/>
            <w:vAlign w:val="center"/>
          </w:tcPr>
          <w:p w:rsidR="004A4F83" w:rsidRDefault="003F19C0">
            <w:pPr>
              <w:jc w:val="right"/>
            </w:pPr>
            <w:r>
              <w:rPr>
                <w:rFonts w:eastAsiaTheme="minorEastAsia"/>
                <w:szCs w:val="21"/>
              </w:rPr>
              <w:t>0.02</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0.02</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0.02</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上投摩根整合驱动混合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上投摩根整合驱动混合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的年费率计提，逐日累计至每月月底，按月支付给上投摩根基金管理有限公司，再由上投摩根基金管理有限公司计算并支付给各基金销售机构。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0.50%/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7.4.10.4</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7.4.10.4.1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7.4.10.4.2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lastRenderedPageBreak/>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4A4F83">
        <w:tc>
          <w:tcPr>
            <w:tcW w:w="2268" w:type="dxa"/>
            <w:vAlign w:val="center"/>
          </w:tcPr>
          <w:p w:rsidR="004A4F83" w:rsidRDefault="003F19C0">
            <w:pPr>
              <w:jc w:val="left"/>
            </w:pPr>
            <w:r>
              <w:rPr>
                <w:rFonts w:eastAsiaTheme="minorEastAsia"/>
                <w:szCs w:val="21"/>
              </w:rPr>
              <w:t>中国银行</w:t>
            </w:r>
          </w:p>
        </w:tc>
        <w:tc>
          <w:tcPr>
            <w:tcW w:w="1683" w:type="dxa"/>
            <w:vAlign w:val="center"/>
          </w:tcPr>
          <w:p w:rsidR="004A4F83" w:rsidRDefault="003F19C0">
            <w:pPr>
              <w:jc w:val="right"/>
            </w:pPr>
            <w:r>
              <w:rPr>
                <w:rFonts w:eastAsiaTheme="minorEastAsia"/>
                <w:szCs w:val="21"/>
              </w:rPr>
              <w:t>23,133,621.57</w:t>
            </w:r>
          </w:p>
        </w:tc>
        <w:tc>
          <w:tcPr>
            <w:tcW w:w="1683" w:type="dxa"/>
            <w:vAlign w:val="center"/>
          </w:tcPr>
          <w:p w:rsidR="004A4F83" w:rsidRDefault="003F19C0">
            <w:pPr>
              <w:jc w:val="right"/>
            </w:pPr>
            <w:r>
              <w:rPr>
                <w:rFonts w:eastAsiaTheme="minorEastAsia"/>
                <w:szCs w:val="21"/>
              </w:rPr>
              <w:t>211,608.19</w:t>
            </w:r>
          </w:p>
        </w:tc>
        <w:tc>
          <w:tcPr>
            <w:tcW w:w="1683" w:type="dxa"/>
            <w:vAlign w:val="center"/>
          </w:tcPr>
          <w:p w:rsidR="004A4F83" w:rsidRDefault="003F19C0">
            <w:pPr>
              <w:jc w:val="right"/>
            </w:pPr>
            <w:r>
              <w:rPr>
                <w:rFonts w:eastAsiaTheme="minorEastAsia"/>
                <w:szCs w:val="21"/>
              </w:rPr>
              <w:t>43,943,289.00</w:t>
            </w:r>
          </w:p>
        </w:tc>
        <w:tc>
          <w:tcPr>
            <w:tcW w:w="1683" w:type="dxa"/>
            <w:vAlign w:val="center"/>
          </w:tcPr>
          <w:p w:rsidR="004A4F83" w:rsidRDefault="003F19C0">
            <w:pPr>
              <w:jc w:val="right"/>
            </w:pPr>
            <w:r>
              <w:rPr>
                <w:rFonts w:eastAsiaTheme="minorEastAsia"/>
                <w:szCs w:val="21"/>
              </w:rPr>
              <w:t>315,517.65</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7.4.10.7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7.4.10.7</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7.4.10.7</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2022</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高于债券型基金和货币市场基金，低于股票型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深入细致的基本面研究，把握企业整合发展带来的投资机会，在严格的风险控制前提下，力争实现基金资产的长期增值。</w:t>
      </w:r>
    </w:p>
    <w:p w:rsidR="004A4F83" w:rsidRDefault="004A4F83">
      <w:pPr>
        <w:widowControl/>
        <w:spacing w:line="360" w:lineRule="auto"/>
        <w:ind w:firstLineChars="200" w:firstLine="420"/>
        <w:rPr>
          <w:rFonts w:eastAsiaTheme="minorEastAsia"/>
          <w:kern w:val="0"/>
          <w:szCs w:val="21"/>
        </w:rPr>
      </w:pPr>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4A4F83" w:rsidRDefault="004A4F83">
      <w:pPr>
        <w:widowControl/>
        <w:spacing w:line="360" w:lineRule="auto"/>
        <w:ind w:firstLineChars="200" w:firstLine="420"/>
        <w:rPr>
          <w:rFonts w:eastAsiaTheme="minorEastAsia"/>
          <w:kern w:val="0"/>
          <w:szCs w:val="21"/>
        </w:rPr>
      </w:pPr>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4A4F83" w:rsidRDefault="004A4F83">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lastRenderedPageBreak/>
        <w:t>信用风险是指基金在交易过程中因交易对手未履行合约责任，或者基金所投资证券之发行人出现违约、拒绝支付到期本息等情况，导致基金资产损失和收益变化的风险。</w:t>
      </w:r>
    </w:p>
    <w:p w:rsidR="004A4F83" w:rsidRDefault="004A4F83">
      <w:pPr>
        <w:widowControl/>
        <w:spacing w:line="360" w:lineRule="auto"/>
        <w:ind w:firstLineChars="200" w:firstLine="420"/>
        <w:rPr>
          <w:rFonts w:eastAsiaTheme="minorEastAsia"/>
          <w:kern w:val="0"/>
          <w:szCs w:val="21"/>
        </w:rPr>
      </w:pPr>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4A4F83" w:rsidRDefault="004A4F83">
      <w:pPr>
        <w:widowControl/>
        <w:spacing w:line="360" w:lineRule="auto"/>
        <w:ind w:firstLineChars="200" w:firstLine="420"/>
        <w:rPr>
          <w:rFonts w:eastAsiaTheme="minorEastAsia"/>
          <w:kern w:val="0"/>
          <w:szCs w:val="21"/>
        </w:rPr>
      </w:pPr>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4A4F83" w:rsidRDefault="004A4F83">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A4F83" w:rsidRDefault="004A4F83">
      <w:pPr>
        <w:widowControl/>
        <w:spacing w:line="360" w:lineRule="auto"/>
        <w:ind w:firstLineChars="200" w:firstLine="420"/>
        <w:rPr>
          <w:rFonts w:eastAsiaTheme="minorEastAsia"/>
          <w:kern w:val="0"/>
          <w:szCs w:val="21"/>
        </w:rPr>
      </w:pPr>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A4F83" w:rsidRDefault="004A4F83">
      <w:pPr>
        <w:widowControl/>
        <w:spacing w:line="360" w:lineRule="auto"/>
        <w:ind w:firstLineChars="200" w:firstLine="420"/>
        <w:rPr>
          <w:rFonts w:eastAsiaTheme="minorEastAsia"/>
          <w:kern w:val="0"/>
          <w:szCs w:val="21"/>
        </w:rPr>
      </w:pP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A4F83" w:rsidRDefault="004A4F83">
      <w:pPr>
        <w:widowControl/>
        <w:spacing w:line="360" w:lineRule="auto"/>
        <w:ind w:firstLineChars="200" w:firstLine="420"/>
        <w:rPr>
          <w:rFonts w:eastAsiaTheme="minorEastAsia"/>
          <w:kern w:val="0"/>
          <w:szCs w:val="21"/>
        </w:rPr>
      </w:pPr>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p>
    <w:p w:rsidR="004A4F83" w:rsidRDefault="004A4F83">
      <w:pPr>
        <w:widowControl/>
        <w:spacing w:line="360" w:lineRule="auto"/>
        <w:ind w:firstLineChars="200" w:firstLine="420"/>
        <w:rPr>
          <w:rFonts w:eastAsiaTheme="minorEastAsia"/>
          <w:kern w:val="0"/>
          <w:szCs w:val="21"/>
        </w:rPr>
      </w:pPr>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p>
    <w:p w:rsidR="004A4F83" w:rsidRDefault="004A4F83">
      <w:pPr>
        <w:widowControl/>
        <w:spacing w:line="360" w:lineRule="auto"/>
        <w:ind w:firstLineChars="200" w:firstLine="420"/>
        <w:rPr>
          <w:rFonts w:eastAsiaTheme="minorEastAsia"/>
          <w:kern w:val="0"/>
          <w:szCs w:val="21"/>
        </w:rPr>
      </w:pPr>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319,026,472.33</w:t>
      </w:r>
      <w:r>
        <w:rPr>
          <w:rFonts w:eastAsiaTheme="minorEastAsia"/>
          <w:kern w:val="0"/>
          <w:szCs w:val="21"/>
        </w:rPr>
        <w:t>元，超过经确认的当日净赎回金额。</w:t>
      </w:r>
    </w:p>
    <w:p w:rsidR="004A4F83" w:rsidRDefault="004A4F83">
      <w:pPr>
        <w:widowControl/>
        <w:spacing w:line="360" w:lineRule="auto"/>
        <w:ind w:firstLineChars="200" w:firstLine="420"/>
        <w:rPr>
          <w:rFonts w:eastAsiaTheme="minorEastAsia"/>
          <w:kern w:val="0"/>
          <w:szCs w:val="21"/>
        </w:rPr>
      </w:pP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w:t>
      </w:r>
      <w:r w:rsidRPr="00E54740">
        <w:rPr>
          <w:rFonts w:eastAsiaTheme="minorEastAsia"/>
          <w:kern w:val="0"/>
          <w:szCs w:val="21"/>
        </w:rPr>
        <w:lastRenderedPageBreak/>
        <w:t>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A4F83" w:rsidRDefault="004A4F83">
      <w:pPr>
        <w:widowControl/>
        <w:spacing w:line="360" w:lineRule="auto"/>
        <w:ind w:firstLineChars="200" w:firstLine="420"/>
        <w:rPr>
          <w:rFonts w:eastAsiaTheme="minorEastAsia"/>
          <w:kern w:val="0"/>
          <w:szCs w:val="21"/>
        </w:rPr>
      </w:pPr>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4A4F83" w:rsidRDefault="004A4F83">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49"/>
        <w:gridCol w:w="1701"/>
        <w:gridCol w:w="1286"/>
        <w:gridCol w:w="1559"/>
        <w:gridCol w:w="1574"/>
      </w:tblGrid>
      <w:tr w:rsidR="001D7C41" w:rsidRPr="00E54740" w:rsidTr="00B84FE4">
        <w:trPr>
          <w:trHeight w:val="280"/>
        </w:trPr>
        <w:tc>
          <w:tcPr>
            <w:tcW w:w="174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86"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B84FE4">
        <w:trPr>
          <w:trHeight w:val="280"/>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286"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4A4F83" w:rsidTr="00B84FE4">
        <w:tc>
          <w:tcPr>
            <w:tcW w:w="1740" w:type="dxa"/>
            <w:vAlign w:val="center"/>
          </w:tcPr>
          <w:p w:rsidR="004A4F83" w:rsidRDefault="003F19C0">
            <w:pPr>
              <w:jc w:val="center"/>
            </w:pPr>
            <w:r>
              <w:rPr>
                <w:rFonts w:eastAsiaTheme="minorEastAsia"/>
                <w:szCs w:val="21"/>
              </w:rPr>
              <w:t>银行存款</w:t>
            </w:r>
          </w:p>
        </w:tc>
        <w:tc>
          <w:tcPr>
            <w:tcW w:w="1549" w:type="dxa"/>
            <w:vAlign w:val="center"/>
          </w:tcPr>
          <w:p w:rsidR="004A4F83" w:rsidRDefault="003F19C0">
            <w:pPr>
              <w:jc w:val="right"/>
            </w:pPr>
            <w:r>
              <w:rPr>
                <w:rFonts w:eastAsiaTheme="minorEastAsia"/>
                <w:szCs w:val="21"/>
              </w:rPr>
              <w:t>23,133,621.57</w:t>
            </w:r>
          </w:p>
        </w:tc>
        <w:tc>
          <w:tcPr>
            <w:tcW w:w="1701" w:type="dxa"/>
            <w:vAlign w:val="center"/>
          </w:tcPr>
          <w:p w:rsidR="004A4F83" w:rsidRDefault="003F19C0">
            <w:pPr>
              <w:jc w:val="right"/>
            </w:pPr>
            <w:r>
              <w:rPr>
                <w:rFonts w:eastAsiaTheme="minorEastAsia"/>
                <w:szCs w:val="21"/>
              </w:rPr>
              <w:t>-</w:t>
            </w:r>
          </w:p>
        </w:tc>
        <w:tc>
          <w:tcPr>
            <w:tcW w:w="1286" w:type="dxa"/>
            <w:vAlign w:val="center"/>
          </w:tcPr>
          <w:p w:rsidR="004A4F83" w:rsidRDefault="003F19C0">
            <w:pPr>
              <w:jc w:val="right"/>
            </w:pPr>
            <w:r>
              <w:rPr>
                <w:rFonts w:eastAsiaTheme="minorEastAsia"/>
                <w:szCs w:val="21"/>
              </w:rPr>
              <w:t>-</w:t>
            </w:r>
          </w:p>
        </w:tc>
        <w:tc>
          <w:tcPr>
            <w:tcW w:w="1559" w:type="dxa"/>
            <w:vAlign w:val="center"/>
          </w:tcPr>
          <w:p w:rsidR="004A4F83" w:rsidRDefault="003F19C0">
            <w:pPr>
              <w:jc w:val="right"/>
            </w:pPr>
            <w:r>
              <w:rPr>
                <w:rFonts w:eastAsiaTheme="minorEastAsia"/>
                <w:szCs w:val="21"/>
              </w:rPr>
              <w:t>-</w:t>
            </w:r>
          </w:p>
        </w:tc>
        <w:tc>
          <w:tcPr>
            <w:tcW w:w="1574" w:type="dxa"/>
            <w:vAlign w:val="center"/>
          </w:tcPr>
          <w:p w:rsidR="004A4F83" w:rsidRDefault="003F19C0">
            <w:pPr>
              <w:jc w:val="right"/>
            </w:pPr>
            <w:r>
              <w:rPr>
                <w:rFonts w:eastAsiaTheme="minorEastAsia"/>
                <w:szCs w:val="21"/>
              </w:rPr>
              <w:t>23,133,621.57</w:t>
            </w:r>
          </w:p>
        </w:tc>
      </w:tr>
      <w:tr w:rsidR="004A4F83" w:rsidTr="00B84FE4">
        <w:tc>
          <w:tcPr>
            <w:tcW w:w="1740" w:type="dxa"/>
            <w:vAlign w:val="center"/>
          </w:tcPr>
          <w:p w:rsidR="004A4F83" w:rsidRDefault="003F19C0">
            <w:pPr>
              <w:jc w:val="center"/>
            </w:pPr>
            <w:r>
              <w:rPr>
                <w:rFonts w:eastAsiaTheme="minorEastAsia"/>
                <w:szCs w:val="21"/>
              </w:rPr>
              <w:t>结算备付金</w:t>
            </w:r>
          </w:p>
        </w:tc>
        <w:tc>
          <w:tcPr>
            <w:tcW w:w="1549" w:type="dxa"/>
            <w:vAlign w:val="center"/>
          </w:tcPr>
          <w:p w:rsidR="004A4F83" w:rsidRDefault="003F19C0">
            <w:pPr>
              <w:jc w:val="right"/>
            </w:pPr>
            <w:r>
              <w:rPr>
                <w:rFonts w:eastAsiaTheme="minorEastAsia"/>
                <w:szCs w:val="21"/>
              </w:rPr>
              <w:t>525,993.68</w:t>
            </w:r>
          </w:p>
        </w:tc>
        <w:tc>
          <w:tcPr>
            <w:tcW w:w="1701" w:type="dxa"/>
            <w:vAlign w:val="center"/>
          </w:tcPr>
          <w:p w:rsidR="004A4F83" w:rsidRDefault="003F19C0">
            <w:pPr>
              <w:jc w:val="right"/>
            </w:pPr>
            <w:r>
              <w:rPr>
                <w:rFonts w:eastAsiaTheme="minorEastAsia"/>
                <w:szCs w:val="21"/>
              </w:rPr>
              <w:t>-</w:t>
            </w:r>
          </w:p>
        </w:tc>
        <w:tc>
          <w:tcPr>
            <w:tcW w:w="1286" w:type="dxa"/>
            <w:vAlign w:val="center"/>
          </w:tcPr>
          <w:p w:rsidR="004A4F83" w:rsidRDefault="003F19C0">
            <w:pPr>
              <w:jc w:val="right"/>
            </w:pPr>
            <w:r>
              <w:rPr>
                <w:rFonts w:eastAsiaTheme="minorEastAsia"/>
                <w:szCs w:val="21"/>
              </w:rPr>
              <w:t>-</w:t>
            </w:r>
          </w:p>
        </w:tc>
        <w:tc>
          <w:tcPr>
            <w:tcW w:w="1559" w:type="dxa"/>
            <w:vAlign w:val="center"/>
          </w:tcPr>
          <w:p w:rsidR="004A4F83" w:rsidRDefault="003F19C0">
            <w:pPr>
              <w:jc w:val="right"/>
            </w:pPr>
            <w:r>
              <w:rPr>
                <w:rFonts w:eastAsiaTheme="minorEastAsia"/>
                <w:szCs w:val="21"/>
              </w:rPr>
              <w:t>-</w:t>
            </w:r>
          </w:p>
        </w:tc>
        <w:tc>
          <w:tcPr>
            <w:tcW w:w="1574" w:type="dxa"/>
            <w:vAlign w:val="center"/>
          </w:tcPr>
          <w:p w:rsidR="004A4F83" w:rsidRDefault="003F19C0">
            <w:pPr>
              <w:jc w:val="right"/>
            </w:pPr>
            <w:r>
              <w:rPr>
                <w:rFonts w:eastAsiaTheme="minorEastAsia"/>
                <w:szCs w:val="21"/>
              </w:rPr>
              <w:t>525,993.68</w:t>
            </w:r>
          </w:p>
        </w:tc>
      </w:tr>
      <w:tr w:rsidR="004A4F83" w:rsidTr="00B84FE4">
        <w:tc>
          <w:tcPr>
            <w:tcW w:w="1740" w:type="dxa"/>
            <w:vAlign w:val="center"/>
          </w:tcPr>
          <w:p w:rsidR="004A4F83" w:rsidRDefault="003F19C0">
            <w:pPr>
              <w:jc w:val="center"/>
            </w:pPr>
            <w:r>
              <w:rPr>
                <w:rFonts w:eastAsiaTheme="minorEastAsia"/>
                <w:szCs w:val="21"/>
              </w:rPr>
              <w:t>存出保证金</w:t>
            </w:r>
          </w:p>
        </w:tc>
        <w:tc>
          <w:tcPr>
            <w:tcW w:w="1549" w:type="dxa"/>
            <w:vAlign w:val="center"/>
          </w:tcPr>
          <w:p w:rsidR="004A4F83" w:rsidRDefault="003F19C0">
            <w:pPr>
              <w:jc w:val="right"/>
            </w:pPr>
            <w:r>
              <w:rPr>
                <w:rFonts w:eastAsiaTheme="minorEastAsia"/>
                <w:szCs w:val="21"/>
              </w:rPr>
              <w:t>112,863.14</w:t>
            </w:r>
          </w:p>
        </w:tc>
        <w:tc>
          <w:tcPr>
            <w:tcW w:w="1701" w:type="dxa"/>
            <w:vAlign w:val="center"/>
          </w:tcPr>
          <w:p w:rsidR="004A4F83" w:rsidRDefault="003F19C0">
            <w:pPr>
              <w:jc w:val="right"/>
            </w:pPr>
            <w:r>
              <w:rPr>
                <w:rFonts w:eastAsiaTheme="minorEastAsia"/>
                <w:szCs w:val="21"/>
              </w:rPr>
              <w:t>-</w:t>
            </w:r>
          </w:p>
        </w:tc>
        <w:tc>
          <w:tcPr>
            <w:tcW w:w="1286" w:type="dxa"/>
            <w:vAlign w:val="center"/>
          </w:tcPr>
          <w:p w:rsidR="004A4F83" w:rsidRDefault="003F19C0">
            <w:pPr>
              <w:jc w:val="right"/>
            </w:pPr>
            <w:r>
              <w:rPr>
                <w:rFonts w:eastAsiaTheme="minorEastAsia"/>
                <w:szCs w:val="21"/>
              </w:rPr>
              <w:t>-</w:t>
            </w:r>
          </w:p>
        </w:tc>
        <w:tc>
          <w:tcPr>
            <w:tcW w:w="1559" w:type="dxa"/>
            <w:vAlign w:val="center"/>
          </w:tcPr>
          <w:p w:rsidR="004A4F83" w:rsidRDefault="003F19C0">
            <w:pPr>
              <w:jc w:val="right"/>
            </w:pPr>
            <w:r>
              <w:rPr>
                <w:rFonts w:eastAsiaTheme="minorEastAsia"/>
                <w:szCs w:val="21"/>
              </w:rPr>
              <w:t>-</w:t>
            </w:r>
          </w:p>
        </w:tc>
        <w:tc>
          <w:tcPr>
            <w:tcW w:w="1574" w:type="dxa"/>
            <w:vAlign w:val="center"/>
          </w:tcPr>
          <w:p w:rsidR="004A4F83" w:rsidRDefault="003F19C0">
            <w:pPr>
              <w:jc w:val="right"/>
            </w:pPr>
            <w:r>
              <w:rPr>
                <w:rFonts w:eastAsiaTheme="minorEastAsia"/>
                <w:szCs w:val="21"/>
              </w:rPr>
              <w:t>112,863.14</w:t>
            </w:r>
          </w:p>
        </w:tc>
      </w:tr>
      <w:tr w:rsidR="004A4F83" w:rsidTr="00B84FE4">
        <w:tc>
          <w:tcPr>
            <w:tcW w:w="1740" w:type="dxa"/>
            <w:vAlign w:val="center"/>
          </w:tcPr>
          <w:p w:rsidR="004A4F83" w:rsidRDefault="003F19C0">
            <w:pPr>
              <w:jc w:val="center"/>
            </w:pPr>
            <w:r>
              <w:rPr>
                <w:rFonts w:eastAsiaTheme="minorEastAsia"/>
                <w:szCs w:val="21"/>
              </w:rPr>
              <w:t>交易性金融资产</w:t>
            </w:r>
          </w:p>
        </w:tc>
        <w:tc>
          <w:tcPr>
            <w:tcW w:w="1549" w:type="dxa"/>
            <w:vAlign w:val="center"/>
          </w:tcPr>
          <w:p w:rsidR="004A4F83" w:rsidRDefault="003F19C0">
            <w:pPr>
              <w:jc w:val="right"/>
            </w:pPr>
            <w:r>
              <w:rPr>
                <w:rFonts w:eastAsiaTheme="minorEastAsia"/>
                <w:szCs w:val="21"/>
              </w:rPr>
              <w:t>-</w:t>
            </w:r>
          </w:p>
        </w:tc>
        <w:tc>
          <w:tcPr>
            <w:tcW w:w="1701" w:type="dxa"/>
            <w:vAlign w:val="center"/>
          </w:tcPr>
          <w:p w:rsidR="004A4F83" w:rsidRDefault="003F19C0">
            <w:pPr>
              <w:jc w:val="right"/>
            </w:pPr>
            <w:r>
              <w:rPr>
                <w:rFonts w:eastAsiaTheme="minorEastAsia"/>
                <w:szCs w:val="21"/>
              </w:rPr>
              <w:t>-</w:t>
            </w:r>
          </w:p>
        </w:tc>
        <w:tc>
          <w:tcPr>
            <w:tcW w:w="1286" w:type="dxa"/>
            <w:vAlign w:val="center"/>
          </w:tcPr>
          <w:p w:rsidR="004A4F83" w:rsidRDefault="003F19C0">
            <w:pPr>
              <w:jc w:val="right"/>
            </w:pPr>
            <w:r>
              <w:rPr>
                <w:rFonts w:eastAsiaTheme="minorEastAsia"/>
                <w:szCs w:val="21"/>
              </w:rPr>
              <w:t>-</w:t>
            </w:r>
          </w:p>
        </w:tc>
        <w:tc>
          <w:tcPr>
            <w:tcW w:w="1559" w:type="dxa"/>
            <w:vAlign w:val="center"/>
          </w:tcPr>
          <w:p w:rsidR="004A4F83" w:rsidRDefault="003F19C0">
            <w:pPr>
              <w:jc w:val="right"/>
            </w:pPr>
            <w:r>
              <w:rPr>
                <w:rFonts w:eastAsiaTheme="minorEastAsia"/>
                <w:szCs w:val="21"/>
              </w:rPr>
              <w:t>295,881,841.95</w:t>
            </w:r>
          </w:p>
        </w:tc>
        <w:tc>
          <w:tcPr>
            <w:tcW w:w="1574" w:type="dxa"/>
            <w:vAlign w:val="center"/>
          </w:tcPr>
          <w:p w:rsidR="004A4F83" w:rsidRDefault="003F19C0">
            <w:pPr>
              <w:jc w:val="right"/>
            </w:pPr>
            <w:r>
              <w:rPr>
                <w:rFonts w:eastAsiaTheme="minorEastAsia"/>
                <w:szCs w:val="21"/>
              </w:rPr>
              <w:t>295,881,841.95</w:t>
            </w:r>
          </w:p>
        </w:tc>
      </w:tr>
      <w:tr w:rsidR="004A4F83" w:rsidTr="00B84FE4">
        <w:tc>
          <w:tcPr>
            <w:tcW w:w="1740" w:type="dxa"/>
            <w:vAlign w:val="center"/>
          </w:tcPr>
          <w:p w:rsidR="004A4F83" w:rsidRDefault="003F19C0">
            <w:pPr>
              <w:jc w:val="center"/>
            </w:pPr>
            <w:r>
              <w:rPr>
                <w:rFonts w:eastAsiaTheme="minorEastAsia"/>
                <w:szCs w:val="21"/>
              </w:rPr>
              <w:t>应收申购款</w:t>
            </w:r>
          </w:p>
        </w:tc>
        <w:tc>
          <w:tcPr>
            <w:tcW w:w="1549" w:type="dxa"/>
            <w:vAlign w:val="center"/>
          </w:tcPr>
          <w:p w:rsidR="004A4F83" w:rsidRDefault="003F19C0">
            <w:pPr>
              <w:jc w:val="right"/>
            </w:pPr>
            <w:r>
              <w:rPr>
                <w:rFonts w:eastAsiaTheme="minorEastAsia"/>
                <w:szCs w:val="21"/>
              </w:rPr>
              <w:t>100.00</w:t>
            </w:r>
          </w:p>
        </w:tc>
        <w:tc>
          <w:tcPr>
            <w:tcW w:w="1701" w:type="dxa"/>
            <w:vAlign w:val="center"/>
          </w:tcPr>
          <w:p w:rsidR="004A4F83" w:rsidRDefault="003F19C0">
            <w:pPr>
              <w:jc w:val="right"/>
            </w:pPr>
            <w:r>
              <w:rPr>
                <w:rFonts w:eastAsiaTheme="minorEastAsia"/>
                <w:szCs w:val="21"/>
              </w:rPr>
              <w:t>-</w:t>
            </w:r>
          </w:p>
        </w:tc>
        <w:tc>
          <w:tcPr>
            <w:tcW w:w="1286" w:type="dxa"/>
            <w:vAlign w:val="center"/>
          </w:tcPr>
          <w:p w:rsidR="004A4F83" w:rsidRDefault="003F19C0">
            <w:pPr>
              <w:jc w:val="right"/>
            </w:pPr>
            <w:r>
              <w:rPr>
                <w:rFonts w:eastAsiaTheme="minorEastAsia"/>
                <w:szCs w:val="21"/>
              </w:rPr>
              <w:t>-</w:t>
            </w:r>
          </w:p>
        </w:tc>
        <w:tc>
          <w:tcPr>
            <w:tcW w:w="1559" w:type="dxa"/>
            <w:vAlign w:val="center"/>
          </w:tcPr>
          <w:p w:rsidR="004A4F83" w:rsidRDefault="003F19C0">
            <w:pPr>
              <w:jc w:val="right"/>
            </w:pPr>
            <w:r>
              <w:rPr>
                <w:rFonts w:eastAsiaTheme="minorEastAsia"/>
                <w:szCs w:val="21"/>
              </w:rPr>
              <w:t>13,474.45</w:t>
            </w:r>
          </w:p>
        </w:tc>
        <w:tc>
          <w:tcPr>
            <w:tcW w:w="1574" w:type="dxa"/>
            <w:vAlign w:val="center"/>
          </w:tcPr>
          <w:p w:rsidR="004A4F83" w:rsidRDefault="003F19C0">
            <w:pPr>
              <w:jc w:val="right"/>
            </w:pPr>
            <w:r>
              <w:rPr>
                <w:rFonts w:eastAsiaTheme="minorEastAsia"/>
                <w:szCs w:val="21"/>
              </w:rPr>
              <w:t>13,574.45</w:t>
            </w:r>
          </w:p>
        </w:tc>
      </w:tr>
      <w:tr w:rsidR="001D7C41" w:rsidRPr="00E54740" w:rsidTr="00B84FE4">
        <w:trPr>
          <w:trHeight w:val="280"/>
        </w:trPr>
        <w:tc>
          <w:tcPr>
            <w:tcW w:w="1740"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54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23,772,578.39</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286"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295,895,316.40</w:t>
            </w:r>
          </w:p>
        </w:tc>
        <w:tc>
          <w:tcPr>
            <w:tcW w:w="1574"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319,667,894.79</w:t>
            </w:r>
          </w:p>
        </w:tc>
      </w:tr>
      <w:tr w:rsidR="001D7C41" w:rsidRPr="00E54740" w:rsidTr="00B84FE4">
        <w:trPr>
          <w:trHeight w:val="280"/>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286"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szCs w:val="21"/>
              </w:rPr>
            </w:pPr>
          </w:p>
        </w:tc>
      </w:tr>
      <w:tr w:rsidR="004A4F83" w:rsidTr="00B84FE4">
        <w:tc>
          <w:tcPr>
            <w:tcW w:w="1740" w:type="dxa"/>
            <w:vAlign w:val="center"/>
          </w:tcPr>
          <w:p w:rsidR="004A4F83" w:rsidRDefault="003F19C0">
            <w:pPr>
              <w:jc w:val="center"/>
            </w:pPr>
            <w:r>
              <w:rPr>
                <w:rFonts w:eastAsiaTheme="minorEastAsia"/>
                <w:szCs w:val="21"/>
              </w:rPr>
              <w:t>应付赎回款</w:t>
            </w:r>
          </w:p>
        </w:tc>
        <w:tc>
          <w:tcPr>
            <w:tcW w:w="1549" w:type="dxa"/>
            <w:vAlign w:val="center"/>
          </w:tcPr>
          <w:p w:rsidR="004A4F83" w:rsidRDefault="003F19C0">
            <w:pPr>
              <w:jc w:val="right"/>
            </w:pPr>
            <w:r>
              <w:rPr>
                <w:rFonts w:eastAsiaTheme="minorEastAsia"/>
                <w:szCs w:val="21"/>
              </w:rPr>
              <w:t>-</w:t>
            </w:r>
          </w:p>
        </w:tc>
        <w:tc>
          <w:tcPr>
            <w:tcW w:w="1701" w:type="dxa"/>
            <w:vAlign w:val="center"/>
          </w:tcPr>
          <w:p w:rsidR="004A4F83" w:rsidRDefault="003F19C0">
            <w:pPr>
              <w:jc w:val="right"/>
            </w:pPr>
            <w:r>
              <w:rPr>
                <w:rFonts w:eastAsiaTheme="minorEastAsia"/>
                <w:szCs w:val="21"/>
              </w:rPr>
              <w:t>-</w:t>
            </w:r>
          </w:p>
        </w:tc>
        <w:tc>
          <w:tcPr>
            <w:tcW w:w="1286" w:type="dxa"/>
            <w:vAlign w:val="center"/>
          </w:tcPr>
          <w:p w:rsidR="004A4F83" w:rsidRDefault="003F19C0">
            <w:pPr>
              <w:jc w:val="right"/>
            </w:pPr>
            <w:r>
              <w:rPr>
                <w:rFonts w:eastAsiaTheme="minorEastAsia"/>
                <w:szCs w:val="21"/>
              </w:rPr>
              <w:t>-</w:t>
            </w:r>
          </w:p>
        </w:tc>
        <w:tc>
          <w:tcPr>
            <w:tcW w:w="1559" w:type="dxa"/>
            <w:vAlign w:val="center"/>
          </w:tcPr>
          <w:p w:rsidR="004A4F83" w:rsidRDefault="003F19C0">
            <w:pPr>
              <w:jc w:val="right"/>
            </w:pPr>
            <w:r>
              <w:rPr>
                <w:rFonts w:eastAsiaTheme="minorEastAsia"/>
                <w:szCs w:val="21"/>
              </w:rPr>
              <w:t>58,874.35</w:t>
            </w:r>
          </w:p>
        </w:tc>
        <w:tc>
          <w:tcPr>
            <w:tcW w:w="1574" w:type="dxa"/>
            <w:vAlign w:val="center"/>
          </w:tcPr>
          <w:p w:rsidR="004A4F83" w:rsidRDefault="003F19C0">
            <w:pPr>
              <w:jc w:val="right"/>
            </w:pPr>
            <w:r>
              <w:rPr>
                <w:rFonts w:eastAsiaTheme="minorEastAsia"/>
                <w:szCs w:val="21"/>
              </w:rPr>
              <w:t>58,874.35</w:t>
            </w:r>
          </w:p>
        </w:tc>
      </w:tr>
      <w:tr w:rsidR="004A4F83" w:rsidTr="00B84FE4">
        <w:tc>
          <w:tcPr>
            <w:tcW w:w="1740" w:type="dxa"/>
            <w:vAlign w:val="center"/>
          </w:tcPr>
          <w:p w:rsidR="004A4F83" w:rsidRDefault="003F19C0">
            <w:pPr>
              <w:jc w:val="center"/>
            </w:pPr>
            <w:r>
              <w:rPr>
                <w:rFonts w:eastAsiaTheme="minorEastAsia"/>
                <w:szCs w:val="21"/>
              </w:rPr>
              <w:t>应付管理人报酬</w:t>
            </w:r>
          </w:p>
        </w:tc>
        <w:tc>
          <w:tcPr>
            <w:tcW w:w="1549" w:type="dxa"/>
            <w:vAlign w:val="center"/>
          </w:tcPr>
          <w:p w:rsidR="004A4F83" w:rsidRDefault="003F19C0">
            <w:pPr>
              <w:jc w:val="right"/>
            </w:pPr>
            <w:r>
              <w:rPr>
                <w:rFonts w:eastAsiaTheme="minorEastAsia"/>
                <w:szCs w:val="21"/>
              </w:rPr>
              <w:t>-</w:t>
            </w:r>
          </w:p>
        </w:tc>
        <w:tc>
          <w:tcPr>
            <w:tcW w:w="1701" w:type="dxa"/>
            <w:vAlign w:val="center"/>
          </w:tcPr>
          <w:p w:rsidR="004A4F83" w:rsidRDefault="003F19C0">
            <w:pPr>
              <w:jc w:val="right"/>
            </w:pPr>
            <w:r>
              <w:rPr>
                <w:rFonts w:eastAsiaTheme="minorEastAsia"/>
                <w:szCs w:val="21"/>
              </w:rPr>
              <w:t>-</w:t>
            </w:r>
          </w:p>
        </w:tc>
        <w:tc>
          <w:tcPr>
            <w:tcW w:w="1286" w:type="dxa"/>
            <w:vAlign w:val="center"/>
          </w:tcPr>
          <w:p w:rsidR="004A4F83" w:rsidRDefault="003F19C0">
            <w:pPr>
              <w:jc w:val="right"/>
            </w:pPr>
            <w:r>
              <w:rPr>
                <w:rFonts w:eastAsiaTheme="minorEastAsia"/>
                <w:szCs w:val="21"/>
              </w:rPr>
              <w:t>-</w:t>
            </w:r>
          </w:p>
        </w:tc>
        <w:tc>
          <w:tcPr>
            <w:tcW w:w="1559" w:type="dxa"/>
            <w:vAlign w:val="center"/>
          </w:tcPr>
          <w:p w:rsidR="004A4F83" w:rsidRDefault="003F19C0">
            <w:pPr>
              <w:jc w:val="right"/>
            </w:pPr>
            <w:r>
              <w:rPr>
                <w:rFonts w:eastAsiaTheme="minorEastAsia"/>
                <w:szCs w:val="21"/>
              </w:rPr>
              <w:t>413,043.09</w:t>
            </w:r>
          </w:p>
        </w:tc>
        <w:tc>
          <w:tcPr>
            <w:tcW w:w="1574" w:type="dxa"/>
            <w:vAlign w:val="center"/>
          </w:tcPr>
          <w:p w:rsidR="004A4F83" w:rsidRDefault="003F19C0">
            <w:pPr>
              <w:jc w:val="right"/>
            </w:pPr>
            <w:r>
              <w:rPr>
                <w:rFonts w:eastAsiaTheme="minorEastAsia"/>
                <w:szCs w:val="21"/>
              </w:rPr>
              <w:t>413,043.09</w:t>
            </w:r>
          </w:p>
        </w:tc>
      </w:tr>
      <w:tr w:rsidR="004A4F83" w:rsidTr="00B84FE4">
        <w:tc>
          <w:tcPr>
            <w:tcW w:w="1740" w:type="dxa"/>
            <w:vAlign w:val="center"/>
          </w:tcPr>
          <w:p w:rsidR="004A4F83" w:rsidRDefault="003F19C0">
            <w:pPr>
              <w:jc w:val="center"/>
            </w:pPr>
            <w:r>
              <w:rPr>
                <w:rFonts w:eastAsiaTheme="minorEastAsia"/>
                <w:szCs w:val="21"/>
              </w:rPr>
              <w:lastRenderedPageBreak/>
              <w:t>应付托管费</w:t>
            </w:r>
          </w:p>
        </w:tc>
        <w:tc>
          <w:tcPr>
            <w:tcW w:w="1549" w:type="dxa"/>
            <w:vAlign w:val="center"/>
          </w:tcPr>
          <w:p w:rsidR="004A4F83" w:rsidRDefault="003F19C0">
            <w:pPr>
              <w:jc w:val="right"/>
            </w:pPr>
            <w:r>
              <w:rPr>
                <w:rFonts w:eastAsiaTheme="minorEastAsia"/>
                <w:szCs w:val="21"/>
              </w:rPr>
              <w:t>-</w:t>
            </w:r>
          </w:p>
        </w:tc>
        <w:tc>
          <w:tcPr>
            <w:tcW w:w="1701" w:type="dxa"/>
            <w:vAlign w:val="center"/>
          </w:tcPr>
          <w:p w:rsidR="004A4F83" w:rsidRDefault="003F19C0">
            <w:pPr>
              <w:jc w:val="right"/>
            </w:pPr>
            <w:r>
              <w:rPr>
                <w:rFonts w:eastAsiaTheme="minorEastAsia"/>
                <w:szCs w:val="21"/>
              </w:rPr>
              <w:t>-</w:t>
            </w:r>
          </w:p>
        </w:tc>
        <w:tc>
          <w:tcPr>
            <w:tcW w:w="1286" w:type="dxa"/>
            <w:vAlign w:val="center"/>
          </w:tcPr>
          <w:p w:rsidR="004A4F83" w:rsidRDefault="003F19C0">
            <w:pPr>
              <w:jc w:val="right"/>
            </w:pPr>
            <w:r>
              <w:rPr>
                <w:rFonts w:eastAsiaTheme="minorEastAsia"/>
                <w:szCs w:val="21"/>
              </w:rPr>
              <w:t>-</w:t>
            </w:r>
          </w:p>
        </w:tc>
        <w:tc>
          <w:tcPr>
            <w:tcW w:w="1559" w:type="dxa"/>
            <w:vAlign w:val="center"/>
          </w:tcPr>
          <w:p w:rsidR="004A4F83" w:rsidRDefault="003F19C0">
            <w:pPr>
              <w:jc w:val="right"/>
            </w:pPr>
            <w:r>
              <w:rPr>
                <w:rFonts w:eastAsiaTheme="minorEastAsia"/>
                <w:szCs w:val="21"/>
              </w:rPr>
              <w:t>68,840.50</w:t>
            </w:r>
          </w:p>
        </w:tc>
        <w:tc>
          <w:tcPr>
            <w:tcW w:w="1574" w:type="dxa"/>
            <w:vAlign w:val="center"/>
          </w:tcPr>
          <w:p w:rsidR="004A4F83" w:rsidRDefault="003F19C0">
            <w:pPr>
              <w:jc w:val="right"/>
            </w:pPr>
            <w:r>
              <w:rPr>
                <w:rFonts w:eastAsiaTheme="minorEastAsia"/>
                <w:szCs w:val="21"/>
              </w:rPr>
              <w:t>68,840.50</w:t>
            </w:r>
          </w:p>
        </w:tc>
      </w:tr>
      <w:tr w:rsidR="004A4F83" w:rsidTr="00B84FE4">
        <w:tc>
          <w:tcPr>
            <w:tcW w:w="1740" w:type="dxa"/>
            <w:vAlign w:val="center"/>
          </w:tcPr>
          <w:p w:rsidR="004A4F83" w:rsidRDefault="003F19C0">
            <w:pPr>
              <w:jc w:val="center"/>
            </w:pPr>
            <w:r>
              <w:rPr>
                <w:rFonts w:eastAsiaTheme="minorEastAsia"/>
                <w:szCs w:val="21"/>
              </w:rPr>
              <w:t>应付销售服务费</w:t>
            </w:r>
          </w:p>
        </w:tc>
        <w:tc>
          <w:tcPr>
            <w:tcW w:w="1549" w:type="dxa"/>
            <w:vAlign w:val="center"/>
          </w:tcPr>
          <w:p w:rsidR="004A4F83" w:rsidRDefault="003F19C0">
            <w:pPr>
              <w:jc w:val="right"/>
            </w:pPr>
            <w:r>
              <w:rPr>
                <w:rFonts w:eastAsiaTheme="minorEastAsia"/>
                <w:szCs w:val="21"/>
              </w:rPr>
              <w:t>-</w:t>
            </w:r>
          </w:p>
        </w:tc>
        <w:tc>
          <w:tcPr>
            <w:tcW w:w="1701" w:type="dxa"/>
            <w:vAlign w:val="center"/>
          </w:tcPr>
          <w:p w:rsidR="004A4F83" w:rsidRDefault="003F19C0">
            <w:pPr>
              <w:jc w:val="right"/>
            </w:pPr>
            <w:r>
              <w:rPr>
                <w:rFonts w:eastAsiaTheme="minorEastAsia"/>
                <w:szCs w:val="21"/>
              </w:rPr>
              <w:t>-</w:t>
            </w:r>
          </w:p>
        </w:tc>
        <w:tc>
          <w:tcPr>
            <w:tcW w:w="1286" w:type="dxa"/>
            <w:vAlign w:val="center"/>
          </w:tcPr>
          <w:p w:rsidR="004A4F83" w:rsidRDefault="003F19C0">
            <w:pPr>
              <w:jc w:val="right"/>
            </w:pPr>
            <w:r>
              <w:rPr>
                <w:rFonts w:eastAsiaTheme="minorEastAsia"/>
                <w:szCs w:val="21"/>
              </w:rPr>
              <w:t>-</w:t>
            </w:r>
          </w:p>
        </w:tc>
        <w:tc>
          <w:tcPr>
            <w:tcW w:w="1559" w:type="dxa"/>
            <w:vAlign w:val="center"/>
          </w:tcPr>
          <w:p w:rsidR="004A4F83" w:rsidRDefault="003F19C0">
            <w:pPr>
              <w:jc w:val="right"/>
            </w:pPr>
            <w:r>
              <w:rPr>
                <w:rFonts w:eastAsiaTheme="minorEastAsia"/>
                <w:szCs w:val="21"/>
              </w:rPr>
              <w:t>30.13</w:t>
            </w:r>
          </w:p>
        </w:tc>
        <w:tc>
          <w:tcPr>
            <w:tcW w:w="1574" w:type="dxa"/>
            <w:vAlign w:val="center"/>
          </w:tcPr>
          <w:p w:rsidR="004A4F83" w:rsidRDefault="003F19C0">
            <w:pPr>
              <w:jc w:val="right"/>
            </w:pPr>
            <w:r>
              <w:rPr>
                <w:rFonts w:eastAsiaTheme="minorEastAsia"/>
                <w:szCs w:val="21"/>
              </w:rPr>
              <w:t>30.13</w:t>
            </w:r>
          </w:p>
        </w:tc>
      </w:tr>
      <w:tr w:rsidR="004A4F83" w:rsidTr="00B84FE4">
        <w:tc>
          <w:tcPr>
            <w:tcW w:w="1740" w:type="dxa"/>
            <w:vAlign w:val="center"/>
          </w:tcPr>
          <w:p w:rsidR="004A4F83" w:rsidRDefault="003F19C0">
            <w:pPr>
              <w:jc w:val="center"/>
            </w:pPr>
            <w:r>
              <w:rPr>
                <w:rFonts w:eastAsiaTheme="minorEastAsia"/>
                <w:szCs w:val="21"/>
              </w:rPr>
              <w:t>其他负债</w:t>
            </w:r>
          </w:p>
        </w:tc>
        <w:tc>
          <w:tcPr>
            <w:tcW w:w="1549" w:type="dxa"/>
            <w:vAlign w:val="center"/>
          </w:tcPr>
          <w:p w:rsidR="004A4F83" w:rsidRDefault="003F19C0">
            <w:pPr>
              <w:jc w:val="right"/>
            </w:pPr>
            <w:r>
              <w:rPr>
                <w:rFonts w:eastAsiaTheme="minorEastAsia"/>
                <w:szCs w:val="21"/>
              </w:rPr>
              <w:t>-</w:t>
            </w:r>
          </w:p>
        </w:tc>
        <w:tc>
          <w:tcPr>
            <w:tcW w:w="1701" w:type="dxa"/>
            <w:vAlign w:val="center"/>
          </w:tcPr>
          <w:p w:rsidR="004A4F83" w:rsidRDefault="003F19C0">
            <w:pPr>
              <w:jc w:val="right"/>
            </w:pPr>
            <w:r>
              <w:rPr>
                <w:rFonts w:eastAsiaTheme="minorEastAsia"/>
                <w:szCs w:val="21"/>
              </w:rPr>
              <w:t>-</w:t>
            </w:r>
          </w:p>
        </w:tc>
        <w:tc>
          <w:tcPr>
            <w:tcW w:w="1286" w:type="dxa"/>
            <w:vAlign w:val="center"/>
          </w:tcPr>
          <w:p w:rsidR="004A4F83" w:rsidRDefault="003F19C0">
            <w:pPr>
              <w:jc w:val="right"/>
            </w:pPr>
            <w:r>
              <w:rPr>
                <w:rFonts w:eastAsiaTheme="minorEastAsia"/>
                <w:szCs w:val="21"/>
              </w:rPr>
              <w:t>-</w:t>
            </w:r>
          </w:p>
        </w:tc>
        <w:tc>
          <w:tcPr>
            <w:tcW w:w="1559" w:type="dxa"/>
            <w:vAlign w:val="center"/>
          </w:tcPr>
          <w:p w:rsidR="004A4F83" w:rsidRDefault="003F19C0">
            <w:pPr>
              <w:jc w:val="right"/>
            </w:pPr>
            <w:r>
              <w:rPr>
                <w:rFonts w:eastAsiaTheme="minorEastAsia"/>
                <w:szCs w:val="21"/>
              </w:rPr>
              <w:t>536,961.39</w:t>
            </w:r>
          </w:p>
        </w:tc>
        <w:tc>
          <w:tcPr>
            <w:tcW w:w="1574" w:type="dxa"/>
            <w:vAlign w:val="center"/>
          </w:tcPr>
          <w:p w:rsidR="004A4F83" w:rsidRDefault="003F19C0">
            <w:pPr>
              <w:jc w:val="right"/>
            </w:pPr>
            <w:r>
              <w:rPr>
                <w:rFonts w:eastAsiaTheme="minorEastAsia"/>
                <w:szCs w:val="21"/>
              </w:rPr>
              <w:t>536,961.39</w:t>
            </w:r>
          </w:p>
        </w:tc>
      </w:tr>
      <w:tr w:rsidR="001D7C41" w:rsidRPr="00E54740" w:rsidTr="00B84FE4">
        <w:trPr>
          <w:trHeight w:val="280"/>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1,077,749.46</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1,077,749.46</w:t>
            </w:r>
          </w:p>
        </w:tc>
      </w:tr>
      <w:tr w:rsidR="001D7C41" w:rsidRPr="00E54740" w:rsidTr="00B84FE4">
        <w:trPr>
          <w:trHeight w:val="280"/>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23,772,578.39</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294,817,566.94</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318,590,145.33</w:t>
            </w:r>
          </w:p>
        </w:tc>
      </w:tr>
      <w:tr w:rsidR="001D7C41" w:rsidRPr="00E54740" w:rsidTr="00B84FE4">
        <w:trPr>
          <w:trHeight w:val="280"/>
        </w:trPr>
        <w:tc>
          <w:tcPr>
            <w:tcW w:w="174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86"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B84FE4">
        <w:trPr>
          <w:trHeight w:val="280"/>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286"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4A4F83" w:rsidTr="00B84FE4">
        <w:tc>
          <w:tcPr>
            <w:tcW w:w="1740" w:type="dxa"/>
            <w:vAlign w:val="center"/>
          </w:tcPr>
          <w:p w:rsidR="004A4F83" w:rsidRDefault="003F19C0">
            <w:pPr>
              <w:jc w:val="center"/>
            </w:pPr>
            <w:r>
              <w:rPr>
                <w:rFonts w:eastAsiaTheme="minorEastAsia"/>
                <w:szCs w:val="21"/>
              </w:rPr>
              <w:t>银行存款</w:t>
            </w:r>
          </w:p>
        </w:tc>
        <w:tc>
          <w:tcPr>
            <w:tcW w:w="1549" w:type="dxa"/>
            <w:vAlign w:val="center"/>
          </w:tcPr>
          <w:p w:rsidR="004A4F83" w:rsidRDefault="003F19C0">
            <w:pPr>
              <w:jc w:val="right"/>
            </w:pPr>
            <w:r>
              <w:rPr>
                <w:rFonts w:eastAsiaTheme="minorEastAsia"/>
                <w:szCs w:val="21"/>
              </w:rPr>
              <w:t>43,943,289.00</w:t>
            </w:r>
          </w:p>
        </w:tc>
        <w:tc>
          <w:tcPr>
            <w:tcW w:w="1701" w:type="dxa"/>
            <w:vAlign w:val="center"/>
          </w:tcPr>
          <w:p w:rsidR="004A4F83" w:rsidRDefault="003F19C0">
            <w:pPr>
              <w:jc w:val="right"/>
            </w:pPr>
            <w:r>
              <w:rPr>
                <w:rFonts w:eastAsiaTheme="minorEastAsia"/>
                <w:szCs w:val="21"/>
              </w:rPr>
              <w:t>-</w:t>
            </w:r>
          </w:p>
        </w:tc>
        <w:tc>
          <w:tcPr>
            <w:tcW w:w="1286" w:type="dxa"/>
            <w:vAlign w:val="center"/>
          </w:tcPr>
          <w:p w:rsidR="004A4F83" w:rsidRDefault="003F19C0">
            <w:pPr>
              <w:jc w:val="right"/>
            </w:pPr>
            <w:r>
              <w:rPr>
                <w:rFonts w:eastAsiaTheme="minorEastAsia"/>
                <w:szCs w:val="21"/>
              </w:rPr>
              <w:t>-</w:t>
            </w:r>
          </w:p>
        </w:tc>
        <w:tc>
          <w:tcPr>
            <w:tcW w:w="1559" w:type="dxa"/>
            <w:vAlign w:val="center"/>
          </w:tcPr>
          <w:p w:rsidR="004A4F83" w:rsidRDefault="003F19C0">
            <w:pPr>
              <w:jc w:val="right"/>
            </w:pPr>
            <w:r>
              <w:rPr>
                <w:rFonts w:eastAsiaTheme="minorEastAsia"/>
                <w:szCs w:val="21"/>
              </w:rPr>
              <w:t>-</w:t>
            </w:r>
          </w:p>
        </w:tc>
        <w:tc>
          <w:tcPr>
            <w:tcW w:w="1574" w:type="dxa"/>
            <w:vAlign w:val="center"/>
          </w:tcPr>
          <w:p w:rsidR="004A4F83" w:rsidRDefault="003F19C0">
            <w:pPr>
              <w:jc w:val="right"/>
            </w:pPr>
            <w:r>
              <w:rPr>
                <w:rFonts w:eastAsiaTheme="minorEastAsia"/>
                <w:szCs w:val="21"/>
              </w:rPr>
              <w:t>43,943,289.00</w:t>
            </w:r>
          </w:p>
        </w:tc>
      </w:tr>
      <w:tr w:rsidR="004A4F83" w:rsidTr="00B84FE4">
        <w:tc>
          <w:tcPr>
            <w:tcW w:w="1740" w:type="dxa"/>
            <w:vAlign w:val="center"/>
          </w:tcPr>
          <w:p w:rsidR="004A4F83" w:rsidRDefault="003F19C0">
            <w:pPr>
              <w:jc w:val="center"/>
            </w:pPr>
            <w:r>
              <w:rPr>
                <w:rFonts w:eastAsiaTheme="minorEastAsia"/>
                <w:szCs w:val="21"/>
              </w:rPr>
              <w:t>结算备付金</w:t>
            </w:r>
          </w:p>
        </w:tc>
        <w:tc>
          <w:tcPr>
            <w:tcW w:w="1549" w:type="dxa"/>
            <w:vAlign w:val="center"/>
          </w:tcPr>
          <w:p w:rsidR="004A4F83" w:rsidRDefault="003F19C0">
            <w:pPr>
              <w:jc w:val="right"/>
            </w:pPr>
            <w:r>
              <w:rPr>
                <w:rFonts w:eastAsiaTheme="minorEastAsia"/>
                <w:szCs w:val="21"/>
              </w:rPr>
              <w:t>1,897,032.18</w:t>
            </w:r>
          </w:p>
        </w:tc>
        <w:tc>
          <w:tcPr>
            <w:tcW w:w="1701" w:type="dxa"/>
            <w:vAlign w:val="center"/>
          </w:tcPr>
          <w:p w:rsidR="004A4F83" w:rsidRDefault="003F19C0">
            <w:pPr>
              <w:jc w:val="right"/>
            </w:pPr>
            <w:r>
              <w:rPr>
                <w:rFonts w:eastAsiaTheme="minorEastAsia"/>
                <w:szCs w:val="21"/>
              </w:rPr>
              <w:t>-</w:t>
            </w:r>
          </w:p>
        </w:tc>
        <w:tc>
          <w:tcPr>
            <w:tcW w:w="1286" w:type="dxa"/>
            <w:vAlign w:val="center"/>
          </w:tcPr>
          <w:p w:rsidR="004A4F83" w:rsidRDefault="003F19C0">
            <w:pPr>
              <w:jc w:val="right"/>
            </w:pPr>
            <w:r>
              <w:rPr>
                <w:rFonts w:eastAsiaTheme="minorEastAsia"/>
                <w:szCs w:val="21"/>
              </w:rPr>
              <w:t>-</w:t>
            </w:r>
          </w:p>
        </w:tc>
        <w:tc>
          <w:tcPr>
            <w:tcW w:w="1559" w:type="dxa"/>
            <w:vAlign w:val="center"/>
          </w:tcPr>
          <w:p w:rsidR="004A4F83" w:rsidRDefault="003F19C0">
            <w:pPr>
              <w:jc w:val="right"/>
            </w:pPr>
            <w:r>
              <w:rPr>
                <w:rFonts w:eastAsiaTheme="minorEastAsia"/>
                <w:szCs w:val="21"/>
              </w:rPr>
              <w:t>-</w:t>
            </w:r>
          </w:p>
        </w:tc>
        <w:tc>
          <w:tcPr>
            <w:tcW w:w="1574" w:type="dxa"/>
            <w:vAlign w:val="center"/>
          </w:tcPr>
          <w:p w:rsidR="004A4F83" w:rsidRDefault="003F19C0">
            <w:pPr>
              <w:jc w:val="right"/>
            </w:pPr>
            <w:r>
              <w:rPr>
                <w:rFonts w:eastAsiaTheme="minorEastAsia"/>
                <w:szCs w:val="21"/>
              </w:rPr>
              <w:t>1,897,032.18</w:t>
            </w:r>
          </w:p>
        </w:tc>
      </w:tr>
      <w:tr w:rsidR="004A4F83" w:rsidTr="00B84FE4">
        <w:tc>
          <w:tcPr>
            <w:tcW w:w="1740" w:type="dxa"/>
            <w:vAlign w:val="center"/>
          </w:tcPr>
          <w:p w:rsidR="004A4F83" w:rsidRDefault="003F19C0">
            <w:pPr>
              <w:jc w:val="center"/>
            </w:pPr>
            <w:r>
              <w:rPr>
                <w:rFonts w:eastAsiaTheme="minorEastAsia"/>
                <w:szCs w:val="21"/>
              </w:rPr>
              <w:t>存出保证金</w:t>
            </w:r>
          </w:p>
        </w:tc>
        <w:tc>
          <w:tcPr>
            <w:tcW w:w="1549" w:type="dxa"/>
            <w:vAlign w:val="center"/>
          </w:tcPr>
          <w:p w:rsidR="004A4F83" w:rsidRDefault="003F19C0">
            <w:pPr>
              <w:jc w:val="right"/>
            </w:pPr>
            <w:r>
              <w:rPr>
                <w:rFonts w:eastAsiaTheme="minorEastAsia"/>
                <w:szCs w:val="21"/>
              </w:rPr>
              <w:t>188,576.10</w:t>
            </w:r>
          </w:p>
        </w:tc>
        <w:tc>
          <w:tcPr>
            <w:tcW w:w="1701" w:type="dxa"/>
            <w:vAlign w:val="center"/>
          </w:tcPr>
          <w:p w:rsidR="004A4F83" w:rsidRDefault="003F19C0">
            <w:pPr>
              <w:jc w:val="right"/>
            </w:pPr>
            <w:r>
              <w:rPr>
                <w:rFonts w:eastAsiaTheme="minorEastAsia"/>
                <w:szCs w:val="21"/>
              </w:rPr>
              <w:t>-</w:t>
            </w:r>
          </w:p>
        </w:tc>
        <w:tc>
          <w:tcPr>
            <w:tcW w:w="1286" w:type="dxa"/>
            <w:vAlign w:val="center"/>
          </w:tcPr>
          <w:p w:rsidR="004A4F83" w:rsidRDefault="003F19C0">
            <w:pPr>
              <w:jc w:val="right"/>
            </w:pPr>
            <w:r>
              <w:rPr>
                <w:rFonts w:eastAsiaTheme="minorEastAsia"/>
                <w:szCs w:val="21"/>
              </w:rPr>
              <w:t>-</w:t>
            </w:r>
          </w:p>
        </w:tc>
        <w:tc>
          <w:tcPr>
            <w:tcW w:w="1559" w:type="dxa"/>
            <w:vAlign w:val="center"/>
          </w:tcPr>
          <w:p w:rsidR="004A4F83" w:rsidRDefault="003F19C0">
            <w:pPr>
              <w:jc w:val="right"/>
            </w:pPr>
            <w:r>
              <w:rPr>
                <w:rFonts w:eastAsiaTheme="minorEastAsia"/>
                <w:szCs w:val="21"/>
              </w:rPr>
              <w:t>-</w:t>
            </w:r>
          </w:p>
        </w:tc>
        <w:tc>
          <w:tcPr>
            <w:tcW w:w="1574" w:type="dxa"/>
            <w:vAlign w:val="center"/>
          </w:tcPr>
          <w:p w:rsidR="004A4F83" w:rsidRDefault="003F19C0">
            <w:pPr>
              <w:jc w:val="right"/>
            </w:pPr>
            <w:r>
              <w:rPr>
                <w:rFonts w:eastAsiaTheme="minorEastAsia"/>
                <w:szCs w:val="21"/>
              </w:rPr>
              <w:t>188,576.10</w:t>
            </w:r>
          </w:p>
        </w:tc>
      </w:tr>
      <w:tr w:rsidR="004A4F83" w:rsidTr="00B84FE4">
        <w:tc>
          <w:tcPr>
            <w:tcW w:w="1740" w:type="dxa"/>
            <w:vAlign w:val="center"/>
          </w:tcPr>
          <w:p w:rsidR="004A4F83" w:rsidRDefault="003F19C0">
            <w:pPr>
              <w:jc w:val="center"/>
            </w:pPr>
            <w:r>
              <w:rPr>
                <w:rFonts w:eastAsiaTheme="minorEastAsia"/>
                <w:szCs w:val="21"/>
              </w:rPr>
              <w:t>交易性金融资产</w:t>
            </w:r>
          </w:p>
        </w:tc>
        <w:tc>
          <w:tcPr>
            <w:tcW w:w="1549" w:type="dxa"/>
            <w:vAlign w:val="center"/>
          </w:tcPr>
          <w:p w:rsidR="004A4F83" w:rsidRDefault="003F19C0">
            <w:pPr>
              <w:jc w:val="right"/>
            </w:pPr>
            <w:r>
              <w:rPr>
                <w:rFonts w:eastAsiaTheme="minorEastAsia"/>
                <w:szCs w:val="21"/>
              </w:rPr>
              <w:t>-</w:t>
            </w:r>
          </w:p>
        </w:tc>
        <w:tc>
          <w:tcPr>
            <w:tcW w:w="1701" w:type="dxa"/>
            <w:vAlign w:val="center"/>
          </w:tcPr>
          <w:p w:rsidR="004A4F83" w:rsidRDefault="003F19C0">
            <w:pPr>
              <w:jc w:val="right"/>
            </w:pPr>
            <w:r>
              <w:rPr>
                <w:rFonts w:eastAsiaTheme="minorEastAsia"/>
                <w:szCs w:val="21"/>
              </w:rPr>
              <w:t>-</w:t>
            </w:r>
          </w:p>
        </w:tc>
        <w:tc>
          <w:tcPr>
            <w:tcW w:w="1286" w:type="dxa"/>
            <w:vAlign w:val="center"/>
          </w:tcPr>
          <w:p w:rsidR="004A4F83" w:rsidRDefault="003F19C0">
            <w:pPr>
              <w:jc w:val="right"/>
            </w:pPr>
            <w:r>
              <w:rPr>
                <w:rFonts w:eastAsiaTheme="minorEastAsia"/>
                <w:szCs w:val="21"/>
              </w:rPr>
              <w:t>-</w:t>
            </w:r>
          </w:p>
        </w:tc>
        <w:tc>
          <w:tcPr>
            <w:tcW w:w="1559" w:type="dxa"/>
            <w:vAlign w:val="center"/>
          </w:tcPr>
          <w:p w:rsidR="004A4F83" w:rsidRDefault="003F19C0">
            <w:pPr>
              <w:jc w:val="right"/>
            </w:pPr>
            <w:r>
              <w:rPr>
                <w:rFonts w:eastAsiaTheme="minorEastAsia"/>
                <w:szCs w:val="21"/>
              </w:rPr>
              <w:t>455,077,553.47</w:t>
            </w:r>
          </w:p>
        </w:tc>
        <w:tc>
          <w:tcPr>
            <w:tcW w:w="1574" w:type="dxa"/>
            <w:vAlign w:val="center"/>
          </w:tcPr>
          <w:p w:rsidR="004A4F83" w:rsidRDefault="003F19C0">
            <w:pPr>
              <w:jc w:val="right"/>
            </w:pPr>
            <w:r>
              <w:rPr>
                <w:rFonts w:eastAsiaTheme="minorEastAsia"/>
                <w:szCs w:val="21"/>
              </w:rPr>
              <w:t>455,077,553.47</w:t>
            </w:r>
          </w:p>
        </w:tc>
      </w:tr>
      <w:tr w:rsidR="004A4F83" w:rsidTr="00B84FE4">
        <w:tc>
          <w:tcPr>
            <w:tcW w:w="1740" w:type="dxa"/>
            <w:vAlign w:val="center"/>
          </w:tcPr>
          <w:p w:rsidR="004A4F83" w:rsidRDefault="003F19C0">
            <w:pPr>
              <w:jc w:val="center"/>
            </w:pPr>
            <w:r>
              <w:rPr>
                <w:rFonts w:eastAsiaTheme="minorEastAsia"/>
                <w:szCs w:val="21"/>
              </w:rPr>
              <w:t>应收申购款</w:t>
            </w:r>
          </w:p>
        </w:tc>
        <w:tc>
          <w:tcPr>
            <w:tcW w:w="1549" w:type="dxa"/>
            <w:vAlign w:val="center"/>
          </w:tcPr>
          <w:p w:rsidR="004A4F83" w:rsidRDefault="003F19C0">
            <w:pPr>
              <w:jc w:val="right"/>
            </w:pPr>
            <w:r>
              <w:rPr>
                <w:rFonts w:eastAsiaTheme="minorEastAsia"/>
                <w:szCs w:val="21"/>
              </w:rPr>
              <w:t>-</w:t>
            </w:r>
          </w:p>
        </w:tc>
        <w:tc>
          <w:tcPr>
            <w:tcW w:w="1701" w:type="dxa"/>
            <w:vAlign w:val="center"/>
          </w:tcPr>
          <w:p w:rsidR="004A4F83" w:rsidRDefault="003F19C0">
            <w:pPr>
              <w:jc w:val="right"/>
            </w:pPr>
            <w:r>
              <w:rPr>
                <w:rFonts w:eastAsiaTheme="minorEastAsia"/>
                <w:szCs w:val="21"/>
              </w:rPr>
              <w:t>-</w:t>
            </w:r>
          </w:p>
        </w:tc>
        <w:tc>
          <w:tcPr>
            <w:tcW w:w="1286" w:type="dxa"/>
            <w:vAlign w:val="center"/>
          </w:tcPr>
          <w:p w:rsidR="004A4F83" w:rsidRDefault="003F19C0">
            <w:pPr>
              <w:jc w:val="right"/>
            </w:pPr>
            <w:r>
              <w:rPr>
                <w:rFonts w:eastAsiaTheme="minorEastAsia"/>
                <w:szCs w:val="21"/>
              </w:rPr>
              <w:t>-</w:t>
            </w:r>
          </w:p>
        </w:tc>
        <w:tc>
          <w:tcPr>
            <w:tcW w:w="1559" w:type="dxa"/>
            <w:vAlign w:val="center"/>
          </w:tcPr>
          <w:p w:rsidR="004A4F83" w:rsidRDefault="003F19C0">
            <w:pPr>
              <w:jc w:val="right"/>
            </w:pPr>
            <w:r>
              <w:rPr>
                <w:rFonts w:eastAsiaTheme="minorEastAsia"/>
                <w:szCs w:val="21"/>
              </w:rPr>
              <w:t>20,961.47</w:t>
            </w:r>
          </w:p>
        </w:tc>
        <w:tc>
          <w:tcPr>
            <w:tcW w:w="1574" w:type="dxa"/>
            <w:vAlign w:val="center"/>
          </w:tcPr>
          <w:p w:rsidR="004A4F83" w:rsidRDefault="003F19C0">
            <w:pPr>
              <w:jc w:val="right"/>
            </w:pPr>
            <w:r>
              <w:rPr>
                <w:rFonts w:eastAsiaTheme="minorEastAsia"/>
                <w:szCs w:val="21"/>
              </w:rPr>
              <w:t>20,961.47</w:t>
            </w:r>
          </w:p>
        </w:tc>
      </w:tr>
      <w:tr w:rsidR="004A4F83" w:rsidTr="00B84FE4">
        <w:tc>
          <w:tcPr>
            <w:tcW w:w="1740" w:type="dxa"/>
            <w:vAlign w:val="center"/>
          </w:tcPr>
          <w:p w:rsidR="004A4F83" w:rsidRDefault="003F19C0">
            <w:pPr>
              <w:jc w:val="center"/>
            </w:pPr>
            <w:r>
              <w:rPr>
                <w:rFonts w:eastAsiaTheme="minorEastAsia"/>
                <w:szCs w:val="21"/>
              </w:rPr>
              <w:t>其他资产</w:t>
            </w:r>
          </w:p>
        </w:tc>
        <w:tc>
          <w:tcPr>
            <w:tcW w:w="1549" w:type="dxa"/>
            <w:vAlign w:val="center"/>
          </w:tcPr>
          <w:p w:rsidR="004A4F83" w:rsidRDefault="003F19C0">
            <w:pPr>
              <w:jc w:val="right"/>
            </w:pPr>
            <w:r>
              <w:rPr>
                <w:rFonts w:eastAsiaTheme="minorEastAsia"/>
                <w:szCs w:val="21"/>
              </w:rPr>
              <w:t>-</w:t>
            </w:r>
          </w:p>
        </w:tc>
        <w:tc>
          <w:tcPr>
            <w:tcW w:w="1701" w:type="dxa"/>
            <w:vAlign w:val="center"/>
          </w:tcPr>
          <w:p w:rsidR="004A4F83" w:rsidRDefault="003F19C0">
            <w:pPr>
              <w:jc w:val="right"/>
            </w:pPr>
            <w:r>
              <w:rPr>
                <w:rFonts w:eastAsiaTheme="minorEastAsia"/>
                <w:szCs w:val="21"/>
              </w:rPr>
              <w:t>-</w:t>
            </w:r>
          </w:p>
        </w:tc>
        <w:tc>
          <w:tcPr>
            <w:tcW w:w="1286" w:type="dxa"/>
            <w:vAlign w:val="center"/>
          </w:tcPr>
          <w:p w:rsidR="004A4F83" w:rsidRDefault="003F19C0">
            <w:pPr>
              <w:jc w:val="right"/>
            </w:pPr>
            <w:r>
              <w:rPr>
                <w:rFonts w:eastAsiaTheme="minorEastAsia"/>
                <w:szCs w:val="21"/>
              </w:rPr>
              <w:t>-</w:t>
            </w:r>
          </w:p>
        </w:tc>
        <w:tc>
          <w:tcPr>
            <w:tcW w:w="1559" w:type="dxa"/>
            <w:vAlign w:val="center"/>
          </w:tcPr>
          <w:p w:rsidR="004A4F83" w:rsidRDefault="003F19C0">
            <w:pPr>
              <w:jc w:val="right"/>
            </w:pPr>
            <w:r>
              <w:rPr>
                <w:rFonts w:eastAsiaTheme="minorEastAsia"/>
                <w:szCs w:val="21"/>
              </w:rPr>
              <w:t>5,789.38</w:t>
            </w:r>
          </w:p>
        </w:tc>
        <w:tc>
          <w:tcPr>
            <w:tcW w:w="1574" w:type="dxa"/>
            <w:vAlign w:val="center"/>
          </w:tcPr>
          <w:p w:rsidR="004A4F83" w:rsidRDefault="003F19C0">
            <w:pPr>
              <w:jc w:val="right"/>
            </w:pPr>
            <w:r>
              <w:rPr>
                <w:rFonts w:eastAsiaTheme="minorEastAsia"/>
                <w:szCs w:val="21"/>
              </w:rPr>
              <w:t>5,789.38</w:t>
            </w:r>
          </w:p>
        </w:tc>
      </w:tr>
      <w:tr w:rsidR="001D7C41" w:rsidRPr="00E54740" w:rsidTr="00B84FE4">
        <w:trPr>
          <w:trHeight w:val="280"/>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54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46,028,897.28</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455,104,304.32</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501,133,201.60</w:t>
            </w:r>
          </w:p>
        </w:tc>
      </w:tr>
      <w:tr w:rsidR="001D7C41" w:rsidRPr="00E54740" w:rsidTr="00B84FE4">
        <w:trPr>
          <w:trHeight w:val="278"/>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286"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74" w:type="dxa"/>
            <w:vAlign w:val="bottom"/>
          </w:tcPr>
          <w:p w:rsidR="00751A4E" w:rsidRPr="00E54740" w:rsidRDefault="00751A4E" w:rsidP="00CE7D52">
            <w:pPr>
              <w:spacing w:line="360" w:lineRule="auto"/>
              <w:jc w:val="right"/>
              <w:rPr>
                <w:rFonts w:eastAsiaTheme="minorEastAsia"/>
                <w:szCs w:val="21"/>
              </w:rPr>
            </w:pPr>
          </w:p>
        </w:tc>
      </w:tr>
      <w:tr w:rsidR="004A4F83" w:rsidTr="00B84FE4">
        <w:tc>
          <w:tcPr>
            <w:tcW w:w="1740" w:type="dxa"/>
            <w:vAlign w:val="center"/>
          </w:tcPr>
          <w:p w:rsidR="004A4F83" w:rsidRDefault="003F19C0">
            <w:pPr>
              <w:jc w:val="center"/>
            </w:pPr>
            <w:r>
              <w:rPr>
                <w:rFonts w:eastAsiaTheme="minorEastAsia"/>
                <w:szCs w:val="21"/>
              </w:rPr>
              <w:t>应付赎回款</w:t>
            </w:r>
          </w:p>
        </w:tc>
        <w:tc>
          <w:tcPr>
            <w:tcW w:w="1549" w:type="dxa"/>
            <w:vAlign w:val="center"/>
          </w:tcPr>
          <w:p w:rsidR="004A4F83" w:rsidRDefault="003F19C0">
            <w:pPr>
              <w:jc w:val="right"/>
            </w:pPr>
            <w:r>
              <w:rPr>
                <w:rFonts w:eastAsiaTheme="minorEastAsia"/>
                <w:szCs w:val="21"/>
              </w:rPr>
              <w:t>-</w:t>
            </w:r>
          </w:p>
        </w:tc>
        <w:tc>
          <w:tcPr>
            <w:tcW w:w="1701" w:type="dxa"/>
            <w:vAlign w:val="center"/>
          </w:tcPr>
          <w:p w:rsidR="004A4F83" w:rsidRDefault="003F19C0">
            <w:pPr>
              <w:jc w:val="right"/>
            </w:pPr>
            <w:r>
              <w:rPr>
                <w:rFonts w:eastAsiaTheme="minorEastAsia"/>
                <w:szCs w:val="21"/>
              </w:rPr>
              <w:t>-</w:t>
            </w:r>
          </w:p>
        </w:tc>
        <w:tc>
          <w:tcPr>
            <w:tcW w:w="1286" w:type="dxa"/>
            <w:vAlign w:val="center"/>
          </w:tcPr>
          <w:p w:rsidR="004A4F83" w:rsidRDefault="003F19C0">
            <w:pPr>
              <w:jc w:val="right"/>
            </w:pPr>
            <w:r>
              <w:rPr>
                <w:rFonts w:eastAsiaTheme="minorEastAsia"/>
                <w:szCs w:val="21"/>
              </w:rPr>
              <w:t>-</w:t>
            </w:r>
          </w:p>
        </w:tc>
        <w:tc>
          <w:tcPr>
            <w:tcW w:w="1559" w:type="dxa"/>
            <w:vAlign w:val="center"/>
          </w:tcPr>
          <w:p w:rsidR="004A4F83" w:rsidRDefault="003F19C0">
            <w:pPr>
              <w:jc w:val="center"/>
            </w:pPr>
            <w:r>
              <w:rPr>
                <w:rFonts w:eastAsiaTheme="minorEastAsia"/>
                <w:szCs w:val="21"/>
              </w:rPr>
              <w:t>386,551.71</w:t>
            </w:r>
          </w:p>
        </w:tc>
        <w:tc>
          <w:tcPr>
            <w:tcW w:w="1574" w:type="dxa"/>
            <w:vAlign w:val="center"/>
          </w:tcPr>
          <w:p w:rsidR="004A4F83" w:rsidRDefault="003F19C0">
            <w:pPr>
              <w:jc w:val="right"/>
            </w:pPr>
            <w:r>
              <w:rPr>
                <w:rFonts w:eastAsiaTheme="minorEastAsia"/>
                <w:szCs w:val="21"/>
              </w:rPr>
              <w:t>386,551.71</w:t>
            </w:r>
          </w:p>
        </w:tc>
      </w:tr>
      <w:tr w:rsidR="004A4F83" w:rsidTr="00B84FE4">
        <w:tc>
          <w:tcPr>
            <w:tcW w:w="1740" w:type="dxa"/>
            <w:vAlign w:val="center"/>
          </w:tcPr>
          <w:p w:rsidR="004A4F83" w:rsidRDefault="003F19C0">
            <w:pPr>
              <w:jc w:val="center"/>
            </w:pPr>
            <w:r>
              <w:rPr>
                <w:rFonts w:eastAsiaTheme="minorEastAsia"/>
                <w:szCs w:val="21"/>
              </w:rPr>
              <w:t>应付管理人报酬</w:t>
            </w:r>
          </w:p>
        </w:tc>
        <w:tc>
          <w:tcPr>
            <w:tcW w:w="1549" w:type="dxa"/>
            <w:vAlign w:val="center"/>
          </w:tcPr>
          <w:p w:rsidR="004A4F83" w:rsidRDefault="003F19C0">
            <w:pPr>
              <w:jc w:val="right"/>
            </w:pPr>
            <w:r>
              <w:rPr>
                <w:rFonts w:eastAsiaTheme="minorEastAsia"/>
                <w:szCs w:val="21"/>
              </w:rPr>
              <w:t>-</w:t>
            </w:r>
          </w:p>
        </w:tc>
        <w:tc>
          <w:tcPr>
            <w:tcW w:w="1701" w:type="dxa"/>
            <w:vAlign w:val="center"/>
          </w:tcPr>
          <w:p w:rsidR="004A4F83" w:rsidRDefault="003F19C0">
            <w:pPr>
              <w:jc w:val="right"/>
            </w:pPr>
            <w:r>
              <w:rPr>
                <w:rFonts w:eastAsiaTheme="minorEastAsia"/>
                <w:szCs w:val="21"/>
              </w:rPr>
              <w:t>-</w:t>
            </w:r>
          </w:p>
        </w:tc>
        <w:tc>
          <w:tcPr>
            <w:tcW w:w="1286" w:type="dxa"/>
            <w:vAlign w:val="center"/>
          </w:tcPr>
          <w:p w:rsidR="004A4F83" w:rsidRDefault="003F19C0">
            <w:pPr>
              <w:jc w:val="right"/>
            </w:pPr>
            <w:r>
              <w:rPr>
                <w:rFonts w:eastAsiaTheme="minorEastAsia"/>
                <w:szCs w:val="21"/>
              </w:rPr>
              <w:t>-</w:t>
            </w:r>
          </w:p>
        </w:tc>
        <w:tc>
          <w:tcPr>
            <w:tcW w:w="1559" w:type="dxa"/>
            <w:vAlign w:val="center"/>
          </w:tcPr>
          <w:p w:rsidR="004A4F83" w:rsidRDefault="003F19C0">
            <w:pPr>
              <w:jc w:val="center"/>
            </w:pPr>
            <w:r>
              <w:rPr>
                <w:rFonts w:eastAsiaTheme="minorEastAsia"/>
                <w:szCs w:val="21"/>
              </w:rPr>
              <w:t>653,242.12</w:t>
            </w:r>
          </w:p>
        </w:tc>
        <w:tc>
          <w:tcPr>
            <w:tcW w:w="1574" w:type="dxa"/>
            <w:vAlign w:val="center"/>
          </w:tcPr>
          <w:p w:rsidR="004A4F83" w:rsidRDefault="003F19C0">
            <w:pPr>
              <w:jc w:val="right"/>
            </w:pPr>
            <w:r>
              <w:rPr>
                <w:rFonts w:eastAsiaTheme="minorEastAsia"/>
                <w:szCs w:val="21"/>
              </w:rPr>
              <w:t>653,242.12</w:t>
            </w:r>
          </w:p>
        </w:tc>
      </w:tr>
      <w:tr w:rsidR="004A4F83" w:rsidTr="00B84FE4">
        <w:tc>
          <w:tcPr>
            <w:tcW w:w="1740" w:type="dxa"/>
            <w:vAlign w:val="center"/>
          </w:tcPr>
          <w:p w:rsidR="004A4F83" w:rsidRDefault="003F19C0">
            <w:pPr>
              <w:jc w:val="center"/>
            </w:pPr>
            <w:r>
              <w:rPr>
                <w:rFonts w:eastAsiaTheme="minorEastAsia"/>
                <w:szCs w:val="21"/>
              </w:rPr>
              <w:t>应付托管费</w:t>
            </w:r>
          </w:p>
        </w:tc>
        <w:tc>
          <w:tcPr>
            <w:tcW w:w="1549" w:type="dxa"/>
            <w:vAlign w:val="center"/>
          </w:tcPr>
          <w:p w:rsidR="004A4F83" w:rsidRDefault="003F19C0">
            <w:pPr>
              <w:jc w:val="right"/>
            </w:pPr>
            <w:r>
              <w:rPr>
                <w:rFonts w:eastAsiaTheme="minorEastAsia"/>
                <w:szCs w:val="21"/>
              </w:rPr>
              <w:t>-</w:t>
            </w:r>
          </w:p>
        </w:tc>
        <w:tc>
          <w:tcPr>
            <w:tcW w:w="1701" w:type="dxa"/>
            <w:vAlign w:val="center"/>
          </w:tcPr>
          <w:p w:rsidR="004A4F83" w:rsidRDefault="003F19C0">
            <w:pPr>
              <w:jc w:val="right"/>
            </w:pPr>
            <w:r>
              <w:rPr>
                <w:rFonts w:eastAsiaTheme="minorEastAsia"/>
                <w:szCs w:val="21"/>
              </w:rPr>
              <w:t>-</w:t>
            </w:r>
          </w:p>
        </w:tc>
        <w:tc>
          <w:tcPr>
            <w:tcW w:w="1286" w:type="dxa"/>
            <w:vAlign w:val="center"/>
          </w:tcPr>
          <w:p w:rsidR="004A4F83" w:rsidRDefault="003F19C0">
            <w:pPr>
              <w:jc w:val="right"/>
            </w:pPr>
            <w:r>
              <w:rPr>
                <w:rFonts w:eastAsiaTheme="minorEastAsia"/>
                <w:szCs w:val="21"/>
              </w:rPr>
              <w:t>-</w:t>
            </w:r>
          </w:p>
        </w:tc>
        <w:tc>
          <w:tcPr>
            <w:tcW w:w="1559" w:type="dxa"/>
            <w:vAlign w:val="center"/>
          </w:tcPr>
          <w:p w:rsidR="004A4F83" w:rsidRDefault="003F19C0">
            <w:pPr>
              <w:jc w:val="center"/>
            </w:pPr>
            <w:r>
              <w:rPr>
                <w:rFonts w:eastAsiaTheme="minorEastAsia"/>
                <w:szCs w:val="21"/>
              </w:rPr>
              <w:t>108,873.67</w:t>
            </w:r>
          </w:p>
        </w:tc>
        <w:tc>
          <w:tcPr>
            <w:tcW w:w="1574" w:type="dxa"/>
            <w:vAlign w:val="center"/>
          </w:tcPr>
          <w:p w:rsidR="004A4F83" w:rsidRDefault="003F19C0">
            <w:pPr>
              <w:jc w:val="right"/>
            </w:pPr>
            <w:r>
              <w:rPr>
                <w:rFonts w:eastAsiaTheme="minorEastAsia"/>
                <w:szCs w:val="21"/>
              </w:rPr>
              <w:t>108,873.67</w:t>
            </w:r>
          </w:p>
        </w:tc>
      </w:tr>
      <w:tr w:rsidR="004A4F83" w:rsidTr="00B84FE4">
        <w:tc>
          <w:tcPr>
            <w:tcW w:w="1740" w:type="dxa"/>
            <w:vAlign w:val="center"/>
          </w:tcPr>
          <w:p w:rsidR="004A4F83" w:rsidRDefault="003F19C0">
            <w:pPr>
              <w:jc w:val="center"/>
            </w:pPr>
            <w:r>
              <w:rPr>
                <w:rFonts w:eastAsiaTheme="minorEastAsia"/>
                <w:szCs w:val="21"/>
              </w:rPr>
              <w:t>其他负债</w:t>
            </w:r>
          </w:p>
        </w:tc>
        <w:tc>
          <w:tcPr>
            <w:tcW w:w="1549" w:type="dxa"/>
            <w:vAlign w:val="center"/>
          </w:tcPr>
          <w:p w:rsidR="004A4F83" w:rsidRDefault="003F19C0">
            <w:pPr>
              <w:jc w:val="right"/>
            </w:pPr>
            <w:r>
              <w:rPr>
                <w:rFonts w:eastAsiaTheme="minorEastAsia"/>
                <w:szCs w:val="21"/>
              </w:rPr>
              <w:t>-</w:t>
            </w:r>
          </w:p>
        </w:tc>
        <w:tc>
          <w:tcPr>
            <w:tcW w:w="1701" w:type="dxa"/>
            <w:vAlign w:val="center"/>
          </w:tcPr>
          <w:p w:rsidR="004A4F83" w:rsidRDefault="003F19C0">
            <w:pPr>
              <w:jc w:val="right"/>
            </w:pPr>
            <w:r>
              <w:rPr>
                <w:rFonts w:eastAsiaTheme="minorEastAsia"/>
                <w:szCs w:val="21"/>
              </w:rPr>
              <w:t>-</w:t>
            </w:r>
          </w:p>
        </w:tc>
        <w:tc>
          <w:tcPr>
            <w:tcW w:w="1286" w:type="dxa"/>
            <w:vAlign w:val="center"/>
          </w:tcPr>
          <w:p w:rsidR="004A4F83" w:rsidRDefault="003F19C0">
            <w:pPr>
              <w:jc w:val="right"/>
            </w:pPr>
            <w:r>
              <w:rPr>
                <w:rFonts w:eastAsiaTheme="minorEastAsia"/>
                <w:szCs w:val="21"/>
              </w:rPr>
              <w:t>-</w:t>
            </w:r>
          </w:p>
        </w:tc>
        <w:tc>
          <w:tcPr>
            <w:tcW w:w="1559" w:type="dxa"/>
            <w:vAlign w:val="center"/>
          </w:tcPr>
          <w:p w:rsidR="004A4F83" w:rsidRDefault="003F19C0">
            <w:pPr>
              <w:jc w:val="center"/>
            </w:pPr>
            <w:r>
              <w:rPr>
                <w:rFonts w:eastAsiaTheme="minorEastAsia"/>
                <w:szCs w:val="21"/>
              </w:rPr>
              <w:t>1,367,541.01</w:t>
            </w:r>
          </w:p>
        </w:tc>
        <w:tc>
          <w:tcPr>
            <w:tcW w:w="1574" w:type="dxa"/>
            <w:vAlign w:val="center"/>
          </w:tcPr>
          <w:p w:rsidR="004A4F83" w:rsidRDefault="003F19C0">
            <w:pPr>
              <w:jc w:val="right"/>
            </w:pPr>
            <w:r>
              <w:rPr>
                <w:rFonts w:eastAsiaTheme="minorEastAsia"/>
                <w:szCs w:val="21"/>
              </w:rPr>
              <w:t>1,367,541.01</w:t>
            </w:r>
          </w:p>
        </w:tc>
      </w:tr>
      <w:tr w:rsidR="001D7C41" w:rsidRPr="00E54740" w:rsidTr="00B84FE4">
        <w:trPr>
          <w:trHeight w:val="278"/>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2,516,208.51</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2,516,208.51</w:t>
            </w:r>
          </w:p>
        </w:tc>
      </w:tr>
      <w:tr w:rsidR="001D7C41" w:rsidRPr="00E54740" w:rsidTr="00B84FE4">
        <w:trPr>
          <w:trHeight w:val="278"/>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46,028,897.28</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452,588,095.81</w:t>
            </w:r>
          </w:p>
        </w:tc>
        <w:tc>
          <w:tcPr>
            <w:tcW w:w="1574"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498,616,993.09</w:t>
            </w:r>
          </w:p>
        </w:tc>
      </w:tr>
    </w:tbl>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rsidR="00A00581" w:rsidRPr="006D6271" w:rsidRDefault="00A00581" w:rsidP="00A00581">
      <w:pPr>
        <w:spacing w:beforeLines="100" w:before="312" w:line="360" w:lineRule="auto"/>
        <w:rPr>
          <w:rFonts w:eastAsiaTheme="minorEastAsia"/>
          <w:b/>
          <w:bCs/>
          <w:szCs w:val="21"/>
        </w:rPr>
      </w:pPr>
      <w:r w:rsidRPr="006D6271">
        <w:rPr>
          <w:rFonts w:eastAsiaTheme="minorEastAsia"/>
          <w:b/>
          <w:bCs/>
          <w:kern w:val="0"/>
          <w:szCs w:val="21"/>
        </w:rPr>
        <w:t xml:space="preserve">7.4.13.4.1.2 </w:t>
      </w:r>
      <w:r w:rsidRPr="006D6271">
        <w:rPr>
          <w:rFonts w:eastAsiaTheme="minorEastAsia"/>
          <w:b/>
          <w:bCs/>
          <w:szCs w:val="21"/>
        </w:rPr>
        <w:t>利率风险的敏感性分析</w:t>
      </w:r>
    </w:p>
    <w:p w:rsidR="00A00581" w:rsidRPr="006D6271" w:rsidRDefault="00A00581" w:rsidP="00A00581">
      <w:pPr>
        <w:widowControl/>
        <w:spacing w:line="360" w:lineRule="auto"/>
        <w:ind w:firstLineChars="200" w:firstLine="420"/>
        <w:jc w:val="left"/>
        <w:rPr>
          <w:rFonts w:eastAsiaTheme="minorEastAsia"/>
          <w:kern w:val="0"/>
          <w:szCs w:val="21"/>
        </w:rPr>
      </w:pPr>
      <w:r w:rsidRPr="006D6271">
        <w:rPr>
          <w:rFonts w:eastAsiaTheme="minorEastAsia"/>
          <w:kern w:val="0"/>
          <w:szCs w:val="21"/>
        </w:rPr>
        <w:t>于</w:t>
      </w: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日，本基金未持有交易性债券投资</w:t>
      </w:r>
      <w:r w:rsidRPr="006D6271">
        <w:rPr>
          <w:rFonts w:eastAsiaTheme="minorEastAsia"/>
          <w:kern w:val="0"/>
          <w:szCs w:val="21"/>
        </w:rPr>
        <w:t>(2021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日：同</w:t>
      </w:r>
      <w:r w:rsidRPr="006D6271">
        <w:rPr>
          <w:rFonts w:eastAsiaTheme="minorEastAsia"/>
          <w:kern w:val="0"/>
          <w:szCs w:val="21"/>
        </w:rPr>
        <w:t>)</w:t>
      </w:r>
      <w:r w:rsidRPr="006D6271">
        <w:rPr>
          <w:rFonts w:eastAsiaTheme="minorEastAsia"/>
          <w:kern w:val="0"/>
          <w:szCs w:val="21"/>
        </w:rPr>
        <w:t>，因此市场利率的变动对于本基金净资产无重大影响</w:t>
      </w:r>
      <w:r w:rsidRPr="006D6271">
        <w:rPr>
          <w:rFonts w:eastAsiaTheme="minorEastAsia"/>
          <w:kern w:val="0"/>
          <w:szCs w:val="21"/>
        </w:rPr>
        <w:t>(2021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日：同</w:t>
      </w:r>
      <w:r w:rsidRPr="006D6271">
        <w:rPr>
          <w:rFonts w:eastAsiaTheme="minorEastAsia"/>
          <w:kern w:val="0"/>
          <w:szCs w:val="21"/>
        </w:rPr>
        <w:t>)</w:t>
      </w:r>
      <w:r w:rsidRPr="006D6271">
        <w:rPr>
          <w:rFonts w:eastAsiaTheme="minorEastAsia"/>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lastRenderedPageBreak/>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4A4F83" w:rsidRDefault="004A4F83">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本基金通过投资组合的分散化降低其他价格风险。本基金投资组合中股票等权益类资产占基金资产的</w:t>
      </w:r>
      <w:r w:rsidRPr="00E54740">
        <w:rPr>
          <w:rFonts w:eastAsiaTheme="minorEastAsia"/>
          <w:kern w:val="0"/>
          <w:szCs w:val="21"/>
        </w:rPr>
        <w:t>0%-95%</w:t>
      </w:r>
      <w:r w:rsidRPr="00E54740">
        <w:rPr>
          <w:rFonts w:eastAsiaTheme="minorEastAsia"/>
          <w:kern w:val="0"/>
          <w:szCs w:val="21"/>
        </w:rPr>
        <w:t>，投资于与整合主题相关的证券不低于非现金基金资产的</w:t>
      </w:r>
      <w:r w:rsidRPr="00E54740">
        <w:rPr>
          <w:rFonts w:eastAsiaTheme="minorEastAsia"/>
          <w:kern w:val="0"/>
          <w:szCs w:val="21"/>
        </w:rPr>
        <w:t>80%</w:t>
      </w:r>
      <w:r w:rsidRPr="00E54740">
        <w:rPr>
          <w:rFonts w:eastAsiaTheme="minorEastAsia"/>
          <w:kern w:val="0"/>
          <w:szCs w:val="21"/>
        </w:rPr>
        <w:t>；权证占基金资产净值的</w:t>
      </w:r>
      <w:r w:rsidRPr="00E54740">
        <w:rPr>
          <w:rFonts w:eastAsiaTheme="minorEastAsia"/>
          <w:kern w:val="0"/>
          <w:szCs w:val="21"/>
        </w:rPr>
        <w:t>0-3%</w:t>
      </w:r>
      <w:r w:rsidRPr="00E54740">
        <w:rPr>
          <w:rFonts w:eastAsiaTheme="minorEastAsia"/>
          <w:kern w:val="0"/>
          <w:szCs w:val="21"/>
        </w:rPr>
        <w:t>。每个交易日日终在扣除股指期货合约需缴纳的交易保证金后，保持现金或到期日在一年以内的政府债券不低于基金资产净值的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，其中现金不包括结算备付金、存出保证金及应收申购款等。每个交易日日终在扣除股指期货合约需缴纳的交易保证金后，保持现金或到期日在一年以内的政府债券不低于基金资产净值的</w:t>
      </w:r>
      <w:r w:rsidRPr="00E54740">
        <w:rPr>
          <w:rFonts w:eastAsiaTheme="minorEastAsia"/>
          <w:kern w:val="0"/>
          <w:szCs w:val="21"/>
        </w:rPr>
        <w:t>5%</w:t>
      </w:r>
      <w:r w:rsidRPr="00E54740">
        <w:rPr>
          <w:rFonts w:eastAsiaTheme="minorEastAsia"/>
          <w:kern w:val="0"/>
          <w:szCs w:val="21"/>
        </w:rPr>
        <w:t>。此外，本基金的基金管理人每日对本基金所持有的证券价格实施监控，定期运用多种定量方法对基金进行风险度量，包括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1985"/>
        <w:gridCol w:w="1097"/>
        <w:gridCol w:w="1879"/>
        <w:gridCol w:w="1062"/>
      </w:tblGrid>
      <w:tr w:rsidR="001D7C41" w:rsidRPr="00E54740" w:rsidTr="00B84FE4">
        <w:tc>
          <w:tcPr>
            <w:tcW w:w="2977"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3082"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B84FE4">
        <w:tc>
          <w:tcPr>
            <w:tcW w:w="2977" w:type="dxa"/>
            <w:vMerge/>
            <w:vAlign w:val="center"/>
          </w:tcPr>
          <w:p w:rsidR="005F5256" w:rsidRPr="00E54740" w:rsidRDefault="005F5256" w:rsidP="00C915A6">
            <w:pPr>
              <w:widowControl/>
              <w:spacing w:line="360" w:lineRule="auto"/>
              <w:jc w:val="left"/>
              <w:rPr>
                <w:rFonts w:eastAsiaTheme="minorEastAsia"/>
                <w:szCs w:val="21"/>
              </w:rPr>
            </w:pPr>
          </w:p>
        </w:tc>
        <w:tc>
          <w:tcPr>
            <w:tcW w:w="1985"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B84FE4">
        <w:tc>
          <w:tcPr>
            <w:tcW w:w="2977"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985"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295,881,841.95</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92.87</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455,077,553.47</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91.27</w:t>
            </w:r>
          </w:p>
        </w:tc>
      </w:tr>
      <w:tr w:rsidR="001D7C41" w:rsidRPr="00E54740" w:rsidTr="00B84FE4">
        <w:tc>
          <w:tcPr>
            <w:tcW w:w="2977"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985"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B84FE4">
        <w:tc>
          <w:tcPr>
            <w:tcW w:w="2977"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985"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B84FE4">
        <w:tc>
          <w:tcPr>
            <w:tcW w:w="2977"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lastRenderedPageBreak/>
              <w:t>衍生金融资产－权证投资</w:t>
            </w:r>
          </w:p>
        </w:tc>
        <w:tc>
          <w:tcPr>
            <w:tcW w:w="1985"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B84FE4">
        <w:tc>
          <w:tcPr>
            <w:tcW w:w="2977"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985"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295,881,841.95</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92.87</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455,077,553.47</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91.27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4A4F83">
        <w:tc>
          <w:tcPr>
            <w:tcW w:w="993" w:type="dxa"/>
            <w:vAlign w:val="center"/>
          </w:tcPr>
          <w:p w:rsidR="004A4F83" w:rsidRDefault="003F19C0">
            <w:pPr>
              <w:jc w:val="left"/>
            </w:pPr>
            <w:r>
              <w:rPr>
                <w:rFonts w:eastAsiaTheme="minorEastAsia"/>
                <w:szCs w:val="21"/>
              </w:rPr>
              <w:t>假设</w:t>
            </w:r>
          </w:p>
        </w:tc>
        <w:tc>
          <w:tcPr>
            <w:tcW w:w="8079" w:type="dxa"/>
            <w:gridSpan w:val="4"/>
            <w:vAlign w:val="center"/>
          </w:tcPr>
          <w:p w:rsidR="004A4F83" w:rsidRDefault="003F19C0">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425F76" w:rsidRPr="00E54740">
              <w:rPr>
                <w:rFonts w:eastAsiaTheme="minorEastAsia"/>
                <w:szCs w:val="21"/>
              </w:rPr>
              <w:t>人民币</w:t>
            </w:r>
            <w:r w:rsidR="00E407D7">
              <w:rPr>
                <w:rFonts w:eastAsiaTheme="minorEastAsia" w:hint="eastAsia"/>
                <w:szCs w:val="21"/>
              </w:rPr>
              <w:t>万</w:t>
            </w:r>
            <w:r w:rsidR="00425F76" w:rsidRPr="00E54740">
              <w:rPr>
                <w:rFonts w:eastAsiaTheme="minorEastAsia"/>
                <w:szCs w:val="21"/>
              </w:rPr>
              <w:t>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4A4F83">
        <w:trPr>
          <w:gridAfter w:val="1"/>
          <w:wAfter w:w="72" w:type="dxa"/>
        </w:trPr>
        <w:tc>
          <w:tcPr>
            <w:tcW w:w="993" w:type="dxa"/>
            <w:vMerge/>
          </w:tcPr>
          <w:p w:rsidR="004A4F83" w:rsidRDefault="004A4F83"/>
        </w:tc>
        <w:tc>
          <w:tcPr>
            <w:tcW w:w="2448" w:type="dxa"/>
            <w:vAlign w:val="center"/>
          </w:tcPr>
          <w:p w:rsidR="004A4F83" w:rsidRDefault="003F19C0">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4A4F83" w:rsidRDefault="003F19C0" w:rsidP="00E407D7">
            <w:pPr>
              <w:jc w:val="right"/>
            </w:pPr>
            <w:r>
              <w:rPr>
                <w:rFonts w:eastAsiaTheme="minorEastAsia"/>
                <w:szCs w:val="21"/>
              </w:rPr>
              <w:t>增加约</w:t>
            </w:r>
            <w:r>
              <w:rPr>
                <w:rFonts w:eastAsiaTheme="minorEastAsia"/>
                <w:szCs w:val="21"/>
              </w:rPr>
              <w:t>2</w:t>
            </w:r>
            <w:r w:rsidR="00E407D7">
              <w:rPr>
                <w:rFonts w:eastAsiaTheme="minorEastAsia"/>
                <w:szCs w:val="21"/>
              </w:rPr>
              <w:t>,</w:t>
            </w:r>
            <w:r>
              <w:rPr>
                <w:rFonts w:eastAsiaTheme="minorEastAsia"/>
                <w:szCs w:val="21"/>
              </w:rPr>
              <w:t>305</w:t>
            </w:r>
          </w:p>
        </w:tc>
        <w:tc>
          <w:tcPr>
            <w:tcW w:w="2679" w:type="dxa"/>
            <w:vAlign w:val="center"/>
          </w:tcPr>
          <w:p w:rsidR="004A4F83" w:rsidRDefault="003F19C0" w:rsidP="00E407D7">
            <w:pPr>
              <w:jc w:val="right"/>
            </w:pPr>
            <w:r>
              <w:rPr>
                <w:rFonts w:eastAsiaTheme="minorEastAsia"/>
                <w:szCs w:val="21"/>
              </w:rPr>
              <w:t>增加约</w:t>
            </w:r>
            <w:r>
              <w:rPr>
                <w:rFonts w:eastAsiaTheme="minorEastAsia"/>
                <w:szCs w:val="21"/>
              </w:rPr>
              <w:t>4</w:t>
            </w:r>
            <w:r w:rsidR="00E407D7">
              <w:rPr>
                <w:rFonts w:eastAsiaTheme="minorEastAsia"/>
                <w:szCs w:val="21"/>
              </w:rPr>
              <w:t>,</w:t>
            </w:r>
            <w:r>
              <w:rPr>
                <w:rFonts w:eastAsiaTheme="minorEastAsia"/>
                <w:szCs w:val="21"/>
              </w:rPr>
              <w:t>925</w:t>
            </w:r>
          </w:p>
        </w:tc>
      </w:tr>
      <w:tr w:rsidR="004A4F83">
        <w:trPr>
          <w:gridAfter w:val="1"/>
          <w:wAfter w:w="72" w:type="dxa"/>
        </w:trPr>
        <w:tc>
          <w:tcPr>
            <w:tcW w:w="993" w:type="dxa"/>
            <w:vMerge/>
          </w:tcPr>
          <w:p w:rsidR="004A4F83" w:rsidRDefault="004A4F83"/>
        </w:tc>
        <w:tc>
          <w:tcPr>
            <w:tcW w:w="2448" w:type="dxa"/>
            <w:vAlign w:val="center"/>
          </w:tcPr>
          <w:p w:rsidR="004A4F83" w:rsidRDefault="003F19C0">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4A4F83" w:rsidRDefault="003F19C0" w:rsidP="00E407D7">
            <w:pPr>
              <w:jc w:val="right"/>
            </w:pPr>
            <w:r>
              <w:rPr>
                <w:rFonts w:eastAsiaTheme="minorEastAsia"/>
                <w:szCs w:val="21"/>
              </w:rPr>
              <w:t>减少约</w:t>
            </w:r>
            <w:r>
              <w:rPr>
                <w:rFonts w:eastAsiaTheme="minorEastAsia"/>
                <w:szCs w:val="21"/>
              </w:rPr>
              <w:t>2</w:t>
            </w:r>
            <w:r w:rsidR="00E407D7">
              <w:rPr>
                <w:rFonts w:eastAsiaTheme="minorEastAsia"/>
                <w:szCs w:val="21"/>
              </w:rPr>
              <w:t>,</w:t>
            </w:r>
            <w:r>
              <w:rPr>
                <w:rFonts w:eastAsiaTheme="minorEastAsia"/>
                <w:szCs w:val="21"/>
              </w:rPr>
              <w:t>305</w:t>
            </w:r>
          </w:p>
        </w:tc>
        <w:tc>
          <w:tcPr>
            <w:tcW w:w="2679" w:type="dxa"/>
            <w:vAlign w:val="center"/>
          </w:tcPr>
          <w:p w:rsidR="004A4F83" w:rsidRDefault="003F19C0" w:rsidP="00E407D7">
            <w:pPr>
              <w:jc w:val="right"/>
            </w:pPr>
            <w:r>
              <w:rPr>
                <w:rFonts w:eastAsiaTheme="minorEastAsia"/>
                <w:szCs w:val="21"/>
              </w:rPr>
              <w:t>减少约</w:t>
            </w:r>
            <w:r>
              <w:rPr>
                <w:rFonts w:eastAsiaTheme="minorEastAsia"/>
                <w:szCs w:val="21"/>
              </w:rPr>
              <w:t>4</w:t>
            </w:r>
            <w:r w:rsidR="00E407D7">
              <w:rPr>
                <w:rFonts w:eastAsiaTheme="minorEastAsia"/>
                <w:szCs w:val="21"/>
              </w:rPr>
              <w:t>,</w:t>
            </w:r>
            <w:r>
              <w:rPr>
                <w:rFonts w:eastAsiaTheme="minorEastAsia"/>
                <w:szCs w:val="21"/>
              </w:rPr>
              <w:t>925</w:t>
            </w:r>
          </w:p>
        </w:tc>
      </w:tr>
    </w:tbl>
    <w:p w:rsidR="006B52D1" w:rsidRPr="00E54740" w:rsidRDefault="006B52D1" w:rsidP="006B52D1">
      <w:pPr>
        <w:spacing w:beforeLines="100" w:before="312" w:line="360" w:lineRule="auto"/>
        <w:rPr>
          <w:b/>
          <w:kern w:val="0"/>
          <w:szCs w:val="21"/>
        </w:rPr>
      </w:pPr>
      <w:bookmarkStart w:id="127"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4A4F83" w:rsidRDefault="003F19C0">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4A4F83" w:rsidRDefault="004A4F83">
      <w:pPr>
        <w:tabs>
          <w:tab w:val="left" w:pos="426"/>
        </w:tabs>
        <w:spacing w:line="360" w:lineRule="auto"/>
        <w:ind w:firstLineChars="200" w:firstLine="420"/>
        <w:jc w:val="left"/>
        <w:rPr>
          <w:szCs w:val="21"/>
        </w:rPr>
      </w:pPr>
    </w:p>
    <w:p w:rsidR="004A4F83" w:rsidRDefault="003F19C0">
      <w:pPr>
        <w:tabs>
          <w:tab w:val="left" w:pos="426"/>
        </w:tabs>
        <w:spacing w:line="360" w:lineRule="auto"/>
        <w:ind w:firstLineChars="200" w:firstLine="420"/>
        <w:jc w:val="left"/>
        <w:rPr>
          <w:szCs w:val="21"/>
        </w:rPr>
      </w:pPr>
      <w:r>
        <w:rPr>
          <w:szCs w:val="21"/>
        </w:rPr>
        <w:t>第一层次：相同资产或负债在活跃市场上未经调整的报价。</w:t>
      </w:r>
    </w:p>
    <w:p w:rsidR="004A4F83" w:rsidRDefault="003F19C0">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E407D7">
        <w:tc>
          <w:tcPr>
            <w:tcW w:w="2965" w:type="dxa"/>
            <w:vAlign w:val="center"/>
          </w:tcPr>
          <w:p w:rsidR="006B52D1" w:rsidRPr="00E54740" w:rsidRDefault="006B52D1" w:rsidP="00E407D7">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E407D7">
            <w:pPr>
              <w:spacing w:line="360" w:lineRule="auto"/>
              <w:jc w:val="center"/>
              <w:rPr>
                <w:szCs w:val="21"/>
              </w:rPr>
            </w:pPr>
            <w:r w:rsidRPr="00E54740">
              <w:rPr>
                <w:szCs w:val="21"/>
              </w:rPr>
              <w:t>本期末</w:t>
            </w:r>
          </w:p>
          <w:p w:rsidR="006B52D1" w:rsidRPr="00E54740" w:rsidRDefault="006B52D1" w:rsidP="00E407D7">
            <w:pPr>
              <w:spacing w:line="360" w:lineRule="auto"/>
              <w:jc w:val="center"/>
              <w:rPr>
                <w:rFonts w:ascii="宋体" w:hAnsi="宋体"/>
                <w:kern w:val="0"/>
                <w:szCs w:val="21"/>
              </w:rPr>
            </w:pP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E407D7">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E407D7">
            <w:pPr>
              <w:spacing w:line="360" w:lineRule="auto"/>
              <w:jc w:val="center"/>
              <w:rPr>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E407D7">
        <w:tc>
          <w:tcPr>
            <w:tcW w:w="2965" w:type="dxa"/>
            <w:vAlign w:val="center"/>
          </w:tcPr>
          <w:p w:rsidR="006B52D1" w:rsidRPr="00E54740" w:rsidRDefault="006B52D1" w:rsidP="00E407D7">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E407D7">
            <w:pPr>
              <w:spacing w:line="360" w:lineRule="auto"/>
              <w:jc w:val="right"/>
              <w:rPr>
                <w:rFonts w:ascii="宋体" w:hAnsi="宋体"/>
                <w:kern w:val="0"/>
                <w:szCs w:val="21"/>
              </w:rPr>
            </w:pPr>
            <w:r w:rsidRPr="00E54740">
              <w:rPr>
                <w:kern w:val="0"/>
                <w:szCs w:val="21"/>
              </w:rPr>
              <w:t>295,881,841.95</w:t>
            </w:r>
          </w:p>
        </w:tc>
        <w:tc>
          <w:tcPr>
            <w:tcW w:w="2966" w:type="dxa"/>
            <w:vAlign w:val="center"/>
          </w:tcPr>
          <w:p w:rsidR="006B52D1" w:rsidRPr="00E54740" w:rsidRDefault="006B52D1" w:rsidP="00E407D7">
            <w:pPr>
              <w:spacing w:line="360" w:lineRule="auto"/>
              <w:jc w:val="right"/>
              <w:rPr>
                <w:kern w:val="0"/>
                <w:szCs w:val="21"/>
              </w:rPr>
            </w:pPr>
            <w:r w:rsidRPr="00E54740">
              <w:rPr>
                <w:rFonts w:eastAsiaTheme="minorEastAsia"/>
                <w:szCs w:val="21"/>
              </w:rPr>
              <w:t>453,309,822.34</w:t>
            </w:r>
          </w:p>
        </w:tc>
      </w:tr>
      <w:tr w:rsidR="001D7C41" w:rsidRPr="00E54740" w:rsidTr="00E407D7">
        <w:tc>
          <w:tcPr>
            <w:tcW w:w="2965" w:type="dxa"/>
            <w:vAlign w:val="center"/>
          </w:tcPr>
          <w:p w:rsidR="006B52D1" w:rsidRPr="00E54740" w:rsidRDefault="006B52D1" w:rsidP="00E407D7">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E407D7">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E407D7">
            <w:pPr>
              <w:spacing w:line="360" w:lineRule="auto"/>
              <w:jc w:val="right"/>
              <w:rPr>
                <w:kern w:val="0"/>
                <w:szCs w:val="21"/>
              </w:rPr>
            </w:pPr>
            <w:r w:rsidRPr="00E54740">
              <w:rPr>
                <w:rFonts w:eastAsiaTheme="minorEastAsia"/>
                <w:szCs w:val="21"/>
              </w:rPr>
              <w:t>5,504.49</w:t>
            </w:r>
          </w:p>
        </w:tc>
      </w:tr>
      <w:tr w:rsidR="001D7C41" w:rsidRPr="00E54740" w:rsidTr="00E407D7">
        <w:tc>
          <w:tcPr>
            <w:tcW w:w="2965" w:type="dxa"/>
            <w:vAlign w:val="center"/>
          </w:tcPr>
          <w:p w:rsidR="006B52D1" w:rsidRPr="00E54740" w:rsidRDefault="006B52D1" w:rsidP="00E407D7">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E407D7">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E407D7">
            <w:pPr>
              <w:spacing w:line="360" w:lineRule="auto"/>
              <w:jc w:val="right"/>
              <w:rPr>
                <w:kern w:val="0"/>
                <w:szCs w:val="21"/>
              </w:rPr>
            </w:pPr>
            <w:r w:rsidRPr="00E54740">
              <w:rPr>
                <w:rFonts w:eastAsiaTheme="minorEastAsia"/>
                <w:szCs w:val="21"/>
              </w:rPr>
              <w:t>1,762,226.64</w:t>
            </w:r>
          </w:p>
        </w:tc>
      </w:tr>
      <w:tr w:rsidR="001D7C41" w:rsidRPr="00E54740" w:rsidTr="00E407D7">
        <w:tc>
          <w:tcPr>
            <w:tcW w:w="2965" w:type="dxa"/>
            <w:vAlign w:val="center"/>
          </w:tcPr>
          <w:p w:rsidR="006B52D1" w:rsidRPr="00E54740" w:rsidRDefault="006B52D1" w:rsidP="00E407D7">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E407D7">
            <w:pPr>
              <w:spacing w:line="360" w:lineRule="auto"/>
              <w:jc w:val="right"/>
              <w:rPr>
                <w:rFonts w:ascii="宋体" w:hAnsi="宋体"/>
                <w:kern w:val="0"/>
                <w:szCs w:val="21"/>
              </w:rPr>
            </w:pPr>
            <w:r w:rsidRPr="00E54740">
              <w:rPr>
                <w:kern w:val="0"/>
                <w:szCs w:val="21"/>
              </w:rPr>
              <w:t>295,881,841.95</w:t>
            </w:r>
          </w:p>
        </w:tc>
        <w:tc>
          <w:tcPr>
            <w:tcW w:w="2966" w:type="dxa"/>
            <w:vAlign w:val="center"/>
          </w:tcPr>
          <w:p w:rsidR="006B52D1" w:rsidRPr="00E54740" w:rsidRDefault="006B52D1" w:rsidP="00E407D7">
            <w:pPr>
              <w:spacing w:line="360" w:lineRule="auto"/>
              <w:jc w:val="right"/>
              <w:rPr>
                <w:kern w:val="0"/>
                <w:szCs w:val="21"/>
              </w:rPr>
            </w:pPr>
            <w:r w:rsidRPr="00E54740">
              <w:rPr>
                <w:rFonts w:eastAsiaTheme="minorEastAsia"/>
                <w:szCs w:val="21"/>
              </w:rPr>
              <w:t>455,077,553.47</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4A4F83" w:rsidRDefault="003F19C0">
      <w:pPr>
        <w:tabs>
          <w:tab w:val="left" w:pos="426"/>
        </w:tabs>
        <w:spacing w:line="360" w:lineRule="auto"/>
        <w:ind w:firstLineChars="200" w:firstLine="420"/>
        <w:jc w:val="left"/>
        <w:rPr>
          <w:szCs w:val="21"/>
        </w:rPr>
      </w:pPr>
      <w:r>
        <w:rPr>
          <w:szCs w:val="21"/>
        </w:rPr>
        <w:lastRenderedPageBreak/>
        <w:t>本基金以导致各层次之间转换的事项发生日为确认各层次之间转换的时点。</w:t>
      </w:r>
    </w:p>
    <w:p w:rsidR="004A4F83" w:rsidRDefault="004A4F83">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2518"/>
        <w:gridCol w:w="2552"/>
        <w:gridCol w:w="2413"/>
        <w:gridCol w:w="1803"/>
      </w:tblGrid>
      <w:tr w:rsidR="001D7C41" w:rsidRPr="00E54740" w:rsidTr="00B84FE4">
        <w:tc>
          <w:tcPr>
            <w:tcW w:w="1356" w:type="pct"/>
            <w:vMerge w:val="restart"/>
          </w:tcPr>
          <w:p w:rsidR="00134AFC" w:rsidRPr="00E54740" w:rsidRDefault="00134AFC" w:rsidP="00E407D7">
            <w:pPr>
              <w:jc w:val="center"/>
              <w:rPr>
                <w:szCs w:val="21"/>
              </w:rPr>
            </w:pPr>
            <w:r w:rsidRPr="00E54740">
              <w:rPr>
                <w:rFonts w:ascii="Arial" w:hAnsi="Arial" w:cs="Arial" w:hint="eastAsia"/>
                <w:bCs/>
                <w:szCs w:val="21"/>
              </w:rPr>
              <w:t>项目</w:t>
            </w:r>
          </w:p>
        </w:tc>
        <w:tc>
          <w:tcPr>
            <w:tcW w:w="3644" w:type="pct"/>
            <w:gridSpan w:val="3"/>
          </w:tcPr>
          <w:p w:rsidR="00134AFC" w:rsidRPr="00E54740" w:rsidRDefault="00134AFC" w:rsidP="00E407D7">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E407D7">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B84FE4">
        <w:trPr>
          <w:trHeight w:val="234"/>
        </w:trPr>
        <w:tc>
          <w:tcPr>
            <w:tcW w:w="1356" w:type="pct"/>
            <w:vMerge/>
          </w:tcPr>
          <w:p w:rsidR="00134AFC" w:rsidRPr="00E54740" w:rsidRDefault="00134AFC" w:rsidP="00E407D7">
            <w:pPr>
              <w:jc w:val="right"/>
              <w:rPr>
                <w:szCs w:val="21"/>
              </w:rPr>
            </w:pPr>
          </w:p>
        </w:tc>
        <w:tc>
          <w:tcPr>
            <w:tcW w:w="2673" w:type="pct"/>
            <w:gridSpan w:val="2"/>
          </w:tcPr>
          <w:p w:rsidR="00134AFC" w:rsidRPr="00E54740" w:rsidRDefault="00134AFC" w:rsidP="00E407D7">
            <w:pPr>
              <w:jc w:val="center"/>
              <w:rPr>
                <w:szCs w:val="21"/>
              </w:rPr>
            </w:pPr>
            <w:r w:rsidRPr="00E54740">
              <w:rPr>
                <w:rFonts w:ascii="Arial" w:hAnsi="Arial" w:cs="Arial" w:hint="eastAsia"/>
                <w:bCs/>
                <w:szCs w:val="21"/>
              </w:rPr>
              <w:t>交易性金融资产</w:t>
            </w:r>
          </w:p>
        </w:tc>
        <w:tc>
          <w:tcPr>
            <w:tcW w:w="971" w:type="pct"/>
            <w:vMerge w:val="restart"/>
          </w:tcPr>
          <w:p w:rsidR="00134AFC" w:rsidRPr="00E54740" w:rsidRDefault="00134AFC" w:rsidP="00E407D7">
            <w:pPr>
              <w:jc w:val="center"/>
              <w:rPr>
                <w:szCs w:val="21"/>
              </w:rPr>
            </w:pPr>
            <w:r w:rsidRPr="00E54740">
              <w:rPr>
                <w:rFonts w:ascii="Arial" w:hAnsi="Arial" w:cs="Arial" w:hint="eastAsia"/>
                <w:bCs/>
                <w:szCs w:val="21"/>
              </w:rPr>
              <w:t>合计</w:t>
            </w:r>
          </w:p>
        </w:tc>
      </w:tr>
      <w:tr w:rsidR="00652536" w:rsidRPr="00E54740" w:rsidTr="00B84FE4">
        <w:trPr>
          <w:trHeight w:val="234"/>
        </w:trPr>
        <w:tc>
          <w:tcPr>
            <w:tcW w:w="1356" w:type="pct"/>
            <w:vMerge/>
          </w:tcPr>
          <w:p w:rsidR="00134AFC" w:rsidRPr="00E54740" w:rsidRDefault="00134AFC" w:rsidP="00E407D7">
            <w:pPr>
              <w:jc w:val="right"/>
              <w:rPr>
                <w:szCs w:val="21"/>
              </w:rPr>
            </w:pPr>
          </w:p>
        </w:tc>
        <w:tc>
          <w:tcPr>
            <w:tcW w:w="1374" w:type="pct"/>
          </w:tcPr>
          <w:p w:rsidR="00134AFC" w:rsidRPr="00E54740" w:rsidRDefault="00134AFC" w:rsidP="00E407D7">
            <w:pPr>
              <w:jc w:val="center"/>
              <w:rPr>
                <w:szCs w:val="21"/>
              </w:rPr>
            </w:pPr>
            <w:r w:rsidRPr="00E54740">
              <w:rPr>
                <w:rFonts w:ascii="Arial" w:hAnsi="Arial" w:cs="Arial" w:hint="eastAsia"/>
                <w:bCs/>
                <w:szCs w:val="21"/>
              </w:rPr>
              <w:t>债券投资</w:t>
            </w:r>
          </w:p>
        </w:tc>
        <w:tc>
          <w:tcPr>
            <w:tcW w:w="1299" w:type="pct"/>
          </w:tcPr>
          <w:p w:rsidR="00134AFC" w:rsidRPr="00E54740" w:rsidRDefault="00134AFC" w:rsidP="00E407D7">
            <w:pPr>
              <w:jc w:val="right"/>
              <w:rPr>
                <w:szCs w:val="21"/>
              </w:rPr>
            </w:pPr>
            <w:r w:rsidRPr="00E54740">
              <w:rPr>
                <w:rFonts w:hint="eastAsia"/>
                <w:kern w:val="0"/>
                <w:szCs w:val="21"/>
              </w:rPr>
              <w:t>股票投资</w:t>
            </w:r>
          </w:p>
        </w:tc>
        <w:tc>
          <w:tcPr>
            <w:tcW w:w="971" w:type="pct"/>
            <w:vMerge/>
          </w:tcPr>
          <w:p w:rsidR="00134AFC" w:rsidRPr="00E54740" w:rsidRDefault="00134AFC" w:rsidP="00E407D7">
            <w:pPr>
              <w:jc w:val="right"/>
              <w:rPr>
                <w:szCs w:val="21"/>
              </w:rPr>
            </w:pPr>
          </w:p>
        </w:tc>
      </w:tr>
      <w:tr w:rsidR="00652536" w:rsidRPr="00E54740" w:rsidTr="00B84FE4">
        <w:trPr>
          <w:trHeight w:val="234"/>
        </w:trPr>
        <w:tc>
          <w:tcPr>
            <w:tcW w:w="1356" w:type="pct"/>
            <w:vAlign w:val="center"/>
          </w:tcPr>
          <w:p w:rsidR="00134AFC" w:rsidRPr="00E54740" w:rsidRDefault="00134AFC" w:rsidP="00E407D7">
            <w:pPr>
              <w:jc w:val="right"/>
              <w:rPr>
                <w:szCs w:val="21"/>
              </w:rPr>
            </w:pPr>
            <w:r w:rsidRPr="00E54740">
              <w:rPr>
                <w:rFonts w:cs="Arial" w:hint="eastAsia"/>
                <w:bCs/>
                <w:szCs w:val="21"/>
              </w:rPr>
              <w:t>期初余额</w:t>
            </w:r>
          </w:p>
        </w:tc>
        <w:tc>
          <w:tcPr>
            <w:tcW w:w="1374" w:type="pct"/>
            <w:vAlign w:val="center"/>
          </w:tcPr>
          <w:p w:rsidR="00134AFC" w:rsidRPr="00E54740" w:rsidRDefault="00134AFC" w:rsidP="00E407D7">
            <w:pPr>
              <w:jc w:val="right"/>
              <w:rPr>
                <w:szCs w:val="21"/>
              </w:rPr>
            </w:pPr>
            <w:r w:rsidRPr="00E54740">
              <w:rPr>
                <w:kern w:val="0"/>
                <w:szCs w:val="21"/>
              </w:rPr>
              <w:t>-</w:t>
            </w:r>
          </w:p>
        </w:tc>
        <w:tc>
          <w:tcPr>
            <w:tcW w:w="1299" w:type="pct"/>
            <w:vAlign w:val="center"/>
          </w:tcPr>
          <w:p w:rsidR="00134AFC" w:rsidRPr="00E54740" w:rsidRDefault="00134AFC" w:rsidP="00E407D7">
            <w:pPr>
              <w:jc w:val="right"/>
              <w:rPr>
                <w:szCs w:val="21"/>
              </w:rPr>
            </w:pPr>
            <w:r w:rsidRPr="00E54740">
              <w:rPr>
                <w:kern w:val="0"/>
                <w:szCs w:val="21"/>
              </w:rPr>
              <w:t>1,762,226.64</w:t>
            </w:r>
          </w:p>
        </w:tc>
        <w:tc>
          <w:tcPr>
            <w:tcW w:w="971" w:type="pct"/>
            <w:vAlign w:val="center"/>
          </w:tcPr>
          <w:p w:rsidR="00134AFC" w:rsidRPr="00E54740" w:rsidRDefault="00134AFC" w:rsidP="00E407D7">
            <w:pPr>
              <w:jc w:val="right"/>
              <w:rPr>
                <w:szCs w:val="21"/>
              </w:rPr>
            </w:pPr>
            <w:r w:rsidRPr="00E54740">
              <w:rPr>
                <w:kern w:val="0"/>
                <w:szCs w:val="21"/>
              </w:rPr>
              <w:t>1,762,226.64</w:t>
            </w:r>
          </w:p>
        </w:tc>
      </w:tr>
      <w:tr w:rsidR="00652536" w:rsidRPr="00E54740" w:rsidTr="00B84FE4">
        <w:trPr>
          <w:trHeight w:val="234"/>
        </w:trPr>
        <w:tc>
          <w:tcPr>
            <w:tcW w:w="1356" w:type="pct"/>
            <w:vAlign w:val="center"/>
          </w:tcPr>
          <w:p w:rsidR="00134AFC" w:rsidRPr="00E54740" w:rsidRDefault="00134AFC" w:rsidP="00E407D7">
            <w:pPr>
              <w:jc w:val="right"/>
              <w:rPr>
                <w:szCs w:val="21"/>
              </w:rPr>
            </w:pPr>
            <w:r w:rsidRPr="00E54740">
              <w:rPr>
                <w:rFonts w:cs="Arial" w:hint="eastAsia"/>
                <w:bCs/>
                <w:szCs w:val="21"/>
              </w:rPr>
              <w:t>当期购买</w:t>
            </w:r>
          </w:p>
        </w:tc>
        <w:tc>
          <w:tcPr>
            <w:tcW w:w="1374" w:type="pct"/>
            <w:vAlign w:val="center"/>
          </w:tcPr>
          <w:p w:rsidR="00134AFC" w:rsidRPr="00E54740" w:rsidRDefault="00134AFC" w:rsidP="00E407D7">
            <w:pPr>
              <w:jc w:val="right"/>
              <w:rPr>
                <w:szCs w:val="21"/>
              </w:rPr>
            </w:pPr>
            <w:r w:rsidRPr="00E54740">
              <w:rPr>
                <w:kern w:val="0"/>
                <w:szCs w:val="21"/>
              </w:rPr>
              <w:t>-</w:t>
            </w:r>
          </w:p>
        </w:tc>
        <w:tc>
          <w:tcPr>
            <w:tcW w:w="1299" w:type="pct"/>
            <w:vAlign w:val="center"/>
          </w:tcPr>
          <w:p w:rsidR="00134AFC" w:rsidRPr="00E54740" w:rsidRDefault="00134AFC" w:rsidP="00E407D7">
            <w:pPr>
              <w:jc w:val="right"/>
              <w:rPr>
                <w:szCs w:val="21"/>
              </w:rPr>
            </w:pPr>
          </w:p>
        </w:tc>
        <w:tc>
          <w:tcPr>
            <w:tcW w:w="971" w:type="pct"/>
            <w:vAlign w:val="center"/>
          </w:tcPr>
          <w:p w:rsidR="00134AFC" w:rsidRPr="00E54740" w:rsidRDefault="00134AFC" w:rsidP="00E407D7">
            <w:pPr>
              <w:jc w:val="right"/>
              <w:rPr>
                <w:szCs w:val="21"/>
              </w:rPr>
            </w:pPr>
            <w:r w:rsidRPr="00E54740">
              <w:rPr>
                <w:kern w:val="0"/>
                <w:szCs w:val="21"/>
              </w:rPr>
              <w:t>-</w:t>
            </w:r>
          </w:p>
        </w:tc>
      </w:tr>
      <w:tr w:rsidR="00652536" w:rsidRPr="00E54740" w:rsidTr="00B84FE4">
        <w:trPr>
          <w:trHeight w:val="234"/>
        </w:trPr>
        <w:tc>
          <w:tcPr>
            <w:tcW w:w="1356" w:type="pct"/>
            <w:vAlign w:val="center"/>
          </w:tcPr>
          <w:p w:rsidR="00134AFC" w:rsidRPr="00E54740" w:rsidRDefault="00134AFC" w:rsidP="00E407D7">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374" w:type="pct"/>
            <w:vAlign w:val="center"/>
          </w:tcPr>
          <w:p w:rsidR="00134AFC" w:rsidRPr="00E54740" w:rsidRDefault="00134AFC" w:rsidP="00E407D7">
            <w:pPr>
              <w:jc w:val="right"/>
              <w:rPr>
                <w:szCs w:val="21"/>
              </w:rPr>
            </w:pPr>
            <w:r w:rsidRPr="00E54740">
              <w:rPr>
                <w:kern w:val="0"/>
                <w:szCs w:val="21"/>
              </w:rPr>
              <w:t>-</w:t>
            </w:r>
          </w:p>
        </w:tc>
        <w:tc>
          <w:tcPr>
            <w:tcW w:w="1299" w:type="pct"/>
            <w:vAlign w:val="center"/>
          </w:tcPr>
          <w:p w:rsidR="00134AFC" w:rsidRPr="00E54740" w:rsidRDefault="00134AFC" w:rsidP="00E407D7">
            <w:pPr>
              <w:jc w:val="right"/>
              <w:rPr>
                <w:szCs w:val="21"/>
              </w:rPr>
            </w:pPr>
          </w:p>
        </w:tc>
        <w:tc>
          <w:tcPr>
            <w:tcW w:w="971" w:type="pct"/>
            <w:vAlign w:val="center"/>
          </w:tcPr>
          <w:p w:rsidR="00134AFC" w:rsidRPr="00E54740" w:rsidRDefault="00134AFC" w:rsidP="00E407D7">
            <w:pPr>
              <w:jc w:val="right"/>
              <w:rPr>
                <w:szCs w:val="21"/>
              </w:rPr>
            </w:pPr>
            <w:r w:rsidRPr="00E54740">
              <w:rPr>
                <w:kern w:val="0"/>
                <w:szCs w:val="21"/>
              </w:rPr>
              <w:t>-</w:t>
            </w:r>
          </w:p>
        </w:tc>
      </w:tr>
      <w:tr w:rsidR="00652536" w:rsidRPr="00E54740" w:rsidTr="00B84FE4">
        <w:trPr>
          <w:trHeight w:val="234"/>
        </w:trPr>
        <w:tc>
          <w:tcPr>
            <w:tcW w:w="1356" w:type="pct"/>
            <w:vAlign w:val="center"/>
          </w:tcPr>
          <w:p w:rsidR="00134AFC" w:rsidRPr="00E54740" w:rsidRDefault="00134AFC" w:rsidP="00E407D7">
            <w:pPr>
              <w:ind w:firstLine="480"/>
              <w:jc w:val="right"/>
              <w:rPr>
                <w:szCs w:val="21"/>
              </w:rPr>
            </w:pPr>
            <w:r w:rsidRPr="00E54740">
              <w:rPr>
                <w:rFonts w:cs="Arial" w:hint="eastAsia"/>
                <w:bCs/>
                <w:szCs w:val="21"/>
              </w:rPr>
              <w:t>转入第三层次</w:t>
            </w:r>
          </w:p>
        </w:tc>
        <w:tc>
          <w:tcPr>
            <w:tcW w:w="1374" w:type="pct"/>
            <w:vAlign w:val="center"/>
          </w:tcPr>
          <w:p w:rsidR="00134AFC" w:rsidRPr="00E54740" w:rsidRDefault="00134AFC" w:rsidP="00E407D7">
            <w:pPr>
              <w:jc w:val="right"/>
              <w:rPr>
                <w:szCs w:val="21"/>
              </w:rPr>
            </w:pPr>
            <w:r w:rsidRPr="00E54740">
              <w:rPr>
                <w:kern w:val="0"/>
                <w:szCs w:val="21"/>
              </w:rPr>
              <w:t>-</w:t>
            </w:r>
          </w:p>
        </w:tc>
        <w:tc>
          <w:tcPr>
            <w:tcW w:w="1299" w:type="pct"/>
            <w:vAlign w:val="center"/>
          </w:tcPr>
          <w:p w:rsidR="00134AFC" w:rsidRPr="00E54740" w:rsidRDefault="00134AFC" w:rsidP="00E407D7">
            <w:pPr>
              <w:jc w:val="right"/>
              <w:rPr>
                <w:szCs w:val="21"/>
              </w:rPr>
            </w:pPr>
            <w:r w:rsidRPr="00E54740">
              <w:rPr>
                <w:kern w:val="0"/>
                <w:szCs w:val="21"/>
              </w:rPr>
              <w:t>11,186.56</w:t>
            </w:r>
          </w:p>
        </w:tc>
        <w:tc>
          <w:tcPr>
            <w:tcW w:w="971" w:type="pct"/>
            <w:vAlign w:val="center"/>
          </w:tcPr>
          <w:p w:rsidR="00134AFC" w:rsidRPr="00E54740" w:rsidRDefault="00134AFC" w:rsidP="00E407D7">
            <w:pPr>
              <w:jc w:val="right"/>
              <w:rPr>
                <w:szCs w:val="21"/>
              </w:rPr>
            </w:pPr>
            <w:r w:rsidRPr="00E54740">
              <w:rPr>
                <w:kern w:val="0"/>
                <w:szCs w:val="21"/>
              </w:rPr>
              <w:t>11,186.56</w:t>
            </w:r>
          </w:p>
        </w:tc>
      </w:tr>
      <w:tr w:rsidR="00652536" w:rsidRPr="00E54740" w:rsidTr="00B84FE4">
        <w:trPr>
          <w:trHeight w:val="234"/>
        </w:trPr>
        <w:tc>
          <w:tcPr>
            <w:tcW w:w="1356" w:type="pct"/>
            <w:vAlign w:val="center"/>
          </w:tcPr>
          <w:p w:rsidR="00134AFC" w:rsidRPr="00E54740" w:rsidRDefault="00134AFC" w:rsidP="00E407D7">
            <w:pPr>
              <w:ind w:firstLine="480"/>
              <w:jc w:val="right"/>
              <w:rPr>
                <w:szCs w:val="21"/>
              </w:rPr>
            </w:pPr>
            <w:r w:rsidRPr="00E54740">
              <w:rPr>
                <w:rFonts w:cs="Arial" w:hint="eastAsia"/>
                <w:bCs/>
                <w:szCs w:val="21"/>
              </w:rPr>
              <w:t>转出第三层次</w:t>
            </w:r>
          </w:p>
        </w:tc>
        <w:tc>
          <w:tcPr>
            <w:tcW w:w="1374" w:type="pct"/>
            <w:vAlign w:val="center"/>
          </w:tcPr>
          <w:p w:rsidR="00134AFC" w:rsidRPr="00E54740" w:rsidRDefault="00134AFC" w:rsidP="00E407D7">
            <w:pPr>
              <w:jc w:val="right"/>
              <w:rPr>
                <w:szCs w:val="21"/>
              </w:rPr>
            </w:pPr>
            <w:r w:rsidRPr="00E54740">
              <w:rPr>
                <w:kern w:val="0"/>
                <w:szCs w:val="21"/>
              </w:rPr>
              <w:t>-</w:t>
            </w:r>
          </w:p>
        </w:tc>
        <w:tc>
          <w:tcPr>
            <w:tcW w:w="1299" w:type="pct"/>
            <w:vAlign w:val="center"/>
          </w:tcPr>
          <w:p w:rsidR="00134AFC" w:rsidRPr="00E54740" w:rsidRDefault="00134AFC" w:rsidP="00E407D7">
            <w:pPr>
              <w:jc w:val="right"/>
              <w:rPr>
                <w:szCs w:val="21"/>
              </w:rPr>
            </w:pPr>
            <w:r w:rsidRPr="00E54740">
              <w:rPr>
                <w:kern w:val="0"/>
                <w:szCs w:val="21"/>
              </w:rPr>
              <w:t>1,469,208.29</w:t>
            </w:r>
          </w:p>
        </w:tc>
        <w:tc>
          <w:tcPr>
            <w:tcW w:w="971" w:type="pct"/>
            <w:vAlign w:val="center"/>
          </w:tcPr>
          <w:p w:rsidR="00134AFC" w:rsidRPr="00E54740" w:rsidRDefault="00134AFC" w:rsidP="00E407D7">
            <w:pPr>
              <w:jc w:val="right"/>
              <w:rPr>
                <w:szCs w:val="21"/>
              </w:rPr>
            </w:pPr>
            <w:r w:rsidRPr="00E54740">
              <w:rPr>
                <w:kern w:val="0"/>
                <w:szCs w:val="21"/>
              </w:rPr>
              <w:t>1,469,208.29</w:t>
            </w:r>
          </w:p>
        </w:tc>
      </w:tr>
      <w:tr w:rsidR="00652536" w:rsidRPr="00E54740" w:rsidTr="00B84FE4">
        <w:trPr>
          <w:trHeight w:val="234"/>
        </w:trPr>
        <w:tc>
          <w:tcPr>
            <w:tcW w:w="1356" w:type="pct"/>
            <w:vAlign w:val="center"/>
          </w:tcPr>
          <w:p w:rsidR="00134AFC" w:rsidRPr="00E54740" w:rsidRDefault="00134AFC" w:rsidP="00E407D7">
            <w:pPr>
              <w:ind w:firstLine="480"/>
              <w:jc w:val="right"/>
              <w:rPr>
                <w:szCs w:val="21"/>
              </w:rPr>
            </w:pPr>
            <w:r w:rsidRPr="00E54740">
              <w:rPr>
                <w:rFonts w:cs="Arial" w:hint="eastAsia"/>
                <w:bCs/>
                <w:szCs w:val="21"/>
              </w:rPr>
              <w:t>当期利得或损失总额</w:t>
            </w:r>
          </w:p>
        </w:tc>
        <w:tc>
          <w:tcPr>
            <w:tcW w:w="1374" w:type="pct"/>
            <w:vAlign w:val="center"/>
          </w:tcPr>
          <w:p w:rsidR="00134AFC" w:rsidRPr="00E54740" w:rsidRDefault="00134AFC" w:rsidP="00E407D7">
            <w:pPr>
              <w:jc w:val="right"/>
              <w:rPr>
                <w:szCs w:val="21"/>
              </w:rPr>
            </w:pPr>
            <w:r w:rsidRPr="00E54740">
              <w:rPr>
                <w:kern w:val="0"/>
                <w:szCs w:val="21"/>
              </w:rPr>
              <w:t>-</w:t>
            </w:r>
          </w:p>
        </w:tc>
        <w:tc>
          <w:tcPr>
            <w:tcW w:w="1299" w:type="pct"/>
            <w:vAlign w:val="center"/>
          </w:tcPr>
          <w:p w:rsidR="00134AFC" w:rsidRPr="00E54740" w:rsidRDefault="00134AFC" w:rsidP="00E407D7">
            <w:pPr>
              <w:jc w:val="right"/>
              <w:rPr>
                <w:szCs w:val="21"/>
              </w:rPr>
            </w:pPr>
            <w:r w:rsidRPr="00E54740">
              <w:rPr>
                <w:kern w:val="0"/>
                <w:szCs w:val="21"/>
              </w:rPr>
              <w:t>-304,204.91</w:t>
            </w:r>
          </w:p>
        </w:tc>
        <w:tc>
          <w:tcPr>
            <w:tcW w:w="971" w:type="pct"/>
            <w:vAlign w:val="center"/>
          </w:tcPr>
          <w:p w:rsidR="00134AFC" w:rsidRPr="00E54740" w:rsidRDefault="00134AFC" w:rsidP="00E407D7">
            <w:pPr>
              <w:jc w:val="right"/>
              <w:rPr>
                <w:szCs w:val="21"/>
              </w:rPr>
            </w:pPr>
            <w:r w:rsidRPr="00E54740">
              <w:rPr>
                <w:kern w:val="0"/>
                <w:szCs w:val="21"/>
              </w:rPr>
              <w:t>-304,204.91</w:t>
            </w:r>
          </w:p>
        </w:tc>
      </w:tr>
      <w:tr w:rsidR="00652536" w:rsidRPr="00E54740" w:rsidTr="00B84FE4">
        <w:trPr>
          <w:trHeight w:val="234"/>
        </w:trPr>
        <w:tc>
          <w:tcPr>
            <w:tcW w:w="1356" w:type="pct"/>
            <w:vAlign w:val="center"/>
          </w:tcPr>
          <w:p w:rsidR="00134AFC" w:rsidRPr="00E54740" w:rsidRDefault="00134AFC" w:rsidP="00E407D7">
            <w:pPr>
              <w:ind w:firstLine="480"/>
              <w:jc w:val="right"/>
              <w:rPr>
                <w:szCs w:val="21"/>
              </w:rPr>
            </w:pPr>
            <w:r w:rsidRPr="00E54740">
              <w:rPr>
                <w:rFonts w:cs="Arial" w:hint="eastAsia"/>
                <w:bCs/>
                <w:szCs w:val="21"/>
              </w:rPr>
              <w:t>其中：计入损益的利得或损失</w:t>
            </w:r>
          </w:p>
        </w:tc>
        <w:tc>
          <w:tcPr>
            <w:tcW w:w="1374" w:type="pct"/>
            <w:vAlign w:val="center"/>
          </w:tcPr>
          <w:p w:rsidR="00134AFC" w:rsidRPr="00E54740" w:rsidRDefault="00134AFC" w:rsidP="00E407D7">
            <w:pPr>
              <w:jc w:val="right"/>
              <w:rPr>
                <w:szCs w:val="21"/>
              </w:rPr>
            </w:pPr>
            <w:r w:rsidRPr="00E54740">
              <w:rPr>
                <w:kern w:val="0"/>
                <w:szCs w:val="21"/>
              </w:rPr>
              <w:t>-</w:t>
            </w:r>
          </w:p>
        </w:tc>
        <w:tc>
          <w:tcPr>
            <w:tcW w:w="1299" w:type="pct"/>
            <w:vAlign w:val="center"/>
          </w:tcPr>
          <w:p w:rsidR="00134AFC" w:rsidRPr="00E54740" w:rsidRDefault="00134AFC" w:rsidP="00E407D7">
            <w:pPr>
              <w:jc w:val="right"/>
              <w:rPr>
                <w:szCs w:val="21"/>
              </w:rPr>
            </w:pPr>
            <w:r w:rsidRPr="00E54740">
              <w:rPr>
                <w:kern w:val="0"/>
                <w:szCs w:val="21"/>
              </w:rPr>
              <w:t>-304,204.91</w:t>
            </w:r>
          </w:p>
        </w:tc>
        <w:tc>
          <w:tcPr>
            <w:tcW w:w="971" w:type="pct"/>
            <w:vAlign w:val="center"/>
          </w:tcPr>
          <w:p w:rsidR="00134AFC" w:rsidRPr="00E54740" w:rsidRDefault="00134AFC" w:rsidP="00E407D7">
            <w:pPr>
              <w:jc w:val="right"/>
              <w:rPr>
                <w:szCs w:val="21"/>
              </w:rPr>
            </w:pPr>
            <w:r w:rsidRPr="00E54740">
              <w:rPr>
                <w:kern w:val="0"/>
                <w:szCs w:val="21"/>
              </w:rPr>
              <w:t>-304,204.91</w:t>
            </w:r>
          </w:p>
        </w:tc>
      </w:tr>
      <w:tr w:rsidR="00652536" w:rsidRPr="00E54740" w:rsidTr="00B84FE4">
        <w:trPr>
          <w:trHeight w:val="234"/>
        </w:trPr>
        <w:tc>
          <w:tcPr>
            <w:tcW w:w="1356" w:type="pct"/>
            <w:vAlign w:val="center"/>
          </w:tcPr>
          <w:p w:rsidR="00134AFC" w:rsidRPr="00E54740" w:rsidRDefault="00134AFC" w:rsidP="00E407D7">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374" w:type="pct"/>
            <w:vAlign w:val="center"/>
          </w:tcPr>
          <w:p w:rsidR="00134AFC" w:rsidRPr="00E54740" w:rsidRDefault="00134AFC" w:rsidP="00E407D7">
            <w:pPr>
              <w:jc w:val="right"/>
              <w:rPr>
                <w:szCs w:val="21"/>
              </w:rPr>
            </w:pPr>
            <w:r w:rsidRPr="00E54740">
              <w:rPr>
                <w:kern w:val="0"/>
                <w:szCs w:val="21"/>
              </w:rPr>
              <w:t>-</w:t>
            </w:r>
          </w:p>
        </w:tc>
        <w:tc>
          <w:tcPr>
            <w:tcW w:w="1299" w:type="pct"/>
            <w:vAlign w:val="center"/>
          </w:tcPr>
          <w:p w:rsidR="00134AFC" w:rsidRPr="00E54740" w:rsidRDefault="00134AFC" w:rsidP="00E407D7">
            <w:pPr>
              <w:jc w:val="right"/>
              <w:rPr>
                <w:szCs w:val="21"/>
              </w:rPr>
            </w:pPr>
          </w:p>
        </w:tc>
        <w:tc>
          <w:tcPr>
            <w:tcW w:w="971" w:type="pct"/>
            <w:vAlign w:val="center"/>
          </w:tcPr>
          <w:p w:rsidR="00134AFC" w:rsidRPr="00E54740" w:rsidRDefault="00134AFC" w:rsidP="00E407D7">
            <w:pPr>
              <w:jc w:val="right"/>
              <w:rPr>
                <w:szCs w:val="21"/>
              </w:rPr>
            </w:pPr>
            <w:r w:rsidRPr="00E54740">
              <w:rPr>
                <w:kern w:val="0"/>
                <w:szCs w:val="21"/>
              </w:rPr>
              <w:t>-</w:t>
            </w:r>
          </w:p>
        </w:tc>
      </w:tr>
      <w:tr w:rsidR="00652536" w:rsidRPr="00E54740" w:rsidTr="00B84FE4">
        <w:trPr>
          <w:trHeight w:val="234"/>
        </w:trPr>
        <w:tc>
          <w:tcPr>
            <w:tcW w:w="1356" w:type="pct"/>
            <w:vAlign w:val="center"/>
          </w:tcPr>
          <w:p w:rsidR="00134AFC" w:rsidRPr="00E54740" w:rsidRDefault="00134AFC" w:rsidP="00E407D7">
            <w:pPr>
              <w:ind w:firstLine="480"/>
              <w:jc w:val="right"/>
              <w:rPr>
                <w:szCs w:val="21"/>
              </w:rPr>
            </w:pPr>
            <w:r w:rsidRPr="00E54740">
              <w:rPr>
                <w:rFonts w:cs="Arial" w:hint="eastAsia"/>
                <w:bCs/>
                <w:szCs w:val="21"/>
              </w:rPr>
              <w:t>期末余额</w:t>
            </w:r>
          </w:p>
        </w:tc>
        <w:tc>
          <w:tcPr>
            <w:tcW w:w="1374" w:type="pct"/>
            <w:vAlign w:val="center"/>
          </w:tcPr>
          <w:p w:rsidR="00134AFC" w:rsidRPr="00E54740" w:rsidRDefault="00134AFC" w:rsidP="00E407D7">
            <w:pPr>
              <w:jc w:val="right"/>
              <w:rPr>
                <w:szCs w:val="21"/>
              </w:rPr>
            </w:pPr>
            <w:r w:rsidRPr="00E54740">
              <w:rPr>
                <w:kern w:val="0"/>
                <w:szCs w:val="21"/>
              </w:rPr>
              <w:t>-</w:t>
            </w:r>
          </w:p>
        </w:tc>
        <w:tc>
          <w:tcPr>
            <w:tcW w:w="1299" w:type="pct"/>
            <w:vAlign w:val="center"/>
          </w:tcPr>
          <w:p w:rsidR="00134AFC" w:rsidRPr="00E54740" w:rsidRDefault="00134AFC" w:rsidP="00E407D7">
            <w:pPr>
              <w:jc w:val="right"/>
              <w:rPr>
                <w:szCs w:val="21"/>
              </w:rPr>
            </w:pPr>
          </w:p>
        </w:tc>
        <w:tc>
          <w:tcPr>
            <w:tcW w:w="971" w:type="pct"/>
            <w:vAlign w:val="center"/>
          </w:tcPr>
          <w:p w:rsidR="00134AFC" w:rsidRPr="00E54740" w:rsidRDefault="00134AFC" w:rsidP="00E407D7">
            <w:pPr>
              <w:jc w:val="right"/>
              <w:rPr>
                <w:szCs w:val="21"/>
              </w:rPr>
            </w:pPr>
            <w:r w:rsidRPr="00E54740">
              <w:rPr>
                <w:kern w:val="0"/>
                <w:szCs w:val="21"/>
              </w:rPr>
              <w:t>-</w:t>
            </w:r>
          </w:p>
        </w:tc>
      </w:tr>
      <w:tr w:rsidR="00652536" w:rsidRPr="00E54740" w:rsidTr="00B84FE4">
        <w:trPr>
          <w:trHeight w:val="234"/>
        </w:trPr>
        <w:tc>
          <w:tcPr>
            <w:tcW w:w="1356" w:type="pct"/>
            <w:vAlign w:val="center"/>
          </w:tcPr>
          <w:p w:rsidR="00134AFC" w:rsidRPr="00E54740" w:rsidRDefault="00134AFC" w:rsidP="00E407D7">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374" w:type="pct"/>
            <w:vAlign w:val="center"/>
          </w:tcPr>
          <w:p w:rsidR="00134AFC" w:rsidRPr="00E54740" w:rsidRDefault="00134AFC" w:rsidP="00E407D7">
            <w:pPr>
              <w:jc w:val="right"/>
              <w:rPr>
                <w:szCs w:val="21"/>
              </w:rPr>
            </w:pPr>
            <w:r w:rsidRPr="00E54740">
              <w:rPr>
                <w:kern w:val="0"/>
                <w:szCs w:val="21"/>
              </w:rPr>
              <w:t>-</w:t>
            </w:r>
          </w:p>
        </w:tc>
        <w:tc>
          <w:tcPr>
            <w:tcW w:w="1299" w:type="pct"/>
            <w:vAlign w:val="center"/>
          </w:tcPr>
          <w:p w:rsidR="00134AFC" w:rsidRPr="00E54740" w:rsidRDefault="00134AFC" w:rsidP="00E407D7">
            <w:pPr>
              <w:jc w:val="right"/>
              <w:rPr>
                <w:szCs w:val="21"/>
              </w:rPr>
            </w:pPr>
          </w:p>
        </w:tc>
        <w:tc>
          <w:tcPr>
            <w:tcW w:w="971" w:type="pct"/>
            <w:vAlign w:val="center"/>
          </w:tcPr>
          <w:p w:rsidR="00134AFC" w:rsidRPr="00E54740" w:rsidRDefault="00134AFC" w:rsidP="00E407D7">
            <w:pPr>
              <w:jc w:val="right"/>
              <w:rPr>
                <w:szCs w:val="21"/>
              </w:rPr>
            </w:pPr>
            <w:r w:rsidRPr="00E54740">
              <w:rPr>
                <w:kern w:val="0"/>
                <w:szCs w:val="21"/>
              </w:rPr>
              <w:t>-</w:t>
            </w:r>
          </w:p>
        </w:tc>
      </w:tr>
      <w:tr w:rsidR="001D7C41" w:rsidRPr="00E54740" w:rsidTr="00B84FE4">
        <w:tc>
          <w:tcPr>
            <w:tcW w:w="1356" w:type="pct"/>
            <w:vMerge w:val="restart"/>
          </w:tcPr>
          <w:p w:rsidR="00134AFC" w:rsidRPr="00E54740" w:rsidRDefault="00134AFC" w:rsidP="00E407D7">
            <w:pPr>
              <w:jc w:val="center"/>
              <w:rPr>
                <w:szCs w:val="21"/>
              </w:rPr>
            </w:pPr>
            <w:r w:rsidRPr="00E54740">
              <w:rPr>
                <w:rFonts w:ascii="Arial" w:hAnsi="Arial" w:cs="Arial" w:hint="eastAsia"/>
                <w:bCs/>
                <w:szCs w:val="21"/>
              </w:rPr>
              <w:t>项目</w:t>
            </w:r>
          </w:p>
        </w:tc>
        <w:tc>
          <w:tcPr>
            <w:tcW w:w="3644" w:type="pct"/>
            <w:gridSpan w:val="3"/>
          </w:tcPr>
          <w:p w:rsidR="00134AFC" w:rsidRPr="00E54740" w:rsidRDefault="00134AFC" w:rsidP="00E407D7">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E407D7">
            <w:pPr>
              <w:jc w:val="center"/>
              <w:rPr>
                <w:bCs/>
                <w:szCs w:val="21"/>
              </w:rPr>
            </w:pPr>
            <w:r w:rsidRPr="00E54740">
              <w:rPr>
                <w:bCs/>
                <w:szCs w:val="21"/>
              </w:rPr>
              <w:t>2021</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2021</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B84FE4">
        <w:trPr>
          <w:trHeight w:val="234"/>
        </w:trPr>
        <w:tc>
          <w:tcPr>
            <w:tcW w:w="1356" w:type="pct"/>
            <w:vMerge/>
          </w:tcPr>
          <w:p w:rsidR="00134AFC" w:rsidRPr="00E54740" w:rsidRDefault="00134AFC" w:rsidP="00E407D7">
            <w:pPr>
              <w:jc w:val="right"/>
              <w:rPr>
                <w:szCs w:val="21"/>
              </w:rPr>
            </w:pPr>
          </w:p>
        </w:tc>
        <w:tc>
          <w:tcPr>
            <w:tcW w:w="2673" w:type="pct"/>
            <w:gridSpan w:val="2"/>
          </w:tcPr>
          <w:p w:rsidR="00134AFC" w:rsidRPr="00E54740" w:rsidRDefault="00134AFC" w:rsidP="00E407D7">
            <w:pPr>
              <w:jc w:val="center"/>
              <w:rPr>
                <w:szCs w:val="21"/>
              </w:rPr>
            </w:pPr>
            <w:r w:rsidRPr="00E54740">
              <w:rPr>
                <w:rFonts w:ascii="Arial" w:hAnsi="Arial" w:cs="Arial" w:hint="eastAsia"/>
                <w:bCs/>
                <w:szCs w:val="21"/>
              </w:rPr>
              <w:t>交易性金融资产</w:t>
            </w:r>
          </w:p>
        </w:tc>
        <w:tc>
          <w:tcPr>
            <w:tcW w:w="971" w:type="pct"/>
            <w:vMerge w:val="restart"/>
          </w:tcPr>
          <w:p w:rsidR="00134AFC" w:rsidRPr="00E54740" w:rsidRDefault="00134AFC" w:rsidP="00E407D7">
            <w:pPr>
              <w:jc w:val="center"/>
              <w:rPr>
                <w:szCs w:val="21"/>
              </w:rPr>
            </w:pPr>
            <w:r w:rsidRPr="00E54740">
              <w:rPr>
                <w:rFonts w:ascii="Arial" w:hAnsi="Arial" w:cs="Arial" w:hint="eastAsia"/>
                <w:bCs/>
                <w:szCs w:val="21"/>
              </w:rPr>
              <w:t>合计</w:t>
            </w:r>
          </w:p>
        </w:tc>
      </w:tr>
      <w:tr w:rsidR="00652536" w:rsidRPr="00E54740" w:rsidTr="00B84FE4">
        <w:trPr>
          <w:trHeight w:val="234"/>
        </w:trPr>
        <w:tc>
          <w:tcPr>
            <w:tcW w:w="1356" w:type="pct"/>
            <w:vMerge/>
          </w:tcPr>
          <w:p w:rsidR="00134AFC" w:rsidRPr="00E54740" w:rsidRDefault="00134AFC" w:rsidP="00E407D7">
            <w:pPr>
              <w:jc w:val="right"/>
              <w:rPr>
                <w:szCs w:val="21"/>
              </w:rPr>
            </w:pPr>
          </w:p>
        </w:tc>
        <w:tc>
          <w:tcPr>
            <w:tcW w:w="1374" w:type="pct"/>
          </w:tcPr>
          <w:p w:rsidR="00134AFC" w:rsidRPr="00E54740" w:rsidRDefault="00134AFC" w:rsidP="00E407D7">
            <w:pPr>
              <w:jc w:val="center"/>
              <w:rPr>
                <w:szCs w:val="21"/>
              </w:rPr>
            </w:pPr>
            <w:r w:rsidRPr="00E54740">
              <w:rPr>
                <w:rFonts w:ascii="Arial" w:hAnsi="Arial" w:cs="Arial" w:hint="eastAsia"/>
                <w:bCs/>
                <w:szCs w:val="21"/>
              </w:rPr>
              <w:t>债券投资</w:t>
            </w:r>
          </w:p>
        </w:tc>
        <w:tc>
          <w:tcPr>
            <w:tcW w:w="1299" w:type="pct"/>
          </w:tcPr>
          <w:p w:rsidR="00134AFC" w:rsidRPr="00E54740" w:rsidRDefault="00134AFC" w:rsidP="00E407D7">
            <w:pPr>
              <w:jc w:val="right"/>
              <w:rPr>
                <w:szCs w:val="21"/>
              </w:rPr>
            </w:pPr>
            <w:r w:rsidRPr="00E54740">
              <w:rPr>
                <w:kern w:val="0"/>
                <w:szCs w:val="21"/>
              </w:rPr>
              <w:t>股票投资</w:t>
            </w:r>
          </w:p>
        </w:tc>
        <w:tc>
          <w:tcPr>
            <w:tcW w:w="971" w:type="pct"/>
            <w:vMerge/>
          </w:tcPr>
          <w:p w:rsidR="00134AFC" w:rsidRPr="00E54740" w:rsidRDefault="00134AFC" w:rsidP="00E407D7">
            <w:pPr>
              <w:jc w:val="right"/>
              <w:rPr>
                <w:szCs w:val="21"/>
              </w:rPr>
            </w:pPr>
          </w:p>
        </w:tc>
      </w:tr>
      <w:tr w:rsidR="00652536" w:rsidRPr="00E54740" w:rsidTr="00B84FE4">
        <w:trPr>
          <w:trHeight w:val="234"/>
        </w:trPr>
        <w:tc>
          <w:tcPr>
            <w:tcW w:w="1356" w:type="pct"/>
            <w:vAlign w:val="center"/>
          </w:tcPr>
          <w:p w:rsidR="00134AFC" w:rsidRPr="00E54740" w:rsidRDefault="00134AFC" w:rsidP="00E407D7">
            <w:pPr>
              <w:jc w:val="right"/>
              <w:rPr>
                <w:szCs w:val="21"/>
              </w:rPr>
            </w:pPr>
            <w:r w:rsidRPr="00E54740">
              <w:rPr>
                <w:rFonts w:cs="Arial" w:hint="eastAsia"/>
                <w:bCs/>
                <w:szCs w:val="21"/>
              </w:rPr>
              <w:t>期初余额</w:t>
            </w:r>
          </w:p>
        </w:tc>
        <w:tc>
          <w:tcPr>
            <w:tcW w:w="1374" w:type="pct"/>
            <w:vAlign w:val="center"/>
          </w:tcPr>
          <w:p w:rsidR="00134AFC" w:rsidRPr="00E54740" w:rsidRDefault="00134AFC" w:rsidP="00E407D7">
            <w:pPr>
              <w:jc w:val="right"/>
              <w:rPr>
                <w:szCs w:val="21"/>
              </w:rPr>
            </w:pPr>
            <w:r w:rsidRPr="00E54740">
              <w:rPr>
                <w:kern w:val="0"/>
                <w:szCs w:val="21"/>
              </w:rPr>
              <w:t>-</w:t>
            </w:r>
          </w:p>
        </w:tc>
        <w:tc>
          <w:tcPr>
            <w:tcW w:w="1299" w:type="pct"/>
            <w:vAlign w:val="center"/>
          </w:tcPr>
          <w:p w:rsidR="00134AFC" w:rsidRPr="00E54740" w:rsidRDefault="00134AFC" w:rsidP="00E407D7">
            <w:pPr>
              <w:jc w:val="right"/>
              <w:rPr>
                <w:szCs w:val="21"/>
              </w:rPr>
            </w:pPr>
          </w:p>
        </w:tc>
        <w:tc>
          <w:tcPr>
            <w:tcW w:w="971" w:type="pct"/>
            <w:vAlign w:val="center"/>
          </w:tcPr>
          <w:p w:rsidR="00134AFC" w:rsidRPr="00E54740" w:rsidRDefault="00134AFC" w:rsidP="00E407D7">
            <w:pPr>
              <w:jc w:val="right"/>
              <w:rPr>
                <w:szCs w:val="21"/>
              </w:rPr>
            </w:pPr>
            <w:r w:rsidRPr="00E54740">
              <w:rPr>
                <w:kern w:val="0"/>
                <w:szCs w:val="21"/>
              </w:rPr>
              <w:t>-</w:t>
            </w:r>
          </w:p>
        </w:tc>
      </w:tr>
      <w:tr w:rsidR="00652536" w:rsidRPr="00E54740" w:rsidTr="00B84FE4">
        <w:trPr>
          <w:trHeight w:val="234"/>
        </w:trPr>
        <w:tc>
          <w:tcPr>
            <w:tcW w:w="1356" w:type="pct"/>
            <w:vAlign w:val="center"/>
          </w:tcPr>
          <w:p w:rsidR="00134AFC" w:rsidRPr="00E54740" w:rsidRDefault="00134AFC" w:rsidP="00E407D7">
            <w:pPr>
              <w:jc w:val="right"/>
              <w:rPr>
                <w:szCs w:val="21"/>
              </w:rPr>
            </w:pPr>
            <w:r w:rsidRPr="00E54740">
              <w:rPr>
                <w:rFonts w:cs="Arial" w:hint="eastAsia"/>
                <w:bCs/>
                <w:szCs w:val="21"/>
              </w:rPr>
              <w:t>当期购买</w:t>
            </w:r>
          </w:p>
        </w:tc>
        <w:tc>
          <w:tcPr>
            <w:tcW w:w="1374" w:type="pct"/>
            <w:vAlign w:val="center"/>
          </w:tcPr>
          <w:p w:rsidR="00134AFC" w:rsidRPr="00E54740" w:rsidRDefault="00134AFC" w:rsidP="00E407D7">
            <w:pPr>
              <w:jc w:val="right"/>
              <w:rPr>
                <w:szCs w:val="21"/>
              </w:rPr>
            </w:pPr>
            <w:r w:rsidRPr="00E54740">
              <w:rPr>
                <w:kern w:val="0"/>
                <w:szCs w:val="21"/>
              </w:rPr>
              <w:t>-</w:t>
            </w:r>
          </w:p>
        </w:tc>
        <w:tc>
          <w:tcPr>
            <w:tcW w:w="1299" w:type="pct"/>
            <w:vAlign w:val="center"/>
          </w:tcPr>
          <w:p w:rsidR="00134AFC" w:rsidRPr="00E54740" w:rsidRDefault="00134AFC" w:rsidP="00E407D7">
            <w:pPr>
              <w:jc w:val="right"/>
              <w:rPr>
                <w:szCs w:val="21"/>
              </w:rPr>
            </w:pPr>
            <w:r w:rsidRPr="00E54740">
              <w:rPr>
                <w:kern w:val="0"/>
                <w:szCs w:val="21"/>
              </w:rPr>
              <w:t>671,153.58</w:t>
            </w:r>
          </w:p>
        </w:tc>
        <w:tc>
          <w:tcPr>
            <w:tcW w:w="971" w:type="pct"/>
            <w:vAlign w:val="center"/>
          </w:tcPr>
          <w:p w:rsidR="00134AFC" w:rsidRPr="00E54740" w:rsidRDefault="00134AFC" w:rsidP="00E407D7">
            <w:pPr>
              <w:jc w:val="right"/>
              <w:rPr>
                <w:szCs w:val="21"/>
              </w:rPr>
            </w:pPr>
            <w:r w:rsidRPr="00E54740">
              <w:rPr>
                <w:kern w:val="0"/>
                <w:szCs w:val="21"/>
              </w:rPr>
              <w:t>671,153.58</w:t>
            </w:r>
          </w:p>
        </w:tc>
      </w:tr>
      <w:tr w:rsidR="00652536" w:rsidRPr="00E54740" w:rsidTr="00B84FE4">
        <w:trPr>
          <w:trHeight w:val="234"/>
        </w:trPr>
        <w:tc>
          <w:tcPr>
            <w:tcW w:w="1356" w:type="pct"/>
            <w:vAlign w:val="center"/>
          </w:tcPr>
          <w:p w:rsidR="00134AFC" w:rsidRPr="00E54740" w:rsidRDefault="00134AFC" w:rsidP="00E407D7">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374" w:type="pct"/>
            <w:vAlign w:val="center"/>
          </w:tcPr>
          <w:p w:rsidR="00134AFC" w:rsidRPr="00E54740" w:rsidRDefault="00134AFC" w:rsidP="00E407D7">
            <w:pPr>
              <w:jc w:val="right"/>
              <w:rPr>
                <w:szCs w:val="21"/>
              </w:rPr>
            </w:pPr>
            <w:r w:rsidRPr="00E54740">
              <w:rPr>
                <w:kern w:val="0"/>
                <w:szCs w:val="21"/>
              </w:rPr>
              <w:t>-</w:t>
            </w:r>
          </w:p>
        </w:tc>
        <w:tc>
          <w:tcPr>
            <w:tcW w:w="1299" w:type="pct"/>
            <w:vAlign w:val="center"/>
          </w:tcPr>
          <w:p w:rsidR="00134AFC" w:rsidRPr="00E54740" w:rsidRDefault="00134AFC" w:rsidP="00E407D7">
            <w:pPr>
              <w:jc w:val="right"/>
              <w:rPr>
                <w:szCs w:val="21"/>
              </w:rPr>
            </w:pPr>
          </w:p>
        </w:tc>
        <w:tc>
          <w:tcPr>
            <w:tcW w:w="971" w:type="pct"/>
            <w:vAlign w:val="center"/>
          </w:tcPr>
          <w:p w:rsidR="00134AFC" w:rsidRPr="00E54740" w:rsidRDefault="00134AFC" w:rsidP="00E407D7">
            <w:pPr>
              <w:jc w:val="right"/>
              <w:rPr>
                <w:szCs w:val="21"/>
              </w:rPr>
            </w:pPr>
            <w:r w:rsidRPr="00E54740">
              <w:rPr>
                <w:kern w:val="0"/>
                <w:szCs w:val="21"/>
              </w:rPr>
              <w:t>-</w:t>
            </w:r>
          </w:p>
        </w:tc>
      </w:tr>
      <w:tr w:rsidR="00652536" w:rsidRPr="00E54740" w:rsidTr="00B84FE4">
        <w:trPr>
          <w:trHeight w:val="234"/>
        </w:trPr>
        <w:tc>
          <w:tcPr>
            <w:tcW w:w="1356" w:type="pct"/>
            <w:vAlign w:val="center"/>
          </w:tcPr>
          <w:p w:rsidR="00134AFC" w:rsidRPr="00E54740" w:rsidRDefault="00134AFC" w:rsidP="00E407D7">
            <w:pPr>
              <w:ind w:firstLine="480"/>
              <w:jc w:val="right"/>
              <w:rPr>
                <w:szCs w:val="21"/>
              </w:rPr>
            </w:pPr>
            <w:r w:rsidRPr="00E54740">
              <w:rPr>
                <w:rFonts w:cs="Arial" w:hint="eastAsia"/>
                <w:bCs/>
                <w:szCs w:val="21"/>
              </w:rPr>
              <w:t>转入第三层次</w:t>
            </w:r>
          </w:p>
        </w:tc>
        <w:tc>
          <w:tcPr>
            <w:tcW w:w="1374" w:type="pct"/>
            <w:vAlign w:val="center"/>
          </w:tcPr>
          <w:p w:rsidR="00134AFC" w:rsidRPr="00E54740" w:rsidRDefault="00134AFC" w:rsidP="00E407D7">
            <w:pPr>
              <w:jc w:val="right"/>
              <w:rPr>
                <w:szCs w:val="21"/>
              </w:rPr>
            </w:pPr>
            <w:r w:rsidRPr="00E54740">
              <w:rPr>
                <w:kern w:val="0"/>
                <w:szCs w:val="21"/>
              </w:rPr>
              <w:t>-</w:t>
            </w:r>
          </w:p>
        </w:tc>
        <w:tc>
          <w:tcPr>
            <w:tcW w:w="1299" w:type="pct"/>
            <w:vAlign w:val="center"/>
          </w:tcPr>
          <w:p w:rsidR="00134AFC" w:rsidRPr="00E54740" w:rsidRDefault="00134AFC" w:rsidP="00E407D7">
            <w:pPr>
              <w:jc w:val="right"/>
              <w:rPr>
                <w:szCs w:val="21"/>
              </w:rPr>
            </w:pPr>
          </w:p>
        </w:tc>
        <w:tc>
          <w:tcPr>
            <w:tcW w:w="971" w:type="pct"/>
            <w:vAlign w:val="center"/>
          </w:tcPr>
          <w:p w:rsidR="00134AFC" w:rsidRPr="00E54740" w:rsidRDefault="00134AFC" w:rsidP="00E407D7">
            <w:pPr>
              <w:jc w:val="right"/>
              <w:rPr>
                <w:szCs w:val="21"/>
              </w:rPr>
            </w:pPr>
            <w:r w:rsidRPr="00E54740">
              <w:rPr>
                <w:kern w:val="0"/>
                <w:szCs w:val="21"/>
              </w:rPr>
              <w:t>-</w:t>
            </w:r>
          </w:p>
        </w:tc>
      </w:tr>
      <w:tr w:rsidR="00652536" w:rsidRPr="00E54740" w:rsidTr="00B84FE4">
        <w:trPr>
          <w:trHeight w:val="234"/>
        </w:trPr>
        <w:tc>
          <w:tcPr>
            <w:tcW w:w="1356" w:type="pct"/>
            <w:vAlign w:val="center"/>
          </w:tcPr>
          <w:p w:rsidR="00134AFC" w:rsidRPr="00E54740" w:rsidRDefault="00134AFC" w:rsidP="00E407D7">
            <w:pPr>
              <w:ind w:firstLine="480"/>
              <w:jc w:val="right"/>
              <w:rPr>
                <w:szCs w:val="21"/>
              </w:rPr>
            </w:pPr>
            <w:r w:rsidRPr="00E54740">
              <w:rPr>
                <w:rFonts w:cs="Arial" w:hint="eastAsia"/>
                <w:bCs/>
                <w:szCs w:val="21"/>
              </w:rPr>
              <w:t>转出第三层次</w:t>
            </w:r>
          </w:p>
        </w:tc>
        <w:tc>
          <w:tcPr>
            <w:tcW w:w="1374" w:type="pct"/>
            <w:vAlign w:val="center"/>
          </w:tcPr>
          <w:p w:rsidR="00134AFC" w:rsidRPr="00E54740" w:rsidRDefault="00134AFC" w:rsidP="00E407D7">
            <w:pPr>
              <w:jc w:val="right"/>
              <w:rPr>
                <w:szCs w:val="21"/>
              </w:rPr>
            </w:pPr>
            <w:r w:rsidRPr="00E54740">
              <w:rPr>
                <w:kern w:val="0"/>
                <w:szCs w:val="21"/>
              </w:rPr>
              <w:t>-</w:t>
            </w:r>
          </w:p>
        </w:tc>
        <w:tc>
          <w:tcPr>
            <w:tcW w:w="1299" w:type="pct"/>
            <w:vAlign w:val="center"/>
          </w:tcPr>
          <w:p w:rsidR="00134AFC" w:rsidRPr="00E54740" w:rsidRDefault="00134AFC" w:rsidP="00E407D7">
            <w:pPr>
              <w:jc w:val="right"/>
              <w:rPr>
                <w:szCs w:val="21"/>
              </w:rPr>
            </w:pPr>
          </w:p>
        </w:tc>
        <w:tc>
          <w:tcPr>
            <w:tcW w:w="971" w:type="pct"/>
            <w:vAlign w:val="center"/>
          </w:tcPr>
          <w:p w:rsidR="00134AFC" w:rsidRPr="00E54740" w:rsidRDefault="00134AFC" w:rsidP="00E407D7">
            <w:pPr>
              <w:jc w:val="right"/>
              <w:rPr>
                <w:szCs w:val="21"/>
              </w:rPr>
            </w:pPr>
            <w:r w:rsidRPr="00E54740">
              <w:rPr>
                <w:kern w:val="0"/>
                <w:szCs w:val="21"/>
              </w:rPr>
              <w:t>-</w:t>
            </w:r>
          </w:p>
        </w:tc>
      </w:tr>
      <w:tr w:rsidR="00652536" w:rsidRPr="00E54740" w:rsidTr="00B84FE4">
        <w:trPr>
          <w:trHeight w:val="234"/>
        </w:trPr>
        <w:tc>
          <w:tcPr>
            <w:tcW w:w="1356" w:type="pct"/>
            <w:vAlign w:val="center"/>
          </w:tcPr>
          <w:p w:rsidR="00134AFC" w:rsidRPr="00E54740" w:rsidRDefault="00134AFC" w:rsidP="00E407D7">
            <w:pPr>
              <w:ind w:firstLine="480"/>
              <w:jc w:val="right"/>
              <w:rPr>
                <w:szCs w:val="21"/>
              </w:rPr>
            </w:pPr>
            <w:r w:rsidRPr="00E54740">
              <w:rPr>
                <w:rFonts w:cs="Arial" w:hint="eastAsia"/>
                <w:bCs/>
                <w:szCs w:val="21"/>
              </w:rPr>
              <w:lastRenderedPageBreak/>
              <w:t>当期利得或损失总额</w:t>
            </w:r>
          </w:p>
        </w:tc>
        <w:tc>
          <w:tcPr>
            <w:tcW w:w="1374" w:type="pct"/>
            <w:vAlign w:val="center"/>
          </w:tcPr>
          <w:p w:rsidR="00134AFC" w:rsidRPr="00E54740" w:rsidRDefault="00134AFC" w:rsidP="00E407D7">
            <w:pPr>
              <w:jc w:val="right"/>
              <w:rPr>
                <w:szCs w:val="21"/>
              </w:rPr>
            </w:pPr>
            <w:r w:rsidRPr="00E54740">
              <w:rPr>
                <w:kern w:val="0"/>
                <w:szCs w:val="21"/>
              </w:rPr>
              <w:t>-</w:t>
            </w:r>
          </w:p>
        </w:tc>
        <w:tc>
          <w:tcPr>
            <w:tcW w:w="1299" w:type="pct"/>
            <w:vAlign w:val="center"/>
          </w:tcPr>
          <w:p w:rsidR="00134AFC" w:rsidRPr="00E54740" w:rsidRDefault="00134AFC" w:rsidP="00E407D7">
            <w:pPr>
              <w:jc w:val="right"/>
              <w:rPr>
                <w:szCs w:val="21"/>
              </w:rPr>
            </w:pPr>
            <w:r w:rsidRPr="00E54740">
              <w:rPr>
                <w:kern w:val="0"/>
                <w:szCs w:val="21"/>
              </w:rPr>
              <w:t>1,091,073.06</w:t>
            </w:r>
          </w:p>
        </w:tc>
        <w:tc>
          <w:tcPr>
            <w:tcW w:w="971" w:type="pct"/>
            <w:vAlign w:val="center"/>
          </w:tcPr>
          <w:p w:rsidR="00134AFC" w:rsidRPr="00E54740" w:rsidRDefault="00134AFC" w:rsidP="00E407D7">
            <w:pPr>
              <w:jc w:val="right"/>
              <w:rPr>
                <w:szCs w:val="21"/>
              </w:rPr>
            </w:pPr>
            <w:r w:rsidRPr="00E54740">
              <w:rPr>
                <w:kern w:val="0"/>
                <w:szCs w:val="21"/>
              </w:rPr>
              <w:t>1,091,073.06</w:t>
            </w:r>
          </w:p>
        </w:tc>
      </w:tr>
      <w:tr w:rsidR="00652536" w:rsidRPr="00E54740" w:rsidTr="00B84FE4">
        <w:trPr>
          <w:trHeight w:val="234"/>
        </w:trPr>
        <w:tc>
          <w:tcPr>
            <w:tcW w:w="1356" w:type="pct"/>
            <w:vAlign w:val="center"/>
          </w:tcPr>
          <w:p w:rsidR="00134AFC" w:rsidRPr="00E54740" w:rsidRDefault="00134AFC" w:rsidP="00E407D7">
            <w:pPr>
              <w:ind w:firstLine="480"/>
              <w:jc w:val="right"/>
              <w:rPr>
                <w:szCs w:val="21"/>
              </w:rPr>
            </w:pPr>
            <w:r w:rsidRPr="00E54740">
              <w:rPr>
                <w:rFonts w:cs="Arial" w:hint="eastAsia"/>
                <w:bCs/>
                <w:szCs w:val="21"/>
              </w:rPr>
              <w:t>其中：计入损益的利得或损失</w:t>
            </w:r>
          </w:p>
        </w:tc>
        <w:tc>
          <w:tcPr>
            <w:tcW w:w="1374" w:type="pct"/>
            <w:vAlign w:val="center"/>
          </w:tcPr>
          <w:p w:rsidR="00134AFC" w:rsidRPr="00E54740" w:rsidRDefault="00134AFC" w:rsidP="00E407D7">
            <w:pPr>
              <w:jc w:val="right"/>
              <w:rPr>
                <w:szCs w:val="21"/>
              </w:rPr>
            </w:pPr>
            <w:r w:rsidRPr="00E54740">
              <w:rPr>
                <w:kern w:val="0"/>
                <w:szCs w:val="21"/>
              </w:rPr>
              <w:t>-</w:t>
            </w:r>
          </w:p>
        </w:tc>
        <w:tc>
          <w:tcPr>
            <w:tcW w:w="1299" w:type="pct"/>
            <w:vAlign w:val="center"/>
          </w:tcPr>
          <w:p w:rsidR="00134AFC" w:rsidRPr="00E54740" w:rsidRDefault="00134AFC" w:rsidP="00E407D7">
            <w:pPr>
              <w:jc w:val="right"/>
              <w:rPr>
                <w:szCs w:val="21"/>
              </w:rPr>
            </w:pPr>
            <w:r w:rsidRPr="00E54740">
              <w:rPr>
                <w:kern w:val="0"/>
                <w:szCs w:val="21"/>
              </w:rPr>
              <w:t>1,091,073.06</w:t>
            </w:r>
          </w:p>
        </w:tc>
        <w:tc>
          <w:tcPr>
            <w:tcW w:w="971" w:type="pct"/>
            <w:vAlign w:val="center"/>
          </w:tcPr>
          <w:p w:rsidR="00134AFC" w:rsidRPr="00E54740" w:rsidRDefault="00134AFC" w:rsidP="00E407D7">
            <w:pPr>
              <w:jc w:val="right"/>
              <w:rPr>
                <w:szCs w:val="21"/>
              </w:rPr>
            </w:pPr>
            <w:r w:rsidRPr="00E54740">
              <w:rPr>
                <w:kern w:val="0"/>
                <w:szCs w:val="21"/>
              </w:rPr>
              <w:t>1,091,073.06</w:t>
            </w:r>
          </w:p>
        </w:tc>
      </w:tr>
      <w:tr w:rsidR="00652536" w:rsidRPr="00E54740" w:rsidTr="00B84FE4">
        <w:trPr>
          <w:trHeight w:val="234"/>
        </w:trPr>
        <w:tc>
          <w:tcPr>
            <w:tcW w:w="1356" w:type="pct"/>
            <w:vAlign w:val="center"/>
          </w:tcPr>
          <w:p w:rsidR="00134AFC" w:rsidRPr="00E54740" w:rsidRDefault="00134AFC" w:rsidP="00E407D7">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374" w:type="pct"/>
            <w:vAlign w:val="center"/>
          </w:tcPr>
          <w:p w:rsidR="00134AFC" w:rsidRPr="00E54740" w:rsidRDefault="00134AFC" w:rsidP="00E407D7">
            <w:pPr>
              <w:jc w:val="right"/>
              <w:rPr>
                <w:szCs w:val="21"/>
              </w:rPr>
            </w:pPr>
            <w:r w:rsidRPr="00E54740">
              <w:rPr>
                <w:kern w:val="0"/>
                <w:szCs w:val="21"/>
              </w:rPr>
              <w:t>-</w:t>
            </w:r>
          </w:p>
        </w:tc>
        <w:tc>
          <w:tcPr>
            <w:tcW w:w="1299" w:type="pct"/>
            <w:vAlign w:val="center"/>
          </w:tcPr>
          <w:p w:rsidR="00134AFC" w:rsidRPr="00E54740" w:rsidRDefault="00134AFC" w:rsidP="00E407D7">
            <w:pPr>
              <w:jc w:val="right"/>
              <w:rPr>
                <w:szCs w:val="21"/>
              </w:rPr>
            </w:pPr>
          </w:p>
        </w:tc>
        <w:tc>
          <w:tcPr>
            <w:tcW w:w="971" w:type="pct"/>
            <w:vAlign w:val="center"/>
          </w:tcPr>
          <w:p w:rsidR="00134AFC" w:rsidRPr="00E54740" w:rsidRDefault="00134AFC" w:rsidP="00E407D7">
            <w:pPr>
              <w:jc w:val="right"/>
              <w:rPr>
                <w:szCs w:val="21"/>
              </w:rPr>
            </w:pPr>
            <w:r w:rsidRPr="00E54740">
              <w:rPr>
                <w:kern w:val="0"/>
                <w:szCs w:val="21"/>
              </w:rPr>
              <w:t>-</w:t>
            </w:r>
          </w:p>
        </w:tc>
      </w:tr>
      <w:tr w:rsidR="00652536" w:rsidRPr="00E54740" w:rsidTr="00B84FE4">
        <w:trPr>
          <w:trHeight w:val="234"/>
        </w:trPr>
        <w:tc>
          <w:tcPr>
            <w:tcW w:w="1356" w:type="pct"/>
            <w:vAlign w:val="center"/>
          </w:tcPr>
          <w:p w:rsidR="00134AFC" w:rsidRPr="00E54740" w:rsidRDefault="00134AFC" w:rsidP="00E407D7">
            <w:pPr>
              <w:ind w:firstLine="480"/>
              <w:jc w:val="right"/>
              <w:rPr>
                <w:szCs w:val="21"/>
              </w:rPr>
            </w:pPr>
            <w:r w:rsidRPr="00E54740">
              <w:rPr>
                <w:rFonts w:cs="Arial" w:hint="eastAsia"/>
                <w:bCs/>
                <w:szCs w:val="21"/>
              </w:rPr>
              <w:t>期末余额</w:t>
            </w:r>
          </w:p>
        </w:tc>
        <w:tc>
          <w:tcPr>
            <w:tcW w:w="1374" w:type="pct"/>
            <w:vAlign w:val="center"/>
          </w:tcPr>
          <w:p w:rsidR="00134AFC" w:rsidRPr="00E54740" w:rsidRDefault="00134AFC" w:rsidP="00E407D7">
            <w:pPr>
              <w:jc w:val="right"/>
              <w:rPr>
                <w:szCs w:val="21"/>
              </w:rPr>
            </w:pPr>
            <w:r w:rsidRPr="00E54740">
              <w:rPr>
                <w:kern w:val="0"/>
                <w:szCs w:val="21"/>
              </w:rPr>
              <w:t>-</w:t>
            </w:r>
          </w:p>
        </w:tc>
        <w:tc>
          <w:tcPr>
            <w:tcW w:w="1299" w:type="pct"/>
            <w:vAlign w:val="center"/>
          </w:tcPr>
          <w:p w:rsidR="00134AFC" w:rsidRPr="00E54740" w:rsidRDefault="00134AFC" w:rsidP="00E407D7">
            <w:pPr>
              <w:jc w:val="right"/>
              <w:rPr>
                <w:szCs w:val="21"/>
              </w:rPr>
            </w:pPr>
            <w:r w:rsidRPr="00E54740">
              <w:rPr>
                <w:kern w:val="0"/>
                <w:szCs w:val="21"/>
              </w:rPr>
              <w:t>1,762,226.64</w:t>
            </w:r>
          </w:p>
        </w:tc>
        <w:tc>
          <w:tcPr>
            <w:tcW w:w="971" w:type="pct"/>
            <w:vAlign w:val="center"/>
          </w:tcPr>
          <w:p w:rsidR="00134AFC" w:rsidRPr="00E54740" w:rsidRDefault="00134AFC" w:rsidP="00E407D7">
            <w:pPr>
              <w:jc w:val="right"/>
              <w:rPr>
                <w:szCs w:val="21"/>
              </w:rPr>
            </w:pPr>
            <w:r w:rsidRPr="00E54740">
              <w:rPr>
                <w:kern w:val="0"/>
                <w:szCs w:val="21"/>
              </w:rPr>
              <w:t>1,762,226.64</w:t>
            </w:r>
          </w:p>
        </w:tc>
      </w:tr>
      <w:tr w:rsidR="00652536" w:rsidRPr="00E54740" w:rsidTr="00B84FE4">
        <w:trPr>
          <w:trHeight w:val="234"/>
        </w:trPr>
        <w:tc>
          <w:tcPr>
            <w:tcW w:w="1356" w:type="pct"/>
            <w:vAlign w:val="center"/>
          </w:tcPr>
          <w:p w:rsidR="00134AFC" w:rsidRPr="00E54740" w:rsidRDefault="00134AFC" w:rsidP="00E407D7">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374" w:type="pct"/>
            <w:vAlign w:val="center"/>
          </w:tcPr>
          <w:p w:rsidR="00134AFC" w:rsidRPr="00E54740" w:rsidRDefault="00134AFC" w:rsidP="00E407D7">
            <w:pPr>
              <w:jc w:val="right"/>
              <w:rPr>
                <w:szCs w:val="21"/>
              </w:rPr>
            </w:pPr>
            <w:r w:rsidRPr="00E54740">
              <w:rPr>
                <w:kern w:val="0"/>
                <w:szCs w:val="21"/>
              </w:rPr>
              <w:t>-</w:t>
            </w:r>
          </w:p>
        </w:tc>
        <w:tc>
          <w:tcPr>
            <w:tcW w:w="1299" w:type="pct"/>
            <w:vAlign w:val="center"/>
          </w:tcPr>
          <w:p w:rsidR="00134AFC" w:rsidRPr="00E54740" w:rsidRDefault="00134AFC" w:rsidP="00E407D7">
            <w:pPr>
              <w:jc w:val="right"/>
              <w:rPr>
                <w:szCs w:val="21"/>
              </w:rPr>
            </w:pPr>
            <w:r w:rsidRPr="00E54740">
              <w:rPr>
                <w:kern w:val="0"/>
                <w:szCs w:val="21"/>
              </w:rPr>
              <w:t>1,091,073.06</w:t>
            </w:r>
          </w:p>
        </w:tc>
        <w:tc>
          <w:tcPr>
            <w:tcW w:w="971" w:type="pct"/>
            <w:vAlign w:val="center"/>
          </w:tcPr>
          <w:p w:rsidR="00134AFC" w:rsidRPr="00E54740" w:rsidRDefault="00134AFC" w:rsidP="00E407D7">
            <w:pPr>
              <w:jc w:val="right"/>
              <w:rPr>
                <w:szCs w:val="21"/>
              </w:rPr>
            </w:pPr>
            <w:r w:rsidRPr="00E54740">
              <w:rPr>
                <w:kern w:val="0"/>
                <w:szCs w:val="21"/>
              </w:rPr>
              <w:t>1,091,073.06</w:t>
            </w:r>
          </w:p>
        </w:tc>
      </w:tr>
    </w:tbl>
    <w:p w:rsidR="004A4F83" w:rsidRDefault="003F19C0">
      <w:pPr>
        <w:autoSpaceDE w:val="0"/>
        <w:autoSpaceDN w:val="0"/>
        <w:adjustRightInd w:val="0"/>
        <w:ind w:firstLineChars="200" w:firstLine="420"/>
        <w:rPr>
          <w:kern w:val="0"/>
          <w:szCs w:val="21"/>
        </w:rPr>
      </w:pPr>
      <w:r>
        <w:rPr>
          <w:kern w:val="0"/>
          <w:szCs w:val="21"/>
        </w:rPr>
        <w:t>注：于</w:t>
      </w:r>
      <w:r>
        <w:rPr>
          <w:kern w:val="0"/>
          <w:szCs w:val="21"/>
        </w:rPr>
        <w:t>2022</w:t>
      </w:r>
      <w:r>
        <w:rPr>
          <w:kern w:val="0"/>
          <w:szCs w:val="21"/>
        </w:rPr>
        <w:t>年度，本基金从第三层次转出的交易性金融资产均为限售期结束可正常交易的股票投资。</w:t>
      </w:r>
    </w:p>
    <w:p w:rsidR="004A4F83" w:rsidRDefault="004A4F83">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Default="006B52D1" w:rsidP="006B52D1">
      <w:pPr>
        <w:wordWrap w:val="0"/>
        <w:spacing w:line="360" w:lineRule="auto"/>
        <w:jc w:val="right"/>
        <w:rPr>
          <w:szCs w:val="21"/>
        </w:rPr>
      </w:pPr>
      <w:r w:rsidRPr="00E54740">
        <w:rPr>
          <w:szCs w:val="21"/>
        </w:rPr>
        <w:t>单位：人民币元</w:t>
      </w:r>
    </w:p>
    <w:tbl>
      <w:tblPr>
        <w:tblStyle w:val="13"/>
        <w:tblW w:w="4942" w:type="pct"/>
        <w:tblInd w:w="108" w:type="dxa"/>
        <w:tblLayout w:type="fixed"/>
        <w:tblLook w:val="04A0" w:firstRow="1" w:lastRow="0" w:firstColumn="1" w:lastColumn="0" w:noHBand="0" w:noVBand="1"/>
      </w:tblPr>
      <w:tblGrid>
        <w:gridCol w:w="2127"/>
        <w:gridCol w:w="1417"/>
        <w:gridCol w:w="1276"/>
        <w:gridCol w:w="2268"/>
        <w:gridCol w:w="1134"/>
        <w:gridCol w:w="956"/>
      </w:tblGrid>
      <w:tr w:rsidR="00E407D7" w:rsidRPr="00063AF5" w:rsidTr="00B84FE4">
        <w:tc>
          <w:tcPr>
            <w:tcW w:w="2127" w:type="dxa"/>
            <w:vMerge w:val="restart"/>
            <w:vAlign w:val="center"/>
          </w:tcPr>
          <w:p w:rsidR="00E407D7" w:rsidRPr="00B84FE4" w:rsidRDefault="00E407D7" w:rsidP="00B84FE4">
            <w:pPr>
              <w:spacing w:line="360" w:lineRule="auto"/>
              <w:jc w:val="left"/>
              <w:rPr>
                <w:rFonts w:ascii="Arial" w:hAnsi="Arial" w:cs="Arial"/>
                <w:bCs/>
                <w:szCs w:val="21"/>
              </w:rPr>
            </w:pPr>
            <w:r w:rsidRPr="00B84FE4">
              <w:rPr>
                <w:rFonts w:ascii="Arial" w:hAnsi="Arial" w:cs="Arial" w:hint="eastAsia"/>
                <w:bCs/>
                <w:szCs w:val="21"/>
              </w:rPr>
              <w:t>项目</w:t>
            </w:r>
          </w:p>
        </w:tc>
        <w:tc>
          <w:tcPr>
            <w:tcW w:w="1417" w:type="dxa"/>
            <w:vMerge w:val="restart"/>
            <w:vAlign w:val="center"/>
          </w:tcPr>
          <w:p w:rsidR="00E407D7" w:rsidRPr="00B84FE4" w:rsidRDefault="00E407D7" w:rsidP="00B84FE4">
            <w:pPr>
              <w:spacing w:line="360" w:lineRule="auto"/>
              <w:jc w:val="center"/>
              <w:rPr>
                <w:rFonts w:ascii="Arial" w:hAnsi="Arial" w:cs="Arial"/>
                <w:bCs/>
                <w:szCs w:val="21"/>
              </w:rPr>
            </w:pPr>
            <w:r w:rsidRPr="00B84FE4">
              <w:rPr>
                <w:rFonts w:ascii="Arial" w:hAnsi="Arial" w:cs="Arial" w:hint="eastAsia"/>
                <w:bCs/>
                <w:szCs w:val="21"/>
              </w:rPr>
              <w:t>本期末</w:t>
            </w:r>
          </w:p>
          <w:p w:rsidR="00E407D7" w:rsidRPr="00B84FE4" w:rsidRDefault="00E407D7" w:rsidP="00B84FE4">
            <w:pPr>
              <w:spacing w:line="360" w:lineRule="auto"/>
              <w:jc w:val="center"/>
              <w:rPr>
                <w:rFonts w:ascii="Arial" w:hAnsi="Arial" w:cs="Arial"/>
                <w:bCs/>
                <w:szCs w:val="21"/>
              </w:rPr>
            </w:pPr>
            <w:r w:rsidRPr="00B84FE4">
              <w:rPr>
                <w:rFonts w:ascii="Arial" w:hAnsi="Arial" w:cs="Arial" w:hint="eastAsia"/>
                <w:bCs/>
                <w:szCs w:val="21"/>
              </w:rPr>
              <w:t>公允价值</w:t>
            </w:r>
          </w:p>
        </w:tc>
        <w:tc>
          <w:tcPr>
            <w:tcW w:w="1276" w:type="dxa"/>
            <w:vMerge w:val="restart"/>
            <w:vAlign w:val="center"/>
          </w:tcPr>
          <w:p w:rsidR="00E407D7" w:rsidRPr="00B84FE4" w:rsidRDefault="00E407D7" w:rsidP="00B84FE4">
            <w:pPr>
              <w:spacing w:line="360" w:lineRule="auto"/>
              <w:jc w:val="center"/>
              <w:rPr>
                <w:rFonts w:ascii="Arial" w:hAnsi="Arial" w:cs="Arial"/>
                <w:bCs/>
                <w:szCs w:val="21"/>
              </w:rPr>
            </w:pPr>
            <w:r w:rsidRPr="00B84FE4">
              <w:rPr>
                <w:rFonts w:ascii="Arial" w:hAnsi="Arial" w:cs="Arial" w:hint="eastAsia"/>
                <w:bCs/>
                <w:szCs w:val="21"/>
              </w:rPr>
              <w:t>采用的</w:t>
            </w:r>
          </w:p>
          <w:p w:rsidR="00E407D7" w:rsidRPr="00B84FE4" w:rsidRDefault="00E407D7" w:rsidP="00B84FE4">
            <w:pPr>
              <w:spacing w:line="360" w:lineRule="auto"/>
              <w:jc w:val="center"/>
              <w:rPr>
                <w:rFonts w:ascii="Arial" w:hAnsi="Arial" w:cs="Arial"/>
                <w:bCs/>
                <w:szCs w:val="21"/>
              </w:rPr>
            </w:pPr>
            <w:r w:rsidRPr="00B84FE4">
              <w:rPr>
                <w:rFonts w:ascii="Arial" w:hAnsi="Arial" w:cs="Arial" w:hint="eastAsia"/>
                <w:bCs/>
                <w:szCs w:val="21"/>
              </w:rPr>
              <w:t>估值技术</w:t>
            </w:r>
          </w:p>
        </w:tc>
        <w:tc>
          <w:tcPr>
            <w:tcW w:w="4358" w:type="dxa"/>
            <w:gridSpan w:val="3"/>
            <w:vAlign w:val="bottom"/>
          </w:tcPr>
          <w:p w:rsidR="00E407D7" w:rsidRPr="00B84FE4" w:rsidRDefault="00E407D7" w:rsidP="00B84FE4">
            <w:pPr>
              <w:spacing w:line="360" w:lineRule="auto"/>
              <w:jc w:val="center"/>
              <w:rPr>
                <w:rFonts w:ascii="Arial" w:hAnsi="Arial" w:cs="Arial"/>
                <w:bCs/>
                <w:szCs w:val="21"/>
              </w:rPr>
            </w:pPr>
            <w:r w:rsidRPr="00B84FE4">
              <w:rPr>
                <w:rFonts w:ascii="Arial" w:hAnsi="Arial" w:cs="Arial" w:hint="eastAsia"/>
                <w:bCs/>
                <w:szCs w:val="21"/>
              </w:rPr>
              <w:t>不可观察输入值</w:t>
            </w:r>
          </w:p>
        </w:tc>
      </w:tr>
      <w:tr w:rsidR="00E407D7" w:rsidRPr="00063AF5" w:rsidTr="00B84FE4">
        <w:tc>
          <w:tcPr>
            <w:tcW w:w="2127" w:type="dxa"/>
            <w:vMerge/>
          </w:tcPr>
          <w:p w:rsidR="00E407D7" w:rsidRPr="00B84FE4" w:rsidRDefault="00E407D7" w:rsidP="00B84FE4">
            <w:pPr>
              <w:spacing w:line="360" w:lineRule="auto"/>
              <w:jc w:val="left"/>
              <w:rPr>
                <w:rFonts w:ascii="Arial" w:hAnsi="Arial" w:cs="Arial"/>
                <w:bCs/>
                <w:szCs w:val="21"/>
              </w:rPr>
            </w:pPr>
          </w:p>
        </w:tc>
        <w:tc>
          <w:tcPr>
            <w:tcW w:w="1417" w:type="dxa"/>
            <w:vMerge/>
          </w:tcPr>
          <w:p w:rsidR="00E407D7" w:rsidRPr="00B84FE4" w:rsidRDefault="00E407D7" w:rsidP="00B84FE4">
            <w:pPr>
              <w:spacing w:line="360" w:lineRule="auto"/>
              <w:jc w:val="left"/>
              <w:rPr>
                <w:rFonts w:ascii="Arial" w:hAnsi="Arial" w:cs="Arial"/>
                <w:bCs/>
                <w:szCs w:val="21"/>
              </w:rPr>
            </w:pPr>
          </w:p>
        </w:tc>
        <w:tc>
          <w:tcPr>
            <w:tcW w:w="1276" w:type="dxa"/>
            <w:vMerge/>
          </w:tcPr>
          <w:p w:rsidR="00E407D7" w:rsidRPr="00B84FE4" w:rsidRDefault="00E407D7" w:rsidP="00B84FE4">
            <w:pPr>
              <w:spacing w:line="360" w:lineRule="auto"/>
              <w:jc w:val="center"/>
              <w:rPr>
                <w:rFonts w:ascii="Arial" w:hAnsi="Arial" w:cs="Arial"/>
                <w:bCs/>
                <w:szCs w:val="21"/>
              </w:rPr>
            </w:pPr>
          </w:p>
        </w:tc>
        <w:tc>
          <w:tcPr>
            <w:tcW w:w="2268" w:type="dxa"/>
            <w:vAlign w:val="center"/>
          </w:tcPr>
          <w:p w:rsidR="00E407D7" w:rsidRPr="00B84FE4" w:rsidRDefault="00E407D7" w:rsidP="00B84FE4">
            <w:pPr>
              <w:spacing w:line="360" w:lineRule="auto"/>
              <w:jc w:val="center"/>
              <w:rPr>
                <w:rFonts w:ascii="Arial" w:hAnsi="Arial" w:cs="Arial"/>
                <w:bCs/>
                <w:szCs w:val="21"/>
              </w:rPr>
            </w:pPr>
            <w:r w:rsidRPr="00B84FE4">
              <w:rPr>
                <w:rFonts w:ascii="Arial" w:hAnsi="Arial" w:cs="Arial" w:hint="eastAsia"/>
                <w:bCs/>
                <w:szCs w:val="21"/>
              </w:rPr>
              <w:t>名称</w:t>
            </w:r>
          </w:p>
        </w:tc>
        <w:tc>
          <w:tcPr>
            <w:tcW w:w="1134" w:type="dxa"/>
            <w:vAlign w:val="center"/>
          </w:tcPr>
          <w:p w:rsidR="00E407D7" w:rsidRPr="00B84FE4" w:rsidRDefault="00E407D7" w:rsidP="00B84FE4">
            <w:pPr>
              <w:spacing w:line="360" w:lineRule="auto"/>
              <w:jc w:val="center"/>
              <w:rPr>
                <w:rFonts w:ascii="Arial" w:hAnsi="Arial" w:cs="Arial"/>
                <w:bCs/>
                <w:szCs w:val="21"/>
              </w:rPr>
            </w:pPr>
            <w:r w:rsidRPr="00B84FE4">
              <w:rPr>
                <w:rFonts w:ascii="Arial" w:hAnsi="Arial" w:cs="Arial" w:hint="eastAsia"/>
                <w:bCs/>
                <w:szCs w:val="21"/>
              </w:rPr>
              <w:t>范围</w:t>
            </w:r>
            <w:r w:rsidRPr="00B84FE4">
              <w:rPr>
                <w:rFonts w:ascii="Arial" w:hAnsi="Arial" w:cs="Arial"/>
                <w:bCs/>
                <w:szCs w:val="21"/>
              </w:rPr>
              <w:t>/</w:t>
            </w:r>
            <w:r w:rsidRPr="00B84FE4">
              <w:rPr>
                <w:rFonts w:ascii="Arial" w:hAnsi="Arial" w:cs="Arial" w:hint="eastAsia"/>
                <w:bCs/>
                <w:szCs w:val="21"/>
              </w:rPr>
              <w:t>加权平均值</w:t>
            </w:r>
          </w:p>
        </w:tc>
        <w:tc>
          <w:tcPr>
            <w:tcW w:w="956" w:type="dxa"/>
            <w:vAlign w:val="center"/>
          </w:tcPr>
          <w:p w:rsidR="00E407D7" w:rsidRPr="00B84FE4" w:rsidRDefault="00E407D7" w:rsidP="00B84FE4">
            <w:pPr>
              <w:spacing w:line="360" w:lineRule="auto"/>
              <w:jc w:val="center"/>
              <w:rPr>
                <w:rFonts w:ascii="Arial" w:hAnsi="Arial" w:cs="Arial"/>
                <w:bCs/>
                <w:szCs w:val="21"/>
              </w:rPr>
            </w:pPr>
            <w:r w:rsidRPr="00B84FE4">
              <w:rPr>
                <w:rFonts w:ascii="Arial" w:hAnsi="Arial" w:cs="Arial" w:hint="eastAsia"/>
                <w:bCs/>
                <w:szCs w:val="21"/>
              </w:rPr>
              <w:t>与公允价值</w:t>
            </w:r>
          </w:p>
          <w:p w:rsidR="00E407D7" w:rsidRPr="00B84FE4" w:rsidRDefault="00E407D7" w:rsidP="00B84FE4">
            <w:pPr>
              <w:spacing w:line="360" w:lineRule="auto"/>
              <w:jc w:val="center"/>
              <w:rPr>
                <w:rFonts w:ascii="Arial" w:hAnsi="Arial" w:cs="Arial"/>
                <w:bCs/>
                <w:szCs w:val="21"/>
              </w:rPr>
            </w:pPr>
            <w:r w:rsidRPr="00B84FE4">
              <w:rPr>
                <w:rFonts w:ascii="Arial" w:hAnsi="Arial" w:cs="Arial" w:hint="eastAsia"/>
                <w:bCs/>
                <w:szCs w:val="21"/>
              </w:rPr>
              <w:t>之间的关系</w:t>
            </w:r>
          </w:p>
        </w:tc>
      </w:tr>
      <w:tr w:rsidR="00E407D7" w:rsidRPr="00063AF5" w:rsidTr="00B84FE4">
        <w:tc>
          <w:tcPr>
            <w:tcW w:w="2127" w:type="dxa"/>
            <w:vAlign w:val="center"/>
          </w:tcPr>
          <w:p w:rsidR="00E407D7" w:rsidRPr="00B84FE4" w:rsidRDefault="00E407D7" w:rsidP="00B84FE4">
            <w:pPr>
              <w:spacing w:line="360" w:lineRule="auto"/>
              <w:jc w:val="center"/>
              <w:rPr>
                <w:rFonts w:ascii="Arial" w:hAnsi="Arial" w:cs="Arial"/>
                <w:bCs/>
                <w:szCs w:val="21"/>
              </w:rPr>
            </w:pPr>
            <w:r w:rsidRPr="00B84FE4">
              <w:rPr>
                <w:rFonts w:ascii="Arial" w:hAnsi="Arial" w:cs="Arial"/>
                <w:bCs/>
                <w:szCs w:val="21"/>
              </w:rPr>
              <w:t>-</w:t>
            </w:r>
          </w:p>
        </w:tc>
        <w:tc>
          <w:tcPr>
            <w:tcW w:w="1417" w:type="dxa"/>
            <w:vAlign w:val="center"/>
          </w:tcPr>
          <w:p w:rsidR="00E407D7" w:rsidRPr="00B84FE4" w:rsidRDefault="00E407D7" w:rsidP="00B84FE4">
            <w:pPr>
              <w:spacing w:line="360" w:lineRule="auto"/>
              <w:jc w:val="center"/>
              <w:rPr>
                <w:rFonts w:ascii="Arial" w:hAnsi="Arial" w:cs="Arial"/>
                <w:bCs/>
                <w:szCs w:val="21"/>
              </w:rPr>
            </w:pPr>
            <w:r w:rsidRPr="00B84FE4">
              <w:rPr>
                <w:rFonts w:ascii="Arial" w:hAnsi="Arial" w:cs="Arial"/>
                <w:bCs/>
                <w:szCs w:val="21"/>
              </w:rPr>
              <w:t>-</w:t>
            </w:r>
          </w:p>
        </w:tc>
        <w:tc>
          <w:tcPr>
            <w:tcW w:w="1276" w:type="dxa"/>
            <w:vAlign w:val="center"/>
          </w:tcPr>
          <w:p w:rsidR="00E407D7" w:rsidRPr="00B84FE4" w:rsidRDefault="00E407D7" w:rsidP="00B84FE4">
            <w:pPr>
              <w:spacing w:line="360" w:lineRule="auto"/>
              <w:jc w:val="center"/>
              <w:rPr>
                <w:rFonts w:ascii="Arial" w:hAnsi="Arial" w:cs="Arial"/>
                <w:bCs/>
                <w:szCs w:val="21"/>
              </w:rPr>
            </w:pPr>
            <w:r w:rsidRPr="00B84FE4">
              <w:rPr>
                <w:rFonts w:ascii="Arial" w:hAnsi="Arial" w:cs="Arial"/>
                <w:bCs/>
                <w:szCs w:val="21"/>
              </w:rPr>
              <w:t>-</w:t>
            </w:r>
          </w:p>
        </w:tc>
        <w:tc>
          <w:tcPr>
            <w:tcW w:w="2268" w:type="dxa"/>
            <w:vAlign w:val="center"/>
          </w:tcPr>
          <w:p w:rsidR="00E407D7" w:rsidRPr="00B84FE4" w:rsidRDefault="00E407D7" w:rsidP="00B84FE4">
            <w:pPr>
              <w:spacing w:line="360" w:lineRule="auto"/>
              <w:jc w:val="center"/>
              <w:rPr>
                <w:rFonts w:ascii="Arial" w:hAnsi="Arial" w:cs="Arial"/>
                <w:bCs/>
                <w:szCs w:val="21"/>
              </w:rPr>
            </w:pPr>
            <w:r w:rsidRPr="00B84FE4">
              <w:rPr>
                <w:rFonts w:ascii="Arial" w:hAnsi="Arial" w:cs="Arial"/>
                <w:bCs/>
                <w:szCs w:val="21"/>
              </w:rPr>
              <w:t>-</w:t>
            </w:r>
          </w:p>
        </w:tc>
        <w:tc>
          <w:tcPr>
            <w:tcW w:w="1134" w:type="dxa"/>
            <w:vAlign w:val="center"/>
          </w:tcPr>
          <w:p w:rsidR="00E407D7" w:rsidRPr="00B84FE4" w:rsidRDefault="00E407D7" w:rsidP="00B84FE4">
            <w:pPr>
              <w:spacing w:line="360" w:lineRule="auto"/>
              <w:jc w:val="center"/>
              <w:rPr>
                <w:rFonts w:ascii="Arial" w:hAnsi="Arial" w:cs="Arial"/>
                <w:bCs/>
                <w:szCs w:val="21"/>
              </w:rPr>
            </w:pPr>
            <w:r w:rsidRPr="00B84FE4">
              <w:rPr>
                <w:rFonts w:ascii="Arial" w:hAnsi="Arial" w:cs="Arial"/>
                <w:bCs/>
                <w:szCs w:val="21"/>
              </w:rPr>
              <w:t>-</w:t>
            </w:r>
          </w:p>
        </w:tc>
        <w:tc>
          <w:tcPr>
            <w:tcW w:w="956" w:type="dxa"/>
            <w:vAlign w:val="center"/>
          </w:tcPr>
          <w:p w:rsidR="00E407D7" w:rsidRPr="00B84FE4" w:rsidRDefault="00E407D7" w:rsidP="00B84FE4">
            <w:pPr>
              <w:spacing w:line="360" w:lineRule="auto"/>
              <w:jc w:val="center"/>
              <w:rPr>
                <w:rFonts w:ascii="Arial" w:hAnsi="Arial" w:cs="Arial"/>
                <w:bCs/>
                <w:szCs w:val="21"/>
              </w:rPr>
            </w:pPr>
            <w:r w:rsidRPr="00B84FE4">
              <w:rPr>
                <w:rFonts w:ascii="Arial" w:hAnsi="Arial" w:cs="Arial"/>
                <w:bCs/>
                <w:szCs w:val="21"/>
              </w:rPr>
              <w:t>-</w:t>
            </w:r>
          </w:p>
        </w:tc>
      </w:tr>
    </w:tbl>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417"/>
        <w:gridCol w:w="1276"/>
        <w:gridCol w:w="2268"/>
        <w:gridCol w:w="1134"/>
        <w:gridCol w:w="956"/>
      </w:tblGrid>
      <w:tr w:rsidR="001D7C41" w:rsidRPr="00E54740" w:rsidTr="00B84FE4">
        <w:trPr>
          <w:trHeight w:val="285"/>
        </w:trPr>
        <w:tc>
          <w:tcPr>
            <w:tcW w:w="2127" w:type="dxa"/>
            <w:vMerge w:val="restart"/>
            <w:shd w:val="clear" w:color="000000" w:fill="FFFFFF"/>
            <w:vAlign w:val="center"/>
          </w:tcPr>
          <w:p w:rsidR="006B52D1" w:rsidRPr="00E54740" w:rsidRDefault="006B52D1" w:rsidP="00E407D7">
            <w:pPr>
              <w:spacing w:line="360" w:lineRule="auto"/>
              <w:jc w:val="left"/>
              <w:rPr>
                <w:rFonts w:ascii="Arial" w:hAnsi="Arial" w:cs="Arial"/>
                <w:bCs/>
                <w:szCs w:val="21"/>
              </w:rPr>
            </w:pPr>
            <w:r w:rsidRPr="00E54740">
              <w:rPr>
                <w:rFonts w:ascii="Arial" w:hAnsi="Arial" w:cs="Arial" w:hint="eastAsia"/>
                <w:bCs/>
                <w:szCs w:val="21"/>
              </w:rPr>
              <w:t>项目</w:t>
            </w:r>
          </w:p>
        </w:tc>
        <w:tc>
          <w:tcPr>
            <w:tcW w:w="1417" w:type="dxa"/>
            <w:vMerge w:val="restart"/>
            <w:shd w:val="clear" w:color="000000" w:fill="FFFFFF"/>
            <w:vAlign w:val="center"/>
          </w:tcPr>
          <w:p w:rsidR="006B52D1" w:rsidRPr="00E54740" w:rsidRDefault="006B52D1" w:rsidP="00E407D7">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276" w:type="dxa"/>
            <w:vMerge w:val="restart"/>
            <w:shd w:val="clear" w:color="000000" w:fill="FFFFFF"/>
            <w:vAlign w:val="center"/>
          </w:tcPr>
          <w:p w:rsidR="006B52D1" w:rsidRPr="00E54740" w:rsidRDefault="006B52D1" w:rsidP="00E407D7">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358" w:type="dxa"/>
            <w:gridSpan w:val="3"/>
            <w:shd w:val="clear" w:color="000000" w:fill="FFFFFF"/>
            <w:vAlign w:val="center"/>
          </w:tcPr>
          <w:p w:rsidR="006B52D1" w:rsidRPr="00E54740" w:rsidRDefault="006B52D1" w:rsidP="00E407D7">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B84FE4">
        <w:trPr>
          <w:trHeight w:val="855"/>
        </w:trPr>
        <w:tc>
          <w:tcPr>
            <w:tcW w:w="2127" w:type="dxa"/>
            <w:vMerge/>
            <w:shd w:val="clear" w:color="auto" w:fill="auto"/>
            <w:vAlign w:val="center"/>
          </w:tcPr>
          <w:p w:rsidR="006B52D1" w:rsidRPr="00E54740" w:rsidRDefault="006B52D1" w:rsidP="00E407D7">
            <w:pPr>
              <w:spacing w:line="360" w:lineRule="auto"/>
              <w:jc w:val="left"/>
              <w:rPr>
                <w:rFonts w:ascii="Arial" w:hAnsi="Arial" w:cs="Arial"/>
                <w:bCs/>
                <w:szCs w:val="21"/>
              </w:rPr>
            </w:pPr>
          </w:p>
        </w:tc>
        <w:tc>
          <w:tcPr>
            <w:tcW w:w="1417" w:type="dxa"/>
            <w:vMerge/>
            <w:shd w:val="clear" w:color="auto" w:fill="auto"/>
            <w:vAlign w:val="center"/>
          </w:tcPr>
          <w:p w:rsidR="006B52D1" w:rsidRPr="00E54740" w:rsidRDefault="006B52D1" w:rsidP="00E407D7">
            <w:pPr>
              <w:widowControl/>
              <w:spacing w:line="360" w:lineRule="auto"/>
              <w:jc w:val="left"/>
              <w:rPr>
                <w:rFonts w:ascii="宋体" w:hAnsi="宋体" w:cs="宋体"/>
                <w:kern w:val="0"/>
                <w:szCs w:val="21"/>
              </w:rPr>
            </w:pPr>
          </w:p>
        </w:tc>
        <w:tc>
          <w:tcPr>
            <w:tcW w:w="1276" w:type="dxa"/>
            <w:vMerge/>
            <w:shd w:val="clear" w:color="auto" w:fill="auto"/>
            <w:vAlign w:val="center"/>
          </w:tcPr>
          <w:p w:rsidR="006B52D1" w:rsidRPr="00E54740" w:rsidRDefault="006B52D1" w:rsidP="00E407D7">
            <w:pPr>
              <w:widowControl/>
              <w:spacing w:line="360" w:lineRule="auto"/>
              <w:jc w:val="left"/>
              <w:rPr>
                <w:rFonts w:ascii="宋体" w:hAnsi="宋体" w:cs="宋体"/>
                <w:kern w:val="0"/>
                <w:szCs w:val="21"/>
              </w:rPr>
            </w:pPr>
          </w:p>
        </w:tc>
        <w:tc>
          <w:tcPr>
            <w:tcW w:w="2268" w:type="dxa"/>
            <w:shd w:val="clear" w:color="000000" w:fill="FFFFFF"/>
            <w:vAlign w:val="center"/>
          </w:tcPr>
          <w:p w:rsidR="006B52D1" w:rsidRPr="00E54740" w:rsidRDefault="006B52D1" w:rsidP="00E407D7">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134" w:type="dxa"/>
            <w:shd w:val="clear" w:color="000000" w:fill="FFFFFF"/>
            <w:vAlign w:val="center"/>
          </w:tcPr>
          <w:p w:rsidR="006B52D1" w:rsidRPr="00E54740" w:rsidRDefault="006B52D1" w:rsidP="00E407D7">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956" w:type="dxa"/>
            <w:shd w:val="clear" w:color="000000" w:fill="FFFFFF"/>
            <w:vAlign w:val="center"/>
          </w:tcPr>
          <w:p w:rsidR="006B52D1" w:rsidRPr="00E54740" w:rsidRDefault="006B52D1" w:rsidP="00E407D7">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4A4F83" w:rsidTr="00B84FE4">
        <w:tc>
          <w:tcPr>
            <w:tcW w:w="2127" w:type="dxa"/>
            <w:vAlign w:val="center"/>
          </w:tcPr>
          <w:p w:rsidR="004A4F83" w:rsidRDefault="003F19C0">
            <w:pPr>
              <w:jc w:val="left"/>
            </w:pPr>
            <w:r>
              <w:rPr>
                <w:rFonts w:eastAsiaTheme="minorEastAsia"/>
                <w:szCs w:val="21"/>
              </w:rPr>
              <w:t>证券交易所上市但尚在限售期内的股票投资</w:t>
            </w:r>
          </w:p>
        </w:tc>
        <w:tc>
          <w:tcPr>
            <w:tcW w:w="1417" w:type="dxa"/>
            <w:vAlign w:val="center"/>
          </w:tcPr>
          <w:p w:rsidR="004A4F83" w:rsidRDefault="003F19C0">
            <w:pPr>
              <w:jc w:val="right"/>
            </w:pPr>
            <w:r>
              <w:rPr>
                <w:rFonts w:eastAsiaTheme="minorEastAsia"/>
                <w:szCs w:val="21"/>
              </w:rPr>
              <w:t>1,762,226.64</w:t>
            </w:r>
          </w:p>
        </w:tc>
        <w:tc>
          <w:tcPr>
            <w:tcW w:w="1276" w:type="dxa"/>
            <w:vAlign w:val="center"/>
          </w:tcPr>
          <w:p w:rsidR="004A4F83" w:rsidRDefault="003F19C0">
            <w:pPr>
              <w:jc w:val="right"/>
            </w:pPr>
            <w:r>
              <w:rPr>
                <w:rFonts w:eastAsiaTheme="minorEastAsia"/>
                <w:szCs w:val="21"/>
              </w:rPr>
              <w:t>平均价格亚式期权模型</w:t>
            </w:r>
          </w:p>
        </w:tc>
        <w:tc>
          <w:tcPr>
            <w:tcW w:w="2268" w:type="dxa"/>
            <w:vAlign w:val="center"/>
          </w:tcPr>
          <w:p w:rsidR="004A4F83" w:rsidRDefault="003F19C0">
            <w:pPr>
              <w:jc w:val="center"/>
            </w:pPr>
            <w:r>
              <w:rPr>
                <w:rFonts w:eastAsiaTheme="minorEastAsia"/>
                <w:szCs w:val="21"/>
              </w:rPr>
              <w:t>该流通受限股票在剩余限售期内的股价预期年化波动率</w:t>
            </w:r>
          </w:p>
        </w:tc>
        <w:tc>
          <w:tcPr>
            <w:tcW w:w="1134" w:type="dxa"/>
            <w:vAlign w:val="center"/>
          </w:tcPr>
          <w:p w:rsidR="004A4F83" w:rsidRDefault="00E407D7">
            <w:pPr>
              <w:jc w:val="center"/>
            </w:pPr>
            <w:r w:rsidRPr="00E407D7">
              <w:rPr>
                <w:rFonts w:eastAsiaTheme="minorEastAsia"/>
                <w:szCs w:val="21"/>
              </w:rPr>
              <w:t>24.34%-195.47%</w:t>
            </w:r>
          </w:p>
        </w:tc>
        <w:tc>
          <w:tcPr>
            <w:tcW w:w="956" w:type="dxa"/>
            <w:vAlign w:val="center"/>
          </w:tcPr>
          <w:p w:rsidR="004A4F83" w:rsidRDefault="003F19C0">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(2021</w:t>
      </w:r>
      <w:r w:rsidRPr="00E54740">
        <w:rPr>
          <w:szCs w:val="21"/>
        </w:rPr>
        <w:t>年</w:t>
      </w:r>
      <w:r w:rsidRPr="00E54740">
        <w:rPr>
          <w:szCs w:val="21"/>
        </w:rPr>
        <w:t>12</w:t>
      </w:r>
      <w:r w:rsidRPr="00E54740">
        <w:rPr>
          <w:szCs w:val="21"/>
        </w:rPr>
        <w:t>月</w:t>
      </w:r>
      <w:r w:rsidRPr="00E54740">
        <w:rPr>
          <w:szCs w:val="21"/>
        </w:rPr>
        <w:t>31</w:t>
      </w:r>
      <w:r w:rsidRPr="00E54740">
        <w:rPr>
          <w:szCs w:val="21"/>
        </w:rPr>
        <w:t>日：</w:t>
      </w:r>
      <w:r w:rsidRPr="00E54740">
        <w:rPr>
          <w:szCs w:val="21"/>
        </w:rPr>
        <w:lastRenderedPageBreak/>
        <w:t>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7"/>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28" w:name="_Toc225498272"/>
      <w:bookmarkStart w:id="129" w:name="_Toc361324877"/>
      <w:bookmarkStart w:id="130" w:name="_Toc130208907"/>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28"/>
      <w:bookmarkEnd w:id="129"/>
      <w:bookmarkEnd w:id="130"/>
    </w:p>
    <w:p w:rsidR="001A59F9" w:rsidRPr="00E54740" w:rsidRDefault="001A59F9" w:rsidP="005A7FD8">
      <w:pPr>
        <w:pStyle w:val="20"/>
        <w:spacing w:before="0" w:after="0"/>
        <w:rPr>
          <w:rFonts w:ascii="Times New Roman" w:eastAsiaTheme="minorEastAsia" w:hAnsi="Times New Roman"/>
          <w:kern w:val="0"/>
          <w:sz w:val="21"/>
          <w:szCs w:val="21"/>
        </w:rPr>
      </w:pPr>
      <w:bookmarkStart w:id="131" w:name="_Toc225498273"/>
      <w:bookmarkStart w:id="132" w:name="_Toc361324878"/>
      <w:bookmarkStart w:id="133" w:name="_Toc130208908"/>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1"/>
      <w:bookmarkEnd w:id="132"/>
      <w:bookmarkEnd w:id="133"/>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295,881,841.95</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92.56</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295,881,841.95</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92.56</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23,659,615.25</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7.40</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126,437.59</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0.04</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319,667,894.79</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4" w:name="_Toc225498274"/>
      <w:bookmarkStart w:id="135" w:name="_Toc361324879"/>
      <w:bookmarkStart w:id="136" w:name="_Toc130208909"/>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4"/>
      <w:bookmarkEnd w:id="135"/>
      <w:bookmarkEnd w:id="136"/>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w:t>
            </w:r>
            <w:r w:rsidRPr="00E54740">
              <w:rPr>
                <w:rFonts w:eastAsiaTheme="minorEastAsia"/>
                <w:szCs w:val="21"/>
              </w:rPr>
              <w:lastRenderedPageBreak/>
              <w:t>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lastRenderedPageBreak/>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6,953,595.00</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2.18</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242,974,122.42</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76.27</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589,237.00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0.18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44,760,032.53</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14.05</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604,855.00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0.19</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295,881,841.95</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92.87</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361324881"/>
      <w:bookmarkStart w:id="138" w:name="_Toc130208910"/>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7"/>
      <w:bookmarkEnd w:id="138"/>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4A4F83">
        <w:tc>
          <w:tcPr>
            <w:tcW w:w="817" w:type="dxa"/>
            <w:vAlign w:val="center"/>
          </w:tcPr>
          <w:p w:rsidR="004A4F83" w:rsidRDefault="003F19C0">
            <w:pPr>
              <w:jc w:val="center"/>
            </w:pPr>
            <w:r>
              <w:rPr>
                <w:rFonts w:eastAsiaTheme="minorEastAsia"/>
                <w:szCs w:val="21"/>
              </w:rPr>
              <w:t>1</w:t>
            </w:r>
          </w:p>
        </w:tc>
        <w:tc>
          <w:tcPr>
            <w:tcW w:w="1276" w:type="dxa"/>
            <w:vAlign w:val="center"/>
          </w:tcPr>
          <w:p w:rsidR="004A4F83" w:rsidRDefault="003F19C0">
            <w:pPr>
              <w:jc w:val="center"/>
            </w:pPr>
            <w:r>
              <w:rPr>
                <w:rFonts w:eastAsiaTheme="minorEastAsia"/>
                <w:szCs w:val="21"/>
              </w:rPr>
              <w:t>600519</w:t>
            </w:r>
          </w:p>
        </w:tc>
        <w:tc>
          <w:tcPr>
            <w:tcW w:w="1701" w:type="dxa"/>
            <w:vAlign w:val="center"/>
          </w:tcPr>
          <w:p w:rsidR="004A4F83" w:rsidRDefault="003F19C0">
            <w:pPr>
              <w:jc w:val="center"/>
            </w:pPr>
            <w:r>
              <w:rPr>
                <w:rFonts w:eastAsiaTheme="minorEastAsia"/>
                <w:szCs w:val="21"/>
              </w:rPr>
              <w:t>贵州茅台</w:t>
            </w:r>
          </w:p>
        </w:tc>
        <w:tc>
          <w:tcPr>
            <w:tcW w:w="1559" w:type="dxa"/>
            <w:vAlign w:val="center"/>
          </w:tcPr>
          <w:p w:rsidR="004A4F83" w:rsidRDefault="003F19C0">
            <w:pPr>
              <w:jc w:val="right"/>
            </w:pPr>
            <w:r>
              <w:rPr>
                <w:rFonts w:eastAsiaTheme="minorEastAsia"/>
                <w:szCs w:val="21"/>
              </w:rPr>
              <w:t>8,800.00</w:t>
            </w:r>
          </w:p>
        </w:tc>
        <w:tc>
          <w:tcPr>
            <w:tcW w:w="1932" w:type="dxa"/>
            <w:vAlign w:val="center"/>
          </w:tcPr>
          <w:p w:rsidR="004A4F83" w:rsidRDefault="003F19C0">
            <w:pPr>
              <w:jc w:val="right"/>
            </w:pPr>
            <w:r>
              <w:rPr>
                <w:rFonts w:eastAsiaTheme="minorEastAsia"/>
                <w:szCs w:val="21"/>
              </w:rPr>
              <w:t>15,197,600.00</w:t>
            </w:r>
          </w:p>
        </w:tc>
        <w:tc>
          <w:tcPr>
            <w:tcW w:w="1612" w:type="dxa"/>
            <w:vAlign w:val="center"/>
          </w:tcPr>
          <w:p w:rsidR="004A4F83" w:rsidRDefault="003F19C0">
            <w:pPr>
              <w:jc w:val="right"/>
            </w:pPr>
            <w:r>
              <w:rPr>
                <w:rFonts w:eastAsiaTheme="minorEastAsia"/>
                <w:szCs w:val="21"/>
              </w:rPr>
              <w:t>4.77</w:t>
            </w:r>
          </w:p>
        </w:tc>
      </w:tr>
      <w:tr w:rsidR="004A4F83">
        <w:tc>
          <w:tcPr>
            <w:tcW w:w="817" w:type="dxa"/>
            <w:vAlign w:val="center"/>
          </w:tcPr>
          <w:p w:rsidR="004A4F83" w:rsidRDefault="003F19C0">
            <w:pPr>
              <w:jc w:val="center"/>
            </w:pPr>
            <w:r>
              <w:rPr>
                <w:rFonts w:eastAsiaTheme="minorEastAsia"/>
                <w:szCs w:val="21"/>
              </w:rPr>
              <w:t>2</w:t>
            </w:r>
          </w:p>
        </w:tc>
        <w:tc>
          <w:tcPr>
            <w:tcW w:w="1276" w:type="dxa"/>
            <w:vAlign w:val="center"/>
          </w:tcPr>
          <w:p w:rsidR="004A4F83" w:rsidRDefault="003F19C0">
            <w:pPr>
              <w:jc w:val="center"/>
            </w:pPr>
            <w:r>
              <w:rPr>
                <w:rFonts w:eastAsiaTheme="minorEastAsia"/>
                <w:szCs w:val="21"/>
              </w:rPr>
              <w:t>603197</w:t>
            </w:r>
          </w:p>
        </w:tc>
        <w:tc>
          <w:tcPr>
            <w:tcW w:w="1701" w:type="dxa"/>
            <w:vAlign w:val="center"/>
          </w:tcPr>
          <w:p w:rsidR="004A4F83" w:rsidRDefault="003F19C0">
            <w:pPr>
              <w:jc w:val="center"/>
            </w:pPr>
            <w:r>
              <w:rPr>
                <w:rFonts w:eastAsiaTheme="minorEastAsia"/>
                <w:szCs w:val="21"/>
              </w:rPr>
              <w:t>保隆科技</w:t>
            </w:r>
          </w:p>
        </w:tc>
        <w:tc>
          <w:tcPr>
            <w:tcW w:w="1559" w:type="dxa"/>
            <w:vAlign w:val="center"/>
          </w:tcPr>
          <w:p w:rsidR="004A4F83" w:rsidRDefault="003F19C0">
            <w:pPr>
              <w:jc w:val="right"/>
            </w:pPr>
            <w:r>
              <w:rPr>
                <w:rFonts w:eastAsiaTheme="minorEastAsia"/>
                <w:szCs w:val="21"/>
              </w:rPr>
              <w:t>213,100.00</w:t>
            </w:r>
          </w:p>
        </w:tc>
        <w:tc>
          <w:tcPr>
            <w:tcW w:w="1932" w:type="dxa"/>
            <w:vAlign w:val="center"/>
          </w:tcPr>
          <w:p w:rsidR="004A4F83" w:rsidRDefault="003F19C0">
            <w:pPr>
              <w:jc w:val="right"/>
            </w:pPr>
            <w:r>
              <w:rPr>
                <w:rFonts w:eastAsiaTheme="minorEastAsia"/>
                <w:szCs w:val="21"/>
              </w:rPr>
              <w:t>10,079,630.00</w:t>
            </w:r>
          </w:p>
        </w:tc>
        <w:tc>
          <w:tcPr>
            <w:tcW w:w="1612" w:type="dxa"/>
            <w:vAlign w:val="center"/>
          </w:tcPr>
          <w:p w:rsidR="004A4F83" w:rsidRDefault="003F19C0">
            <w:pPr>
              <w:jc w:val="right"/>
            </w:pPr>
            <w:r>
              <w:rPr>
                <w:rFonts w:eastAsiaTheme="minorEastAsia"/>
                <w:szCs w:val="21"/>
              </w:rPr>
              <w:t>3.16</w:t>
            </w:r>
          </w:p>
        </w:tc>
      </w:tr>
      <w:tr w:rsidR="004A4F83">
        <w:tc>
          <w:tcPr>
            <w:tcW w:w="817" w:type="dxa"/>
            <w:vAlign w:val="center"/>
          </w:tcPr>
          <w:p w:rsidR="004A4F83" w:rsidRDefault="003F19C0">
            <w:pPr>
              <w:jc w:val="center"/>
            </w:pPr>
            <w:r>
              <w:rPr>
                <w:rFonts w:eastAsiaTheme="minorEastAsia"/>
                <w:szCs w:val="21"/>
              </w:rPr>
              <w:t>3</w:t>
            </w:r>
          </w:p>
        </w:tc>
        <w:tc>
          <w:tcPr>
            <w:tcW w:w="1276" w:type="dxa"/>
            <w:vAlign w:val="center"/>
          </w:tcPr>
          <w:p w:rsidR="004A4F83" w:rsidRDefault="003F19C0">
            <w:pPr>
              <w:jc w:val="center"/>
            </w:pPr>
            <w:r>
              <w:rPr>
                <w:rFonts w:eastAsiaTheme="minorEastAsia"/>
                <w:szCs w:val="21"/>
              </w:rPr>
              <w:t>688800</w:t>
            </w:r>
          </w:p>
        </w:tc>
        <w:tc>
          <w:tcPr>
            <w:tcW w:w="1701" w:type="dxa"/>
            <w:vAlign w:val="center"/>
          </w:tcPr>
          <w:p w:rsidR="004A4F83" w:rsidRDefault="003F19C0">
            <w:pPr>
              <w:jc w:val="center"/>
            </w:pPr>
            <w:r>
              <w:rPr>
                <w:rFonts w:eastAsiaTheme="minorEastAsia"/>
                <w:szCs w:val="21"/>
              </w:rPr>
              <w:t>瑞可达</w:t>
            </w:r>
          </w:p>
        </w:tc>
        <w:tc>
          <w:tcPr>
            <w:tcW w:w="1559" w:type="dxa"/>
            <w:vAlign w:val="center"/>
          </w:tcPr>
          <w:p w:rsidR="004A4F83" w:rsidRDefault="003F19C0">
            <w:pPr>
              <w:jc w:val="right"/>
            </w:pPr>
            <w:r>
              <w:rPr>
                <w:rFonts w:eastAsiaTheme="minorEastAsia"/>
                <w:szCs w:val="21"/>
              </w:rPr>
              <w:t>91,647.00</w:t>
            </w:r>
          </w:p>
        </w:tc>
        <w:tc>
          <w:tcPr>
            <w:tcW w:w="1932" w:type="dxa"/>
            <w:vAlign w:val="center"/>
          </w:tcPr>
          <w:p w:rsidR="004A4F83" w:rsidRDefault="003F19C0">
            <w:pPr>
              <w:jc w:val="right"/>
            </w:pPr>
            <w:r>
              <w:rPr>
                <w:rFonts w:eastAsiaTheme="minorEastAsia"/>
                <w:szCs w:val="21"/>
              </w:rPr>
              <w:t>9,776,901.96</w:t>
            </w:r>
          </w:p>
        </w:tc>
        <w:tc>
          <w:tcPr>
            <w:tcW w:w="1612" w:type="dxa"/>
            <w:vAlign w:val="center"/>
          </w:tcPr>
          <w:p w:rsidR="004A4F83" w:rsidRDefault="003F19C0">
            <w:pPr>
              <w:jc w:val="right"/>
            </w:pPr>
            <w:r>
              <w:rPr>
                <w:rFonts w:eastAsiaTheme="minorEastAsia"/>
                <w:szCs w:val="21"/>
              </w:rPr>
              <w:t>3.07</w:t>
            </w:r>
          </w:p>
        </w:tc>
      </w:tr>
      <w:tr w:rsidR="004A4F83">
        <w:tc>
          <w:tcPr>
            <w:tcW w:w="817" w:type="dxa"/>
            <w:vAlign w:val="center"/>
          </w:tcPr>
          <w:p w:rsidR="004A4F83" w:rsidRDefault="003F19C0">
            <w:pPr>
              <w:jc w:val="center"/>
            </w:pPr>
            <w:r>
              <w:rPr>
                <w:rFonts w:eastAsiaTheme="minorEastAsia"/>
                <w:szCs w:val="21"/>
              </w:rPr>
              <w:t>4</w:t>
            </w:r>
          </w:p>
        </w:tc>
        <w:tc>
          <w:tcPr>
            <w:tcW w:w="1276" w:type="dxa"/>
            <w:vAlign w:val="center"/>
          </w:tcPr>
          <w:p w:rsidR="004A4F83" w:rsidRDefault="003F19C0">
            <w:pPr>
              <w:jc w:val="center"/>
            </w:pPr>
            <w:r>
              <w:rPr>
                <w:rFonts w:eastAsiaTheme="minorEastAsia"/>
                <w:szCs w:val="21"/>
              </w:rPr>
              <w:t>603179</w:t>
            </w:r>
          </w:p>
        </w:tc>
        <w:tc>
          <w:tcPr>
            <w:tcW w:w="1701" w:type="dxa"/>
            <w:vAlign w:val="center"/>
          </w:tcPr>
          <w:p w:rsidR="004A4F83" w:rsidRDefault="003F19C0">
            <w:pPr>
              <w:jc w:val="center"/>
            </w:pPr>
            <w:r>
              <w:rPr>
                <w:rFonts w:eastAsiaTheme="minorEastAsia"/>
                <w:szCs w:val="21"/>
              </w:rPr>
              <w:t>新泉股份</w:t>
            </w:r>
          </w:p>
        </w:tc>
        <w:tc>
          <w:tcPr>
            <w:tcW w:w="1559" w:type="dxa"/>
            <w:vAlign w:val="center"/>
          </w:tcPr>
          <w:p w:rsidR="004A4F83" w:rsidRDefault="003F19C0">
            <w:pPr>
              <w:jc w:val="right"/>
            </w:pPr>
            <w:r>
              <w:rPr>
                <w:rFonts w:eastAsiaTheme="minorEastAsia"/>
                <w:szCs w:val="21"/>
              </w:rPr>
              <w:t>248,695.00</w:t>
            </w:r>
          </w:p>
        </w:tc>
        <w:tc>
          <w:tcPr>
            <w:tcW w:w="1932" w:type="dxa"/>
            <w:vAlign w:val="center"/>
          </w:tcPr>
          <w:p w:rsidR="004A4F83" w:rsidRDefault="003F19C0">
            <w:pPr>
              <w:jc w:val="right"/>
            </w:pPr>
            <w:r>
              <w:rPr>
                <w:rFonts w:eastAsiaTheme="minorEastAsia"/>
                <w:szCs w:val="21"/>
              </w:rPr>
              <w:t>9,572,270.55</w:t>
            </w:r>
          </w:p>
        </w:tc>
        <w:tc>
          <w:tcPr>
            <w:tcW w:w="1612" w:type="dxa"/>
            <w:vAlign w:val="center"/>
          </w:tcPr>
          <w:p w:rsidR="004A4F83" w:rsidRDefault="003F19C0">
            <w:pPr>
              <w:jc w:val="right"/>
            </w:pPr>
            <w:r>
              <w:rPr>
                <w:rFonts w:eastAsiaTheme="minorEastAsia"/>
                <w:szCs w:val="21"/>
              </w:rPr>
              <w:t>3.00</w:t>
            </w:r>
          </w:p>
        </w:tc>
      </w:tr>
      <w:tr w:rsidR="004A4F83">
        <w:tc>
          <w:tcPr>
            <w:tcW w:w="817" w:type="dxa"/>
            <w:vAlign w:val="center"/>
          </w:tcPr>
          <w:p w:rsidR="004A4F83" w:rsidRDefault="003F19C0">
            <w:pPr>
              <w:jc w:val="center"/>
            </w:pPr>
            <w:r>
              <w:rPr>
                <w:rFonts w:eastAsiaTheme="minorEastAsia"/>
                <w:szCs w:val="21"/>
              </w:rPr>
              <w:t>5</w:t>
            </w:r>
          </w:p>
        </w:tc>
        <w:tc>
          <w:tcPr>
            <w:tcW w:w="1276" w:type="dxa"/>
            <w:vAlign w:val="center"/>
          </w:tcPr>
          <w:p w:rsidR="004A4F83" w:rsidRDefault="003F19C0">
            <w:pPr>
              <w:jc w:val="center"/>
            </w:pPr>
            <w:r>
              <w:rPr>
                <w:rFonts w:eastAsiaTheme="minorEastAsia"/>
                <w:szCs w:val="21"/>
              </w:rPr>
              <w:t>688031</w:t>
            </w:r>
          </w:p>
        </w:tc>
        <w:tc>
          <w:tcPr>
            <w:tcW w:w="1701" w:type="dxa"/>
            <w:vAlign w:val="center"/>
          </w:tcPr>
          <w:p w:rsidR="004A4F83" w:rsidRDefault="003F19C0">
            <w:pPr>
              <w:jc w:val="center"/>
            </w:pPr>
            <w:r>
              <w:rPr>
                <w:rFonts w:eastAsiaTheme="minorEastAsia"/>
                <w:szCs w:val="21"/>
              </w:rPr>
              <w:t>星环科技</w:t>
            </w:r>
          </w:p>
        </w:tc>
        <w:tc>
          <w:tcPr>
            <w:tcW w:w="1559" w:type="dxa"/>
            <w:vAlign w:val="center"/>
          </w:tcPr>
          <w:p w:rsidR="004A4F83" w:rsidRDefault="003F19C0">
            <w:pPr>
              <w:jc w:val="right"/>
            </w:pPr>
            <w:r>
              <w:rPr>
                <w:rFonts w:eastAsiaTheme="minorEastAsia"/>
                <w:szCs w:val="21"/>
              </w:rPr>
              <w:t>104,626.00</w:t>
            </w:r>
          </w:p>
        </w:tc>
        <w:tc>
          <w:tcPr>
            <w:tcW w:w="1932" w:type="dxa"/>
            <w:vAlign w:val="center"/>
          </w:tcPr>
          <w:p w:rsidR="004A4F83" w:rsidRDefault="003F19C0">
            <w:pPr>
              <w:jc w:val="right"/>
            </w:pPr>
            <w:r>
              <w:rPr>
                <w:rFonts w:eastAsiaTheme="minorEastAsia"/>
                <w:szCs w:val="21"/>
              </w:rPr>
              <w:t>9,520,966.00</w:t>
            </w:r>
          </w:p>
        </w:tc>
        <w:tc>
          <w:tcPr>
            <w:tcW w:w="1612" w:type="dxa"/>
            <w:vAlign w:val="center"/>
          </w:tcPr>
          <w:p w:rsidR="004A4F83" w:rsidRDefault="003F19C0">
            <w:pPr>
              <w:jc w:val="right"/>
            </w:pPr>
            <w:r>
              <w:rPr>
                <w:rFonts w:eastAsiaTheme="minorEastAsia"/>
                <w:szCs w:val="21"/>
              </w:rPr>
              <w:t>2.99</w:t>
            </w:r>
          </w:p>
        </w:tc>
      </w:tr>
      <w:tr w:rsidR="004A4F83">
        <w:tc>
          <w:tcPr>
            <w:tcW w:w="817" w:type="dxa"/>
            <w:vAlign w:val="center"/>
          </w:tcPr>
          <w:p w:rsidR="004A4F83" w:rsidRDefault="003F19C0">
            <w:pPr>
              <w:jc w:val="center"/>
            </w:pPr>
            <w:r>
              <w:rPr>
                <w:rFonts w:eastAsiaTheme="minorEastAsia"/>
                <w:szCs w:val="21"/>
              </w:rPr>
              <w:lastRenderedPageBreak/>
              <w:t>6</w:t>
            </w:r>
          </w:p>
        </w:tc>
        <w:tc>
          <w:tcPr>
            <w:tcW w:w="1276" w:type="dxa"/>
            <w:vAlign w:val="center"/>
          </w:tcPr>
          <w:p w:rsidR="004A4F83" w:rsidRDefault="003F19C0">
            <w:pPr>
              <w:jc w:val="center"/>
            </w:pPr>
            <w:r>
              <w:rPr>
                <w:rFonts w:eastAsiaTheme="minorEastAsia"/>
                <w:szCs w:val="21"/>
              </w:rPr>
              <w:t>300274</w:t>
            </w:r>
          </w:p>
        </w:tc>
        <w:tc>
          <w:tcPr>
            <w:tcW w:w="1701" w:type="dxa"/>
            <w:vAlign w:val="center"/>
          </w:tcPr>
          <w:p w:rsidR="004A4F83" w:rsidRDefault="003F19C0">
            <w:pPr>
              <w:jc w:val="center"/>
            </w:pPr>
            <w:r>
              <w:rPr>
                <w:rFonts w:eastAsiaTheme="minorEastAsia"/>
                <w:szCs w:val="21"/>
              </w:rPr>
              <w:t>阳光电源</w:t>
            </w:r>
          </w:p>
        </w:tc>
        <w:tc>
          <w:tcPr>
            <w:tcW w:w="1559" w:type="dxa"/>
            <w:vAlign w:val="center"/>
          </w:tcPr>
          <w:p w:rsidR="004A4F83" w:rsidRDefault="003F19C0">
            <w:pPr>
              <w:jc w:val="right"/>
            </w:pPr>
            <w:r>
              <w:rPr>
                <w:rFonts w:eastAsiaTheme="minorEastAsia"/>
                <w:szCs w:val="21"/>
              </w:rPr>
              <w:t>85,000.00</w:t>
            </w:r>
          </w:p>
        </w:tc>
        <w:tc>
          <w:tcPr>
            <w:tcW w:w="1932" w:type="dxa"/>
            <w:vAlign w:val="center"/>
          </w:tcPr>
          <w:p w:rsidR="004A4F83" w:rsidRDefault="003F19C0">
            <w:pPr>
              <w:jc w:val="right"/>
            </w:pPr>
            <w:r>
              <w:rPr>
                <w:rFonts w:eastAsiaTheme="minorEastAsia"/>
                <w:szCs w:val="21"/>
              </w:rPr>
              <w:t>9,503,000.00</w:t>
            </w:r>
          </w:p>
        </w:tc>
        <w:tc>
          <w:tcPr>
            <w:tcW w:w="1612" w:type="dxa"/>
            <w:vAlign w:val="center"/>
          </w:tcPr>
          <w:p w:rsidR="004A4F83" w:rsidRDefault="003F19C0">
            <w:pPr>
              <w:jc w:val="right"/>
            </w:pPr>
            <w:r>
              <w:rPr>
                <w:rFonts w:eastAsiaTheme="minorEastAsia"/>
                <w:szCs w:val="21"/>
              </w:rPr>
              <w:t>2.98</w:t>
            </w:r>
          </w:p>
        </w:tc>
      </w:tr>
      <w:tr w:rsidR="004A4F83">
        <w:tc>
          <w:tcPr>
            <w:tcW w:w="817" w:type="dxa"/>
            <w:vAlign w:val="center"/>
          </w:tcPr>
          <w:p w:rsidR="004A4F83" w:rsidRDefault="003F19C0">
            <w:pPr>
              <w:jc w:val="center"/>
            </w:pPr>
            <w:r>
              <w:rPr>
                <w:rFonts w:eastAsiaTheme="minorEastAsia"/>
                <w:szCs w:val="21"/>
              </w:rPr>
              <w:t>7</w:t>
            </w:r>
          </w:p>
        </w:tc>
        <w:tc>
          <w:tcPr>
            <w:tcW w:w="1276" w:type="dxa"/>
            <w:vAlign w:val="center"/>
          </w:tcPr>
          <w:p w:rsidR="004A4F83" w:rsidRDefault="003F19C0">
            <w:pPr>
              <w:jc w:val="center"/>
            </w:pPr>
            <w:r>
              <w:rPr>
                <w:rFonts w:eastAsiaTheme="minorEastAsia"/>
                <w:szCs w:val="21"/>
              </w:rPr>
              <w:t>300763</w:t>
            </w:r>
          </w:p>
        </w:tc>
        <w:tc>
          <w:tcPr>
            <w:tcW w:w="1701" w:type="dxa"/>
            <w:vAlign w:val="center"/>
          </w:tcPr>
          <w:p w:rsidR="004A4F83" w:rsidRDefault="003F19C0">
            <w:pPr>
              <w:jc w:val="center"/>
            </w:pPr>
            <w:r>
              <w:rPr>
                <w:rFonts w:eastAsiaTheme="minorEastAsia"/>
                <w:szCs w:val="21"/>
              </w:rPr>
              <w:t>锦浪科技</w:t>
            </w:r>
          </w:p>
        </w:tc>
        <w:tc>
          <w:tcPr>
            <w:tcW w:w="1559" w:type="dxa"/>
            <w:vAlign w:val="center"/>
          </w:tcPr>
          <w:p w:rsidR="004A4F83" w:rsidRDefault="003F19C0">
            <w:pPr>
              <w:jc w:val="right"/>
            </w:pPr>
            <w:r>
              <w:rPr>
                <w:rFonts w:eastAsiaTheme="minorEastAsia"/>
                <w:szCs w:val="21"/>
              </w:rPr>
              <w:t>51,700.00</w:t>
            </w:r>
          </w:p>
        </w:tc>
        <w:tc>
          <w:tcPr>
            <w:tcW w:w="1932" w:type="dxa"/>
            <w:vAlign w:val="center"/>
          </w:tcPr>
          <w:p w:rsidR="004A4F83" w:rsidRDefault="003F19C0">
            <w:pPr>
              <w:jc w:val="right"/>
            </w:pPr>
            <w:r>
              <w:rPr>
                <w:rFonts w:eastAsiaTheme="minorEastAsia"/>
                <w:szCs w:val="21"/>
              </w:rPr>
              <w:t>9,308,585.00</w:t>
            </w:r>
          </w:p>
        </w:tc>
        <w:tc>
          <w:tcPr>
            <w:tcW w:w="1612" w:type="dxa"/>
            <w:vAlign w:val="center"/>
          </w:tcPr>
          <w:p w:rsidR="004A4F83" w:rsidRDefault="003F19C0">
            <w:pPr>
              <w:jc w:val="right"/>
            </w:pPr>
            <w:r>
              <w:rPr>
                <w:rFonts w:eastAsiaTheme="minorEastAsia"/>
                <w:szCs w:val="21"/>
              </w:rPr>
              <w:t>2.92</w:t>
            </w:r>
          </w:p>
        </w:tc>
      </w:tr>
      <w:tr w:rsidR="004A4F83">
        <w:tc>
          <w:tcPr>
            <w:tcW w:w="817" w:type="dxa"/>
            <w:vAlign w:val="center"/>
          </w:tcPr>
          <w:p w:rsidR="004A4F83" w:rsidRDefault="003F19C0">
            <w:pPr>
              <w:jc w:val="center"/>
            </w:pPr>
            <w:r>
              <w:rPr>
                <w:rFonts w:eastAsiaTheme="minorEastAsia"/>
                <w:szCs w:val="21"/>
              </w:rPr>
              <w:t>8</w:t>
            </w:r>
          </w:p>
        </w:tc>
        <w:tc>
          <w:tcPr>
            <w:tcW w:w="1276" w:type="dxa"/>
            <w:vAlign w:val="center"/>
          </w:tcPr>
          <w:p w:rsidR="004A4F83" w:rsidRDefault="003F19C0">
            <w:pPr>
              <w:jc w:val="center"/>
            </w:pPr>
            <w:r>
              <w:rPr>
                <w:rFonts w:eastAsiaTheme="minorEastAsia"/>
                <w:szCs w:val="21"/>
              </w:rPr>
              <w:t>605117</w:t>
            </w:r>
          </w:p>
        </w:tc>
        <w:tc>
          <w:tcPr>
            <w:tcW w:w="1701" w:type="dxa"/>
            <w:vAlign w:val="center"/>
          </w:tcPr>
          <w:p w:rsidR="004A4F83" w:rsidRDefault="003F19C0">
            <w:pPr>
              <w:jc w:val="center"/>
            </w:pPr>
            <w:r>
              <w:rPr>
                <w:rFonts w:eastAsiaTheme="minorEastAsia"/>
                <w:szCs w:val="21"/>
              </w:rPr>
              <w:t>德业股份</w:t>
            </w:r>
          </w:p>
        </w:tc>
        <w:tc>
          <w:tcPr>
            <w:tcW w:w="1559" w:type="dxa"/>
            <w:vAlign w:val="center"/>
          </w:tcPr>
          <w:p w:rsidR="004A4F83" w:rsidRDefault="003F19C0">
            <w:pPr>
              <w:jc w:val="right"/>
            </w:pPr>
            <w:r>
              <w:rPr>
                <w:rFonts w:eastAsiaTheme="minorEastAsia"/>
                <w:szCs w:val="21"/>
              </w:rPr>
              <w:t>28,100.00</w:t>
            </w:r>
          </w:p>
        </w:tc>
        <w:tc>
          <w:tcPr>
            <w:tcW w:w="1932" w:type="dxa"/>
            <w:vAlign w:val="center"/>
          </w:tcPr>
          <w:p w:rsidR="004A4F83" w:rsidRDefault="003F19C0">
            <w:pPr>
              <w:jc w:val="right"/>
            </w:pPr>
            <w:r>
              <w:rPr>
                <w:rFonts w:eastAsiaTheme="minorEastAsia"/>
                <w:szCs w:val="21"/>
              </w:rPr>
              <w:t>9,306,720.00</w:t>
            </w:r>
          </w:p>
        </w:tc>
        <w:tc>
          <w:tcPr>
            <w:tcW w:w="1612" w:type="dxa"/>
            <w:vAlign w:val="center"/>
          </w:tcPr>
          <w:p w:rsidR="004A4F83" w:rsidRDefault="003F19C0">
            <w:pPr>
              <w:jc w:val="right"/>
            </w:pPr>
            <w:r>
              <w:rPr>
                <w:rFonts w:eastAsiaTheme="minorEastAsia"/>
                <w:szCs w:val="21"/>
              </w:rPr>
              <w:t>2.92</w:t>
            </w:r>
          </w:p>
        </w:tc>
      </w:tr>
      <w:tr w:rsidR="004A4F83">
        <w:tc>
          <w:tcPr>
            <w:tcW w:w="817" w:type="dxa"/>
            <w:vAlign w:val="center"/>
          </w:tcPr>
          <w:p w:rsidR="004A4F83" w:rsidRDefault="003F19C0">
            <w:pPr>
              <w:jc w:val="center"/>
            </w:pPr>
            <w:r>
              <w:rPr>
                <w:rFonts w:eastAsiaTheme="minorEastAsia"/>
                <w:szCs w:val="21"/>
              </w:rPr>
              <w:t>9</w:t>
            </w:r>
          </w:p>
        </w:tc>
        <w:tc>
          <w:tcPr>
            <w:tcW w:w="1276" w:type="dxa"/>
            <w:vAlign w:val="center"/>
          </w:tcPr>
          <w:p w:rsidR="004A4F83" w:rsidRDefault="003F19C0">
            <w:pPr>
              <w:jc w:val="center"/>
            </w:pPr>
            <w:r>
              <w:rPr>
                <w:rFonts w:eastAsiaTheme="minorEastAsia"/>
                <w:szCs w:val="21"/>
              </w:rPr>
              <w:t>002368</w:t>
            </w:r>
          </w:p>
        </w:tc>
        <w:tc>
          <w:tcPr>
            <w:tcW w:w="1701" w:type="dxa"/>
            <w:vAlign w:val="center"/>
          </w:tcPr>
          <w:p w:rsidR="004A4F83" w:rsidRDefault="003F19C0">
            <w:pPr>
              <w:jc w:val="center"/>
            </w:pPr>
            <w:r>
              <w:rPr>
                <w:rFonts w:eastAsiaTheme="minorEastAsia"/>
                <w:szCs w:val="21"/>
              </w:rPr>
              <w:t>太极股份</w:t>
            </w:r>
          </w:p>
        </w:tc>
        <w:tc>
          <w:tcPr>
            <w:tcW w:w="1559" w:type="dxa"/>
            <w:vAlign w:val="center"/>
          </w:tcPr>
          <w:p w:rsidR="004A4F83" w:rsidRDefault="003F19C0">
            <w:pPr>
              <w:jc w:val="right"/>
            </w:pPr>
            <w:r>
              <w:rPr>
                <w:rFonts w:eastAsiaTheme="minorEastAsia"/>
                <w:szCs w:val="21"/>
              </w:rPr>
              <w:t>326,800.00</w:t>
            </w:r>
          </w:p>
        </w:tc>
        <w:tc>
          <w:tcPr>
            <w:tcW w:w="1932" w:type="dxa"/>
            <w:vAlign w:val="center"/>
          </w:tcPr>
          <w:p w:rsidR="004A4F83" w:rsidRDefault="003F19C0">
            <w:pPr>
              <w:jc w:val="right"/>
            </w:pPr>
            <w:r>
              <w:rPr>
                <w:rFonts w:eastAsiaTheme="minorEastAsia"/>
                <w:szCs w:val="21"/>
              </w:rPr>
              <w:t>9,192,884.00</w:t>
            </w:r>
          </w:p>
        </w:tc>
        <w:tc>
          <w:tcPr>
            <w:tcW w:w="1612" w:type="dxa"/>
            <w:vAlign w:val="center"/>
          </w:tcPr>
          <w:p w:rsidR="004A4F83" w:rsidRDefault="003F19C0">
            <w:pPr>
              <w:jc w:val="right"/>
            </w:pPr>
            <w:r>
              <w:rPr>
                <w:rFonts w:eastAsiaTheme="minorEastAsia"/>
                <w:szCs w:val="21"/>
              </w:rPr>
              <w:t>2.89</w:t>
            </w:r>
          </w:p>
        </w:tc>
      </w:tr>
      <w:tr w:rsidR="004A4F83">
        <w:tc>
          <w:tcPr>
            <w:tcW w:w="817" w:type="dxa"/>
            <w:vAlign w:val="center"/>
          </w:tcPr>
          <w:p w:rsidR="004A4F83" w:rsidRDefault="003F19C0">
            <w:pPr>
              <w:jc w:val="center"/>
            </w:pPr>
            <w:r>
              <w:rPr>
                <w:rFonts w:eastAsiaTheme="minorEastAsia"/>
                <w:szCs w:val="21"/>
              </w:rPr>
              <w:t>10</w:t>
            </w:r>
          </w:p>
        </w:tc>
        <w:tc>
          <w:tcPr>
            <w:tcW w:w="1276" w:type="dxa"/>
            <w:vAlign w:val="center"/>
          </w:tcPr>
          <w:p w:rsidR="004A4F83" w:rsidRDefault="003F19C0">
            <w:pPr>
              <w:jc w:val="center"/>
            </w:pPr>
            <w:r>
              <w:rPr>
                <w:rFonts w:eastAsiaTheme="minorEastAsia"/>
                <w:szCs w:val="21"/>
              </w:rPr>
              <w:t>002906</w:t>
            </w:r>
          </w:p>
        </w:tc>
        <w:tc>
          <w:tcPr>
            <w:tcW w:w="1701" w:type="dxa"/>
            <w:vAlign w:val="center"/>
          </w:tcPr>
          <w:p w:rsidR="004A4F83" w:rsidRDefault="003F19C0">
            <w:pPr>
              <w:jc w:val="center"/>
            </w:pPr>
            <w:r>
              <w:rPr>
                <w:rFonts w:eastAsiaTheme="minorEastAsia"/>
                <w:szCs w:val="21"/>
              </w:rPr>
              <w:t>华阳集团</w:t>
            </w:r>
          </w:p>
        </w:tc>
        <w:tc>
          <w:tcPr>
            <w:tcW w:w="1559" w:type="dxa"/>
            <w:vAlign w:val="center"/>
          </w:tcPr>
          <w:p w:rsidR="004A4F83" w:rsidRDefault="003F19C0">
            <w:pPr>
              <w:jc w:val="right"/>
            </w:pPr>
            <w:r>
              <w:rPr>
                <w:rFonts w:eastAsiaTheme="minorEastAsia"/>
                <w:szCs w:val="21"/>
              </w:rPr>
              <w:t>270,200.00</w:t>
            </w:r>
          </w:p>
        </w:tc>
        <w:tc>
          <w:tcPr>
            <w:tcW w:w="1932" w:type="dxa"/>
            <w:vAlign w:val="center"/>
          </w:tcPr>
          <w:p w:rsidR="004A4F83" w:rsidRDefault="003F19C0">
            <w:pPr>
              <w:jc w:val="right"/>
            </w:pPr>
            <w:r>
              <w:rPr>
                <w:rFonts w:eastAsiaTheme="minorEastAsia"/>
                <w:szCs w:val="21"/>
              </w:rPr>
              <w:t>8,976,044.00</w:t>
            </w:r>
          </w:p>
        </w:tc>
        <w:tc>
          <w:tcPr>
            <w:tcW w:w="1612" w:type="dxa"/>
            <w:vAlign w:val="center"/>
          </w:tcPr>
          <w:p w:rsidR="004A4F83" w:rsidRDefault="003F19C0">
            <w:pPr>
              <w:jc w:val="right"/>
            </w:pPr>
            <w:r>
              <w:rPr>
                <w:rFonts w:eastAsiaTheme="minorEastAsia"/>
                <w:szCs w:val="21"/>
              </w:rPr>
              <w:t>2.82</w:t>
            </w:r>
          </w:p>
        </w:tc>
      </w:tr>
      <w:tr w:rsidR="004A4F83">
        <w:tc>
          <w:tcPr>
            <w:tcW w:w="817" w:type="dxa"/>
            <w:vAlign w:val="center"/>
          </w:tcPr>
          <w:p w:rsidR="004A4F83" w:rsidRDefault="003F19C0">
            <w:pPr>
              <w:jc w:val="center"/>
            </w:pPr>
            <w:r>
              <w:rPr>
                <w:rFonts w:eastAsiaTheme="minorEastAsia"/>
                <w:szCs w:val="21"/>
              </w:rPr>
              <w:t>11</w:t>
            </w:r>
          </w:p>
        </w:tc>
        <w:tc>
          <w:tcPr>
            <w:tcW w:w="1276" w:type="dxa"/>
            <w:vAlign w:val="center"/>
          </w:tcPr>
          <w:p w:rsidR="004A4F83" w:rsidRDefault="003F19C0">
            <w:pPr>
              <w:jc w:val="center"/>
            </w:pPr>
            <w:r>
              <w:rPr>
                <w:rFonts w:eastAsiaTheme="minorEastAsia"/>
                <w:szCs w:val="21"/>
              </w:rPr>
              <w:t>600536</w:t>
            </w:r>
          </w:p>
        </w:tc>
        <w:tc>
          <w:tcPr>
            <w:tcW w:w="1701" w:type="dxa"/>
            <w:vAlign w:val="center"/>
          </w:tcPr>
          <w:p w:rsidR="004A4F83" w:rsidRDefault="003F19C0">
            <w:pPr>
              <w:jc w:val="center"/>
            </w:pPr>
            <w:r>
              <w:rPr>
                <w:rFonts w:eastAsiaTheme="minorEastAsia"/>
                <w:szCs w:val="21"/>
              </w:rPr>
              <w:t>中国软件</w:t>
            </w:r>
          </w:p>
        </w:tc>
        <w:tc>
          <w:tcPr>
            <w:tcW w:w="1559" w:type="dxa"/>
            <w:vAlign w:val="center"/>
          </w:tcPr>
          <w:p w:rsidR="004A4F83" w:rsidRDefault="003F19C0">
            <w:pPr>
              <w:jc w:val="right"/>
            </w:pPr>
            <w:r>
              <w:rPr>
                <w:rFonts w:eastAsiaTheme="minorEastAsia"/>
                <w:szCs w:val="21"/>
              </w:rPr>
              <w:t>151,413.00</w:t>
            </w:r>
          </w:p>
        </w:tc>
        <w:tc>
          <w:tcPr>
            <w:tcW w:w="1932" w:type="dxa"/>
            <w:vAlign w:val="center"/>
          </w:tcPr>
          <w:p w:rsidR="004A4F83" w:rsidRDefault="003F19C0">
            <w:pPr>
              <w:jc w:val="right"/>
            </w:pPr>
            <w:r>
              <w:rPr>
                <w:rFonts w:eastAsiaTheme="minorEastAsia"/>
                <w:szCs w:val="21"/>
              </w:rPr>
              <w:t>8,831,920.29</w:t>
            </w:r>
          </w:p>
        </w:tc>
        <w:tc>
          <w:tcPr>
            <w:tcW w:w="1612" w:type="dxa"/>
            <w:vAlign w:val="center"/>
          </w:tcPr>
          <w:p w:rsidR="004A4F83" w:rsidRDefault="003F19C0">
            <w:pPr>
              <w:jc w:val="right"/>
            </w:pPr>
            <w:r>
              <w:rPr>
                <w:rFonts w:eastAsiaTheme="minorEastAsia"/>
                <w:szCs w:val="21"/>
              </w:rPr>
              <w:t>2.77</w:t>
            </w:r>
          </w:p>
        </w:tc>
      </w:tr>
      <w:tr w:rsidR="004A4F83">
        <w:tc>
          <w:tcPr>
            <w:tcW w:w="817" w:type="dxa"/>
            <w:vAlign w:val="center"/>
          </w:tcPr>
          <w:p w:rsidR="004A4F83" w:rsidRDefault="003F19C0">
            <w:pPr>
              <w:jc w:val="center"/>
            </w:pPr>
            <w:r>
              <w:rPr>
                <w:rFonts w:eastAsiaTheme="minorEastAsia"/>
                <w:szCs w:val="21"/>
              </w:rPr>
              <w:t>12</w:t>
            </w:r>
          </w:p>
        </w:tc>
        <w:tc>
          <w:tcPr>
            <w:tcW w:w="1276" w:type="dxa"/>
            <w:vAlign w:val="center"/>
          </w:tcPr>
          <w:p w:rsidR="004A4F83" w:rsidRDefault="003F19C0">
            <w:pPr>
              <w:jc w:val="center"/>
            </w:pPr>
            <w:r>
              <w:rPr>
                <w:rFonts w:eastAsiaTheme="minorEastAsia"/>
                <w:szCs w:val="21"/>
              </w:rPr>
              <w:t>300724</w:t>
            </w:r>
          </w:p>
        </w:tc>
        <w:tc>
          <w:tcPr>
            <w:tcW w:w="1701" w:type="dxa"/>
            <w:vAlign w:val="center"/>
          </w:tcPr>
          <w:p w:rsidR="004A4F83" w:rsidRDefault="003F19C0">
            <w:pPr>
              <w:jc w:val="center"/>
            </w:pPr>
            <w:r>
              <w:rPr>
                <w:rFonts w:eastAsiaTheme="minorEastAsia"/>
                <w:szCs w:val="21"/>
              </w:rPr>
              <w:t>捷佳伟创</w:t>
            </w:r>
          </w:p>
        </w:tc>
        <w:tc>
          <w:tcPr>
            <w:tcW w:w="1559" w:type="dxa"/>
            <w:vAlign w:val="center"/>
          </w:tcPr>
          <w:p w:rsidR="004A4F83" w:rsidRDefault="003F19C0">
            <w:pPr>
              <w:jc w:val="right"/>
            </w:pPr>
            <w:r>
              <w:rPr>
                <w:rFonts w:eastAsiaTheme="minorEastAsia"/>
                <w:szCs w:val="21"/>
              </w:rPr>
              <w:t>76,142.00</w:t>
            </w:r>
          </w:p>
        </w:tc>
        <w:tc>
          <w:tcPr>
            <w:tcW w:w="1932" w:type="dxa"/>
            <w:vAlign w:val="center"/>
          </w:tcPr>
          <w:p w:rsidR="004A4F83" w:rsidRDefault="003F19C0">
            <w:pPr>
              <w:jc w:val="right"/>
            </w:pPr>
            <w:r>
              <w:rPr>
                <w:rFonts w:eastAsiaTheme="minorEastAsia"/>
                <w:szCs w:val="21"/>
              </w:rPr>
              <w:t>8,681,710.84</w:t>
            </w:r>
          </w:p>
        </w:tc>
        <w:tc>
          <w:tcPr>
            <w:tcW w:w="1612" w:type="dxa"/>
            <w:vAlign w:val="center"/>
          </w:tcPr>
          <w:p w:rsidR="004A4F83" w:rsidRDefault="003F19C0">
            <w:pPr>
              <w:jc w:val="right"/>
            </w:pPr>
            <w:r>
              <w:rPr>
                <w:rFonts w:eastAsiaTheme="minorEastAsia"/>
                <w:szCs w:val="21"/>
              </w:rPr>
              <w:t>2.73</w:t>
            </w:r>
          </w:p>
        </w:tc>
      </w:tr>
      <w:tr w:rsidR="004A4F83">
        <w:tc>
          <w:tcPr>
            <w:tcW w:w="817" w:type="dxa"/>
            <w:vAlign w:val="center"/>
          </w:tcPr>
          <w:p w:rsidR="004A4F83" w:rsidRDefault="003F19C0">
            <w:pPr>
              <w:jc w:val="center"/>
            </w:pPr>
            <w:r>
              <w:rPr>
                <w:rFonts w:eastAsiaTheme="minorEastAsia"/>
                <w:szCs w:val="21"/>
              </w:rPr>
              <w:t>13</w:t>
            </w:r>
          </w:p>
        </w:tc>
        <w:tc>
          <w:tcPr>
            <w:tcW w:w="1276" w:type="dxa"/>
            <w:vAlign w:val="center"/>
          </w:tcPr>
          <w:p w:rsidR="004A4F83" w:rsidRDefault="003F19C0">
            <w:pPr>
              <w:jc w:val="center"/>
            </w:pPr>
            <w:r>
              <w:rPr>
                <w:rFonts w:eastAsiaTheme="minorEastAsia"/>
                <w:szCs w:val="21"/>
              </w:rPr>
              <w:t>603236</w:t>
            </w:r>
          </w:p>
        </w:tc>
        <w:tc>
          <w:tcPr>
            <w:tcW w:w="1701" w:type="dxa"/>
            <w:vAlign w:val="center"/>
          </w:tcPr>
          <w:p w:rsidR="004A4F83" w:rsidRDefault="003F19C0">
            <w:pPr>
              <w:jc w:val="center"/>
            </w:pPr>
            <w:r>
              <w:rPr>
                <w:rFonts w:eastAsiaTheme="minorEastAsia"/>
                <w:szCs w:val="21"/>
              </w:rPr>
              <w:t>移远通信</w:t>
            </w:r>
          </w:p>
        </w:tc>
        <w:tc>
          <w:tcPr>
            <w:tcW w:w="1559" w:type="dxa"/>
            <w:vAlign w:val="center"/>
          </w:tcPr>
          <w:p w:rsidR="004A4F83" w:rsidRDefault="003F19C0">
            <w:pPr>
              <w:jc w:val="right"/>
            </w:pPr>
            <w:r>
              <w:rPr>
                <w:rFonts w:eastAsiaTheme="minorEastAsia"/>
                <w:szCs w:val="21"/>
              </w:rPr>
              <w:t>84,433.00</w:t>
            </w:r>
          </w:p>
        </w:tc>
        <w:tc>
          <w:tcPr>
            <w:tcW w:w="1932" w:type="dxa"/>
            <w:vAlign w:val="center"/>
          </w:tcPr>
          <w:p w:rsidR="004A4F83" w:rsidRDefault="003F19C0">
            <w:pPr>
              <w:jc w:val="right"/>
            </w:pPr>
            <w:r>
              <w:rPr>
                <w:rFonts w:eastAsiaTheme="minorEastAsia"/>
                <w:szCs w:val="21"/>
              </w:rPr>
              <w:t>8,512,535.06</w:t>
            </w:r>
          </w:p>
        </w:tc>
        <w:tc>
          <w:tcPr>
            <w:tcW w:w="1612" w:type="dxa"/>
            <w:vAlign w:val="center"/>
          </w:tcPr>
          <w:p w:rsidR="004A4F83" w:rsidRDefault="003F19C0">
            <w:pPr>
              <w:jc w:val="right"/>
            </w:pPr>
            <w:r>
              <w:rPr>
                <w:rFonts w:eastAsiaTheme="minorEastAsia"/>
                <w:szCs w:val="21"/>
              </w:rPr>
              <w:t>2.67</w:t>
            </w:r>
          </w:p>
        </w:tc>
      </w:tr>
      <w:tr w:rsidR="004A4F83">
        <w:tc>
          <w:tcPr>
            <w:tcW w:w="817" w:type="dxa"/>
            <w:vAlign w:val="center"/>
          </w:tcPr>
          <w:p w:rsidR="004A4F83" w:rsidRDefault="003F19C0">
            <w:pPr>
              <w:jc w:val="center"/>
            </w:pPr>
            <w:r>
              <w:rPr>
                <w:rFonts w:eastAsiaTheme="minorEastAsia"/>
                <w:szCs w:val="21"/>
              </w:rPr>
              <w:t>14</w:t>
            </w:r>
          </w:p>
        </w:tc>
        <w:tc>
          <w:tcPr>
            <w:tcW w:w="1276" w:type="dxa"/>
            <w:vAlign w:val="center"/>
          </w:tcPr>
          <w:p w:rsidR="004A4F83" w:rsidRDefault="003F19C0">
            <w:pPr>
              <w:jc w:val="center"/>
            </w:pPr>
            <w:r>
              <w:rPr>
                <w:rFonts w:eastAsiaTheme="minorEastAsia"/>
                <w:szCs w:val="21"/>
              </w:rPr>
              <w:t>603596</w:t>
            </w:r>
          </w:p>
        </w:tc>
        <w:tc>
          <w:tcPr>
            <w:tcW w:w="1701" w:type="dxa"/>
            <w:vAlign w:val="center"/>
          </w:tcPr>
          <w:p w:rsidR="004A4F83" w:rsidRDefault="003F19C0">
            <w:pPr>
              <w:jc w:val="center"/>
            </w:pPr>
            <w:r>
              <w:rPr>
                <w:rFonts w:eastAsiaTheme="minorEastAsia"/>
                <w:szCs w:val="21"/>
              </w:rPr>
              <w:t>伯特利</w:t>
            </w:r>
          </w:p>
        </w:tc>
        <w:tc>
          <w:tcPr>
            <w:tcW w:w="1559" w:type="dxa"/>
            <w:vAlign w:val="center"/>
          </w:tcPr>
          <w:p w:rsidR="004A4F83" w:rsidRDefault="003F19C0">
            <w:pPr>
              <w:jc w:val="right"/>
            </w:pPr>
            <w:r>
              <w:rPr>
                <w:rFonts w:eastAsiaTheme="minorEastAsia"/>
                <w:szCs w:val="21"/>
              </w:rPr>
              <w:t>100,207.00</w:t>
            </w:r>
          </w:p>
        </w:tc>
        <w:tc>
          <w:tcPr>
            <w:tcW w:w="1932" w:type="dxa"/>
            <w:vAlign w:val="center"/>
          </w:tcPr>
          <w:p w:rsidR="004A4F83" w:rsidRDefault="003F19C0">
            <w:pPr>
              <w:jc w:val="right"/>
            </w:pPr>
            <w:r>
              <w:rPr>
                <w:rFonts w:eastAsiaTheme="minorEastAsia"/>
                <w:szCs w:val="21"/>
              </w:rPr>
              <w:t>7,996,518.60</w:t>
            </w:r>
          </w:p>
        </w:tc>
        <w:tc>
          <w:tcPr>
            <w:tcW w:w="1612" w:type="dxa"/>
            <w:vAlign w:val="center"/>
          </w:tcPr>
          <w:p w:rsidR="004A4F83" w:rsidRDefault="003F19C0">
            <w:pPr>
              <w:jc w:val="right"/>
            </w:pPr>
            <w:r>
              <w:rPr>
                <w:rFonts w:eastAsiaTheme="minorEastAsia"/>
                <w:szCs w:val="21"/>
              </w:rPr>
              <w:t>2.51</w:t>
            </w:r>
          </w:p>
        </w:tc>
      </w:tr>
      <w:tr w:rsidR="004A4F83">
        <w:tc>
          <w:tcPr>
            <w:tcW w:w="817" w:type="dxa"/>
            <w:vAlign w:val="center"/>
          </w:tcPr>
          <w:p w:rsidR="004A4F83" w:rsidRDefault="003F19C0">
            <w:pPr>
              <w:jc w:val="center"/>
            </w:pPr>
            <w:r>
              <w:rPr>
                <w:rFonts w:eastAsiaTheme="minorEastAsia"/>
                <w:szCs w:val="21"/>
              </w:rPr>
              <w:t>15</w:t>
            </w:r>
          </w:p>
        </w:tc>
        <w:tc>
          <w:tcPr>
            <w:tcW w:w="1276" w:type="dxa"/>
            <w:vAlign w:val="center"/>
          </w:tcPr>
          <w:p w:rsidR="004A4F83" w:rsidRDefault="003F19C0">
            <w:pPr>
              <w:jc w:val="center"/>
            </w:pPr>
            <w:r>
              <w:rPr>
                <w:rFonts w:eastAsiaTheme="minorEastAsia"/>
                <w:szCs w:val="21"/>
              </w:rPr>
              <w:t>002756</w:t>
            </w:r>
          </w:p>
        </w:tc>
        <w:tc>
          <w:tcPr>
            <w:tcW w:w="1701" w:type="dxa"/>
            <w:vAlign w:val="center"/>
          </w:tcPr>
          <w:p w:rsidR="004A4F83" w:rsidRDefault="003F19C0">
            <w:pPr>
              <w:jc w:val="center"/>
            </w:pPr>
            <w:r>
              <w:rPr>
                <w:rFonts w:eastAsiaTheme="minorEastAsia"/>
                <w:szCs w:val="21"/>
              </w:rPr>
              <w:t>永兴材料</w:t>
            </w:r>
          </w:p>
        </w:tc>
        <w:tc>
          <w:tcPr>
            <w:tcW w:w="1559" w:type="dxa"/>
            <w:vAlign w:val="center"/>
          </w:tcPr>
          <w:p w:rsidR="004A4F83" w:rsidRDefault="003F19C0">
            <w:pPr>
              <w:jc w:val="right"/>
            </w:pPr>
            <w:r>
              <w:rPr>
                <w:rFonts w:eastAsiaTheme="minorEastAsia"/>
                <w:szCs w:val="21"/>
              </w:rPr>
              <w:t>82,684.00</w:t>
            </w:r>
          </w:p>
        </w:tc>
        <w:tc>
          <w:tcPr>
            <w:tcW w:w="1932" w:type="dxa"/>
            <w:vAlign w:val="center"/>
          </w:tcPr>
          <w:p w:rsidR="004A4F83" w:rsidRDefault="003F19C0">
            <w:pPr>
              <w:jc w:val="right"/>
            </w:pPr>
            <w:r>
              <w:rPr>
                <w:rFonts w:eastAsiaTheme="minorEastAsia"/>
                <w:szCs w:val="21"/>
              </w:rPr>
              <w:t>7,620,984.28</w:t>
            </w:r>
          </w:p>
        </w:tc>
        <w:tc>
          <w:tcPr>
            <w:tcW w:w="1612" w:type="dxa"/>
            <w:vAlign w:val="center"/>
          </w:tcPr>
          <w:p w:rsidR="004A4F83" w:rsidRDefault="003F19C0">
            <w:pPr>
              <w:jc w:val="right"/>
            </w:pPr>
            <w:r>
              <w:rPr>
                <w:rFonts w:eastAsiaTheme="minorEastAsia"/>
                <w:szCs w:val="21"/>
              </w:rPr>
              <w:t>2.39</w:t>
            </w:r>
          </w:p>
        </w:tc>
      </w:tr>
      <w:tr w:rsidR="004A4F83">
        <w:tc>
          <w:tcPr>
            <w:tcW w:w="817" w:type="dxa"/>
            <w:vAlign w:val="center"/>
          </w:tcPr>
          <w:p w:rsidR="004A4F83" w:rsidRDefault="003F19C0">
            <w:pPr>
              <w:jc w:val="center"/>
            </w:pPr>
            <w:r>
              <w:rPr>
                <w:rFonts w:eastAsiaTheme="minorEastAsia"/>
                <w:szCs w:val="21"/>
              </w:rPr>
              <w:t>16</w:t>
            </w:r>
          </w:p>
        </w:tc>
        <w:tc>
          <w:tcPr>
            <w:tcW w:w="1276" w:type="dxa"/>
            <w:vAlign w:val="center"/>
          </w:tcPr>
          <w:p w:rsidR="004A4F83" w:rsidRDefault="003F19C0">
            <w:pPr>
              <w:jc w:val="center"/>
            </w:pPr>
            <w:r>
              <w:rPr>
                <w:rFonts w:eastAsiaTheme="minorEastAsia"/>
                <w:szCs w:val="21"/>
              </w:rPr>
              <w:t>002765</w:t>
            </w:r>
          </w:p>
        </w:tc>
        <w:tc>
          <w:tcPr>
            <w:tcW w:w="1701" w:type="dxa"/>
            <w:vAlign w:val="center"/>
          </w:tcPr>
          <w:p w:rsidR="004A4F83" w:rsidRDefault="003F19C0">
            <w:pPr>
              <w:jc w:val="center"/>
            </w:pPr>
            <w:r>
              <w:rPr>
                <w:rFonts w:eastAsiaTheme="minorEastAsia"/>
                <w:szCs w:val="21"/>
              </w:rPr>
              <w:t>蓝黛科技</w:t>
            </w:r>
          </w:p>
        </w:tc>
        <w:tc>
          <w:tcPr>
            <w:tcW w:w="1559" w:type="dxa"/>
            <w:vAlign w:val="center"/>
          </w:tcPr>
          <w:p w:rsidR="004A4F83" w:rsidRDefault="003F19C0">
            <w:pPr>
              <w:jc w:val="right"/>
            </w:pPr>
            <w:r>
              <w:rPr>
                <w:rFonts w:eastAsiaTheme="minorEastAsia"/>
                <w:szCs w:val="21"/>
              </w:rPr>
              <w:t>838,800.00</w:t>
            </w:r>
          </w:p>
        </w:tc>
        <w:tc>
          <w:tcPr>
            <w:tcW w:w="1932" w:type="dxa"/>
            <w:vAlign w:val="center"/>
          </w:tcPr>
          <w:p w:rsidR="004A4F83" w:rsidRDefault="003F19C0">
            <w:pPr>
              <w:jc w:val="right"/>
            </w:pPr>
            <w:r>
              <w:rPr>
                <w:rFonts w:eastAsiaTheme="minorEastAsia"/>
                <w:szCs w:val="21"/>
              </w:rPr>
              <w:t>7,540,812.00</w:t>
            </w:r>
          </w:p>
        </w:tc>
        <w:tc>
          <w:tcPr>
            <w:tcW w:w="1612" w:type="dxa"/>
            <w:vAlign w:val="center"/>
          </w:tcPr>
          <w:p w:rsidR="004A4F83" w:rsidRDefault="003F19C0">
            <w:pPr>
              <w:jc w:val="right"/>
            </w:pPr>
            <w:r>
              <w:rPr>
                <w:rFonts w:eastAsiaTheme="minorEastAsia"/>
                <w:szCs w:val="21"/>
              </w:rPr>
              <w:t>2.37</w:t>
            </w:r>
          </w:p>
        </w:tc>
      </w:tr>
      <w:tr w:rsidR="004A4F83">
        <w:tc>
          <w:tcPr>
            <w:tcW w:w="817" w:type="dxa"/>
            <w:vAlign w:val="center"/>
          </w:tcPr>
          <w:p w:rsidR="004A4F83" w:rsidRDefault="003F19C0">
            <w:pPr>
              <w:jc w:val="center"/>
            </w:pPr>
            <w:r>
              <w:rPr>
                <w:rFonts w:eastAsiaTheme="minorEastAsia"/>
                <w:szCs w:val="21"/>
              </w:rPr>
              <w:t>17</w:t>
            </w:r>
          </w:p>
        </w:tc>
        <w:tc>
          <w:tcPr>
            <w:tcW w:w="1276" w:type="dxa"/>
            <w:vAlign w:val="center"/>
          </w:tcPr>
          <w:p w:rsidR="004A4F83" w:rsidRDefault="003F19C0">
            <w:pPr>
              <w:jc w:val="center"/>
            </w:pPr>
            <w:r>
              <w:rPr>
                <w:rFonts w:eastAsiaTheme="minorEastAsia"/>
                <w:szCs w:val="21"/>
              </w:rPr>
              <w:t>688390</w:t>
            </w:r>
          </w:p>
        </w:tc>
        <w:tc>
          <w:tcPr>
            <w:tcW w:w="1701" w:type="dxa"/>
            <w:vAlign w:val="center"/>
          </w:tcPr>
          <w:p w:rsidR="004A4F83" w:rsidRDefault="003F19C0">
            <w:pPr>
              <w:jc w:val="center"/>
            </w:pPr>
            <w:r>
              <w:rPr>
                <w:rFonts w:eastAsiaTheme="minorEastAsia"/>
                <w:szCs w:val="21"/>
              </w:rPr>
              <w:t>固德威</w:t>
            </w:r>
          </w:p>
        </w:tc>
        <w:tc>
          <w:tcPr>
            <w:tcW w:w="1559" w:type="dxa"/>
            <w:vAlign w:val="center"/>
          </w:tcPr>
          <w:p w:rsidR="004A4F83" w:rsidRDefault="003F19C0">
            <w:pPr>
              <w:jc w:val="right"/>
            </w:pPr>
            <w:r>
              <w:rPr>
                <w:rFonts w:eastAsiaTheme="minorEastAsia"/>
                <w:szCs w:val="21"/>
              </w:rPr>
              <w:t>23,286.00</w:t>
            </w:r>
          </w:p>
        </w:tc>
        <w:tc>
          <w:tcPr>
            <w:tcW w:w="1932" w:type="dxa"/>
            <w:vAlign w:val="center"/>
          </w:tcPr>
          <w:p w:rsidR="004A4F83" w:rsidRDefault="003F19C0">
            <w:pPr>
              <w:jc w:val="right"/>
            </w:pPr>
            <w:r>
              <w:rPr>
                <w:rFonts w:eastAsiaTheme="minorEastAsia"/>
                <w:szCs w:val="21"/>
              </w:rPr>
              <w:t>7,523,473.74</w:t>
            </w:r>
          </w:p>
        </w:tc>
        <w:tc>
          <w:tcPr>
            <w:tcW w:w="1612" w:type="dxa"/>
            <w:vAlign w:val="center"/>
          </w:tcPr>
          <w:p w:rsidR="004A4F83" w:rsidRDefault="003F19C0">
            <w:pPr>
              <w:jc w:val="right"/>
            </w:pPr>
            <w:r>
              <w:rPr>
                <w:rFonts w:eastAsiaTheme="minorEastAsia"/>
                <w:szCs w:val="21"/>
              </w:rPr>
              <w:t>2.36</w:t>
            </w:r>
          </w:p>
        </w:tc>
      </w:tr>
      <w:tr w:rsidR="004A4F83">
        <w:tc>
          <w:tcPr>
            <w:tcW w:w="817" w:type="dxa"/>
            <w:vAlign w:val="center"/>
          </w:tcPr>
          <w:p w:rsidR="004A4F83" w:rsidRDefault="003F19C0">
            <w:pPr>
              <w:jc w:val="center"/>
            </w:pPr>
            <w:r>
              <w:rPr>
                <w:rFonts w:eastAsiaTheme="minorEastAsia"/>
                <w:szCs w:val="21"/>
              </w:rPr>
              <w:t>18</w:t>
            </w:r>
          </w:p>
        </w:tc>
        <w:tc>
          <w:tcPr>
            <w:tcW w:w="1276" w:type="dxa"/>
            <w:vAlign w:val="center"/>
          </w:tcPr>
          <w:p w:rsidR="004A4F83" w:rsidRDefault="003F19C0">
            <w:pPr>
              <w:jc w:val="center"/>
            </w:pPr>
            <w:r>
              <w:rPr>
                <w:rFonts w:eastAsiaTheme="minorEastAsia"/>
                <w:szCs w:val="21"/>
              </w:rPr>
              <w:t>688533</w:t>
            </w:r>
          </w:p>
        </w:tc>
        <w:tc>
          <w:tcPr>
            <w:tcW w:w="1701" w:type="dxa"/>
            <w:vAlign w:val="center"/>
          </w:tcPr>
          <w:p w:rsidR="004A4F83" w:rsidRDefault="003F19C0">
            <w:pPr>
              <w:jc w:val="center"/>
            </w:pPr>
            <w:r>
              <w:rPr>
                <w:rFonts w:eastAsiaTheme="minorEastAsia"/>
                <w:szCs w:val="21"/>
              </w:rPr>
              <w:t>上声电子</w:t>
            </w:r>
          </w:p>
        </w:tc>
        <w:tc>
          <w:tcPr>
            <w:tcW w:w="1559" w:type="dxa"/>
            <w:vAlign w:val="center"/>
          </w:tcPr>
          <w:p w:rsidR="004A4F83" w:rsidRDefault="003F19C0">
            <w:pPr>
              <w:jc w:val="right"/>
            </w:pPr>
            <w:r>
              <w:rPr>
                <w:rFonts w:eastAsiaTheme="minorEastAsia"/>
                <w:szCs w:val="21"/>
              </w:rPr>
              <w:t>121,454.00</w:t>
            </w:r>
          </w:p>
        </w:tc>
        <w:tc>
          <w:tcPr>
            <w:tcW w:w="1932" w:type="dxa"/>
            <w:vAlign w:val="center"/>
          </w:tcPr>
          <w:p w:rsidR="004A4F83" w:rsidRDefault="003F19C0">
            <w:pPr>
              <w:jc w:val="right"/>
            </w:pPr>
            <w:r>
              <w:rPr>
                <w:rFonts w:eastAsiaTheme="minorEastAsia"/>
                <w:szCs w:val="21"/>
              </w:rPr>
              <w:t>6,971,459.60</w:t>
            </w:r>
          </w:p>
        </w:tc>
        <w:tc>
          <w:tcPr>
            <w:tcW w:w="1612" w:type="dxa"/>
            <w:vAlign w:val="center"/>
          </w:tcPr>
          <w:p w:rsidR="004A4F83" w:rsidRDefault="003F19C0">
            <w:pPr>
              <w:jc w:val="right"/>
            </w:pPr>
            <w:r>
              <w:rPr>
                <w:rFonts w:eastAsiaTheme="minorEastAsia"/>
                <w:szCs w:val="21"/>
              </w:rPr>
              <w:t>2.19</w:t>
            </w:r>
          </w:p>
        </w:tc>
      </w:tr>
      <w:tr w:rsidR="004A4F83">
        <w:tc>
          <w:tcPr>
            <w:tcW w:w="817" w:type="dxa"/>
            <w:vAlign w:val="center"/>
          </w:tcPr>
          <w:p w:rsidR="004A4F83" w:rsidRDefault="003F19C0">
            <w:pPr>
              <w:jc w:val="center"/>
            </w:pPr>
            <w:r>
              <w:rPr>
                <w:rFonts w:eastAsiaTheme="minorEastAsia"/>
                <w:szCs w:val="21"/>
              </w:rPr>
              <w:t>19</w:t>
            </w:r>
          </w:p>
        </w:tc>
        <w:tc>
          <w:tcPr>
            <w:tcW w:w="1276" w:type="dxa"/>
            <w:vAlign w:val="center"/>
          </w:tcPr>
          <w:p w:rsidR="004A4F83" w:rsidRDefault="003F19C0">
            <w:pPr>
              <w:jc w:val="center"/>
            </w:pPr>
            <w:r>
              <w:rPr>
                <w:rFonts w:eastAsiaTheme="minorEastAsia"/>
                <w:szCs w:val="21"/>
              </w:rPr>
              <w:t>605133</w:t>
            </w:r>
          </w:p>
        </w:tc>
        <w:tc>
          <w:tcPr>
            <w:tcW w:w="1701" w:type="dxa"/>
            <w:vAlign w:val="center"/>
          </w:tcPr>
          <w:p w:rsidR="004A4F83" w:rsidRDefault="003F19C0">
            <w:pPr>
              <w:jc w:val="center"/>
            </w:pPr>
            <w:r>
              <w:rPr>
                <w:rFonts w:eastAsiaTheme="minorEastAsia"/>
                <w:szCs w:val="21"/>
              </w:rPr>
              <w:t>嵘泰股份</w:t>
            </w:r>
          </w:p>
        </w:tc>
        <w:tc>
          <w:tcPr>
            <w:tcW w:w="1559" w:type="dxa"/>
            <w:vAlign w:val="center"/>
          </w:tcPr>
          <w:p w:rsidR="004A4F83" w:rsidRDefault="003F19C0">
            <w:pPr>
              <w:jc w:val="right"/>
            </w:pPr>
            <w:r>
              <w:rPr>
                <w:rFonts w:eastAsiaTheme="minorEastAsia"/>
                <w:szCs w:val="21"/>
              </w:rPr>
              <w:t>251,373.00</w:t>
            </w:r>
          </w:p>
        </w:tc>
        <w:tc>
          <w:tcPr>
            <w:tcW w:w="1932" w:type="dxa"/>
            <w:vAlign w:val="center"/>
          </w:tcPr>
          <w:p w:rsidR="004A4F83" w:rsidRDefault="003F19C0">
            <w:pPr>
              <w:jc w:val="right"/>
            </w:pPr>
            <w:r>
              <w:rPr>
                <w:rFonts w:eastAsiaTheme="minorEastAsia"/>
                <w:szCs w:val="21"/>
              </w:rPr>
              <w:t>6,588,486.33</w:t>
            </w:r>
          </w:p>
        </w:tc>
        <w:tc>
          <w:tcPr>
            <w:tcW w:w="1612" w:type="dxa"/>
            <w:vAlign w:val="center"/>
          </w:tcPr>
          <w:p w:rsidR="004A4F83" w:rsidRDefault="003F19C0">
            <w:pPr>
              <w:jc w:val="right"/>
            </w:pPr>
            <w:r>
              <w:rPr>
                <w:rFonts w:eastAsiaTheme="minorEastAsia"/>
                <w:szCs w:val="21"/>
              </w:rPr>
              <w:t>2.07</w:t>
            </w:r>
          </w:p>
        </w:tc>
      </w:tr>
      <w:tr w:rsidR="004A4F83">
        <w:tc>
          <w:tcPr>
            <w:tcW w:w="817" w:type="dxa"/>
            <w:vAlign w:val="center"/>
          </w:tcPr>
          <w:p w:rsidR="004A4F83" w:rsidRDefault="003F19C0">
            <w:pPr>
              <w:jc w:val="center"/>
            </w:pPr>
            <w:r>
              <w:rPr>
                <w:rFonts w:eastAsiaTheme="minorEastAsia"/>
                <w:szCs w:val="21"/>
              </w:rPr>
              <w:t>20</w:t>
            </w:r>
          </w:p>
        </w:tc>
        <w:tc>
          <w:tcPr>
            <w:tcW w:w="1276" w:type="dxa"/>
            <w:vAlign w:val="center"/>
          </w:tcPr>
          <w:p w:rsidR="004A4F83" w:rsidRDefault="003F19C0">
            <w:pPr>
              <w:jc w:val="center"/>
            </w:pPr>
            <w:r>
              <w:rPr>
                <w:rFonts w:eastAsiaTheme="minorEastAsia"/>
                <w:szCs w:val="21"/>
              </w:rPr>
              <w:t>300438</w:t>
            </w:r>
          </w:p>
        </w:tc>
        <w:tc>
          <w:tcPr>
            <w:tcW w:w="1701" w:type="dxa"/>
            <w:vAlign w:val="center"/>
          </w:tcPr>
          <w:p w:rsidR="004A4F83" w:rsidRDefault="003F19C0">
            <w:pPr>
              <w:jc w:val="center"/>
            </w:pPr>
            <w:r>
              <w:rPr>
                <w:rFonts w:eastAsiaTheme="minorEastAsia"/>
                <w:szCs w:val="21"/>
              </w:rPr>
              <w:t>鹏辉能源</w:t>
            </w:r>
          </w:p>
        </w:tc>
        <w:tc>
          <w:tcPr>
            <w:tcW w:w="1559" w:type="dxa"/>
            <w:vAlign w:val="center"/>
          </w:tcPr>
          <w:p w:rsidR="004A4F83" w:rsidRDefault="003F19C0">
            <w:pPr>
              <w:jc w:val="right"/>
            </w:pPr>
            <w:r>
              <w:rPr>
                <w:rFonts w:eastAsiaTheme="minorEastAsia"/>
                <w:szCs w:val="21"/>
              </w:rPr>
              <w:t>82,183.00</w:t>
            </w:r>
          </w:p>
        </w:tc>
        <w:tc>
          <w:tcPr>
            <w:tcW w:w="1932" w:type="dxa"/>
            <w:vAlign w:val="center"/>
          </w:tcPr>
          <w:p w:rsidR="004A4F83" w:rsidRDefault="003F19C0">
            <w:pPr>
              <w:jc w:val="right"/>
            </w:pPr>
            <w:r>
              <w:rPr>
                <w:rFonts w:eastAsiaTheme="minorEastAsia"/>
                <w:szCs w:val="21"/>
              </w:rPr>
              <w:t>6,409,452.17</w:t>
            </w:r>
          </w:p>
        </w:tc>
        <w:tc>
          <w:tcPr>
            <w:tcW w:w="1612" w:type="dxa"/>
            <w:vAlign w:val="center"/>
          </w:tcPr>
          <w:p w:rsidR="004A4F83" w:rsidRDefault="003F19C0">
            <w:pPr>
              <w:jc w:val="right"/>
            </w:pPr>
            <w:r>
              <w:rPr>
                <w:rFonts w:eastAsiaTheme="minorEastAsia"/>
                <w:szCs w:val="21"/>
              </w:rPr>
              <w:t>2.01</w:t>
            </w:r>
          </w:p>
        </w:tc>
      </w:tr>
      <w:tr w:rsidR="004A4F83">
        <w:tc>
          <w:tcPr>
            <w:tcW w:w="817" w:type="dxa"/>
            <w:vAlign w:val="center"/>
          </w:tcPr>
          <w:p w:rsidR="004A4F83" w:rsidRDefault="003F19C0">
            <w:pPr>
              <w:jc w:val="center"/>
            </w:pPr>
            <w:r>
              <w:rPr>
                <w:rFonts w:eastAsiaTheme="minorEastAsia"/>
                <w:szCs w:val="21"/>
              </w:rPr>
              <w:t>21</w:t>
            </w:r>
          </w:p>
        </w:tc>
        <w:tc>
          <w:tcPr>
            <w:tcW w:w="1276" w:type="dxa"/>
            <w:vAlign w:val="center"/>
          </w:tcPr>
          <w:p w:rsidR="004A4F83" w:rsidRDefault="003F19C0">
            <w:pPr>
              <w:jc w:val="center"/>
            </w:pPr>
            <w:r>
              <w:rPr>
                <w:rFonts w:eastAsiaTheme="minorEastAsia"/>
                <w:szCs w:val="21"/>
              </w:rPr>
              <w:t>002459</w:t>
            </w:r>
          </w:p>
        </w:tc>
        <w:tc>
          <w:tcPr>
            <w:tcW w:w="1701" w:type="dxa"/>
            <w:vAlign w:val="center"/>
          </w:tcPr>
          <w:p w:rsidR="004A4F83" w:rsidRDefault="003F19C0">
            <w:pPr>
              <w:jc w:val="center"/>
            </w:pPr>
            <w:r>
              <w:rPr>
                <w:rFonts w:eastAsiaTheme="minorEastAsia"/>
                <w:szCs w:val="21"/>
              </w:rPr>
              <w:t>晶澳科技</w:t>
            </w:r>
          </w:p>
        </w:tc>
        <w:tc>
          <w:tcPr>
            <w:tcW w:w="1559" w:type="dxa"/>
            <w:vAlign w:val="center"/>
          </w:tcPr>
          <w:p w:rsidR="004A4F83" w:rsidRDefault="003F19C0">
            <w:pPr>
              <w:jc w:val="right"/>
            </w:pPr>
            <w:r>
              <w:rPr>
                <w:rFonts w:eastAsiaTheme="minorEastAsia"/>
                <w:szCs w:val="21"/>
              </w:rPr>
              <w:t>102,800.00</w:t>
            </w:r>
          </w:p>
        </w:tc>
        <w:tc>
          <w:tcPr>
            <w:tcW w:w="1932" w:type="dxa"/>
            <w:vAlign w:val="center"/>
          </w:tcPr>
          <w:p w:rsidR="004A4F83" w:rsidRDefault="003F19C0">
            <w:pPr>
              <w:jc w:val="right"/>
            </w:pPr>
            <w:r>
              <w:rPr>
                <w:rFonts w:eastAsiaTheme="minorEastAsia"/>
                <w:szCs w:val="21"/>
              </w:rPr>
              <w:t>6,177,252.00</w:t>
            </w:r>
          </w:p>
        </w:tc>
        <w:tc>
          <w:tcPr>
            <w:tcW w:w="1612" w:type="dxa"/>
            <w:vAlign w:val="center"/>
          </w:tcPr>
          <w:p w:rsidR="004A4F83" w:rsidRDefault="003F19C0">
            <w:pPr>
              <w:jc w:val="right"/>
            </w:pPr>
            <w:r>
              <w:rPr>
                <w:rFonts w:eastAsiaTheme="minorEastAsia"/>
                <w:szCs w:val="21"/>
              </w:rPr>
              <w:t>1.94</w:t>
            </w:r>
          </w:p>
        </w:tc>
      </w:tr>
      <w:tr w:rsidR="004A4F83">
        <w:tc>
          <w:tcPr>
            <w:tcW w:w="817" w:type="dxa"/>
            <w:vAlign w:val="center"/>
          </w:tcPr>
          <w:p w:rsidR="004A4F83" w:rsidRDefault="003F19C0">
            <w:pPr>
              <w:jc w:val="center"/>
            </w:pPr>
            <w:r>
              <w:rPr>
                <w:rFonts w:eastAsiaTheme="minorEastAsia"/>
                <w:szCs w:val="21"/>
              </w:rPr>
              <w:t>22</w:t>
            </w:r>
          </w:p>
        </w:tc>
        <w:tc>
          <w:tcPr>
            <w:tcW w:w="1276" w:type="dxa"/>
            <w:vAlign w:val="center"/>
          </w:tcPr>
          <w:p w:rsidR="004A4F83" w:rsidRDefault="003F19C0">
            <w:pPr>
              <w:jc w:val="center"/>
            </w:pPr>
            <w:r>
              <w:rPr>
                <w:rFonts w:eastAsiaTheme="minorEastAsia"/>
                <w:szCs w:val="21"/>
              </w:rPr>
              <w:t>688032</w:t>
            </w:r>
          </w:p>
        </w:tc>
        <w:tc>
          <w:tcPr>
            <w:tcW w:w="1701" w:type="dxa"/>
            <w:vAlign w:val="center"/>
          </w:tcPr>
          <w:p w:rsidR="004A4F83" w:rsidRDefault="003F19C0">
            <w:pPr>
              <w:jc w:val="center"/>
            </w:pPr>
            <w:r>
              <w:rPr>
                <w:rFonts w:eastAsiaTheme="minorEastAsia"/>
                <w:szCs w:val="21"/>
              </w:rPr>
              <w:t>禾迈股份</w:t>
            </w:r>
          </w:p>
        </w:tc>
        <w:tc>
          <w:tcPr>
            <w:tcW w:w="1559" w:type="dxa"/>
            <w:vAlign w:val="center"/>
          </w:tcPr>
          <w:p w:rsidR="004A4F83" w:rsidRDefault="003F19C0">
            <w:pPr>
              <w:jc w:val="right"/>
            </w:pPr>
            <w:r>
              <w:rPr>
                <w:rFonts w:eastAsiaTheme="minorEastAsia"/>
                <w:szCs w:val="21"/>
              </w:rPr>
              <w:t>6,530.00</w:t>
            </w:r>
          </w:p>
        </w:tc>
        <w:tc>
          <w:tcPr>
            <w:tcW w:w="1932" w:type="dxa"/>
            <w:vAlign w:val="center"/>
          </w:tcPr>
          <w:p w:rsidR="004A4F83" w:rsidRDefault="003F19C0">
            <w:pPr>
              <w:jc w:val="right"/>
            </w:pPr>
            <w:r>
              <w:rPr>
                <w:rFonts w:eastAsiaTheme="minorEastAsia"/>
                <w:szCs w:val="21"/>
              </w:rPr>
              <w:t>6,119,589.50</w:t>
            </w:r>
          </w:p>
        </w:tc>
        <w:tc>
          <w:tcPr>
            <w:tcW w:w="1612" w:type="dxa"/>
            <w:vAlign w:val="center"/>
          </w:tcPr>
          <w:p w:rsidR="004A4F83" w:rsidRDefault="003F19C0">
            <w:pPr>
              <w:jc w:val="right"/>
            </w:pPr>
            <w:r>
              <w:rPr>
                <w:rFonts w:eastAsiaTheme="minorEastAsia"/>
                <w:szCs w:val="21"/>
              </w:rPr>
              <w:t>1.92</w:t>
            </w:r>
          </w:p>
        </w:tc>
      </w:tr>
      <w:tr w:rsidR="004A4F83">
        <w:tc>
          <w:tcPr>
            <w:tcW w:w="817" w:type="dxa"/>
            <w:vAlign w:val="center"/>
          </w:tcPr>
          <w:p w:rsidR="004A4F83" w:rsidRDefault="003F19C0">
            <w:pPr>
              <w:jc w:val="center"/>
            </w:pPr>
            <w:r>
              <w:rPr>
                <w:rFonts w:eastAsiaTheme="minorEastAsia"/>
                <w:szCs w:val="21"/>
              </w:rPr>
              <w:t>23</w:t>
            </w:r>
          </w:p>
        </w:tc>
        <w:tc>
          <w:tcPr>
            <w:tcW w:w="1276" w:type="dxa"/>
            <w:vAlign w:val="center"/>
          </w:tcPr>
          <w:p w:rsidR="004A4F83" w:rsidRDefault="003F19C0">
            <w:pPr>
              <w:jc w:val="center"/>
            </w:pPr>
            <w:r>
              <w:rPr>
                <w:rFonts w:eastAsiaTheme="minorEastAsia"/>
                <w:szCs w:val="21"/>
              </w:rPr>
              <w:t>688348</w:t>
            </w:r>
          </w:p>
        </w:tc>
        <w:tc>
          <w:tcPr>
            <w:tcW w:w="1701" w:type="dxa"/>
            <w:vAlign w:val="center"/>
          </w:tcPr>
          <w:p w:rsidR="004A4F83" w:rsidRDefault="003F19C0">
            <w:pPr>
              <w:jc w:val="center"/>
            </w:pPr>
            <w:r>
              <w:rPr>
                <w:rFonts w:eastAsiaTheme="minorEastAsia"/>
                <w:szCs w:val="21"/>
              </w:rPr>
              <w:t>昱能科技</w:t>
            </w:r>
          </w:p>
        </w:tc>
        <w:tc>
          <w:tcPr>
            <w:tcW w:w="1559" w:type="dxa"/>
            <w:vAlign w:val="center"/>
          </w:tcPr>
          <w:p w:rsidR="004A4F83" w:rsidRDefault="003F19C0">
            <w:pPr>
              <w:jc w:val="right"/>
            </w:pPr>
            <w:r>
              <w:rPr>
                <w:rFonts w:eastAsiaTheme="minorEastAsia"/>
                <w:szCs w:val="21"/>
              </w:rPr>
              <w:t>10,545.00</w:t>
            </w:r>
          </w:p>
        </w:tc>
        <w:tc>
          <w:tcPr>
            <w:tcW w:w="1932" w:type="dxa"/>
            <w:vAlign w:val="center"/>
          </w:tcPr>
          <w:p w:rsidR="004A4F83" w:rsidRDefault="003F19C0">
            <w:pPr>
              <w:jc w:val="right"/>
            </w:pPr>
            <w:r>
              <w:rPr>
                <w:rFonts w:eastAsiaTheme="minorEastAsia"/>
                <w:szCs w:val="21"/>
              </w:rPr>
              <w:t>5,994,832.50</w:t>
            </w:r>
          </w:p>
        </w:tc>
        <w:tc>
          <w:tcPr>
            <w:tcW w:w="1612" w:type="dxa"/>
            <w:vAlign w:val="center"/>
          </w:tcPr>
          <w:p w:rsidR="004A4F83" w:rsidRDefault="003F19C0">
            <w:pPr>
              <w:jc w:val="right"/>
            </w:pPr>
            <w:r>
              <w:rPr>
                <w:rFonts w:eastAsiaTheme="minorEastAsia"/>
                <w:szCs w:val="21"/>
              </w:rPr>
              <w:t>1.88</w:t>
            </w:r>
          </w:p>
        </w:tc>
      </w:tr>
      <w:tr w:rsidR="004A4F83">
        <w:tc>
          <w:tcPr>
            <w:tcW w:w="817" w:type="dxa"/>
            <w:vAlign w:val="center"/>
          </w:tcPr>
          <w:p w:rsidR="004A4F83" w:rsidRDefault="003F19C0">
            <w:pPr>
              <w:jc w:val="center"/>
            </w:pPr>
            <w:r>
              <w:rPr>
                <w:rFonts w:eastAsiaTheme="minorEastAsia"/>
                <w:szCs w:val="21"/>
              </w:rPr>
              <w:t>24</w:t>
            </w:r>
          </w:p>
        </w:tc>
        <w:tc>
          <w:tcPr>
            <w:tcW w:w="1276" w:type="dxa"/>
            <w:vAlign w:val="center"/>
          </w:tcPr>
          <w:p w:rsidR="004A4F83" w:rsidRDefault="003F19C0">
            <w:pPr>
              <w:jc w:val="center"/>
            </w:pPr>
            <w:r>
              <w:rPr>
                <w:rFonts w:eastAsiaTheme="minorEastAsia"/>
                <w:szCs w:val="21"/>
              </w:rPr>
              <w:t>603997</w:t>
            </w:r>
          </w:p>
        </w:tc>
        <w:tc>
          <w:tcPr>
            <w:tcW w:w="1701" w:type="dxa"/>
            <w:vAlign w:val="center"/>
          </w:tcPr>
          <w:p w:rsidR="004A4F83" w:rsidRDefault="003F19C0">
            <w:pPr>
              <w:jc w:val="center"/>
            </w:pPr>
            <w:r>
              <w:rPr>
                <w:rFonts w:eastAsiaTheme="minorEastAsia"/>
                <w:szCs w:val="21"/>
              </w:rPr>
              <w:t>继峰股份</w:t>
            </w:r>
          </w:p>
        </w:tc>
        <w:tc>
          <w:tcPr>
            <w:tcW w:w="1559" w:type="dxa"/>
            <w:vAlign w:val="center"/>
          </w:tcPr>
          <w:p w:rsidR="004A4F83" w:rsidRDefault="003F19C0">
            <w:pPr>
              <w:jc w:val="right"/>
            </w:pPr>
            <w:r>
              <w:rPr>
                <w:rFonts w:eastAsiaTheme="minorEastAsia"/>
                <w:szCs w:val="21"/>
              </w:rPr>
              <w:t>383,498.00</w:t>
            </w:r>
          </w:p>
        </w:tc>
        <w:tc>
          <w:tcPr>
            <w:tcW w:w="1932" w:type="dxa"/>
            <w:vAlign w:val="center"/>
          </w:tcPr>
          <w:p w:rsidR="004A4F83" w:rsidRDefault="003F19C0">
            <w:pPr>
              <w:jc w:val="right"/>
            </w:pPr>
            <w:r>
              <w:rPr>
                <w:rFonts w:eastAsiaTheme="minorEastAsia"/>
                <w:szCs w:val="21"/>
              </w:rPr>
              <w:t>5,859,849.44</w:t>
            </w:r>
          </w:p>
        </w:tc>
        <w:tc>
          <w:tcPr>
            <w:tcW w:w="1612" w:type="dxa"/>
            <w:vAlign w:val="center"/>
          </w:tcPr>
          <w:p w:rsidR="004A4F83" w:rsidRDefault="003F19C0">
            <w:pPr>
              <w:jc w:val="right"/>
            </w:pPr>
            <w:r>
              <w:rPr>
                <w:rFonts w:eastAsiaTheme="minorEastAsia"/>
                <w:szCs w:val="21"/>
              </w:rPr>
              <w:t>1.84</w:t>
            </w:r>
          </w:p>
        </w:tc>
      </w:tr>
      <w:tr w:rsidR="004A4F83">
        <w:tc>
          <w:tcPr>
            <w:tcW w:w="817" w:type="dxa"/>
            <w:vAlign w:val="center"/>
          </w:tcPr>
          <w:p w:rsidR="004A4F83" w:rsidRDefault="003F19C0">
            <w:pPr>
              <w:jc w:val="center"/>
            </w:pPr>
            <w:r>
              <w:rPr>
                <w:rFonts w:eastAsiaTheme="minorEastAsia"/>
                <w:szCs w:val="21"/>
              </w:rPr>
              <w:t>25</w:t>
            </w:r>
          </w:p>
        </w:tc>
        <w:tc>
          <w:tcPr>
            <w:tcW w:w="1276" w:type="dxa"/>
            <w:vAlign w:val="center"/>
          </w:tcPr>
          <w:p w:rsidR="004A4F83" w:rsidRDefault="003F19C0">
            <w:pPr>
              <w:jc w:val="center"/>
            </w:pPr>
            <w:r>
              <w:rPr>
                <w:rFonts w:eastAsiaTheme="minorEastAsia"/>
                <w:szCs w:val="21"/>
              </w:rPr>
              <w:t>002063</w:t>
            </w:r>
          </w:p>
        </w:tc>
        <w:tc>
          <w:tcPr>
            <w:tcW w:w="1701" w:type="dxa"/>
            <w:vAlign w:val="center"/>
          </w:tcPr>
          <w:p w:rsidR="004A4F83" w:rsidRDefault="003F19C0">
            <w:pPr>
              <w:jc w:val="center"/>
            </w:pPr>
            <w:r>
              <w:rPr>
                <w:rFonts w:eastAsiaTheme="minorEastAsia"/>
                <w:szCs w:val="21"/>
              </w:rPr>
              <w:t>远光软件</w:t>
            </w:r>
          </w:p>
        </w:tc>
        <w:tc>
          <w:tcPr>
            <w:tcW w:w="1559" w:type="dxa"/>
            <w:vAlign w:val="center"/>
          </w:tcPr>
          <w:p w:rsidR="004A4F83" w:rsidRDefault="003F19C0">
            <w:pPr>
              <w:jc w:val="right"/>
            </w:pPr>
            <w:r>
              <w:rPr>
                <w:rFonts w:eastAsiaTheme="minorEastAsia"/>
                <w:szCs w:val="21"/>
              </w:rPr>
              <w:t>754,500.00</w:t>
            </w:r>
          </w:p>
        </w:tc>
        <w:tc>
          <w:tcPr>
            <w:tcW w:w="1932" w:type="dxa"/>
            <w:vAlign w:val="center"/>
          </w:tcPr>
          <w:p w:rsidR="004A4F83" w:rsidRDefault="003F19C0">
            <w:pPr>
              <w:jc w:val="right"/>
            </w:pPr>
            <w:r>
              <w:rPr>
                <w:rFonts w:eastAsiaTheme="minorEastAsia"/>
                <w:szCs w:val="21"/>
              </w:rPr>
              <w:t>5,726,655.00</w:t>
            </w:r>
          </w:p>
        </w:tc>
        <w:tc>
          <w:tcPr>
            <w:tcW w:w="1612" w:type="dxa"/>
            <w:vAlign w:val="center"/>
          </w:tcPr>
          <w:p w:rsidR="004A4F83" w:rsidRDefault="003F19C0">
            <w:pPr>
              <w:jc w:val="right"/>
            </w:pPr>
            <w:r>
              <w:rPr>
                <w:rFonts w:eastAsiaTheme="minorEastAsia"/>
                <w:szCs w:val="21"/>
              </w:rPr>
              <w:t>1.80</w:t>
            </w:r>
          </w:p>
        </w:tc>
      </w:tr>
      <w:tr w:rsidR="004A4F83">
        <w:tc>
          <w:tcPr>
            <w:tcW w:w="817" w:type="dxa"/>
            <w:vAlign w:val="center"/>
          </w:tcPr>
          <w:p w:rsidR="004A4F83" w:rsidRDefault="003F19C0">
            <w:pPr>
              <w:jc w:val="center"/>
            </w:pPr>
            <w:r>
              <w:rPr>
                <w:rFonts w:eastAsiaTheme="minorEastAsia"/>
                <w:szCs w:val="21"/>
              </w:rPr>
              <w:t>26</w:t>
            </w:r>
          </w:p>
        </w:tc>
        <w:tc>
          <w:tcPr>
            <w:tcW w:w="1276" w:type="dxa"/>
            <w:vAlign w:val="center"/>
          </w:tcPr>
          <w:p w:rsidR="004A4F83" w:rsidRDefault="003F19C0">
            <w:pPr>
              <w:jc w:val="center"/>
            </w:pPr>
            <w:r>
              <w:rPr>
                <w:rFonts w:eastAsiaTheme="minorEastAsia"/>
                <w:szCs w:val="21"/>
              </w:rPr>
              <w:t>300687</w:t>
            </w:r>
          </w:p>
        </w:tc>
        <w:tc>
          <w:tcPr>
            <w:tcW w:w="1701" w:type="dxa"/>
            <w:vAlign w:val="center"/>
          </w:tcPr>
          <w:p w:rsidR="004A4F83" w:rsidRDefault="003F19C0">
            <w:pPr>
              <w:jc w:val="center"/>
            </w:pPr>
            <w:r>
              <w:rPr>
                <w:rFonts w:eastAsiaTheme="minorEastAsia"/>
                <w:szCs w:val="21"/>
              </w:rPr>
              <w:t>赛意信息</w:t>
            </w:r>
          </w:p>
        </w:tc>
        <w:tc>
          <w:tcPr>
            <w:tcW w:w="1559" w:type="dxa"/>
            <w:vAlign w:val="center"/>
          </w:tcPr>
          <w:p w:rsidR="004A4F83" w:rsidRDefault="003F19C0">
            <w:pPr>
              <w:jc w:val="right"/>
            </w:pPr>
            <w:r>
              <w:rPr>
                <w:rFonts w:eastAsiaTheme="minorEastAsia"/>
                <w:szCs w:val="21"/>
              </w:rPr>
              <w:t>181,300.00</w:t>
            </w:r>
          </w:p>
        </w:tc>
        <w:tc>
          <w:tcPr>
            <w:tcW w:w="1932" w:type="dxa"/>
            <w:vAlign w:val="center"/>
          </w:tcPr>
          <w:p w:rsidR="004A4F83" w:rsidRDefault="003F19C0">
            <w:pPr>
              <w:jc w:val="right"/>
            </w:pPr>
            <w:r>
              <w:rPr>
                <w:rFonts w:eastAsiaTheme="minorEastAsia"/>
                <w:szCs w:val="21"/>
              </w:rPr>
              <w:t>5,348,350.00</w:t>
            </w:r>
          </w:p>
        </w:tc>
        <w:tc>
          <w:tcPr>
            <w:tcW w:w="1612" w:type="dxa"/>
            <w:vAlign w:val="center"/>
          </w:tcPr>
          <w:p w:rsidR="004A4F83" w:rsidRDefault="003F19C0">
            <w:pPr>
              <w:jc w:val="right"/>
            </w:pPr>
            <w:r>
              <w:rPr>
                <w:rFonts w:eastAsiaTheme="minorEastAsia"/>
                <w:szCs w:val="21"/>
              </w:rPr>
              <w:t>1.68</w:t>
            </w:r>
          </w:p>
        </w:tc>
      </w:tr>
      <w:tr w:rsidR="004A4F83">
        <w:tc>
          <w:tcPr>
            <w:tcW w:w="817" w:type="dxa"/>
            <w:vAlign w:val="center"/>
          </w:tcPr>
          <w:p w:rsidR="004A4F83" w:rsidRDefault="003F19C0">
            <w:pPr>
              <w:jc w:val="center"/>
            </w:pPr>
            <w:r>
              <w:rPr>
                <w:rFonts w:eastAsiaTheme="minorEastAsia"/>
                <w:szCs w:val="21"/>
              </w:rPr>
              <w:t>27</w:t>
            </w:r>
          </w:p>
        </w:tc>
        <w:tc>
          <w:tcPr>
            <w:tcW w:w="1276" w:type="dxa"/>
            <w:vAlign w:val="center"/>
          </w:tcPr>
          <w:p w:rsidR="004A4F83" w:rsidRDefault="003F19C0">
            <w:pPr>
              <w:jc w:val="center"/>
            </w:pPr>
            <w:r>
              <w:rPr>
                <w:rFonts w:eastAsiaTheme="minorEastAsia"/>
                <w:szCs w:val="21"/>
              </w:rPr>
              <w:t>300990</w:t>
            </w:r>
          </w:p>
        </w:tc>
        <w:tc>
          <w:tcPr>
            <w:tcW w:w="1701" w:type="dxa"/>
            <w:vAlign w:val="center"/>
          </w:tcPr>
          <w:p w:rsidR="004A4F83" w:rsidRDefault="003F19C0">
            <w:pPr>
              <w:jc w:val="center"/>
            </w:pPr>
            <w:r>
              <w:rPr>
                <w:rFonts w:eastAsiaTheme="minorEastAsia"/>
                <w:szCs w:val="21"/>
              </w:rPr>
              <w:t>同飞股份</w:t>
            </w:r>
          </w:p>
        </w:tc>
        <w:tc>
          <w:tcPr>
            <w:tcW w:w="1559" w:type="dxa"/>
            <w:vAlign w:val="center"/>
          </w:tcPr>
          <w:p w:rsidR="004A4F83" w:rsidRDefault="003F19C0">
            <w:pPr>
              <w:jc w:val="right"/>
            </w:pPr>
            <w:r>
              <w:rPr>
                <w:rFonts w:eastAsiaTheme="minorEastAsia"/>
                <w:szCs w:val="21"/>
              </w:rPr>
              <w:t>53,095.00</w:t>
            </w:r>
          </w:p>
        </w:tc>
        <w:tc>
          <w:tcPr>
            <w:tcW w:w="1932" w:type="dxa"/>
            <w:vAlign w:val="center"/>
          </w:tcPr>
          <w:p w:rsidR="004A4F83" w:rsidRDefault="003F19C0">
            <w:pPr>
              <w:jc w:val="right"/>
            </w:pPr>
            <w:r>
              <w:rPr>
                <w:rFonts w:eastAsiaTheme="minorEastAsia"/>
                <w:szCs w:val="21"/>
              </w:rPr>
              <w:t>4,878,368.60</w:t>
            </w:r>
          </w:p>
        </w:tc>
        <w:tc>
          <w:tcPr>
            <w:tcW w:w="1612" w:type="dxa"/>
            <w:vAlign w:val="center"/>
          </w:tcPr>
          <w:p w:rsidR="004A4F83" w:rsidRDefault="003F19C0">
            <w:pPr>
              <w:jc w:val="right"/>
            </w:pPr>
            <w:r>
              <w:rPr>
                <w:rFonts w:eastAsiaTheme="minorEastAsia"/>
                <w:szCs w:val="21"/>
              </w:rPr>
              <w:t>1.53</w:t>
            </w:r>
          </w:p>
        </w:tc>
      </w:tr>
      <w:tr w:rsidR="004A4F83">
        <w:tc>
          <w:tcPr>
            <w:tcW w:w="817" w:type="dxa"/>
            <w:vAlign w:val="center"/>
          </w:tcPr>
          <w:p w:rsidR="004A4F83" w:rsidRDefault="003F19C0">
            <w:pPr>
              <w:jc w:val="center"/>
            </w:pPr>
            <w:r>
              <w:rPr>
                <w:rFonts w:eastAsiaTheme="minorEastAsia"/>
                <w:szCs w:val="21"/>
              </w:rPr>
              <w:t>28</w:t>
            </w:r>
          </w:p>
        </w:tc>
        <w:tc>
          <w:tcPr>
            <w:tcW w:w="1276" w:type="dxa"/>
            <w:vAlign w:val="center"/>
          </w:tcPr>
          <w:p w:rsidR="004A4F83" w:rsidRDefault="003F19C0">
            <w:pPr>
              <w:jc w:val="center"/>
            </w:pPr>
            <w:r>
              <w:rPr>
                <w:rFonts w:eastAsiaTheme="minorEastAsia"/>
                <w:szCs w:val="21"/>
              </w:rPr>
              <w:t>688518</w:t>
            </w:r>
          </w:p>
        </w:tc>
        <w:tc>
          <w:tcPr>
            <w:tcW w:w="1701" w:type="dxa"/>
            <w:vAlign w:val="center"/>
          </w:tcPr>
          <w:p w:rsidR="004A4F83" w:rsidRDefault="003F19C0">
            <w:pPr>
              <w:jc w:val="center"/>
            </w:pPr>
            <w:r>
              <w:rPr>
                <w:rFonts w:eastAsiaTheme="minorEastAsia"/>
                <w:szCs w:val="21"/>
              </w:rPr>
              <w:t>联赢激光</w:t>
            </w:r>
          </w:p>
        </w:tc>
        <w:tc>
          <w:tcPr>
            <w:tcW w:w="1559" w:type="dxa"/>
            <w:vAlign w:val="center"/>
          </w:tcPr>
          <w:p w:rsidR="004A4F83" w:rsidRDefault="003F19C0">
            <w:pPr>
              <w:jc w:val="right"/>
            </w:pPr>
            <w:r>
              <w:rPr>
                <w:rFonts w:eastAsiaTheme="minorEastAsia"/>
                <w:szCs w:val="21"/>
              </w:rPr>
              <w:t>164,501.00</w:t>
            </w:r>
          </w:p>
        </w:tc>
        <w:tc>
          <w:tcPr>
            <w:tcW w:w="1932" w:type="dxa"/>
            <w:vAlign w:val="center"/>
          </w:tcPr>
          <w:p w:rsidR="004A4F83" w:rsidRDefault="003F19C0">
            <w:pPr>
              <w:jc w:val="right"/>
            </w:pPr>
            <w:r>
              <w:rPr>
                <w:rFonts w:eastAsiaTheme="minorEastAsia"/>
                <w:szCs w:val="21"/>
              </w:rPr>
              <w:t>4,805,074.21</w:t>
            </w:r>
          </w:p>
        </w:tc>
        <w:tc>
          <w:tcPr>
            <w:tcW w:w="1612" w:type="dxa"/>
            <w:vAlign w:val="center"/>
          </w:tcPr>
          <w:p w:rsidR="004A4F83" w:rsidRDefault="003F19C0">
            <w:pPr>
              <w:jc w:val="right"/>
            </w:pPr>
            <w:r>
              <w:rPr>
                <w:rFonts w:eastAsiaTheme="minorEastAsia"/>
                <w:szCs w:val="21"/>
              </w:rPr>
              <w:t>1.51</w:t>
            </w:r>
          </w:p>
        </w:tc>
      </w:tr>
      <w:tr w:rsidR="004A4F83">
        <w:tc>
          <w:tcPr>
            <w:tcW w:w="817" w:type="dxa"/>
            <w:vAlign w:val="center"/>
          </w:tcPr>
          <w:p w:rsidR="004A4F83" w:rsidRDefault="003F19C0">
            <w:pPr>
              <w:jc w:val="center"/>
            </w:pPr>
            <w:r>
              <w:rPr>
                <w:rFonts w:eastAsiaTheme="minorEastAsia"/>
                <w:szCs w:val="21"/>
              </w:rPr>
              <w:t>29</w:t>
            </w:r>
          </w:p>
        </w:tc>
        <w:tc>
          <w:tcPr>
            <w:tcW w:w="1276" w:type="dxa"/>
            <w:vAlign w:val="center"/>
          </w:tcPr>
          <w:p w:rsidR="004A4F83" w:rsidRDefault="003F19C0">
            <w:pPr>
              <w:jc w:val="center"/>
            </w:pPr>
            <w:r>
              <w:rPr>
                <w:rFonts w:eastAsiaTheme="minorEastAsia"/>
                <w:szCs w:val="21"/>
              </w:rPr>
              <w:t>002594</w:t>
            </w:r>
          </w:p>
        </w:tc>
        <w:tc>
          <w:tcPr>
            <w:tcW w:w="1701" w:type="dxa"/>
            <w:vAlign w:val="center"/>
          </w:tcPr>
          <w:p w:rsidR="004A4F83" w:rsidRDefault="003F19C0">
            <w:pPr>
              <w:jc w:val="center"/>
            </w:pPr>
            <w:r>
              <w:rPr>
                <w:rFonts w:eastAsiaTheme="minorEastAsia"/>
                <w:szCs w:val="21"/>
              </w:rPr>
              <w:t>比亚迪</w:t>
            </w:r>
          </w:p>
        </w:tc>
        <w:tc>
          <w:tcPr>
            <w:tcW w:w="1559" w:type="dxa"/>
            <w:vAlign w:val="center"/>
          </w:tcPr>
          <w:p w:rsidR="004A4F83" w:rsidRDefault="003F19C0">
            <w:pPr>
              <w:jc w:val="right"/>
            </w:pPr>
            <w:r>
              <w:rPr>
                <w:rFonts w:eastAsiaTheme="minorEastAsia"/>
                <w:szCs w:val="21"/>
              </w:rPr>
              <w:t>18,200.00</w:t>
            </w:r>
          </w:p>
        </w:tc>
        <w:tc>
          <w:tcPr>
            <w:tcW w:w="1932" w:type="dxa"/>
            <w:vAlign w:val="center"/>
          </w:tcPr>
          <w:p w:rsidR="004A4F83" w:rsidRDefault="003F19C0">
            <w:pPr>
              <w:jc w:val="right"/>
            </w:pPr>
            <w:r>
              <w:rPr>
                <w:rFonts w:eastAsiaTheme="minorEastAsia"/>
                <w:szCs w:val="21"/>
              </w:rPr>
              <w:t>4,676,854.00</w:t>
            </w:r>
          </w:p>
        </w:tc>
        <w:tc>
          <w:tcPr>
            <w:tcW w:w="1612" w:type="dxa"/>
            <w:vAlign w:val="center"/>
          </w:tcPr>
          <w:p w:rsidR="004A4F83" w:rsidRDefault="003F19C0">
            <w:pPr>
              <w:jc w:val="right"/>
            </w:pPr>
            <w:r>
              <w:rPr>
                <w:rFonts w:eastAsiaTheme="minorEastAsia"/>
                <w:szCs w:val="21"/>
              </w:rPr>
              <w:t>1.47</w:t>
            </w:r>
          </w:p>
        </w:tc>
      </w:tr>
      <w:tr w:rsidR="004A4F83">
        <w:tc>
          <w:tcPr>
            <w:tcW w:w="817" w:type="dxa"/>
            <w:vAlign w:val="center"/>
          </w:tcPr>
          <w:p w:rsidR="004A4F83" w:rsidRDefault="003F19C0">
            <w:pPr>
              <w:jc w:val="center"/>
            </w:pPr>
            <w:r>
              <w:rPr>
                <w:rFonts w:eastAsiaTheme="minorEastAsia"/>
                <w:szCs w:val="21"/>
              </w:rPr>
              <w:t>30</w:t>
            </w:r>
          </w:p>
        </w:tc>
        <w:tc>
          <w:tcPr>
            <w:tcW w:w="1276" w:type="dxa"/>
            <w:vAlign w:val="center"/>
          </w:tcPr>
          <w:p w:rsidR="004A4F83" w:rsidRDefault="003F19C0">
            <w:pPr>
              <w:jc w:val="center"/>
            </w:pPr>
            <w:r>
              <w:rPr>
                <w:rFonts w:eastAsiaTheme="minorEastAsia"/>
                <w:szCs w:val="21"/>
              </w:rPr>
              <w:t>300680</w:t>
            </w:r>
          </w:p>
        </w:tc>
        <w:tc>
          <w:tcPr>
            <w:tcW w:w="1701" w:type="dxa"/>
            <w:vAlign w:val="center"/>
          </w:tcPr>
          <w:p w:rsidR="004A4F83" w:rsidRDefault="003F19C0">
            <w:pPr>
              <w:jc w:val="center"/>
            </w:pPr>
            <w:r>
              <w:rPr>
                <w:rFonts w:eastAsiaTheme="minorEastAsia"/>
                <w:szCs w:val="21"/>
              </w:rPr>
              <w:t>隆盛科技</w:t>
            </w:r>
          </w:p>
        </w:tc>
        <w:tc>
          <w:tcPr>
            <w:tcW w:w="1559" w:type="dxa"/>
            <w:vAlign w:val="center"/>
          </w:tcPr>
          <w:p w:rsidR="004A4F83" w:rsidRDefault="003F19C0">
            <w:pPr>
              <w:jc w:val="right"/>
            </w:pPr>
            <w:r>
              <w:rPr>
                <w:rFonts w:eastAsiaTheme="minorEastAsia"/>
                <w:szCs w:val="21"/>
              </w:rPr>
              <w:t>183,980.00</w:t>
            </w:r>
          </w:p>
        </w:tc>
        <w:tc>
          <w:tcPr>
            <w:tcW w:w="1932" w:type="dxa"/>
            <w:vAlign w:val="center"/>
          </w:tcPr>
          <w:p w:rsidR="004A4F83" w:rsidRDefault="003F19C0">
            <w:pPr>
              <w:jc w:val="right"/>
            </w:pPr>
            <w:r>
              <w:rPr>
                <w:rFonts w:eastAsiaTheme="minorEastAsia"/>
                <w:szCs w:val="21"/>
              </w:rPr>
              <w:t>4,555,344.80</w:t>
            </w:r>
          </w:p>
        </w:tc>
        <w:tc>
          <w:tcPr>
            <w:tcW w:w="1612" w:type="dxa"/>
            <w:vAlign w:val="center"/>
          </w:tcPr>
          <w:p w:rsidR="004A4F83" w:rsidRDefault="003F19C0">
            <w:pPr>
              <w:jc w:val="right"/>
            </w:pPr>
            <w:r>
              <w:rPr>
                <w:rFonts w:eastAsiaTheme="minorEastAsia"/>
                <w:szCs w:val="21"/>
              </w:rPr>
              <w:t>1.43</w:t>
            </w:r>
          </w:p>
        </w:tc>
      </w:tr>
      <w:tr w:rsidR="004A4F83">
        <w:tc>
          <w:tcPr>
            <w:tcW w:w="817" w:type="dxa"/>
            <w:vAlign w:val="center"/>
          </w:tcPr>
          <w:p w:rsidR="004A4F83" w:rsidRDefault="003F19C0">
            <w:pPr>
              <w:jc w:val="center"/>
            </w:pPr>
            <w:r>
              <w:rPr>
                <w:rFonts w:eastAsiaTheme="minorEastAsia"/>
                <w:szCs w:val="21"/>
              </w:rPr>
              <w:t>31</w:t>
            </w:r>
          </w:p>
        </w:tc>
        <w:tc>
          <w:tcPr>
            <w:tcW w:w="1276" w:type="dxa"/>
            <w:vAlign w:val="center"/>
          </w:tcPr>
          <w:p w:rsidR="004A4F83" w:rsidRDefault="003F19C0">
            <w:pPr>
              <w:jc w:val="center"/>
            </w:pPr>
            <w:r>
              <w:rPr>
                <w:rFonts w:eastAsiaTheme="minorEastAsia"/>
                <w:szCs w:val="21"/>
              </w:rPr>
              <w:t>688772</w:t>
            </w:r>
          </w:p>
        </w:tc>
        <w:tc>
          <w:tcPr>
            <w:tcW w:w="1701" w:type="dxa"/>
            <w:vAlign w:val="center"/>
          </w:tcPr>
          <w:p w:rsidR="004A4F83" w:rsidRDefault="003F19C0">
            <w:pPr>
              <w:jc w:val="center"/>
            </w:pPr>
            <w:r>
              <w:rPr>
                <w:rFonts w:eastAsiaTheme="minorEastAsia"/>
                <w:szCs w:val="21"/>
              </w:rPr>
              <w:t>珠海冠宇</w:t>
            </w:r>
          </w:p>
        </w:tc>
        <w:tc>
          <w:tcPr>
            <w:tcW w:w="1559" w:type="dxa"/>
            <w:vAlign w:val="center"/>
          </w:tcPr>
          <w:p w:rsidR="004A4F83" w:rsidRDefault="003F19C0">
            <w:pPr>
              <w:jc w:val="right"/>
            </w:pPr>
            <w:r>
              <w:rPr>
                <w:rFonts w:eastAsiaTheme="minorEastAsia"/>
                <w:szCs w:val="21"/>
              </w:rPr>
              <w:t>216,061.00</w:t>
            </w:r>
          </w:p>
        </w:tc>
        <w:tc>
          <w:tcPr>
            <w:tcW w:w="1932" w:type="dxa"/>
            <w:vAlign w:val="center"/>
          </w:tcPr>
          <w:p w:rsidR="004A4F83" w:rsidRDefault="003F19C0">
            <w:pPr>
              <w:jc w:val="right"/>
            </w:pPr>
            <w:r>
              <w:rPr>
                <w:rFonts w:eastAsiaTheme="minorEastAsia"/>
                <w:szCs w:val="21"/>
              </w:rPr>
              <w:t>4,027,377.04</w:t>
            </w:r>
          </w:p>
        </w:tc>
        <w:tc>
          <w:tcPr>
            <w:tcW w:w="1612" w:type="dxa"/>
            <w:vAlign w:val="center"/>
          </w:tcPr>
          <w:p w:rsidR="004A4F83" w:rsidRDefault="003F19C0">
            <w:pPr>
              <w:jc w:val="right"/>
            </w:pPr>
            <w:r>
              <w:rPr>
                <w:rFonts w:eastAsiaTheme="minorEastAsia"/>
                <w:szCs w:val="21"/>
              </w:rPr>
              <w:t>1.26</w:t>
            </w:r>
          </w:p>
        </w:tc>
      </w:tr>
      <w:tr w:rsidR="004A4F83">
        <w:tc>
          <w:tcPr>
            <w:tcW w:w="817" w:type="dxa"/>
            <w:vAlign w:val="center"/>
          </w:tcPr>
          <w:p w:rsidR="004A4F83" w:rsidRDefault="003F19C0">
            <w:pPr>
              <w:jc w:val="center"/>
            </w:pPr>
            <w:r>
              <w:rPr>
                <w:rFonts w:eastAsiaTheme="minorEastAsia"/>
                <w:szCs w:val="21"/>
              </w:rPr>
              <w:t>32</w:t>
            </w:r>
          </w:p>
        </w:tc>
        <w:tc>
          <w:tcPr>
            <w:tcW w:w="1276" w:type="dxa"/>
            <w:vAlign w:val="center"/>
          </w:tcPr>
          <w:p w:rsidR="004A4F83" w:rsidRDefault="003F19C0">
            <w:pPr>
              <w:jc w:val="center"/>
            </w:pPr>
            <w:r>
              <w:rPr>
                <w:rFonts w:eastAsiaTheme="minorEastAsia"/>
                <w:szCs w:val="21"/>
              </w:rPr>
              <w:t>300122</w:t>
            </w:r>
          </w:p>
        </w:tc>
        <w:tc>
          <w:tcPr>
            <w:tcW w:w="1701" w:type="dxa"/>
            <w:vAlign w:val="center"/>
          </w:tcPr>
          <w:p w:rsidR="004A4F83" w:rsidRDefault="003F19C0">
            <w:pPr>
              <w:jc w:val="center"/>
            </w:pPr>
            <w:r>
              <w:rPr>
                <w:rFonts w:eastAsiaTheme="minorEastAsia"/>
                <w:szCs w:val="21"/>
              </w:rPr>
              <w:t>智飞生物</w:t>
            </w:r>
          </w:p>
        </w:tc>
        <w:tc>
          <w:tcPr>
            <w:tcW w:w="1559" w:type="dxa"/>
            <w:vAlign w:val="center"/>
          </w:tcPr>
          <w:p w:rsidR="004A4F83" w:rsidRDefault="003F19C0">
            <w:pPr>
              <w:jc w:val="right"/>
            </w:pPr>
            <w:r>
              <w:rPr>
                <w:rFonts w:eastAsiaTheme="minorEastAsia"/>
                <w:szCs w:val="21"/>
              </w:rPr>
              <w:t>45,774.00</w:t>
            </w:r>
          </w:p>
        </w:tc>
        <w:tc>
          <w:tcPr>
            <w:tcW w:w="1932" w:type="dxa"/>
            <w:vAlign w:val="center"/>
          </w:tcPr>
          <w:p w:rsidR="004A4F83" w:rsidRDefault="003F19C0">
            <w:pPr>
              <w:jc w:val="right"/>
            </w:pPr>
            <w:r>
              <w:rPr>
                <w:rFonts w:eastAsiaTheme="minorEastAsia"/>
                <w:szCs w:val="21"/>
              </w:rPr>
              <w:t>4,020,330.42</w:t>
            </w:r>
          </w:p>
        </w:tc>
        <w:tc>
          <w:tcPr>
            <w:tcW w:w="1612" w:type="dxa"/>
            <w:vAlign w:val="center"/>
          </w:tcPr>
          <w:p w:rsidR="004A4F83" w:rsidRDefault="003F19C0">
            <w:pPr>
              <w:jc w:val="right"/>
            </w:pPr>
            <w:r>
              <w:rPr>
                <w:rFonts w:eastAsiaTheme="minorEastAsia"/>
                <w:szCs w:val="21"/>
              </w:rPr>
              <w:t>1.26</w:t>
            </w:r>
          </w:p>
        </w:tc>
      </w:tr>
      <w:tr w:rsidR="004A4F83">
        <w:tc>
          <w:tcPr>
            <w:tcW w:w="817" w:type="dxa"/>
            <w:vAlign w:val="center"/>
          </w:tcPr>
          <w:p w:rsidR="004A4F83" w:rsidRDefault="003F19C0">
            <w:pPr>
              <w:jc w:val="center"/>
            </w:pPr>
            <w:r>
              <w:rPr>
                <w:rFonts w:eastAsiaTheme="minorEastAsia"/>
                <w:szCs w:val="21"/>
              </w:rPr>
              <w:t>33</w:t>
            </w:r>
          </w:p>
        </w:tc>
        <w:tc>
          <w:tcPr>
            <w:tcW w:w="1276" w:type="dxa"/>
            <w:vAlign w:val="center"/>
          </w:tcPr>
          <w:p w:rsidR="004A4F83" w:rsidRDefault="003F19C0">
            <w:pPr>
              <w:jc w:val="center"/>
            </w:pPr>
            <w:r>
              <w:rPr>
                <w:rFonts w:eastAsiaTheme="minorEastAsia"/>
                <w:szCs w:val="21"/>
              </w:rPr>
              <w:t>600438</w:t>
            </w:r>
          </w:p>
        </w:tc>
        <w:tc>
          <w:tcPr>
            <w:tcW w:w="1701" w:type="dxa"/>
            <w:vAlign w:val="center"/>
          </w:tcPr>
          <w:p w:rsidR="004A4F83" w:rsidRDefault="003F19C0">
            <w:pPr>
              <w:jc w:val="center"/>
            </w:pPr>
            <w:r>
              <w:rPr>
                <w:rFonts w:eastAsiaTheme="minorEastAsia"/>
                <w:szCs w:val="21"/>
              </w:rPr>
              <w:t>通威股份</w:t>
            </w:r>
          </w:p>
        </w:tc>
        <w:tc>
          <w:tcPr>
            <w:tcW w:w="1559" w:type="dxa"/>
            <w:vAlign w:val="center"/>
          </w:tcPr>
          <w:p w:rsidR="004A4F83" w:rsidRDefault="003F19C0">
            <w:pPr>
              <w:jc w:val="right"/>
            </w:pPr>
            <w:r>
              <w:rPr>
                <w:rFonts w:eastAsiaTheme="minorEastAsia"/>
                <w:szCs w:val="21"/>
              </w:rPr>
              <w:t>99,800.00</w:t>
            </w:r>
          </w:p>
        </w:tc>
        <w:tc>
          <w:tcPr>
            <w:tcW w:w="1932" w:type="dxa"/>
            <w:vAlign w:val="center"/>
          </w:tcPr>
          <w:p w:rsidR="004A4F83" w:rsidRDefault="003F19C0">
            <w:pPr>
              <w:jc w:val="right"/>
            </w:pPr>
            <w:r>
              <w:rPr>
                <w:rFonts w:eastAsiaTheme="minorEastAsia"/>
                <w:szCs w:val="21"/>
              </w:rPr>
              <w:t>3,850,284.00</w:t>
            </w:r>
          </w:p>
        </w:tc>
        <w:tc>
          <w:tcPr>
            <w:tcW w:w="1612" w:type="dxa"/>
            <w:vAlign w:val="center"/>
          </w:tcPr>
          <w:p w:rsidR="004A4F83" w:rsidRDefault="003F19C0">
            <w:pPr>
              <w:jc w:val="right"/>
            </w:pPr>
            <w:r>
              <w:rPr>
                <w:rFonts w:eastAsiaTheme="minorEastAsia"/>
                <w:szCs w:val="21"/>
              </w:rPr>
              <w:t>1.21</w:t>
            </w:r>
          </w:p>
        </w:tc>
      </w:tr>
      <w:tr w:rsidR="004A4F83">
        <w:tc>
          <w:tcPr>
            <w:tcW w:w="817" w:type="dxa"/>
            <w:vAlign w:val="center"/>
          </w:tcPr>
          <w:p w:rsidR="004A4F83" w:rsidRDefault="003F19C0">
            <w:pPr>
              <w:jc w:val="center"/>
            </w:pPr>
            <w:r>
              <w:rPr>
                <w:rFonts w:eastAsiaTheme="minorEastAsia"/>
                <w:szCs w:val="21"/>
              </w:rPr>
              <w:t>34</w:t>
            </w:r>
          </w:p>
        </w:tc>
        <w:tc>
          <w:tcPr>
            <w:tcW w:w="1276" w:type="dxa"/>
            <w:vAlign w:val="center"/>
          </w:tcPr>
          <w:p w:rsidR="004A4F83" w:rsidRDefault="003F19C0">
            <w:pPr>
              <w:jc w:val="center"/>
            </w:pPr>
            <w:r>
              <w:rPr>
                <w:rFonts w:eastAsiaTheme="minorEastAsia"/>
                <w:szCs w:val="21"/>
              </w:rPr>
              <w:t>600348</w:t>
            </w:r>
          </w:p>
        </w:tc>
        <w:tc>
          <w:tcPr>
            <w:tcW w:w="1701" w:type="dxa"/>
            <w:vAlign w:val="center"/>
          </w:tcPr>
          <w:p w:rsidR="004A4F83" w:rsidRDefault="003F19C0">
            <w:pPr>
              <w:jc w:val="center"/>
            </w:pPr>
            <w:r>
              <w:rPr>
                <w:rFonts w:eastAsiaTheme="minorEastAsia"/>
                <w:szCs w:val="21"/>
              </w:rPr>
              <w:t>华阳股份</w:t>
            </w:r>
          </w:p>
        </w:tc>
        <w:tc>
          <w:tcPr>
            <w:tcW w:w="1559" w:type="dxa"/>
            <w:vAlign w:val="center"/>
          </w:tcPr>
          <w:p w:rsidR="004A4F83" w:rsidRDefault="003F19C0">
            <w:pPr>
              <w:jc w:val="right"/>
            </w:pPr>
            <w:r>
              <w:rPr>
                <w:rFonts w:eastAsiaTheme="minorEastAsia"/>
                <w:szCs w:val="21"/>
              </w:rPr>
              <w:t>269,500.00</w:t>
            </w:r>
          </w:p>
        </w:tc>
        <w:tc>
          <w:tcPr>
            <w:tcW w:w="1932" w:type="dxa"/>
            <w:vAlign w:val="center"/>
          </w:tcPr>
          <w:p w:rsidR="004A4F83" w:rsidRDefault="003F19C0">
            <w:pPr>
              <w:jc w:val="right"/>
            </w:pPr>
            <w:r>
              <w:rPr>
                <w:rFonts w:eastAsiaTheme="minorEastAsia"/>
                <w:szCs w:val="21"/>
              </w:rPr>
              <w:t>3,840,375.00</w:t>
            </w:r>
          </w:p>
        </w:tc>
        <w:tc>
          <w:tcPr>
            <w:tcW w:w="1612" w:type="dxa"/>
            <w:vAlign w:val="center"/>
          </w:tcPr>
          <w:p w:rsidR="004A4F83" w:rsidRDefault="003F19C0">
            <w:pPr>
              <w:jc w:val="right"/>
            </w:pPr>
            <w:r>
              <w:rPr>
                <w:rFonts w:eastAsiaTheme="minorEastAsia"/>
                <w:szCs w:val="21"/>
              </w:rPr>
              <w:t>1.21</w:t>
            </w:r>
          </w:p>
        </w:tc>
      </w:tr>
      <w:tr w:rsidR="004A4F83">
        <w:tc>
          <w:tcPr>
            <w:tcW w:w="817" w:type="dxa"/>
            <w:vAlign w:val="center"/>
          </w:tcPr>
          <w:p w:rsidR="004A4F83" w:rsidRDefault="003F19C0">
            <w:pPr>
              <w:jc w:val="center"/>
            </w:pPr>
            <w:r>
              <w:rPr>
                <w:rFonts w:eastAsiaTheme="minorEastAsia"/>
                <w:szCs w:val="21"/>
              </w:rPr>
              <w:t>35</w:t>
            </w:r>
          </w:p>
        </w:tc>
        <w:tc>
          <w:tcPr>
            <w:tcW w:w="1276" w:type="dxa"/>
            <w:vAlign w:val="center"/>
          </w:tcPr>
          <w:p w:rsidR="004A4F83" w:rsidRDefault="003F19C0">
            <w:pPr>
              <w:jc w:val="center"/>
            </w:pPr>
            <w:r>
              <w:rPr>
                <w:rFonts w:eastAsiaTheme="minorEastAsia"/>
                <w:szCs w:val="21"/>
              </w:rPr>
              <w:t>603799</w:t>
            </w:r>
          </w:p>
        </w:tc>
        <w:tc>
          <w:tcPr>
            <w:tcW w:w="1701" w:type="dxa"/>
            <w:vAlign w:val="center"/>
          </w:tcPr>
          <w:p w:rsidR="004A4F83" w:rsidRDefault="003F19C0">
            <w:pPr>
              <w:jc w:val="center"/>
            </w:pPr>
            <w:r>
              <w:rPr>
                <w:rFonts w:eastAsiaTheme="minorEastAsia"/>
                <w:szCs w:val="21"/>
              </w:rPr>
              <w:t>华友钴业</w:t>
            </w:r>
          </w:p>
        </w:tc>
        <w:tc>
          <w:tcPr>
            <w:tcW w:w="1559" w:type="dxa"/>
            <w:vAlign w:val="center"/>
          </w:tcPr>
          <w:p w:rsidR="004A4F83" w:rsidRDefault="003F19C0">
            <w:pPr>
              <w:jc w:val="right"/>
            </w:pPr>
            <w:r>
              <w:rPr>
                <w:rFonts w:eastAsiaTheme="minorEastAsia"/>
                <w:szCs w:val="21"/>
              </w:rPr>
              <w:t>68,245.00</w:t>
            </w:r>
          </w:p>
        </w:tc>
        <w:tc>
          <w:tcPr>
            <w:tcW w:w="1932" w:type="dxa"/>
            <w:vAlign w:val="center"/>
          </w:tcPr>
          <w:p w:rsidR="004A4F83" w:rsidRDefault="003F19C0">
            <w:pPr>
              <w:jc w:val="right"/>
            </w:pPr>
            <w:r>
              <w:rPr>
                <w:rFonts w:eastAsiaTheme="minorEastAsia"/>
                <w:szCs w:val="21"/>
              </w:rPr>
              <w:t>3,796,469.35</w:t>
            </w:r>
          </w:p>
        </w:tc>
        <w:tc>
          <w:tcPr>
            <w:tcW w:w="1612" w:type="dxa"/>
            <w:vAlign w:val="center"/>
          </w:tcPr>
          <w:p w:rsidR="004A4F83" w:rsidRDefault="003F19C0">
            <w:pPr>
              <w:jc w:val="right"/>
            </w:pPr>
            <w:r>
              <w:rPr>
                <w:rFonts w:eastAsiaTheme="minorEastAsia"/>
                <w:szCs w:val="21"/>
              </w:rPr>
              <w:t>1.19</w:t>
            </w:r>
          </w:p>
        </w:tc>
      </w:tr>
      <w:tr w:rsidR="004A4F83">
        <w:tc>
          <w:tcPr>
            <w:tcW w:w="817" w:type="dxa"/>
            <w:vAlign w:val="center"/>
          </w:tcPr>
          <w:p w:rsidR="004A4F83" w:rsidRDefault="003F19C0">
            <w:pPr>
              <w:jc w:val="center"/>
            </w:pPr>
            <w:r>
              <w:rPr>
                <w:rFonts w:eastAsiaTheme="minorEastAsia"/>
                <w:szCs w:val="21"/>
              </w:rPr>
              <w:t>36</w:t>
            </w:r>
          </w:p>
        </w:tc>
        <w:tc>
          <w:tcPr>
            <w:tcW w:w="1276" w:type="dxa"/>
            <w:vAlign w:val="center"/>
          </w:tcPr>
          <w:p w:rsidR="004A4F83" w:rsidRDefault="003F19C0">
            <w:pPr>
              <w:jc w:val="center"/>
            </w:pPr>
            <w:r>
              <w:rPr>
                <w:rFonts w:eastAsiaTheme="minorEastAsia"/>
                <w:szCs w:val="21"/>
              </w:rPr>
              <w:t>002738</w:t>
            </w:r>
          </w:p>
        </w:tc>
        <w:tc>
          <w:tcPr>
            <w:tcW w:w="1701" w:type="dxa"/>
            <w:vAlign w:val="center"/>
          </w:tcPr>
          <w:p w:rsidR="004A4F83" w:rsidRDefault="003F19C0">
            <w:pPr>
              <w:jc w:val="center"/>
            </w:pPr>
            <w:r>
              <w:rPr>
                <w:rFonts w:eastAsiaTheme="minorEastAsia"/>
                <w:szCs w:val="21"/>
              </w:rPr>
              <w:t>中矿资源</w:t>
            </w:r>
          </w:p>
        </w:tc>
        <w:tc>
          <w:tcPr>
            <w:tcW w:w="1559" w:type="dxa"/>
            <w:vAlign w:val="center"/>
          </w:tcPr>
          <w:p w:rsidR="004A4F83" w:rsidRDefault="003F19C0">
            <w:pPr>
              <w:jc w:val="right"/>
            </w:pPr>
            <w:r>
              <w:rPr>
                <w:rFonts w:eastAsiaTheme="minorEastAsia"/>
                <w:szCs w:val="21"/>
              </w:rPr>
              <w:t>51,014.00</w:t>
            </w:r>
          </w:p>
        </w:tc>
        <w:tc>
          <w:tcPr>
            <w:tcW w:w="1932" w:type="dxa"/>
            <w:vAlign w:val="center"/>
          </w:tcPr>
          <w:p w:rsidR="004A4F83" w:rsidRDefault="003F19C0">
            <w:pPr>
              <w:jc w:val="right"/>
            </w:pPr>
            <w:r>
              <w:rPr>
                <w:rFonts w:eastAsiaTheme="minorEastAsia"/>
                <w:szCs w:val="21"/>
              </w:rPr>
              <w:t>3,400,593.24</w:t>
            </w:r>
          </w:p>
        </w:tc>
        <w:tc>
          <w:tcPr>
            <w:tcW w:w="1612" w:type="dxa"/>
            <w:vAlign w:val="center"/>
          </w:tcPr>
          <w:p w:rsidR="004A4F83" w:rsidRDefault="003F19C0">
            <w:pPr>
              <w:jc w:val="right"/>
            </w:pPr>
            <w:r>
              <w:rPr>
                <w:rFonts w:eastAsiaTheme="minorEastAsia"/>
                <w:szCs w:val="21"/>
              </w:rPr>
              <w:t>1.07</w:t>
            </w:r>
          </w:p>
        </w:tc>
      </w:tr>
      <w:tr w:rsidR="004A4F83">
        <w:tc>
          <w:tcPr>
            <w:tcW w:w="817" w:type="dxa"/>
            <w:vAlign w:val="center"/>
          </w:tcPr>
          <w:p w:rsidR="004A4F83" w:rsidRDefault="003F19C0">
            <w:pPr>
              <w:jc w:val="center"/>
            </w:pPr>
            <w:r>
              <w:rPr>
                <w:rFonts w:eastAsiaTheme="minorEastAsia"/>
                <w:szCs w:val="21"/>
              </w:rPr>
              <w:t>37</w:t>
            </w:r>
          </w:p>
        </w:tc>
        <w:tc>
          <w:tcPr>
            <w:tcW w:w="1276" w:type="dxa"/>
            <w:vAlign w:val="center"/>
          </w:tcPr>
          <w:p w:rsidR="004A4F83" w:rsidRDefault="003F19C0">
            <w:pPr>
              <w:jc w:val="center"/>
            </w:pPr>
            <w:r>
              <w:rPr>
                <w:rFonts w:eastAsiaTheme="minorEastAsia"/>
                <w:szCs w:val="21"/>
              </w:rPr>
              <w:t>300776</w:t>
            </w:r>
          </w:p>
        </w:tc>
        <w:tc>
          <w:tcPr>
            <w:tcW w:w="1701" w:type="dxa"/>
            <w:vAlign w:val="center"/>
          </w:tcPr>
          <w:p w:rsidR="004A4F83" w:rsidRDefault="003F19C0">
            <w:pPr>
              <w:jc w:val="center"/>
            </w:pPr>
            <w:r>
              <w:rPr>
                <w:rFonts w:eastAsiaTheme="minorEastAsia"/>
                <w:szCs w:val="21"/>
              </w:rPr>
              <w:t>帝尔激光</w:t>
            </w:r>
          </w:p>
        </w:tc>
        <w:tc>
          <w:tcPr>
            <w:tcW w:w="1559" w:type="dxa"/>
            <w:vAlign w:val="center"/>
          </w:tcPr>
          <w:p w:rsidR="004A4F83" w:rsidRDefault="003F19C0">
            <w:pPr>
              <w:jc w:val="right"/>
            </w:pPr>
            <w:r>
              <w:rPr>
                <w:rFonts w:eastAsiaTheme="minorEastAsia"/>
                <w:szCs w:val="21"/>
              </w:rPr>
              <w:t>26,800.00</w:t>
            </w:r>
          </w:p>
        </w:tc>
        <w:tc>
          <w:tcPr>
            <w:tcW w:w="1932" w:type="dxa"/>
            <w:vAlign w:val="center"/>
          </w:tcPr>
          <w:p w:rsidR="004A4F83" w:rsidRDefault="003F19C0">
            <w:pPr>
              <w:jc w:val="right"/>
            </w:pPr>
            <w:r>
              <w:rPr>
                <w:rFonts w:eastAsiaTheme="minorEastAsia"/>
                <w:szCs w:val="21"/>
              </w:rPr>
              <w:t>3,376,800.00</w:t>
            </w:r>
          </w:p>
        </w:tc>
        <w:tc>
          <w:tcPr>
            <w:tcW w:w="1612" w:type="dxa"/>
            <w:vAlign w:val="center"/>
          </w:tcPr>
          <w:p w:rsidR="004A4F83" w:rsidRDefault="003F19C0">
            <w:pPr>
              <w:jc w:val="right"/>
            </w:pPr>
            <w:r>
              <w:rPr>
                <w:rFonts w:eastAsiaTheme="minorEastAsia"/>
                <w:szCs w:val="21"/>
              </w:rPr>
              <w:t>1.06</w:t>
            </w:r>
          </w:p>
        </w:tc>
      </w:tr>
      <w:tr w:rsidR="004A4F83">
        <w:tc>
          <w:tcPr>
            <w:tcW w:w="817" w:type="dxa"/>
            <w:vAlign w:val="center"/>
          </w:tcPr>
          <w:p w:rsidR="004A4F83" w:rsidRDefault="003F19C0">
            <w:pPr>
              <w:jc w:val="center"/>
            </w:pPr>
            <w:r>
              <w:rPr>
                <w:rFonts w:eastAsiaTheme="minorEastAsia"/>
                <w:szCs w:val="21"/>
              </w:rPr>
              <w:t>38</w:t>
            </w:r>
          </w:p>
        </w:tc>
        <w:tc>
          <w:tcPr>
            <w:tcW w:w="1276" w:type="dxa"/>
            <w:vAlign w:val="center"/>
          </w:tcPr>
          <w:p w:rsidR="004A4F83" w:rsidRDefault="003F19C0">
            <w:pPr>
              <w:jc w:val="center"/>
            </w:pPr>
            <w:r>
              <w:rPr>
                <w:rFonts w:eastAsiaTheme="minorEastAsia"/>
                <w:szCs w:val="21"/>
              </w:rPr>
              <w:t>603806</w:t>
            </w:r>
          </w:p>
        </w:tc>
        <w:tc>
          <w:tcPr>
            <w:tcW w:w="1701" w:type="dxa"/>
            <w:vAlign w:val="center"/>
          </w:tcPr>
          <w:p w:rsidR="004A4F83" w:rsidRDefault="003F19C0">
            <w:pPr>
              <w:jc w:val="center"/>
            </w:pPr>
            <w:r>
              <w:rPr>
                <w:rFonts w:eastAsiaTheme="minorEastAsia"/>
                <w:szCs w:val="21"/>
              </w:rPr>
              <w:t>福斯特</w:t>
            </w:r>
          </w:p>
        </w:tc>
        <w:tc>
          <w:tcPr>
            <w:tcW w:w="1559" w:type="dxa"/>
            <w:vAlign w:val="center"/>
          </w:tcPr>
          <w:p w:rsidR="004A4F83" w:rsidRDefault="003F19C0">
            <w:pPr>
              <w:jc w:val="right"/>
            </w:pPr>
            <w:r>
              <w:rPr>
                <w:rFonts w:eastAsiaTheme="minorEastAsia"/>
                <w:szCs w:val="21"/>
              </w:rPr>
              <w:t>50,400.00</w:t>
            </w:r>
          </w:p>
        </w:tc>
        <w:tc>
          <w:tcPr>
            <w:tcW w:w="1932" w:type="dxa"/>
            <w:vAlign w:val="center"/>
          </w:tcPr>
          <w:p w:rsidR="004A4F83" w:rsidRDefault="003F19C0">
            <w:pPr>
              <w:jc w:val="right"/>
            </w:pPr>
            <w:r>
              <w:rPr>
                <w:rFonts w:eastAsiaTheme="minorEastAsia"/>
                <w:szCs w:val="21"/>
              </w:rPr>
              <w:t>3,348,576.00</w:t>
            </w:r>
          </w:p>
        </w:tc>
        <w:tc>
          <w:tcPr>
            <w:tcW w:w="1612" w:type="dxa"/>
            <w:vAlign w:val="center"/>
          </w:tcPr>
          <w:p w:rsidR="004A4F83" w:rsidRDefault="003F19C0">
            <w:pPr>
              <w:jc w:val="right"/>
            </w:pPr>
            <w:r>
              <w:rPr>
                <w:rFonts w:eastAsiaTheme="minorEastAsia"/>
                <w:szCs w:val="21"/>
              </w:rPr>
              <w:t>1.05</w:t>
            </w:r>
          </w:p>
        </w:tc>
      </w:tr>
      <w:tr w:rsidR="004A4F83">
        <w:tc>
          <w:tcPr>
            <w:tcW w:w="817" w:type="dxa"/>
            <w:vAlign w:val="center"/>
          </w:tcPr>
          <w:p w:rsidR="004A4F83" w:rsidRDefault="003F19C0">
            <w:pPr>
              <w:jc w:val="center"/>
            </w:pPr>
            <w:r>
              <w:rPr>
                <w:rFonts w:eastAsiaTheme="minorEastAsia"/>
                <w:szCs w:val="21"/>
              </w:rPr>
              <w:t>39</w:t>
            </w:r>
          </w:p>
        </w:tc>
        <w:tc>
          <w:tcPr>
            <w:tcW w:w="1276" w:type="dxa"/>
            <w:vAlign w:val="center"/>
          </w:tcPr>
          <w:p w:rsidR="004A4F83" w:rsidRDefault="003F19C0">
            <w:pPr>
              <w:jc w:val="center"/>
            </w:pPr>
            <w:r>
              <w:rPr>
                <w:rFonts w:eastAsiaTheme="minorEastAsia"/>
                <w:szCs w:val="21"/>
              </w:rPr>
              <w:t>603138</w:t>
            </w:r>
          </w:p>
        </w:tc>
        <w:tc>
          <w:tcPr>
            <w:tcW w:w="1701" w:type="dxa"/>
            <w:vAlign w:val="center"/>
          </w:tcPr>
          <w:p w:rsidR="004A4F83" w:rsidRDefault="003F19C0">
            <w:pPr>
              <w:jc w:val="center"/>
            </w:pPr>
            <w:r>
              <w:rPr>
                <w:rFonts w:eastAsiaTheme="minorEastAsia"/>
                <w:szCs w:val="21"/>
              </w:rPr>
              <w:t>海量数据</w:t>
            </w:r>
          </w:p>
        </w:tc>
        <w:tc>
          <w:tcPr>
            <w:tcW w:w="1559" w:type="dxa"/>
            <w:vAlign w:val="center"/>
          </w:tcPr>
          <w:p w:rsidR="004A4F83" w:rsidRDefault="003F19C0">
            <w:pPr>
              <w:jc w:val="right"/>
            </w:pPr>
            <w:r>
              <w:rPr>
                <w:rFonts w:eastAsiaTheme="minorEastAsia"/>
                <w:szCs w:val="21"/>
              </w:rPr>
              <w:t>160,500.00</w:t>
            </w:r>
          </w:p>
        </w:tc>
        <w:tc>
          <w:tcPr>
            <w:tcW w:w="1932" w:type="dxa"/>
            <w:vAlign w:val="center"/>
          </w:tcPr>
          <w:p w:rsidR="004A4F83" w:rsidRDefault="003F19C0">
            <w:pPr>
              <w:jc w:val="right"/>
            </w:pPr>
            <w:r>
              <w:rPr>
                <w:rFonts w:eastAsiaTheme="minorEastAsia"/>
                <w:szCs w:val="21"/>
              </w:rPr>
              <w:t>3,298,275.00</w:t>
            </w:r>
          </w:p>
        </w:tc>
        <w:tc>
          <w:tcPr>
            <w:tcW w:w="1612" w:type="dxa"/>
            <w:vAlign w:val="center"/>
          </w:tcPr>
          <w:p w:rsidR="004A4F83" w:rsidRDefault="003F19C0">
            <w:pPr>
              <w:jc w:val="right"/>
            </w:pPr>
            <w:r>
              <w:rPr>
                <w:rFonts w:eastAsiaTheme="minorEastAsia"/>
                <w:szCs w:val="21"/>
              </w:rPr>
              <w:t>1.04</w:t>
            </w:r>
          </w:p>
        </w:tc>
      </w:tr>
      <w:tr w:rsidR="004A4F83">
        <w:tc>
          <w:tcPr>
            <w:tcW w:w="817" w:type="dxa"/>
            <w:vAlign w:val="center"/>
          </w:tcPr>
          <w:p w:rsidR="004A4F83" w:rsidRDefault="003F19C0">
            <w:pPr>
              <w:jc w:val="center"/>
            </w:pPr>
            <w:r>
              <w:rPr>
                <w:rFonts w:eastAsiaTheme="minorEastAsia"/>
                <w:szCs w:val="21"/>
              </w:rPr>
              <w:t>40</w:t>
            </w:r>
          </w:p>
        </w:tc>
        <w:tc>
          <w:tcPr>
            <w:tcW w:w="1276" w:type="dxa"/>
            <w:vAlign w:val="center"/>
          </w:tcPr>
          <w:p w:rsidR="004A4F83" w:rsidRDefault="003F19C0">
            <w:pPr>
              <w:jc w:val="center"/>
            </w:pPr>
            <w:r>
              <w:rPr>
                <w:rFonts w:eastAsiaTheme="minorEastAsia"/>
                <w:szCs w:val="21"/>
              </w:rPr>
              <w:t>002192</w:t>
            </w:r>
          </w:p>
        </w:tc>
        <w:tc>
          <w:tcPr>
            <w:tcW w:w="1701" w:type="dxa"/>
            <w:vAlign w:val="center"/>
          </w:tcPr>
          <w:p w:rsidR="004A4F83" w:rsidRDefault="003F19C0">
            <w:pPr>
              <w:jc w:val="center"/>
            </w:pPr>
            <w:r>
              <w:rPr>
                <w:rFonts w:eastAsiaTheme="minorEastAsia"/>
                <w:szCs w:val="21"/>
              </w:rPr>
              <w:t>融捷股份</w:t>
            </w:r>
          </w:p>
        </w:tc>
        <w:tc>
          <w:tcPr>
            <w:tcW w:w="1559" w:type="dxa"/>
            <w:vAlign w:val="center"/>
          </w:tcPr>
          <w:p w:rsidR="004A4F83" w:rsidRDefault="003F19C0">
            <w:pPr>
              <w:jc w:val="right"/>
            </w:pPr>
            <w:r>
              <w:rPr>
                <w:rFonts w:eastAsiaTheme="minorEastAsia"/>
                <w:szCs w:val="21"/>
              </w:rPr>
              <w:t>31,800.00</w:t>
            </w:r>
          </w:p>
        </w:tc>
        <w:tc>
          <w:tcPr>
            <w:tcW w:w="1932" w:type="dxa"/>
            <w:vAlign w:val="center"/>
          </w:tcPr>
          <w:p w:rsidR="004A4F83" w:rsidRDefault="003F19C0">
            <w:pPr>
              <w:jc w:val="right"/>
            </w:pPr>
            <w:r>
              <w:rPr>
                <w:rFonts w:eastAsiaTheme="minorEastAsia"/>
                <w:szCs w:val="21"/>
              </w:rPr>
              <w:t>3,113,220.00</w:t>
            </w:r>
          </w:p>
        </w:tc>
        <w:tc>
          <w:tcPr>
            <w:tcW w:w="1612" w:type="dxa"/>
            <w:vAlign w:val="center"/>
          </w:tcPr>
          <w:p w:rsidR="004A4F83" w:rsidRDefault="003F19C0">
            <w:pPr>
              <w:jc w:val="right"/>
            </w:pPr>
            <w:r>
              <w:rPr>
                <w:rFonts w:eastAsiaTheme="minorEastAsia"/>
                <w:szCs w:val="21"/>
              </w:rPr>
              <w:t>0.98</w:t>
            </w:r>
          </w:p>
        </w:tc>
      </w:tr>
      <w:tr w:rsidR="004A4F83">
        <w:tc>
          <w:tcPr>
            <w:tcW w:w="817" w:type="dxa"/>
            <w:vAlign w:val="center"/>
          </w:tcPr>
          <w:p w:rsidR="004A4F83" w:rsidRDefault="003F19C0">
            <w:pPr>
              <w:jc w:val="center"/>
            </w:pPr>
            <w:r>
              <w:rPr>
                <w:rFonts w:eastAsiaTheme="minorEastAsia"/>
                <w:szCs w:val="21"/>
              </w:rPr>
              <w:t>41</w:t>
            </w:r>
          </w:p>
        </w:tc>
        <w:tc>
          <w:tcPr>
            <w:tcW w:w="1276" w:type="dxa"/>
            <w:vAlign w:val="center"/>
          </w:tcPr>
          <w:p w:rsidR="004A4F83" w:rsidRDefault="003F19C0">
            <w:pPr>
              <w:jc w:val="center"/>
            </w:pPr>
            <w:r>
              <w:rPr>
                <w:rFonts w:eastAsiaTheme="minorEastAsia"/>
                <w:szCs w:val="21"/>
              </w:rPr>
              <w:t>688700</w:t>
            </w:r>
          </w:p>
        </w:tc>
        <w:tc>
          <w:tcPr>
            <w:tcW w:w="1701" w:type="dxa"/>
            <w:vAlign w:val="center"/>
          </w:tcPr>
          <w:p w:rsidR="004A4F83" w:rsidRDefault="003F19C0">
            <w:pPr>
              <w:jc w:val="center"/>
            </w:pPr>
            <w:r>
              <w:rPr>
                <w:rFonts w:eastAsiaTheme="minorEastAsia"/>
                <w:szCs w:val="21"/>
              </w:rPr>
              <w:t>东威科技</w:t>
            </w:r>
          </w:p>
        </w:tc>
        <w:tc>
          <w:tcPr>
            <w:tcW w:w="1559" w:type="dxa"/>
            <w:vAlign w:val="center"/>
          </w:tcPr>
          <w:p w:rsidR="004A4F83" w:rsidRDefault="003F19C0">
            <w:pPr>
              <w:jc w:val="right"/>
            </w:pPr>
            <w:r>
              <w:rPr>
                <w:rFonts w:eastAsiaTheme="minorEastAsia"/>
                <w:szCs w:val="21"/>
              </w:rPr>
              <w:t>21,291.00</w:t>
            </w:r>
          </w:p>
        </w:tc>
        <w:tc>
          <w:tcPr>
            <w:tcW w:w="1932" w:type="dxa"/>
            <w:vAlign w:val="center"/>
          </w:tcPr>
          <w:p w:rsidR="004A4F83" w:rsidRDefault="003F19C0">
            <w:pPr>
              <w:jc w:val="right"/>
            </w:pPr>
            <w:r>
              <w:rPr>
                <w:rFonts w:eastAsiaTheme="minorEastAsia"/>
                <w:szCs w:val="21"/>
              </w:rPr>
              <w:t>3,047,806.65</w:t>
            </w:r>
          </w:p>
        </w:tc>
        <w:tc>
          <w:tcPr>
            <w:tcW w:w="1612" w:type="dxa"/>
            <w:vAlign w:val="center"/>
          </w:tcPr>
          <w:p w:rsidR="004A4F83" w:rsidRDefault="003F19C0">
            <w:pPr>
              <w:jc w:val="right"/>
            </w:pPr>
            <w:r>
              <w:rPr>
                <w:rFonts w:eastAsiaTheme="minorEastAsia"/>
                <w:szCs w:val="21"/>
              </w:rPr>
              <w:t>0.96</w:t>
            </w:r>
          </w:p>
        </w:tc>
      </w:tr>
      <w:tr w:rsidR="004A4F83">
        <w:tc>
          <w:tcPr>
            <w:tcW w:w="817" w:type="dxa"/>
            <w:vAlign w:val="center"/>
          </w:tcPr>
          <w:p w:rsidR="004A4F83" w:rsidRDefault="003F19C0">
            <w:pPr>
              <w:jc w:val="center"/>
            </w:pPr>
            <w:r>
              <w:rPr>
                <w:rFonts w:eastAsiaTheme="minorEastAsia"/>
                <w:szCs w:val="21"/>
              </w:rPr>
              <w:t>42</w:t>
            </w:r>
          </w:p>
        </w:tc>
        <w:tc>
          <w:tcPr>
            <w:tcW w:w="1276" w:type="dxa"/>
            <w:vAlign w:val="center"/>
          </w:tcPr>
          <w:p w:rsidR="004A4F83" w:rsidRDefault="003F19C0">
            <w:pPr>
              <w:jc w:val="center"/>
            </w:pPr>
            <w:r>
              <w:rPr>
                <w:rFonts w:eastAsiaTheme="minorEastAsia"/>
                <w:szCs w:val="21"/>
              </w:rPr>
              <w:t>002384</w:t>
            </w:r>
          </w:p>
        </w:tc>
        <w:tc>
          <w:tcPr>
            <w:tcW w:w="1701" w:type="dxa"/>
            <w:vAlign w:val="center"/>
          </w:tcPr>
          <w:p w:rsidR="004A4F83" w:rsidRDefault="003F19C0">
            <w:pPr>
              <w:jc w:val="center"/>
            </w:pPr>
            <w:r>
              <w:rPr>
                <w:rFonts w:eastAsiaTheme="minorEastAsia"/>
                <w:szCs w:val="21"/>
              </w:rPr>
              <w:t>东山精密</w:t>
            </w:r>
          </w:p>
        </w:tc>
        <w:tc>
          <w:tcPr>
            <w:tcW w:w="1559" w:type="dxa"/>
            <w:vAlign w:val="center"/>
          </w:tcPr>
          <w:p w:rsidR="004A4F83" w:rsidRDefault="003F19C0">
            <w:pPr>
              <w:jc w:val="right"/>
            </w:pPr>
            <w:r>
              <w:rPr>
                <w:rFonts w:eastAsiaTheme="minorEastAsia"/>
                <w:szCs w:val="21"/>
              </w:rPr>
              <w:t>121,800.00</w:t>
            </w:r>
          </w:p>
        </w:tc>
        <w:tc>
          <w:tcPr>
            <w:tcW w:w="1932" w:type="dxa"/>
            <w:vAlign w:val="center"/>
          </w:tcPr>
          <w:p w:rsidR="004A4F83" w:rsidRDefault="003F19C0">
            <w:pPr>
              <w:jc w:val="right"/>
            </w:pPr>
            <w:r>
              <w:rPr>
                <w:rFonts w:eastAsiaTheme="minorEastAsia"/>
                <w:szCs w:val="21"/>
              </w:rPr>
              <w:t>3,012,114.00</w:t>
            </w:r>
          </w:p>
        </w:tc>
        <w:tc>
          <w:tcPr>
            <w:tcW w:w="1612" w:type="dxa"/>
            <w:vAlign w:val="center"/>
          </w:tcPr>
          <w:p w:rsidR="004A4F83" w:rsidRDefault="003F19C0">
            <w:pPr>
              <w:jc w:val="right"/>
            </w:pPr>
            <w:r>
              <w:rPr>
                <w:rFonts w:eastAsiaTheme="minorEastAsia"/>
                <w:szCs w:val="21"/>
              </w:rPr>
              <w:t>0.95</w:t>
            </w:r>
          </w:p>
        </w:tc>
      </w:tr>
      <w:tr w:rsidR="004A4F83">
        <w:tc>
          <w:tcPr>
            <w:tcW w:w="817" w:type="dxa"/>
            <w:vAlign w:val="center"/>
          </w:tcPr>
          <w:p w:rsidR="004A4F83" w:rsidRDefault="003F19C0">
            <w:pPr>
              <w:jc w:val="center"/>
            </w:pPr>
            <w:r>
              <w:rPr>
                <w:rFonts w:eastAsiaTheme="minorEastAsia"/>
                <w:szCs w:val="21"/>
              </w:rPr>
              <w:t>43</w:t>
            </w:r>
          </w:p>
        </w:tc>
        <w:tc>
          <w:tcPr>
            <w:tcW w:w="1276" w:type="dxa"/>
            <w:vAlign w:val="center"/>
          </w:tcPr>
          <w:p w:rsidR="004A4F83" w:rsidRDefault="003F19C0">
            <w:pPr>
              <w:jc w:val="center"/>
            </w:pPr>
            <w:r>
              <w:rPr>
                <w:rFonts w:eastAsiaTheme="minorEastAsia"/>
                <w:szCs w:val="21"/>
              </w:rPr>
              <w:t>688169</w:t>
            </w:r>
          </w:p>
        </w:tc>
        <w:tc>
          <w:tcPr>
            <w:tcW w:w="1701" w:type="dxa"/>
            <w:vAlign w:val="center"/>
          </w:tcPr>
          <w:p w:rsidR="004A4F83" w:rsidRDefault="003F19C0">
            <w:pPr>
              <w:jc w:val="center"/>
            </w:pPr>
            <w:r>
              <w:rPr>
                <w:rFonts w:eastAsiaTheme="minorEastAsia"/>
                <w:szCs w:val="21"/>
              </w:rPr>
              <w:t>石头科技</w:t>
            </w:r>
          </w:p>
        </w:tc>
        <w:tc>
          <w:tcPr>
            <w:tcW w:w="1559" w:type="dxa"/>
            <w:vAlign w:val="center"/>
          </w:tcPr>
          <w:p w:rsidR="004A4F83" w:rsidRDefault="003F19C0">
            <w:pPr>
              <w:jc w:val="right"/>
            </w:pPr>
            <w:r>
              <w:rPr>
                <w:rFonts w:eastAsiaTheme="minorEastAsia"/>
                <w:szCs w:val="21"/>
              </w:rPr>
              <w:t>11,751.00</w:t>
            </w:r>
          </w:p>
        </w:tc>
        <w:tc>
          <w:tcPr>
            <w:tcW w:w="1932" w:type="dxa"/>
            <w:vAlign w:val="center"/>
          </w:tcPr>
          <w:p w:rsidR="004A4F83" w:rsidRDefault="003F19C0">
            <w:pPr>
              <w:jc w:val="right"/>
            </w:pPr>
            <w:r>
              <w:rPr>
                <w:rFonts w:eastAsiaTheme="minorEastAsia"/>
                <w:szCs w:val="21"/>
              </w:rPr>
              <w:t>2,911,310.25</w:t>
            </w:r>
          </w:p>
        </w:tc>
        <w:tc>
          <w:tcPr>
            <w:tcW w:w="1612" w:type="dxa"/>
            <w:vAlign w:val="center"/>
          </w:tcPr>
          <w:p w:rsidR="004A4F83" w:rsidRDefault="003F19C0">
            <w:pPr>
              <w:jc w:val="right"/>
            </w:pPr>
            <w:r>
              <w:rPr>
                <w:rFonts w:eastAsiaTheme="minorEastAsia"/>
                <w:szCs w:val="21"/>
              </w:rPr>
              <w:t>0.91</w:t>
            </w:r>
          </w:p>
        </w:tc>
      </w:tr>
      <w:tr w:rsidR="004A4F83">
        <w:tc>
          <w:tcPr>
            <w:tcW w:w="817" w:type="dxa"/>
            <w:vAlign w:val="center"/>
          </w:tcPr>
          <w:p w:rsidR="004A4F83" w:rsidRDefault="003F19C0">
            <w:pPr>
              <w:jc w:val="center"/>
            </w:pPr>
            <w:r>
              <w:rPr>
                <w:rFonts w:eastAsiaTheme="minorEastAsia"/>
                <w:szCs w:val="21"/>
              </w:rPr>
              <w:t>44</w:t>
            </w:r>
          </w:p>
        </w:tc>
        <w:tc>
          <w:tcPr>
            <w:tcW w:w="1276" w:type="dxa"/>
            <w:vAlign w:val="center"/>
          </w:tcPr>
          <w:p w:rsidR="004A4F83" w:rsidRDefault="003F19C0">
            <w:pPr>
              <w:jc w:val="center"/>
            </w:pPr>
            <w:r>
              <w:rPr>
                <w:rFonts w:eastAsiaTheme="minorEastAsia"/>
                <w:szCs w:val="21"/>
              </w:rPr>
              <w:t>688063</w:t>
            </w:r>
          </w:p>
        </w:tc>
        <w:tc>
          <w:tcPr>
            <w:tcW w:w="1701" w:type="dxa"/>
            <w:vAlign w:val="center"/>
          </w:tcPr>
          <w:p w:rsidR="004A4F83" w:rsidRDefault="003F19C0">
            <w:pPr>
              <w:jc w:val="center"/>
            </w:pPr>
            <w:r>
              <w:rPr>
                <w:rFonts w:eastAsiaTheme="minorEastAsia"/>
                <w:szCs w:val="21"/>
              </w:rPr>
              <w:t>派能科技</w:t>
            </w:r>
          </w:p>
        </w:tc>
        <w:tc>
          <w:tcPr>
            <w:tcW w:w="1559" w:type="dxa"/>
            <w:vAlign w:val="center"/>
          </w:tcPr>
          <w:p w:rsidR="004A4F83" w:rsidRDefault="003F19C0">
            <w:pPr>
              <w:jc w:val="right"/>
            </w:pPr>
            <w:r>
              <w:rPr>
                <w:rFonts w:eastAsiaTheme="minorEastAsia"/>
                <w:szCs w:val="21"/>
              </w:rPr>
              <w:t>7,858.00</w:t>
            </w:r>
          </w:p>
        </w:tc>
        <w:tc>
          <w:tcPr>
            <w:tcW w:w="1932" w:type="dxa"/>
            <w:vAlign w:val="center"/>
          </w:tcPr>
          <w:p w:rsidR="004A4F83" w:rsidRDefault="003F19C0">
            <w:pPr>
              <w:jc w:val="right"/>
            </w:pPr>
            <w:r>
              <w:rPr>
                <w:rFonts w:eastAsiaTheme="minorEastAsia"/>
                <w:szCs w:val="21"/>
              </w:rPr>
              <w:t>2,480,377.70</w:t>
            </w:r>
          </w:p>
        </w:tc>
        <w:tc>
          <w:tcPr>
            <w:tcW w:w="1612" w:type="dxa"/>
            <w:vAlign w:val="center"/>
          </w:tcPr>
          <w:p w:rsidR="004A4F83" w:rsidRDefault="003F19C0">
            <w:pPr>
              <w:jc w:val="right"/>
            </w:pPr>
            <w:r>
              <w:rPr>
                <w:rFonts w:eastAsiaTheme="minorEastAsia"/>
                <w:szCs w:val="21"/>
              </w:rPr>
              <w:t>0.78</w:t>
            </w:r>
          </w:p>
        </w:tc>
      </w:tr>
      <w:tr w:rsidR="004A4F83">
        <w:tc>
          <w:tcPr>
            <w:tcW w:w="817" w:type="dxa"/>
            <w:vAlign w:val="center"/>
          </w:tcPr>
          <w:p w:rsidR="004A4F83" w:rsidRDefault="003F19C0">
            <w:pPr>
              <w:jc w:val="center"/>
            </w:pPr>
            <w:r>
              <w:rPr>
                <w:rFonts w:eastAsiaTheme="minorEastAsia"/>
                <w:szCs w:val="21"/>
              </w:rPr>
              <w:t>45</w:t>
            </w:r>
          </w:p>
        </w:tc>
        <w:tc>
          <w:tcPr>
            <w:tcW w:w="1276" w:type="dxa"/>
            <w:vAlign w:val="center"/>
          </w:tcPr>
          <w:p w:rsidR="004A4F83" w:rsidRDefault="003F19C0">
            <w:pPr>
              <w:jc w:val="center"/>
            </w:pPr>
            <w:r>
              <w:rPr>
                <w:rFonts w:eastAsiaTheme="minorEastAsia"/>
                <w:szCs w:val="21"/>
              </w:rPr>
              <w:t>603363</w:t>
            </w:r>
          </w:p>
        </w:tc>
        <w:tc>
          <w:tcPr>
            <w:tcW w:w="1701" w:type="dxa"/>
            <w:vAlign w:val="center"/>
          </w:tcPr>
          <w:p w:rsidR="004A4F83" w:rsidRDefault="003F19C0">
            <w:pPr>
              <w:jc w:val="center"/>
            </w:pPr>
            <w:r>
              <w:rPr>
                <w:rFonts w:eastAsiaTheme="minorEastAsia"/>
                <w:szCs w:val="21"/>
              </w:rPr>
              <w:t>傲农生物</w:t>
            </w:r>
          </w:p>
        </w:tc>
        <w:tc>
          <w:tcPr>
            <w:tcW w:w="1559" w:type="dxa"/>
            <w:vAlign w:val="center"/>
          </w:tcPr>
          <w:p w:rsidR="004A4F83" w:rsidRDefault="003F19C0">
            <w:pPr>
              <w:jc w:val="right"/>
            </w:pPr>
            <w:r>
              <w:rPr>
                <w:rFonts w:eastAsiaTheme="minorEastAsia"/>
                <w:szCs w:val="21"/>
              </w:rPr>
              <w:t>187,900.00</w:t>
            </w:r>
          </w:p>
        </w:tc>
        <w:tc>
          <w:tcPr>
            <w:tcW w:w="1932" w:type="dxa"/>
            <w:vAlign w:val="center"/>
          </w:tcPr>
          <w:p w:rsidR="004A4F83" w:rsidRDefault="003F19C0">
            <w:pPr>
              <w:jc w:val="right"/>
            </w:pPr>
            <w:r>
              <w:rPr>
                <w:rFonts w:eastAsiaTheme="minorEastAsia"/>
                <w:szCs w:val="21"/>
              </w:rPr>
              <w:t>2,422,031.00</w:t>
            </w:r>
          </w:p>
        </w:tc>
        <w:tc>
          <w:tcPr>
            <w:tcW w:w="1612" w:type="dxa"/>
            <w:vAlign w:val="center"/>
          </w:tcPr>
          <w:p w:rsidR="004A4F83" w:rsidRDefault="003F19C0">
            <w:pPr>
              <w:jc w:val="right"/>
            </w:pPr>
            <w:r>
              <w:rPr>
                <w:rFonts w:eastAsiaTheme="minorEastAsia"/>
                <w:szCs w:val="21"/>
              </w:rPr>
              <w:t>0.76</w:t>
            </w:r>
          </w:p>
        </w:tc>
      </w:tr>
      <w:tr w:rsidR="004A4F83">
        <w:tc>
          <w:tcPr>
            <w:tcW w:w="817" w:type="dxa"/>
            <w:vAlign w:val="center"/>
          </w:tcPr>
          <w:p w:rsidR="004A4F83" w:rsidRDefault="003F19C0">
            <w:pPr>
              <w:jc w:val="center"/>
            </w:pPr>
            <w:r>
              <w:rPr>
                <w:rFonts w:eastAsiaTheme="minorEastAsia"/>
                <w:szCs w:val="21"/>
              </w:rPr>
              <w:t>46</w:t>
            </w:r>
          </w:p>
        </w:tc>
        <w:tc>
          <w:tcPr>
            <w:tcW w:w="1276" w:type="dxa"/>
            <w:vAlign w:val="center"/>
          </w:tcPr>
          <w:p w:rsidR="004A4F83" w:rsidRDefault="003F19C0">
            <w:pPr>
              <w:jc w:val="center"/>
            </w:pPr>
            <w:r>
              <w:rPr>
                <w:rFonts w:eastAsiaTheme="minorEastAsia"/>
                <w:szCs w:val="21"/>
              </w:rPr>
              <w:t>300760</w:t>
            </w:r>
          </w:p>
        </w:tc>
        <w:tc>
          <w:tcPr>
            <w:tcW w:w="1701" w:type="dxa"/>
            <w:vAlign w:val="center"/>
          </w:tcPr>
          <w:p w:rsidR="004A4F83" w:rsidRDefault="003F19C0">
            <w:pPr>
              <w:jc w:val="center"/>
            </w:pPr>
            <w:r>
              <w:rPr>
                <w:rFonts w:eastAsiaTheme="minorEastAsia"/>
                <w:szCs w:val="21"/>
              </w:rPr>
              <w:t>迈瑞医疗</w:t>
            </w:r>
          </w:p>
        </w:tc>
        <w:tc>
          <w:tcPr>
            <w:tcW w:w="1559" w:type="dxa"/>
            <w:vAlign w:val="center"/>
          </w:tcPr>
          <w:p w:rsidR="004A4F83" w:rsidRDefault="003F19C0">
            <w:pPr>
              <w:jc w:val="right"/>
            </w:pPr>
            <w:r>
              <w:rPr>
                <w:rFonts w:eastAsiaTheme="minorEastAsia"/>
                <w:szCs w:val="21"/>
              </w:rPr>
              <w:t>7,000.00</w:t>
            </w:r>
          </w:p>
        </w:tc>
        <w:tc>
          <w:tcPr>
            <w:tcW w:w="1932" w:type="dxa"/>
            <w:vAlign w:val="center"/>
          </w:tcPr>
          <w:p w:rsidR="004A4F83" w:rsidRDefault="003F19C0">
            <w:pPr>
              <w:jc w:val="right"/>
            </w:pPr>
            <w:r>
              <w:rPr>
                <w:rFonts w:eastAsiaTheme="minorEastAsia"/>
                <w:szCs w:val="21"/>
              </w:rPr>
              <w:t>2,211,790.00</w:t>
            </w:r>
          </w:p>
        </w:tc>
        <w:tc>
          <w:tcPr>
            <w:tcW w:w="1612" w:type="dxa"/>
            <w:vAlign w:val="center"/>
          </w:tcPr>
          <w:p w:rsidR="004A4F83" w:rsidRDefault="003F19C0">
            <w:pPr>
              <w:jc w:val="right"/>
            </w:pPr>
            <w:r>
              <w:rPr>
                <w:rFonts w:eastAsiaTheme="minorEastAsia"/>
                <w:szCs w:val="21"/>
              </w:rPr>
              <w:t>0.69</w:t>
            </w:r>
          </w:p>
        </w:tc>
      </w:tr>
      <w:tr w:rsidR="004A4F83">
        <w:tc>
          <w:tcPr>
            <w:tcW w:w="817" w:type="dxa"/>
            <w:vAlign w:val="center"/>
          </w:tcPr>
          <w:p w:rsidR="004A4F83" w:rsidRDefault="003F19C0">
            <w:pPr>
              <w:jc w:val="center"/>
            </w:pPr>
            <w:r>
              <w:rPr>
                <w:rFonts w:eastAsiaTheme="minorEastAsia"/>
                <w:szCs w:val="21"/>
              </w:rPr>
              <w:t>47</w:t>
            </w:r>
          </w:p>
        </w:tc>
        <w:tc>
          <w:tcPr>
            <w:tcW w:w="1276" w:type="dxa"/>
            <w:vAlign w:val="center"/>
          </w:tcPr>
          <w:p w:rsidR="004A4F83" w:rsidRDefault="003F19C0">
            <w:pPr>
              <w:jc w:val="center"/>
            </w:pPr>
            <w:r>
              <w:rPr>
                <w:rFonts w:eastAsiaTheme="minorEastAsia"/>
                <w:szCs w:val="21"/>
              </w:rPr>
              <w:t>300565</w:t>
            </w:r>
          </w:p>
        </w:tc>
        <w:tc>
          <w:tcPr>
            <w:tcW w:w="1701" w:type="dxa"/>
            <w:vAlign w:val="center"/>
          </w:tcPr>
          <w:p w:rsidR="004A4F83" w:rsidRDefault="003F19C0">
            <w:pPr>
              <w:jc w:val="center"/>
            </w:pPr>
            <w:r>
              <w:rPr>
                <w:rFonts w:eastAsiaTheme="minorEastAsia"/>
                <w:szCs w:val="21"/>
              </w:rPr>
              <w:t>科信技术</w:t>
            </w:r>
          </w:p>
        </w:tc>
        <w:tc>
          <w:tcPr>
            <w:tcW w:w="1559" w:type="dxa"/>
            <w:vAlign w:val="center"/>
          </w:tcPr>
          <w:p w:rsidR="004A4F83" w:rsidRDefault="003F19C0">
            <w:pPr>
              <w:jc w:val="right"/>
            </w:pPr>
            <w:r>
              <w:rPr>
                <w:rFonts w:eastAsiaTheme="minorEastAsia"/>
                <w:szCs w:val="21"/>
              </w:rPr>
              <w:t>91,800.00</w:t>
            </w:r>
          </w:p>
        </w:tc>
        <w:tc>
          <w:tcPr>
            <w:tcW w:w="1932" w:type="dxa"/>
            <w:vAlign w:val="center"/>
          </w:tcPr>
          <w:p w:rsidR="004A4F83" w:rsidRDefault="003F19C0">
            <w:pPr>
              <w:jc w:val="right"/>
            </w:pPr>
            <w:r>
              <w:rPr>
                <w:rFonts w:eastAsiaTheme="minorEastAsia"/>
                <w:szCs w:val="21"/>
              </w:rPr>
              <w:t>2,135,268.00</w:t>
            </w:r>
          </w:p>
        </w:tc>
        <w:tc>
          <w:tcPr>
            <w:tcW w:w="1612" w:type="dxa"/>
            <w:vAlign w:val="center"/>
          </w:tcPr>
          <w:p w:rsidR="004A4F83" w:rsidRDefault="003F19C0">
            <w:pPr>
              <w:jc w:val="right"/>
            </w:pPr>
            <w:r>
              <w:rPr>
                <w:rFonts w:eastAsiaTheme="minorEastAsia"/>
                <w:szCs w:val="21"/>
              </w:rPr>
              <w:t>0.67</w:t>
            </w:r>
          </w:p>
        </w:tc>
      </w:tr>
      <w:tr w:rsidR="004A4F83">
        <w:tc>
          <w:tcPr>
            <w:tcW w:w="817" w:type="dxa"/>
            <w:vAlign w:val="center"/>
          </w:tcPr>
          <w:p w:rsidR="004A4F83" w:rsidRDefault="003F19C0">
            <w:pPr>
              <w:jc w:val="center"/>
            </w:pPr>
            <w:r>
              <w:rPr>
                <w:rFonts w:eastAsiaTheme="minorEastAsia"/>
                <w:szCs w:val="21"/>
              </w:rPr>
              <w:t>48</w:t>
            </w:r>
          </w:p>
        </w:tc>
        <w:tc>
          <w:tcPr>
            <w:tcW w:w="1276" w:type="dxa"/>
            <w:vAlign w:val="center"/>
          </w:tcPr>
          <w:p w:rsidR="004A4F83" w:rsidRDefault="003F19C0">
            <w:pPr>
              <w:jc w:val="center"/>
            </w:pPr>
            <w:r>
              <w:rPr>
                <w:rFonts w:eastAsiaTheme="minorEastAsia"/>
                <w:szCs w:val="21"/>
              </w:rPr>
              <w:t>003029</w:t>
            </w:r>
          </w:p>
        </w:tc>
        <w:tc>
          <w:tcPr>
            <w:tcW w:w="1701" w:type="dxa"/>
            <w:vAlign w:val="center"/>
          </w:tcPr>
          <w:p w:rsidR="004A4F83" w:rsidRDefault="003F19C0">
            <w:pPr>
              <w:jc w:val="center"/>
            </w:pPr>
            <w:r>
              <w:rPr>
                <w:rFonts w:eastAsiaTheme="minorEastAsia"/>
                <w:szCs w:val="21"/>
              </w:rPr>
              <w:t>吉大正元</w:t>
            </w:r>
          </w:p>
        </w:tc>
        <w:tc>
          <w:tcPr>
            <w:tcW w:w="1559" w:type="dxa"/>
            <w:vAlign w:val="center"/>
          </w:tcPr>
          <w:p w:rsidR="004A4F83" w:rsidRDefault="003F19C0">
            <w:pPr>
              <w:jc w:val="right"/>
            </w:pPr>
            <w:r>
              <w:rPr>
                <w:rFonts w:eastAsiaTheme="minorEastAsia"/>
                <w:szCs w:val="21"/>
              </w:rPr>
              <w:t>43,200.00</w:t>
            </w:r>
          </w:p>
        </w:tc>
        <w:tc>
          <w:tcPr>
            <w:tcW w:w="1932" w:type="dxa"/>
            <w:vAlign w:val="center"/>
          </w:tcPr>
          <w:p w:rsidR="004A4F83" w:rsidRDefault="003F19C0">
            <w:pPr>
              <w:jc w:val="right"/>
            </w:pPr>
            <w:r>
              <w:rPr>
                <w:rFonts w:eastAsiaTheme="minorEastAsia"/>
                <w:szCs w:val="21"/>
              </w:rPr>
              <w:t>1,523,232.00</w:t>
            </w:r>
          </w:p>
        </w:tc>
        <w:tc>
          <w:tcPr>
            <w:tcW w:w="1612" w:type="dxa"/>
            <w:vAlign w:val="center"/>
          </w:tcPr>
          <w:p w:rsidR="004A4F83" w:rsidRDefault="003F19C0">
            <w:pPr>
              <w:jc w:val="right"/>
            </w:pPr>
            <w:r>
              <w:rPr>
                <w:rFonts w:eastAsiaTheme="minorEastAsia"/>
                <w:szCs w:val="21"/>
              </w:rPr>
              <w:t>0.48</w:t>
            </w:r>
          </w:p>
        </w:tc>
      </w:tr>
      <w:tr w:rsidR="004A4F83">
        <w:tc>
          <w:tcPr>
            <w:tcW w:w="817" w:type="dxa"/>
            <w:vAlign w:val="center"/>
          </w:tcPr>
          <w:p w:rsidR="004A4F83" w:rsidRDefault="003F19C0">
            <w:pPr>
              <w:jc w:val="center"/>
            </w:pPr>
            <w:r>
              <w:rPr>
                <w:rFonts w:eastAsiaTheme="minorEastAsia"/>
                <w:szCs w:val="21"/>
              </w:rPr>
              <w:t>49</w:t>
            </w:r>
          </w:p>
        </w:tc>
        <w:tc>
          <w:tcPr>
            <w:tcW w:w="1276" w:type="dxa"/>
            <w:vAlign w:val="center"/>
          </w:tcPr>
          <w:p w:rsidR="004A4F83" w:rsidRDefault="003F19C0">
            <w:pPr>
              <w:jc w:val="center"/>
            </w:pPr>
            <w:r>
              <w:rPr>
                <w:rFonts w:eastAsiaTheme="minorEastAsia"/>
                <w:szCs w:val="21"/>
              </w:rPr>
              <w:t>688123</w:t>
            </w:r>
          </w:p>
        </w:tc>
        <w:tc>
          <w:tcPr>
            <w:tcW w:w="1701" w:type="dxa"/>
            <w:vAlign w:val="center"/>
          </w:tcPr>
          <w:p w:rsidR="004A4F83" w:rsidRDefault="003F19C0">
            <w:pPr>
              <w:jc w:val="center"/>
            </w:pPr>
            <w:r>
              <w:rPr>
                <w:rFonts w:eastAsiaTheme="minorEastAsia"/>
                <w:szCs w:val="21"/>
              </w:rPr>
              <w:t>聚辰股份</w:t>
            </w:r>
          </w:p>
        </w:tc>
        <w:tc>
          <w:tcPr>
            <w:tcW w:w="1559" w:type="dxa"/>
            <w:vAlign w:val="center"/>
          </w:tcPr>
          <w:p w:rsidR="004A4F83" w:rsidRDefault="003F19C0">
            <w:pPr>
              <w:jc w:val="right"/>
            </w:pPr>
            <w:r>
              <w:rPr>
                <w:rFonts w:eastAsiaTheme="minorEastAsia"/>
                <w:szCs w:val="21"/>
              </w:rPr>
              <w:t>14,443.00</w:t>
            </w:r>
          </w:p>
        </w:tc>
        <w:tc>
          <w:tcPr>
            <w:tcW w:w="1932" w:type="dxa"/>
            <w:vAlign w:val="center"/>
          </w:tcPr>
          <w:p w:rsidR="004A4F83" w:rsidRDefault="003F19C0">
            <w:pPr>
              <w:jc w:val="right"/>
            </w:pPr>
            <w:r>
              <w:rPr>
                <w:rFonts w:eastAsiaTheme="minorEastAsia"/>
                <w:szCs w:val="21"/>
              </w:rPr>
              <w:t>1,461,631.60</w:t>
            </w:r>
          </w:p>
        </w:tc>
        <w:tc>
          <w:tcPr>
            <w:tcW w:w="1612" w:type="dxa"/>
            <w:vAlign w:val="center"/>
          </w:tcPr>
          <w:p w:rsidR="004A4F83" w:rsidRDefault="003F19C0">
            <w:pPr>
              <w:jc w:val="right"/>
            </w:pPr>
            <w:r>
              <w:rPr>
                <w:rFonts w:eastAsiaTheme="minorEastAsia"/>
                <w:szCs w:val="21"/>
              </w:rPr>
              <w:t>0.46</w:t>
            </w:r>
          </w:p>
        </w:tc>
      </w:tr>
      <w:tr w:rsidR="004A4F83">
        <w:tc>
          <w:tcPr>
            <w:tcW w:w="817" w:type="dxa"/>
            <w:vAlign w:val="center"/>
          </w:tcPr>
          <w:p w:rsidR="004A4F83" w:rsidRDefault="003F19C0">
            <w:pPr>
              <w:jc w:val="center"/>
            </w:pPr>
            <w:r>
              <w:rPr>
                <w:rFonts w:eastAsiaTheme="minorEastAsia"/>
                <w:szCs w:val="21"/>
              </w:rPr>
              <w:lastRenderedPageBreak/>
              <w:t>50</w:t>
            </w:r>
          </w:p>
        </w:tc>
        <w:tc>
          <w:tcPr>
            <w:tcW w:w="1276" w:type="dxa"/>
            <w:vAlign w:val="center"/>
          </w:tcPr>
          <w:p w:rsidR="004A4F83" w:rsidRDefault="003F19C0">
            <w:pPr>
              <w:jc w:val="center"/>
            </w:pPr>
            <w:r>
              <w:rPr>
                <w:rFonts w:eastAsiaTheme="minorEastAsia"/>
                <w:szCs w:val="21"/>
              </w:rPr>
              <w:t>600869</w:t>
            </w:r>
          </w:p>
        </w:tc>
        <w:tc>
          <w:tcPr>
            <w:tcW w:w="1701" w:type="dxa"/>
            <w:vAlign w:val="center"/>
          </w:tcPr>
          <w:p w:rsidR="004A4F83" w:rsidRDefault="003F19C0">
            <w:pPr>
              <w:jc w:val="center"/>
            </w:pPr>
            <w:r>
              <w:rPr>
                <w:rFonts w:eastAsiaTheme="minorEastAsia"/>
                <w:szCs w:val="21"/>
              </w:rPr>
              <w:t>远东股份</w:t>
            </w:r>
          </w:p>
        </w:tc>
        <w:tc>
          <w:tcPr>
            <w:tcW w:w="1559" w:type="dxa"/>
            <w:vAlign w:val="center"/>
          </w:tcPr>
          <w:p w:rsidR="004A4F83" w:rsidRDefault="003F19C0">
            <w:pPr>
              <w:jc w:val="right"/>
            </w:pPr>
            <w:r>
              <w:rPr>
                <w:rFonts w:eastAsiaTheme="minorEastAsia"/>
                <w:szCs w:val="21"/>
              </w:rPr>
              <w:t>286,400.00</w:t>
            </w:r>
          </w:p>
        </w:tc>
        <w:tc>
          <w:tcPr>
            <w:tcW w:w="1932" w:type="dxa"/>
            <w:vAlign w:val="center"/>
          </w:tcPr>
          <w:p w:rsidR="004A4F83" w:rsidRDefault="003F19C0">
            <w:pPr>
              <w:jc w:val="right"/>
            </w:pPr>
            <w:r>
              <w:rPr>
                <w:rFonts w:eastAsiaTheme="minorEastAsia"/>
                <w:szCs w:val="21"/>
              </w:rPr>
              <w:t>1,446,320.00</w:t>
            </w:r>
          </w:p>
        </w:tc>
        <w:tc>
          <w:tcPr>
            <w:tcW w:w="1612" w:type="dxa"/>
            <w:vAlign w:val="center"/>
          </w:tcPr>
          <w:p w:rsidR="004A4F83" w:rsidRDefault="003F19C0">
            <w:pPr>
              <w:jc w:val="right"/>
            </w:pPr>
            <w:r>
              <w:rPr>
                <w:rFonts w:eastAsiaTheme="minorEastAsia"/>
                <w:szCs w:val="21"/>
              </w:rPr>
              <w:t>0.45</w:t>
            </w:r>
          </w:p>
        </w:tc>
      </w:tr>
      <w:tr w:rsidR="004A4F83">
        <w:tc>
          <w:tcPr>
            <w:tcW w:w="817" w:type="dxa"/>
            <w:vAlign w:val="center"/>
          </w:tcPr>
          <w:p w:rsidR="004A4F83" w:rsidRDefault="003F19C0">
            <w:pPr>
              <w:jc w:val="center"/>
            </w:pPr>
            <w:r>
              <w:rPr>
                <w:rFonts w:eastAsiaTheme="minorEastAsia"/>
                <w:szCs w:val="21"/>
              </w:rPr>
              <w:t>51</w:t>
            </w:r>
          </w:p>
        </w:tc>
        <w:tc>
          <w:tcPr>
            <w:tcW w:w="1276" w:type="dxa"/>
            <w:vAlign w:val="center"/>
          </w:tcPr>
          <w:p w:rsidR="004A4F83" w:rsidRDefault="003F19C0">
            <w:pPr>
              <w:jc w:val="center"/>
            </w:pPr>
            <w:r>
              <w:rPr>
                <w:rFonts w:eastAsiaTheme="minorEastAsia"/>
                <w:szCs w:val="21"/>
              </w:rPr>
              <w:t>688386</w:t>
            </w:r>
          </w:p>
        </w:tc>
        <w:tc>
          <w:tcPr>
            <w:tcW w:w="1701" w:type="dxa"/>
            <w:vAlign w:val="center"/>
          </w:tcPr>
          <w:p w:rsidR="004A4F83" w:rsidRDefault="003F19C0">
            <w:pPr>
              <w:jc w:val="center"/>
            </w:pPr>
            <w:r>
              <w:rPr>
                <w:rFonts w:eastAsiaTheme="minorEastAsia"/>
                <w:szCs w:val="21"/>
              </w:rPr>
              <w:t>泛亚微透</w:t>
            </w:r>
          </w:p>
        </w:tc>
        <w:tc>
          <w:tcPr>
            <w:tcW w:w="1559" w:type="dxa"/>
            <w:vAlign w:val="center"/>
          </w:tcPr>
          <w:p w:rsidR="004A4F83" w:rsidRDefault="003F19C0">
            <w:pPr>
              <w:jc w:val="right"/>
            </w:pPr>
            <w:r>
              <w:rPr>
                <w:rFonts w:eastAsiaTheme="minorEastAsia"/>
                <w:szCs w:val="21"/>
              </w:rPr>
              <w:t>25,741.00</w:t>
            </w:r>
          </w:p>
        </w:tc>
        <w:tc>
          <w:tcPr>
            <w:tcW w:w="1932" w:type="dxa"/>
            <w:vAlign w:val="center"/>
          </w:tcPr>
          <w:p w:rsidR="004A4F83" w:rsidRDefault="003F19C0">
            <w:pPr>
              <w:jc w:val="right"/>
            </w:pPr>
            <w:r>
              <w:rPr>
                <w:rFonts w:eastAsiaTheme="minorEastAsia"/>
                <w:szCs w:val="21"/>
              </w:rPr>
              <w:t>1,427,338.45</w:t>
            </w:r>
          </w:p>
        </w:tc>
        <w:tc>
          <w:tcPr>
            <w:tcW w:w="1612" w:type="dxa"/>
            <w:vAlign w:val="center"/>
          </w:tcPr>
          <w:p w:rsidR="004A4F83" w:rsidRDefault="003F19C0">
            <w:pPr>
              <w:jc w:val="right"/>
            </w:pPr>
            <w:r>
              <w:rPr>
                <w:rFonts w:eastAsiaTheme="minorEastAsia"/>
                <w:szCs w:val="21"/>
              </w:rPr>
              <w:t>0.45</w:t>
            </w:r>
          </w:p>
        </w:tc>
      </w:tr>
      <w:tr w:rsidR="004A4F83">
        <w:tc>
          <w:tcPr>
            <w:tcW w:w="817" w:type="dxa"/>
            <w:vAlign w:val="center"/>
          </w:tcPr>
          <w:p w:rsidR="004A4F83" w:rsidRDefault="003F19C0">
            <w:pPr>
              <w:jc w:val="center"/>
            </w:pPr>
            <w:r>
              <w:rPr>
                <w:rFonts w:eastAsiaTheme="minorEastAsia"/>
                <w:szCs w:val="21"/>
              </w:rPr>
              <w:t>52</w:t>
            </w:r>
          </w:p>
        </w:tc>
        <w:tc>
          <w:tcPr>
            <w:tcW w:w="1276" w:type="dxa"/>
            <w:vAlign w:val="center"/>
          </w:tcPr>
          <w:p w:rsidR="004A4F83" w:rsidRDefault="003F19C0">
            <w:pPr>
              <w:jc w:val="center"/>
            </w:pPr>
            <w:r>
              <w:rPr>
                <w:rFonts w:eastAsiaTheme="minorEastAsia"/>
                <w:szCs w:val="21"/>
              </w:rPr>
              <w:t>688201</w:t>
            </w:r>
          </w:p>
        </w:tc>
        <w:tc>
          <w:tcPr>
            <w:tcW w:w="1701" w:type="dxa"/>
            <w:vAlign w:val="center"/>
          </w:tcPr>
          <w:p w:rsidR="004A4F83" w:rsidRDefault="003F19C0">
            <w:pPr>
              <w:jc w:val="center"/>
            </w:pPr>
            <w:r>
              <w:rPr>
                <w:rFonts w:eastAsiaTheme="minorEastAsia"/>
                <w:szCs w:val="21"/>
              </w:rPr>
              <w:t>信安世纪</w:t>
            </w:r>
          </w:p>
        </w:tc>
        <w:tc>
          <w:tcPr>
            <w:tcW w:w="1559" w:type="dxa"/>
            <w:vAlign w:val="center"/>
          </w:tcPr>
          <w:p w:rsidR="004A4F83" w:rsidRDefault="003F19C0">
            <w:pPr>
              <w:jc w:val="right"/>
            </w:pPr>
            <w:r>
              <w:rPr>
                <w:rFonts w:eastAsiaTheme="minorEastAsia"/>
                <w:szCs w:val="21"/>
              </w:rPr>
              <w:t>23,208.00</w:t>
            </w:r>
          </w:p>
        </w:tc>
        <w:tc>
          <w:tcPr>
            <w:tcW w:w="1932" w:type="dxa"/>
            <w:vAlign w:val="center"/>
          </w:tcPr>
          <w:p w:rsidR="004A4F83" w:rsidRDefault="003F19C0">
            <w:pPr>
              <w:jc w:val="right"/>
            </w:pPr>
            <w:r>
              <w:rPr>
                <w:rFonts w:eastAsiaTheme="minorEastAsia"/>
                <w:szCs w:val="21"/>
              </w:rPr>
              <w:t>1,317,750.24</w:t>
            </w:r>
          </w:p>
        </w:tc>
        <w:tc>
          <w:tcPr>
            <w:tcW w:w="1612" w:type="dxa"/>
            <w:vAlign w:val="center"/>
          </w:tcPr>
          <w:p w:rsidR="004A4F83" w:rsidRDefault="003F19C0">
            <w:pPr>
              <w:jc w:val="right"/>
            </w:pPr>
            <w:r>
              <w:rPr>
                <w:rFonts w:eastAsiaTheme="minorEastAsia"/>
                <w:szCs w:val="21"/>
              </w:rPr>
              <w:t>0.41</w:t>
            </w:r>
          </w:p>
        </w:tc>
      </w:tr>
      <w:tr w:rsidR="004A4F83">
        <w:tc>
          <w:tcPr>
            <w:tcW w:w="817" w:type="dxa"/>
            <w:vAlign w:val="center"/>
          </w:tcPr>
          <w:p w:rsidR="004A4F83" w:rsidRDefault="003F19C0">
            <w:pPr>
              <w:jc w:val="center"/>
            </w:pPr>
            <w:r>
              <w:rPr>
                <w:rFonts w:eastAsiaTheme="minorEastAsia"/>
                <w:szCs w:val="21"/>
              </w:rPr>
              <w:t>53</w:t>
            </w:r>
          </w:p>
        </w:tc>
        <w:tc>
          <w:tcPr>
            <w:tcW w:w="1276" w:type="dxa"/>
            <w:vAlign w:val="center"/>
          </w:tcPr>
          <w:p w:rsidR="004A4F83" w:rsidRDefault="003F19C0">
            <w:pPr>
              <w:jc w:val="center"/>
            </w:pPr>
            <w:r>
              <w:rPr>
                <w:rFonts w:eastAsiaTheme="minorEastAsia"/>
                <w:szCs w:val="21"/>
              </w:rPr>
              <w:t>688392</w:t>
            </w:r>
          </w:p>
        </w:tc>
        <w:tc>
          <w:tcPr>
            <w:tcW w:w="1701" w:type="dxa"/>
            <w:vAlign w:val="center"/>
          </w:tcPr>
          <w:p w:rsidR="004A4F83" w:rsidRDefault="003F19C0">
            <w:pPr>
              <w:jc w:val="center"/>
            </w:pPr>
            <w:r>
              <w:rPr>
                <w:rFonts w:eastAsiaTheme="minorEastAsia"/>
                <w:szCs w:val="21"/>
              </w:rPr>
              <w:t>骄成超声</w:t>
            </w:r>
          </w:p>
        </w:tc>
        <w:tc>
          <w:tcPr>
            <w:tcW w:w="1559" w:type="dxa"/>
            <w:vAlign w:val="center"/>
          </w:tcPr>
          <w:p w:rsidR="004A4F83" w:rsidRDefault="003F19C0">
            <w:pPr>
              <w:jc w:val="right"/>
            </w:pPr>
            <w:r>
              <w:rPr>
                <w:rFonts w:eastAsiaTheme="minorEastAsia"/>
                <w:szCs w:val="21"/>
              </w:rPr>
              <w:t>7,666.00</w:t>
            </w:r>
          </w:p>
        </w:tc>
        <w:tc>
          <w:tcPr>
            <w:tcW w:w="1932" w:type="dxa"/>
            <w:vAlign w:val="center"/>
          </w:tcPr>
          <w:p w:rsidR="004A4F83" w:rsidRDefault="003F19C0">
            <w:pPr>
              <w:jc w:val="right"/>
            </w:pPr>
            <w:r>
              <w:rPr>
                <w:rFonts w:eastAsiaTheme="minorEastAsia"/>
                <w:szCs w:val="21"/>
              </w:rPr>
              <w:t>1,109,346.86</w:t>
            </w:r>
          </w:p>
        </w:tc>
        <w:tc>
          <w:tcPr>
            <w:tcW w:w="1612" w:type="dxa"/>
            <w:vAlign w:val="center"/>
          </w:tcPr>
          <w:p w:rsidR="004A4F83" w:rsidRDefault="003F19C0">
            <w:pPr>
              <w:jc w:val="right"/>
            </w:pPr>
            <w:r>
              <w:rPr>
                <w:rFonts w:eastAsiaTheme="minorEastAsia"/>
                <w:szCs w:val="21"/>
              </w:rPr>
              <w:t>0.35</w:t>
            </w:r>
          </w:p>
        </w:tc>
      </w:tr>
      <w:tr w:rsidR="004A4F83">
        <w:tc>
          <w:tcPr>
            <w:tcW w:w="817" w:type="dxa"/>
            <w:vAlign w:val="center"/>
          </w:tcPr>
          <w:p w:rsidR="004A4F83" w:rsidRDefault="003F19C0">
            <w:pPr>
              <w:jc w:val="center"/>
            </w:pPr>
            <w:r>
              <w:rPr>
                <w:rFonts w:eastAsiaTheme="minorEastAsia"/>
                <w:szCs w:val="21"/>
              </w:rPr>
              <w:t>54</w:t>
            </w:r>
          </w:p>
        </w:tc>
        <w:tc>
          <w:tcPr>
            <w:tcW w:w="1276" w:type="dxa"/>
            <w:vAlign w:val="center"/>
          </w:tcPr>
          <w:p w:rsidR="004A4F83" w:rsidRDefault="003F19C0">
            <w:pPr>
              <w:jc w:val="center"/>
            </w:pPr>
            <w:r>
              <w:rPr>
                <w:rFonts w:eastAsiaTheme="minorEastAsia"/>
                <w:szCs w:val="21"/>
              </w:rPr>
              <w:t>688599</w:t>
            </w:r>
          </w:p>
        </w:tc>
        <w:tc>
          <w:tcPr>
            <w:tcW w:w="1701" w:type="dxa"/>
            <w:vAlign w:val="center"/>
          </w:tcPr>
          <w:p w:rsidR="004A4F83" w:rsidRDefault="003F19C0">
            <w:pPr>
              <w:jc w:val="center"/>
            </w:pPr>
            <w:r>
              <w:rPr>
                <w:rFonts w:eastAsiaTheme="minorEastAsia"/>
                <w:szCs w:val="21"/>
              </w:rPr>
              <w:t>天合光能</w:t>
            </w:r>
          </w:p>
        </w:tc>
        <w:tc>
          <w:tcPr>
            <w:tcW w:w="1559" w:type="dxa"/>
            <w:vAlign w:val="center"/>
          </w:tcPr>
          <w:p w:rsidR="004A4F83" w:rsidRDefault="003F19C0">
            <w:pPr>
              <w:jc w:val="right"/>
            </w:pPr>
            <w:r>
              <w:rPr>
                <w:rFonts w:eastAsiaTheme="minorEastAsia"/>
                <w:szCs w:val="21"/>
              </w:rPr>
              <w:t>10,007.00</w:t>
            </w:r>
          </w:p>
        </w:tc>
        <w:tc>
          <w:tcPr>
            <w:tcW w:w="1932" w:type="dxa"/>
            <w:vAlign w:val="center"/>
          </w:tcPr>
          <w:p w:rsidR="004A4F83" w:rsidRDefault="003F19C0">
            <w:pPr>
              <w:jc w:val="right"/>
            </w:pPr>
            <w:r>
              <w:rPr>
                <w:rFonts w:eastAsiaTheme="minorEastAsia"/>
                <w:szCs w:val="21"/>
              </w:rPr>
              <w:t>638,046.32</w:t>
            </w:r>
          </w:p>
        </w:tc>
        <w:tc>
          <w:tcPr>
            <w:tcW w:w="1612" w:type="dxa"/>
            <w:vAlign w:val="center"/>
          </w:tcPr>
          <w:p w:rsidR="004A4F83" w:rsidRDefault="003F19C0">
            <w:pPr>
              <w:jc w:val="right"/>
            </w:pPr>
            <w:r>
              <w:rPr>
                <w:rFonts w:eastAsiaTheme="minorEastAsia"/>
                <w:szCs w:val="21"/>
              </w:rPr>
              <w:t>0.20</w:t>
            </w:r>
          </w:p>
        </w:tc>
      </w:tr>
      <w:tr w:rsidR="004A4F83">
        <w:tc>
          <w:tcPr>
            <w:tcW w:w="817" w:type="dxa"/>
            <w:vAlign w:val="center"/>
          </w:tcPr>
          <w:p w:rsidR="004A4F83" w:rsidRDefault="003F19C0">
            <w:pPr>
              <w:jc w:val="center"/>
            </w:pPr>
            <w:r>
              <w:rPr>
                <w:rFonts w:eastAsiaTheme="minorEastAsia"/>
                <w:szCs w:val="21"/>
              </w:rPr>
              <w:t>55</w:t>
            </w:r>
          </w:p>
        </w:tc>
        <w:tc>
          <w:tcPr>
            <w:tcW w:w="1276" w:type="dxa"/>
            <w:vAlign w:val="center"/>
          </w:tcPr>
          <w:p w:rsidR="004A4F83" w:rsidRDefault="003F19C0">
            <w:pPr>
              <w:jc w:val="center"/>
            </w:pPr>
            <w:r>
              <w:rPr>
                <w:rFonts w:eastAsiaTheme="minorEastAsia"/>
                <w:szCs w:val="21"/>
              </w:rPr>
              <w:t>002244</w:t>
            </w:r>
          </w:p>
        </w:tc>
        <w:tc>
          <w:tcPr>
            <w:tcW w:w="1701" w:type="dxa"/>
            <w:vAlign w:val="center"/>
          </w:tcPr>
          <w:p w:rsidR="004A4F83" w:rsidRDefault="003F19C0">
            <w:pPr>
              <w:jc w:val="center"/>
            </w:pPr>
            <w:r>
              <w:rPr>
                <w:rFonts w:eastAsiaTheme="minorEastAsia"/>
                <w:szCs w:val="21"/>
              </w:rPr>
              <w:t>滨江集团</w:t>
            </w:r>
          </w:p>
        </w:tc>
        <w:tc>
          <w:tcPr>
            <w:tcW w:w="1559" w:type="dxa"/>
            <w:vAlign w:val="center"/>
          </w:tcPr>
          <w:p w:rsidR="004A4F83" w:rsidRDefault="003F19C0">
            <w:pPr>
              <w:jc w:val="right"/>
            </w:pPr>
            <w:r>
              <w:rPr>
                <w:rFonts w:eastAsiaTheme="minorEastAsia"/>
                <w:szCs w:val="21"/>
              </w:rPr>
              <w:t>68,500.00</w:t>
            </w:r>
          </w:p>
        </w:tc>
        <w:tc>
          <w:tcPr>
            <w:tcW w:w="1932" w:type="dxa"/>
            <w:vAlign w:val="center"/>
          </w:tcPr>
          <w:p w:rsidR="004A4F83" w:rsidRDefault="003F19C0">
            <w:pPr>
              <w:jc w:val="right"/>
            </w:pPr>
            <w:r>
              <w:rPr>
                <w:rFonts w:eastAsiaTheme="minorEastAsia"/>
                <w:szCs w:val="21"/>
              </w:rPr>
              <w:t>604,855.00</w:t>
            </w:r>
          </w:p>
        </w:tc>
        <w:tc>
          <w:tcPr>
            <w:tcW w:w="1612" w:type="dxa"/>
            <w:vAlign w:val="center"/>
          </w:tcPr>
          <w:p w:rsidR="004A4F83" w:rsidRDefault="003F19C0">
            <w:pPr>
              <w:jc w:val="right"/>
            </w:pPr>
            <w:r>
              <w:rPr>
                <w:rFonts w:eastAsiaTheme="minorEastAsia"/>
                <w:szCs w:val="21"/>
              </w:rPr>
              <w:t>0.19</w:t>
            </w:r>
          </w:p>
        </w:tc>
      </w:tr>
      <w:tr w:rsidR="004A4F83">
        <w:tc>
          <w:tcPr>
            <w:tcW w:w="817" w:type="dxa"/>
            <w:vAlign w:val="center"/>
          </w:tcPr>
          <w:p w:rsidR="004A4F83" w:rsidRDefault="003F19C0">
            <w:pPr>
              <w:jc w:val="center"/>
            </w:pPr>
            <w:r>
              <w:rPr>
                <w:rFonts w:eastAsiaTheme="minorEastAsia"/>
                <w:szCs w:val="21"/>
              </w:rPr>
              <w:t>56</w:t>
            </w:r>
          </w:p>
        </w:tc>
        <w:tc>
          <w:tcPr>
            <w:tcW w:w="1276" w:type="dxa"/>
            <w:vAlign w:val="center"/>
          </w:tcPr>
          <w:p w:rsidR="004A4F83" w:rsidRDefault="003F19C0">
            <w:pPr>
              <w:jc w:val="center"/>
            </w:pPr>
            <w:r>
              <w:rPr>
                <w:rFonts w:eastAsiaTheme="minorEastAsia"/>
                <w:szCs w:val="21"/>
              </w:rPr>
              <w:t>002727</w:t>
            </w:r>
          </w:p>
        </w:tc>
        <w:tc>
          <w:tcPr>
            <w:tcW w:w="1701" w:type="dxa"/>
            <w:vAlign w:val="center"/>
          </w:tcPr>
          <w:p w:rsidR="004A4F83" w:rsidRDefault="003F19C0">
            <w:pPr>
              <w:jc w:val="center"/>
            </w:pPr>
            <w:r>
              <w:rPr>
                <w:rFonts w:eastAsiaTheme="minorEastAsia"/>
                <w:szCs w:val="21"/>
              </w:rPr>
              <w:t>一心堂</w:t>
            </w:r>
          </w:p>
        </w:tc>
        <w:tc>
          <w:tcPr>
            <w:tcW w:w="1559" w:type="dxa"/>
            <w:vAlign w:val="center"/>
          </w:tcPr>
          <w:p w:rsidR="004A4F83" w:rsidRDefault="003F19C0">
            <w:pPr>
              <w:jc w:val="right"/>
            </w:pPr>
            <w:r>
              <w:rPr>
                <w:rFonts w:eastAsiaTheme="minorEastAsia"/>
                <w:szCs w:val="21"/>
              </w:rPr>
              <w:t>18,700.00</w:t>
            </w:r>
          </w:p>
        </w:tc>
        <w:tc>
          <w:tcPr>
            <w:tcW w:w="1932" w:type="dxa"/>
            <w:vAlign w:val="center"/>
          </w:tcPr>
          <w:p w:rsidR="004A4F83" w:rsidRDefault="003F19C0">
            <w:pPr>
              <w:jc w:val="right"/>
            </w:pPr>
            <w:r>
              <w:rPr>
                <w:rFonts w:eastAsiaTheme="minorEastAsia"/>
                <w:szCs w:val="21"/>
              </w:rPr>
              <w:t>589,237.00</w:t>
            </w:r>
          </w:p>
        </w:tc>
        <w:tc>
          <w:tcPr>
            <w:tcW w:w="1612" w:type="dxa"/>
            <w:vAlign w:val="center"/>
          </w:tcPr>
          <w:p w:rsidR="004A4F83" w:rsidRDefault="003F19C0">
            <w:pPr>
              <w:jc w:val="right"/>
            </w:pPr>
            <w:r>
              <w:rPr>
                <w:rFonts w:eastAsiaTheme="minorEastAsia"/>
                <w:szCs w:val="21"/>
              </w:rPr>
              <w:t>0.18</w:t>
            </w:r>
          </w:p>
        </w:tc>
      </w:tr>
      <w:tr w:rsidR="004A4F83">
        <w:tc>
          <w:tcPr>
            <w:tcW w:w="817" w:type="dxa"/>
            <w:vAlign w:val="center"/>
          </w:tcPr>
          <w:p w:rsidR="004A4F83" w:rsidRDefault="003F19C0">
            <w:pPr>
              <w:jc w:val="center"/>
            </w:pPr>
            <w:r>
              <w:rPr>
                <w:rFonts w:eastAsiaTheme="minorEastAsia"/>
                <w:szCs w:val="21"/>
              </w:rPr>
              <w:t>57</w:t>
            </w:r>
          </w:p>
        </w:tc>
        <w:tc>
          <w:tcPr>
            <w:tcW w:w="1276" w:type="dxa"/>
            <w:vAlign w:val="center"/>
          </w:tcPr>
          <w:p w:rsidR="004A4F83" w:rsidRDefault="003F19C0">
            <w:pPr>
              <w:jc w:val="center"/>
            </w:pPr>
            <w:r>
              <w:rPr>
                <w:rFonts w:eastAsiaTheme="minorEastAsia"/>
                <w:szCs w:val="21"/>
              </w:rPr>
              <w:t>688061</w:t>
            </w:r>
          </w:p>
        </w:tc>
        <w:tc>
          <w:tcPr>
            <w:tcW w:w="1701" w:type="dxa"/>
            <w:vAlign w:val="center"/>
          </w:tcPr>
          <w:p w:rsidR="004A4F83" w:rsidRDefault="003F19C0">
            <w:pPr>
              <w:jc w:val="center"/>
            </w:pPr>
            <w:r>
              <w:rPr>
                <w:rFonts w:eastAsiaTheme="minorEastAsia"/>
                <w:szCs w:val="21"/>
              </w:rPr>
              <w:t>灿瑞科技</w:t>
            </w:r>
          </w:p>
        </w:tc>
        <w:tc>
          <w:tcPr>
            <w:tcW w:w="1559" w:type="dxa"/>
            <w:vAlign w:val="center"/>
          </w:tcPr>
          <w:p w:rsidR="004A4F83" w:rsidRDefault="003F19C0">
            <w:pPr>
              <w:jc w:val="right"/>
            </w:pPr>
            <w:r>
              <w:rPr>
                <w:rFonts w:eastAsiaTheme="minorEastAsia"/>
                <w:szCs w:val="21"/>
              </w:rPr>
              <w:t>1,588.00</w:t>
            </w:r>
          </w:p>
        </w:tc>
        <w:tc>
          <w:tcPr>
            <w:tcW w:w="1932" w:type="dxa"/>
            <w:vAlign w:val="center"/>
          </w:tcPr>
          <w:p w:rsidR="004A4F83" w:rsidRDefault="003F19C0">
            <w:pPr>
              <w:jc w:val="right"/>
            </w:pPr>
            <w:r>
              <w:rPr>
                <w:rFonts w:eastAsiaTheme="minorEastAsia"/>
                <w:szCs w:val="21"/>
              </w:rPr>
              <w:t>148,239.80</w:t>
            </w:r>
          </w:p>
        </w:tc>
        <w:tc>
          <w:tcPr>
            <w:tcW w:w="1612" w:type="dxa"/>
            <w:vAlign w:val="center"/>
          </w:tcPr>
          <w:p w:rsidR="004A4F83" w:rsidRDefault="003F19C0">
            <w:pPr>
              <w:jc w:val="right"/>
            </w:pPr>
            <w:r>
              <w:rPr>
                <w:rFonts w:eastAsiaTheme="minorEastAsia"/>
                <w:szCs w:val="21"/>
              </w:rPr>
              <w:t>0.05</w:t>
            </w:r>
          </w:p>
        </w:tc>
      </w:tr>
      <w:tr w:rsidR="004A4F83">
        <w:tc>
          <w:tcPr>
            <w:tcW w:w="817" w:type="dxa"/>
            <w:vAlign w:val="center"/>
          </w:tcPr>
          <w:p w:rsidR="004A4F83" w:rsidRDefault="003F19C0">
            <w:pPr>
              <w:jc w:val="center"/>
            </w:pPr>
            <w:r>
              <w:rPr>
                <w:rFonts w:eastAsiaTheme="minorEastAsia"/>
                <w:szCs w:val="21"/>
              </w:rPr>
              <w:t>58</w:t>
            </w:r>
          </w:p>
        </w:tc>
        <w:tc>
          <w:tcPr>
            <w:tcW w:w="1276" w:type="dxa"/>
            <w:vAlign w:val="center"/>
          </w:tcPr>
          <w:p w:rsidR="004A4F83" w:rsidRDefault="003F19C0">
            <w:pPr>
              <w:jc w:val="center"/>
            </w:pPr>
            <w:r>
              <w:rPr>
                <w:rFonts w:eastAsiaTheme="minorEastAsia"/>
                <w:szCs w:val="21"/>
              </w:rPr>
              <w:t>001301</w:t>
            </w:r>
          </w:p>
        </w:tc>
        <w:tc>
          <w:tcPr>
            <w:tcW w:w="1701" w:type="dxa"/>
            <w:vAlign w:val="center"/>
          </w:tcPr>
          <w:p w:rsidR="004A4F83" w:rsidRDefault="003F19C0">
            <w:pPr>
              <w:jc w:val="center"/>
            </w:pPr>
            <w:r>
              <w:rPr>
                <w:rFonts w:eastAsiaTheme="minorEastAsia"/>
                <w:szCs w:val="21"/>
              </w:rPr>
              <w:t>尚太科技</w:t>
            </w:r>
          </w:p>
        </w:tc>
        <w:tc>
          <w:tcPr>
            <w:tcW w:w="1559" w:type="dxa"/>
            <w:vAlign w:val="center"/>
          </w:tcPr>
          <w:p w:rsidR="004A4F83" w:rsidRDefault="003F19C0">
            <w:pPr>
              <w:jc w:val="right"/>
            </w:pPr>
            <w:r>
              <w:rPr>
                <w:rFonts w:eastAsiaTheme="minorEastAsia"/>
                <w:szCs w:val="21"/>
              </w:rPr>
              <w:t>1,164.00</w:t>
            </w:r>
          </w:p>
        </w:tc>
        <w:tc>
          <w:tcPr>
            <w:tcW w:w="1932" w:type="dxa"/>
            <w:vAlign w:val="center"/>
          </w:tcPr>
          <w:p w:rsidR="004A4F83" w:rsidRDefault="003F19C0">
            <w:pPr>
              <w:jc w:val="right"/>
            </w:pPr>
            <w:r>
              <w:rPr>
                <w:rFonts w:eastAsiaTheme="minorEastAsia"/>
                <w:szCs w:val="21"/>
              </w:rPr>
              <w:t>68,722.56</w:t>
            </w:r>
          </w:p>
        </w:tc>
        <w:tc>
          <w:tcPr>
            <w:tcW w:w="1612" w:type="dxa"/>
            <w:vAlign w:val="center"/>
          </w:tcPr>
          <w:p w:rsidR="004A4F83" w:rsidRDefault="003F19C0">
            <w:pPr>
              <w:jc w:val="right"/>
            </w:pPr>
            <w:r>
              <w:rPr>
                <w:rFonts w:eastAsiaTheme="minorEastAsia"/>
                <w:szCs w:val="21"/>
              </w:rPr>
              <w:t>0.02</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2"/>
      <w:bookmarkStart w:id="140" w:name="_Toc130208911"/>
      <w:r w:rsidRPr="00E54740">
        <w:rPr>
          <w:rFonts w:ascii="Times New Roman" w:eastAsiaTheme="minorEastAsia" w:hAnsi="Times New Roman"/>
          <w:kern w:val="0"/>
          <w:sz w:val="21"/>
          <w:szCs w:val="21"/>
        </w:rPr>
        <w:t>8.4</w:t>
      </w:r>
      <w:bookmarkStart w:id="141"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39"/>
      <w:bookmarkEnd w:id="141"/>
      <w:bookmarkEnd w:id="140"/>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4A4F83">
        <w:tc>
          <w:tcPr>
            <w:tcW w:w="870" w:type="dxa"/>
            <w:vAlign w:val="center"/>
          </w:tcPr>
          <w:p w:rsidR="004A4F83" w:rsidRDefault="003F19C0">
            <w:pPr>
              <w:jc w:val="center"/>
            </w:pPr>
            <w:r>
              <w:rPr>
                <w:rFonts w:eastAsiaTheme="minorEastAsia"/>
                <w:szCs w:val="21"/>
              </w:rPr>
              <w:t>1</w:t>
            </w:r>
          </w:p>
        </w:tc>
        <w:tc>
          <w:tcPr>
            <w:tcW w:w="1650" w:type="dxa"/>
            <w:vAlign w:val="center"/>
          </w:tcPr>
          <w:p w:rsidR="004A4F83" w:rsidRDefault="003F19C0">
            <w:pPr>
              <w:jc w:val="center"/>
            </w:pPr>
            <w:r>
              <w:rPr>
                <w:rFonts w:eastAsiaTheme="minorEastAsia"/>
                <w:szCs w:val="21"/>
              </w:rPr>
              <w:t>000596</w:t>
            </w:r>
          </w:p>
        </w:tc>
        <w:tc>
          <w:tcPr>
            <w:tcW w:w="1980" w:type="dxa"/>
            <w:vAlign w:val="center"/>
          </w:tcPr>
          <w:p w:rsidR="004A4F83" w:rsidRDefault="003F19C0">
            <w:pPr>
              <w:jc w:val="center"/>
            </w:pPr>
            <w:r>
              <w:rPr>
                <w:rFonts w:eastAsiaTheme="minorEastAsia"/>
                <w:szCs w:val="21"/>
              </w:rPr>
              <w:t>古井贡酒</w:t>
            </w:r>
          </w:p>
        </w:tc>
        <w:tc>
          <w:tcPr>
            <w:tcW w:w="2880" w:type="dxa"/>
            <w:vAlign w:val="center"/>
          </w:tcPr>
          <w:p w:rsidR="004A4F83" w:rsidRDefault="003F19C0">
            <w:pPr>
              <w:jc w:val="right"/>
            </w:pPr>
            <w:r>
              <w:rPr>
                <w:rFonts w:eastAsiaTheme="minorEastAsia"/>
                <w:szCs w:val="21"/>
              </w:rPr>
              <w:t>31,944,814.34</w:t>
            </w:r>
          </w:p>
        </w:tc>
        <w:tc>
          <w:tcPr>
            <w:tcW w:w="1620" w:type="dxa"/>
            <w:vAlign w:val="center"/>
          </w:tcPr>
          <w:p w:rsidR="004A4F83" w:rsidRDefault="003F19C0">
            <w:pPr>
              <w:jc w:val="right"/>
            </w:pPr>
            <w:r>
              <w:rPr>
                <w:rFonts w:eastAsiaTheme="minorEastAsia"/>
                <w:szCs w:val="21"/>
              </w:rPr>
              <w:t>6.41</w:t>
            </w:r>
          </w:p>
        </w:tc>
      </w:tr>
      <w:tr w:rsidR="004A4F83">
        <w:tc>
          <w:tcPr>
            <w:tcW w:w="870" w:type="dxa"/>
            <w:vAlign w:val="center"/>
          </w:tcPr>
          <w:p w:rsidR="004A4F83" w:rsidRDefault="003F19C0">
            <w:pPr>
              <w:jc w:val="center"/>
            </w:pPr>
            <w:r>
              <w:rPr>
                <w:rFonts w:eastAsiaTheme="minorEastAsia"/>
                <w:szCs w:val="21"/>
              </w:rPr>
              <w:t>2</w:t>
            </w:r>
          </w:p>
        </w:tc>
        <w:tc>
          <w:tcPr>
            <w:tcW w:w="1650" w:type="dxa"/>
            <w:vAlign w:val="center"/>
          </w:tcPr>
          <w:p w:rsidR="004A4F83" w:rsidRDefault="003F19C0">
            <w:pPr>
              <w:jc w:val="center"/>
            </w:pPr>
            <w:r>
              <w:rPr>
                <w:rFonts w:eastAsiaTheme="minorEastAsia"/>
                <w:szCs w:val="21"/>
              </w:rPr>
              <w:t>002236</w:t>
            </w:r>
          </w:p>
        </w:tc>
        <w:tc>
          <w:tcPr>
            <w:tcW w:w="1980" w:type="dxa"/>
            <w:vAlign w:val="center"/>
          </w:tcPr>
          <w:p w:rsidR="004A4F83" w:rsidRDefault="003F19C0">
            <w:pPr>
              <w:jc w:val="center"/>
            </w:pPr>
            <w:r>
              <w:rPr>
                <w:rFonts w:eastAsiaTheme="minorEastAsia"/>
                <w:szCs w:val="21"/>
              </w:rPr>
              <w:t>大华股份</w:t>
            </w:r>
          </w:p>
        </w:tc>
        <w:tc>
          <w:tcPr>
            <w:tcW w:w="2880" w:type="dxa"/>
            <w:vAlign w:val="center"/>
          </w:tcPr>
          <w:p w:rsidR="004A4F83" w:rsidRDefault="003F19C0">
            <w:pPr>
              <w:jc w:val="right"/>
            </w:pPr>
            <w:r>
              <w:rPr>
                <w:rFonts w:eastAsiaTheme="minorEastAsia"/>
                <w:szCs w:val="21"/>
              </w:rPr>
              <w:t>30,766,846.34</w:t>
            </w:r>
          </w:p>
        </w:tc>
        <w:tc>
          <w:tcPr>
            <w:tcW w:w="1620" w:type="dxa"/>
            <w:vAlign w:val="center"/>
          </w:tcPr>
          <w:p w:rsidR="004A4F83" w:rsidRDefault="003F19C0">
            <w:pPr>
              <w:jc w:val="right"/>
            </w:pPr>
            <w:r>
              <w:rPr>
                <w:rFonts w:eastAsiaTheme="minorEastAsia"/>
                <w:szCs w:val="21"/>
              </w:rPr>
              <w:t>6.17</w:t>
            </w:r>
          </w:p>
        </w:tc>
      </w:tr>
      <w:tr w:rsidR="004A4F83">
        <w:tc>
          <w:tcPr>
            <w:tcW w:w="870" w:type="dxa"/>
            <w:vAlign w:val="center"/>
          </w:tcPr>
          <w:p w:rsidR="004A4F83" w:rsidRDefault="003F19C0">
            <w:pPr>
              <w:jc w:val="center"/>
            </w:pPr>
            <w:r>
              <w:rPr>
                <w:rFonts w:eastAsiaTheme="minorEastAsia"/>
                <w:szCs w:val="21"/>
              </w:rPr>
              <w:t>3</w:t>
            </w:r>
          </w:p>
        </w:tc>
        <w:tc>
          <w:tcPr>
            <w:tcW w:w="1650" w:type="dxa"/>
            <w:vAlign w:val="center"/>
          </w:tcPr>
          <w:p w:rsidR="004A4F83" w:rsidRDefault="003F19C0">
            <w:pPr>
              <w:jc w:val="center"/>
            </w:pPr>
            <w:r>
              <w:rPr>
                <w:rFonts w:eastAsiaTheme="minorEastAsia"/>
                <w:szCs w:val="21"/>
              </w:rPr>
              <w:t>601888</w:t>
            </w:r>
          </w:p>
        </w:tc>
        <w:tc>
          <w:tcPr>
            <w:tcW w:w="1980" w:type="dxa"/>
            <w:vAlign w:val="center"/>
          </w:tcPr>
          <w:p w:rsidR="004A4F83" w:rsidRDefault="003F19C0">
            <w:pPr>
              <w:jc w:val="center"/>
            </w:pPr>
            <w:r>
              <w:rPr>
                <w:rFonts w:eastAsiaTheme="minorEastAsia"/>
                <w:szCs w:val="21"/>
              </w:rPr>
              <w:t>中国中免</w:t>
            </w:r>
          </w:p>
        </w:tc>
        <w:tc>
          <w:tcPr>
            <w:tcW w:w="2880" w:type="dxa"/>
            <w:vAlign w:val="center"/>
          </w:tcPr>
          <w:p w:rsidR="004A4F83" w:rsidRDefault="003F19C0">
            <w:pPr>
              <w:jc w:val="right"/>
            </w:pPr>
            <w:r>
              <w:rPr>
                <w:rFonts w:eastAsiaTheme="minorEastAsia"/>
                <w:szCs w:val="21"/>
              </w:rPr>
              <w:t>28,377,941.00</w:t>
            </w:r>
          </w:p>
        </w:tc>
        <w:tc>
          <w:tcPr>
            <w:tcW w:w="1620" w:type="dxa"/>
            <w:vAlign w:val="center"/>
          </w:tcPr>
          <w:p w:rsidR="004A4F83" w:rsidRDefault="003F19C0">
            <w:pPr>
              <w:jc w:val="right"/>
            </w:pPr>
            <w:r>
              <w:rPr>
                <w:rFonts w:eastAsiaTheme="minorEastAsia"/>
                <w:szCs w:val="21"/>
              </w:rPr>
              <w:t>5.69</w:t>
            </w:r>
          </w:p>
        </w:tc>
      </w:tr>
      <w:tr w:rsidR="004A4F83">
        <w:tc>
          <w:tcPr>
            <w:tcW w:w="870" w:type="dxa"/>
            <w:vAlign w:val="center"/>
          </w:tcPr>
          <w:p w:rsidR="004A4F83" w:rsidRDefault="003F19C0">
            <w:pPr>
              <w:jc w:val="center"/>
            </w:pPr>
            <w:r>
              <w:rPr>
                <w:rFonts w:eastAsiaTheme="minorEastAsia"/>
                <w:szCs w:val="21"/>
              </w:rPr>
              <w:t>4</w:t>
            </w:r>
          </w:p>
        </w:tc>
        <w:tc>
          <w:tcPr>
            <w:tcW w:w="1650" w:type="dxa"/>
            <w:vAlign w:val="center"/>
          </w:tcPr>
          <w:p w:rsidR="004A4F83" w:rsidRDefault="003F19C0">
            <w:pPr>
              <w:jc w:val="center"/>
            </w:pPr>
            <w:r>
              <w:rPr>
                <w:rFonts w:eastAsiaTheme="minorEastAsia"/>
                <w:szCs w:val="21"/>
              </w:rPr>
              <w:t>002906</w:t>
            </w:r>
          </w:p>
        </w:tc>
        <w:tc>
          <w:tcPr>
            <w:tcW w:w="1980" w:type="dxa"/>
            <w:vAlign w:val="center"/>
          </w:tcPr>
          <w:p w:rsidR="004A4F83" w:rsidRDefault="003F19C0">
            <w:pPr>
              <w:jc w:val="center"/>
            </w:pPr>
            <w:r>
              <w:rPr>
                <w:rFonts w:eastAsiaTheme="minorEastAsia"/>
                <w:szCs w:val="21"/>
              </w:rPr>
              <w:t>华阳集团</w:t>
            </w:r>
          </w:p>
        </w:tc>
        <w:tc>
          <w:tcPr>
            <w:tcW w:w="2880" w:type="dxa"/>
            <w:vAlign w:val="center"/>
          </w:tcPr>
          <w:p w:rsidR="004A4F83" w:rsidRDefault="003F19C0">
            <w:pPr>
              <w:jc w:val="right"/>
            </w:pPr>
            <w:r>
              <w:rPr>
                <w:rFonts w:eastAsiaTheme="minorEastAsia"/>
                <w:szCs w:val="21"/>
              </w:rPr>
              <w:t>28,033,002.75</w:t>
            </w:r>
          </w:p>
        </w:tc>
        <w:tc>
          <w:tcPr>
            <w:tcW w:w="1620" w:type="dxa"/>
            <w:vAlign w:val="center"/>
          </w:tcPr>
          <w:p w:rsidR="004A4F83" w:rsidRDefault="003F19C0">
            <w:pPr>
              <w:jc w:val="right"/>
            </w:pPr>
            <w:r>
              <w:rPr>
                <w:rFonts w:eastAsiaTheme="minorEastAsia"/>
                <w:szCs w:val="21"/>
              </w:rPr>
              <w:t>5.62</w:t>
            </w:r>
          </w:p>
        </w:tc>
      </w:tr>
      <w:tr w:rsidR="004A4F83">
        <w:tc>
          <w:tcPr>
            <w:tcW w:w="870" w:type="dxa"/>
            <w:vAlign w:val="center"/>
          </w:tcPr>
          <w:p w:rsidR="004A4F83" w:rsidRDefault="003F19C0">
            <w:pPr>
              <w:jc w:val="center"/>
            </w:pPr>
            <w:r>
              <w:rPr>
                <w:rFonts w:eastAsiaTheme="minorEastAsia"/>
                <w:szCs w:val="21"/>
              </w:rPr>
              <w:t>5</w:t>
            </w:r>
          </w:p>
        </w:tc>
        <w:tc>
          <w:tcPr>
            <w:tcW w:w="1650" w:type="dxa"/>
            <w:vAlign w:val="center"/>
          </w:tcPr>
          <w:p w:rsidR="004A4F83" w:rsidRDefault="003F19C0">
            <w:pPr>
              <w:jc w:val="center"/>
            </w:pPr>
            <w:r>
              <w:rPr>
                <w:rFonts w:eastAsiaTheme="minorEastAsia"/>
                <w:szCs w:val="21"/>
              </w:rPr>
              <w:t>688032</w:t>
            </w:r>
          </w:p>
        </w:tc>
        <w:tc>
          <w:tcPr>
            <w:tcW w:w="1980" w:type="dxa"/>
            <w:vAlign w:val="center"/>
          </w:tcPr>
          <w:p w:rsidR="004A4F83" w:rsidRDefault="003F19C0">
            <w:pPr>
              <w:jc w:val="center"/>
            </w:pPr>
            <w:r>
              <w:rPr>
                <w:rFonts w:eastAsiaTheme="minorEastAsia"/>
                <w:szCs w:val="21"/>
              </w:rPr>
              <w:t>禾迈股份</w:t>
            </w:r>
          </w:p>
        </w:tc>
        <w:tc>
          <w:tcPr>
            <w:tcW w:w="2880" w:type="dxa"/>
            <w:vAlign w:val="center"/>
          </w:tcPr>
          <w:p w:rsidR="004A4F83" w:rsidRDefault="003F19C0">
            <w:pPr>
              <w:jc w:val="right"/>
            </w:pPr>
            <w:r>
              <w:rPr>
                <w:rFonts w:eastAsiaTheme="minorEastAsia"/>
                <w:szCs w:val="21"/>
              </w:rPr>
              <w:t>27,727,208.40</w:t>
            </w:r>
          </w:p>
        </w:tc>
        <w:tc>
          <w:tcPr>
            <w:tcW w:w="1620" w:type="dxa"/>
            <w:vAlign w:val="center"/>
          </w:tcPr>
          <w:p w:rsidR="004A4F83" w:rsidRDefault="003F19C0">
            <w:pPr>
              <w:jc w:val="right"/>
            </w:pPr>
            <w:r>
              <w:rPr>
                <w:rFonts w:eastAsiaTheme="minorEastAsia"/>
                <w:szCs w:val="21"/>
              </w:rPr>
              <w:t>5.56</w:t>
            </w:r>
          </w:p>
        </w:tc>
      </w:tr>
      <w:tr w:rsidR="004A4F83">
        <w:tc>
          <w:tcPr>
            <w:tcW w:w="870" w:type="dxa"/>
            <w:vAlign w:val="center"/>
          </w:tcPr>
          <w:p w:rsidR="004A4F83" w:rsidRDefault="003F19C0">
            <w:pPr>
              <w:jc w:val="center"/>
            </w:pPr>
            <w:r>
              <w:rPr>
                <w:rFonts w:eastAsiaTheme="minorEastAsia"/>
                <w:szCs w:val="21"/>
              </w:rPr>
              <w:t>6</w:t>
            </w:r>
          </w:p>
        </w:tc>
        <w:tc>
          <w:tcPr>
            <w:tcW w:w="1650" w:type="dxa"/>
            <w:vAlign w:val="center"/>
          </w:tcPr>
          <w:p w:rsidR="004A4F83" w:rsidRDefault="003F19C0">
            <w:pPr>
              <w:jc w:val="center"/>
            </w:pPr>
            <w:r>
              <w:rPr>
                <w:rFonts w:eastAsiaTheme="minorEastAsia"/>
                <w:szCs w:val="21"/>
              </w:rPr>
              <w:t>300750</w:t>
            </w:r>
          </w:p>
        </w:tc>
        <w:tc>
          <w:tcPr>
            <w:tcW w:w="1980" w:type="dxa"/>
            <w:vAlign w:val="center"/>
          </w:tcPr>
          <w:p w:rsidR="004A4F83" w:rsidRDefault="003F19C0">
            <w:pPr>
              <w:jc w:val="center"/>
            </w:pPr>
            <w:r>
              <w:rPr>
                <w:rFonts w:eastAsiaTheme="minorEastAsia"/>
                <w:szCs w:val="21"/>
              </w:rPr>
              <w:t>宁德时代</w:t>
            </w:r>
          </w:p>
        </w:tc>
        <w:tc>
          <w:tcPr>
            <w:tcW w:w="2880" w:type="dxa"/>
            <w:vAlign w:val="center"/>
          </w:tcPr>
          <w:p w:rsidR="004A4F83" w:rsidRDefault="003F19C0">
            <w:pPr>
              <w:jc w:val="right"/>
            </w:pPr>
            <w:r>
              <w:rPr>
                <w:rFonts w:eastAsiaTheme="minorEastAsia"/>
                <w:szCs w:val="21"/>
              </w:rPr>
              <w:t>25,225,406.00</w:t>
            </w:r>
          </w:p>
        </w:tc>
        <w:tc>
          <w:tcPr>
            <w:tcW w:w="1620" w:type="dxa"/>
            <w:vAlign w:val="center"/>
          </w:tcPr>
          <w:p w:rsidR="004A4F83" w:rsidRDefault="003F19C0">
            <w:pPr>
              <w:jc w:val="right"/>
            </w:pPr>
            <w:r>
              <w:rPr>
                <w:rFonts w:eastAsiaTheme="minorEastAsia"/>
                <w:szCs w:val="21"/>
              </w:rPr>
              <w:t>5.06</w:t>
            </w:r>
          </w:p>
        </w:tc>
      </w:tr>
      <w:tr w:rsidR="004A4F83">
        <w:tc>
          <w:tcPr>
            <w:tcW w:w="870" w:type="dxa"/>
            <w:vAlign w:val="center"/>
          </w:tcPr>
          <w:p w:rsidR="004A4F83" w:rsidRDefault="003F19C0">
            <w:pPr>
              <w:jc w:val="center"/>
            </w:pPr>
            <w:r>
              <w:rPr>
                <w:rFonts w:eastAsiaTheme="minorEastAsia"/>
                <w:szCs w:val="21"/>
              </w:rPr>
              <w:t>7</w:t>
            </w:r>
          </w:p>
        </w:tc>
        <w:tc>
          <w:tcPr>
            <w:tcW w:w="1650" w:type="dxa"/>
            <w:vAlign w:val="center"/>
          </w:tcPr>
          <w:p w:rsidR="004A4F83" w:rsidRDefault="003F19C0">
            <w:pPr>
              <w:jc w:val="center"/>
            </w:pPr>
            <w:r>
              <w:rPr>
                <w:rFonts w:eastAsiaTheme="minorEastAsia"/>
                <w:szCs w:val="21"/>
              </w:rPr>
              <w:t>300274</w:t>
            </w:r>
          </w:p>
        </w:tc>
        <w:tc>
          <w:tcPr>
            <w:tcW w:w="1980" w:type="dxa"/>
            <w:vAlign w:val="center"/>
          </w:tcPr>
          <w:p w:rsidR="004A4F83" w:rsidRDefault="003F19C0">
            <w:pPr>
              <w:jc w:val="center"/>
            </w:pPr>
            <w:r>
              <w:rPr>
                <w:rFonts w:eastAsiaTheme="minorEastAsia"/>
                <w:szCs w:val="21"/>
              </w:rPr>
              <w:t>阳光电源</w:t>
            </w:r>
          </w:p>
        </w:tc>
        <w:tc>
          <w:tcPr>
            <w:tcW w:w="2880" w:type="dxa"/>
            <w:vAlign w:val="center"/>
          </w:tcPr>
          <w:p w:rsidR="004A4F83" w:rsidRDefault="003F19C0">
            <w:pPr>
              <w:jc w:val="right"/>
            </w:pPr>
            <w:r>
              <w:rPr>
                <w:rFonts w:eastAsiaTheme="minorEastAsia"/>
                <w:szCs w:val="21"/>
              </w:rPr>
              <w:t>24,207,070.00</w:t>
            </w:r>
          </w:p>
        </w:tc>
        <w:tc>
          <w:tcPr>
            <w:tcW w:w="1620" w:type="dxa"/>
            <w:vAlign w:val="center"/>
          </w:tcPr>
          <w:p w:rsidR="004A4F83" w:rsidRDefault="003F19C0">
            <w:pPr>
              <w:jc w:val="right"/>
            </w:pPr>
            <w:r>
              <w:rPr>
                <w:rFonts w:eastAsiaTheme="minorEastAsia"/>
                <w:szCs w:val="21"/>
              </w:rPr>
              <w:t>4.85</w:t>
            </w:r>
          </w:p>
        </w:tc>
      </w:tr>
      <w:tr w:rsidR="004A4F83">
        <w:tc>
          <w:tcPr>
            <w:tcW w:w="870" w:type="dxa"/>
            <w:vAlign w:val="center"/>
          </w:tcPr>
          <w:p w:rsidR="004A4F83" w:rsidRDefault="003F19C0">
            <w:pPr>
              <w:jc w:val="center"/>
            </w:pPr>
            <w:r>
              <w:rPr>
                <w:rFonts w:eastAsiaTheme="minorEastAsia"/>
                <w:szCs w:val="21"/>
              </w:rPr>
              <w:t>8</w:t>
            </w:r>
          </w:p>
        </w:tc>
        <w:tc>
          <w:tcPr>
            <w:tcW w:w="1650" w:type="dxa"/>
            <w:vAlign w:val="center"/>
          </w:tcPr>
          <w:p w:rsidR="004A4F83" w:rsidRDefault="003F19C0">
            <w:pPr>
              <w:jc w:val="center"/>
            </w:pPr>
            <w:r>
              <w:rPr>
                <w:rFonts w:eastAsiaTheme="minorEastAsia"/>
                <w:szCs w:val="21"/>
              </w:rPr>
              <w:t>000810</w:t>
            </w:r>
          </w:p>
        </w:tc>
        <w:tc>
          <w:tcPr>
            <w:tcW w:w="1980" w:type="dxa"/>
            <w:vAlign w:val="center"/>
          </w:tcPr>
          <w:p w:rsidR="004A4F83" w:rsidRDefault="003F19C0">
            <w:pPr>
              <w:jc w:val="center"/>
            </w:pPr>
            <w:r>
              <w:rPr>
                <w:rFonts w:eastAsiaTheme="minorEastAsia"/>
                <w:szCs w:val="21"/>
              </w:rPr>
              <w:t>创维数字</w:t>
            </w:r>
          </w:p>
        </w:tc>
        <w:tc>
          <w:tcPr>
            <w:tcW w:w="2880" w:type="dxa"/>
            <w:vAlign w:val="center"/>
          </w:tcPr>
          <w:p w:rsidR="004A4F83" w:rsidRDefault="003F19C0">
            <w:pPr>
              <w:jc w:val="right"/>
            </w:pPr>
            <w:r>
              <w:rPr>
                <w:rFonts w:eastAsiaTheme="minorEastAsia"/>
                <w:szCs w:val="21"/>
              </w:rPr>
              <w:t>23,500,863.50</w:t>
            </w:r>
          </w:p>
        </w:tc>
        <w:tc>
          <w:tcPr>
            <w:tcW w:w="1620" w:type="dxa"/>
            <w:vAlign w:val="center"/>
          </w:tcPr>
          <w:p w:rsidR="004A4F83" w:rsidRDefault="003F19C0">
            <w:pPr>
              <w:jc w:val="right"/>
            </w:pPr>
            <w:r>
              <w:rPr>
                <w:rFonts w:eastAsiaTheme="minorEastAsia"/>
                <w:szCs w:val="21"/>
              </w:rPr>
              <w:t>4.71</w:t>
            </w:r>
          </w:p>
        </w:tc>
      </w:tr>
      <w:tr w:rsidR="004A4F83">
        <w:tc>
          <w:tcPr>
            <w:tcW w:w="870" w:type="dxa"/>
            <w:vAlign w:val="center"/>
          </w:tcPr>
          <w:p w:rsidR="004A4F83" w:rsidRDefault="003F19C0">
            <w:pPr>
              <w:jc w:val="center"/>
            </w:pPr>
            <w:r>
              <w:rPr>
                <w:rFonts w:eastAsiaTheme="minorEastAsia"/>
                <w:szCs w:val="21"/>
              </w:rPr>
              <w:t>9</w:t>
            </w:r>
          </w:p>
        </w:tc>
        <w:tc>
          <w:tcPr>
            <w:tcW w:w="1650" w:type="dxa"/>
            <w:vAlign w:val="center"/>
          </w:tcPr>
          <w:p w:rsidR="004A4F83" w:rsidRDefault="003F19C0">
            <w:pPr>
              <w:jc w:val="center"/>
            </w:pPr>
            <w:r>
              <w:rPr>
                <w:rFonts w:eastAsiaTheme="minorEastAsia"/>
                <w:szCs w:val="21"/>
              </w:rPr>
              <w:t>688348</w:t>
            </w:r>
          </w:p>
        </w:tc>
        <w:tc>
          <w:tcPr>
            <w:tcW w:w="1980" w:type="dxa"/>
            <w:vAlign w:val="center"/>
          </w:tcPr>
          <w:p w:rsidR="004A4F83" w:rsidRDefault="003F19C0">
            <w:pPr>
              <w:jc w:val="center"/>
            </w:pPr>
            <w:r>
              <w:rPr>
                <w:rFonts w:eastAsiaTheme="minorEastAsia"/>
                <w:szCs w:val="21"/>
              </w:rPr>
              <w:t>昱能科技</w:t>
            </w:r>
          </w:p>
        </w:tc>
        <w:tc>
          <w:tcPr>
            <w:tcW w:w="2880" w:type="dxa"/>
            <w:vAlign w:val="center"/>
          </w:tcPr>
          <w:p w:rsidR="004A4F83" w:rsidRDefault="003F19C0">
            <w:pPr>
              <w:jc w:val="right"/>
            </w:pPr>
            <w:r>
              <w:rPr>
                <w:rFonts w:eastAsiaTheme="minorEastAsia"/>
                <w:szCs w:val="21"/>
              </w:rPr>
              <w:t>23,006,922.64</w:t>
            </w:r>
          </w:p>
        </w:tc>
        <w:tc>
          <w:tcPr>
            <w:tcW w:w="1620" w:type="dxa"/>
            <w:vAlign w:val="center"/>
          </w:tcPr>
          <w:p w:rsidR="004A4F83" w:rsidRDefault="003F19C0">
            <w:pPr>
              <w:jc w:val="right"/>
            </w:pPr>
            <w:r>
              <w:rPr>
                <w:rFonts w:eastAsiaTheme="minorEastAsia"/>
                <w:szCs w:val="21"/>
              </w:rPr>
              <w:t>4.61</w:t>
            </w:r>
          </w:p>
        </w:tc>
      </w:tr>
      <w:tr w:rsidR="004A4F83">
        <w:tc>
          <w:tcPr>
            <w:tcW w:w="870" w:type="dxa"/>
            <w:vAlign w:val="center"/>
          </w:tcPr>
          <w:p w:rsidR="004A4F83" w:rsidRDefault="003F19C0">
            <w:pPr>
              <w:jc w:val="center"/>
            </w:pPr>
            <w:r>
              <w:rPr>
                <w:rFonts w:eastAsiaTheme="minorEastAsia"/>
                <w:szCs w:val="21"/>
              </w:rPr>
              <w:t>10</w:t>
            </w:r>
          </w:p>
        </w:tc>
        <w:tc>
          <w:tcPr>
            <w:tcW w:w="1650" w:type="dxa"/>
            <w:vAlign w:val="center"/>
          </w:tcPr>
          <w:p w:rsidR="004A4F83" w:rsidRDefault="003F19C0">
            <w:pPr>
              <w:jc w:val="center"/>
            </w:pPr>
            <w:r>
              <w:rPr>
                <w:rFonts w:eastAsiaTheme="minorEastAsia"/>
                <w:szCs w:val="21"/>
              </w:rPr>
              <w:t>688390</w:t>
            </w:r>
          </w:p>
        </w:tc>
        <w:tc>
          <w:tcPr>
            <w:tcW w:w="1980" w:type="dxa"/>
            <w:vAlign w:val="center"/>
          </w:tcPr>
          <w:p w:rsidR="004A4F83" w:rsidRDefault="003F19C0">
            <w:pPr>
              <w:jc w:val="center"/>
            </w:pPr>
            <w:r>
              <w:rPr>
                <w:rFonts w:eastAsiaTheme="minorEastAsia"/>
                <w:szCs w:val="21"/>
              </w:rPr>
              <w:t>固德威</w:t>
            </w:r>
          </w:p>
        </w:tc>
        <w:tc>
          <w:tcPr>
            <w:tcW w:w="2880" w:type="dxa"/>
            <w:vAlign w:val="center"/>
          </w:tcPr>
          <w:p w:rsidR="004A4F83" w:rsidRDefault="003F19C0">
            <w:pPr>
              <w:jc w:val="right"/>
            </w:pPr>
            <w:r>
              <w:rPr>
                <w:rFonts w:eastAsiaTheme="minorEastAsia"/>
                <w:szCs w:val="21"/>
              </w:rPr>
              <w:t>21,369,973.79</w:t>
            </w:r>
          </w:p>
        </w:tc>
        <w:tc>
          <w:tcPr>
            <w:tcW w:w="1620" w:type="dxa"/>
            <w:vAlign w:val="center"/>
          </w:tcPr>
          <w:p w:rsidR="004A4F83" w:rsidRDefault="003F19C0">
            <w:pPr>
              <w:jc w:val="right"/>
            </w:pPr>
            <w:r>
              <w:rPr>
                <w:rFonts w:eastAsiaTheme="minorEastAsia"/>
                <w:szCs w:val="21"/>
              </w:rPr>
              <w:t>4.29</w:t>
            </w:r>
          </w:p>
        </w:tc>
      </w:tr>
      <w:tr w:rsidR="004A4F83">
        <w:tc>
          <w:tcPr>
            <w:tcW w:w="870" w:type="dxa"/>
            <w:vAlign w:val="center"/>
          </w:tcPr>
          <w:p w:rsidR="004A4F83" w:rsidRDefault="003F19C0">
            <w:pPr>
              <w:jc w:val="center"/>
            </w:pPr>
            <w:r>
              <w:rPr>
                <w:rFonts w:eastAsiaTheme="minorEastAsia"/>
                <w:szCs w:val="21"/>
              </w:rPr>
              <w:t>11</w:t>
            </w:r>
          </w:p>
        </w:tc>
        <w:tc>
          <w:tcPr>
            <w:tcW w:w="1650" w:type="dxa"/>
            <w:vAlign w:val="center"/>
          </w:tcPr>
          <w:p w:rsidR="004A4F83" w:rsidRDefault="003F19C0">
            <w:pPr>
              <w:jc w:val="center"/>
            </w:pPr>
            <w:r>
              <w:rPr>
                <w:rFonts w:eastAsiaTheme="minorEastAsia"/>
                <w:szCs w:val="21"/>
              </w:rPr>
              <w:t>300122</w:t>
            </w:r>
          </w:p>
        </w:tc>
        <w:tc>
          <w:tcPr>
            <w:tcW w:w="1980" w:type="dxa"/>
            <w:vAlign w:val="center"/>
          </w:tcPr>
          <w:p w:rsidR="004A4F83" w:rsidRDefault="003F19C0">
            <w:pPr>
              <w:jc w:val="center"/>
            </w:pPr>
            <w:r>
              <w:rPr>
                <w:rFonts w:eastAsiaTheme="minorEastAsia"/>
                <w:szCs w:val="21"/>
              </w:rPr>
              <w:t>智飞生物</w:t>
            </w:r>
          </w:p>
        </w:tc>
        <w:tc>
          <w:tcPr>
            <w:tcW w:w="2880" w:type="dxa"/>
            <w:vAlign w:val="center"/>
          </w:tcPr>
          <w:p w:rsidR="004A4F83" w:rsidRDefault="003F19C0">
            <w:pPr>
              <w:jc w:val="right"/>
            </w:pPr>
            <w:r>
              <w:rPr>
                <w:rFonts w:eastAsiaTheme="minorEastAsia"/>
                <w:szCs w:val="21"/>
              </w:rPr>
              <w:t>21,300,827.00</w:t>
            </w:r>
          </w:p>
        </w:tc>
        <w:tc>
          <w:tcPr>
            <w:tcW w:w="1620" w:type="dxa"/>
            <w:vAlign w:val="center"/>
          </w:tcPr>
          <w:p w:rsidR="004A4F83" w:rsidRDefault="003F19C0">
            <w:pPr>
              <w:jc w:val="right"/>
            </w:pPr>
            <w:r>
              <w:rPr>
                <w:rFonts w:eastAsiaTheme="minorEastAsia"/>
                <w:szCs w:val="21"/>
              </w:rPr>
              <w:t>4.27</w:t>
            </w:r>
          </w:p>
        </w:tc>
      </w:tr>
      <w:tr w:rsidR="004A4F83">
        <w:tc>
          <w:tcPr>
            <w:tcW w:w="870" w:type="dxa"/>
            <w:vAlign w:val="center"/>
          </w:tcPr>
          <w:p w:rsidR="004A4F83" w:rsidRDefault="003F19C0">
            <w:pPr>
              <w:jc w:val="center"/>
            </w:pPr>
            <w:r>
              <w:rPr>
                <w:rFonts w:eastAsiaTheme="minorEastAsia"/>
                <w:szCs w:val="21"/>
              </w:rPr>
              <w:t>12</w:t>
            </w:r>
          </w:p>
        </w:tc>
        <w:tc>
          <w:tcPr>
            <w:tcW w:w="1650" w:type="dxa"/>
            <w:vAlign w:val="center"/>
          </w:tcPr>
          <w:p w:rsidR="004A4F83" w:rsidRDefault="003F19C0">
            <w:pPr>
              <w:jc w:val="center"/>
            </w:pPr>
            <w:r>
              <w:rPr>
                <w:rFonts w:eastAsiaTheme="minorEastAsia"/>
                <w:szCs w:val="21"/>
              </w:rPr>
              <w:t>002821</w:t>
            </w:r>
          </w:p>
        </w:tc>
        <w:tc>
          <w:tcPr>
            <w:tcW w:w="1980" w:type="dxa"/>
            <w:vAlign w:val="center"/>
          </w:tcPr>
          <w:p w:rsidR="004A4F83" w:rsidRDefault="003F19C0">
            <w:pPr>
              <w:jc w:val="center"/>
            </w:pPr>
            <w:r>
              <w:rPr>
                <w:rFonts w:eastAsiaTheme="minorEastAsia"/>
                <w:szCs w:val="21"/>
              </w:rPr>
              <w:t>凯莱英</w:t>
            </w:r>
          </w:p>
        </w:tc>
        <w:tc>
          <w:tcPr>
            <w:tcW w:w="2880" w:type="dxa"/>
            <w:vAlign w:val="center"/>
          </w:tcPr>
          <w:p w:rsidR="004A4F83" w:rsidRDefault="003F19C0">
            <w:pPr>
              <w:jc w:val="right"/>
            </w:pPr>
            <w:r>
              <w:rPr>
                <w:rFonts w:eastAsiaTheme="minorEastAsia"/>
                <w:szCs w:val="21"/>
              </w:rPr>
              <w:t>20,331,997.90</w:t>
            </w:r>
          </w:p>
        </w:tc>
        <w:tc>
          <w:tcPr>
            <w:tcW w:w="1620" w:type="dxa"/>
            <w:vAlign w:val="center"/>
          </w:tcPr>
          <w:p w:rsidR="004A4F83" w:rsidRDefault="003F19C0">
            <w:pPr>
              <w:jc w:val="right"/>
            </w:pPr>
            <w:r>
              <w:rPr>
                <w:rFonts w:eastAsiaTheme="minorEastAsia"/>
                <w:szCs w:val="21"/>
              </w:rPr>
              <w:t>4.08</w:t>
            </w:r>
          </w:p>
        </w:tc>
      </w:tr>
      <w:tr w:rsidR="004A4F83">
        <w:tc>
          <w:tcPr>
            <w:tcW w:w="870" w:type="dxa"/>
            <w:vAlign w:val="center"/>
          </w:tcPr>
          <w:p w:rsidR="004A4F83" w:rsidRDefault="003F19C0">
            <w:pPr>
              <w:jc w:val="center"/>
            </w:pPr>
            <w:r>
              <w:rPr>
                <w:rFonts w:eastAsiaTheme="minorEastAsia"/>
                <w:szCs w:val="21"/>
              </w:rPr>
              <w:t>13</w:t>
            </w:r>
          </w:p>
        </w:tc>
        <w:tc>
          <w:tcPr>
            <w:tcW w:w="1650" w:type="dxa"/>
            <w:vAlign w:val="center"/>
          </w:tcPr>
          <w:p w:rsidR="004A4F83" w:rsidRDefault="003F19C0">
            <w:pPr>
              <w:jc w:val="center"/>
            </w:pPr>
            <w:r>
              <w:rPr>
                <w:rFonts w:eastAsiaTheme="minorEastAsia"/>
                <w:szCs w:val="21"/>
              </w:rPr>
              <w:t>300724</w:t>
            </w:r>
          </w:p>
        </w:tc>
        <w:tc>
          <w:tcPr>
            <w:tcW w:w="1980" w:type="dxa"/>
            <w:vAlign w:val="center"/>
          </w:tcPr>
          <w:p w:rsidR="004A4F83" w:rsidRDefault="003F19C0">
            <w:pPr>
              <w:jc w:val="center"/>
            </w:pPr>
            <w:r>
              <w:rPr>
                <w:rFonts w:eastAsiaTheme="minorEastAsia"/>
                <w:szCs w:val="21"/>
              </w:rPr>
              <w:t>捷佳伟创</w:t>
            </w:r>
          </w:p>
        </w:tc>
        <w:tc>
          <w:tcPr>
            <w:tcW w:w="2880" w:type="dxa"/>
            <w:vAlign w:val="center"/>
          </w:tcPr>
          <w:p w:rsidR="004A4F83" w:rsidRDefault="003F19C0">
            <w:pPr>
              <w:jc w:val="right"/>
            </w:pPr>
            <w:r>
              <w:rPr>
                <w:rFonts w:eastAsiaTheme="minorEastAsia"/>
                <w:szCs w:val="21"/>
              </w:rPr>
              <w:t>20,255,708.91</w:t>
            </w:r>
          </w:p>
        </w:tc>
        <w:tc>
          <w:tcPr>
            <w:tcW w:w="1620" w:type="dxa"/>
            <w:vAlign w:val="center"/>
          </w:tcPr>
          <w:p w:rsidR="004A4F83" w:rsidRDefault="003F19C0">
            <w:pPr>
              <w:jc w:val="right"/>
            </w:pPr>
            <w:r>
              <w:rPr>
                <w:rFonts w:eastAsiaTheme="minorEastAsia"/>
                <w:szCs w:val="21"/>
              </w:rPr>
              <w:t>4.06</w:t>
            </w:r>
          </w:p>
        </w:tc>
      </w:tr>
      <w:tr w:rsidR="004A4F83">
        <w:tc>
          <w:tcPr>
            <w:tcW w:w="870" w:type="dxa"/>
            <w:vAlign w:val="center"/>
          </w:tcPr>
          <w:p w:rsidR="004A4F83" w:rsidRDefault="003F19C0">
            <w:pPr>
              <w:jc w:val="center"/>
            </w:pPr>
            <w:r>
              <w:rPr>
                <w:rFonts w:eastAsiaTheme="minorEastAsia"/>
                <w:szCs w:val="21"/>
              </w:rPr>
              <w:t>14</w:t>
            </w:r>
          </w:p>
        </w:tc>
        <w:tc>
          <w:tcPr>
            <w:tcW w:w="1650" w:type="dxa"/>
            <w:vAlign w:val="center"/>
          </w:tcPr>
          <w:p w:rsidR="004A4F83" w:rsidRDefault="003F19C0">
            <w:pPr>
              <w:jc w:val="center"/>
            </w:pPr>
            <w:r>
              <w:rPr>
                <w:rFonts w:eastAsiaTheme="minorEastAsia"/>
                <w:szCs w:val="21"/>
              </w:rPr>
              <w:t>688169</w:t>
            </w:r>
          </w:p>
        </w:tc>
        <w:tc>
          <w:tcPr>
            <w:tcW w:w="1980" w:type="dxa"/>
            <w:vAlign w:val="center"/>
          </w:tcPr>
          <w:p w:rsidR="004A4F83" w:rsidRDefault="003F19C0">
            <w:pPr>
              <w:jc w:val="center"/>
            </w:pPr>
            <w:r>
              <w:rPr>
                <w:rFonts w:eastAsiaTheme="minorEastAsia"/>
                <w:szCs w:val="21"/>
              </w:rPr>
              <w:t>石头科技</w:t>
            </w:r>
          </w:p>
        </w:tc>
        <w:tc>
          <w:tcPr>
            <w:tcW w:w="2880" w:type="dxa"/>
            <w:vAlign w:val="center"/>
          </w:tcPr>
          <w:p w:rsidR="004A4F83" w:rsidRDefault="003F19C0">
            <w:pPr>
              <w:jc w:val="right"/>
            </w:pPr>
            <w:r>
              <w:rPr>
                <w:rFonts w:eastAsiaTheme="minorEastAsia"/>
                <w:szCs w:val="21"/>
              </w:rPr>
              <w:t>20,185,624.38</w:t>
            </w:r>
          </w:p>
        </w:tc>
        <w:tc>
          <w:tcPr>
            <w:tcW w:w="1620" w:type="dxa"/>
            <w:vAlign w:val="center"/>
          </w:tcPr>
          <w:p w:rsidR="004A4F83" w:rsidRDefault="003F19C0">
            <w:pPr>
              <w:jc w:val="right"/>
            </w:pPr>
            <w:r>
              <w:rPr>
                <w:rFonts w:eastAsiaTheme="minorEastAsia"/>
                <w:szCs w:val="21"/>
              </w:rPr>
              <w:t>4.05</w:t>
            </w:r>
          </w:p>
        </w:tc>
      </w:tr>
      <w:tr w:rsidR="004A4F83">
        <w:tc>
          <w:tcPr>
            <w:tcW w:w="870" w:type="dxa"/>
            <w:vAlign w:val="center"/>
          </w:tcPr>
          <w:p w:rsidR="004A4F83" w:rsidRDefault="003F19C0">
            <w:pPr>
              <w:jc w:val="center"/>
            </w:pPr>
            <w:r>
              <w:rPr>
                <w:rFonts w:eastAsiaTheme="minorEastAsia"/>
                <w:szCs w:val="21"/>
              </w:rPr>
              <w:t>15</w:t>
            </w:r>
          </w:p>
        </w:tc>
        <w:tc>
          <w:tcPr>
            <w:tcW w:w="1650" w:type="dxa"/>
            <w:vAlign w:val="center"/>
          </w:tcPr>
          <w:p w:rsidR="004A4F83" w:rsidRDefault="003F19C0">
            <w:pPr>
              <w:jc w:val="center"/>
            </w:pPr>
            <w:r>
              <w:rPr>
                <w:rFonts w:eastAsiaTheme="minorEastAsia"/>
                <w:szCs w:val="21"/>
              </w:rPr>
              <w:t>002192</w:t>
            </w:r>
          </w:p>
        </w:tc>
        <w:tc>
          <w:tcPr>
            <w:tcW w:w="1980" w:type="dxa"/>
            <w:vAlign w:val="center"/>
          </w:tcPr>
          <w:p w:rsidR="004A4F83" w:rsidRDefault="003F19C0">
            <w:pPr>
              <w:jc w:val="center"/>
            </w:pPr>
            <w:r>
              <w:rPr>
                <w:rFonts w:eastAsiaTheme="minorEastAsia"/>
                <w:szCs w:val="21"/>
              </w:rPr>
              <w:t>融捷股份</w:t>
            </w:r>
          </w:p>
        </w:tc>
        <w:tc>
          <w:tcPr>
            <w:tcW w:w="2880" w:type="dxa"/>
            <w:vAlign w:val="center"/>
          </w:tcPr>
          <w:p w:rsidR="004A4F83" w:rsidRDefault="003F19C0">
            <w:pPr>
              <w:jc w:val="right"/>
            </w:pPr>
            <w:r>
              <w:rPr>
                <w:rFonts w:eastAsiaTheme="minorEastAsia"/>
                <w:szCs w:val="21"/>
              </w:rPr>
              <w:t>20,018,917.00</w:t>
            </w:r>
          </w:p>
        </w:tc>
        <w:tc>
          <w:tcPr>
            <w:tcW w:w="1620" w:type="dxa"/>
            <w:vAlign w:val="center"/>
          </w:tcPr>
          <w:p w:rsidR="004A4F83" w:rsidRDefault="003F19C0">
            <w:pPr>
              <w:jc w:val="right"/>
            </w:pPr>
            <w:r>
              <w:rPr>
                <w:rFonts w:eastAsiaTheme="minorEastAsia"/>
                <w:szCs w:val="21"/>
              </w:rPr>
              <w:t>4.01</w:t>
            </w:r>
          </w:p>
        </w:tc>
      </w:tr>
      <w:tr w:rsidR="004A4F83">
        <w:tc>
          <w:tcPr>
            <w:tcW w:w="870" w:type="dxa"/>
            <w:vAlign w:val="center"/>
          </w:tcPr>
          <w:p w:rsidR="004A4F83" w:rsidRDefault="003F19C0">
            <w:pPr>
              <w:jc w:val="center"/>
            </w:pPr>
            <w:r>
              <w:rPr>
                <w:rFonts w:eastAsiaTheme="minorEastAsia"/>
                <w:szCs w:val="21"/>
              </w:rPr>
              <w:t>16</w:t>
            </w:r>
          </w:p>
        </w:tc>
        <w:tc>
          <w:tcPr>
            <w:tcW w:w="1650" w:type="dxa"/>
            <w:vAlign w:val="center"/>
          </w:tcPr>
          <w:p w:rsidR="004A4F83" w:rsidRDefault="003F19C0">
            <w:pPr>
              <w:jc w:val="center"/>
            </w:pPr>
            <w:r>
              <w:rPr>
                <w:rFonts w:eastAsiaTheme="minorEastAsia"/>
                <w:szCs w:val="21"/>
              </w:rPr>
              <w:t>600536</w:t>
            </w:r>
          </w:p>
        </w:tc>
        <w:tc>
          <w:tcPr>
            <w:tcW w:w="1980" w:type="dxa"/>
            <w:vAlign w:val="center"/>
          </w:tcPr>
          <w:p w:rsidR="004A4F83" w:rsidRDefault="003F19C0">
            <w:pPr>
              <w:jc w:val="center"/>
            </w:pPr>
            <w:r>
              <w:rPr>
                <w:rFonts w:eastAsiaTheme="minorEastAsia"/>
                <w:szCs w:val="21"/>
              </w:rPr>
              <w:t>中国软件</w:t>
            </w:r>
          </w:p>
        </w:tc>
        <w:tc>
          <w:tcPr>
            <w:tcW w:w="2880" w:type="dxa"/>
            <w:vAlign w:val="center"/>
          </w:tcPr>
          <w:p w:rsidR="004A4F83" w:rsidRDefault="003F19C0">
            <w:pPr>
              <w:jc w:val="right"/>
            </w:pPr>
            <w:r>
              <w:rPr>
                <w:rFonts w:eastAsiaTheme="minorEastAsia"/>
                <w:szCs w:val="21"/>
              </w:rPr>
              <w:t>19,835,825.90</w:t>
            </w:r>
          </w:p>
        </w:tc>
        <w:tc>
          <w:tcPr>
            <w:tcW w:w="1620" w:type="dxa"/>
            <w:vAlign w:val="center"/>
          </w:tcPr>
          <w:p w:rsidR="004A4F83" w:rsidRDefault="003F19C0">
            <w:pPr>
              <w:jc w:val="right"/>
            </w:pPr>
            <w:r>
              <w:rPr>
                <w:rFonts w:eastAsiaTheme="minorEastAsia"/>
                <w:szCs w:val="21"/>
              </w:rPr>
              <w:t>3.98</w:t>
            </w:r>
          </w:p>
        </w:tc>
      </w:tr>
      <w:tr w:rsidR="004A4F83">
        <w:tc>
          <w:tcPr>
            <w:tcW w:w="870" w:type="dxa"/>
            <w:vAlign w:val="center"/>
          </w:tcPr>
          <w:p w:rsidR="004A4F83" w:rsidRDefault="003F19C0">
            <w:pPr>
              <w:jc w:val="center"/>
            </w:pPr>
            <w:r>
              <w:rPr>
                <w:rFonts w:eastAsiaTheme="minorEastAsia"/>
                <w:szCs w:val="21"/>
              </w:rPr>
              <w:t>17</w:t>
            </w:r>
          </w:p>
        </w:tc>
        <w:tc>
          <w:tcPr>
            <w:tcW w:w="1650" w:type="dxa"/>
            <w:vAlign w:val="center"/>
          </w:tcPr>
          <w:p w:rsidR="004A4F83" w:rsidRDefault="003F19C0">
            <w:pPr>
              <w:jc w:val="center"/>
            </w:pPr>
            <w:r>
              <w:rPr>
                <w:rFonts w:eastAsiaTheme="minorEastAsia"/>
                <w:szCs w:val="21"/>
              </w:rPr>
              <w:t>300769</w:t>
            </w:r>
          </w:p>
        </w:tc>
        <w:tc>
          <w:tcPr>
            <w:tcW w:w="1980" w:type="dxa"/>
            <w:vAlign w:val="center"/>
          </w:tcPr>
          <w:p w:rsidR="004A4F83" w:rsidRDefault="003F19C0">
            <w:pPr>
              <w:jc w:val="center"/>
            </w:pPr>
            <w:r>
              <w:rPr>
                <w:rFonts w:eastAsiaTheme="minorEastAsia"/>
                <w:szCs w:val="21"/>
              </w:rPr>
              <w:t>德方纳米</w:t>
            </w:r>
          </w:p>
        </w:tc>
        <w:tc>
          <w:tcPr>
            <w:tcW w:w="2880" w:type="dxa"/>
            <w:vAlign w:val="center"/>
          </w:tcPr>
          <w:p w:rsidR="004A4F83" w:rsidRDefault="003F19C0">
            <w:pPr>
              <w:jc w:val="right"/>
            </w:pPr>
            <w:r>
              <w:rPr>
                <w:rFonts w:eastAsiaTheme="minorEastAsia"/>
                <w:szCs w:val="21"/>
              </w:rPr>
              <w:t>19,618,671.08</w:t>
            </w:r>
          </w:p>
        </w:tc>
        <w:tc>
          <w:tcPr>
            <w:tcW w:w="1620" w:type="dxa"/>
            <w:vAlign w:val="center"/>
          </w:tcPr>
          <w:p w:rsidR="004A4F83" w:rsidRDefault="003F19C0">
            <w:pPr>
              <w:jc w:val="right"/>
            </w:pPr>
            <w:r>
              <w:rPr>
                <w:rFonts w:eastAsiaTheme="minorEastAsia"/>
                <w:szCs w:val="21"/>
              </w:rPr>
              <w:t>3.93</w:t>
            </w:r>
          </w:p>
        </w:tc>
      </w:tr>
      <w:tr w:rsidR="004A4F83">
        <w:tc>
          <w:tcPr>
            <w:tcW w:w="870" w:type="dxa"/>
            <w:vAlign w:val="center"/>
          </w:tcPr>
          <w:p w:rsidR="004A4F83" w:rsidRDefault="003F19C0">
            <w:pPr>
              <w:jc w:val="center"/>
            </w:pPr>
            <w:r>
              <w:rPr>
                <w:rFonts w:eastAsiaTheme="minorEastAsia"/>
                <w:szCs w:val="21"/>
              </w:rPr>
              <w:t>18</w:t>
            </w:r>
          </w:p>
        </w:tc>
        <w:tc>
          <w:tcPr>
            <w:tcW w:w="1650" w:type="dxa"/>
            <w:vAlign w:val="center"/>
          </w:tcPr>
          <w:p w:rsidR="004A4F83" w:rsidRDefault="003F19C0">
            <w:pPr>
              <w:jc w:val="center"/>
            </w:pPr>
            <w:r>
              <w:rPr>
                <w:rFonts w:eastAsiaTheme="minorEastAsia"/>
                <w:szCs w:val="21"/>
              </w:rPr>
              <w:t>603596</w:t>
            </w:r>
          </w:p>
        </w:tc>
        <w:tc>
          <w:tcPr>
            <w:tcW w:w="1980" w:type="dxa"/>
            <w:vAlign w:val="center"/>
          </w:tcPr>
          <w:p w:rsidR="004A4F83" w:rsidRDefault="003F19C0">
            <w:pPr>
              <w:jc w:val="center"/>
            </w:pPr>
            <w:r>
              <w:rPr>
                <w:rFonts w:eastAsiaTheme="minorEastAsia"/>
                <w:szCs w:val="21"/>
              </w:rPr>
              <w:t>伯特利</w:t>
            </w:r>
          </w:p>
        </w:tc>
        <w:tc>
          <w:tcPr>
            <w:tcW w:w="2880" w:type="dxa"/>
            <w:vAlign w:val="center"/>
          </w:tcPr>
          <w:p w:rsidR="004A4F83" w:rsidRDefault="003F19C0">
            <w:pPr>
              <w:jc w:val="right"/>
            </w:pPr>
            <w:r>
              <w:rPr>
                <w:rFonts w:eastAsiaTheme="minorEastAsia"/>
                <w:szCs w:val="21"/>
              </w:rPr>
              <w:t>19,438,643.61</w:t>
            </w:r>
          </w:p>
        </w:tc>
        <w:tc>
          <w:tcPr>
            <w:tcW w:w="1620" w:type="dxa"/>
            <w:vAlign w:val="center"/>
          </w:tcPr>
          <w:p w:rsidR="004A4F83" w:rsidRDefault="003F19C0">
            <w:pPr>
              <w:jc w:val="right"/>
            </w:pPr>
            <w:r>
              <w:rPr>
                <w:rFonts w:eastAsiaTheme="minorEastAsia"/>
                <w:szCs w:val="21"/>
              </w:rPr>
              <w:t>3.90</w:t>
            </w:r>
          </w:p>
        </w:tc>
      </w:tr>
      <w:tr w:rsidR="004A4F83">
        <w:tc>
          <w:tcPr>
            <w:tcW w:w="870" w:type="dxa"/>
            <w:vAlign w:val="center"/>
          </w:tcPr>
          <w:p w:rsidR="004A4F83" w:rsidRDefault="003F19C0">
            <w:pPr>
              <w:jc w:val="center"/>
            </w:pPr>
            <w:r>
              <w:rPr>
                <w:rFonts w:eastAsiaTheme="minorEastAsia"/>
                <w:szCs w:val="21"/>
              </w:rPr>
              <w:t>19</w:t>
            </w:r>
          </w:p>
        </w:tc>
        <w:tc>
          <w:tcPr>
            <w:tcW w:w="1650" w:type="dxa"/>
            <w:vAlign w:val="center"/>
          </w:tcPr>
          <w:p w:rsidR="004A4F83" w:rsidRDefault="003F19C0">
            <w:pPr>
              <w:jc w:val="center"/>
            </w:pPr>
            <w:r>
              <w:rPr>
                <w:rFonts w:eastAsiaTheme="minorEastAsia"/>
                <w:szCs w:val="21"/>
              </w:rPr>
              <w:t>605117</w:t>
            </w:r>
          </w:p>
        </w:tc>
        <w:tc>
          <w:tcPr>
            <w:tcW w:w="1980" w:type="dxa"/>
            <w:vAlign w:val="center"/>
          </w:tcPr>
          <w:p w:rsidR="004A4F83" w:rsidRDefault="003F19C0">
            <w:pPr>
              <w:jc w:val="center"/>
            </w:pPr>
            <w:r>
              <w:rPr>
                <w:rFonts w:eastAsiaTheme="minorEastAsia"/>
                <w:szCs w:val="21"/>
              </w:rPr>
              <w:t>德业股份</w:t>
            </w:r>
          </w:p>
        </w:tc>
        <w:tc>
          <w:tcPr>
            <w:tcW w:w="2880" w:type="dxa"/>
            <w:vAlign w:val="center"/>
          </w:tcPr>
          <w:p w:rsidR="004A4F83" w:rsidRDefault="003F19C0">
            <w:pPr>
              <w:jc w:val="right"/>
            </w:pPr>
            <w:r>
              <w:rPr>
                <w:rFonts w:eastAsiaTheme="minorEastAsia"/>
                <w:szCs w:val="21"/>
              </w:rPr>
              <w:t>18,988,182.00</w:t>
            </w:r>
          </w:p>
        </w:tc>
        <w:tc>
          <w:tcPr>
            <w:tcW w:w="1620" w:type="dxa"/>
            <w:vAlign w:val="center"/>
          </w:tcPr>
          <w:p w:rsidR="004A4F83" w:rsidRDefault="003F19C0">
            <w:pPr>
              <w:jc w:val="right"/>
            </w:pPr>
            <w:r>
              <w:rPr>
                <w:rFonts w:eastAsiaTheme="minorEastAsia"/>
                <w:szCs w:val="21"/>
              </w:rPr>
              <w:t>3.81</w:t>
            </w:r>
          </w:p>
        </w:tc>
      </w:tr>
      <w:tr w:rsidR="004A4F83">
        <w:tc>
          <w:tcPr>
            <w:tcW w:w="870" w:type="dxa"/>
            <w:vAlign w:val="center"/>
          </w:tcPr>
          <w:p w:rsidR="004A4F83" w:rsidRDefault="003F19C0">
            <w:pPr>
              <w:jc w:val="center"/>
            </w:pPr>
            <w:r>
              <w:rPr>
                <w:rFonts w:eastAsiaTheme="minorEastAsia"/>
                <w:szCs w:val="21"/>
              </w:rPr>
              <w:t>20</w:t>
            </w:r>
          </w:p>
        </w:tc>
        <w:tc>
          <w:tcPr>
            <w:tcW w:w="1650" w:type="dxa"/>
            <w:vAlign w:val="center"/>
          </w:tcPr>
          <w:p w:rsidR="004A4F83" w:rsidRDefault="003F19C0">
            <w:pPr>
              <w:jc w:val="center"/>
            </w:pPr>
            <w:r>
              <w:rPr>
                <w:rFonts w:eastAsiaTheme="minorEastAsia"/>
                <w:szCs w:val="21"/>
              </w:rPr>
              <w:t>002475</w:t>
            </w:r>
          </w:p>
        </w:tc>
        <w:tc>
          <w:tcPr>
            <w:tcW w:w="1980" w:type="dxa"/>
            <w:vAlign w:val="center"/>
          </w:tcPr>
          <w:p w:rsidR="004A4F83" w:rsidRDefault="003F19C0">
            <w:pPr>
              <w:jc w:val="center"/>
            </w:pPr>
            <w:r>
              <w:rPr>
                <w:rFonts w:eastAsiaTheme="minorEastAsia"/>
                <w:szCs w:val="21"/>
              </w:rPr>
              <w:t>立讯精密</w:t>
            </w:r>
          </w:p>
        </w:tc>
        <w:tc>
          <w:tcPr>
            <w:tcW w:w="2880" w:type="dxa"/>
            <w:vAlign w:val="center"/>
          </w:tcPr>
          <w:p w:rsidR="004A4F83" w:rsidRDefault="003F19C0">
            <w:pPr>
              <w:jc w:val="right"/>
            </w:pPr>
            <w:r>
              <w:rPr>
                <w:rFonts w:eastAsiaTheme="minorEastAsia"/>
                <w:szCs w:val="21"/>
              </w:rPr>
              <w:t>18,705,874.00</w:t>
            </w:r>
          </w:p>
        </w:tc>
        <w:tc>
          <w:tcPr>
            <w:tcW w:w="1620" w:type="dxa"/>
            <w:vAlign w:val="center"/>
          </w:tcPr>
          <w:p w:rsidR="004A4F83" w:rsidRDefault="003F19C0">
            <w:pPr>
              <w:jc w:val="right"/>
            </w:pPr>
            <w:r>
              <w:rPr>
                <w:rFonts w:eastAsiaTheme="minorEastAsia"/>
                <w:szCs w:val="21"/>
              </w:rPr>
              <w:t>3.75</w:t>
            </w:r>
          </w:p>
        </w:tc>
      </w:tr>
      <w:tr w:rsidR="004A4F83">
        <w:tc>
          <w:tcPr>
            <w:tcW w:w="870" w:type="dxa"/>
            <w:vAlign w:val="center"/>
          </w:tcPr>
          <w:p w:rsidR="004A4F83" w:rsidRDefault="003F19C0">
            <w:pPr>
              <w:jc w:val="center"/>
            </w:pPr>
            <w:r>
              <w:rPr>
                <w:rFonts w:eastAsiaTheme="minorEastAsia"/>
                <w:szCs w:val="21"/>
              </w:rPr>
              <w:t>21</w:t>
            </w:r>
          </w:p>
        </w:tc>
        <w:tc>
          <w:tcPr>
            <w:tcW w:w="1650" w:type="dxa"/>
            <w:vAlign w:val="center"/>
          </w:tcPr>
          <w:p w:rsidR="004A4F83" w:rsidRDefault="003F19C0">
            <w:pPr>
              <w:jc w:val="center"/>
            </w:pPr>
            <w:r>
              <w:rPr>
                <w:rFonts w:eastAsiaTheme="minorEastAsia"/>
                <w:szCs w:val="21"/>
              </w:rPr>
              <w:t>688005</w:t>
            </w:r>
          </w:p>
        </w:tc>
        <w:tc>
          <w:tcPr>
            <w:tcW w:w="1980" w:type="dxa"/>
            <w:vAlign w:val="center"/>
          </w:tcPr>
          <w:p w:rsidR="004A4F83" w:rsidRDefault="003F19C0">
            <w:pPr>
              <w:jc w:val="center"/>
            </w:pPr>
            <w:r>
              <w:rPr>
                <w:rFonts w:eastAsiaTheme="minorEastAsia"/>
                <w:szCs w:val="21"/>
              </w:rPr>
              <w:t>容百科技</w:t>
            </w:r>
          </w:p>
        </w:tc>
        <w:tc>
          <w:tcPr>
            <w:tcW w:w="2880" w:type="dxa"/>
            <w:vAlign w:val="center"/>
          </w:tcPr>
          <w:p w:rsidR="004A4F83" w:rsidRDefault="003F19C0">
            <w:pPr>
              <w:jc w:val="right"/>
            </w:pPr>
            <w:r>
              <w:rPr>
                <w:rFonts w:eastAsiaTheme="minorEastAsia"/>
                <w:szCs w:val="21"/>
              </w:rPr>
              <w:t>17,689,318.88</w:t>
            </w:r>
          </w:p>
        </w:tc>
        <w:tc>
          <w:tcPr>
            <w:tcW w:w="1620" w:type="dxa"/>
            <w:vAlign w:val="center"/>
          </w:tcPr>
          <w:p w:rsidR="004A4F83" w:rsidRDefault="003F19C0">
            <w:pPr>
              <w:jc w:val="right"/>
            </w:pPr>
            <w:r>
              <w:rPr>
                <w:rFonts w:eastAsiaTheme="minorEastAsia"/>
                <w:szCs w:val="21"/>
              </w:rPr>
              <w:t>3.55</w:t>
            </w:r>
          </w:p>
        </w:tc>
      </w:tr>
      <w:tr w:rsidR="004A4F83">
        <w:tc>
          <w:tcPr>
            <w:tcW w:w="870" w:type="dxa"/>
            <w:vAlign w:val="center"/>
          </w:tcPr>
          <w:p w:rsidR="004A4F83" w:rsidRDefault="003F19C0">
            <w:pPr>
              <w:jc w:val="center"/>
            </w:pPr>
            <w:r>
              <w:rPr>
                <w:rFonts w:eastAsiaTheme="minorEastAsia"/>
                <w:szCs w:val="21"/>
              </w:rPr>
              <w:t>22</w:t>
            </w:r>
          </w:p>
        </w:tc>
        <w:tc>
          <w:tcPr>
            <w:tcW w:w="1650" w:type="dxa"/>
            <w:vAlign w:val="center"/>
          </w:tcPr>
          <w:p w:rsidR="004A4F83" w:rsidRDefault="003F19C0">
            <w:pPr>
              <w:jc w:val="center"/>
            </w:pPr>
            <w:r>
              <w:rPr>
                <w:rFonts w:eastAsiaTheme="minorEastAsia"/>
                <w:szCs w:val="21"/>
              </w:rPr>
              <w:t>603392</w:t>
            </w:r>
          </w:p>
        </w:tc>
        <w:tc>
          <w:tcPr>
            <w:tcW w:w="1980" w:type="dxa"/>
            <w:vAlign w:val="center"/>
          </w:tcPr>
          <w:p w:rsidR="004A4F83" w:rsidRDefault="003F19C0">
            <w:pPr>
              <w:jc w:val="center"/>
            </w:pPr>
            <w:r>
              <w:rPr>
                <w:rFonts w:eastAsiaTheme="minorEastAsia"/>
                <w:szCs w:val="21"/>
              </w:rPr>
              <w:t>万泰生物</w:t>
            </w:r>
          </w:p>
        </w:tc>
        <w:tc>
          <w:tcPr>
            <w:tcW w:w="2880" w:type="dxa"/>
            <w:vAlign w:val="center"/>
          </w:tcPr>
          <w:p w:rsidR="004A4F83" w:rsidRDefault="003F19C0">
            <w:pPr>
              <w:jc w:val="right"/>
            </w:pPr>
            <w:r>
              <w:rPr>
                <w:rFonts w:eastAsiaTheme="minorEastAsia"/>
                <w:szCs w:val="21"/>
              </w:rPr>
              <w:t>17,474,397.68</w:t>
            </w:r>
          </w:p>
        </w:tc>
        <w:tc>
          <w:tcPr>
            <w:tcW w:w="1620" w:type="dxa"/>
            <w:vAlign w:val="center"/>
          </w:tcPr>
          <w:p w:rsidR="004A4F83" w:rsidRDefault="003F19C0">
            <w:pPr>
              <w:jc w:val="right"/>
            </w:pPr>
            <w:r>
              <w:rPr>
                <w:rFonts w:eastAsiaTheme="minorEastAsia"/>
                <w:szCs w:val="21"/>
              </w:rPr>
              <w:t>3.50</w:t>
            </w:r>
          </w:p>
        </w:tc>
      </w:tr>
      <w:tr w:rsidR="004A4F83">
        <w:tc>
          <w:tcPr>
            <w:tcW w:w="870" w:type="dxa"/>
            <w:vAlign w:val="center"/>
          </w:tcPr>
          <w:p w:rsidR="004A4F83" w:rsidRDefault="003F19C0">
            <w:pPr>
              <w:jc w:val="center"/>
            </w:pPr>
            <w:r>
              <w:rPr>
                <w:rFonts w:eastAsiaTheme="minorEastAsia"/>
                <w:szCs w:val="21"/>
              </w:rPr>
              <w:t>23</w:t>
            </w:r>
          </w:p>
        </w:tc>
        <w:tc>
          <w:tcPr>
            <w:tcW w:w="1650" w:type="dxa"/>
            <w:vAlign w:val="center"/>
          </w:tcPr>
          <w:p w:rsidR="004A4F83" w:rsidRDefault="003F19C0">
            <w:pPr>
              <w:jc w:val="center"/>
            </w:pPr>
            <w:r>
              <w:rPr>
                <w:rFonts w:eastAsiaTheme="minorEastAsia"/>
                <w:szCs w:val="21"/>
              </w:rPr>
              <w:t>603236</w:t>
            </w:r>
          </w:p>
        </w:tc>
        <w:tc>
          <w:tcPr>
            <w:tcW w:w="1980" w:type="dxa"/>
            <w:vAlign w:val="center"/>
          </w:tcPr>
          <w:p w:rsidR="004A4F83" w:rsidRDefault="003F19C0">
            <w:pPr>
              <w:jc w:val="center"/>
            </w:pPr>
            <w:r>
              <w:rPr>
                <w:rFonts w:eastAsiaTheme="minorEastAsia"/>
                <w:szCs w:val="21"/>
              </w:rPr>
              <w:t>移远通信</w:t>
            </w:r>
          </w:p>
        </w:tc>
        <w:tc>
          <w:tcPr>
            <w:tcW w:w="2880" w:type="dxa"/>
            <w:vAlign w:val="center"/>
          </w:tcPr>
          <w:p w:rsidR="004A4F83" w:rsidRDefault="003F19C0">
            <w:pPr>
              <w:jc w:val="right"/>
            </w:pPr>
            <w:r>
              <w:rPr>
                <w:rFonts w:eastAsiaTheme="minorEastAsia"/>
                <w:szCs w:val="21"/>
              </w:rPr>
              <w:t>16,738,801.30</w:t>
            </w:r>
          </w:p>
        </w:tc>
        <w:tc>
          <w:tcPr>
            <w:tcW w:w="1620" w:type="dxa"/>
            <w:vAlign w:val="center"/>
          </w:tcPr>
          <w:p w:rsidR="004A4F83" w:rsidRDefault="003F19C0">
            <w:pPr>
              <w:jc w:val="right"/>
            </w:pPr>
            <w:r>
              <w:rPr>
                <w:rFonts w:eastAsiaTheme="minorEastAsia"/>
                <w:szCs w:val="21"/>
              </w:rPr>
              <w:t>3.36</w:t>
            </w:r>
          </w:p>
        </w:tc>
      </w:tr>
      <w:tr w:rsidR="004A4F83">
        <w:tc>
          <w:tcPr>
            <w:tcW w:w="870" w:type="dxa"/>
            <w:vAlign w:val="center"/>
          </w:tcPr>
          <w:p w:rsidR="004A4F83" w:rsidRDefault="003F19C0">
            <w:pPr>
              <w:jc w:val="center"/>
            </w:pPr>
            <w:r>
              <w:rPr>
                <w:rFonts w:eastAsiaTheme="minorEastAsia"/>
                <w:szCs w:val="21"/>
              </w:rPr>
              <w:t>24</w:t>
            </w:r>
          </w:p>
        </w:tc>
        <w:tc>
          <w:tcPr>
            <w:tcW w:w="1650" w:type="dxa"/>
            <w:vAlign w:val="center"/>
          </w:tcPr>
          <w:p w:rsidR="004A4F83" w:rsidRDefault="003F19C0">
            <w:pPr>
              <w:jc w:val="center"/>
            </w:pPr>
            <w:r>
              <w:rPr>
                <w:rFonts w:eastAsiaTheme="minorEastAsia"/>
                <w:szCs w:val="21"/>
              </w:rPr>
              <w:t>002245</w:t>
            </w:r>
          </w:p>
        </w:tc>
        <w:tc>
          <w:tcPr>
            <w:tcW w:w="1980" w:type="dxa"/>
            <w:vAlign w:val="center"/>
          </w:tcPr>
          <w:p w:rsidR="004A4F83" w:rsidRDefault="003F19C0">
            <w:pPr>
              <w:jc w:val="center"/>
            </w:pPr>
            <w:r>
              <w:rPr>
                <w:rFonts w:eastAsiaTheme="minorEastAsia"/>
                <w:szCs w:val="21"/>
              </w:rPr>
              <w:t>蔚蓝锂芯</w:t>
            </w:r>
          </w:p>
        </w:tc>
        <w:tc>
          <w:tcPr>
            <w:tcW w:w="2880" w:type="dxa"/>
            <w:vAlign w:val="center"/>
          </w:tcPr>
          <w:p w:rsidR="004A4F83" w:rsidRDefault="003F19C0">
            <w:pPr>
              <w:jc w:val="right"/>
            </w:pPr>
            <w:r>
              <w:rPr>
                <w:rFonts w:eastAsiaTheme="minorEastAsia"/>
                <w:szCs w:val="21"/>
              </w:rPr>
              <w:t>16,523,582.57</w:t>
            </w:r>
          </w:p>
        </w:tc>
        <w:tc>
          <w:tcPr>
            <w:tcW w:w="1620" w:type="dxa"/>
            <w:vAlign w:val="center"/>
          </w:tcPr>
          <w:p w:rsidR="004A4F83" w:rsidRDefault="003F19C0">
            <w:pPr>
              <w:jc w:val="right"/>
            </w:pPr>
            <w:r>
              <w:rPr>
                <w:rFonts w:eastAsiaTheme="minorEastAsia"/>
                <w:szCs w:val="21"/>
              </w:rPr>
              <w:t>3.31</w:t>
            </w:r>
          </w:p>
        </w:tc>
      </w:tr>
      <w:tr w:rsidR="004A4F83">
        <w:tc>
          <w:tcPr>
            <w:tcW w:w="870" w:type="dxa"/>
            <w:vAlign w:val="center"/>
          </w:tcPr>
          <w:p w:rsidR="004A4F83" w:rsidRDefault="003F19C0">
            <w:pPr>
              <w:jc w:val="center"/>
            </w:pPr>
            <w:r>
              <w:rPr>
                <w:rFonts w:eastAsiaTheme="minorEastAsia"/>
                <w:szCs w:val="21"/>
              </w:rPr>
              <w:t>25</w:t>
            </w:r>
          </w:p>
        </w:tc>
        <w:tc>
          <w:tcPr>
            <w:tcW w:w="1650" w:type="dxa"/>
            <w:vAlign w:val="center"/>
          </w:tcPr>
          <w:p w:rsidR="004A4F83" w:rsidRDefault="003F19C0">
            <w:pPr>
              <w:jc w:val="center"/>
            </w:pPr>
            <w:r>
              <w:rPr>
                <w:rFonts w:eastAsiaTheme="minorEastAsia"/>
                <w:szCs w:val="21"/>
              </w:rPr>
              <w:t>600519</w:t>
            </w:r>
          </w:p>
        </w:tc>
        <w:tc>
          <w:tcPr>
            <w:tcW w:w="1980" w:type="dxa"/>
            <w:vAlign w:val="center"/>
          </w:tcPr>
          <w:p w:rsidR="004A4F83" w:rsidRDefault="003F19C0">
            <w:pPr>
              <w:jc w:val="center"/>
            </w:pPr>
            <w:r>
              <w:rPr>
                <w:rFonts w:eastAsiaTheme="minorEastAsia"/>
                <w:szCs w:val="21"/>
              </w:rPr>
              <w:t>贵州茅台</w:t>
            </w:r>
          </w:p>
        </w:tc>
        <w:tc>
          <w:tcPr>
            <w:tcW w:w="2880" w:type="dxa"/>
            <w:vAlign w:val="center"/>
          </w:tcPr>
          <w:p w:rsidR="004A4F83" w:rsidRDefault="003F19C0">
            <w:pPr>
              <w:jc w:val="right"/>
            </w:pPr>
            <w:r>
              <w:rPr>
                <w:rFonts w:eastAsiaTheme="minorEastAsia"/>
                <w:szCs w:val="21"/>
              </w:rPr>
              <w:t>16,393,866.00</w:t>
            </w:r>
          </w:p>
        </w:tc>
        <w:tc>
          <w:tcPr>
            <w:tcW w:w="1620" w:type="dxa"/>
            <w:vAlign w:val="center"/>
          </w:tcPr>
          <w:p w:rsidR="004A4F83" w:rsidRDefault="003F19C0">
            <w:pPr>
              <w:jc w:val="right"/>
            </w:pPr>
            <w:r>
              <w:rPr>
                <w:rFonts w:eastAsiaTheme="minorEastAsia"/>
                <w:szCs w:val="21"/>
              </w:rPr>
              <w:t>3.29</w:t>
            </w:r>
          </w:p>
        </w:tc>
      </w:tr>
      <w:tr w:rsidR="004A4F83">
        <w:tc>
          <w:tcPr>
            <w:tcW w:w="870" w:type="dxa"/>
            <w:vAlign w:val="center"/>
          </w:tcPr>
          <w:p w:rsidR="004A4F83" w:rsidRDefault="003F19C0">
            <w:pPr>
              <w:jc w:val="center"/>
            </w:pPr>
            <w:r>
              <w:rPr>
                <w:rFonts w:eastAsiaTheme="minorEastAsia"/>
                <w:szCs w:val="21"/>
              </w:rPr>
              <w:lastRenderedPageBreak/>
              <w:t>26</w:t>
            </w:r>
          </w:p>
        </w:tc>
        <w:tc>
          <w:tcPr>
            <w:tcW w:w="1650" w:type="dxa"/>
            <w:vAlign w:val="center"/>
          </w:tcPr>
          <w:p w:rsidR="004A4F83" w:rsidRDefault="003F19C0">
            <w:pPr>
              <w:jc w:val="center"/>
            </w:pPr>
            <w:r>
              <w:rPr>
                <w:rFonts w:eastAsiaTheme="minorEastAsia"/>
                <w:szCs w:val="21"/>
              </w:rPr>
              <w:t>002555</w:t>
            </w:r>
          </w:p>
        </w:tc>
        <w:tc>
          <w:tcPr>
            <w:tcW w:w="1980" w:type="dxa"/>
            <w:vAlign w:val="center"/>
          </w:tcPr>
          <w:p w:rsidR="004A4F83" w:rsidRDefault="003F19C0">
            <w:pPr>
              <w:jc w:val="center"/>
            </w:pPr>
            <w:r>
              <w:rPr>
                <w:rFonts w:eastAsiaTheme="minorEastAsia"/>
                <w:szCs w:val="21"/>
              </w:rPr>
              <w:t>三七互娱</w:t>
            </w:r>
          </w:p>
        </w:tc>
        <w:tc>
          <w:tcPr>
            <w:tcW w:w="2880" w:type="dxa"/>
            <w:vAlign w:val="center"/>
          </w:tcPr>
          <w:p w:rsidR="004A4F83" w:rsidRDefault="003F19C0">
            <w:pPr>
              <w:jc w:val="right"/>
            </w:pPr>
            <w:r>
              <w:rPr>
                <w:rFonts w:eastAsiaTheme="minorEastAsia"/>
                <w:szCs w:val="21"/>
              </w:rPr>
              <w:t>16,293,680.00</w:t>
            </w:r>
          </w:p>
        </w:tc>
        <w:tc>
          <w:tcPr>
            <w:tcW w:w="1620" w:type="dxa"/>
            <w:vAlign w:val="center"/>
          </w:tcPr>
          <w:p w:rsidR="004A4F83" w:rsidRDefault="003F19C0">
            <w:pPr>
              <w:jc w:val="right"/>
            </w:pPr>
            <w:r>
              <w:rPr>
                <w:rFonts w:eastAsiaTheme="minorEastAsia"/>
                <w:szCs w:val="21"/>
              </w:rPr>
              <w:t>3.27</w:t>
            </w:r>
          </w:p>
        </w:tc>
      </w:tr>
      <w:tr w:rsidR="004A4F83">
        <w:tc>
          <w:tcPr>
            <w:tcW w:w="870" w:type="dxa"/>
            <w:vAlign w:val="center"/>
          </w:tcPr>
          <w:p w:rsidR="004A4F83" w:rsidRDefault="003F19C0">
            <w:pPr>
              <w:jc w:val="center"/>
            </w:pPr>
            <w:r>
              <w:rPr>
                <w:rFonts w:eastAsiaTheme="minorEastAsia"/>
                <w:szCs w:val="21"/>
              </w:rPr>
              <w:t>27</w:t>
            </w:r>
          </w:p>
        </w:tc>
        <w:tc>
          <w:tcPr>
            <w:tcW w:w="1650" w:type="dxa"/>
            <w:vAlign w:val="center"/>
          </w:tcPr>
          <w:p w:rsidR="004A4F83" w:rsidRDefault="003F19C0">
            <w:pPr>
              <w:jc w:val="center"/>
            </w:pPr>
            <w:r>
              <w:rPr>
                <w:rFonts w:eastAsiaTheme="minorEastAsia"/>
                <w:szCs w:val="21"/>
              </w:rPr>
              <w:t>601799</w:t>
            </w:r>
          </w:p>
        </w:tc>
        <w:tc>
          <w:tcPr>
            <w:tcW w:w="1980" w:type="dxa"/>
            <w:vAlign w:val="center"/>
          </w:tcPr>
          <w:p w:rsidR="004A4F83" w:rsidRDefault="003F19C0">
            <w:pPr>
              <w:jc w:val="center"/>
            </w:pPr>
            <w:r>
              <w:rPr>
                <w:rFonts w:eastAsiaTheme="minorEastAsia"/>
                <w:szCs w:val="21"/>
              </w:rPr>
              <w:t>星宇股份</w:t>
            </w:r>
          </w:p>
        </w:tc>
        <w:tc>
          <w:tcPr>
            <w:tcW w:w="2880" w:type="dxa"/>
            <w:vAlign w:val="center"/>
          </w:tcPr>
          <w:p w:rsidR="004A4F83" w:rsidRDefault="003F19C0">
            <w:pPr>
              <w:jc w:val="right"/>
            </w:pPr>
            <w:r>
              <w:rPr>
                <w:rFonts w:eastAsiaTheme="minorEastAsia"/>
                <w:szCs w:val="21"/>
              </w:rPr>
              <w:t>16,289,629.00</w:t>
            </w:r>
          </w:p>
        </w:tc>
        <w:tc>
          <w:tcPr>
            <w:tcW w:w="1620" w:type="dxa"/>
            <w:vAlign w:val="center"/>
          </w:tcPr>
          <w:p w:rsidR="004A4F83" w:rsidRDefault="003F19C0">
            <w:pPr>
              <w:jc w:val="right"/>
            </w:pPr>
            <w:r>
              <w:rPr>
                <w:rFonts w:eastAsiaTheme="minorEastAsia"/>
                <w:szCs w:val="21"/>
              </w:rPr>
              <w:t>3.27</w:t>
            </w:r>
          </w:p>
        </w:tc>
      </w:tr>
      <w:tr w:rsidR="004A4F83">
        <w:tc>
          <w:tcPr>
            <w:tcW w:w="870" w:type="dxa"/>
            <w:vAlign w:val="center"/>
          </w:tcPr>
          <w:p w:rsidR="004A4F83" w:rsidRDefault="003F19C0">
            <w:pPr>
              <w:jc w:val="center"/>
            </w:pPr>
            <w:r>
              <w:rPr>
                <w:rFonts w:eastAsiaTheme="minorEastAsia"/>
                <w:szCs w:val="21"/>
              </w:rPr>
              <w:t>28</w:t>
            </w:r>
          </w:p>
        </w:tc>
        <w:tc>
          <w:tcPr>
            <w:tcW w:w="1650" w:type="dxa"/>
            <w:vAlign w:val="center"/>
          </w:tcPr>
          <w:p w:rsidR="004A4F83" w:rsidRDefault="003F19C0">
            <w:pPr>
              <w:jc w:val="center"/>
            </w:pPr>
            <w:r>
              <w:rPr>
                <w:rFonts w:eastAsiaTheme="minorEastAsia"/>
                <w:szCs w:val="21"/>
              </w:rPr>
              <w:t>002812</w:t>
            </w:r>
          </w:p>
        </w:tc>
        <w:tc>
          <w:tcPr>
            <w:tcW w:w="1980" w:type="dxa"/>
            <w:vAlign w:val="center"/>
          </w:tcPr>
          <w:p w:rsidR="004A4F83" w:rsidRDefault="003F19C0">
            <w:pPr>
              <w:jc w:val="center"/>
            </w:pPr>
            <w:r>
              <w:rPr>
                <w:rFonts w:eastAsiaTheme="minorEastAsia"/>
                <w:szCs w:val="21"/>
              </w:rPr>
              <w:t>恩捷股份</w:t>
            </w:r>
          </w:p>
        </w:tc>
        <w:tc>
          <w:tcPr>
            <w:tcW w:w="2880" w:type="dxa"/>
            <w:vAlign w:val="center"/>
          </w:tcPr>
          <w:p w:rsidR="004A4F83" w:rsidRDefault="003F19C0">
            <w:pPr>
              <w:jc w:val="right"/>
            </w:pPr>
            <w:r>
              <w:rPr>
                <w:rFonts w:eastAsiaTheme="minorEastAsia"/>
                <w:szCs w:val="21"/>
              </w:rPr>
              <w:t>15,870,339.94</w:t>
            </w:r>
          </w:p>
        </w:tc>
        <w:tc>
          <w:tcPr>
            <w:tcW w:w="1620" w:type="dxa"/>
            <w:vAlign w:val="center"/>
          </w:tcPr>
          <w:p w:rsidR="004A4F83" w:rsidRDefault="003F19C0">
            <w:pPr>
              <w:jc w:val="right"/>
            </w:pPr>
            <w:r>
              <w:rPr>
                <w:rFonts w:eastAsiaTheme="minorEastAsia"/>
                <w:szCs w:val="21"/>
              </w:rPr>
              <w:t>3.18</w:t>
            </w:r>
          </w:p>
        </w:tc>
      </w:tr>
      <w:tr w:rsidR="004A4F83">
        <w:tc>
          <w:tcPr>
            <w:tcW w:w="870" w:type="dxa"/>
            <w:vAlign w:val="center"/>
          </w:tcPr>
          <w:p w:rsidR="004A4F83" w:rsidRDefault="003F19C0">
            <w:pPr>
              <w:jc w:val="center"/>
            </w:pPr>
            <w:r>
              <w:rPr>
                <w:rFonts w:eastAsiaTheme="minorEastAsia"/>
                <w:szCs w:val="21"/>
              </w:rPr>
              <w:t>29</w:t>
            </w:r>
          </w:p>
        </w:tc>
        <w:tc>
          <w:tcPr>
            <w:tcW w:w="1650" w:type="dxa"/>
            <w:vAlign w:val="center"/>
          </w:tcPr>
          <w:p w:rsidR="004A4F83" w:rsidRDefault="003F19C0">
            <w:pPr>
              <w:jc w:val="center"/>
            </w:pPr>
            <w:r>
              <w:rPr>
                <w:rFonts w:eastAsiaTheme="minorEastAsia"/>
                <w:szCs w:val="21"/>
              </w:rPr>
              <w:t>300763</w:t>
            </w:r>
          </w:p>
        </w:tc>
        <w:tc>
          <w:tcPr>
            <w:tcW w:w="1980" w:type="dxa"/>
            <w:vAlign w:val="center"/>
          </w:tcPr>
          <w:p w:rsidR="004A4F83" w:rsidRDefault="003F19C0">
            <w:pPr>
              <w:jc w:val="center"/>
            </w:pPr>
            <w:r>
              <w:rPr>
                <w:rFonts w:eastAsiaTheme="minorEastAsia"/>
                <w:szCs w:val="21"/>
              </w:rPr>
              <w:t>锦浪科技</w:t>
            </w:r>
          </w:p>
        </w:tc>
        <w:tc>
          <w:tcPr>
            <w:tcW w:w="2880" w:type="dxa"/>
            <w:vAlign w:val="center"/>
          </w:tcPr>
          <w:p w:rsidR="004A4F83" w:rsidRDefault="003F19C0">
            <w:pPr>
              <w:jc w:val="right"/>
            </w:pPr>
            <w:r>
              <w:rPr>
                <w:rFonts w:eastAsiaTheme="minorEastAsia"/>
                <w:szCs w:val="21"/>
              </w:rPr>
              <w:t>15,846,455.75</w:t>
            </w:r>
          </w:p>
        </w:tc>
        <w:tc>
          <w:tcPr>
            <w:tcW w:w="1620" w:type="dxa"/>
            <w:vAlign w:val="center"/>
          </w:tcPr>
          <w:p w:rsidR="004A4F83" w:rsidRDefault="003F19C0">
            <w:pPr>
              <w:jc w:val="right"/>
            </w:pPr>
            <w:r>
              <w:rPr>
                <w:rFonts w:eastAsiaTheme="minorEastAsia"/>
                <w:szCs w:val="21"/>
              </w:rPr>
              <w:t>3.18</w:t>
            </w:r>
          </w:p>
        </w:tc>
      </w:tr>
      <w:tr w:rsidR="004A4F83">
        <w:tc>
          <w:tcPr>
            <w:tcW w:w="870" w:type="dxa"/>
            <w:vAlign w:val="center"/>
          </w:tcPr>
          <w:p w:rsidR="004A4F83" w:rsidRDefault="003F19C0">
            <w:pPr>
              <w:jc w:val="center"/>
            </w:pPr>
            <w:r>
              <w:rPr>
                <w:rFonts w:eastAsiaTheme="minorEastAsia"/>
                <w:szCs w:val="21"/>
              </w:rPr>
              <w:t>30</w:t>
            </w:r>
          </w:p>
        </w:tc>
        <w:tc>
          <w:tcPr>
            <w:tcW w:w="1650" w:type="dxa"/>
            <w:vAlign w:val="center"/>
          </w:tcPr>
          <w:p w:rsidR="004A4F83" w:rsidRDefault="003F19C0">
            <w:pPr>
              <w:jc w:val="center"/>
            </w:pPr>
            <w:r>
              <w:rPr>
                <w:rFonts w:eastAsiaTheme="minorEastAsia"/>
                <w:szCs w:val="21"/>
              </w:rPr>
              <w:t>002304</w:t>
            </w:r>
          </w:p>
        </w:tc>
        <w:tc>
          <w:tcPr>
            <w:tcW w:w="1980" w:type="dxa"/>
            <w:vAlign w:val="center"/>
          </w:tcPr>
          <w:p w:rsidR="004A4F83" w:rsidRDefault="003F19C0">
            <w:pPr>
              <w:jc w:val="center"/>
            </w:pPr>
            <w:r>
              <w:rPr>
                <w:rFonts w:eastAsiaTheme="minorEastAsia"/>
                <w:szCs w:val="21"/>
              </w:rPr>
              <w:t>洋河股份</w:t>
            </w:r>
          </w:p>
        </w:tc>
        <w:tc>
          <w:tcPr>
            <w:tcW w:w="2880" w:type="dxa"/>
            <w:vAlign w:val="center"/>
          </w:tcPr>
          <w:p w:rsidR="004A4F83" w:rsidRDefault="003F19C0">
            <w:pPr>
              <w:jc w:val="right"/>
            </w:pPr>
            <w:r>
              <w:rPr>
                <w:rFonts w:eastAsiaTheme="minorEastAsia"/>
                <w:szCs w:val="21"/>
              </w:rPr>
              <w:t>15,480,221.00</w:t>
            </w:r>
          </w:p>
        </w:tc>
        <w:tc>
          <w:tcPr>
            <w:tcW w:w="1620" w:type="dxa"/>
            <w:vAlign w:val="center"/>
          </w:tcPr>
          <w:p w:rsidR="004A4F83" w:rsidRDefault="003F19C0">
            <w:pPr>
              <w:jc w:val="right"/>
            </w:pPr>
            <w:r>
              <w:rPr>
                <w:rFonts w:eastAsiaTheme="minorEastAsia"/>
                <w:szCs w:val="21"/>
              </w:rPr>
              <w:t>3.10</w:t>
            </w:r>
          </w:p>
        </w:tc>
      </w:tr>
      <w:tr w:rsidR="004A4F83">
        <w:tc>
          <w:tcPr>
            <w:tcW w:w="870" w:type="dxa"/>
            <w:vAlign w:val="center"/>
          </w:tcPr>
          <w:p w:rsidR="004A4F83" w:rsidRDefault="003F19C0">
            <w:pPr>
              <w:jc w:val="center"/>
            </w:pPr>
            <w:r>
              <w:rPr>
                <w:rFonts w:eastAsiaTheme="minorEastAsia"/>
                <w:szCs w:val="21"/>
              </w:rPr>
              <w:t>31</w:t>
            </w:r>
          </w:p>
        </w:tc>
        <w:tc>
          <w:tcPr>
            <w:tcW w:w="1650" w:type="dxa"/>
            <w:vAlign w:val="center"/>
          </w:tcPr>
          <w:p w:rsidR="004A4F83" w:rsidRDefault="003F19C0">
            <w:pPr>
              <w:jc w:val="center"/>
            </w:pPr>
            <w:r>
              <w:rPr>
                <w:rFonts w:eastAsiaTheme="minorEastAsia"/>
                <w:szCs w:val="21"/>
              </w:rPr>
              <w:t>603486</w:t>
            </w:r>
          </w:p>
        </w:tc>
        <w:tc>
          <w:tcPr>
            <w:tcW w:w="1980" w:type="dxa"/>
            <w:vAlign w:val="center"/>
          </w:tcPr>
          <w:p w:rsidR="004A4F83" w:rsidRDefault="003F19C0">
            <w:pPr>
              <w:jc w:val="center"/>
            </w:pPr>
            <w:r>
              <w:rPr>
                <w:rFonts w:eastAsiaTheme="minorEastAsia"/>
                <w:szCs w:val="21"/>
              </w:rPr>
              <w:t>科沃斯</w:t>
            </w:r>
          </w:p>
        </w:tc>
        <w:tc>
          <w:tcPr>
            <w:tcW w:w="2880" w:type="dxa"/>
            <w:vAlign w:val="center"/>
          </w:tcPr>
          <w:p w:rsidR="004A4F83" w:rsidRDefault="003F19C0">
            <w:pPr>
              <w:jc w:val="right"/>
            </w:pPr>
            <w:r>
              <w:rPr>
                <w:rFonts w:eastAsiaTheme="minorEastAsia"/>
                <w:szCs w:val="21"/>
              </w:rPr>
              <w:t>15,402,848.00</w:t>
            </w:r>
          </w:p>
        </w:tc>
        <w:tc>
          <w:tcPr>
            <w:tcW w:w="1620" w:type="dxa"/>
            <w:vAlign w:val="center"/>
          </w:tcPr>
          <w:p w:rsidR="004A4F83" w:rsidRDefault="003F19C0">
            <w:pPr>
              <w:jc w:val="right"/>
            </w:pPr>
            <w:r>
              <w:rPr>
                <w:rFonts w:eastAsiaTheme="minorEastAsia"/>
                <w:szCs w:val="21"/>
              </w:rPr>
              <w:t>3.09</w:t>
            </w:r>
          </w:p>
        </w:tc>
      </w:tr>
      <w:tr w:rsidR="004A4F83">
        <w:tc>
          <w:tcPr>
            <w:tcW w:w="870" w:type="dxa"/>
            <w:vAlign w:val="center"/>
          </w:tcPr>
          <w:p w:rsidR="004A4F83" w:rsidRDefault="003F19C0">
            <w:pPr>
              <w:jc w:val="center"/>
            </w:pPr>
            <w:r>
              <w:rPr>
                <w:rFonts w:eastAsiaTheme="minorEastAsia"/>
                <w:szCs w:val="21"/>
              </w:rPr>
              <w:t>32</w:t>
            </w:r>
          </w:p>
        </w:tc>
        <w:tc>
          <w:tcPr>
            <w:tcW w:w="1650" w:type="dxa"/>
            <w:vAlign w:val="center"/>
          </w:tcPr>
          <w:p w:rsidR="004A4F83" w:rsidRDefault="003F19C0">
            <w:pPr>
              <w:jc w:val="center"/>
            </w:pPr>
            <w:r>
              <w:rPr>
                <w:rFonts w:eastAsiaTheme="minorEastAsia"/>
                <w:szCs w:val="21"/>
              </w:rPr>
              <w:t>002756</w:t>
            </w:r>
          </w:p>
        </w:tc>
        <w:tc>
          <w:tcPr>
            <w:tcW w:w="1980" w:type="dxa"/>
            <w:vAlign w:val="center"/>
          </w:tcPr>
          <w:p w:rsidR="004A4F83" w:rsidRDefault="003F19C0">
            <w:pPr>
              <w:jc w:val="center"/>
            </w:pPr>
            <w:r>
              <w:rPr>
                <w:rFonts w:eastAsiaTheme="minorEastAsia"/>
                <w:szCs w:val="21"/>
              </w:rPr>
              <w:t>永兴材料</w:t>
            </w:r>
          </w:p>
        </w:tc>
        <w:tc>
          <w:tcPr>
            <w:tcW w:w="2880" w:type="dxa"/>
            <w:vAlign w:val="center"/>
          </w:tcPr>
          <w:p w:rsidR="004A4F83" w:rsidRDefault="003F19C0">
            <w:pPr>
              <w:jc w:val="right"/>
            </w:pPr>
            <w:r>
              <w:rPr>
                <w:rFonts w:eastAsiaTheme="minorEastAsia"/>
                <w:szCs w:val="21"/>
              </w:rPr>
              <w:t>15,045,001.00</w:t>
            </w:r>
          </w:p>
        </w:tc>
        <w:tc>
          <w:tcPr>
            <w:tcW w:w="1620" w:type="dxa"/>
            <w:vAlign w:val="center"/>
          </w:tcPr>
          <w:p w:rsidR="004A4F83" w:rsidRDefault="003F19C0">
            <w:pPr>
              <w:jc w:val="right"/>
            </w:pPr>
            <w:r>
              <w:rPr>
                <w:rFonts w:eastAsiaTheme="minorEastAsia"/>
                <w:szCs w:val="21"/>
              </w:rPr>
              <w:t>3.02</w:t>
            </w:r>
          </w:p>
        </w:tc>
      </w:tr>
      <w:tr w:rsidR="004A4F83">
        <w:tc>
          <w:tcPr>
            <w:tcW w:w="870" w:type="dxa"/>
            <w:vAlign w:val="center"/>
          </w:tcPr>
          <w:p w:rsidR="004A4F83" w:rsidRDefault="003F19C0">
            <w:pPr>
              <w:jc w:val="center"/>
            </w:pPr>
            <w:r>
              <w:rPr>
                <w:rFonts w:eastAsiaTheme="minorEastAsia"/>
                <w:szCs w:val="21"/>
              </w:rPr>
              <w:t>33</w:t>
            </w:r>
          </w:p>
        </w:tc>
        <w:tc>
          <w:tcPr>
            <w:tcW w:w="1650" w:type="dxa"/>
            <w:vAlign w:val="center"/>
          </w:tcPr>
          <w:p w:rsidR="004A4F83" w:rsidRDefault="003F19C0">
            <w:pPr>
              <w:jc w:val="center"/>
            </w:pPr>
            <w:r>
              <w:rPr>
                <w:rFonts w:eastAsiaTheme="minorEastAsia"/>
                <w:szCs w:val="21"/>
              </w:rPr>
              <w:t>002507</w:t>
            </w:r>
          </w:p>
        </w:tc>
        <w:tc>
          <w:tcPr>
            <w:tcW w:w="1980" w:type="dxa"/>
            <w:vAlign w:val="center"/>
          </w:tcPr>
          <w:p w:rsidR="004A4F83" w:rsidRDefault="003F19C0">
            <w:pPr>
              <w:jc w:val="center"/>
            </w:pPr>
            <w:r>
              <w:rPr>
                <w:rFonts w:eastAsiaTheme="minorEastAsia"/>
                <w:szCs w:val="21"/>
              </w:rPr>
              <w:t>涪陵榨菜</w:t>
            </w:r>
          </w:p>
        </w:tc>
        <w:tc>
          <w:tcPr>
            <w:tcW w:w="2880" w:type="dxa"/>
            <w:vAlign w:val="center"/>
          </w:tcPr>
          <w:p w:rsidR="004A4F83" w:rsidRDefault="003F19C0">
            <w:pPr>
              <w:jc w:val="right"/>
            </w:pPr>
            <w:r>
              <w:rPr>
                <w:rFonts w:eastAsiaTheme="minorEastAsia"/>
                <w:szCs w:val="21"/>
              </w:rPr>
              <w:t>14,324,384.00</w:t>
            </w:r>
          </w:p>
        </w:tc>
        <w:tc>
          <w:tcPr>
            <w:tcW w:w="1620" w:type="dxa"/>
            <w:vAlign w:val="center"/>
          </w:tcPr>
          <w:p w:rsidR="004A4F83" w:rsidRDefault="003F19C0">
            <w:pPr>
              <w:jc w:val="right"/>
            </w:pPr>
            <w:r>
              <w:rPr>
                <w:rFonts w:eastAsiaTheme="minorEastAsia"/>
                <w:szCs w:val="21"/>
              </w:rPr>
              <w:t>2.87</w:t>
            </w:r>
          </w:p>
        </w:tc>
      </w:tr>
      <w:tr w:rsidR="004A4F83">
        <w:tc>
          <w:tcPr>
            <w:tcW w:w="870" w:type="dxa"/>
            <w:vAlign w:val="center"/>
          </w:tcPr>
          <w:p w:rsidR="004A4F83" w:rsidRDefault="003F19C0">
            <w:pPr>
              <w:jc w:val="center"/>
            </w:pPr>
            <w:r>
              <w:rPr>
                <w:rFonts w:eastAsiaTheme="minorEastAsia"/>
                <w:szCs w:val="21"/>
              </w:rPr>
              <w:t>34</w:t>
            </w:r>
          </w:p>
        </w:tc>
        <w:tc>
          <w:tcPr>
            <w:tcW w:w="1650" w:type="dxa"/>
            <w:vAlign w:val="center"/>
          </w:tcPr>
          <w:p w:rsidR="004A4F83" w:rsidRDefault="003F19C0">
            <w:pPr>
              <w:jc w:val="center"/>
            </w:pPr>
            <w:r>
              <w:rPr>
                <w:rFonts w:eastAsiaTheme="minorEastAsia"/>
                <w:szCs w:val="21"/>
              </w:rPr>
              <w:t>688800</w:t>
            </w:r>
          </w:p>
        </w:tc>
        <w:tc>
          <w:tcPr>
            <w:tcW w:w="1980" w:type="dxa"/>
            <w:vAlign w:val="center"/>
          </w:tcPr>
          <w:p w:rsidR="004A4F83" w:rsidRDefault="003F19C0">
            <w:pPr>
              <w:jc w:val="center"/>
            </w:pPr>
            <w:r>
              <w:rPr>
                <w:rFonts w:eastAsiaTheme="minorEastAsia"/>
                <w:szCs w:val="21"/>
              </w:rPr>
              <w:t>瑞可达</w:t>
            </w:r>
          </w:p>
        </w:tc>
        <w:tc>
          <w:tcPr>
            <w:tcW w:w="2880" w:type="dxa"/>
            <w:vAlign w:val="center"/>
          </w:tcPr>
          <w:p w:rsidR="004A4F83" w:rsidRDefault="003F19C0">
            <w:pPr>
              <w:jc w:val="right"/>
            </w:pPr>
            <w:r>
              <w:rPr>
                <w:rFonts w:eastAsiaTheme="minorEastAsia"/>
                <w:szCs w:val="21"/>
              </w:rPr>
              <w:t>14,300,651.28</w:t>
            </w:r>
          </w:p>
        </w:tc>
        <w:tc>
          <w:tcPr>
            <w:tcW w:w="1620" w:type="dxa"/>
            <w:vAlign w:val="center"/>
          </w:tcPr>
          <w:p w:rsidR="004A4F83" w:rsidRDefault="003F19C0">
            <w:pPr>
              <w:jc w:val="right"/>
            </w:pPr>
            <w:r>
              <w:rPr>
                <w:rFonts w:eastAsiaTheme="minorEastAsia"/>
                <w:szCs w:val="21"/>
              </w:rPr>
              <w:t>2.87</w:t>
            </w:r>
          </w:p>
        </w:tc>
      </w:tr>
      <w:tr w:rsidR="004A4F83">
        <w:tc>
          <w:tcPr>
            <w:tcW w:w="870" w:type="dxa"/>
            <w:vAlign w:val="center"/>
          </w:tcPr>
          <w:p w:rsidR="004A4F83" w:rsidRDefault="003F19C0">
            <w:pPr>
              <w:jc w:val="center"/>
            </w:pPr>
            <w:r>
              <w:rPr>
                <w:rFonts w:eastAsiaTheme="minorEastAsia"/>
                <w:szCs w:val="21"/>
              </w:rPr>
              <w:t>35</w:t>
            </w:r>
          </w:p>
        </w:tc>
        <w:tc>
          <w:tcPr>
            <w:tcW w:w="1650" w:type="dxa"/>
            <w:vAlign w:val="center"/>
          </w:tcPr>
          <w:p w:rsidR="004A4F83" w:rsidRDefault="003F19C0">
            <w:pPr>
              <w:jc w:val="center"/>
            </w:pPr>
            <w:r>
              <w:rPr>
                <w:rFonts w:eastAsiaTheme="minorEastAsia"/>
                <w:szCs w:val="21"/>
              </w:rPr>
              <w:t>002142</w:t>
            </w:r>
          </w:p>
        </w:tc>
        <w:tc>
          <w:tcPr>
            <w:tcW w:w="1980" w:type="dxa"/>
            <w:vAlign w:val="center"/>
          </w:tcPr>
          <w:p w:rsidR="004A4F83" w:rsidRDefault="003F19C0">
            <w:pPr>
              <w:jc w:val="center"/>
            </w:pPr>
            <w:r>
              <w:rPr>
                <w:rFonts w:eastAsiaTheme="minorEastAsia"/>
                <w:szCs w:val="21"/>
              </w:rPr>
              <w:t>宁波银行</w:t>
            </w:r>
          </w:p>
        </w:tc>
        <w:tc>
          <w:tcPr>
            <w:tcW w:w="2880" w:type="dxa"/>
            <w:vAlign w:val="center"/>
          </w:tcPr>
          <w:p w:rsidR="004A4F83" w:rsidRDefault="003F19C0">
            <w:pPr>
              <w:jc w:val="right"/>
            </w:pPr>
            <w:r>
              <w:rPr>
                <w:rFonts w:eastAsiaTheme="minorEastAsia"/>
                <w:szCs w:val="21"/>
              </w:rPr>
              <w:t>13,945,551.76</w:t>
            </w:r>
          </w:p>
        </w:tc>
        <w:tc>
          <w:tcPr>
            <w:tcW w:w="1620" w:type="dxa"/>
            <w:vAlign w:val="center"/>
          </w:tcPr>
          <w:p w:rsidR="004A4F83" w:rsidRDefault="003F19C0">
            <w:pPr>
              <w:jc w:val="right"/>
            </w:pPr>
            <w:r>
              <w:rPr>
                <w:rFonts w:eastAsiaTheme="minorEastAsia"/>
                <w:szCs w:val="21"/>
              </w:rPr>
              <w:t>2.80</w:t>
            </w:r>
          </w:p>
        </w:tc>
      </w:tr>
      <w:tr w:rsidR="004A4F83">
        <w:tc>
          <w:tcPr>
            <w:tcW w:w="870" w:type="dxa"/>
            <w:vAlign w:val="center"/>
          </w:tcPr>
          <w:p w:rsidR="004A4F83" w:rsidRDefault="003F19C0">
            <w:pPr>
              <w:jc w:val="center"/>
            </w:pPr>
            <w:r>
              <w:rPr>
                <w:rFonts w:eastAsiaTheme="minorEastAsia"/>
                <w:szCs w:val="21"/>
              </w:rPr>
              <w:t>36</w:t>
            </w:r>
          </w:p>
        </w:tc>
        <w:tc>
          <w:tcPr>
            <w:tcW w:w="1650" w:type="dxa"/>
            <w:vAlign w:val="center"/>
          </w:tcPr>
          <w:p w:rsidR="004A4F83" w:rsidRDefault="003F19C0">
            <w:pPr>
              <w:jc w:val="center"/>
            </w:pPr>
            <w:r>
              <w:rPr>
                <w:rFonts w:eastAsiaTheme="minorEastAsia"/>
                <w:szCs w:val="21"/>
              </w:rPr>
              <w:t>300595</w:t>
            </w:r>
          </w:p>
        </w:tc>
        <w:tc>
          <w:tcPr>
            <w:tcW w:w="1980" w:type="dxa"/>
            <w:vAlign w:val="center"/>
          </w:tcPr>
          <w:p w:rsidR="004A4F83" w:rsidRDefault="003F19C0">
            <w:pPr>
              <w:jc w:val="center"/>
            </w:pPr>
            <w:r>
              <w:rPr>
                <w:rFonts w:eastAsiaTheme="minorEastAsia"/>
                <w:szCs w:val="21"/>
              </w:rPr>
              <w:t>欧普康视</w:t>
            </w:r>
          </w:p>
        </w:tc>
        <w:tc>
          <w:tcPr>
            <w:tcW w:w="2880" w:type="dxa"/>
            <w:vAlign w:val="center"/>
          </w:tcPr>
          <w:p w:rsidR="004A4F83" w:rsidRDefault="003F19C0">
            <w:pPr>
              <w:jc w:val="right"/>
            </w:pPr>
            <w:r>
              <w:rPr>
                <w:rFonts w:eastAsiaTheme="minorEastAsia"/>
                <w:szCs w:val="21"/>
              </w:rPr>
              <w:t>13,859,202.90</w:t>
            </w:r>
          </w:p>
        </w:tc>
        <w:tc>
          <w:tcPr>
            <w:tcW w:w="1620" w:type="dxa"/>
            <w:vAlign w:val="center"/>
          </w:tcPr>
          <w:p w:rsidR="004A4F83" w:rsidRDefault="003F19C0">
            <w:pPr>
              <w:jc w:val="right"/>
            </w:pPr>
            <w:r>
              <w:rPr>
                <w:rFonts w:eastAsiaTheme="minorEastAsia"/>
                <w:szCs w:val="21"/>
              </w:rPr>
              <w:t>2.78</w:t>
            </w:r>
          </w:p>
        </w:tc>
      </w:tr>
      <w:tr w:rsidR="004A4F83">
        <w:tc>
          <w:tcPr>
            <w:tcW w:w="870" w:type="dxa"/>
            <w:vAlign w:val="center"/>
          </w:tcPr>
          <w:p w:rsidR="004A4F83" w:rsidRDefault="003F19C0">
            <w:pPr>
              <w:jc w:val="center"/>
            </w:pPr>
            <w:r>
              <w:rPr>
                <w:rFonts w:eastAsiaTheme="minorEastAsia"/>
                <w:szCs w:val="21"/>
              </w:rPr>
              <w:t>37</w:t>
            </w:r>
          </w:p>
        </w:tc>
        <w:tc>
          <w:tcPr>
            <w:tcW w:w="1650" w:type="dxa"/>
            <w:vAlign w:val="center"/>
          </w:tcPr>
          <w:p w:rsidR="004A4F83" w:rsidRDefault="003F19C0">
            <w:pPr>
              <w:jc w:val="center"/>
            </w:pPr>
            <w:r>
              <w:rPr>
                <w:rFonts w:eastAsiaTheme="minorEastAsia"/>
                <w:szCs w:val="21"/>
              </w:rPr>
              <w:t>688518</w:t>
            </w:r>
          </w:p>
        </w:tc>
        <w:tc>
          <w:tcPr>
            <w:tcW w:w="1980" w:type="dxa"/>
            <w:vAlign w:val="center"/>
          </w:tcPr>
          <w:p w:rsidR="004A4F83" w:rsidRDefault="003F19C0">
            <w:pPr>
              <w:jc w:val="center"/>
            </w:pPr>
            <w:r>
              <w:rPr>
                <w:rFonts w:eastAsiaTheme="minorEastAsia"/>
                <w:szCs w:val="21"/>
              </w:rPr>
              <w:t>联赢激光</w:t>
            </w:r>
          </w:p>
        </w:tc>
        <w:tc>
          <w:tcPr>
            <w:tcW w:w="2880" w:type="dxa"/>
            <w:vAlign w:val="center"/>
          </w:tcPr>
          <w:p w:rsidR="004A4F83" w:rsidRDefault="003F19C0">
            <w:pPr>
              <w:jc w:val="right"/>
            </w:pPr>
            <w:r>
              <w:rPr>
                <w:rFonts w:eastAsiaTheme="minorEastAsia"/>
                <w:szCs w:val="21"/>
              </w:rPr>
              <w:t>13,821,944.57</w:t>
            </w:r>
          </w:p>
        </w:tc>
        <w:tc>
          <w:tcPr>
            <w:tcW w:w="1620" w:type="dxa"/>
            <w:vAlign w:val="center"/>
          </w:tcPr>
          <w:p w:rsidR="004A4F83" w:rsidRDefault="003F19C0">
            <w:pPr>
              <w:jc w:val="right"/>
            </w:pPr>
            <w:r>
              <w:rPr>
                <w:rFonts w:eastAsiaTheme="minorEastAsia"/>
                <w:szCs w:val="21"/>
              </w:rPr>
              <w:t>2.77</w:t>
            </w:r>
          </w:p>
        </w:tc>
      </w:tr>
      <w:tr w:rsidR="004A4F83">
        <w:tc>
          <w:tcPr>
            <w:tcW w:w="870" w:type="dxa"/>
            <w:vAlign w:val="center"/>
          </w:tcPr>
          <w:p w:rsidR="004A4F83" w:rsidRDefault="003F19C0">
            <w:pPr>
              <w:jc w:val="center"/>
            </w:pPr>
            <w:r>
              <w:rPr>
                <w:rFonts w:eastAsiaTheme="minorEastAsia"/>
                <w:szCs w:val="21"/>
              </w:rPr>
              <w:t>38</w:t>
            </w:r>
          </w:p>
        </w:tc>
        <w:tc>
          <w:tcPr>
            <w:tcW w:w="1650" w:type="dxa"/>
            <w:vAlign w:val="center"/>
          </w:tcPr>
          <w:p w:rsidR="004A4F83" w:rsidRDefault="003F19C0">
            <w:pPr>
              <w:jc w:val="center"/>
            </w:pPr>
            <w:r>
              <w:rPr>
                <w:rFonts w:eastAsiaTheme="minorEastAsia"/>
                <w:szCs w:val="21"/>
              </w:rPr>
              <w:t>000002</w:t>
            </w:r>
          </w:p>
        </w:tc>
        <w:tc>
          <w:tcPr>
            <w:tcW w:w="1980" w:type="dxa"/>
            <w:vAlign w:val="center"/>
          </w:tcPr>
          <w:p w:rsidR="004A4F83" w:rsidRDefault="003F19C0">
            <w:pPr>
              <w:jc w:val="center"/>
            </w:pPr>
            <w:r>
              <w:rPr>
                <w:rFonts w:eastAsiaTheme="minorEastAsia"/>
                <w:szCs w:val="21"/>
              </w:rPr>
              <w:t>万科</w:t>
            </w:r>
            <w:r>
              <w:rPr>
                <w:rFonts w:eastAsiaTheme="minorEastAsia"/>
                <w:szCs w:val="21"/>
              </w:rPr>
              <w:t>A</w:t>
            </w:r>
          </w:p>
        </w:tc>
        <w:tc>
          <w:tcPr>
            <w:tcW w:w="2880" w:type="dxa"/>
            <w:vAlign w:val="center"/>
          </w:tcPr>
          <w:p w:rsidR="004A4F83" w:rsidRDefault="003F19C0">
            <w:pPr>
              <w:jc w:val="right"/>
            </w:pPr>
            <w:r>
              <w:rPr>
                <w:rFonts w:eastAsiaTheme="minorEastAsia"/>
                <w:szCs w:val="21"/>
              </w:rPr>
              <w:t>13,819,803.00</w:t>
            </w:r>
          </w:p>
        </w:tc>
        <w:tc>
          <w:tcPr>
            <w:tcW w:w="1620" w:type="dxa"/>
            <w:vAlign w:val="center"/>
          </w:tcPr>
          <w:p w:rsidR="004A4F83" w:rsidRDefault="003F19C0">
            <w:pPr>
              <w:jc w:val="right"/>
            </w:pPr>
            <w:r>
              <w:rPr>
                <w:rFonts w:eastAsiaTheme="minorEastAsia"/>
                <w:szCs w:val="21"/>
              </w:rPr>
              <w:t>2.77</w:t>
            </w:r>
          </w:p>
        </w:tc>
      </w:tr>
      <w:tr w:rsidR="004A4F83">
        <w:tc>
          <w:tcPr>
            <w:tcW w:w="870" w:type="dxa"/>
            <w:vAlign w:val="center"/>
          </w:tcPr>
          <w:p w:rsidR="004A4F83" w:rsidRDefault="003F19C0">
            <w:pPr>
              <w:jc w:val="center"/>
            </w:pPr>
            <w:r>
              <w:rPr>
                <w:rFonts w:eastAsiaTheme="minorEastAsia"/>
                <w:szCs w:val="21"/>
              </w:rPr>
              <w:t>39</w:t>
            </w:r>
          </w:p>
        </w:tc>
        <w:tc>
          <w:tcPr>
            <w:tcW w:w="1650" w:type="dxa"/>
            <w:vAlign w:val="center"/>
          </w:tcPr>
          <w:p w:rsidR="004A4F83" w:rsidRDefault="003F19C0">
            <w:pPr>
              <w:jc w:val="center"/>
            </w:pPr>
            <w:r>
              <w:rPr>
                <w:rFonts w:eastAsiaTheme="minorEastAsia"/>
                <w:szCs w:val="21"/>
              </w:rPr>
              <w:t>688326</w:t>
            </w:r>
          </w:p>
        </w:tc>
        <w:tc>
          <w:tcPr>
            <w:tcW w:w="1980" w:type="dxa"/>
            <w:vAlign w:val="center"/>
          </w:tcPr>
          <w:p w:rsidR="004A4F83" w:rsidRDefault="003F19C0">
            <w:pPr>
              <w:jc w:val="center"/>
            </w:pPr>
            <w:r>
              <w:rPr>
                <w:rFonts w:eastAsiaTheme="minorEastAsia"/>
                <w:szCs w:val="21"/>
              </w:rPr>
              <w:t>经纬恒润</w:t>
            </w:r>
          </w:p>
        </w:tc>
        <w:tc>
          <w:tcPr>
            <w:tcW w:w="2880" w:type="dxa"/>
            <w:vAlign w:val="center"/>
          </w:tcPr>
          <w:p w:rsidR="004A4F83" w:rsidRDefault="003F19C0">
            <w:pPr>
              <w:jc w:val="right"/>
            </w:pPr>
            <w:r>
              <w:rPr>
                <w:rFonts w:eastAsiaTheme="minorEastAsia"/>
                <w:szCs w:val="21"/>
              </w:rPr>
              <w:t>13,536,874.21</w:t>
            </w:r>
          </w:p>
        </w:tc>
        <w:tc>
          <w:tcPr>
            <w:tcW w:w="1620" w:type="dxa"/>
            <w:vAlign w:val="center"/>
          </w:tcPr>
          <w:p w:rsidR="004A4F83" w:rsidRDefault="003F19C0">
            <w:pPr>
              <w:jc w:val="right"/>
            </w:pPr>
            <w:r>
              <w:rPr>
                <w:rFonts w:eastAsiaTheme="minorEastAsia"/>
                <w:szCs w:val="21"/>
              </w:rPr>
              <w:t>2.71</w:t>
            </w:r>
          </w:p>
        </w:tc>
      </w:tr>
      <w:tr w:rsidR="004A4F83">
        <w:tc>
          <w:tcPr>
            <w:tcW w:w="870" w:type="dxa"/>
            <w:vAlign w:val="center"/>
          </w:tcPr>
          <w:p w:rsidR="004A4F83" w:rsidRDefault="003F19C0">
            <w:pPr>
              <w:jc w:val="center"/>
            </w:pPr>
            <w:r>
              <w:rPr>
                <w:rFonts w:eastAsiaTheme="minorEastAsia"/>
                <w:szCs w:val="21"/>
              </w:rPr>
              <w:t>40</w:t>
            </w:r>
          </w:p>
        </w:tc>
        <w:tc>
          <w:tcPr>
            <w:tcW w:w="1650" w:type="dxa"/>
            <w:vAlign w:val="center"/>
          </w:tcPr>
          <w:p w:rsidR="004A4F83" w:rsidRDefault="003F19C0">
            <w:pPr>
              <w:jc w:val="center"/>
            </w:pPr>
            <w:r>
              <w:rPr>
                <w:rFonts w:eastAsiaTheme="minorEastAsia"/>
                <w:szCs w:val="21"/>
              </w:rPr>
              <w:t>603338</w:t>
            </w:r>
          </w:p>
        </w:tc>
        <w:tc>
          <w:tcPr>
            <w:tcW w:w="1980" w:type="dxa"/>
            <w:vAlign w:val="center"/>
          </w:tcPr>
          <w:p w:rsidR="004A4F83" w:rsidRDefault="003F19C0">
            <w:pPr>
              <w:jc w:val="center"/>
            </w:pPr>
            <w:r>
              <w:rPr>
                <w:rFonts w:eastAsiaTheme="minorEastAsia"/>
                <w:szCs w:val="21"/>
              </w:rPr>
              <w:t>浙江鼎力</w:t>
            </w:r>
          </w:p>
        </w:tc>
        <w:tc>
          <w:tcPr>
            <w:tcW w:w="2880" w:type="dxa"/>
            <w:vAlign w:val="center"/>
          </w:tcPr>
          <w:p w:rsidR="004A4F83" w:rsidRDefault="003F19C0">
            <w:pPr>
              <w:jc w:val="right"/>
            </w:pPr>
            <w:r>
              <w:rPr>
                <w:rFonts w:eastAsiaTheme="minorEastAsia"/>
                <w:szCs w:val="21"/>
              </w:rPr>
              <w:t>13,489,665.70</w:t>
            </w:r>
          </w:p>
        </w:tc>
        <w:tc>
          <w:tcPr>
            <w:tcW w:w="1620" w:type="dxa"/>
            <w:vAlign w:val="center"/>
          </w:tcPr>
          <w:p w:rsidR="004A4F83" w:rsidRDefault="003F19C0">
            <w:pPr>
              <w:jc w:val="right"/>
            </w:pPr>
            <w:r>
              <w:rPr>
                <w:rFonts w:eastAsiaTheme="minorEastAsia"/>
                <w:szCs w:val="21"/>
              </w:rPr>
              <w:t>2.71</w:t>
            </w:r>
          </w:p>
        </w:tc>
      </w:tr>
      <w:tr w:rsidR="004A4F83">
        <w:tc>
          <w:tcPr>
            <w:tcW w:w="870" w:type="dxa"/>
            <w:vAlign w:val="center"/>
          </w:tcPr>
          <w:p w:rsidR="004A4F83" w:rsidRDefault="003F19C0">
            <w:pPr>
              <w:jc w:val="center"/>
            </w:pPr>
            <w:r>
              <w:rPr>
                <w:rFonts w:eastAsiaTheme="minorEastAsia"/>
                <w:szCs w:val="21"/>
              </w:rPr>
              <w:t>41</w:t>
            </w:r>
          </w:p>
        </w:tc>
        <w:tc>
          <w:tcPr>
            <w:tcW w:w="1650" w:type="dxa"/>
            <w:vAlign w:val="center"/>
          </w:tcPr>
          <w:p w:rsidR="004A4F83" w:rsidRDefault="003F19C0">
            <w:pPr>
              <w:jc w:val="center"/>
            </w:pPr>
            <w:r>
              <w:rPr>
                <w:rFonts w:eastAsiaTheme="minorEastAsia"/>
                <w:szCs w:val="21"/>
              </w:rPr>
              <w:t>000739</w:t>
            </w:r>
          </w:p>
        </w:tc>
        <w:tc>
          <w:tcPr>
            <w:tcW w:w="1980" w:type="dxa"/>
            <w:vAlign w:val="center"/>
          </w:tcPr>
          <w:p w:rsidR="004A4F83" w:rsidRDefault="003F19C0">
            <w:pPr>
              <w:jc w:val="center"/>
            </w:pPr>
            <w:r>
              <w:rPr>
                <w:rFonts w:eastAsiaTheme="minorEastAsia"/>
                <w:szCs w:val="21"/>
              </w:rPr>
              <w:t>普洛药业</w:t>
            </w:r>
          </w:p>
        </w:tc>
        <w:tc>
          <w:tcPr>
            <w:tcW w:w="2880" w:type="dxa"/>
            <w:vAlign w:val="center"/>
          </w:tcPr>
          <w:p w:rsidR="004A4F83" w:rsidRDefault="003F19C0">
            <w:pPr>
              <w:jc w:val="right"/>
            </w:pPr>
            <w:r>
              <w:rPr>
                <w:rFonts w:eastAsiaTheme="minorEastAsia"/>
                <w:szCs w:val="21"/>
              </w:rPr>
              <w:t>13,222,642.56</w:t>
            </w:r>
          </w:p>
        </w:tc>
        <w:tc>
          <w:tcPr>
            <w:tcW w:w="1620" w:type="dxa"/>
            <w:vAlign w:val="center"/>
          </w:tcPr>
          <w:p w:rsidR="004A4F83" w:rsidRDefault="003F19C0">
            <w:pPr>
              <w:jc w:val="right"/>
            </w:pPr>
            <w:r>
              <w:rPr>
                <w:rFonts w:eastAsiaTheme="minorEastAsia"/>
                <w:szCs w:val="21"/>
              </w:rPr>
              <w:t>2.65</w:t>
            </w:r>
          </w:p>
        </w:tc>
      </w:tr>
      <w:tr w:rsidR="004A4F83">
        <w:tc>
          <w:tcPr>
            <w:tcW w:w="870" w:type="dxa"/>
            <w:vAlign w:val="center"/>
          </w:tcPr>
          <w:p w:rsidR="004A4F83" w:rsidRDefault="003F19C0">
            <w:pPr>
              <w:jc w:val="center"/>
            </w:pPr>
            <w:r>
              <w:rPr>
                <w:rFonts w:eastAsiaTheme="minorEastAsia"/>
                <w:szCs w:val="21"/>
              </w:rPr>
              <w:t>42</w:t>
            </w:r>
          </w:p>
        </w:tc>
        <w:tc>
          <w:tcPr>
            <w:tcW w:w="1650" w:type="dxa"/>
            <w:vAlign w:val="center"/>
          </w:tcPr>
          <w:p w:rsidR="004A4F83" w:rsidRDefault="003F19C0">
            <w:pPr>
              <w:jc w:val="center"/>
            </w:pPr>
            <w:r>
              <w:rPr>
                <w:rFonts w:eastAsiaTheme="minorEastAsia"/>
                <w:szCs w:val="21"/>
              </w:rPr>
              <w:t>603179</w:t>
            </w:r>
          </w:p>
        </w:tc>
        <w:tc>
          <w:tcPr>
            <w:tcW w:w="1980" w:type="dxa"/>
            <w:vAlign w:val="center"/>
          </w:tcPr>
          <w:p w:rsidR="004A4F83" w:rsidRDefault="003F19C0">
            <w:pPr>
              <w:jc w:val="center"/>
            </w:pPr>
            <w:r>
              <w:rPr>
                <w:rFonts w:eastAsiaTheme="minorEastAsia"/>
                <w:szCs w:val="21"/>
              </w:rPr>
              <w:t>新泉股份</w:t>
            </w:r>
          </w:p>
        </w:tc>
        <w:tc>
          <w:tcPr>
            <w:tcW w:w="2880" w:type="dxa"/>
            <w:vAlign w:val="center"/>
          </w:tcPr>
          <w:p w:rsidR="004A4F83" w:rsidRDefault="003F19C0">
            <w:pPr>
              <w:jc w:val="right"/>
            </w:pPr>
            <w:r>
              <w:rPr>
                <w:rFonts w:eastAsiaTheme="minorEastAsia"/>
                <w:szCs w:val="21"/>
              </w:rPr>
              <w:t>13,093,169.40</w:t>
            </w:r>
          </w:p>
        </w:tc>
        <w:tc>
          <w:tcPr>
            <w:tcW w:w="1620" w:type="dxa"/>
            <w:vAlign w:val="center"/>
          </w:tcPr>
          <w:p w:rsidR="004A4F83" w:rsidRDefault="003F19C0">
            <w:pPr>
              <w:jc w:val="right"/>
            </w:pPr>
            <w:r>
              <w:rPr>
                <w:rFonts w:eastAsiaTheme="minorEastAsia"/>
                <w:szCs w:val="21"/>
              </w:rPr>
              <w:t>2.63</w:t>
            </w:r>
          </w:p>
        </w:tc>
      </w:tr>
      <w:tr w:rsidR="004A4F83">
        <w:tc>
          <w:tcPr>
            <w:tcW w:w="870" w:type="dxa"/>
            <w:vAlign w:val="center"/>
          </w:tcPr>
          <w:p w:rsidR="004A4F83" w:rsidRDefault="003F19C0">
            <w:pPr>
              <w:jc w:val="center"/>
            </w:pPr>
            <w:r>
              <w:rPr>
                <w:rFonts w:eastAsiaTheme="minorEastAsia"/>
                <w:szCs w:val="21"/>
              </w:rPr>
              <w:t>43</w:t>
            </w:r>
          </w:p>
        </w:tc>
        <w:tc>
          <w:tcPr>
            <w:tcW w:w="1650" w:type="dxa"/>
            <w:vAlign w:val="center"/>
          </w:tcPr>
          <w:p w:rsidR="004A4F83" w:rsidRDefault="003F19C0">
            <w:pPr>
              <w:jc w:val="center"/>
            </w:pPr>
            <w:r>
              <w:rPr>
                <w:rFonts w:eastAsiaTheme="minorEastAsia"/>
                <w:szCs w:val="21"/>
              </w:rPr>
              <w:t>603197</w:t>
            </w:r>
          </w:p>
        </w:tc>
        <w:tc>
          <w:tcPr>
            <w:tcW w:w="1980" w:type="dxa"/>
            <w:vAlign w:val="center"/>
          </w:tcPr>
          <w:p w:rsidR="004A4F83" w:rsidRDefault="003F19C0">
            <w:pPr>
              <w:jc w:val="center"/>
            </w:pPr>
            <w:r>
              <w:rPr>
                <w:rFonts w:eastAsiaTheme="minorEastAsia"/>
                <w:szCs w:val="21"/>
              </w:rPr>
              <w:t>保隆科技</w:t>
            </w:r>
          </w:p>
        </w:tc>
        <w:tc>
          <w:tcPr>
            <w:tcW w:w="2880" w:type="dxa"/>
            <w:vAlign w:val="center"/>
          </w:tcPr>
          <w:p w:rsidR="004A4F83" w:rsidRDefault="003F19C0">
            <w:pPr>
              <w:jc w:val="right"/>
            </w:pPr>
            <w:r>
              <w:rPr>
                <w:rFonts w:eastAsiaTheme="minorEastAsia"/>
                <w:szCs w:val="21"/>
              </w:rPr>
              <w:t>12,699,705.00</w:t>
            </w:r>
          </w:p>
        </w:tc>
        <w:tc>
          <w:tcPr>
            <w:tcW w:w="1620" w:type="dxa"/>
            <w:vAlign w:val="center"/>
          </w:tcPr>
          <w:p w:rsidR="004A4F83" w:rsidRDefault="003F19C0">
            <w:pPr>
              <w:jc w:val="right"/>
            </w:pPr>
            <w:r>
              <w:rPr>
                <w:rFonts w:eastAsiaTheme="minorEastAsia"/>
                <w:szCs w:val="21"/>
              </w:rPr>
              <w:t>2.55</w:t>
            </w:r>
          </w:p>
        </w:tc>
      </w:tr>
      <w:tr w:rsidR="004A4F83">
        <w:tc>
          <w:tcPr>
            <w:tcW w:w="870" w:type="dxa"/>
            <w:vAlign w:val="center"/>
          </w:tcPr>
          <w:p w:rsidR="004A4F83" w:rsidRDefault="003F19C0">
            <w:pPr>
              <w:jc w:val="center"/>
            </w:pPr>
            <w:r>
              <w:rPr>
                <w:rFonts w:eastAsiaTheme="minorEastAsia"/>
                <w:szCs w:val="21"/>
              </w:rPr>
              <w:t>44</w:t>
            </w:r>
          </w:p>
        </w:tc>
        <w:tc>
          <w:tcPr>
            <w:tcW w:w="1650" w:type="dxa"/>
            <w:vAlign w:val="center"/>
          </w:tcPr>
          <w:p w:rsidR="004A4F83" w:rsidRDefault="003F19C0">
            <w:pPr>
              <w:jc w:val="center"/>
            </w:pPr>
            <w:r>
              <w:rPr>
                <w:rFonts w:eastAsiaTheme="minorEastAsia"/>
                <w:szCs w:val="21"/>
              </w:rPr>
              <w:t>300953</w:t>
            </w:r>
          </w:p>
        </w:tc>
        <w:tc>
          <w:tcPr>
            <w:tcW w:w="1980" w:type="dxa"/>
            <w:vAlign w:val="center"/>
          </w:tcPr>
          <w:p w:rsidR="004A4F83" w:rsidRDefault="003F19C0">
            <w:pPr>
              <w:jc w:val="center"/>
            </w:pPr>
            <w:r>
              <w:rPr>
                <w:rFonts w:eastAsiaTheme="minorEastAsia"/>
                <w:szCs w:val="21"/>
              </w:rPr>
              <w:t>震裕科技</w:t>
            </w:r>
          </w:p>
        </w:tc>
        <w:tc>
          <w:tcPr>
            <w:tcW w:w="2880" w:type="dxa"/>
            <w:vAlign w:val="center"/>
          </w:tcPr>
          <w:p w:rsidR="004A4F83" w:rsidRDefault="003F19C0">
            <w:pPr>
              <w:jc w:val="right"/>
            </w:pPr>
            <w:r>
              <w:rPr>
                <w:rFonts w:eastAsiaTheme="minorEastAsia"/>
                <w:szCs w:val="21"/>
              </w:rPr>
              <w:t>12,600,652.57</w:t>
            </w:r>
          </w:p>
        </w:tc>
        <w:tc>
          <w:tcPr>
            <w:tcW w:w="1620" w:type="dxa"/>
            <w:vAlign w:val="center"/>
          </w:tcPr>
          <w:p w:rsidR="004A4F83" w:rsidRDefault="003F19C0">
            <w:pPr>
              <w:jc w:val="right"/>
            </w:pPr>
            <w:r>
              <w:rPr>
                <w:rFonts w:eastAsiaTheme="minorEastAsia"/>
                <w:szCs w:val="21"/>
              </w:rPr>
              <w:t>2.53</w:t>
            </w:r>
          </w:p>
        </w:tc>
      </w:tr>
      <w:tr w:rsidR="004A4F83">
        <w:tc>
          <w:tcPr>
            <w:tcW w:w="870" w:type="dxa"/>
            <w:vAlign w:val="center"/>
          </w:tcPr>
          <w:p w:rsidR="004A4F83" w:rsidRDefault="003F19C0">
            <w:pPr>
              <w:jc w:val="center"/>
            </w:pPr>
            <w:r>
              <w:rPr>
                <w:rFonts w:eastAsiaTheme="minorEastAsia"/>
                <w:szCs w:val="21"/>
              </w:rPr>
              <w:t>45</w:t>
            </w:r>
          </w:p>
        </w:tc>
        <w:tc>
          <w:tcPr>
            <w:tcW w:w="1650" w:type="dxa"/>
            <w:vAlign w:val="center"/>
          </w:tcPr>
          <w:p w:rsidR="004A4F83" w:rsidRDefault="003F19C0">
            <w:pPr>
              <w:jc w:val="center"/>
            </w:pPr>
            <w:r>
              <w:rPr>
                <w:rFonts w:eastAsiaTheme="minorEastAsia"/>
                <w:szCs w:val="21"/>
              </w:rPr>
              <w:t>300919</w:t>
            </w:r>
          </w:p>
        </w:tc>
        <w:tc>
          <w:tcPr>
            <w:tcW w:w="1980" w:type="dxa"/>
            <w:vAlign w:val="center"/>
          </w:tcPr>
          <w:p w:rsidR="004A4F83" w:rsidRDefault="003F19C0">
            <w:pPr>
              <w:jc w:val="center"/>
            </w:pPr>
            <w:r>
              <w:rPr>
                <w:rFonts w:eastAsiaTheme="minorEastAsia"/>
                <w:szCs w:val="21"/>
              </w:rPr>
              <w:t>中伟股份</w:t>
            </w:r>
          </w:p>
        </w:tc>
        <w:tc>
          <w:tcPr>
            <w:tcW w:w="2880" w:type="dxa"/>
            <w:vAlign w:val="center"/>
          </w:tcPr>
          <w:p w:rsidR="004A4F83" w:rsidRDefault="003F19C0">
            <w:pPr>
              <w:jc w:val="right"/>
            </w:pPr>
            <w:r>
              <w:rPr>
                <w:rFonts w:eastAsiaTheme="minorEastAsia"/>
                <w:szCs w:val="21"/>
              </w:rPr>
              <w:t>12,353,677.58</w:t>
            </w:r>
          </w:p>
        </w:tc>
        <w:tc>
          <w:tcPr>
            <w:tcW w:w="1620" w:type="dxa"/>
            <w:vAlign w:val="center"/>
          </w:tcPr>
          <w:p w:rsidR="004A4F83" w:rsidRDefault="003F19C0">
            <w:pPr>
              <w:jc w:val="right"/>
            </w:pPr>
            <w:r>
              <w:rPr>
                <w:rFonts w:eastAsiaTheme="minorEastAsia"/>
                <w:szCs w:val="21"/>
              </w:rPr>
              <w:t>2.48</w:t>
            </w:r>
          </w:p>
        </w:tc>
      </w:tr>
      <w:tr w:rsidR="004A4F83">
        <w:tc>
          <w:tcPr>
            <w:tcW w:w="870" w:type="dxa"/>
            <w:vAlign w:val="center"/>
          </w:tcPr>
          <w:p w:rsidR="004A4F83" w:rsidRDefault="003F19C0">
            <w:pPr>
              <w:jc w:val="center"/>
            </w:pPr>
            <w:r>
              <w:rPr>
                <w:rFonts w:eastAsiaTheme="minorEastAsia"/>
                <w:szCs w:val="21"/>
              </w:rPr>
              <w:t>46</w:t>
            </w:r>
          </w:p>
        </w:tc>
        <w:tc>
          <w:tcPr>
            <w:tcW w:w="1650" w:type="dxa"/>
            <w:vAlign w:val="center"/>
          </w:tcPr>
          <w:p w:rsidR="004A4F83" w:rsidRDefault="003F19C0">
            <w:pPr>
              <w:jc w:val="center"/>
            </w:pPr>
            <w:r>
              <w:rPr>
                <w:rFonts w:eastAsiaTheme="minorEastAsia"/>
                <w:szCs w:val="21"/>
              </w:rPr>
              <w:t>603997</w:t>
            </w:r>
          </w:p>
        </w:tc>
        <w:tc>
          <w:tcPr>
            <w:tcW w:w="1980" w:type="dxa"/>
            <w:vAlign w:val="center"/>
          </w:tcPr>
          <w:p w:rsidR="004A4F83" w:rsidRDefault="003F19C0">
            <w:pPr>
              <w:jc w:val="center"/>
            </w:pPr>
            <w:r>
              <w:rPr>
                <w:rFonts w:eastAsiaTheme="minorEastAsia"/>
                <w:szCs w:val="21"/>
              </w:rPr>
              <w:t>继峰股份</w:t>
            </w:r>
          </w:p>
        </w:tc>
        <w:tc>
          <w:tcPr>
            <w:tcW w:w="2880" w:type="dxa"/>
            <w:vAlign w:val="center"/>
          </w:tcPr>
          <w:p w:rsidR="004A4F83" w:rsidRDefault="003F19C0">
            <w:pPr>
              <w:jc w:val="right"/>
            </w:pPr>
            <w:r>
              <w:rPr>
                <w:rFonts w:eastAsiaTheme="minorEastAsia"/>
                <w:szCs w:val="21"/>
              </w:rPr>
              <w:t>12,236,641.00</w:t>
            </w:r>
          </w:p>
        </w:tc>
        <w:tc>
          <w:tcPr>
            <w:tcW w:w="1620" w:type="dxa"/>
            <w:vAlign w:val="center"/>
          </w:tcPr>
          <w:p w:rsidR="004A4F83" w:rsidRDefault="003F19C0">
            <w:pPr>
              <w:jc w:val="right"/>
            </w:pPr>
            <w:r>
              <w:rPr>
                <w:rFonts w:eastAsiaTheme="minorEastAsia"/>
                <w:szCs w:val="21"/>
              </w:rPr>
              <w:t>2.45</w:t>
            </w:r>
          </w:p>
        </w:tc>
      </w:tr>
      <w:tr w:rsidR="004A4F83">
        <w:tc>
          <w:tcPr>
            <w:tcW w:w="870" w:type="dxa"/>
            <w:vAlign w:val="center"/>
          </w:tcPr>
          <w:p w:rsidR="004A4F83" w:rsidRDefault="003F19C0">
            <w:pPr>
              <w:jc w:val="center"/>
            </w:pPr>
            <w:r>
              <w:rPr>
                <w:rFonts w:eastAsiaTheme="minorEastAsia"/>
                <w:szCs w:val="21"/>
              </w:rPr>
              <w:t>47</w:t>
            </w:r>
          </w:p>
        </w:tc>
        <w:tc>
          <w:tcPr>
            <w:tcW w:w="1650" w:type="dxa"/>
            <w:vAlign w:val="center"/>
          </w:tcPr>
          <w:p w:rsidR="004A4F83" w:rsidRDefault="003F19C0">
            <w:pPr>
              <w:jc w:val="center"/>
            </w:pPr>
            <w:r>
              <w:rPr>
                <w:rFonts w:eastAsiaTheme="minorEastAsia"/>
                <w:szCs w:val="21"/>
              </w:rPr>
              <w:t>603363</w:t>
            </w:r>
          </w:p>
        </w:tc>
        <w:tc>
          <w:tcPr>
            <w:tcW w:w="1980" w:type="dxa"/>
            <w:vAlign w:val="center"/>
          </w:tcPr>
          <w:p w:rsidR="004A4F83" w:rsidRDefault="003F19C0">
            <w:pPr>
              <w:jc w:val="center"/>
            </w:pPr>
            <w:r>
              <w:rPr>
                <w:rFonts w:eastAsiaTheme="minorEastAsia"/>
                <w:szCs w:val="21"/>
              </w:rPr>
              <w:t>傲农生物</w:t>
            </w:r>
          </w:p>
        </w:tc>
        <w:tc>
          <w:tcPr>
            <w:tcW w:w="2880" w:type="dxa"/>
            <w:vAlign w:val="center"/>
          </w:tcPr>
          <w:p w:rsidR="004A4F83" w:rsidRDefault="003F19C0">
            <w:pPr>
              <w:jc w:val="right"/>
            </w:pPr>
            <w:r>
              <w:rPr>
                <w:rFonts w:eastAsiaTheme="minorEastAsia"/>
                <w:szCs w:val="21"/>
              </w:rPr>
              <w:t>12,124,649.54</w:t>
            </w:r>
          </w:p>
        </w:tc>
        <w:tc>
          <w:tcPr>
            <w:tcW w:w="1620" w:type="dxa"/>
            <w:vAlign w:val="center"/>
          </w:tcPr>
          <w:p w:rsidR="004A4F83" w:rsidRDefault="003F19C0">
            <w:pPr>
              <w:jc w:val="right"/>
            </w:pPr>
            <w:r>
              <w:rPr>
                <w:rFonts w:eastAsiaTheme="minorEastAsia"/>
                <w:szCs w:val="21"/>
              </w:rPr>
              <w:t>2.43</w:t>
            </w:r>
          </w:p>
        </w:tc>
      </w:tr>
      <w:tr w:rsidR="004A4F83">
        <w:tc>
          <w:tcPr>
            <w:tcW w:w="870" w:type="dxa"/>
            <w:vAlign w:val="center"/>
          </w:tcPr>
          <w:p w:rsidR="004A4F83" w:rsidRDefault="003F19C0">
            <w:pPr>
              <w:jc w:val="center"/>
            </w:pPr>
            <w:r>
              <w:rPr>
                <w:rFonts w:eastAsiaTheme="minorEastAsia"/>
                <w:szCs w:val="21"/>
              </w:rPr>
              <w:t>48</w:t>
            </w:r>
          </w:p>
        </w:tc>
        <w:tc>
          <w:tcPr>
            <w:tcW w:w="1650" w:type="dxa"/>
            <w:vAlign w:val="center"/>
          </w:tcPr>
          <w:p w:rsidR="004A4F83" w:rsidRDefault="003F19C0">
            <w:pPr>
              <w:jc w:val="center"/>
            </w:pPr>
            <w:r>
              <w:rPr>
                <w:rFonts w:eastAsiaTheme="minorEastAsia"/>
                <w:szCs w:val="21"/>
              </w:rPr>
              <w:t>603348</w:t>
            </w:r>
          </w:p>
        </w:tc>
        <w:tc>
          <w:tcPr>
            <w:tcW w:w="1980" w:type="dxa"/>
            <w:vAlign w:val="center"/>
          </w:tcPr>
          <w:p w:rsidR="004A4F83" w:rsidRDefault="003F19C0">
            <w:pPr>
              <w:jc w:val="center"/>
            </w:pPr>
            <w:r>
              <w:rPr>
                <w:rFonts w:eastAsiaTheme="minorEastAsia"/>
                <w:szCs w:val="21"/>
              </w:rPr>
              <w:t>文灿股份</w:t>
            </w:r>
          </w:p>
        </w:tc>
        <w:tc>
          <w:tcPr>
            <w:tcW w:w="2880" w:type="dxa"/>
            <w:vAlign w:val="center"/>
          </w:tcPr>
          <w:p w:rsidR="004A4F83" w:rsidRDefault="003F19C0">
            <w:pPr>
              <w:jc w:val="right"/>
            </w:pPr>
            <w:r>
              <w:rPr>
                <w:rFonts w:eastAsiaTheme="minorEastAsia"/>
                <w:szCs w:val="21"/>
              </w:rPr>
              <w:t>11,916,805.00</w:t>
            </w:r>
          </w:p>
        </w:tc>
        <w:tc>
          <w:tcPr>
            <w:tcW w:w="1620" w:type="dxa"/>
            <w:vAlign w:val="center"/>
          </w:tcPr>
          <w:p w:rsidR="004A4F83" w:rsidRDefault="003F19C0">
            <w:pPr>
              <w:jc w:val="right"/>
            </w:pPr>
            <w:r>
              <w:rPr>
                <w:rFonts w:eastAsiaTheme="minorEastAsia"/>
                <w:szCs w:val="21"/>
              </w:rPr>
              <w:t>2.39</w:t>
            </w:r>
          </w:p>
        </w:tc>
      </w:tr>
      <w:tr w:rsidR="004A4F83">
        <w:tc>
          <w:tcPr>
            <w:tcW w:w="870" w:type="dxa"/>
            <w:vAlign w:val="center"/>
          </w:tcPr>
          <w:p w:rsidR="004A4F83" w:rsidRDefault="003F19C0">
            <w:pPr>
              <w:jc w:val="center"/>
            </w:pPr>
            <w:r>
              <w:rPr>
                <w:rFonts w:eastAsiaTheme="minorEastAsia"/>
                <w:szCs w:val="21"/>
              </w:rPr>
              <w:t>49</w:t>
            </w:r>
          </w:p>
        </w:tc>
        <w:tc>
          <w:tcPr>
            <w:tcW w:w="1650" w:type="dxa"/>
            <w:vAlign w:val="center"/>
          </w:tcPr>
          <w:p w:rsidR="004A4F83" w:rsidRDefault="003F19C0">
            <w:pPr>
              <w:jc w:val="center"/>
            </w:pPr>
            <w:r>
              <w:rPr>
                <w:rFonts w:eastAsiaTheme="minorEastAsia"/>
                <w:szCs w:val="21"/>
              </w:rPr>
              <w:t>000333</w:t>
            </w:r>
          </w:p>
        </w:tc>
        <w:tc>
          <w:tcPr>
            <w:tcW w:w="1980" w:type="dxa"/>
            <w:vAlign w:val="center"/>
          </w:tcPr>
          <w:p w:rsidR="004A4F83" w:rsidRDefault="003F19C0">
            <w:pPr>
              <w:jc w:val="center"/>
            </w:pPr>
            <w:r>
              <w:rPr>
                <w:rFonts w:eastAsiaTheme="minorEastAsia"/>
                <w:szCs w:val="21"/>
              </w:rPr>
              <w:t>美的集团</w:t>
            </w:r>
          </w:p>
        </w:tc>
        <w:tc>
          <w:tcPr>
            <w:tcW w:w="2880" w:type="dxa"/>
            <w:vAlign w:val="center"/>
          </w:tcPr>
          <w:p w:rsidR="004A4F83" w:rsidRDefault="003F19C0">
            <w:pPr>
              <w:jc w:val="right"/>
            </w:pPr>
            <w:r>
              <w:rPr>
                <w:rFonts w:eastAsiaTheme="minorEastAsia"/>
                <w:szCs w:val="21"/>
              </w:rPr>
              <w:t>11,787,625.92</w:t>
            </w:r>
          </w:p>
        </w:tc>
        <w:tc>
          <w:tcPr>
            <w:tcW w:w="1620" w:type="dxa"/>
            <w:vAlign w:val="center"/>
          </w:tcPr>
          <w:p w:rsidR="004A4F83" w:rsidRDefault="003F19C0">
            <w:pPr>
              <w:jc w:val="right"/>
            </w:pPr>
            <w:r>
              <w:rPr>
                <w:rFonts w:eastAsiaTheme="minorEastAsia"/>
                <w:szCs w:val="21"/>
              </w:rPr>
              <w:t>2.36</w:t>
            </w:r>
          </w:p>
        </w:tc>
      </w:tr>
      <w:tr w:rsidR="004A4F83">
        <w:tc>
          <w:tcPr>
            <w:tcW w:w="870" w:type="dxa"/>
            <w:vAlign w:val="center"/>
          </w:tcPr>
          <w:p w:rsidR="004A4F83" w:rsidRDefault="003F19C0">
            <w:pPr>
              <w:jc w:val="center"/>
            </w:pPr>
            <w:r>
              <w:rPr>
                <w:rFonts w:eastAsiaTheme="minorEastAsia"/>
                <w:szCs w:val="21"/>
              </w:rPr>
              <w:t>50</w:t>
            </w:r>
          </w:p>
        </w:tc>
        <w:tc>
          <w:tcPr>
            <w:tcW w:w="1650" w:type="dxa"/>
            <w:vAlign w:val="center"/>
          </w:tcPr>
          <w:p w:rsidR="004A4F83" w:rsidRDefault="003F19C0">
            <w:pPr>
              <w:jc w:val="center"/>
            </w:pPr>
            <w:r>
              <w:rPr>
                <w:rFonts w:eastAsiaTheme="minorEastAsia"/>
                <w:szCs w:val="21"/>
              </w:rPr>
              <w:t>300428</w:t>
            </w:r>
          </w:p>
        </w:tc>
        <w:tc>
          <w:tcPr>
            <w:tcW w:w="1980" w:type="dxa"/>
            <w:vAlign w:val="center"/>
          </w:tcPr>
          <w:p w:rsidR="004A4F83" w:rsidRDefault="003F19C0">
            <w:pPr>
              <w:jc w:val="center"/>
            </w:pPr>
            <w:r>
              <w:rPr>
                <w:rFonts w:eastAsiaTheme="minorEastAsia"/>
                <w:szCs w:val="21"/>
              </w:rPr>
              <w:t>立中集团</w:t>
            </w:r>
          </w:p>
        </w:tc>
        <w:tc>
          <w:tcPr>
            <w:tcW w:w="2880" w:type="dxa"/>
            <w:vAlign w:val="center"/>
          </w:tcPr>
          <w:p w:rsidR="004A4F83" w:rsidRDefault="003F19C0">
            <w:pPr>
              <w:jc w:val="right"/>
            </w:pPr>
            <w:r>
              <w:rPr>
                <w:rFonts w:eastAsiaTheme="minorEastAsia"/>
                <w:szCs w:val="21"/>
              </w:rPr>
              <w:t>11,733,019.21</w:t>
            </w:r>
          </w:p>
        </w:tc>
        <w:tc>
          <w:tcPr>
            <w:tcW w:w="1620" w:type="dxa"/>
            <w:vAlign w:val="center"/>
          </w:tcPr>
          <w:p w:rsidR="004A4F83" w:rsidRDefault="003F19C0">
            <w:pPr>
              <w:jc w:val="right"/>
            </w:pPr>
            <w:r>
              <w:rPr>
                <w:rFonts w:eastAsiaTheme="minorEastAsia"/>
                <w:szCs w:val="21"/>
              </w:rPr>
              <w:t>2.35</w:t>
            </w:r>
          </w:p>
        </w:tc>
      </w:tr>
      <w:tr w:rsidR="004A4F83">
        <w:tc>
          <w:tcPr>
            <w:tcW w:w="870" w:type="dxa"/>
            <w:vAlign w:val="center"/>
          </w:tcPr>
          <w:p w:rsidR="004A4F83" w:rsidRDefault="003F19C0">
            <w:pPr>
              <w:jc w:val="center"/>
            </w:pPr>
            <w:r>
              <w:rPr>
                <w:rFonts w:eastAsiaTheme="minorEastAsia"/>
                <w:szCs w:val="21"/>
              </w:rPr>
              <w:t>51</w:t>
            </w:r>
          </w:p>
        </w:tc>
        <w:tc>
          <w:tcPr>
            <w:tcW w:w="1650" w:type="dxa"/>
            <w:vAlign w:val="center"/>
          </w:tcPr>
          <w:p w:rsidR="004A4F83" w:rsidRDefault="003F19C0">
            <w:pPr>
              <w:jc w:val="center"/>
            </w:pPr>
            <w:r>
              <w:rPr>
                <w:rFonts w:eastAsiaTheme="minorEastAsia"/>
                <w:szCs w:val="21"/>
              </w:rPr>
              <w:t>002557</w:t>
            </w:r>
          </w:p>
        </w:tc>
        <w:tc>
          <w:tcPr>
            <w:tcW w:w="1980" w:type="dxa"/>
            <w:vAlign w:val="center"/>
          </w:tcPr>
          <w:p w:rsidR="004A4F83" w:rsidRDefault="003F19C0">
            <w:pPr>
              <w:jc w:val="center"/>
            </w:pPr>
            <w:r>
              <w:rPr>
                <w:rFonts w:eastAsiaTheme="minorEastAsia"/>
                <w:szCs w:val="21"/>
              </w:rPr>
              <w:t>洽洽食品</w:t>
            </w:r>
          </w:p>
        </w:tc>
        <w:tc>
          <w:tcPr>
            <w:tcW w:w="2880" w:type="dxa"/>
            <w:vAlign w:val="center"/>
          </w:tcPr>
          <w:p w:rsidR="004A4F83" w:rsidRDefault="003F19C0">
            <w:pPr>
              <w:jc w:val="right"/>
            </w:pPr>
            <w:r>
              <w:rPr>
                <w:rFonts w:eastAsiaTheme="minorEastAsia"/>
                <w:szCs w:val="21"/>
              </w:rPr>
              <w:t>11,647,354.10</w:t>
            </w:r>
          </w:p>
        </w:tc>
        <w:tc>
          <w:tcPr>
            <w:tcW w:w="1620" w:type="dxa"/>
            <w:vAlign w:val="center"/>
          </w:tcPr>
          <w:p w:rsidR="004A4F83" w:rsidRDefault="003F19C0">
            <w:pPr>
              <w:jc w:val="right"/>
            </w:pPr>
            <w:r>
              <w:rPr>
                <w:rFonts w:eastAsiaTheme="minorEastAsia"/>
                <w:szCs w:val="21"/>
              </w:rPr>
              <w:t>2.34</w:t>
            </w:r>
          </w:p>
        </w:tc>
      </w:tr>
      <w:tr w:rsidR="004A4F83">
        <w:tc>
          <w:tcPr>
            <w:tcW w:w="870" w:type="dxa"/>
            <w:vAlign w:val="center"/>
          </w:tcPr>
          <w:p w:rsidR="004A4F83" w:rsidRDefault="003F19C0">
            <w:pPr>
              <w:jc w:val="center"/>
            </w:pPr>
            <w:r>
              <w:rPr>
                <w:rFonts w:eastAsiaTheme="minorEastAsia"/>
                <w:szCs w:val="21"/>
              </w:rPr>
              <w:t>52</w:t>
            </w:r>
          </w:p>
        </w:tc>
        <w:tc>
          <w:tcPr>
            <w:tcW w:w="1650" w:type="dxa"/>
            <w:vAlign w:val="center"/>
          </w:tcPr>
          <w:p w:rsidR="004A4F83" w:rsidRDefault="003F19C0">
            <w:pPr>
              <w:jc w:val="center"/>
            </w:pPr>
            <w:r>
              <w:rPr>
                <w:rFonts w:eastAsiaTheme="minorEastAsia"/>
                <w:szCs w:val="21"/>
              </w:rPr>
              <w:t>688533</w:t>
            </w:r>
          </w:p>
        </w:tc>
        <w:tc>
          <w:tcPr>
            <w:tcW w:w="1980" w:type="dxa"/>
            <w:vAlign w:val="center"/>
          </w:tcPr>
          <w:p w:rsidR="004A4F83" w:rsidRDefault="003F19C0">
            <w:pPr>
              <w:jc w:val="center"/>
            </w:pPr>
            <w:r>
              <w:rPr>
                <w:rFonts w:eastAsiaTheme="minorEastAsia"/>
                <w:szCs w:val="21"/>
              </w:rPr>
              <w:t>上声电子</w:t>
            </w:r>
          </w:p>
        </w:tc>
        <w:tc>
          <w:tcPr>
            <w:tcW w:w="2880" w:type="dxa"/>
            <w:vAlign w:val="center"/>
          </w:tcPr>
          <w:p w:rsidR="004A4F83" w:rsidRDefault="003F19C0">
            <w:pPr>
              <w:jc w:val="right"/>
            </w:pPr>
            <w:r>
              <w:rPr>
                <w:rFonts w:eastAsiaTheme="minorEastAsia"/>
                <w:szCs w:val="21"/>
              </w:rPr>
              <w:t>11,359,502.87</w:t>
            </w:r>
          </w:p>
        </w:tc>
        <w:tc>
          <w:tcPr>
            <w:tcW w:w="1620" w:type="dxa"/>
            <w:vAlign w:val="center"/>
          </w:tcPr>
          <w:p w:rsidR="004A4F83" w:rsidRDefault="003F19C0">
            <w:pPr>
              <w:jc w:val="right"/>
            </w:pPr>
            <w:r>
              <w:rPr>
                <w:rFonts w:eastAsiaTheme="minorEastAsia"/>
                <w:szCs w:val="21"/>
              </w:rPr>
              <w:t>2.28</w:t>
            </w:r>
          </w:p>
        </w:tc>
      </w:tr>
      <w:tr w:rsidR="004A4F83">
        <w:tc>
          <w:tcPr>
            <w:tcW w:w="870" w:type="dxa"/>
            <w:vAlign w:val="center"/>
          </w:tcPr>
          <w:p w:rsidR="004A4F83" w:rsidRDefault="003F19C0">
            <w:pPr>
              <w:jc w:val="center"/>
            </w:pPr>
            <w:r>
              <w:rPr>
                <w:rFonts w:eastAsiaTheme="minorEastAsia"/>
                <w:szCs w:val="21"/>
              </w:rPr>
              <w:t>53</w:t>
            </w:r>
          </w:p>
        </w:tc>
        <w:tc>
          <w:tcPr>
            <w:tcW w:w="1650" w:type="dxa"/>
            <w:vAlign w:val="center"/>
          </w:tcPr>
          <w:p w:rsidR="004A4F83" w:rsidRDefault="003F19C0">
            <w:pPr>
              <w:jc w:val="center"/>
            </w:pPr>
            <w:r>
              <w:rPr>
                <w:rFonts w:eastAsiaTheme="minorEastAsia"/>
                <w:szCs w:val="21"/>
              </w:rPr>
              <w:t>605133</w:t>
            </w:r>
          </w:p>
        </w:tc>
        <w:tc>
          <w:tcPr>
            <w:tcW w:w="1980" w:type="dxa"/>
            <w:vAlign w:val="center"/>
          </w:tcPr>
          <w:p w:rsidR="004A4F83" w:rsidRDefault="003F19C0">
            <w:pPr>
              <w:jc w:val="center"/>
            </w:pPr>
            <w:r>
              <w:rPr>
                <w:rFonts w:eastAsiaTheme="minorEastAsia"/>
                <w:szCs w:val="21"/>
              </w:rPr>
              <w:t>嵘泰股份</w:t>
            </w:r>
          </w:p>
        </w:tc>
        <w:tc>
          <w:tcPr>
            <w:tcW w:w="2880" w:type="dxa"/>
            <w:vAlign w:val="center"/>
          </w:tcPr>
          <w:p w:rsidR="004A4F83" w:rsidRDefault="003F19C0">
            <w:pPr>
              <w:jc w:val="right"/>
            </w:pPr>
            <w:r>
              <w:rPr>
                <w:rFonts w:eastAsiaTheme="minorEastAsia"/>
                <w:szCs w:val="21"/>
              </w:rPr>
              <w:t>11,345,639.00</w:t>
            </w:r>
          </w:p>
        </w:tc>
        <w:tc>
          <w:tcPr>
            <w:tcW w:w="1620" w:type="dxa"/>
            <w:vAlign w:val="center"/>
          </w:tcPr>
          <w:p w:rsidR="004A4F83" w:rsidRDefault="003F19C0">
            <w:pPr>
              <w:jc w:val="right"/>
            </w:pPr>
            <w:r>
              <w:rPr>
                <w:rFonts w:eastAsiaTheme="minorEastAsia"/>
                <w:szCs w:val="21"/>
              </w:rPr>
              <w:t>2.28</w:t>
            </w:r>
          </w:p>
        </w:tc>
      </w:tr>
      <w:tr w:rsidR="004A4F83">
        <w:tc>
          <w:tcPr>
            <w:tcW w:w="870" w:type="dxa"/>
            <w:vAlign w:val="center"/>
          </w:tcPr>
          <w:p w:rsidR="004A4F83" w:rsidRDefault="003F19C0">
            <w:pPr>
              <w:jc w:val="center"/>
            </w:pPr>
            <w:r>
              <w:rPr>
                <w:rFonts w:eastAsiaTheme="minorEastAsia"/>
                <w:szCs w:val="21"/>
              </w:rPr>
              <w:t>54</w:t>
            </w:r>
          </w:p>
        </w:tc>
        <w:tc>
          <w:tcPr>
            <w:tcW w:w="1650" w:type="dxa"/>
            <w:vAlign w:val="center"/>
          </w:tcPr>
          <w:p w:rsidR="004A4F83" w:rsidRDefault="003F19C0">
            <w:pPr>
              <w:jc w:val="center"/>
            </w:pPr>
            <w:r>
              <w:rPr>
                <w:rFonts w:eastAsiaTheme="minorEastAsia"/>
                <w:szCs w:val="21"/>
              </w:rPr>
              <w:t>603799</w:t>
            </w:r>
          </w:p>
        </w:tc>
        <w:tc>
          <w:tcPr>
            <w:tcW w:w="1980" w:type="dxa"/>
            <w:vAlign w:val="center"/>
          </w:tcPr>
          <w:p w:rsidR="004A4F83" w:rsidRDefault="003F19C0">
            <w:pPr>
              <w:jc w:val="center"/>
            </w:pPr>
            <w:r>
              <w:rPr>
                <w:rFonts w:eastAsiaTheme="minorEastAsia"/>
                <w:szCs w:val="21"/>
              </w:rPr>
              <w:t>华友钴业</w:t>
            </w:r>
          </w:p>
        </w:tc>
        <w:tc>
          <w:tcPr>
            <w:tcW w:w="2880" w:type="dxa"/>
            <w:vAlign w:val="center"/>
          </w:tcPr>
          <w:p w:rsidR="004A4F83" w:rsidRDefault="003F19C0">
            <w:pPr>
              <w:jc w:val="right"/>
            </w:pPr>
            <w:r>
              <w:rPr>
                <w:rFonts w:eastAsiaTheme="minorEastAsia"/>
                <w:szCs w:val="21"/>
              </w:rPr>
              <w:t>11,323,552.00</w:t>
            </w:r>
          </w:p>
        </w:tc>
        <w:tc>
          <w:tcPr>
            <w:tcW w:w="1620" w:type="dxa"/>
            <w:vAlign w:val="center"/>
          </w:tcPr>
          <w:p w:rsidR="004A4F83" w:rsidRDefault="003F19C0">
            <w:pPr>
              <w:jc w:val="right"/>
            </w:pPr>
            <w:r>
              <w:rPr>
                <w:rFonts w:eastAsiaTheme="minorEastAsia"/>
                <w:szCs w:val="21"/>
              </w:rPr>
              <w:t>2.27</w:t>
            </w:r>
          </w:p>
        </w:tc>
      </w:tr>
      <w:tr w:rsidR="004A4F83">
        <w:tc>
          <w:tcPr>
            <w:tcW w:w="870" w:type="dxa"/>
            <w:vAlign w:val="center"/>
          </w:tcPr>
          <w:p w:rsidR="004A4F83" w:rsidRDefault="003F19C0">
            <w:pPr>
              <w:jc w:val="center"/>
            </w:pPr>
            <w:r>
              <w:rPr>
                <w:rFonts w:eastAsiaTheme="minorEastAsia"/>
                <w:szCs w:val="21"/>
              </w:rPr>
              <w:t>55</w:t>
            </w:r>
          </w:p>
        </w:tc>
        <w:tc>
          <w:tcPr>
            <w:tcW w:w="1650" w:type="dxa"/>
            <w:vAlign w:val="center"/>
          </w:tcPr>
          <w:p w:rsidR="004A4F83" w:rsidRDefault="003F19C0">
            <w:pPr>
              <w:jc w:val="center"/>
            </w:pPr>
            <w:r>
              <w:rPr>
                <w:rFonts w:eastAsiaTheme="minorEastAsia"/>
                <w:szCs w:val="21"/>
              </w:rPr>
              <w:t>002241</w:t>
            </w:r>
          </w:p>
        </w:tc>
        <w:tc>
          <w:tcPr>
            <w:tcW w:w="1980" w:type="dxa"/>
            <w:vAlign w:val="center"/>
          </w:tcPr>
          <w:p w:rsidR="004A4F83" w:rsidRDefault="003F19C0">
            <w:pPr>
              <w:jc w:val="center"/>
            </w:pPr>
            <w:r>
              <w:rPr>
                <w:rFonts w:eastAsiaTheme="minorEastAsia"/>
                <w:szCs w:val="21"/>
              </w:rPr>
              <w:t>歌尔股份</w:t>
            </w:r>
          </w:p>
        </w:tc>
        <w:tc>
          <w:tcPr>
            <w:tcW w:w="2880" w:type="dxa"/>
            <w:vAlign w:val="center"/>
          </w:tcPr>
          <w:p w:rsidR="004A4F83" w:rsidRDefault="003F19C0">
            <w:pPr>
              <w:jc w:val="right"/>
            </w:pPr>
            <w:r>
              <w:rPr>
                <w:rFonts w:eastAsiaTheme="minorEastAsia"/>
                <w:szCs w:val="21"/>
              </w:rPr>
              <w:t>11,299,269.00</w:t>
            </w:r>
          </w:p>
        </w:tc>
        <w:tc>
          <w:tcPr>
            <w:tcW w:w="1620" w:type="dxa"/>
            <w:vAlign w:val="center"/>
          </w:tcPr>
          <w:p w:rsidR="004A4F83" w:rsidRDefault="003F19C0">
            <w:pPr>
              <w:jc w:val="right"/>
            </w:pPr>
            <w:r>
              <w:rPr>
                <w:rFonts w:eastAsiaTheme="minorEastAsia"/>
                <w:szCs w:val="21"/>
              </w:rPr>
              <w:t>2.27</w:t>
            </w:r>
          </w:p>
        </w:tc>
      </w:tr>
      <w:tr w:rsidR="004A4F83">
        <w:tc>
          <w:tcPr>
            <w:tcW w:w="870" w:type="dxa"/>
            <w:vAlign w:val="center"/>
          </w:tcPr>
          <w:p w:rsidR="004A4F83" w:rsidRDefault="003F19C0">
            <w:pPr>
              <w:jc w:val="center"/>
            </w:pPr>
            <w:r>
              <w:rPr>
                <w:rFonts w:eastAsiaTheme="minorEastAsia"/>
                <w:szCs w:val="21"/>
              </w:rPr>
              <w:t>56</w:t>
            </w:r>
          </w:p>
        </w:tc>
        <w:tc>
          <w:tcPr>
            <w:tcW w:w="1650" w:type="dxa"/>
            <w:vAlign w:val="center"/>
          </w:tcPr>
          <w:p w:rsidR="004A4F83" w:rsidRDefault="003F19C0">
            <w:pPr>
              <w:jc w:val="center"/>
            </w:pPr>
            <w:r>
              <w:rPr>
                <w:rFonts w:eastAsiaTheme="minorEastAsia"/>
                <w:szCs w:val="21"/>
              </w:rPr>
              <w:t>002459</w:t>
            </w:r>
          </w:p>
        </w:tc>
        <w:tc>
          <w:tcPr>
            <w:tcW w:w="1980" w:type="dxa"/>
            <w:vAlign w:val="center"/>
          </w:tcPr>
          <w:p w:rsidR="004A4F83" w:rsidRDefault="003F19C0">
            <w:pPr>
              <w:jc w:val="center"/>
            </w:pPr>
            <w:r>
              <w:rPr>
                <w:rFonts w:eastAsiaTheme="minorEastAsia"/>
                <w:szCs w:val="21"/>
              </w:rPr>
              <w:t>晶澳科技</w:t>
            </w:r>
          </w:p>
        </w:tc>
        <w:tc>
          <w:tcPr>
            <w:tcW w:w="2880" w:type="dxa"/>
            <w:vAlign w:val="center"/>
          </w:tcPr>
          <w:p w:rsidR="004A4F83" w:rsidRDefault="003F19C0">
            <w:pPr>
              <w:jc w:val="right"/>
            </w:pPr>
            <w:r>
              <w:rPr>
                <w:rFonts w:eastAsiaTheme="minorEastAsia"/>
                <w:szCs w:val="21"/>
              </w:rPr>
              <w:t>11,228,747.20</w:t>
            </w:r>
          </w:p>
        </w:tc>
        <w:tc>
          <w:tcPr>
            <w:tcW w:w="1620" w:type="dxa"/>
            <w:vAlign w:val="center"/>
          </w:tcPr>
          <w:p w:rsidR="004A4F83" w:rsidRDefault="003F19C0">
            <w:pPr>
              <w:jc w:val="right"/>
            </w:pPr>
            <w:r>
              <w:rPr>
                <w:rFonts w:eastAsiaTheme="minorEastAsia"/>
                <w:szCs w:val="21"/>
              </w:rPr>
              <w:t>2.25</w:t>
            </w:r>
          </w:p>
        </w:tc>
      </w:tr>
      <w:tr w:rsidR="004A4F83">
        <w:tc>
          <w:tcPr>
            <w:tcW w:w="870" w:type="dxa"/>
            <w:vAlign w:val="center"/>
          </w:tcPr>
          <w:p w:rsidR="004A4F83" w:rsidRDefault="003F19C0">
            <w:pPr>
              <w:jc w:val="center"/>
            </w:pPr>
            <w:r>
              <w:rPr>
                <w:rFonts w:eastAsiaTheme="minorEastAsia"/>
                <w:szCs w:val="21"/>
              </w:rPr>
              <w:t>57</w:t>
            </w:r>
          </w:p>
        </w:tc>
        <w:tc>
          <w:tcPr>
            <w:tcW w:w="1650" w:type="dxa"/>
            <w:vAlign w:val="center"/>
          </w:tcPr>
          <w:p w:rsidR="004A4F83" w:rsidRDefault="003F19C0">
            <w:pPr>
              <w:jc w:val="center"/>
            </w:pPr>
            <w:r>
              <w:rPr>
                <w:rFonts w:eastAsiaTheme="minorEastAsia"/>
                <w:szCs w:val="21"/>
              </w:rPr>
              <w:t>002765</w:t>
            </w:r>
          </w:p>
        </w:tc>
        <w:tc>
          <w:tcPr>
            <w:tcW w:w="1980" w:type="dxa"/>
            <w:vAlign w:val="center"/>
          </w:tcPr>
          <w:p w:rsidR="004A4F83" w:rsidRDefault="003F19C0">
            <w:pPr>
              <w:jc w:val="center"/>
            </w:pPr>
            <w:r>
              <w:rPr>
                <w:rFonts w:eastAsiaTheme="minorEastAsia"/>
                <w:szCs w:val="21"/>
              </w:rPr>
              <w:t>蓝黛科技</w:t>
            </w:r>
          </w:p>
        </w:tc>
        <w:tc>
          <w:tcPr>
            <w:tcW w:w="2880" w:type="dxa"/>
            <w:vAlign w:val="center"/>
          </w:tcPr>
          <w:p w:rsidR="004A4F83" w:rsidRDefault="003F19C0">
            <w:pPr>
              <w:jc w:val="right"/>
            </w:pPr>
            <w:r>
              <w:rPr>
                <w:rFonts w:eastAsiaTheme="minorEastAsia"/>
                <w:szCs w:val="21"/>
              </w:rPr>
              <w:t>11,177,350.00</w:t>
            </w:r>
          </w:p>
        </w:tc>
        <w:tc>
          <w:tcPr>
            <w:tcW w:w="1620" w:type="dxa"/>
            <w:vAlign w:val="center"/>
          </w:tcPr>
          <w:p w:rsidR="004A4F83" w:rsidRDefault="003F19C0">
            <w:pPr>
              <w:jc w:val="right"/>
            </w:pPr>
            <w:r>
              <w:rPr>
                <w:rFonts w:eastAsiaTheme="minorEastAsia"/>
                <w:szCs w:val="21"/>
              </w:rPr>
              <w:t>2.24</w:t>
            </w:r>
          </w:p>
        </w:tc>
      </w:tr>
      <w:tr w:rsidR="004A4F83">
        <w:tc>
          <w:tcPr>
            <w:tcW w:w="870" w:type="dxa"/>
            <w:vAlign w:val="center"/>
          </w:tcPr>
          <w:p w:rsidR="004A4F83" w:rsidRDefault="003F19C0">
            <w:pPr>
              <w:jc w:val="center"/>
            </w:pPr>
            <w:r>
              <w:rPr>
                <w:rFonts w:eastAsiaTheme="minorEastAsia"/>
                <w:szCs w:val="21"/>
              </w:rPr>
              <w:t>58</w:t>
            </w:r>
          </w:p>
        </w:tc>
        <w:tc>
          <w:tcPr>
            <w:tcW w:w="1650" w:type="dxa"/>
            <w:vAlign w:val="center"/>
          </w:tcPr>
          <w:p w:rsidR="004A4F83" w:rsidRDefault="003F19C0">
            <w:pPr>
              <w:jc w:val="center"/>
            </w:pPr>
            <w:r>
              <w:rPr>
                <w:rFonts w:eastAsiaTheme="minorEastAsia"/>
                <w:szCs w:val="21"/>
              </w:rPr>
              <w:t>002011</w:t>
            </w:r>
          </w:p>
        </w:tc>
        <w:tc>
          <w:tcPr>
            <w:tcW w:w="1980" w:type="dxa"/>
            <w:vAlign w:val="center"/>
          </w:tcPr>
          <w:p w:rsidR="004A4F83" w:rsidRDefault="003F19C0">
            <w:pPr>
              <w:jc w:val="center"/>
            </w:pPr>
            <w:r>
              <w:rPr>
                <w:rFonts w:eastAsiaTheme="minorEastAsia"/>
                <w:szCs w:val="21"/>
              </w:rPr>
              <w:t>盾安环境</w:t>
            </w:r>
          </w:p>
        </w:tc>
        <w:tc>
          <w:tcPr>
            <w:tcW w:w="2880" w:type="dxa"/>
            <w:vAlign w:val="center"/>
          </w:tcPr>
          <w:p w:rsidR="004A4F83" w:rsidRDefault="003F19C0">
            <w:pPr>
              <w:jc w:val="right"/>
            </w:pPr>
            <w:r>
              <w:rPr>
                <w:rFonts w:eastAsiaTheme="minorEastAsia"/>
                <w:szCs w:val="21"/>
              </w:rPr>
              <w:t>10,922,673.00</w:t>
            </w:r>
          </w:p>
        </w:tc>
        <w:tc>
          <w:tcPr>
            <w:tcW w:w="1620" w:type="dxa"/>
            <w:vAlign w:val="center"/>
          </w:tcPr>
          <w:p w:rsidR="004A4F83" w:rsidRDefault="003F19C0">
            <w:pPr>
              <w:jc w:val="right"/>
            </w:pPr>
            <w:r>
              <w:rPr>
                <w:rFonts w:eastAsiaTheme="minorEastAsia"/>
                <w:szCs w:val="21"/>
              </w:rPr>
              <w:t>2.19</w:t>
            </w:r>
          </w:p>
        </w:tc>
      </w:tr>
      <w:tr w:rsidR="004A4F83">
        <w:tc>
          <w:tcPr>
            <w:tcW w:w="870" w:type="dxa"/>
            <w:vAlign w:val="center"/>
          </w:tcPr>
          <w:p w:rsidR="004A4F83" w:rsidRDefault="003F19C0">
            <w:pPr>
              <w:jc w:val="center"/>
            </w:pPr>
            <w:r>
              <w:rPr>
                <w:rFonts w:eastAsiaTheme="minorEastAsia"/>
                <w:szCs w:val="21"/>
              </w:rPr>
              <w:t>59</w:t>
            </w:r>
          </w:p>
        </w:tc>
        <w:tc>
          <w:tcPr>
            <w:tcW w:w="1650" w:type="dxa"/>
            <w:vAlign w:val="center"/>
          </w:tcPr>
          <w:p w:rsidR="004A4F83" w:rsidRDefault="003F19C0">
            <w:pPr>
              <w:jc w:val="center"/>
            </w:pPr>
            <w:r>
              <w:rPr>
                <w:rFonts w:eastAsiaTheme="minorEastAsia"/>
                <w:szCs w:val="21"/>
              </w:rPr>
              <w:t>300073</w:t>
            </w:r>
          </w:p>
        </w:tc>
        <w:tc>
          <w:tcPr>
            <w:tcW w:w="1980" w:type="dxa"/>
            <w:vAlign w:val="center"/>
          </w:tcPr>
          <w:p w:rsidR="004A4F83" w:rsidRDefault="003F19C0">
            <w:pPr>
              <w:jc w:val="center"/>
            </w:pPr>
            <w:r>
              <w:rPr>
                <w:rFonts w:eastAsiaTheme="minorEastAsia"/>
                <w:szCs w:val="21"/>
              </w:rPr>
              <w:t>当升科技</w:t>
            </w:r>
          </w:p>
        </w:tc>
        <w:tc>
          <w:tcPr>
            <w:tcW w:w="2880" w:type="dxa"/>
            <w:vAlign w:val="center"/>
          </w:tcPr>
          <w:p w:rsidR="004A4F83" w:rsidRDefault="003F19C0">
            <w:pPr>
              <w:jc w:val="right"/>
            </w:pPr>
            <w:r>
              <w:rPr>
                <w:rFonts w:eastAsiaTheme="minorEastAsia"/>
                <w:szCs w:val="21"/>
              </w:rPr>
              <w:t>10,702,701.75</w:t>
            </w:r>
          </w:p>
        </w:tc>
        <w:tc>
          <w:tcPr>
            <w:tcW w:w="1620" w:type="dxa"/>
            <w:vAlign w:val="center"/>
          </w:tcPr>
          <w:p w:rsidR="004A4F83" w:rsidRDefault="003F19C0">
            <w:pPr>
              <w:jc w:val="right"/>
            </w:pPr>
            <w:r>
              <w:rPr>
                <w:rFonts w:eastAsiaTheme="minorEastAsia"/>
                <w:szCs w:val="21"/>
              </w:rPr>
              <w:t>2.15</w:t>
            </w:r>
          </w:p>
        </w:tc>
      </w:tr>
      <w:tr w:rsidR="004A4F83">
        <w:tc>
          <w:tcPr>
            <w:tcW w:w="870" w:type="dxa"/>
            <w:vAlign w:val="center"/>
          </w:tcPr>
          <w:p w:rsidR="004A4F83" w:rsidRDefault="003F19C0">
            <w:pPr>
              <w:jc w:val="center"/>
            </w:pPr>
            <w:r>
              <w:rPr>
                <w:rFonts w:eastAsiaTheme="minorEastAsia"/>
                <w:szCs w:val="21"/>
              </w:rPr>
              <w:t>60</w:t>
            </w:r>
          </w:p>
        </w:tc>
        <w:tc>
          <w:tcPr>
            <w:tcW w:w="1650" w:type="dxa"/>
            <w:vAlign w:val="center"/>
          </w:tcPr>
          <w:p w:rsidR="004A4F83" w:rsidRDefault="003F19C0">
            <w:pPr>
              <w:jc w:val="center"/>
            </w:pPr>
            <w:r>
              <w:rPr>
                <w:rFonts w:eastAsiaTheme="minorEastAsia"/>
                <w:szCs w:val="21"/>
              </w:rPr>
              <w:t>300014</w:t>
            </w:r>
          </w:p>
        </w:tc>
        <w:tc>
          <w:tcPr>
            <w:tcW w:w="1980" w:type="dxa"/>
            <w:vAlign w:val="center"/>
          </w:tcPr>
          <w:p w:rsidR="004A4F83" w:rsidRDefault="003F19C0">
            <w:pPr>
              <w:jc w:val="center"/>
            </w:pPr>
            <w:r>
              <w:rPr>
                <w:rFonts w:eastAsiaTheme="minorEastAsia"/>
                <w:szCs w:val="21"/>
              </w:rPr>
              <w:t>亿纬锂能</w:t>
            </w:r>
          </w:p>
        </w:tc>
        <w:tc>
          <w:tcPr>
            <w:tcW w:w="2880" w:type="dxa"/>
            <w:vAlign w:val="center"/>
          </w:tcPr>
          <w:p w:rsidR="004A4F83" w:rsidRDefault="003F19C0">
            <w:pPr>
              <w:jc w:val="right"/>
            </w:pPr>
            <w:r>
              <w:rPr>
                <w:rFonts w:eastAsiaTheme="minorEastAsia"/>
                <w:szCs w:val="21"/>
              </w:rPr>
              <w:t>10,384,350.00</w:t>
            </w:r>
          </w:p>
        </w:tc>
        <w:tc>
          <w:tcPr>
            <w:tcW w:w="1620" w:type="dxa"/>
            <w:vAlign w:val="center"/>
          </w:tcPr>
          <w:p w:rsidR="004A4F83" w:rsidRDefault="003F19C0">
            <w:pPr>
              <w:jc w:val="right"/>
            </w:pPr>
            <w:r>
              <w:rPr>
                <w:rFonts w:eastAsiaTheme="minorEastAsia"/>
                <w:szCs w:val="21"/>
              </w:rPr>
              <w:t>2.08</w:t>
            </w:r>
          </w:p>
        </w:tc>
      </w:tr>
      <w:tr w:rsidR="004A4F83">
        <w:tc>
          <w:tcPr>
            <w:tcW w:w="870" w:type="dxa"/>
            <w:vAlign w:val="center"/>
          </w:tcPr>
          <w:p w:rsidR="004A4F83" w:rsidRDefault="003F19C0">
            <w:pPr>
              <w:jc w:val="center"/>
            </w:pPr>
            <w:r>
              <w:rPr>
                <w:rFonts w:eastAsiaTheme="minorEastAsia"/>
                <w:szCs w:val="21"/>
              </w:rPr>
              <w:t>61</w:t>
            </w:r>
          </w:p>
        </w:tc>
        <w:tc>
          <w:tcPr>
            <w:tcW w:w="1650" w:type="dxa"/>
            <w:vAlign w:val="center"/>
          </w:tcPr>
          <w:p w:rsidR="004A4F83" w:rsidRDefault="003F19C0">
            <w:pPr>
              <w:jc w:val="center"/>
            </w:pPr>
            <w:r>
              <w:rPr>
                <w:rFonts w:eastAsiaTheme="minorEastAsia"/>
                <w:szCs w:val="21"/>
              </w:rPr>
              <w:t>002368</w:t>
            </w:r>
          </w:p>
        </w:tc>
        <w:tc>
          <w:tcPr>
            <w:tcW w:w="1980" w:type="dxa"/>
            <w:vAlign w:val="center"/>
          </w:tcPr>
          <w:p w:rsidR="004A4F83" w:rsidRDefault="003F19C0">
            <w:pPr>
              <w:jc w:val="center"/>
            </w:pPr>
            <w:r>
              <w:rPr>
                <w:rFonts w:eastAsiaTheme="minorEastAsia"/>
                <w:szCs w:val="21"/>
              </w:rPr>
              <w:t>太极股份</w:t>
            </w:r>
          </w:p>
        </w:tc>
        <w:tc>
          <w:tcPr>
            <w:tcW w:w="2880" w:type="dxa"/>
            <w:vAlign w:val="center"/>
          </w:tcPr>
          <w:p w:rsidR="004A4F83" w:rsidRDefault="003F19C0">
            <w:pPr>
              <w:jc w:val="right"/>
            </w:pPr>
            <w:r>
              <w:rPr>
                <w:rFonts w:eastAsiaTheme="minorEastAsia"/>
                <w:szCs w:val="21"/>
              </w:rPr>
              <w:t>10,196,437.98</w:t>
            </w:r>
          </w:p>
        </w:tc>
        <w:tc>
          <w:tcPr>
            <w:tcW w:w="1620" w:type="dxa"/>
            <w:vAlign w:val="center"/>
          </w:tcPr>
          <w:p w:rsidR="004A4F83" w:rsidRDefault="003F19C0">
            <w:pPr>
              <w:jc w:val="right"/>
            </w:pPr>
            <w:r>
              <w:rPr>
                <w:rFonts w:eastAsiaTheme="minorEastAsia"/>
                <w:szCs w:val="21"/>
              </w:rPr>
              <w:t>2.04</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4A4F83">
        <w:tc>
          <w:tcPr>
            <w:tcW w:w="870" w:type="dxa"/>
            <w:vAlign w:val="center"/>
          </w:tcPr>
          <w:p w:rsidR="004A4F83" w:rsidRDefault="003F19C0">
            <w:pPr>
              <w:jc w:val="center"/>
            </w:pPr>
            <w:r>
              <w:rPr>
                <w:rFonts w:eastAsiaTheme="minorEastAsia"/>
                <w:szCs w:val="21"/>
              </w:rPr>
              <w:t>1</w:t>
            </w:r>
          </w:p>
        </w:tc>
        <w:tc>
          <w:tcPr>
            <w:tcW w:w="1650" w:type="dxa"/>
            <w:vAlign w:val="center"/>
          </w:tcPr>
          <w:p w:rsidR="004A4F83" w:rsidRDefault="003F19C0">
            <w:pPr>
              <w:jc w:val="center"/>
            </w:pPr>
            <w:r>
              <w:rPr>
                <w:rFonts w:eastAsiaTheme="minorEastAsia"/>
                <w:szCs w:val="21"/>
              </w:rPr>
              <w:t>300750</w:t>
            </w:r>
          </w:p>
        </w:tc>
        <w:tc>
          <w:tcPr>
            <w:tcW w:w="1980" w:type="dxa"/>
            <w:vAlign w:val="center"/>
          </w:tcPr>
          <w:p w:rsidR="004A4F83" w:rsidRDefault="003F19C0">
            <w:pPr>
              <w:jc w:val="center"/>
            </w:pPr>
            <w:r>
              <w:rPr>
                <w:rFonts w:eastAsiaTheme="minorEastAsia"/>
                <w:szCs w:val="21"/>
              </w:rPr>
              <w:t>宁德时代</w:t>
            </w:r>
          </w:p>
        </w:tc>
        <w:tc>
          <w:tcPr>
            <w:tcW w:w="2880" w:type="dxa"/>
            <w:vAlign w:val="center"/>
          </w:tcPr>
          <w:p w:rsidR="004A4F83" w:rsidRDefault="003F19C0">
            <w:pPr>
              <w:jc w:val="right"/>
            </w:pPr>
            <w:r>
              <w:rPr>
                <w:rFonts w:eastAsiaTheme="minorEastAsia"/>
                <w:szCs w:val="21"/>
              </w:rPr>
              <w:t>45,119,893.70</w:t>
            </w:r>
          </w:p>
        </w:tc>
        <w:tc>
          <w:tcPr>
            <w:tcW w:w="1620" w:type="dxa"/>
            <w:vAlign w:val="center"/>
          </w:tcPr>
          <w:p w:rsidR="004A4F83" w:rsidRDefault="003F19C0">
            <w:pPr>
              <w:jc w:val="right"/>
            </w:pPr>
            <w:r>
              <w:rPr>
                <w:rFonts w:eastAsiaTheme="minorEastAsia"/>
                <w:szCs w:val="21"/>
              </w:rPr>
              <w:t>9.05</w:t>
            </w:r>
          </w:p>
        </w:tc>
      </w:tr>
      <w:tr w:rsidR="004A4F83">
        <w:tc>
          <w:tcPr>
            <w:tcW w:w="870" w:type="dxa"/>
            <w:vAlign w:val="center"/>
          </w:tcPr>
          <w:p w:rsidR="004A4F83" w:rsidRDefault="003F19C0">
            <w:pPr>
              <w:jc w:val="center"/>
            </w:pPr>
            <w:r>
              <w:rPr>
                <w:rFonts w:eastAsiaTheme="minorEastAsia"/>
                <w:szCs w:val="21"/>
              </w:rPr>
              <w:t>2</w:t>
            </w:r>
          </w:p>
        </w:tc>
        <w:tc>
          <w:tcPr>
            <w:tcW w:w="1650" w:type="dxa"/>
            <w:vAlign w:val="center"/>
          </w:tcPr>
          <w:p w:rsidR="004A4F83" w:rsidRDefault="003F19C0">
            <w:pPr>
              <w:jc w:val="center"/>
            </w:pPr>
            <w:r>
              <w:rPr>
                <w:rFonts w:eastAsiaTheme="minorEastAsia"/>
                <w:szCs w:val="21"/>
              </w:rPr>
              <w:t>601888</w:t>
            </w:r>
          </w:p>
        </w:tc>
        <w:tc>
          <w:tcPr>
            <w:tcW w:w="1980" w:type="dxa"/>
            <w:vAlign w:val="center"/>
          </w:tcPr>
          <w:p w:rsidR="004A4F83" w:rsidRDefault="003F19C0">
            <w:pPr>
              <w:jc w:val="center"/>
            </w:pPr>
            <w:r>
              <w:rPr>
                <w:rFonts w:eastAsiaTheme="minorEastAsia"/>
                <w:szCs w:val="21"/>
              </w:rPr>
              <w:t>中国中免</w:t>
            </w:r>
          </w:p>
        </w:tc>
        <w:tc>
          <w:tcPr>
            <w:tcW w:w="2880" w:type="dxa"/>
            <w:vAlign w:val="center"/>
          </w:tcPr>
          <w:p w:rsidR="004A4F83" w:rsidRDefault="003F19C0">
            <w:pPr>
              <w:jc w:val="right"/>
            </w:pPr>
            <w:r>
              <w:rPr>
                <w:rFonts w:eastAsiaTheme="minorEastAsia"/>
                <w:szCs w:val="21"/>
              </w:rPr>
              <w:t>39,823,705.93</w:t>
            </w:r>
          </w:p>
        </w:tc>
        <w:tc>
          <w:tcPr>
            <w:tcW w:w="1620" w:type="dxa"/>
            <w:vAlign w:val="center"/>
          </w:tcPr>
          <w:p w:rsidR="004A4F83" w:rsidRDefault="003F19C0">
            <w:pPr>
              <w:jc w:val="right"/>
            </w:pPr>
            <w:r>
              <w:rPr>
                <w:rFonts w:eastAsiaTheme="minorEastAsia"/>
                <w:szCs w:val="21"/>
              </w:rPr>
              <w:t>7.99</w:t>
            </w:r>
          </w:p>
        </w:tc>
      </w:tr>
      <w:tr w:rsidR="004A4F83">
        <w:tc>
          <w:tcPr>
            <w:tcW w:w="870" w:type="dxa"/>
            <w:vAlign w:val="center"/>
          </w:tcPr>
          <w:p w:rsidR="004A4F83" w:rsidRDefault="003F19C0">
            <w:pPr>
              <w:jc w:val="center"/>
            </w:pPr>
            <w:r>
              <w:rPr>
                <w:rFonts w:eastAsiaTheme="minorEastAsia"/>
                <w:szCs w:val="21"/>
              </w:rPr>
              <w:t>3</w:t>
            </w:r>
          </w:p>
        </w:tc>
        <w:tc>
          <w:tcPr>
            <w:tcW w:w="1650" w:type="dxa"/>
            <w:vAlign w:val="center"/>
          </w:tcPr>
          <w:p w:rsidR="004A4F83" w:rsidRDefault="003F19C0">
            <w:pPr>
              <w:jc w:val="center"/>
            </w:pPr>
            <w:r>
              <w:rPr>
                <w:rFonts w:eastAsiaTheme="minorEastAsia"/>
                <w:szCs w:val="21"/>
              </w:rPr>
              <w:t>600519</w:t>
            </w:r>
          </w:p>
        </w:tc>
        <w:tc>
          <w:tcPr>
            <w:tcW w:w="1980" w:type="dxa"/>
            <w:vAlign w:val="center"/>
          </w:tcPr>
          <w:p w:rsidR="004A4F83" w:rsidRDefault="003F19C0">
            <w:pPr>
              <w:jc w:val="center"/>
            </w:pPr>
            <w:r>
              <w:rPr>
                <w:rFonts w:eastAsiaTheme="minorEastAsia"/>
                <w:szCs w:val="21"/>
              </w:rPr>
              <w:t>贵州茅台</w:t>
            </w:r>
          </w:p>
        </w:tc>
        <w:tc>
          <w:tcPr>
            <w:tcW w:w="2880" w:type="dxa"/>
            <w:vAlign w:val="center"/>
          </w:tcPr>
          <w:p w:rsidR="004A4F83" w:rsidRDefault="003F19C0">
            <w:pPr>
              <w:jc w:val="right"/>
            </w:pPr>
            <w:r>
              <w:rPr>
                <w:rFonts w:eastAsiaTheme="minorEastAsia"/>
                <w:szCs w:val="21"/>
              </w:rPr>
              <w:t>33,513,939.89</w:t>
            </w:r>
          </w:p>
        </w:tc>
        <w:tc>
          <w:tcPr>
            <w:tcW w:w="1620" w:type="dxa"/>
            <w:vAlign w:val="center"/>
          </w:tcPr>
          <w:p w:rsidR="004A4F83" w:rsidRDefault="003F19C0">
            <w:pPr>
              <w:jc w:val="right"/>
            </w:pPr>
            <w:r>
              <w:rPr>
                <w:rFonts w:eastAsiaTheme="minorEastAsia"/>
                <w:szCs w:val="21"/>
              </w:rPr>
              <w:t>6.72</w:t>
            </w:r>
          </w:p>
        </w:tc>
      </w:tr>
      <w:tr w:rsidR="004A4F83">
        <w:tc>
          <w:tcPr>
            <w:tcW w:w="870" w:type="dxa"/>
            <w:vAlign w:val="center"/>
          </w:tcPr>
          <w:p w:rsidR="004A4F83" w:rsidRDefault="003F19C0">
            <w:pPr>
              <w:jc w:val="center"/>
            </w:pPr>
            <w:r>
              <w:rPr>
                <w:rFonts w:eastAsiaTheme="minorEastAsia"/>
                <w:szCs w:val="21"/>
              </w:rPr>
              <w:t>4</w:t>
            </w:r>
          </w:p>
        </w:tc>
        <w:tc>
          <w:tcPr>
            <w:tcW w:w="1650" w:type="dxa"/>
            <w:vAlign w:val="center"/>
          </w:tcPr>
          <w:p w:rsidR="004A4F83" w:rsidRDefault="003F19C0">
            <w:pPr>
              <w:jc w:val="center"/>
            </w:pPr>
            <w:r>
              <w:rPr>
                <w:rFonts w:eastAsiaTheme="minorEastAsia"/>
                <w:szCs w:val="21"/>
              </w:rPr>
              <w:t>000596</w:t>
            </w:r>
          </w:p>
        </w:tc>
        <w:tc>
          <w:tcPr>
            <w:tcW w:w="1980" w:type="dxa"/>
            <w:vAlign w:val="center"/>
          </w:tcPr>
          <w:p w:rsidR="004A4F83" w:rsidRDefault="003F19C0">
            <w:pPr>
              <w:jc w:val="center"/>
            </w:pPr>
            <w:r>
              <w:rPr>
                <w:rFonts w:eastAsiaTheme="minorEastAsia"/>
                <w:szCs w:val="21"/>
              </w:rPr>
              <w:t>古井贡酒</w:t>
            </w:r>
          </w:p>
        </w:tc>
        <w:tc>
          <w:tcPr>
            <w:tcW w:w="2880" w:type="dxa"/>
            <w:vAlign w:val="center"/>
          </w:tcPr>
          <w:p w:rsidR="004A4F83" w:rsidRDefault="003F19C0">
            <w:pPr>
              <w:jc w:val="right"/>
            </w:pPr>
            <w:r>
              <w:rPr>
                <w:rFonts w:eastAsiaTheme="minorEastAsia"/>
                <w:szCs w:val="21"/>
              </w:rPr>
              <w:t>30,880,503.79</w:t>
            </w:r>
          </w:p>
        </w:tc>
        <w:tc>
          <w:tcPr>
            <w:tcW w:w="1620" w:type="dxa"/>
            <w:vAlign w:val="center"/>
          </w:tcPr>
          <w:p w:rsidR="004A4F83" w:rsidRDefault="003F19C0">
            <w:pPr>
              <w:jc w:val="right"/>
            </w:pPr>
            <w:r>
              <w:rPr>
                <w:rFonts w:eastAsiaTheme="minorEastAsia"/>
                <w:szCs w:val="21"/>
              </w:rPr>
              <w:t>6.19</w:t>
            </w:r>
          </w:p>
        </w:tc>
      </w:tr>
      <w:tr w:rsidR="004A4F83">
        <w:tc>
          <w:tcPr>
            <w:tcW w:w="870" w:type="dxa"/>
            <w:vAlign w:val="center"/>
          </w:tcPr>
          <w:p w:rsidR="004A4F83" w:rsidRDefault="003F19C0">
            <w:pPr>
              <w:jc w:val="center"/>
            </w:pPr>
            <w:r>
              <w:rPr>
                <w:rFonts w:eastAsiaTheme="minorEastAsia"/>
                <w:szCs w:val="21"/>
              </w:rPr>
              <w:t>5</w:t>
            </w:r>
          </w:p>
        </w:tc>
        <w:tc>
          <w:tcPr>
            <w:tcW w:w="1650" w:type="dxa"/>
            <w:vAlign w:val="center"/>
          </w:tcPr>
          <w:p w:rsidR="004A4F83" w:rsidRDefault="003F19C0">
            <w:pPr>
              <w:jc w:val="center"/>
            </w:pPr>
            <w:r>
              <w:rPr>
                <w:rFonts w:eastAsiaTheme="minorEastAsia"/>
                <w:szCs w:val="21"/>
              </w:rPr>
              <w:t>300769</w:t>
            </w:r>
          </w:p>
        </w:tc>
        <w:tc>
          <w:tcPr>
            <w:tcW w:w="1980" w:type="dxa"/>
            <w:vAlign w:val="center"/>
          </w:tcPr>
          <w:p w:rsidR="004A4F83" w:rsidRDefault="003F19C0">
            <w:pPr>
              <w:jc w:val="center"/>
            </w:pPr>
            <w:r>
              <w:rPr>
                <w:rFonts w:eastAsiaTheme="minorEastAsia"/>
                <w:szCs w:val="21"/>
              </w:rPr>
              <w:t>德方纳米</w:t>
            </w:r>
          </w:p>
        </w:tc>
        <w:tc>
          <w:tcPr>
            <w:tcW w:w="2880" w:type="dxa"/>
            <w:vAlign w:val="center"/>
          </w:tcPr>
          <w:p w:rsidR="004A4F83" w:rsidRDefault="003F19C0">
            <w:pPr>
              <w:jc w:val="right"/>
            </w:pPr>
            <w:r>
              <w:rPr>
                <w:rFonts w:eastAsiaTheme="minorEastAsia"/>
                <w:szCs w:val="21"/>
              </w:rPr>
              <w:t>30,210,894.89</w:t>
            </w:r>
          </w:p>
        </w:tc>
        <w:tc>
          <w:tcPr>
            <w:tcW w:w="1620" w:type="dxa"/>
            <w:vAlign w:val="center"/>
          </w:tcPr>
          <w:p w:rsidR="004A4F83" w:rsidRDefault="003F19C0">
            <w:pPr>
              <w:jc w:val="right"/>
            </w:pPr>
            <w:r>
              <w:rPr>
                <w:rFonts w:eastAsiaTheme="minorEastAsia"/>
                <w:szCs w:val="21"/>
              </w:rPr>
              <w:t>6.06</w:t>
            </w:r>
          </w:p>
        </w:tc>
      </w:tr>
      <w:tr w:rsidR="004A4F83">
        <w:tc>
          <w:tcPr>
            <w:tcW w:w="870" w:type="dxa"/>
            <w:vAlign w:val="center"/>
          </w:tcPr>
          <w:p w:rsidR="004A4F83" w:rsidRDefault="003F19C0">
            <w:pPr>
              <w:jc w:val="center"/>
            </w:pPr>
            <w:r>
              <w:rPr>
                <w:rFonts w:eastAsiaTheme="minorEastAsia"/>
                <w:szCs w:val="21"/>
              </w:rPr>
              <w:t>6</w:t>
            </w:r>
          </w:p>
        </w:tc>
        <w:tc>
          <w:tcPr>
            <w:tcW w:w="1650" w:type="dxa"/>
            <w:vAlign w:val="center"/>
          </w:tcPr>
          <w:p w:rsidR="004A4F83" w:rsidRDefault="003F19C0">
            <w:pPr>
              <w:jc w:val="center"/>
            </w:pPr>
            <w:r>
              <w:rPr>
                <w:rFonts w:eastAsiaTheme="minorEastAsia"/>
                <w:szCs w:val="21"/>
              </w:rPr>
              <w:t>000568</w:t>
            </w:r>
          </w:p>
        </w:tc>
        <w:tc>
          <w:tcPr>
            <w:tcW w:w="1980" w:type="dxa"/>
            <w:vAlign w:val="center"/>
          </w:tcPr>
          <w:p w:rsidR="004A4F83" w:rsidRDefault="003F19C0">
            <w:pPr>
              <w:jc w:val="center"/>
            </w:pPr>
            <w:r>
              <w:rPr>
                <w:rFonts w:eastAsiaTheme="minorEastAsia"/>
                <w:szCs w:val="21"/>
              </w:rPr>
              <w:t>泸州老窖</w:t>
            </w:r>
          </w:p>
        </w:tc>
        <w:tc>
          <w:tcPr>
            <w:tcW w:w="2880" w:type="dxa"/>
            <w:vAlign w:val="center"/>
          </w:tcPr>
          <w:p w:rsidR="004A4F83" w:rsidRDefault="003F19C0">
            <w:pPr>
              <w:jc w:val="right"/>
            </w:pPr>
            <w:r>
              <w:rPr>
                <w:rFonts w:eastAsiaTheme="minorEastAsia"/>
                <w:szCs w:val="21"/>
              </w:rPr>
              <w:t>29,802,193.33</w:t>
            </w:r>
          </w:p>
        </w:tc>
        <w:tc>
          <w:tcPr>
            <w:tcW w:w="1620" w:type="dxa"/>
            <w:vAlign w:val="center"/>
          </w:tcPr>
          <w:p w:rsidR="004A4F83" w:rsidRDefault="003F19C0">
            <w:pPr>
              <w:jc w:val="right"/>
            </w:pPr>
            <w:r>
              <w:rPr>
                <w:rFonts w:eastAsiaTheme="minorEastAsia"/>
                <w:szCs w:val="21"/>
              </w:rPr>
              <w:t>5.98</w:t>
            </w:r>
          </w:p>
        </w:tc>
      </w:tr>
      <w:tr w:rsidR="004A4F83">
        <w:tc>
          <w:tcPr>
            <w:tcW w:w="870" w:type="dxa"/>
            <w:vAlign w:val="center"/>
          </w:tcPr>
          <w:p w:rsidR="004A4F83" w:rsidRDefault="003F19C0">
            <w:pPr>
              <w:jc w:val="center"/>
            </w:pPr>
            <w:r>
              <w:rPr>
                <w:rFonts w:eastAsiaTheme="minorEastAsia"/>
                <w:szCs w:val="21"/>
              </w:rPr>
              <w:t>7</w:t>
            </w:r>
          </w:p>
        </w:tc>
        <w:tc>
          <w:tcPr>
            <w:tcW w:w="1650" w:type="dxa"/>
            <w:vAlign w:val="center"/>
          </w:tcPr>
          <w:p w:rsidR="004A4F83" w:rsidRDefault="003F19C0">
            <w:pPr>
              <w:jc w:val="center"/>
            </w:pPr>
            <w:r>
              <w:rPr>
                <w:rFonts w:eastAsiaTheme="minorEastAsia"/>
                <w:szCs w:val="21"/>
              </w:rPr>
              <w:t>000333</w:t>
            </w:r>
          </w:p>
        </w:tc>
        <w:tc>
          <w:tcPr>
            <w:tcW w:w="1980" w:type="dxa"/>
            <w:vAlign w:val="center"/>
          </w:tcPr>
          <w:p w:rsidR="004A4F83" w:rsidRDefault="003F19C0">
            <w:pPr>
              <w:jc w:val="center"/>
            </w:pPr>
            <w:r>
              <w:rPr>
                <w:rFonts w:eastAsiaTheme="minorEastAsia"/>
                <w:szCs w:val="21"/>
              </w:rPr>
              <w:t>美的集团</w:t>
            </w:r>
          </w:p>
        </w:tc>
        <w:tc>
          <w:tcPr>
            <w:tcW w:w="2880" w:type="dxa"/>
            <w:vAlign w:val="center"/>
          </w:tcPr>
          <w:p w:rsidR="004A4F83" w:rsidRDefault="003F19C0">
            <w:pPr>
              <w:jc w:val="right"/>
            </w:pPr>
            <w:r>
              <w:rPr>
                <w:rFonts w:eastAsiaTheme="minorEastAsia"/>
                <w:szCs w:val="21"/>
              </w:rPr>
              <w:t>29,013,147.30</w:t>
            </w:r>
          </w:p>
        </w:tc>
        <w:tc>
          <w:tcPr>
            <w:tcW w:w="1620" w:type="dxa"/>
            <w:vAlign w:val="center"/>
          </w:tcPr>
          <w:p w:rsidR="004A4F83" w:rsidRDefault="003F19C0">
            <w:pPr>
              <w:jc w:val="right"/>
            </w:pPr>
            <w:r>
              <w:rPr>
                <w:rFonts w:eastAsiaTheme="minorEastAsia"/>
                <w:szCs w:val="21"/>
              </w:rPr>
              <w:t>5.82</w:t>
            </w:r>
          </w:p>
        </w:tc>
      </w:tr>
      <w:tr w:rsidR="004A4F83">
        <w:tc>
          <w:tcPr>
            <w:tcW w:w="870" w:type="dxa"/>
            <w:vAlign w:val="center"/>
          </w:tcPr>
          <w:p w:rsidR="004A4F83" w:rsidRDefault="003F19C0">
            <w:pPr>
              <w:jc w:val="center"/>
            </w:pPr>
            <w:r>
              <w:rPr>
                <w:rFonts w:eastAsiaTheme="minorEastAsia"/>
                <w:szCs w:val="21"/>
              </w:rPr>
              <w:t>8</w:t>
            </w:r>
          </w:p>
        </w:tc>
        <w:tc>
          <w:tcPr>
            <w:tcW w:w="1650" w:type="dxa"/>
            <w:vAlign w:val="center"/>
          </w:tcPr>
          <w:p w:rsidR="004A4F83" w:rsidRDefault="003F19C0">
            <w:pPr>
              <w:jc w:val="center"/>
            </w:pPr>
            <w:r>
              <w:rPr>
                <w:rFonts w:eastAsiaTheme="minorEastAsia"/>
                <w:szCs w:val="21"/>
              </w:rPr>
              <w:t>300274</w:t>
            </w:r>
          </w:p>
        </w:tc>
        <w:tc>
          <w:tcPr>
            <w:tcW w:w="1980" w:type="dxa"/>
            <w:vAlign w:val="center"/>
          </w:tcPr>
          <w:p w:rsidR="004A4F83" w:rsidRDefault="003F19C0">
            <w:pPr>
              <w:jc w:val="center"/>
            </w:pPr>
            <w:r>
              <w:rPr>
                <w:rFonts w:eastAsiaTheme="minorEastAsia"/>
                <w:szCs w:val="21"/>
              </w:rPr>
              <w:t>阳光电源</w:t>
            </w:r>
          </w:p>
        </w:tc>
        <w:tc>
          <w:tcPr>
            <w:tcW w:w="2880" w:type="dxa"/>
            <w:vAlign w:val="center"/>
          </w:tcPr>
          <w:p w:rsidR="004A4F83" w:rsidRDefault="003F19C0">
            <w:pPr>
              <w:jc w:val="right"/>
            </w:pPr>
            <w:r>
              <w:rPr>
                <w:rFonts w:eastAsiaTheme="minorEastAsia"/>
                <w:szCs w:val="21"/>
              </w:rPr>
              <w:t>28,180,328.72</w:t>
            </w:r>
          </w:p>
        </w:tc>
        <w:tc>
          <w:tcPr>
            <w:tcW w:w="1620" w:type="dxa"/>
            <w:vAlign w:val="center"/>
          </w:tcPr>
          <w:p w:rsidR="004A4F83" w:rsidRDefault="003F19C0">
            <w:pPr>
              <w:jc w:val="right"/>
            </w:pPr>
            <w:r>
              <w:rPr>
                <w:rFonts w:eastAsiaTheme="minorEastAsia"/>
                <w:szCs w:val="21"/>
              </w:rPr>
              <w:t>5.65</w:t>
            </w:r>
          </w:p>
        </w:tc>
      </w:tr>
      <w:tr w:rsidR="004A4F83">
        <w:tc>
          <w:tcPr>
            <w:tcW w:w="870" w:type="dxa"/>
            <w:vAlign w:val="center"/>
          </w:tcPr>
          <w:p w:rsidR="004A4F83" w:rsidRDefault="003F19C0">
            <w:pPr>
              <w:jc w:val="center"/>
            </w:pPr>
            <w:r>
              <w:rPr>
                <w:rFonts w:eastAsiaTheme="minorEastAsia"/>
                <w:szCs w:val="21"/>
              </w:rPr>
              <w:t>9</w:t>
            </w:r>
          </w:p>
        </w:tc>
        <w:tc>
          <w:tcPr>
            <w:tcW w:w="1650" w:type="dxa"/>
            <w:vAlign w:val="center"/>
          </w:tcPr>
          <w:p w:rsidR="004A4F83" w:rsidRDefault="003F19C0">
            <w:pPr>
              <w:jc w:val="center"/>
            </w:pPr>
            <w:r>
              <w:rPr>
                <w:rFonts w:eastAsiaTheme="minorEastAsia"/>
                <w:szCs w:val="21"/>
              </w:rPr>
              <w:t>000810</w:t>
            </w:r>
          </w:p>
        </w:tc>
        <w:tc>
          <w:tcPr>
            <w:tcW w:w="1980" w:type="dxa"/>
            <w:vAlign w:val="center"/>
          </w:tcPr>
          <w:p w:rsidR="004A4F83" w:rsidRDefault="003F19C0">
            <w:pPr>
              <w:jc w:val="center"/>
            </w:pPr>
            <w:r>
              <w:rPr>
                <w:rFonts w:eastAsiaTheme="minorEastAsia"/>
                <w:szCs w:val="21"/>
              </w:rPr>
              <w:t>创维数字</w:t>
            </w:r>
          </w:p>
        </w:tc>
        <w:tc>
          <w:tcPr>
            <w:tcW w:w="2880" w:type="dxa"/>
            <w:vAlign w:val="center"/>
          </w:tcPr>
          <w:p w:rsidR="004A4F83" w:rsidRDefault="003F19C0">
            <w:pPr>
              <w:jc w:val="right"/>
            </w:pPr>
            <w:r>
              <w:rPr>
                <w:rFonts w:eastAsiaTheme="minorEastAsia"/>
                <w:szCs w:val="21"/>
              </w:rPr>
              <w:t>27,133,008.41</w:t>
            </w:r>
          </w:p>
        </w:tc>
        <w:tc>
          <w:tcPr>
            <w:tcW w:w="1620" w:type="dxa"/>
            <w:vAlign w:val="center"/>
          </w:tcPr>
          <w:p w:rsidR="004A4F83" w:rsidRDefault="003F19C0">
            <w:pPr>
              <w:jc w:val="right"/>
            </w:pPr>
            <w:r>
              <w:rPr>
                <w:rFonts w:eastAsiaTheme="minorEastAsia"/>
                <w:szCs w:val="21"/>
              </w:rPr>
              <w:t>5.44</w:t>
            </w:r>
          </w:p>
        </w:tc>
      </w:tr>
      <w:tr w:rsidR="004A4F83">
        <w:tc>
          <w:tcPr>
            <w:tcW w:w="870" w:type="dxa"/>
            <w:vAlign w:val="center"/>
          </w:tcPr>
          <w:p w:rsidR="004A4F83" w:rsidRDefault="003F19C0">
            <w:pPr>
              <w:jc w:val="center"/>
            </w:pPr>
            <w:r>
              <w:rPr>
                <w:rFonts w:eastAsiaTheme="minorEastAsia"/>
                <w:szCs w:val="21"/>
              </w:rPr>
              <w:t>10</w:t>
            </w:r>
          </w:p>
        </w:tc>
        <w:tc>
          <w:tcPr>
            <w:tcW w:w="1650" w:type="dxa"/>
            <w:vAlign w:val="center"/>
          </w:tcPr>
          <w:p w:rsidR="004A4F83" w:rsidRDefault="003F19C0">
            <w:pPr>
              <w:jc w:val="center"/>
            </w:pPr>
            <w:r>
              <w:rPr>
                <w:rFonts w:eastAsiaTheme="minorEastAsia"/>
                <w:szCs w:val="21"/>
              </w:rPr>
              <w:t>603259</w:t>
            </w:r>
          </w:p>
        </w:tc>
        <w:tc>
          <w:tcPr>
            <w:tcW w:w="1980" w:type="dxa"/>
            <w:vAlign w:val="center"/>
          </w:tcPr>
          <w:p w:rsidR="004A4F83" w:rsidRDefault="003F19C0">
            <w:pPr>
              <w:jc w:val="center"/>
            </w:pPr>
            <w:r>
              <w:rPr>
                <w:rFonts w:eastAsiaTheme="minorEastAsia"/>
                <w:szCs w:val="21"/>
              </w:rPr>
              <w:t>药明康德</w:t>
            </w:r>
          </w:p>
        </w:tc>
        <w:tc>
          <w:tcPr>
            <w:tcW w:w="2880" w:type="dxa"/>
            <w:vAlign w:val="center"/>
          </w:tcPr>
          <w:p w:rsidR="004A4F83" w:rsidRDefault="003F19C0">
            <w:pPr>
              <w:jc w:val="right"/>
            </w:pPr>
            <w:r>
              <w:rPr>
                <w:rFonts w:eastAsiaTheme="minorEastAsia"/>
                <w:szCs w:val="21"/>
              </w:rPr>
              <w:t>23,324,933.12</w:t>
            </w:r>
          </w:p>
        </w:tc>
        <w:tc>
          <w:tcPr>
            <w:tcW w:w="1620" w:type="dxa"/>
            <w:vAlign w:val="center"/>
          </w:tcPr>
          <w:p w:rsidR="004A4F83" w:rsidRDefault="003F19C0">
            <w:pPr>
              <w:jc w:val="right"/>
            </w:pPr>
            <w:r>
              <w:rPr>
                <w:rFonts w:eastAsiaTheme="minorEastAsia"/>
                <w:szCs w:val="21"/>
              </w:rPr>
              <w:t>4.68</w:t>
            </w:r>
          </w:p>
        </w:tc>
      </w:tr>
      <w:tr w:rsidR="004A4F83">
        <w:tc>
          <w:tcPr>
            <w:tcW w:w="870" w:type="dxa"/>
            <w:vAlign w:val="center"/>
          </w:tcPr>
          <w:p w:rsidR="004A4F83" w:rsidRDefault="003F19C0">
            <w:pPr>
              <w:jc w:val="center"/>
            </w:pPr>
            <w:r>
              <w:rPr>
                <w:rFonts w:eastAsiaTheme="minorEastAsia"/>
                <w:szCs w:val="21"/>
              </w:rPr>
              <w:t>11</w:t>
            </w:r>
          </w:p>
        </w:tc>
        <w:tc>
          <w:tcPr>
            <w:tcW w:w="1650" w:type="dxa"/>
            <w:vAlign w:val="center"/>
          </w:tcPr>
          <w:p w:rsidR="004A4F83" w:rsidRDefault="003F19C0">
            <w:pPr>
              <w:jc w:val="center"/>
            </w:pPr>
            <w:r>
              <w:rPr>
                <w:rFonts w:eastAsiaTheme="minorEastAsia"/>
                <w:szCs w:val="21"/>
              </w:rPr>
              <w:t>000858</w:t>
            </w:r>
          </w:p>
        </w:tc>
        <w:tc>
          <w:tcPr>
            <w:tcW w:w="1980" w:type="dxa"/>
            <w:vAlign w:val="center"/>
          </w:tcPr>
          <w:p w:rsidR="004A4F83" w:rsidRDefault="003F19C0">
            <w:pPr>
              <w:jc w:val="center"/>
            </w:pPr>
            <w:r>
              <w:rPr>
                <w:rFonts w:eastAsiaTheme="minorEastAsia"/>
                <w:szCs w:val="21"/>
              </w:rPr>
              <w:t>五粮液</w:t>
            </w:r>
          </w:p>
        </w:tc>
        <w:tc>
          <w:tcPr>
            <w:tcW w:w="2880" w:type="dxa"/>
            <w:vAlign w:val="center"/>
          </w:tcPr>
          <w:p w:rsidR="004A4F83" w:rsidRDefault="003F19C0">
            <w:pPr>
              <w:jc w:val="right"/>
            </w:pPr>
            <w:r>
              <w:rPr>
                <w:rFonts w:eastAsiaTheme="minorEastAsia"/>
                <w:szCs w:val="21"/>
              </w:rPr>
              <w:t>22,770,029.46</w:t>
            </w:r>
          </w:p>
        </w:tc>
        <w:tc>
          <w:tcPr>
            <w:tcW w:w="1620" w:type="dxa"/>
            <w:vAlign w:val="center"/>
          </w:tcPr>
          <w:p w:rsidR="004A4F83" w:rsidRDefault="003F19C0">
            <w:pPr>
              <w:jc w:val="right"/>
            </w:pPr>
            <w:r>
              <w:rPr>
                <w:rFonts w:eastAsiaTheme="minorEastAsia"/>
                <w:szCs w:val="21"/>
              </w:rPr>
              <w:t>4.57</w:t>
            </w:r>
          </w:p>
        </w:tc>
      </w:tr>
      <w:tr w:rsidR="004A4F83">
        <w:tc>
          <w:tcPr>
            <w:tcW w:w="870" w:type="dxa"/>
            <w:vAlign w:val="center"/>
          </w:tcPr>
          <w:p w:rsidR="004A4F83" w:rsidRDefault="003F19C0">
            <w:pPr>
              <w:jc w:val="center"/>
            </w:pPr>
            <w:r>
              <w:rPr>
                <w:rFonts w:eastAsiaTheme="minorEastAsia"/>
                <w:szCs w:val="21"/>
              </w:rPr>
              <w:t>12</w:t>
            </w:r>
          </w:p>
        </w:tc>
        <w:tc>
          <w:tcPr>
            <w:tcW w:w="1650" w:type="dxa"/>
            <w:vAlign w:val="center"/>
          </w:tcPr>
          <w:p w:rsidR="004A4F83" w:rsidRDefault="003F19C0">
            <w:pPr>
              <w:jc w:val="center"/>
            </w:pPr>
            <w:r>
              <w:rPr>
                <w:rFonts w:eastAsiaTheme="minorEastAsia"/>
                <w:szCs w:val="21"/>
              </w:rPr>
              <w:t>688169</w:t>
            </w:r>
          </w:p>
        </w:tc>
        <w:tc>
          <w:tcPr>
            <w:tcW w:w="1980" w:type="dxa"/>
            <w:vAlign w:val="center"/>
          </w:tcPr>
          <w:p w:rsidR="004A4F83" w:rsidRDefault="003F19C0">
            <w:pPr>
              <w:jc w:val="center"/>
            </w:pPr>
            <w:r>
              <w:rPr>
                <w:rFonts w:eastAsiaTheme="minorEastAsia"/>
                <w:szCs w:val="21"/>
              </w:rPr>
              <w:t>石头科技</w:t>
            </w:r>
          </w:p>
        </w:tc>
        <w:tc>
          <w:tcPr>
            <w:tcW w:w="2880" w:type="dxa"/>
            <w:vAlign w:val="center"/>
          </w:tcPr>
          <w:p w:rsidR="004A4F83" w:rsidRDefault="003F19C0">
            <w:pPr>
              <w:jc w:val="right"/>
            </w:pPr>
            <w:r>
              <w:rPr>
                <w:rFonts w:eastAsiaTheme="minorEastAsia"/>
                <w:szCs w:val="21"/>
              </w:rPr>
              <w:t>22,625,637.68</w:t>
            </w:r>
          </w:p>
        </w:tc>
        <w:tc>
          <w:tcPr>
            <w:tcW w:w="1620" w:type="dxa"/>
            <w:vAlign w:val="center"/>
          </w:tcPr>
          <w:p w:rsidR="004A4F83" w:rsidRDefault="003F19C0">
            <w:pPr>
              <w:jc w:val="right"/>
            </w:pPr>
            <w:r>
              <w:rPr>
                <w:rFonts w:eastAsiaTheme="minorEastAsia"/>
                <w:szCs w:val="21"/>
              </w:rPr>
              <w:t>4.54</w:t>
            </w:r>
          </w:p>
        </w:tc>
      </w:tr>
      <w:tr w:rsidR="004A4F83">
        <w:tc>
          <w:tcPr>
            <w:tcW w:w="870" w:type="dxa"/>
            <w:vAlign w:val="center"/>
          </w:tcPr>
          <w:p w:rsidR="004A4F83" w:rsidRDefault="003F19C0">
            <w:pPr>
              <w:jc w:val="center"/>
            </w:pPr>
            <w:r>
              <w:rPr>
                <w:rFonts w:eastAsiaTheme="minorEastAsia"/>
                <w:szCs w:val="21"/>
              </w:rPr>
              <w:t>13</w:t>
            </w:r>
          </w:p>
        </w:tc>
        <w:tc>
          <w:tcPr>
            <w:tcW w:w="1650" w:type="dxa"/>
            <w:vAlign w:val="center"/>
          </w:tcPr>
          <w:p w:rsidR="004A4F83" w:rsidRDefault="003F19C0">
            <w:pPr>
              <w:jc w:val="center"/>
            </w:pPr>
            <w:r>
              <w:rPr>
                <w:rFonts w:eastAsiaTheme="minorEastAsia"/>
                <w:szCs w:val="21"/>
              </w:rPr>
              <w:t>300014</w:t>
            </w:r>
          </w:p>
        </w:tc>
        <w:tc>
          <w:tcPr>
            <w:tcW w:w="1980" w:type="dxa"/>
            <w:vAlign w:val="center"/>
          </w:tcPr>
          <w:p w:rsidR="004A4F83" w:rsidRDefault="003F19C0">
            <w:pPr>
              <w:jc w:val="center"/>
            </w:pPr>
            <w:r>
              <w:rPr>
                <w:rFonts w:eastAsiaTheme="minorEastAsia"/>
                <w:szCs w:val="21"/>
              </w:rPr>
              <w:t>亿纬锂能</w:t>
            </w:r>
          </w:p>
        </w:tc>
        <w:tc>
          <w:tcPr>
            <w:tcW w:w="2880" w:type="dxa"/>
            <w:vAlign w:val="center"/>
          </w:tcPr>
          <w:p w:rsidR="004A4F83" w:rsidRDefault="003F19C0">
            <w:pPr>
              <w:jc w:val="right"/>
            </w:pPr>
            <w:r>
              <w:rPr>
                <w:rFonts w:eastAsiaTheme="minorEastAsia"/>
                <w:szCs w:val="21"/>
              </w:rPr>
              <w:t>22,183,351.66</w:t>
            </w:r>
          </w:p>
        </w:tc>
        <w:tc>
          <w:tcPr>
            <w:tcW w:w="1620" w:type="dxa"/>
            <w:vAlign w:val="center"/>
          </w:tcPr>
          <w:p w:rsidR="004A4F83" w:rsidRDefault="003F19C0">
            <w:pPr>
              <w:jc w:val="right"/>
            </w:pPr>
            <w:r>
              <w:rPr>
                <w:rFonts w:eastAsiaTheme="minorEastAsia"/>
                <w:szCs w:val="21"/>
              </w:rPr>
              <w:t>4.45</w:t>
            </w:r>
          </w:p>
        </w:tc>
      </w:tr>
      <w:tr w:rsidR="004A4F83">
        <w:tc>
          <w:tcPr>
            <w:tcW w:w="870" w:type="dxa"/>
            <w:vAlign w:val="center"/>
          </w:tcPr>
          <w:p w:rsidR="004A4F83" w:rsidRDefault="003F19C0">
            <w:pPr>
              <w:jc w:val="center"/>
            </w:pPr>
            <w:r>
              <w:rPr>
                <w:rFonts w:eastAsiaTheme="minorEastAsia"/>
                <w:szCs w:val="21"/>
              </w:rPr>
              <w:t>14</w:t>
            </w:r>
          </w:p>
        </w:tc>
        <w:tc>
          <w:tcPr>
            <w:tcW w:w="1650" w:type="dxa"/>
            <w:vAlign w:val="center"/>
          </w:tcPr>
          <w:p w:rsidR="004A4F83" w:rsidRDefault="003F19C0">
            <w:pPr>
              <w:jc w:val="center"/>
            </w:pPr>
            <w:r>
              <w:rPr>
                <w:rFonts w:eastAsiaTheme="minorEastAsia"/>
                <w:szCs w:val="21"/>
              </w:rPr>
              <w:t>688032</w:t>
            </w:r>
          </w:p>
        </w:tc>
        <w:tc>
          <w:tcPr>
            <w:tcW w:w="1980" w:type="dxa"/>
            <w:vAlign w:val="center"/>
          </w:tcPr>
          <w:p w:rsidR="004A4F83" w:rsidRDefault="003F19C0">
            <w:pPr>
              <w:jc w:val="center"/>
            </w:pPr>
            <w:r>
              <w:rPr>
                <w:rFonts w:eastAsiaTheme="minorEastAsia"/>
                <w:szCs w:val="21"/>
              </w:rPr>
              <w:t>禾迈股份</w:t>
            </w:r>
          </w:p>
        </w:tc>
        <w:tc>
          <w:tcPr>
            <w:tcW w:w="2880" w:type="dxa"/>
            <w:vAlign w:val="center"/>
          </w:tcPr>
          <w:p w:rsidR="004A4F83" w:rsidRDefault="003F19C0">
            <w:pPr>
              <w:jc w:val="right"/>
            </w:pPr>
            <w:r>
              <w:rPr>
                <w:rFonts w:eastAsiaTheme="minorEastAsia"/>
                <w:szCs w:val="21"/>
              </w:rPr>
              <w:t>21,088,997.05</w:t>
            </w:r>
          </w:p>
        </w:tc>
        <w:tc>
          <w:tcPr>
            <w:tcW w:w="1620" w:type="dxa"/>
            <w:vAlign w:val="center"/>
          </w:tcPr>
          <w:p w:rsidR="004A4F83" w:rsidRDefault="003F19C0">
            <w:pPr>
              <w:jc w:val="right"/>
            </w:pPr>
            <w:r>
              <w:rPr>
                <w:rFonts w:eastAsiaTheme="minorEastAsia"/>
                <w:szCs w:val="21"/>
              </w:rPr>
              <w:t>4.23</w:t>
            </w:r>
          </w:p>
        </w:tc>
      </w:tr>
      <w:tr w:rsidR="004A4F83">
        <w:tc>
          <w:tcPr>
            <w:tcW w:w="870" w:type="dxa"/>
            <w:vAlign w:val="center"/>
          </w:tcPr>
          <w:p w:rsidR="004A4F83" w:rsidRDefault="003F19C0">
            <w:pPr>
              <w:jc w:val="center"/>
            </w:pPr>
            <w:r>
              <w:rPr>
                <w:rFonts w:eastAsiaTheme="minorEastAsia"/>
                <w:szCs w:val="21"/>
              </w:rPr>
              <w:t>15</w:t>
            </w:r>
          </w:p>
        </w:tc>
        <w:tc>
          <w:tcPr>
            <w:tcW w:w="1650" w:type="dxa"/>
            <w:vAlign w:val="center"/>
          </w:tcPr>
          <w:p w:rsidR="004A4F83" w:rsidRDefault="003F19C0">
            <w:pPr>
              <w:jc w:val="center"/>
            </w:pPr>
            <w:r>
              <w:rPr>
                <w:rFonts w:eastAsiaTheme="minorEastAsia"/>
                <w:szCs w:val="21"/>
              </w:rPr>
              <w:t>688005</w:t>
            </w:r>
          </w:p>
        </w:tc>
        <w:tc>
          <w:tcPr>
            <w:tcW w:w="1980" w:type="dxa"/>
            <w:vAlign w:val="center"/>
          </w:tcPr>
          <w:p w:rsidR="004A4F83" w:rsidRDefault="003F19C0">
            <w:pPr>
              <w:jc w:val="center"/>
            </w:pPr>
            <w:r>
              <w:rPr>
                <w:rFonts w:eastAsiaTheme="minorEastAsia"/>
                <w:szCs w:val="21"/>
              </w:rPr>
              <w:t>容百科技</w:t>
            </w:r>
          </w:p>
        </w:tc>
        <w:tc>
          <w:tcPr>
            <w:tcW w:w="2880" w:type="dxa"/>
            <w:vAlign w:val="center"/>
          </w:tcPr>
          <w:p w:rsidR="004A4F83" w:rsidRDefault="003F19C0">
            <w:pPr>
              <w:jc w:val="right"/>
            </w:pPr>
            <w:r>
              <w:rPr>
                <w:rFonts w:eastAsiaTheme="minorEastAsia"/>
                <w:szCs w:val="21"/>
              </w:rPr>
              <w:t>20,711,353.58</w:t>
            </w:r>
          </w:p>
        </w:tc>
        <w:tc>
          <w:tcPr>
            <w:tcW w:w="1620" w:type="dxa"/>
            <w:vAlign w:val="center"/>
          </w:tcPr>
          <w:p w:rsidR="004A4F83" w:rsidRDefault="003F19C0">
            <w:pPr>
              <w:jc w:val="right"/>
            </w:pPr>
            <w:r>
              <w:rPr>
                <w:rFonts w:eastAsiaTheme="minorEastAsia"/>
                <w:szCs w:val="21"/>
              </w:rPr>
              <w:t>4.15</w:t>
            </w:r>
          </w:p>
        </w:tc>
      </w:tr>
      <w:tr w:rsidR="004A4F83">
        <w:tc>
          <w:tcPr>
            <w:tcW w:w="870" w:type="dxa"/>
            <w:vAlign w:val="center"/>
          </w:tcPr>
          <w:p w:rsidR="004A4F83" w:rsidRDefault="003F19C0">
            <w:pPr>
              <w:jc w:val="center"/>
            </w:pPr>
            <w:r>
              <w:rPr>
                <w:rFonts w:eastAsiaTheme="minorEastAsia"/>
                <w:szCs w:val="21"/>
              </w:rPr>
              <w:t>16</w:t>
            </w:r>
          </w:p>
        </w:tc>
        <w:tc>
          <w:tcPr>
            <w:tcW w:w="1650" w:type="dxa"/>
            <w:vAlign w:val="center"/>
          </w:tcPr>
          <w:p w:rsidR="004A4F83" w:rsidRDefault="003F19C0">
            <w:pPr>
              <w:jc w:val="center"/>
            </w:pPr>
            <w:r>
              <w:rPr>
                <w:rFonts w:eastAsiaTheme="minorEastAsia"/>
                <w:szCs w:val="21"/>
              </w:rPr>
              <w:t>600690</w:t>
            </w:r>
          </w:p>
        </w:tc>
        <w:tc>
          <w:tcPr>
            <w:tcW w:w="1980" w:type="dxa"/>
            <w:vAlign w:val="center"/>
          </w:tcPr>
          <w:p w:rsidR="004A4F83" w:rsidRDefault="003F19C0">
            <w:pPr>
              <w:jc w:val="center"/>
            </w:pPr>
            <w:r>
              <w:rPr>
                <w:rFonts w:eastAsiaTheme="minorEastAsia"/>
                <w:szCs w:val="21"/>
              </w:rPr>
              <w:t>海尔智家</w:t>
            </w:r>
          </w:p>
        </w:tc>
        <w:tc>
          <w:tcPr>
            <w:tcW w:w="2880" w:type="dxa"/>
            <w:vAlign w:val="center"/>
          </w:tcPr>
          <w:p w:rsidR="004A4F83" w:rsidRDefault="003F19C0">
            <w:pPr>
              <w:jc w:val="right"/>
            </w:pPr>
            <w:r>
              <w:rPr>
                <w:rFonts w:eastAsiaTheme="minorEastAsia"/>
                <w:szCs w:val="21"/>
              </w:rPr>
              <w:t>20,647,333.02</w:t>
            </w:r>
          </w:p>
        </w:tc>
        <w:tc>
          <w:tcPr>
            <w:tcW w:w="1620" w:type="dxa"/>
            <w:vAlign w:val="center"/>
          </w:tcPr>
          <w:p w:rsidR="004A4F83" w:rsidRDefault="003F19C0">
            <w:pPr>
              <w:jc w:val="right"/>
            </w:pPr>
            <w:r>
              <w:rPr>
                <w:rFonts w:eastAsiaTheme="minorEastAsia"/>
                <w:szCs w:val="21"/>
              </w:rPr>
              <w:t>4.14</w:t>
            </w:r>
          </w:p>
        </w:tc>
      </w:tr>
      <w:tr w:rsidR="004A4F83">
        <w:tc>
          <w:tcPr>
            <w:tcW w:w="870" w:type="dxa"/>
            <w:vAlign w:val="center"/>
          </w:tcPr>
          <w:p w:rsidR="004A4F83" w:rsidRDefault="003F19C0">
            <w:pPr>
              <w:jc w:val="center"/>
            </w:pPr>
            <w:r>
              <w:rPr>
                <w:rFonts w:eastAsiaTheme="minorEastAsia"/>
                <w:szCs w:val="21"/>
              </w:rPr>
              <w:t>17</w:t>
            </w:r>
          </w:p>
        </w:tc>
        <w:tc>
          <w:tcPr>
            <w:tcW w:w="1650" w:type="dxa"/>
            <w:vAlign w:val="center"/>
          </w:tcPr>
          <w:p w:rsidR="004A4F83" w:rsidRDefault="003F19C0">
            <w:pPr>
              <w:jc w:val="center"/>
            </w:pPr>
            <w:r>
              <w:rPr>
                <w:rFonts w:eastAsiaTheme="minorEastAsia"/>
                <w:szCs w:val="21"/>
              </w:rPr>
              <w:t>002236</w:t>
            </w:r>
          </w:p>
        </w:tc>
        <w:tc>
          <w:tcPr>
            <w:tcW w:w="1980" w:type="dxa"/>
            <w:vAlign w:val="center"/>
          </w:tcPr>
          <w:p w:rsidR="004A4F83" w:rsidRDefault="003F19C0">
            <w:pPr>
              <w:jc w:val="center"/>
            </w:pPr>
            <w:r>
              <w:rPr>
                <w:rFonts w:eastAsiaTheme="minorEastAsia"/>
                <w:szCs w:val="21"/>
              </w:rPr>
              <w:t>大华股份</w:t>
            </w:r>
          </w:p>
        </w:tc>
        <w:tc>
          <w:tcPr>
            <w:tcW w:w="2880" w:type="dxa"/>
            <w:vAlign w:val="center"/>
          </w:tcPr>
          <w:p w:rsidR="004A4F83" w:rsidRDefault="003F19C0">
            <w:pPr>
              <w:jc w:val="right"/>
            </w:pPr>
            <w:r>
              <w:rPr>
                <w:rFonts w:eastAsiaTheme="minorEastAsia"/>
                <w:szCs w:val="21"/>
              </w:rPr>
              <w:t>20,405,727.55</w:t>
            </w:r>
          </w:p>
        </w:tc>
        <w:tc>
          <w:tcPr>
            <w:tcW w:w="1620" w:type="dxa"/>
            <w:vAlign w:val="center"/>
          </w:tcPr>
          <w:p w:rsidR="004A4F83" w:rsidRDefault="003F19C0">
            <w:pPr>
              <w:jc w:val="right"/>
            </w:pPr>
            <w:r>
              <w:rPr>
                <w:rFonts w:eastAsiaTheme="minorEastAsia"/>
                <w:szCs w:val="21"/>
              </w:rPr>
              <w:t>4.09</w:t>
            </w:r>
          </w:p>
        </w:tc>
      </w:tr>
      <w:tr w:rsidR="004A4F83">
        <w:tc>
          <w:tcPr>
            <w:tcW w:w="870" w:type="dxa"/>
            <w:vAlign w:val="center"/>
          </w:tcPr>
          <w:p w:rsidR="004A4F83" w:rsidRDefault="003F19C0">
            <w:pPr>
              <w:jc w:val="center"/>
            </w:pPr>
            <w:r>
              <w:rPr>
                <w:rFonts w:eastAsiaTheme="minorEastAsia"/>
                <w:szCs w:val="21"/>
              </w:rPr>
              <w:t>18</w:t>
            </w:r>
          </w:p>
        </w:tc>
        <w:tc>
          <w:tcPr>
            <w:tcW w:w="1650" w:type="dxa"/>
            <w:vAlign w:val="center"/>
          </w:tcPr>
          <w:p w:rsidR="004A4F83" w:rsidRDefault="003F19C0">
            <w:pPr>
              <w:jc w:val="center"/>
            </w:pPr>
            <w:r>
              <w:rPr>
                <w:rFonts w:eastAsiaTheme="minorEastAsia"/>
                <w:szCs w:val="21"/>
              </w:rPr>
              <w:t>603799</w:t>
            </w:r>
          </w:p>
        </w:tc>
        <w:tc>
          <w:tcPr>
            <w:tcW w:w="1980" w:type="dxa"/>
            <w:vAlign w:val="center"/>
          </w:tcPr>
          <w:p w:rsidR="004A4F83" w:rsidRDefault="003F19C0">
            <w:pPr>
              <w:jc w:val="center"/>
            </w:pPr>
            <w:r>
              <w:rPr>
                <w:rFonts w:eastAsiaTheme="minorEastAsia"/>
                <w:szCs w:val="21"/>
              </w:rPr>
              <w:t>华友钴业</w:t>
            </w:r>
          </w:p>
        </w:tc>
        <w:tc>
          <w:tcPr>
            <w:tcW w:w="2880" w:type="dxa"/>
            <w:vAlign w:val="center"/>
          </w:tcPr>
          <w:p w:rsidR="004A4F83" w:rsidRDefault="003F19C0">
            <w:pPr>
              <w:jc w:val="right"/>
            </w:pPr>
            <w:r>
              <w:rPr>
                <w:rFonts w:eastAsiaTheme="minorEastAsia"/>
                <w:szCs w:val="21"/>
              </w:rPr>
              <w:t>19,282,778.30</w:t>
            </w:r>
          </w:p>
        </w:tc>
        <w:tc>
          <w:tcPr>
            <w:tcW w:w="1620" w:type="dxa"/>
            <w:vAlign w:val="center"/>
          </w:tcPr>
          <w:p w:rsidR="004A4F83" w:rsidRDefault="003F19C0">
            <w:pPr>
              <w:jc w:val="right"/>
            </w:pPr>
            <w:r>
              <w:rPr>
                <w:rFonts w:eastAsiaTheme="minorEastAsia"/>
                <w:szCs w:val="21"/>
              </w:rPr>
              <w:t>3.87</w:t>
            </w:r>
          </w:p>
        </w:tc>
      </w:tr>
      <w:tr w:rsidR="004A4F83">
        <w:tc>
          <w:tcPr>
            <w:tcW w:w="870" w:type="dxa"/>
            <w:vAlign w:val="center"/>
          </w:tcPr>
          <w:p w:rsidR="004A4F83" w:rsidRDefault="003F19C0">
            <w:pPr>
              <w:jc w:val="center"/>
            </w:pPr>
            <w:r>
              <w:rPr>
                <w:rFonts w:eastAsiaTheme="minorEastAsia"/>
                <w:szCs w:val="21"/>
              </w:rPr>
              <w:t>19</w:t>
            </w:r>
          </w:p>
        </w:tc>
        <w:tc>
          <w:tcPr>
            <w:tcW w:w="1650" w:type="dxa"/>
            <w:vAlign w:val="center"/>
          </w:tcPr>
          <w:p w:rsidR="004A4F83" w:rsidRDefault="003F19C0">
            <w:pPr>
              <w:jc w:val="center"/>
            </w:pPr>
            <w:r>
              <w:rPr>
                <w:rFonts w:eastAsiaTheme="minorEastAsia"/>
                <w:szCs w:val="21"/>
              </w:rPr>
              <w:t>601012</w:t>
            </w:r>
          </w:p>
        </w:tc>
        <w:tc>
          <w:tcPr>
            <w:tcW w:w="1980" w:type="dxa"/>
            <w:vAlign w:val="center"/>
          </w:tcPr>
          <w:p w:rsidR="004A4F83" w:rsidRDefault="003F19C0">
            <w:pPr>
              <w:jc w:val="center"/>
            </w:pPr>
            <w:r>
              <w:rPr>
                <w:rFonts w:eastAsiaTheme="minorEastAsia"/>
                <w:szCs w:val="21"/>
              </w:rPr>
              <w:t>隆基绿能</w:t>
            </w:r>
          </w:p>
        </w:tc>
        <w:tc>
          <w:tcPr>
            <w:tcW w:w="2880" w:type="dxa"/>
            <w:vAlign w:val="center"/>
          </w:tcPr>
          <w:p w:rsidR="004A4F83" w:rsidRDefault="003F19C0">
            <w:pPr>
              <w:jc w:val="right"/>
            </w:pPr>
            <w:r>
              <w:rPr>
                <w:rFonts w:eastAsiaTheme="minorEastAsia"/>
                <w:szCs w:val="21"/>
              </w:rPr>
              <w:t>19,244,116.68</w:t>
            </w:r>
          </w:p>
        </w:tc>
        <w:tc>
          <w:tcPr>
            <w:tcW w:w="1620" w:type="dxa"/>
            <w:vAlign w:val="center"/>
          </w:tcPr>
          <w:p w:rsidR="004A4F83" w:rsidRDefault="003F19C0">
            <w:pPr>
              <w:jc w:val="right"/>
            </w:pPr>
            <w:r>
              <w:rPr>
                <w:rFonts w:eastAsiaTheme="minorEastAsia"/>
                <w:szCs w:val="21"/>
              </w:rPr>
              <w:t>3.86</w:t>
            </w:r>
          </w:p>
        </w:tc>
      </w:tr>
      <w:tr w:rsidR="004A4F83">
        <w:tc>
          <w:tcPr>
            <w:tcW w:w="870" w:type="dxa"/>
            <w:vAlign w:val="center"/>
          </w:tcPr>
          <w:p w:rsidR="004A4F83" w:rsidRDefault="003F19C0">
            <w:pPr>
              <w:jc w:val="center"/>
            </w:pPr>
            <w:r>
              <w:rPr>
                <w:rFonts w:eastAsiaTheme="minorEastAsia"/>
                <w:szCs w:val="21"/>
              </w:rPr>
              <w:t>20</w:t>
            </w:r>
          </w:p>
        </w:tc>
        <w:tc>
          <w:tcPr>
            <w:tcW w:w="1650" w:type="dxa"/>
            <w:vAlign w:val="center"/>
          </w:tcPr>
          <w:p w:rsidR="004A4F83" w:rsidRDefault="003F19C0">
            <w:pPr>
              <w:jc w:val="center"/>
            </w:pPr>
            <w:r>
              <w:rPr>
                <w:rFonts w:eastAsiaTheme="minorEastAsia"/>
                <w:szCs w:val="21"/>
              </w:rPr>
              <w:t>605117</w:t>
            </w:r>
          </w:p>
        </w:tc>
        <w:tc>
          <w:tcPr>
            <w:tcW w:w="1980" w:type="dxa"/>
            <w:vAlign w:val="center"/>
          </w:tcPr>
          <w:p w:rsidR="004A4F83" w:rsidRDefault="003F19C0">
            <w:pPr>
              <w:jc w:val="center"/>
            </w:pPr>
            <w:r>
              <w:rPr>
                <w:rFonts w:eastAsiaTheme="minorEastAsia"/>
                <w:szCs w:val="21"/>
              </w:rPr>
              <w:t>德业股份</w:t>
            </w:r>
          </w:p>
        </w:tc>
        <w:tc>
          <w:tcPr>
            <w:tcW w:w="2880" w:type="dxa"/>
            <w:vAlign w:val="center"/>
          </w:tcPr>
          <w:p w:rsidR="004A4F83" w:rsidRDefault="003F19C0">
            <w:pPr>
              <w:jc w:val="right"/>
            </w:pPr>
            <w:r>
              <w:rPr>
                <w:rFonts w:eastAsiaTheme="minorEastAsia"/>
                <w:szCs w:val="21"/>
              </w:rPr>
              <w:t>18,951,903.02</w:t>
            </w:r>
          </w:p>
        </w:tc>
        <w:tc>
          <w:tcPr>
            <w:tcW w:w="1620" w:type="dxa"/>
            <w:vAlign w:val="center"/>
          </w:tcPr>
          <w:p w:rsidR="004A4F83" w:rsidRDefault="003F19C0">
            <w:pPr>
              <w:jc w:val="right"/>
            </w:pPr>
            <w:r>
              <w:rPr>
                <w:rFonts w:eastAsiaTheme="minorEastAsia"/>
                <w:szCs w:val="21"/>
              </w:rPr>
              <w:t>3.80</w:t>
            </w:r>
          </w:p>
        </w:tc>
      </w:tr>
      <w:tr w:rsidR="004A4F83">
        <w:tc>
          <w:tcPr>
            <w:tcW w:w="870" w:type="dxa"/>
            <w:vAlign w:val="center"/>
          </w:tcPr>
          <w:p w:rsidR="004A4F83" w:rsidRDefault="003F19C0">
            <w:pPr>
              <w:jc w:val="center"/>
            </w:pPr>
            <w:r>
              <w:rPr>
                <w:rFonts w:eastAsiaTheme="minorEastAsia"/>
                <w:szCs w:val="21"/>
              </w:rPr>
              <w:t>21</w:t>
            </w:r>
          </w:p>
        </w:tc>
        <w:tc>
          <w:tcPr>
            <w:tcW w:w="1650" w:type="dxa"/>
            <w:vAlign w:val="center"/>
          </w:tcPr>
          <w:p w:rsidR="004A4F83" w:rsidRDefault="003F19C0">
            <w:pPr>
              <w:jc w:val="center"/>
            </w:pPr>
            <w:r>
              <w:rPr>
                <w:rFonts w:eastAsiaTheme="minorEastAsia"/>
                <w:szCs w:val="21"/>
              </w:rPr>
              <w:t>601799</w:t>
            </w:r>
          </w:p>
        </w:tc>
        <w:tc>
          <w:tcPr>
            <w:tcW w:w="1980" w:type="dxa"/>
            <w:vAlign w:val="center"/>
          </w:tcPr>
          <w:p w:rsidR="004A4F83" w:rsidRDefault="003F19C0">
            <w:pPr>
              <w:jc w:val="center"/>
            </w:pPr>
            <w:r>
              <w:rPr>
                <w:rFonts w:eastAsiaTheme="minorEastAsia"/>
                <w:szCs w:val="21"/>
              </w:rPr>
              <w:t>星宇股份</w:t>
            </w:r>
          </w:p>
        </w:tc>
        <w:tc>
          <w:tcPr>
            <w:tcW w:w="2880" w:type="dxa"/>
            <w:vAlign w:val="center"/>
          </w:tcPr>
          <w:p w:rsidR="004A4F83" w:rsidRDefault="003F19C0">
            <w:pPr>
              <w:jc w:val="right"/>
            </w:pPr>
            <w:r>
              <w:rPr>
                <w:rFonts w:eastAsiaTheme="minorEastAsia"/>
                <w:szCs w:val="21"/>
              </w:rPr>
              <w:t>17,930,011.85</w:t>
            </w:r>
          </w:p>
        </w:tc>
        <w:tc>
          <w:tcPr>
            <w:tcW w:w="1620" w:type="dxa"/>
            <w:vAlign w:val="center"/>
          </w:tcPr>
          <w:p w:rsidR="004A4F83" w:rsidRDefault="003F19C0">
            <w:pPr>
              <w:jc w:val="right"/>
            </w:pPr>
            <w:r>
              <w:rPr>
                <w:rFonts w:eastAsiaTheme="minorEastAsia"/>
                <w:szCs w:val="21"/>
              </w:rPr>
              <w:t>3.60</w:t>
            </w:r>
          </w:p>
        </w:tc>
      </w:tr>
      <w:tr w:rsidR="004A4F83">
        <w:tc>
          <w:tcPr>
            <w:tcW w:w="870" w:type="dxa"/>
            <w:vAlign w:val="center"/>
          </w:tcPr>
          <w:p w:rsidR="004A4F83" w:rsidRDefault="003F19C0">
            <w:pPr>
              <w:jc w:val="center"/>
            </w:pPr>
            <w:r>
              <w:rPr>
                <w:rFonts w:eastAsiaTheme="minorEastAsia"/>
                <w:szCs w:val="21"/>
              </w:rPr>
              <w:t>22</w:t>
            </w:r>
          </w:p>
        </w:tc>
        <w:tc>
          <w:tcPr>
            <w:tcW w:w="1650" w:type="dxa"/>
            <w:vAlign w:val="center"/>
          </w:tcPr>
          <w:p w:rsidR="004A4F83" w:rsidRDefault="003F19C0">
            <w:pPr>
              <w:jc w:val="center"/>
            </w:pPr>
            <w:r>
              <w:rPr>
                <w:rFonts w:eastAsiaTheme="minorEastAsia"/>
                <w:szCs w:val="21"/>
              </w:rPr>
              <w:t>603369</w:t>
            </w:r>
          </w:p>
        </w:tc>
        <w:tc>
          <w:tcPr>
            <w:tcW w:w="1980" w:type="dxa"/>
            <w:vAlign w:val="center"/>
          </w:tcPr>
          <w:p w:rsidR="004A4F83" w:rsidRDefault="003F19C0">
            <w:pPr>
              <w:jc w:val="center"/>
            </w:pPr>
            <w:r>
              <w:rPr>
                <w:rFonts w:eastAsiaTheme="minorEastAsia"/>
                <w:szCs w:val="21"/>
              </w:rPr>
              <w:t>今世缘</w:t>
            </w:r>
          </w:p>
        </w:tc>
        <w:tc>
          <w:tcPr>
            <w:tcW w:w="2880" w:type="dxa"/>
            <w:vAlign w:val="center"/>
          </w:tcPr>
          <w:p w:rsidR="004A4F83" w:rsidRDefault="003F19C0">
            <w:pPr>
              <w:jc w:val="right"/>
            </w:pPr>
            <w:r>
              <w:rPr>
                <w:rFonts w:eastAsiaTheme="minorEastAsia"/>
                <w:szCs w:val="21"/>
              </w:rPr>
              <w:t>17,356,406.58</w:t>
            </w:r>
          </w:p>
        </w:tc>
        <w:tc>
          <w:tcPr>
            <w:tcW w:w="1620" w:type="dxa"/>
            <w:vAlign w:val="center"/>
          </w:tcPr>
          <w:p w:rsidR="004A4F83" w:rsidRDefault="003F19C0">
            <w:pPr>
              <w:jc w:val="right"/>
            </w:pPr>
            <w:r>
              <w:rPr>
                <w:rFonts w:eastAsiaTheme="minorEastAsia"/>
                <w:szCs w:val="21"/>
              </w:rPr>
              <w:t>3.48</w:t>
            </w:r>
          </w:p>
        </w:tc>
      </w:tr>
      <w:tr w:rsidR="004A4F83">
        <w:tc>
          <w:tcPr>
            <w:tcW w:w="870" w:type="dxa"/>
            <w:vAlign w:val="center"/>
          </w:tcPr>
          <w:p w:rsidR="004A4F83" w:rsidRDefault="003F19C0">
            <w:pPr>
              <w:jc w:val="center"/>
            </w:pPr>
            <w:r>
              <w:rPr>
                <w:rFonts w:eastAsiaTheme="minorEastAsia"/>
                <w:szCs w:val="21"/>
              </w:rPr>
              <w:t>23</w:t>
            </w:r>
          </w:p>
        </w:tc>
        <w:tc>
          <w:tcPr>
            <w:tcW w:w="1650" w:type="dxa"/>
            <w:vAlign w:val="center"/>
          </w:tcPr>
          <w:p w:rsidR="004A4F83" w:rsidRDefault="003F19C0">
            <w:pPr>
              <w:jc w:val="center"/>
            </w:pPr>
            <w:r>
              <w:rPr>
                <w:rFonts w:eastAsiaTheme="minorEastAsia"/>
                <w:szCs w:val="21"/>
              </w:rPr>
              <w:t>688348</w:t>
            </w:r>
          </w:p>
        </w:tc>
        <w:tc>
          <w:tcPr>
            <w:tcW w:w="1980" w:type="dxa"/>
            <w:vAlign w:val="center"/>
          </w:tcPr>
          <w:p w:rsidR="004A4F83" w:rsidRDefault="003F19C0">
            <w:pPr>
              <w:jc w:val="center"/>
            </w:pPr>
            <w:r>
              <w:rPr>
                <w:rFonts w:eastAsiaTheme="minorEastAsia"/>
                <w:szCs w:val="21"/>
              </w:rPr>
              <w:t>昱能科技</w:t>
            </w:r>
          </w:p>
        </w:tc>
        <w:tc>
          <w:tcPr>
            <w:tcW w:w="2880" w:type="dxa"/>
            <w:vAlign w:val="center"/>
          </w:tcPr>
          <w:p w:rsidR="004A4F83" w:rsidRDefault="003F19C0">
            <w:pPr>
              <w:jc w:val="right"/>
            </w:pPr>
            <w:r>
              <w:rPr>
                <w:rFonts w:eastAsiaTheme="minorEastAsia"/>
                <w:szCs w:val="21"/>
              </w:rPr>
              <w:t>17,203,157.53</w:t>
            </w:r>
          </w:p>
        </w:tc>
        <w:tc>
          <w:tcPr>
            <w:tcW w:w="1620" w:type="dxa"/>
            <w:vAlign w:val="center"/>
          </w:tcPr>
          <w:p w:rsidR="004A4F83" w:rsidRDefault="003F19C0">
            <w:pPr>
              <w:jc w:val="right"/>
            </w:pPr>
            <w:r>
              <w:rPr>
                <w:rFonts w:eastAsiaTheme="minorEastAsia"/>
                <w:szCs w:val="21"/>
              </w:rPr>
              <w:t>3.45</w:t>
            </w:r>
          </w:p>
        </w:tc>
      </w:tr>
      <w:tr w:rsidR="004A4F83">
        <w:tc>
          <w:tcPr>
            <w:tcW w:w="870" w:type="dxa"/>
            <w:vAlign w:val="center"/>
          </w:tcPr>
          <w:p w:rsidR="004A4F83" w:rsidRDefault="003F19C0">
            <w:pPr>
              <w:jc w:val="center"/>
            </w:pPr>
            <w:r>
              <w:rPr>
                <w:rFonts w:eastAsiaTheme="minorEastAsia"/>
                <w:szCs w:val="21"/>
              </w:rPr>
              <w:t>24</w:t>
            </w:r>
          </w:p>
        </w:tc>
        <w:tc>
          <w:tcPr>
            <w:tcW w:w="1650" w:type="dxa"/>
            <w:vAlign w:val="center"/>
          </w:tcPr>
          <w:p w:rsidR="004A4F83" w:rsidRDefault="003F19C0">
            <w:pPr>
              <w:jc w:val="center"/>
            </w:pPr>
            <w:r>
              <w:rPr>
                <w:rFonts w:eastAsiaTheme="minorEastAsia"/>
                <w:szCs w:val="21"/>
              </w:rPr>
              <w:t>600438</w:t>
            </w:r>
          </w:p>
        </w:tc>
        <w:tc>
          <w:tcPr>
            <w:tcW w:w="1980" w:type="dxa"/>
            <w:vAlign w:val="center"/>
          </w:tcPr>
          <w:p w:rsidR="004A4F83" w:rsidRDefault="003F19C0">
            <w:pPr>
              <w:jc w:val="center"/>
            </w:pPr>
            <w:r>
              <w:rPr>
                <w:rFonts w:eastAsiaTheme="minorEastAsia"/>
                <w:szCs w:val="21"/>
              </w:rPr>
              <w:t>通威股份</w:t>
            </w:r>
          </w:p>
        </w:tc>
        <w:tc>
          <w:tcPr>
            <w:tcW w:w="2880" w:type="dxa"/>
            <w:vAlign w:val="center"/>
          </w:tcPr>
          <w:p w:rsidR="004A4F83" w:rsidRDefault="003F19C0">
            <w:pPr>
              <w:jc w:val="right"/>
            </w:pPr>
            <w:r>
              <w:rPr>
                <w:rFonts w:eastAsiaTheme="minorEastAsia"/>
                <w:szCs w:val="21"/>
              </w:rPr>
              <w:t>16,644,669.25</w:t>
            </w:r>
          </w:p>
        </w:tc>
        <w:tc>
          <w:tcPr>
            <w:tcW w:w="1620" w:type="dxa"/>
            <w:vAlign w:val="center"/>
          </w:tcPr>
          <w:p w:rsidR="004A4F83" w:rsidRDefault="003F19C0">
            <w:pPr>
              <w:jc w:val="right"/>
            </w:pPr>
            <w:r>
              <w:rPr>
                <w:rFonts w:eastAsiaTheme="minorEastAsia"/>
                <w:szCs w:val="21"/>
              </w:rPr>
              <w:t>3.34</w:t>
            </w:r>
          </w:p>
        </w:tc>
      </w:tr>
      <w:tr w:rsidR="004A4F83">
        <w:tc>
          <w:tcPr>
            <w:tcW w:w="870" w:type="dxa"/>
            <w:vAlign w:val="center"/>
          </w:tcPr>
          <w:p w:rsidR="004A4F83" w:rsidRDefault="003F19C0">
            <w:pPr>
              <w:jc w:val="center"/>
            </w:pPr>
            <w:r>
              <w:rPr>
                <w:rFonts w:eastAsiaTheme="minorEastAsia"/>
                <w:szCs w:val="21"/>
              </w:rPr>
              <w:t>25</w:t>
            </w:r>
          </w:p>
        </w:tc>
        <w:tc>
          <w:tcPr>
            <w:tcW w:w="1650" w:type="dxa"/>
            <w:vAlign w:val="center"/>
          </w:tcPr>
          <w:p w:rsidR="004A4F83" w:rsidRDefault="003F19C0">
            <w:pPr>
              <w:jc w:val="center"/>
            </w:pPr>
            <w:r>
              <w:rPr>
                <w:rFonts w:eastAsiaTheme="minorEastAsia"/>
                <w:szCs w:val="21"/>
              </w:rPr>
              <w:t>002821</w:t>
            </w:r>
          </w:p>
        </w:tc>
        <w:tc>
          <w:tcPr>
            <w:tcW w:w="1980" w:type="dxa"/>
            <w:vAlign w:val="center"/>
          </w:tcPr>
          <w:p w:rsidR="004A4F83" w:rsidRDefault="003F19C0">
            <w:pPr>
              <w:jc w:val="center"/>
            </w:pPr>
            <w:r>
              <w:rPr>
                <w:rFonts w:eastAsiaTheme="minorEastAsia"/>
                <w:szCs w:val="21"/>
              </w:rPr>
              <w:t>凯莱英</w:t>
            </w:r>
          </w:p>
        </w:tc>
        <w:tc>
          <w:tcPr>
            <w:tcW w:w="2880" w:type="dxa"/>
            <w:vAlign w:val="center"/>
          </w:tcPr>
          <w:p w:rsidR="004A4F83" w:rsidRDefault="003F19C0">
            <w:pPr>
              <w:jc w:val="right"/>
            </w:pPr>
            <w:r>
              <w:rPr>
                <w:rFonts w:eastAsiaTheme="minorEastAsia"/>
                <w:szCs w:val="21"/>
              </w:rPr>
              <w:t>16,572,834.22</w:t>
            </w:r>
          </w:p>
        </w:tc>
        <w:tc>
          <w:tcPr>
            <w:tcW w:w="1620" w:type="dxa"/>
            <w:vAlign w:val="center"/>
          </w:tcPr>
          <w:p w:rsidR="004A4F83" w:rsidRDefault="003F19C0">
            <w:pPr>
              <w:jc w:val="right"/>
            </w:pPr>
            <w:r>
              <w:rPr>
                <w:rFonts w:eastAsiaTheme="minorEastAsia"/>
                <w:szCs w:val="21"/>
              </w:rPr>
              <w:t>3.32</w:t>
            </w:r>
          </w:p>
        </w:tc>
      </w:tr>
      <w:tr w:rsidR="004A4F83">
        <w:tc>
          <w:tcPr>
            <w:tcW w:w="870" w:type="dxa"/>
            <w:vAlign w:val="center"/>
          </w:tcPr>
          <w:p w:rsidR="004A4F83" w:rsidRDefault="003F19C0">
            <w:pPr>
              <w:jc w:val="center"/>
            </w:pPr>
            <w:r>
              <w:rPr>
                <w:rFonts w:eastAsiaTheme="minorEastAsia"/>
                <w:szCs w:val="21"/>
              </w:rPr>
              <w:t>26</w:t>
            </w:r>
          </w:p>
        </w:tc>
        <w:tc>
          <w:tcPr>
            <w:tcW w:w="1650" w:type="dxa"/>
            <w:vAlign w:val="center"/>
          </w:tcPr>
          <w:p w:rsidR="004A4F83" w:rsidRDefault="003F19C0">
            <w:pPr>
              <w:jc w:val="center"/>
            </w:pPr>
            <w:r>
              <w:rPr>
                <w:rFonts w:eastAsiaTheme="minorEastAsia"/>
                <w:szCs w:val="21"/>
              </w:rPr>
              <w:t>688390</w:t>
            </w:r>
          </w:p>
        </w:tc>
        <w:tc>
          <w:tcPr>
            <w:tcW w:w="1980" w:type="dxa"/>
            <w:vAlign w:val="center"/>
          </w:tcPr>
          <w:p w:rsidR="004A4F83" w:rsidRDefault="003F19C0">
            <w:pPr>
              <w:jc w:val="center"/>
            </w:pPr>
            <w:r>
              <w:rPr>
                <w:rFonts w:eastAsiaTheme="minorEastAsia"/>
                <w:szCs w:val="21"/>
              </w:rPr>
              <w:t>固德威</w:t>
            </w:r>
          </w:p>
        </w:tc>
        <w:tc>
          <w:tcPr>
            <w:tcW w:w="2880" w:type="dxa"/>
            <w:vAlign w:val="center"/>
          </w:tcPr>
          <w:p w:rsidR="004A4F83" w:rsidRDefault="003F19C0">
            <w:pPr>
              <w:jc w:val="right"/>
            </w:pPr>
            <w:r>
              <w:rPr>
                <w:rFonts w:eastAsiaTheme="minorEastAsia"/>
                <w:szCs w:val="21"/>
              </w:rPr>
              <w:t>15,970,826.68</w:t>
            </w:r>
          </w:p>
        </w:tc>
        <w:tc>
          <w:tcPr>
            <w:tcW w:w="1620" w:type="dxa"/>
            <w:vAlign w:val="center"/>
          </w:tcPr>
          <w:p w:rsidR="004A4F83" w:rsidRDefault="003F19C0">
            <w:pPr>
              <w:jc w:val="right"/>
            </w:pPr>
            <w:r>
              <w:rPr>
                <w:rFonts w:eastAsiaTheme="minorEastAsia"/>
                <w:szCs w:val="21"/>
              </w:rPr>
              <w:t>3.20</w:t>
            </w:r>
          </w:p>
        </w:tc>
      </w:tr>
      <w:tr w:rsidR="004A4F83">
        <w:tc>
          <w:tcPr>
            <w:tcW w:w="870" w:type="dxa"/>
            <w:vAlign w:val="center"/>
          </w:tcPr>
          <w:p w:rsidR="004A4F83" w:rsidRDefault="003F19C0">
            <w:pPr>
              <w:jc w:val="center"/>
            </w:pPr>
            <w:r>
              <w:rPr>
                <w:rFonts w:eastAsiaTheme="minorEastAsia"/>
                <w:szCs w:val="21"/>
              </w:rPr>
              <w:t>27</w:t>
            </w:r>
          </w:p>
        </w:tc>
        <w:tc>
          <w:tcPr>
            <w:tcW w:w="1650" w:type="dxa"/>
            <w:vAlign w:val="center"/>
          </w:tcPr>
          <w:p w:rsidR="004A4F83" w:rsidRDefault="003F19C0">
            <w:pPr>
              <w:jc w:val="center"/>
            </w:pPr>
            <w:r>
              <w:rPr>
                <w:rFonts w:eastAsiaTheme="minorEastAsia"/>
                <w:szCs w:val="21"/>
              </w:rPr>
              <w:t>002245</w:t>
            </w:r>
          </w:p>
        </w:tc>
        <w:tc>
          <w:tcPr>
            <w:tcW w:w="1980" w:type="dxa"/>
            <w:vAlign w:val="center"/>
          </w:tcPr>
          <w:p w:rsidR="004A4F83" w:rsidRDefault="003F19C0">
            <w:pPr>
              <w:jc w:val="center"/>
            </w:pPr>
            <w:r>
              <w:rPr>
                <w:rFonts w:eastAsiaTheme="minorEastAsia"/>
                <w:szCs w:val="21"/>
              </w:rPr>
              <w:t>蔚蓝锂芯</w:t>
            </w:r>
          </w:p>
        </w:tc>
        <w:tc>
          <w:tcPr>
            <w:tcW w:w="2880" w:type="dxa"/>
            <w:vAlign w:val="center"/>
          </w:tcPr>
          <w:p w:rsidR="004A4F83" w:rsidRDefault="003F19C0">
            <w:pPr>
              <w:jc w:val="right"/>
            </w:pPr>
            <w:r>
              <w:rPr>
                <w:rFonts w:eastAsiaTheme="minorEastAsia"/>
                <w:szCs w:val="21"/>
              </w:rPr>
              <w:t>15,950,653.34</w:t>
            </w:r>
          </w:p>
        </w:tc>
        <w:tc>
          <w:tcPr>
            <w:tcW w:w="1620" w:type="dxa"/>
            <w:vAlign w:val="center"/>
          </w:tcPr>
          <w:p w:rsidR="004A4F83" w:rsidRDefault="003F19C0">
            <w:pPr>
              <w:jc w:val="right"/>
            </w:pPr>
            <w:r>
              <w:rPr>
                <w:rFonts w:eastAsiaTheme="minorEastAsia"/>
                <w:szCs w:val="21"/>
              </w:rPr>
              <w:t>3.20</w:t>
            </w:r>
          </w:p>
        </w:tc>
      </w:tr>
      <w:tr w:rsidR="004A4F83">
        <w:tc>
          <w:tcPr>
            <w:tcW w:w="870" w:type="dxa"/>
            <w:vAlign w:val="center"/>
          </w:tcPr>
          <w:p w:rsidR="004A4F83" w:rsidRDefault="003F19C0">
            <w:pPr>
              <w:jc w:val="center"/>
            </w:pPr>
            <w:r>
              <w:rPr>
                <w:rFonts w:eastAsiaTheme="minorEastAsia"/>
                <w:szCs w:val="21"/>
              </w:rPr>
              <w:t>28</w:t>
            </w:r>
          </w:p>
        </w:tc>
        <w:tc>
          <w:tcPr>
            <w:tcW w:w="1650" w:type="dxa"/>
            <w:vAlign w:val="center"/>
          </w:tcPr>
          <w:p w:rsidR="004A4F83" w:rsidRDefault="003F19C0">
            <w:pPr>
              <w:jc w:val="center"/>
            </w:pPr>
            <w:r>
              <w:rPr>
                <w:rFonts w:eastAsiaTheme="minorEastAsia"/>
                <w:szCs w:val="21"/>
              </w:rPr>
              <w:t>002906</w:t>
            </w:r>
          </w:p>
        </w:tc>
        <w:tc>
          <w:tcPr>
            <w:tcW w:w="1980" w:type="dxa"/>
            <w:vAlign w:val="center"/>
          </w:tcPr>
          <w:p w:rsidR="004A4F83" w:rsidRDefault="003F19C0">
            <w:pPr>
              <w:jc w:val="center"/>
            </w:pPr>
            <w:r>
              <w:rPr>
                <w:rFonts w:eastAsiaTheme="minorEastAsia"/>
                <w:szCs w:val="21"/>
              </w:rPr>
              <w:t>华阳集团</w:t>
            </w:r>
          </w:p>
        </w:tc>
        <w:tc>
          <w:tcPr>
            <w:tcW w:w="2880" w:type="dxa"/>
            <w:vAlign w:val="center"/>
          </w:tcPr>
          <w:p w:rsidR="004A4F83" w:rsidRDefault="003F19C0">
            <w:pPr>
              <w:jc w:val="right"/>
            </w:pPr>
            <w:r>
              <w:rPr>
                <w:rFonts w:eastAsiaTheme="minorEastAsia"/>
                <w:szCs w:val="21"/>
              </w:rPr>
              <w:t>15,728,904.86</w:t>
            </w:r>
          </w:p>
        </w:tc>
        <w:tc>
          <w:tcPr>
            <w:tcW w:w="1620" w:type="dxa"/>
            <w:vAlign w:val="center"/>
          </w:tcPr>
          <w:p w:rsidR="004A4F83" w:rsidRDefault="003F19C0">
            <w:pPr>
              <w:jc w:val="right"/>
            </w:pPr>
            <w:r>
              <w:rPr>
                <w:rFonts w:eastAsiaTheme="minorEastAsia"/>
                <w:szCs w:val="21"/>
              </w:rPr>
              <w:t>3.15</w:t>
            </w:r>
          </w:p>
        </w:tc>
      </w:tr>
      <w:tr w:rsidR="004A4F83">
        <w:tc>
          <w:tcPr>
            <w:tcW w:w="870" w:type="dxa"/>
            <w:vAlign w:val="center"/>
          </w:tcPr>
          <w:p w:rsidR="004A4F83" w:rsidRDefault="003F19C0">
            <w:pPr>
              <w:jc w:val="center"/>
            </w:pPr>
            <w:r>
              <w:rPr>
                <w:rFonts w:eastAsiaTheme="minorEastAsia"/>
                <w:szCs w:val="21"/>
              </w:rPr>
              <w:t>29</w:t>
            </w:r>
          </w:p>
        </w:tc>
        <w:tc>
          <w:tcPr>
            <w:tcW w:w="1650" w:type="dxa"/>
            <w:vAlign w:val="center"/>
          </w:tcPr>
          <w:p w:rsidR="004A4F83" w:rsidRDefault="003F19C0">
            <w:pPr>
              <w:jc w:val="center"/>
            </w:pPr>
            <w:r>
              <w:rPr>
                <w:rFonts w:eastAsiaTheme="minorEastAsia"/>
                <w:szCs w:val="21"/>
              </w:rPr>
              <w:t>002192</w:t>
            </w:r>
          </w:p>
        </w:tc>
        <w:tc>
          <w:tcPr>
            <w:tcW w:w="1980" w:type="dxa"/>
            <w:vAlign w:val="center"/>
          </w:tcPr>
          <w:p w:rsidR="004A4F83" w:rsidRDefault="003F19C0">
            <w:pPr>
              <w:jc w:val="center"/>
            </w:pPr>
            <w:r>
              <w:rPr>
                <w:rFonts w:eastAsiaTheme="minorEastAsia"/>
                <w:szCs w:val="21"/>
              </w:rPr>
              <w:t>融捷股份</w:t>
            </w:r>
          </w:p>
        </w:tc>
        <w:tc>
          <w:tcPr>
            <w:tcW w:w="2880" w:type="dxa"/>
            <w:vAlign w:val="center"/>
          </w:tcPr>
          <w:p w:rsidR="004A4F83" w:rsidRDefault="003F19C0">
            <w:pPr>
              <w:jc w:val="right"/>
            </w:pPr>
            <w:r>
              <w:rPr>
                <w:rFonts w:eastAsiaTheme="minorEastAsia"/>
                <w:szCs w:val="21"/>
              </w:rPr>
              <w:t>15,693,591.95</w:t>
            </w:r>
          </w:p>
        </w:tc>
        <w:tc>
          <w:tcPr>
            <w:tcW w:w="1620" w:type="dxa"/>
            <w:vAlign w:val="center"/>
          </w:tcPr>
          <w:p w:rsidR="004A4F83" w:rsidRDefault="003F19C0">
            <w:pPr>
              <w:jc w:val="right"/>
            </w:pPr>
            <w:r>
              <w:rPr>
                <w:rFonts w:eastAsiaTheme="minorEastAsia"/>
                <w:szCs w:val="21"/>
              </w:rPr>
              <w:t>3.15</w:t>
            </w:r>
          </w:p>
        </w:tc>
      </w:tr>
      <w:tr w:rsidR="004A4F83">
        <w:tc>
          <w:tcPr>
            <w:tcW w:w="870" w:type="dxa"/>
            <w:vAlign w:val="center"/>
          </w:tcPr>
          <w:p w:rsidR="004A4F83" w:rsidRDefault="003F19C0">
            <w:pPr>
              <w:jc w:val="center"/>
            </w:pPr>
            <w:r>
              <w:rPr>
                <w:rFonts w:eastAsiaTheme="minorEastAsia"/>
                <w:szCs w:val="21"/>
              </w:rPr>
              <w:t>30</w:t>
            </w:r>
          </w:p>
        </w:tc>
        <w:tc>
          <w:tcPr>
            <w:tcW w:w="1650" w:type="dxa"/>
            <w:vAlign w:val="center"/>
          </w:tcPr>
          <w:p w:rsidR="004A4F83" w:rsidRDefault="003F19C0">
            <w:pPr>
              <w:jc w:val="center"/>
            </w:pPr>
            <w:r>
              <w:rPr>
                <w:rFonts w:eastAsiaTheme="minorEastAsia"/>
                <w:szCs w:val="21"/>
              </w:rPr>
              <w:t>688326</w:t>
            </w:r>
          </w:p>
        </w:tc>
        <w:tc>
          <w:tcPr>
            <w:tcW w:w="1980" w:type="dxa"/>
            <w:vAlign w:val="center"/>
          </w:tcPr>
          <w:p w:rsidR="004A4F83" w:rsidRDefault="003F19C0">
            <w:pPr>
              <w:jc w:val="center"/>
            </w:pPr>
            <w:r>
              <w:rPr>
                <w:rFonts w:eastAsiaTheme="minorEastAsia"/>
                <w:szCs w:val="21"/>
              </w:rPr>
              <w:t>经纬恒润</w:t>
            </w:r>
          </w:p>
        </w:tc>
        <w:tc>
          <w:tcPr>
            <w:tcW w:w="2880" w:type="dxa"/>
            <w:vAlign w:val="center"/>
          </w:tcPr>
          <w:p w:rsidR="004A4F83" w:rsidRDefault="003F19C0">
            <w:pPr>
              <w:jc w:val="right"/>
            </w:pPr>
            <w:r>
              <w:rPr>
                <w:rFonts w:eastAsiaTheme="minorEastAsia"/>
                <w:szCs w:val="21"/>
              </w:rPr>
              <w:t>15,534,449.72</w:t>
            </w:r>
          </w:p>
        </w:tc>
        <w:tc>
          <w:tcPr>
            <w:tcW w:w="1620" w:type="dxa"/>
            <w:vAlign w:val="center"/>
          </w:tcPr>
          <w:p w:rsidR="004A4F83" w:rsidRDefault="003F19C0">
            <w:pPr>
              <w:jc w:val="right"/>
            </w:pPr>
            <w:r>
              <w:rPr>
                <w:rFonts w:eastAsiaTheme="minorEastAsia"/>
                <w:szCs w:val="21"/>
              </w:rPr>
              <w:t>3.12</w:t>
            </w:r>
          </w:p>
        </w:tc>
      </w:tr>
      <w:tr w:rsidR="004A4F83">
        <w:tc>
          <w:tcPr>
            <w:tcW w:w="870" w:type="dxa"/>
            <w:vAlign w:val="center"/>
          </w:tcPr>
          <w:p w:rsidR="004A4F83" w:rsidRDefault="003F19C0">
            <w:pPr>
              <w:jc w:val="center"/>
            </w:pPr>
            <w:r>
              <w:rPr>
                <w:rFonts w:eastAsiaTheme="minorEastAsia"/>
                <w:szCs w:val="21"/>
              </w:rPr>
              <w:t>31</w:t>
            </w:r>
          </w:p>
        </w:tc>
        <w:tc>
          <w:tcPr>
            <w:tcW w:w="1650" w:type="dxa"/>
            <w:vAlign w:val="center"/>
          </w:tcPr>
          <w:p w:rsidR="004A4F83" w:rsidRDefault="003F19C0">
            <w:pPr>
              <w:jc w:val="center"/>
            </w:pPr>
            <w:r>
              <w:rPr>
                <w:rFonts w:eastAsiaTheme="minorEastAsia"/>
                <w:szCs w:val="21"/>
              </w:rPr>
              <w:t>601009</w:t>
            </w:r>
          </w:p>
        </w:tc>
        <w:tc>
          <w:tcPr>
            <w:tcW w:w="1980" w:type="dxa"/>
            <w:vAlign w:val="center"/>
          </w:tcPr>
          <w:p w:rsidR="004A4F83" w:rsidRDefault="003F19C0">
            <w:pPr>
              <w:jc w:val="center"/>
            </w:pPr>
            <w:r>
              <w:rPr>
                <w:rFonts w:eastAsiaTheme="minorEastAsia"/>
                <w:szCs w:val="21"/>
              </w:rPr>
              <w:t>南京银行</w:t>
            </w:r>
          </w:p>
        </w:tc>
        <w:tc>
          <w:tcPr>
            <w:tcW w:w="2880" w:type="dxa"/>
            <w:vAlign w:val="center"/>
          </w:tcPr>
          <w:p w:rsidR="004A4F83" w:rsidRDefault="003F19C0">
            <w:pPr>
              <w:jc w:val="right"/>
            </w:pPr>
            <w:r>
              <w:rPr>
                <w:rFonts w:eastAsiaTheme="minorEastAsia"/>
                <w:szCs w:val="21"/>
              </w:rPr>
              <w:t>15,516,605.20</w:t>
            </w:r>
          </w:p>
        </w:tc>
        <w:tc>
          <w:tcPr>
            <w:tcW w:w="1620" w:type="dxa"/>
            <w:vAlign w:val="center"/>
          </w:tcPr>
          <w:p w:rsidR="004A4F83" w:rsidRDefault="003F19C0">
            <w:pPr>
              <w:jc w:val="right"/>
            </w:pPr>
            <w:r>
              <w:rPr>
                <w:rFonts w:eastAsiaTheme="minorEastAsia"/>
                <w:szCs w:val="21"/>
              </w:rPr>
              <w:t>3.11</w:t>
            </w:r>
          </w:p>
        </w:tc>
      </w:tr>
      <w:tr w:rsidR="004A4F83">
        <w:tc>
          <w:tcPr>
            <w:tcW w:w="870" w:type="dxa"/>
            <w:vAlign w:val="center"/>
          </w:tcPr>
          <w:p w:rsidR="004A4F83" w:rsidRDefault="003F19C0">
            <w:pPr>
              <w:jc w:val="center"/>
            </w:pPr>
            <w:r>
              <w:rPr>
                <w:rFonts w:eastAsiaTheme="minorEastAsia"/>
                <w:szCs w:val="21"/>
              </w:rPr>
              <w:t>32</w:t>
            </w:r>
          </w:p>
        </w:tc>
        <w:tc>
          <w:tcPr>
            <w:tcW w:w="1650" w:type="dxa"/>
            <w:vAlign w:val="center"/>
          </w:tcPr>
          <w:p w:rsidR="004A4F83" w:rsidRDefault="003F19C0">
            <w:pPr>
              <w:jc w:val="center"/>
            </w:pPr>
            <w:r>
              <w:rPr>
                <w:rFonts w:eastAsiaTheme="minorEastAsia"/>
                <w:szCs w:val="21"/>
              </w:rPr>
              <w:t>603392</w:t>
            </w:r>
          </w:p>
        </w:tc>
        <w:tc>
          <w:tcPr>
            <w:tcW w:w="1980" w:type="dxa"/>
            <w:vAlign w:val="center"/>
          </w:tcPr>
          <w:p w:rsidR="004A4F83" w:rsidRDefault="003F19C0">
            <w:pPr>
              <w:jc w:val="center"/>
            </w:pPr>
            <w:r>
              <w:rPr>
                <w:rFonts w:eastAsiaTheme="minorEastAsia"/>
                <w:szCs w:val="21"/>
              </w:rPr>
              <w:t>万泰生物</w:t>
            </w:r>
          </w:p>
        </w:tc>
        <w:tc>
          <w:tcPr>
            <w:tcW w:w="2880" w:type="dxa"/>
            <w:vAlign w:val="center"/>
          </w:tcPr>
          <w:p w:rsidR="004A4F83" w:rsidRDefault="003F19C0">
            <w:pPr>
              <w:jc w:val="right"/>
            </w:pPr>
            <w:r>
              <w:rPr>
                <w:rFonts w:eastAsiaTheme="minorEastAsia"/>
                <w:szCs w:val="21"/>
              </w:rPr>
              <w:t>15,336,573.25</w:t>
            </w:r>
          </w:p>
        </w:tc>
        <w:tc>
          <w:tcPr>
            <w:tcW w:w="1620" w:type="dxa"/>
            <w:vAlign w:val="center"/>
          </w:tcPr>
          <w:p w:rsidR="004A4F83" w:rsidRDefault="003F19C0">
            <w:pPr>
              <w:jc w:val="right"/>
            </w:pPr>
            <w:r>
              <w:rPr>
                <w:rFonts w:eastAsiaTheme="minorEastAsia"/>
                <w:szCs w:val="21"/>
              </w:rPr>
              <w:t>3.08</w:t>
            </w:r>
          </w:p>
        </w:tc>
      </w:tr>
      <w:tr w:rsidR="004A4F83">
        <w:tc>
          <w:tcPr>
            <w:tcW w:w="870" w:type="dxa"/>
            <w:vAlign w:val="center"/>
          </w:tcPr>
          <w:p w:rsidR="004A4F83" w:rsidRDefault="003F19C0">
            <w:pPr>
              <w:jc w:val="center"/>
            </w:pPr>
            <w:r>
              <w:rPr>
                <w:rFonts w:eastAsiaTheme="minorEastAsia"/>
                <w:szCs w:val="21"/>
              </w:rPr>
              <w:t>33</w:t>
            </w:r>
          </w:p>
        </w:tc>
        <w:tc>
          <w:tcPr>
            <w:tcW w:w="1650" w:type="dxa"/>
            <w:vAlign w:val="center"/>
          </w:tcPr>
          <w:p w:rsidR="004A4F83" w:rsidRDefault="003F19C0">
            <w:pPr>
              <w:jc w:val="center"/>
            </w:pPr>
            <w:r>
              <w:rPr>
                <w:rFonts w:eastAsiaTheme="minorEastAsia"/>
                <w:szCs w:val="21"/>
              </w:rPr>
              <w:t>600809</w:t>
            </w:r>
          </w:p>
        </w:tc>
        <w:tc>
          <w:tcPr>
            <w:tcW w:w="1980" w:type="dxa"/>
            <w:vAlign w:val="center"/>
          </w:tcPr>
          <w:p w:rsidR="004A4F83" w:rsidRDefault="003F19C0">
            <w:pPr>
              <w:jc w:val="center"/>
            </w:pPr>
            <w:r>
              <w:rPr>
                <w:rFonts w:eastAsiaTheme="minorEastAsia"/>
                <w:szCs w:val="21"/>
              </w:rPr>
              <w:t>山西汾酒</w:t>
            </w:r>
          </w:p>
        </w:tc>
        <w:tc>
          <w:tcPr>
            <w:tcW w:w="2880" w:type="dxa"/>
            <w:vAlign w:val="center"/>
          </w:tcPr>
          <w:p w:rsidR="004A4F83" w:rsidRDefault="003F19C0">
            <w:pPr>
              <w:jc w:val="right"/>
            </w:pPr>
            <w:r>
              <w:rPr>
                <w:rFonts w:eastAsiaTheme="minorEastAsia"/>
                <w:szCs w:val="21"/>
              </w:rPr>
              <w:t>15,126,992.87</w:t>
            </w:r>
          </w:p>
        </w:tc>
        <w:tc>
          <w:tcPr>
            <w:tcW w:w="1620" w:type="dxa"/>
            <w:vAlign w:val="center"/>
          </w:tcPr>
          <w:p w:rsidR="004A4F83" w:rsidRDefault="003F19C0">
            <w:pPr>
              <w:jc w:val="right"/>
            </w:pPr>
            <w:r>
              <w:rPr>
                <w:rFonts w:eastAsiaTheme="minorEastAsia"/>
                <w:szCs w:val="21"/>
              </w:rPr>
              <w:t>3.03</w:t>
            </w:r>
          </w:p>
        </w:tc>
      </w:tr>
      <w:tr w:rsidR="004A4F83">
        <w:tc>
          <w:tcPr>
            <w:tcW w:w="870" w:type="dxa"/>
            <w:vAlign w:val="center"/>
          </w:tcPr>
          <w:p w:rsidR="004A4F83" w:rsidRDefault="003F19C0">
            <w:pPr>
              <w:jc w:val="center"/>
            </w:pPr>
            <w:r>
              <w:rPr>
                <w:rFonts w:eastAsiaTheme="minorEastAsia"/>
                <w:szCs w:val="21"/>
              </w:rPr>
              <w:t>34</w:t>
            </w:r>
          </w:p>
        </w:tc>
        <w:tc>
          <w:tcPr>
            <w:tcW w:w="1650" w:type="dxa"/>
            <w:vAlign w:val="center"/>
          </w:tcPr>
          <w:p w:rsidR="004A4F83" w:rsidRDefault="003F19C0">
            <w:pPr>
              <w:jc w:val="center"/>
            </w:pPr>
            <w:r>
              <w:rPr>
                <w:rFonts w:eastAsiaTheme="minorEastAsia"/>
                <w:szCs w:val="21"/>
              </w:rPr>
              <w:t>002812</w:t>
            </w:r>
          </w:p>
        </w:tc>
        <w:tc>
          <w:tcPr>
            <w:tcW w:w="1980" w:type="dxa"/>
            <w:vAlign w:val="center"/>
          </w:tcPr>
          <w:p w:rsidR="004A4F83" w:rsidRDefault="003F19C0">
            <w:pPr>
              <w:jc w:val="center"/>
            </w:pPr>
            <w:r>
              <w:rPr>
                <w:rFonts w:eastAsiaTheme="minorEastAsia"/>
                <w:szCs w:val="21"/>
              </w:rPr>
              <w:t>恩捷股份</w:t>
            </w:r>
          </w:p>
        </w:tc>
        <w:tc>
          <w:tcPr>
            <w:tcW w:w="2880" w:type="dxa"/>
            <w:vAlign w:val="center"/>
          </w:tcPr>
          <w:p w:rsidR="004A4F83" w:rsidRDefault="003F19C0">
            <w:pPr>
              <w:jc w:val="right"/>
            </w:pPr>
            <w:r>
              <w:rPr>
                <w:rFonts w:eastAsiaTheme="minorEastAsia"/>
                <w:szCs w:val="21"/>
              </w:rPr>
              <w:t>14,995,536.28</w:t>
            </w:r>
          </w:p>
        </w:tc>
        <w:tc>
          <w:tcPr>
            <w:tcW w:w="1620" w:type="dxa"/>
            <w:vAlign w:val="center"/>
          </w:tcPr>
          <w:p w:rsidR="004A4F83" w:rsidRDefault="003F19C0">
            <w:pPr>
              <w:jc w:val="right"/>
            </w:pPr>
            <w:r>
              <w:rPr>
                <w:rFonts w:eastAsiaTheme="minorEastAsia"/>
                <w:szCs w:val="21"/>
              </w:rPr>
              <w:t>3.01</w:t>
            </w:r>
          </w:p>
        </w:tc>
      </w:tr>
      <w:tr w:rsidR="004A4F83">
        <w:tc>
          <w:tcPr>
            <w:tcW w:w="870" w:type="dxa"/>
            <w:vAlign w:val="center"/>
          </w:tcPr>
          <w:p w:rsidR="004A4F83" w:rsidRDefault="003F19C0">
            <w:pPr>
              <w:jc w:val="center"/>
            </w:pPr>
            <w:r>
              <w:rPr>
                <w:rFonts w:eastAsiaTheme="minorEastAsia"/>
                <w:szCs w:val="21"/>
              </w:rPr>
              <w:t>35</w:t>
            </w:r>
          </w:p>
        </w:tc>
        <w:tc>
          <w:tcPr>
            <w:tcW w:w="1650" w:type="dxa"/>
            <w:vAlign w:val="center"/>
          </w:tcPr>
          <w:p w:rsidR="004A4F83" w:rsidRDefault="003F19C0">
            <w:pPr>
              <w:jc w:val="center"/>
            </w:pPr>
            <w:r>
              <w:rPr>
                <w:rFonts w:eastAsiaTheme="minorEastAsia"/>
                <w:szCs w:val="21"/>
              </w:rPr>
              <w:t>600036</w:t>
            </w:r>
          </w:p>
        </w:tc>
        <w:tc>
          <w:tcPr>
            <w:tcW w:w="1980" w:type="dxa"/>
            <w:vAlign w:val="center"/>
          </w:tcPr>
          <w:p w:rsidR="004A4F83" w:rsidRDefault="003F19C0">
            <w:pPr>
              <w:jc w:val="center"/>
            </w:pPr>
            <w:r>
              <w:rPr>
                <w:rFonts w:eastAsiaTheme="minorEastAsia"/>
                <w:szCs w:val="21"/>
              </w:rPr>
              <w:t>招商银行</w:t>
            </w:r>
          </w:p>
        </w:tc>
        <w:tc>
          <w:tcPr>
            <w:tcW w:w="2880" w:type="dxa"/>
            <w:vAlign w:val="center"/>
          </w:tcPr>
          <w:p w:rsidR="004A4F83" w:rsidRDefault="003F19C0">
            <w:pPr>
              <w:jc w:val="right"/>
            </w:pPr>
            <w:r>
              <w:rPr>
                <w:rFonts w:eastAsiaTheme="minorEastAsia"/>
                <w:szCs w:val="21"/>
              </w:rPr>
              <w:t>14,977,810.14</w:t>
            </w:r>
          </w:p>
        </w:tc>
        <w:tc>
          <w:tcPr>
            <w:tcW w:w="1620" w:type="dxa"/>
            <w:vAlign w:val="center"/>
          </w:tcPr>
          <w:p w:rsidR="004A4F83" w:rsidRDefault="003F19C0">
            <w:pPr>
              <w:jc w:val="right"/>
            </w:pPr>
            <w:r>
              <w:rPr>
                <w:rFonts w:eastAsiaTheme="minorEastAsia"/>
                <w:szCs w:val="21"/>
              </w:rPr>
              <w:t>3.00</w:t>
            </w:r>
          </w:p>
        </w:tc>
      </w:tr>
      <w:tr w:rsidR="004A4F83">
        <w:tc>
          <w:tcPr>
            <w:tcW w:w="870" w:type="dxa"/>
            <w:vAlign w:val="center"/>
          </w:tcPr>
          <w:p w:rsidR="004A4F83" w:rsidRDefault="003F19C0">
            <w:pPr>
              <w:jc w:val="center"/>
            </w:pPr>
            <w:r>
              <w:rPr>
                <w:rFonts w:eastAsiaTheme="minorEastAsia"/>
                <w:szCs w:val="21"/>
              </w:rPr>
              <w:t>36</w:t>
            </w:r>
          </w:p>
        </w:tc>
        <w:tc>
          <w:tcPr>
            <w:tcW w:w="1650" w:type="dxa"/>
            <w:vAlign w:val="center"/>
          </w:tcPr>
          <w:p w:rsidR="004A4F83" w:rsidRDefault="003F19C0">
            <w:pPr>
              <w:jc w:val="center"/>
            </w:pPr>
            <w:r>
              <w:rPr>
                <w:rFonts w:eastAsiaTheme="minorEastAsia"/>
                <w:szCs w:val="21"/>
              </w:rPr>
              <w:t>300953</w:t>
            </w:r>
          </w:p>
        </w:tc>
        <w:tc>
          <w:tcPr>
            <w:tcW w:w="1980" w:type="dxa"/>
            <w:vAlign w:val="center"/>
          </w:tcPr>
          <w:p w:rsidR="004A4F83" w:rsidRDefault="003F19C0">
            <w:pPr>
              <w:jc w:val="center"/>
            </w:pPr>
            <w:r>
              <w:rPr>
                <w:rFonts w:eastAsiaTheme="minorEastAsia"/>
                <w:szCs w:val="21"/>
              </w:rPr>
              <w:t>震裕科技</w:t>
            </w:r>
          </w:p>
        </w:tc>
        <w:tc>
          <w:tcPr>
            <w:tcW w:w="2880" w:type="dxa"/>
            <w:vAlign w:val="center"/>
          </w:tcPr>
          <w:p w:rsidR="004A4F83" w:rsidRDefault="003F19C0">
            <w:pPr>
              <w:jc w:val="right"/>
            </w:pPr>
            <w:r>
              <w:rPr>
                <w:rFonts w:eastAsiaTheme="minorEastAsia"/>
                <w:szCs w:val="21"/>
              </w:rPr>
              <w:t>14,856,605.73</w:t>
            </w:r>
          </w:p>
        </w:tc>
        <w:tc>
          <w:tcPr>
            <w:tcW w:w="1620" w:type="dxa"/>
            <w:vAlign w:val="center"/>
          </w:tcPr>
          <w:p w:rsidR="004A4F83" w:rsidRDefault="003F19C0">
            <w:pPr>
              <w:jc w:val="right"/>
            </w:pPr>
            <w:r>
              <w:rPr>
                <w:rFonts w:eastAsiaTheme="minorEastAsia"/>
                <w:szCs w:val="21"/>
              </w:rPr>
              <w:t>2.98</w:t>
            </w:r>
          </w:p>
        </w:tc>
      </w:tr>
      <w:tr w:rsidR="004A4F83">
        <w:tc>
          <w:tcPr>
            <w:tcW w:w="870" w:type="dxa"/>
            <w:vAlign w:val="center"/>
          </w:tcPr>
          <w:p w:rsidR="004A4F83" w:rsidRDefault="003F19C0">
            <w:pPr>
              <w:jc w:val="center"/>
            </w:pPr>
            <w:r>
              <w:rPr>
                <w:rFonts w:eastAsiaTheme="minorEastAsia"/>
                <w:szCs w:val="21"/>
              </w:rPr>
              <w:t>37</w:t>
            </w:r>
          </w:p>
        </w:tc>
        <w:tc>
          <w:tcPr>
            <w:tcW w:w="1650" w:type="dxa"/>
            <w:vAlign w:val="center"/>
          </w:tcPr>
          <w:p w:rsidR="004A4F83" w:rsidRDefault="003F19C0">
            <w:pPr>
              <w:jc w:val="center"/>
            </w:pPr>
            <w:r>
              <w:rPr>
                <w:rFonts w:eastAsiaTheme="minorEastAsia"/>
                <w:szCs w:val="21"/>
              </w:rPr>
              <w:t>002475</w:t>
            </w:r>
          </w:p>
        </w:tc>
        <w:tc>
          <w:tcPr>
            <w:tcW w:w="1980" w:type="dxa"/>
            <w:vAlign w:val="center"/>
          </w:tcPr>
          <w:p w:rsidR="004A4F83" w:rsidRDefault="003F19C0">
            <w:pPr>
              <w:jc w:val="center"/>
            </w:pPr>
            <w:r>
              <w:rPr>
                <w:rFonts w:eastAsiaTheme="minorEastAsia"/>
                <w:szCs w:val="21"/>
              </w:rPr>
              <w:t>立讯精密</w:t>
            </w:r>
          </w:p>
        </w:tc>
        <w:tc>
          <w:tcPr>
            <w:tcW w:w="2880" w:type="dxa"/>
            <w:vAlign w:val="center"/>
          </w:tcPr>
          <w:p w:rsidR="004A4F83" w:rsidRDefault="003F19C0">
            <w:pPr>
              <w:jc w:val="right"/>
            </w:pPr>
            <w:r>
              <w:rPr>
                <w:rFonts w:eastAsiaTheme="minorEastAsia"/>
                <w:szCs w:val="21"/>
              </w:rPr>
              <w:t>14,580,660.61</w:t>
            </w:r>
          </w:p>
        </w:tc>
        <w:tc>
          <w:tcPr>
            <w:tcW w:w="1620" w:type="dxa"/>
            <w:vAlign w:val="center"/>
          </w:tcPr>
          <w:p w:rsidR="004A4F83" w:rsidRDefault="003F19C0">
            <w:pPr>
              <w:jc w:val="right"/>
            </w:pPr>
            <w:r>
              <w:rPr>
                <w:rFonts w:eastAsiaTheme="minorEastAsia"/>
                <w:szCs w:val="21"/>
              </w:rPr>
              <w:t>2.92</w:t>
            </w:r>
          </w:p>
        </w:tc>
      </w:tr>
      <w:tr w:rsidR="004A4F83">
        <w:tc>
          <w:tcPr>
            <w:tcW w:w="870" w:type="dxa"/>
            <w:vAlign w:val="center"/>
          </w:tcPr>
          <w:p w:rsidR="004A4F83" w:rsidRDefault="003F19C0">
            <w:pPr>
              <w:jc w:val="center"/>
            </w:pPr>
            <w:r>
              <w:rPr>
                <w:rFonts w:eastAsiaTheme="minorEastAsia"/>
                <w:szCs w:val="21"/>
              </w:rPr>
              <w:t>38</w:t>
            </w:r>
          </w:p>
        </w:tc>
        <w:tc>
          <w:tcPr>
            <w:tcW w:w="1650" w:type="dxa"/>
            <w:vAlign w:val="center"/>
          </w:tcPr>
          <w:p w:rsidR="004A4F83" w:rsidRDefault="003F19C0">
            <w:pPr>
              <w:jc w:val="center"/>
            </w:pPr>
            <w:r>
              <w:rPr>
                <w:rFonts w:eastAsiaTheme="minorEastAsia"/>
                <w:szCs w:val="21"/>
              </w:rPr>
              <w:t>300122</w:t>
            </w:r>
          </w:p>
        </w:tc>
        <w:tc>
          <w:tcPr>
            <w:tcW w:w="1980" w:type="dxa"/>
            <w:vAlign w:val="center"/>
          </w:tcPr>
          <w:p w:rsidR="004A4F83" w:rsidRDefault="003F19C0">
            <w:pPr>
              <w:jc w:val="center"/>
            </w:pPr>
            <w:r>
              <w:rPr>
                <w:rFonts w:eastAsiaTheme="minorEastAsia"/>
                <w:szCs w:val="21"/>
              </w:rPr>
              <w:t>智飞生物</w:t>
            </w:r>
          </w:p>
        </w:tc>
        <w:tc>
          <w:tcPr>
            <w:tcW w:w="2880" w:type="dxa"/>
            <w:vAlign w:val="center"/>
          </w:tcPr>
          <w:p w:rsidR="004A4F83" w:rsidRDefault="003F19C0">
            <w:pPr>
              <w:jc w:val="right"/>
            </w:pPr>
            <w:r>
              <w:rPr>
                <w:rFonts w:eastAsiaTheme="minorEastAsia"/>
                <w:szCs w:val="21"/>
              </w:rPr>
              <w:t>13,858,970.25</w:t>
            </w:r>
          </w:p>
        </w:tc>
        <w:tc>
          <w:tcPr>
            <w:tcW w:w="1620" w:type="dxa"/>
            <w:vAlign w:val="center"/>
          </w:tcPr>
          <w:p w:rsidR="004A4F83" w:rsidRDefault="003F19C0">
            <w:pPr>
              <w:jc w:val="right"/>
            </w:pPr>
            <w:r>
              <w:rPr>
                <w:rFonts w:eastAsiaTheme="minorEastAsia"/>
                <w:szCs w:val="21"/>
              </w:rPr>
              <w:t>2.78</w:t>
            </w:r>
          </w:p>
        </w:tc>
      </w:tr>
      <w:tr w:rsidR="004A4F83">
        <w:tc>
          <w:tcPr>
            <w:tcW w:w="870" w:type="dxa"/>
            <w:vAlign w:val="center"/>
          </w:tcPr>
          <w:p w:rsidR="004A4F83" w:rsidRDefault="003F19C0">
            <w:pPr>
              <w:jc w:val="center"/>
            </w:pPr>
            <w:r>
              <w:rPr>
                <w:rFonts w:eastAsiaTheme="minorEastAsia"/>
                <w:szCs w:val="21"/>
              </w:rPr>
              <w:t>39</w:t>
            </w:r>
          </w:p>
        </w:tc>
        <w:tc>
          <w:tcPr>
            <w:tcW w:w="1650" w:type="dxa"/>
            <w:vAlign w:val="center"/>
          </w:tcPr>
          <w:p w:rsidR="004A4F83" w:rsidRDefault="003F19C0">
            <w:pPr>
              <w:jc w:val="center"/>
            </w:pPr>
            <w:r>
              <w:rPr>
                <w:rFonts w:eastAsiaTheme="minorEastAsia"/>
                <w:szCs w:val="21"/>
              </w:rPr>
              <w:t>300595</w:t>
            </w:r>
          </w:p>
        </w:tc>
        <w:tc>
          <w:tcPr>
            <w:tcW w:w="1980" w:type="dxa"/>
            <w:vAlign w:val="center"/>
          </w:tcPr>
          <w:p w:rsidR="004A4F83" w:rsidRDefault="003F19C0">
            <w:pPr>
              <w:jc w:val="center"/>
            </w:pPr>
            <w:r>
              <w:rPr>
                <w:rFonts w:eastAsiaTheme="minorEastAsia"/>
                <w:szCs w:val="21"/>
              </w:rPr>
              <w:t>欧普康视</w:t>
            </w:r>
          </w:p>
        </w:tc>
        <w:tc>
          <w:tcPr>
            <w:tcW w:w="2880" w:type="dxa"/>
            <w:vAlign w:val="center"/>
          </w:tcPr>
          <w:p w:rsidR="004A4F83" w:rsidRDefault="003F19C0">
            <w:pPr>
              <w:jc w:val="right"/>
            </w:pPr>
            <w:r>
              <w:rPr>
                <w:rFonts w:eastAsiaTheme="minorEastAsia"/>
                <w:szCs w:val="21"/>
              </w:rPr>
              <w:t>13,831,692.67</w:t>
            </w:r>
          </w:p>
        </w:tc>
        <w:tc>
          <w:tcPr>
            <w:tcW w:w="1620" w:type="dxa"/>
            <w:vAlign w:val="center"/>
          </w:tcPr>
          <w:p w:rsidR="004A4F83" w:rsidRDefault="003F19C0">
            <w:pPr>
              <w:jc w:val="right"/>
            </w:pPr>
            <w:r>
              <w:rPr>
                <w:rFonts w:eastAsiaTheme="minorEastAsia"/>
                <w:szCs w:val="21"/>
              </w:rPr>
              <w:t>2.77</w:t>
            </w:r>
          </w:p>
        </w:tc>
      </w:tr>
      <w:tr w:rsidR="004A4F83">
        <w:tc>
          <w:tcPr>
            <w:tcW w:w="870" w:type="dxa"/>
            <w:vAlign w:val="center"/>
          </w:tcPr>
          <w:p w:rsidR="004A4F83" w:rsidRDefault="003F19C0">
            <w:pPr>
              <w:jc w:val="center"/>
            </w:pPr>
            <w:r>
              <w:rPr>
                <w:rFonts w:eastAsiaTheme="minorEastAsia"/>
                <w:szCs w:val="21"/>
              </w:rPr>
              <w:lastRenderedPageBreak/>
              <w:t>40</w:t>
            </w:r>
          </w:p>
        </w:tc>
        <w:tc>
          <w:tcPr>
            <w:tcW w:w="1650" w:type="dxa"/>
            <w:vAlign w:val="center"/>
          </w:tcPr>
          <w:p w:rsidR="004A4F83" w:rsidRDefault="003F19C0">
            <w:pPr>
              <w:jc w:val="center"/>
            </w:pPr>
            <w:r>
              <w:rPr>
                <w:rFonts w:eastAsiaTheme="minorEastAsia"/>
                <w:szCs w:val="21"/>
              </w:rPr>
              <w:t>002304</w:t>
            </w:r>
          </w:p>
        </w:tc>
        <w:tc>
          <w:tcPr>
            <w:tcW w:w="1980" w:type="dxa"/>
            <w:vAlign w:val="center"/>
          </w:tcPr>
          <w:p w:rsidR="004A4F83" w:rsidRDefault="003F19C0">
            <w:pPr>
              <w:jc w:val="center"/>
            </w:pPr>
            <w:r>
              <w:rPr>
                <w:rFonts w:eastAsiaTheme="minorEastAsia"/>
                <w:szCs w:val="21"/>
              </w:rPr>
              <w:t>洋河股份</w:t>
            </w:r>
          </w:p>
        </w:tc>
        <w:tc>
          <w:tcPr>
            <w:tcW w:w="2880" w:type="dxa"/>
            <w:vAlign w:val="center"/>
          </w:tcPr>
          <w:p w:rsidR="004A4F83" w:rsidRDefault="003F19C0">
            <w:pPr>
              <w:jc w:val="right"/>
            </w:pPr>
            <w:r>
              <w:rPr>
                <w:rFonts w:eastAsiaTheme="minorEastAsia"/>
                <w:szCs w:val="21"/>
              </w:rPr>
              <w:t>13,742,095.20</w:t>
            </w:r>
          </w:p>
        </w:tc>
        <w:tc>
          <w:tcPr>
            <w:tcW w:w="1620" w:type="dxa"/>
            <w:vAlign w:val="center"/>
          </w:tcPr>
          <w:p w:rsidR="004A4F83" w:rsidRDefault="003F19C0">
            <w:pPr>
              <w:jc w:val="right"/>
            </w:pPr>
            <w:r>
              <w:rPr>
                <w:rFonts w:eastAsiaTheme="minorEastAsia"/>
                <w:szCs w:val="21"/>
              </w:rPr>
              <w:t>2.76</w:t>
            </w:r>
          </w:p>
        </w:tc>
      </w:tr>
      <w:tr w:rsidR="004A4F83">
        <w:tc>
          <w:tcPr>
            <w:tcW w:w="870" w:type="dxa"/>
            <w:vAlign w:val="center"/>
          </w:tcPr>
          <w:p w:rsidR="004A4F83" w:rsidRDefault="003F19C0">
            <w:pPr>
              <w:jc w:val="center"/>
            </w:pPr>
            <w:r>
              <w:rPr>
                <w:rFonts w:eastAsiaTheme="minorEastAsia"/>
                <w:szCs w:val="21"/>
              </w:rPr>
              <w:t>41</w:t>
            </w:r>
          </w:p>
        </w:tc>
        <w:tc>
          <w:tcPr>
            <w:tcW w:w="1650" w:type="dxa"/>
            <w:vAlign w:val="center"/>
          </w:tcPr>
          <w:p w:rsidR="004A4F83" w:rsidRDefault="003F19C0">
            <w:pPr>
              <w:jc w:val="center"/>
            </w:pPr>
            <w:r>
              <w:rPr>
                <w:rFonts w:eastAsiaTheme="minorEastAsia"/>
                <w:szCs w:val="21"/>
              </w:rPr>
              <w:t>002507</w:t>
            </w:r>
          </w:p>
        </w:tc>
        <w:tc>
          <w:tcPr>
            <w:tcW w:w="1980" w:type="dxa"/>
            <w:vAlign w:val="center"/>
          </w:tcPr>
          <w:p w:rsidR="004A4F83" w:rsidRDefault="003F19C0">
            <w:pPr>
              <w:jc w:val="center"/>
            </w:pPr>
            <w:r>
              <w:rPr>
                <w:rFonts w:eastAsiaTheme="minorEastAsia"/>
                <w:szCs w:val="21"/>
              </w:rPr>
              <w:t>涪陵榨菜</w:t>
            </w:r>
          </w:p>
        </w:tc>
        <w:tc>
          <w:tcPr>
            <w:tcW w:w="2880" w:type="dxa"/>
            <w:vAlign w:val="center"/>
          </w:tcPr>
          <w:p w:rsidR="004A4F83" w:rsidRDefault="003F19C0">
            <w:pPr>
              <w:jc w:val="right"/>
            </w:pPr>
            <w:r>
              <w:rPr>
                <w:rFonts w:eastAsiaTheme="minorEastAsia"/>
                <w:szCs w:val="21"/>
              </w:rPr>
              <w:t>13,424,933.37</w:t>
            </w:r>
          </w:p>
        </w:tc>
        <w:tc>
          <w:tcPr>
            <w:tcW w:w="1620" w:type="dxa"/>
            <w:vAlign w:val="center"/>
          </w:tcPr>
          <w:p w:rsidR="004A4F83" w:rsidRDefault="003F19C0">
            <w:pPr>
              <w:jc w:val="right"/>
            </w:pPr>
            <w:r>
              <w:rPr>
                <w:rFonts w:eastAsiaTheme="minorEastAsia"/>
                <w:szCs w:val="21"/>
              </w:rPr>
              <w:t>2.69</w:t>
            </w:r>
          </w:p>
        </w:tc>
      </w:tr>
      <w:tr w:rsidR="004A4F83">
        <w:tc>
          <w:tcPr>
            <w:tcW w:w="870" w:type="dxa"/>
            <w:vAlign w:val="center"/>
          </w:tcPr>
          <w:p w:rsidR="004A4F83" w:rsidRDefault="003F19C0">
            <w:pPr>
              <w:jc w:val="center"/>
            </w:pPr>
            <w:r>
              <w:rPr>
                <w:rFonts w:eastAsiaTheme="minorEastAsia"/>
                <w:szCs w:val="21"/>
              </w:rPr>
              <w:t>42</w:t>
            </w:r>
          </w:p>
        </w:tc>
        <w:tc>
          <w:tcPr>
            <w:tcW w:w="1650" w:type="dxa"/>
            <w:vAlign w:val="center"/>
          </w:tcPr>
          <w:p w:rsidR="004A4F83" w:rsidRDefault="003F19C0">
            <w:pPr>
              <w:jc w:val="center"/>
            </w:pPr>
            <w:r>
              <w:rPr>
                <w:rFonts w:eastAsiaTheme="minorEastAsia"/>
                <w:szCs w:val="21"/>
              </w:rPr>
              <w:t>002049</w:t>
            </w:r>
          </w:p>
        </w:tc>
        <w:tc>
          <w:tcPr>
            <w:tcW w:w="1980" w:type="dxa"/>
            <w:vAlign w:val="center"/>
          </w:tcPr>
          <w:p w:rsidR="004A4F83" w:rsidRDefault="003F19C0">
            <w:pPr>
              <w:jc w:val="center"/>
            </w:pPr>
            <w:r>
              <w:rPr>
                <w:rFonts w:eastAsiaTheme="minorEastAsia"/>
                <w:szCs w:val="21"/>
              </w:rPr>
              <w:t>紫光国微</w:t>
            </w:r>
          </w:p>
        </w:tc>
        <w:tc>
          <w:tcPr>
            <w:tcW w:w="2880" w:type="dxa"/>
            <w:vAlign w:val="center"/>
          </w:tcPr>
          <w:p w:rsidR="004A4F83" w:rsidRDefault="003F19C0">
            <w:pPr>
              <w:jc w:val="right"/>
            </w:pPr>
            <w:r>
              <w:rPr>
                <w:rFonts w:eastAsiaTheme="minorEastAsia"/>
                <w:szCs w:val="21"/>
              </w:rPr>
              <w:t>13,331,179.91</w:t>
            </w:r>
          </w:p>
        </w:tc>
        <w:tc>
          <w:tcPr>
            <w:tcW w:w="1620" w:type="dxa"/>
            <w:vAlign w:val="center"/>
          </w:tcPr>
          <w:p w:rsidR="004A4F83" w:rsidRDefault="003F19C0">
            <w:pPr>
              <w:jc w:val="right"/>
            </w:pPr>
            <w:r>
              <w:rPr>
                <w:rFonts w:eastAsiaTheme="minorEastAsia"/>
                <w:szCs w:val="21"/>
              </w:rPr>
              <w:t>2.67</w:t>
            </w:r>
          </w:p>
        </w:tc>
      </w:tr>
      <w:tr w:rsidR="004A4F83">
        <w:tc>
          <w:tcPr>
            <w:tcW w:w="870" w:type="dxa"/>
            <w:vAlign w:val="center"/>
          </w:tcPr>
          <w:p w:rsidR="004A4F83" w:rsidRDefault="003F19C0">
            <w:pPr>
              <w:jc w:val="center"/>
            </w:pPr>
            <w:r>
              <w:rPr>
                <w:rFonts w:eastAsiaTheme="minorEastAsia"/>
                <w:szCs w:val="21"/>
              </w:rPr>
              <w:t>43</w:t>
            </w:r>
          </w:p>
        </w:tc>
        <w:tc>
          <w:tcPr>
            <w:tcW w:w="1650" w:type="dxa"/>
            <w:vAlign w:val="center"/>
          </w:tcPr>
          <w:p w:rsidR="004A4F83" w:rsidRDefault="003F19C0">
            <w:pPr>
              <w:jc w:val="center"/>
            </w:pPr>
            <w:r>
              <w:rPr>
                <w:rFonts w:eastAsiaTheme="minorEastAsia"/>
                <w:szCs w:val="21"/>
              </w:rPr>
              <w:t>000739</w:t>
            </w:r>
          </w:p>
        </w:tc>
        <w:tc>
          <w:tcPr>
            <w:tcW w:w="1980" w:type="dxa"/>
            <w:vAlign w:val="center"/>
          </w:tcPr>
          <w:p w:rsidR="004A4F83" w:rsidRDefault="003F19C0">
            <w:pPr>
              <w:jc w:val="center"/>
            </w:pPr>
            <w:r>
              <w:rPr>
                <w:rFonts w:eastAsiaTheme="minorEastAsia"/>
                <w:szCs w:val="21"/>
              </w:rPr>
              <w:t>普洛药业</w:t>
            </w:r>
          </w:p>
        </w:tc>
        <w:tc>
          <w:tcPr>
            <w:tcW w:w="2880" w:type="dxa"/>
            <w:vAlign w:val="center"/>
          </w:tcPr>
          <w:p w:rsidR="004A4F83" w:rsidRDefault="003F19C0">
            <w:pPr>
              <w:jc w:val="right"/>
            </w:pPr>
            <w:r>
              <w:rPr>
                <w:rFonts w:eastAsiaTheme="minorEastAsia"/>
                <w:szCs w:val="21"/>
              </w:rPr>
              <w:t>13,282,562.23</w:t>
            </w:r>
          </w:p>
        </w:tc>
        <w:tc>
          <w:tcPr>
            <w:tcW w:w="1620" w:type="dxa"/>
            <w:vAlign w:val="center"/>
          </w:tcPr>
          <w:p w:rsidR="004A4F83" w:rsidRDefault="003F19C0">
            <w:pPr>
              <w:jc w:val="right"/>
            </w:pPr>
            <w:r>
              <w:rPr>
                <w:rFonts w:eastAsiaTheme="minorEastAsia"/>
                <w:szCs w:val="21"/>
              </w:rPr>
              <w:t>2.66</w:t>
            </w:r>
          </w:p>
        </w:tc>
      </w:tr>
      <w:tr w:rsidR="004A4F83">
        <w:tc>
          <w:tcPr>
            <w:tcW w:w="870" w:type="dxa"/>
            <w:vAlign w:val="center"/>
          </w:tcPr>
          <w:p w:rsidR="004A4F83" w:rsidRDefault="003F19C0">
            <w:pPr>
              <w:jc w:val="center"/>
            </w:pPr>
            <w:r>
              <w:rPr>
                <w:rFonts w:eastAsiaTheme="minorEastAsia"/>
                <w:szCs w:val="21"/>
              </w:rPr>
              <w:t>44</w:t>
            </w:r>
          </w:p>
        </w:tc>
        <w:tc>
          <w:tcPr>
            <w:tcW w:w="1650" w:type="dxa"/>
            <w:vAlign w:val="center"/>
          </w:tcPr>
          <w:p w:rsidR="004A4F83" w:rsidRDefault="003F19C0">
            <w:pPr>
              <w:jc w:val="center"/>
            </w:pPr>
            <w:r>
              <w:rPr>
                <w:rFonts w:eastAsiaTheme="minorEastAsia"/>
                <w:szCs w:val="21"/>
              </w:rPr>
              <w:t>603338</w:t>
            </w:r>
          </w:p>
        </w:tc>
        <w:tc>
          <w:tcPr>
            <w:tcW w:w="1980" w:type="dxa"/>
            <w:vAlign w:val="center"/>
          </w:tcPr>
          <w:p w:rsidR="004A4F83" w:rsidRDefault="003F19C0">
            <w:pPr>
              <w:jc w:val="center"/>
            </w:pPr>
            <w:r>
              <w:rPr>
                <w:rFonts w:eastAsiaTheme="minorEastAsia"/>
                <w:szCs w:val="21"/>
              </w:rPr>
              <w:t>浙江鼎力</w:t>
            </w:r>
          </w:p>
        </w:tc>
        <w:tc>
          <w:tcPr>
            <w:tcW w:w="2880" w:type="dxa"/>
            <w:vAlign w:val="center"/>
          </w:tcPr>
          <w:p w:rsidR="004A4F83" w:rsidRDefault="003F19C0">
            <w:pPr>
              <w:jc w:val="right"/>
            </w:pPr>
            <w:r>
              <w:rPr>
                <w:rFonts w:eastAsiaTheme="minorEastAsia"/>
                <w:szCs w:val="21"/>
              </w:rPr>
              <w:t>13,066,164.00</w:t>
            </w:r>
          </w:p>
        </w:tc>
        <w:tc>
          <w:tcPr>
            <w:tcW w:w="1620" w:type="dxa"/>
            <w:vAlign w:val="center"/>
          </w:tcPr>
          <w:p w:rsidR="004A4F83" w:rsidRDefault="003F19C0">
            <w:pPr>
              <w:jc w:val="right"/>
            </w:pPr>
            <w:r>
              <w:rPr>
                <w:rFonts w:eastAsiaTheme="minorEastAsia"/>
                <w:szCs w:val="21"/>
              </w:rPr>
              <w:t>2.62</w:t>
            </w:r>
          </w:p>
        </w:tc>
      </w:tr>
      <w:tr w:rsidR="004A4F83">
        <w:tc>
          <w:tcPr>
            <w:tcW w:w="870" w:type="dxa"/>
            <w:vAlign w:val="center"/>
          </w:tcPr>
          <w:p w:rsidR="004A4F83" w:rsidRDefault="003F19C0">
            <w:pPr>
              <w:jc w:val="center"/>
            </w:pPr>
            <w:r>
              <w:rPr>
                <w:rFonts w:eastAsiaTheme="minorEastAsia"/>
                <w:szCs w:val="21"/>
              </w:rPr>
              <w:t>45</w:t>
            </w:r>
          </w:p>
        </w:tc>
        <w:tc>
          <w:tcPr>
            <w:tcW w:w="1650" w:type="dxa"/>
            <w:vAlign w:val="center"/>
          </w:tcPr>
          <w:p w:rsidR="004A4F83" w:rsidRDefault="003F19C0">
            <w:pPr>
              <w:jc w:val="center"/>
            </w:pPr>
            <w:r>
              <w:rPr>
                <w:rFonts w:eastAsiaTheme="minorEastAsia"/>
                <w:szCs w:val="21"/>
              </w:rPr>
              <w:t>000002</w:t>
            </w:r>
          </w:p>
        </w:tc>
        <w:tc>
          <w:tcPr>
            <w:tcW w:w="1980" w:type="dxa"/>
            <w:vAlign w:val="center"/>
          </w:tcPr>
          <w:p w:rsidR="004A4F83" w:rsidRDefault="003F19C0">
            <w:pPr>
              <w:jc w:val="center"/>
            </w:pPr>
            <w:r>
              <w:rPr>
                <w:rFonts w:eastAsiaTheme="minorEastAsia"/>
                <w:szCs w:val="21"/>
              </w:rPr>
              <w:t>万科</w:t>
            </w:r>
            <w:r>
              <w:rPr>
                <w:rFonts w:eastAsiaTheme="minorEastAsia"/>
                <w:szCs w:val="21"/>
              </w:rPr>
              <w:t>A</w:t>
            </w:r>
          </w:p>
        </w:tc>
        <w:tc>
          <w:tcPr>
            <w:tcW w:w="2880" w:type="dxa"/>
            <w:vAlign w:val="center"/>
          </w:tcPr>
          <w:p w:rsidR="004A4F83" w:rsidRDefault="003F19C0">
            <w:pPr>
              <w:jc w:val="right"/>
            </w:pPr>
            <w:r>
              <w:rPr>
                <w:rFonts w:eastAsiaTheme="minorEastAsia"/>
                <w:szCs w:val="21"/>
              </w:rPr>
              <w:t>12,999,907.60</w:t>
            </w:r>
          </w:p>
        </w:tc>
        <w:tc>
          <w:tcPr>
            <w:tcW w:w="1620" w:type="dxa"/>
            <w:vAlign w:val="center"/>
          </w:tcPr>
          <w:p w:rsidR="004A4F83" w:rsidRDefault="003F19C0">
            <w:pPr>
              <w:jc w:val="right"/>
            </w:pPr>
            <w:r>
              <w:rPr>
                <w:rFonts w:eastAsiaTheme="minorEastAsia"/>
                <w:szCs w:val="21"/>
              </w:rPr>
              <w:t>2.61</w:t>
            </w:r>
          </w:p>
        </w:tc>
      </w:tr>
      <w:tr w:rsidR="004A4F83">
        <w:tc>
          <w:tcPr>
            <w:tcW w:w="870" w:type="dxa"/>
            <w:vAlign w:val="center"/>
          </w:tcPr>
          <w:p w:rsidR="004A4F83" w:rsidRDefault="003F19C0">
            <w:pPr>
              <w:jc w:val="center"/>
            </w:pPr>
            <w:r>
              <w:rPr>
                <w:rFonts w:eastAsiaTheme="minorEastAsia"/>
                <w:szCs w:val="21"/>
              </w:rPr>
              <w:t>46</w:t>
            </w:r>
          </w:p>
        </w:tc>
        <w:tc>
          <w:tcPr>
            <w:tcW w:w="1650" w:type="dxa"/>
            <w:vAlign w:val="center"/>
          </w:tcPr>
          <w:p w:rsidR="004A4F83" w:rsidRDefault="003F19C0">
            <w:pPr>
              <w:jc w:val="center"/>
            </w:pPr>
            <w:r>
              <w:rPr>
                <w:rFonts w:eastAsiaTheme="minorEastAsia"/>
                <w:szCs w:val="21"/>
              </w:rPr>
              <w:t>603596</w:t>
            </w:r>
          </w:p>
        </w:tc>
        <w:tc>
          <w:tcPr>
            <w:tcW w:w="1980" w:type="dxa"/>
            <w:vAlign w:val="center"/>
          </w:tcPr>
          <w:p w:rsidR="004A4F83" w:rsidRDefault="003F19C0">
            <w:pPr>
              <w:jc w:val="center"/>
            </w:pPr>
            <w:r>
              <w:rPr>
                <w:rFonts w:eastAsiaTheme="minorEastAsia"/>
                <w:szCs w:val="21"/>
              </w:rPr>
              <w:t>伯特利</w:t>
            </w:r>
          </w:p>
        </w:tc>
        <w:tc>
          <w:tcPr>
            <w:tcW w:w="2880" w:type="dxa"/>
            <w:vAlign w:val="center"/>
          </w:tcPr>
          <w:p w:rsidR="004A4F83" w:rsidRDefault="003F19C0">
            <w:pPr>
              <w:jc w:val="right"/>
            </w:pPr>
            <w:r>
              <w:rPr>
                <w:rFonts w:eastAsiaTheme="minorEastAsia"/>
                <w:szCs w:val="21"/>
              </w:rPr>
              <w:t>12,969,998.34</w:t>
            </w:r>
          </w:p>
        </w:tc>
        <w:tc>
          <w:tcPr>
            <w:tcW w:w="1620" w:type="dxa"/>
            <w:vAlign w:val="center"/>
          </w:tcPr>
          <w:p w:rsidR="004A4F83" w:rsidRDefault="003F19C0">
            <w:pPr>
              <w:jc w:val="right"/>
            </w:pPr>
            <w:r>
              <w:rPr>
                <w:rFonts w:eastAsiaTheme="minorEastAsia"/>
                <w:szCs w:val="21"/>
              </w:rPr>
              <w:t>2.60</w:t>
            </w:r>
          </w:p>
        </w:tc>
      </w:tr>
      <w:tr w:rsidR="004A4F83">
        <w:tc>
          <w:tcPr>
            <w:tcW w:w="870" w:type="dxa"/>
            <w:vAlign w:val="center"/>
          </w:tcPr>
          <w:p w:rsidR="004A4F83" w:rsidRDefault="003F19C0">
            <w:pPr>
              <w:jc w:val="center"/>
            </w:pPr>
            <w:r>
              <w:rPr>
                <w:rFonts w:eastAsiaTheme="minorEastAsia"/>
                <w:szCs w:val="21"/>
              </w:rPr>
              <w:t>47</w:t>
            </w:r>
          </w:p>
        </w:tc>
        <w:tc>
          <w:tcPr>
            <w:tcW w:w="1650" w:type="dxa"/>
            <w:vAlign w:val="center"/>
          </w:tcPr>
          <w:p w:rsidR="004A4F83" w:rsidRDefault="003F19C0">
            <w:pPr>
              <w:jc w:val="center"/>
            </w:pPr>
            <w:r>
              <w:rPr>
                <w:rFonts w:eastAsiaTheme="minorEastAsia"/>
                <w:szCs w:val="21"/>
              </w:rPr>
              <w:t>002142</w:t>
            </w:r>
          </w:p>
        </w:tc>
        <w:tc>
          <w:tcPr>
            <w:tcW w:w="1980" w:type="dxa"/>
            <w:vAlign w:val="center"/>
          </w:tcPr>
          <w:p w:rsidR="004A4F83" w:rsidRDefault="003F19C0">
            <w:pPr>
              <w:jc w:val="center"/>
            </w:pPr>
            <w:r>
              <w:rPr>
                <w:rFonts w:eastAsiaTheme="minorEastAsia"/>
                <w:szCs w:val="21"/>
              </w:rPr>
              <w:t>宁波银行</w:t>
            </w:r>
          </w:p>
        </w:tc>
        <w:tc>
          <w:tcPr>
            <w:tcW w:w="2880" w:type="dxa"/>
            <w:vAlign w:val="center"/>
          </w:tcPr>
          <w:p w:rsidR="004A4F83" w:rsidRDefault="003F19C0">
            <w:pPr>
              <w:jc w:val="right"/>
            </w:pPr>
            <w:r>
              <w:rPr>
                <w:rFonts w:eastAsiaTheme="minorEastAsia"/>
                <w:szCs w:val="21"/>
              </w:rPr>
              <w:t>12,913,525.75</w:t>
            </w:r>
          </w:p>
        </w:tc>
        <w:tc>
          <w:tcPr>
            <w:tcW w:w="1620" w:type="dxa"/>
            <w:vAlign w:val="center"/>
          </w:tcPr>
          <w:p w:rsidR="004A4F83" w:rsidRDefault="003F19C0">
            <w:pPr>
              <w:jc w:val="right"/>
            </w:pPr>
            <w:r>
              <w:rPr>
                <w:rFonts w:eastAsiaTheme="minorEastAsia"/>
                <w:szCs w:val="21"/>
              </w:rPr>
              <w:t>2.59</w:t>
            </w:r>
          </w:p>
        </w:tc>
      </w:tr>
      <w:tr w:rsidR="004A4F83">
        <w:tc>
          <w:tcPr>
            <w:tcW w:w="870" w:type="dxa"/>
            <w:vAlign w:val="center"/>
          </w:tcPr>
          <w:p w:rsidR="004A4F83" w:rsidRDefault="003F19C0">
            <w:pPr>
              <w:jc w:val="center"/>
            </w:pPr>
            <w:r>
              <w:rPr>
                <w:rFonts w:eastAsiaTheme="minorEastAsia"/>
                <w:szCs w:val="21"/>
              </w:rPr>
              <w:t>48</w:t>
            </w:r>
          </w:p>
        </w:tc>
        <w:tc>
          <w:tcPr>
            <w:tcW w:w="1650" w:type="dxa"/>
            <w:vAlign w:val="center"/>
          </w:tcPr>
          <w:p w:rsidR="004A4F83" w:rsidRDefault="003F19C0">
            <w:pPr>
              <w:jc w:val="center"/>
            </w:pPr>
            <w:r>
              <w:rPr>
                <w:rFonts w:eastAsiaTheme="minorEastAsia"/>
                <w:szCs w:val="21"/>
              </w:rPr>
              <w:t>603348</w:t>
            </w:r>
          </w:p>
        </w:tc>
        <w:tc>
          <w:tcPr>
            <w:tcW w:w="1980" w:type="dxa"/>
            <w:vAlign w:val="center"/>
          </w:tcPr>
          <w:p w:rsidR="004A4F83" w:rsidRDefault="003F19C0">
            <w:pPr>
              <w:jc w:val="center"/>
            </w:pPr>
            <w:r>
              <w:rPr>
                <w:rFonts w:eastAsiaTheme="minorEastAsia"/>
                <w:szCs w:val="21"/>
              </w:rPr>
              <w:t>文灿股份</w:t>
            </w:r>
          </w:p>
        </w:tc>
        <w:tc>
          <w:tcPr>
            <w:tcW w:w="2880" w:type="dxa"/>
            <w:vAlign w:val="center"/>
          </w:tcPr>
          <w:p w:rsidR="004A4F83" w:rsidRDefault="003F19C0">
            <w:pPr>
              <w:jc w:val="right"/>
            </w:pPr>
            <w:r>
              <w:rPr>
                <w:rFonts w:eastAsiaTheme="minorEastAsia"/>
                <w:szCs w:val="21"/>
              </w:rPr>
              <w:t>12,613,119.75</w:t>
            </w:r>
          </w:p>
        </w:tc>
        <w:tc>
          <w:tcPr>
            <w:tcW w:w="1620" w:type="dxa"/>
            <w:vAlign w:val="center"/>
          </w:tcPr>
          <w:p w:rsidR="004A4F83" w:rsidRDefault="003F19C0">
            <w:pPr>
              <w:jc w:val="right"/>
            </w:pPr>
            <w:r>
              <w:rPr>
                <w:rFonts w:eastAsiaTheme="minorEastAsia"/>
                <w:szCs w:val="21"/>
              </w:rPr>
              <w:t>2.53</w:t>
            </w:r>
          </w:p>
        </w:tc>
      </w:tr>
      <w:tr w:rsidR="004A4F83">
        <w:tc>
          <w:tcPr>
            <w:tcW w:w="870" w:type="dxa"/>
            <w:vAlign w:val="center"/>
          </w:tcPr>
          <w:p w:rsidR="004A4F83" w:rsidRDefault="003F19C0">
            <w:pPr>
              <w:jc w:val="center"/>
            </w:pPr>
            <w:r>
              <w:rPr>
                <w:rFonts w:eastAsiaTheme="minorEastAsia"/>
                <w:szCs w:val="21"/>
              </w:rPr>
              <w:t>49</w:t>
            </w:r>
          </w:p>
        </w:tc>
        <w:tc>
          <w:tcPr>
            <w:tcW w:w="1650" w:type="dxa"/>
            <w:vAlign w:val="center"/>
          </w:tcPr>
          <w:p w:rsidR="004A4F83" w:rsidRDefault="003F19C0">
            <w:pPr>
              <w:jc w:val="center"/>
            </w:pPr>
            <w:r>
              <w:rPr>
                <w:rFonts w:eastAsiaTheme="minorEastAsia"/>
                <w:szCs w:val="21"/>
              </w:rPr>
              <w:t>002555</w:t>
            </w:r>
          </w:p>
        </w:tc>
        <w:tc>
          <w:tcPr>
            <w:tcW w:w="1980" w:type="dxa"/>
            <w:vAlign w:val="center"/>
          </w:tcPr>
          <w:p w:rsidR="004A4F83" w:rsidRDefault="003F19C0">
            <w:pPr>
              <w:jc w:val="center"/>
            </w:pPr>
            <w:r>
              <w:rPr>
                <w:rFonts w:eastAsiaTheme="minorEastAsia"/>
                <w:szCs w:val="21"/>
              </w:rPr>
              <w:t>三七互娱</w:t>
            </w:r>
          </w:p>
        </w:tc>
        <w:tc>
          <w:tcPr>
            <w:tcW w:w="2880" w:type="dxa"/>
            <w:vAlign w:val="center"/>
          </w:tcPr>
          <w:p w:rsidR="004A4F83" w:rsidRDefault="003F19C0">
            <w:pPr>
              <w:jc w:val="right"/>
            </w:pPr>
            <w:r>
              <w:rPr>
                <w:rFonts w:eastAsiaTheme="minorEastAsia"/>
                <w:szCs w:val="21"/>
              </w:rPr>
              <w:t>12,216,340.93</w:t>
            </w:r>
          </w:p>
        </w:tc>
        <w:tc>
          <w:tcPr>
            <w:tcW w:w="1620" w:type="dxa"/>
            <w:vAlign w:val="center"/>
          </w:tcPr>
          <w:p w:rsidR="004A4F83" w:rsidRDefault="003F19C0">
            <w:pPr>
              <w:jc w:val="right"/>
            </w:pPr>
            <w:r>
              <w:rPr>
                <w:rFonts w:eastAsiaTheme="minorEastAsia"/>
                <w:szCs w:val="21"/>
              </w:rPr>
              <w:t>2.45</w:t>
            </w:r>
          </w:p>
        </w:tc>
      </w:tr>
      <w:tr w:rsidR="004A4F83">
        <w:tc>
          <w:tcPr>
            <w:tcW w:w="870" w:type="dxa"/>
            <w:vAlign w:val="center"/>
          </w:tcPr>
          <w:p w:rsidR="004A4F83" w:rsidRDefault="003F19C0">
            <w:pPr>
              <w:jc w:val="center"/>
            </w:pPr>
            <w:r>
              <w:rPr>
                <w:rFonts w:eastAsiaTheme="minorEastAsia"/>
                <w:szCs w:val="21"/>
              </w:rPr>
              <w:t>50</w:t>
            </w:r>
          </w:p>
        </w:tc>
        <w:tc>
          <w:tcPr>
            <w:tcW w:w="1650" w:type="dxa"/>
            <w:vAlign w:val="center"/>
          </w:tcPr>
          <w:p w:rsidR="004A4F83" w:rsidRDefault="003F19C0">
            <w:pPr>
              <w:jc w:val="center"/>
            </w:pPr>
            <w:r>
              <w:rPr>
                <w:rFonts w:eastAsiaTheme="minorEastAsia"/>
                <w:szCs w:val="21"/>
              </w:rPr>
              <w:t>002557</w:t>
            </w:r>
          </w:p>
        </w:tc>
        <w:tc>
          <w:tcPr>
            <w:tcW w:w="1980" w:type="dxa"/>
            <w:vAlign w:val="center"/>
          </w:tcPr>
          <w:p w:rsidR="004A4F83" w:rsidRDefault="003F19C0">
            <w:pPr>
              <w:jc w:val="center"/>
            </w:pPr>
            <w:r>
              <w:rPr>
                <w:rFonts w:eastAsiaTheme="minorEastAsia"/>
                <w:szCs w:val="21"/>
              </w:rPr>
              <w:t>洽洽食品</w:t>
            </w:r>
          </w:p>
        </w:tc>
        <w:tc>
          <w:tcPr>
            <w:tcW w:w="2880" w:type="dxa"/>
            <w:vAlign w:val="center"/>
          </w:tcPr>
          <w:p w:rsidR="004A4F83" w:rsidRDefault="003F19C0">
            <w:pPr>
              <w:jc w:val="right"/>
            </w:pPr>
            <w:r>
              <w:rPr>
                <w:rFonts w:eastAsiaTheme="minorEastAsia"/>
                <w:szCs w:val="21"/>
              </w:rPr>
              <w:t>11,923,364.35</w:t>
            </w:r>
          </w:p>
        </w:tc>
        <w:tc>
          <w:tcPr>
            <w:tcW w:w="1620" w:type="dxa"/>
            <w:vAlign w:val="center"/>
          </w:tcPr>
          <w:p w:rsidR="004A4F83" w:rsidRDefault="003F19C0">
            <w:pPr>
              <w:jc w:val="right"/>
            </w:pPr>
            <w:r>
              <w:rPr>
                <w:rFonts w:eastAsiaTheme="minorEastAsia"/>
                <w:szCs w:val="21"/>
              </w:rPr>
              <w:t>2.39</w:t>
            </w:r>
          </w:p>
        </w:tc>
      </w:tr>
      <w:tr w:rsidR="004A4F83">
        <w:tc>
          <w:tcPr>
            <w:tcW w:w="870" w:type="dxa"/>
            <w:vAlign w:val="center"/>
          </w:tcPr>
          <w:p w:rsidR="004A4F83" w:rsidRDefault="003F19C0">
            <w:pPr>
              <w:jc w:val="center"/>
            </w:pPr>
            <w:r>
              <w:rPr>
                <w:rFonts w:eastAsiaTheme="minorEastAsia"/>
                <w:szCs w:val="21"/>
              </w:rPr>
              <w:t>51</w:t>
            </w:r>
          </w:p>
        </w:tc>
        <w:tc>
          <w:tcPr>
            <w:tcW w:w="1650" w:type="dxa"/>
            <w:vAlign w:val="center"/>
          </w:tcPr>
          <w:p w:rsidR="004A4F83" w:rsidRDefault="003F19C0">
            <w:pPr>
              <w:jc w:val="center"/>
            </w:pPr>
            <w:r>
              <w:rPr>
                <w:rFonts w:eastAsiaTheme="minorEastAsia"/>
                <w:szCs w:val="21"/>
              </w:rPr>
              <w:t>603486</w:t>
            </w:r>
          </w:p>
        </w:tc>
        <w:tc>
          <w:tcPr>
            <w:tcW w:w="1980" w:type="dxa"/>
            <w:vAlign w:val="center"/>
          </w:tcPr>
          <w:p w:rsidR="004A4F83" w:rsidRDefault="003F19C0">
            <w:pPr>
              <w:jc w:val="center"/>
            </w:pPr>
            <w:r>
              <w:rPr>
                <w:rFonts w:eastAsiaTheme="minorEastAsia"/>
                <w:szCs w:val="21"/>
              </w:rPr>
              <w:t>科沃斯</w:t>
            </w:r>
          </w:p>
        </w:tc>
        <w:tc>
          <w:tcPr>
            <w:tcW w:w="2880" w:type="dxa"/>
            <w:vAlign w:val="center"/>
          </w:tcPr>
          <w:p w:rsidR="004A4F83" w:rsidRDefault="003F19C0">
            <w:pPr>
              <w:jc w:val="right"/>
            </w:pPr>
            <w:r>
              <w:rPr>
                <w:rFonts w:eastAsiaTheme="minorEastAsia"/>
                <w:szCs w:val="21"/>
              </w:rPr>
              <w:t>11,899,519.60</w:t>
            </w:r>
          </w:p>
        </w:tc>
        <w:tc>
          <w:tcPr>
            <w:tcW w:w="1620" w:type="dxa"/>
            <w:vAlign w:val="center"/>
          </w:tcPr>
          <w:p w:rsidR="004A4F83" w:rsidRDefault="003F19C0">
            <w:pPr>
              <w:jc w:val="right"/>
            </w:pPr>
            <w:r>
              <w:rPr>
                <w:rFonts w:eastAsiaTheme="minorEastAsia"/>
                <w:szCs w:val="21"/>
              </w:rPr>
              <w:t>2.39</w:t>
            </w:r>
          </w:p>
        </w:tc>
      </w:tr>
      <w:tr w:rsidR="004A4F83">
        <w:tc>
          <w:tcPr>
            <w:tcW w:w="870" w:type="dxa"/>
            <w:vAlign w:val="center"/>
          </w:tcPr>
          <w:p w:rsidR="004A4F83" w:rsidRDefault="003F19C0">
            <w:pPr>
              <w:jc w:val="center"/>
            </w:pPr>
            <w:r>
              <w:rPr>
                <w:rFonts w:eastAsiaTheme="minorEastAsia"/>
                <w:szCs w:val="21"/>
              </w:rPr>
              <w:t>52</w:t>
            </w:r>
          </w:p>
        </w:tc>
        <w:tc>
          <w:tcPr>
            <w:tcW w:w="1650" w:type="dxa"/>
            <w:vAlign w:val="center"/>
          </w:tcPr>
          <w:p w:rsidR="004A4F83" w:rsidRDefault="003F19C0">
            <w:pPr>
              <w:jc w:val="center"/>
            </w:pPr>
            <w:r>
              <w:rPr>
                <w:rFonts w:eastAsiaTheme="minorEastAsia"/>
                <w:szCs w:val="21"/>
              </w:rPr>
              <w:t>600536</w:t>
            </w:r>
          </w:p>
        </w:tc>
        <w:tc>
          <w:tcPr>
            <w:tcW w:w="1980" w:type="dxa"/>
            <w:vAlign w:val="center"/>
          </w:tcPr>
          <w:p w:rsidR="004A4F83" w:rsidRDefault="003F19C0">
            <w:pPr>
              <w:jc w:val="center"/>
            </w:pPr>
            <w:r>
              <w:rPr>
                <w:rFonts w:eastAsiaTheme="minorEastAsia"/>
                <w:szCs w:val="21"/>
              </w:rPr>
              <w:t>中国软件</w:t>
            </w:r>
          </w:p>
        </w:tc>
        <w:tc>
          <w:tcPr>
            <w:tcW w:w="2880" w:type="dxa"/>
            <w:vAlign w:val="center"/>
          </w:tcPr>
          <w:p w:rsidR="004A4F83" w:rsidRDefault="003F19C0">
            <w:pPr>
              <w:jc w:val="right"/>
            </w:pPr>
            <w:r>
              <w:rPr>
                <w:rFonts w:eastAsiaTheme="minorEastAsia"/>
                <w:szCs w:val="21"/>
              </w:rPr>
              <w:t>10,943,657.78</w:t>
            </w:r>
          </w:p>
        </w:tc>
        <w:tc>
          <w:tcPr>
            <w:tcW w:w="1620" w:type="dxa"/>
            <w:vAlign w:val="center"/>
          </w:tcPr>
          <w:p w:rsidR="004A4F83" w:rsidRDefault="003F19C0">
            <w:pPr>
              <w:jc w:val="right"/>
            </w:pPr>
            <w:r>
              <w:rPr>
                <w:rFonts w:eastAsiaTheme="minorEastAsia"/>
                <w:szCs w:val="21"/>
              </w:rPr>
              <w:t>2.19</w:t>
            </w:r>
          </w:p>
        </w:tc>
      </w:tr>
      <w:tr w:rsidR="004A4F83">
        <w:tc>
          <w:tcPr>
            <w:tcW w:w="870" w:type="dxa"/>
            <w:vAlign w:val="center"/>
          </w:tcPr>
          <w:p w:rsidR="004A4F83" w:rsidRDefault="003F19C0">
            <w:pPr>
              <w:jc w:val="center"/>
            </w:pPr>
            <w:r>
              <w:rPr>
                <w:rFonts w:eastAsiaTheme="minorEastAsia"/>
                <w:szCs w:val="21"/>
              </w:rPr>
              <w:t>53</w:t>
            </w:r>
          </w:p>
        </w:tc>
        <w:tc>
          <w:tcPr>
            <w:tcW w:w="1650" w:type="dxa"/>
            <w:vAlign w:val="center"/>
          </w:tcPr>
          <w:p w:rsidR="004A4F83" w:rsidRDefault="003F19C0">
            <w:pPr>
              <w:jc w:val="center"/>
            </w:pPr>
            <w:r>
              <w:rPr>
                <w:rFonts w:eastAsiaTheme="minorEastAsia"/>
                <w:szCs w:val="21"/>
              </w:rPr>
              <w:t>300724</w:t>
            </w:r>
          </w:p>
        </w:tc>
        <w:tc>
          <w:tcPr>
            <w:tcW w:w="1980" w:type="dxa"/>
            <w:vAlign w:val="center"/>
          </w:tcPr>
          <w:p w:rsidR="004A4F83" w:rsidRDefault="003F19C0">
            <w:pPr>
              <w:jc w:val="center"/>
            </w:pPr>
            <w:r>
              <w:rPr>
                <w:rFonts w:eastAsiaTheme="minorEastAsia"/>
                <w:szCs w:val="21"/>
              </w:rPr>
              <w:t>捷佳伟创</w:t>
            </w:r>
          </w:p>
        </w:tc>
        <w:tc>
          <w:tcPr>
            <w:tcW w:w="2880" w:type="dxa"/>
            <w:vAlign w:val="center"/>
          </w:tcPr>
          <w:p w:rsidR="004A4F83" w:rsidRDefault="003F19C0">
            <w:pPr>
              <w:jc w:val="right"/>
            </w:pPr>
            <w:r>
              <w:rPr>
                <w:rFonts w:eastAsiaTheme="minorEastAsia"/>
                <w:szCs w:val="21"/>
              </w:rPr>
              <w:t>10,353,087.05</w:t>
            </w:r>
          </w:p>
        </w:tc>
        <w:tc>
          <w:tcPr>
            <w:tcW w:w="1620" w:type="dxa"/>
            <w:vAlign w:val="center"/>
          </w:tcPr>
          <w:p w:rsidR="004A4F83" w:rsidRDefault="003F19C0">
            <w:pPr>
              <w:jc w:val="right"/>
            </w:pPr>
            <w:r>
              <w:rPr>
                <w:rFonts w:eastAsiaTheme="minorEastAsia"/>
                <w:szCs w:val="21"/>
              </w:rPr>
              <w:t>2.08</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1,513,740,482.07</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1,518,201,760.81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234814104"/>
      <w:bookmarkStart w:id="143" w:name="_Toc361324883"/>
      <w:bookmarkStart w:id="144" w:name="_Toc130208912"/>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2"/>
      <w:bookmarkEnd w:id="143"/>
      <w:bookmarkEnd w:id="14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361324884"/>
      <w:bookmarkStart w:id="146" w:name="_Toc130208913"/>
      <w:r w:rsidRPr="00E54740">
        <w:rPr>
          <w:rFonts w:ascii="Times New Roman" w:eastAsiaTheme="minorEastAsia" w:hAnsi="Times New Roman"/>
          <w:kern w:val="0"/>
          <w:sz w:val="21"/>
          <w:szCs w:val="21"/>
        </w:rPr>
        <w:t>8.6</w:t>
      </w:r>
      <w:bookmarkStart w:id="147"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5"/>
      <w:bookmarkEnd w:id="147"/>
      <w:bookmarkEnd w:id="146"/>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5"/>
      <w:bookmarkStart w:id="149" w:name="_Toc130208914"/>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48"/>
      <w:bookmarkEnd w:id="149"/>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0" w:name="_Toc130208915"/>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0"/>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6"/>
      <w:bookmarkStart w:id="152" w:name="_Toc130208916"/>
      <w:r w:rsidRPr="00E54740">
        <w:rPr>
          <w:rFonts w:ascii="Times New Roman" w:eastAsiaTheme="minorEastAsia" w:hAnsi="Times New Roman"/>
          <w:kern w:val="0"/>
          <w:sz w:val="21"/>
          <w:szCs w:val="21"/>
        </w:rPr>
        <w:lastRenderedPageBreak/>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1"/>
      <w:bookmarkEnd w:id="152"/>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3" w:name="_Toc130208917"/>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3"/>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4" w:name="_Toc130208918"/>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4"/>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5" w:name="_Toc130208919"/>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5"/>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Pr="00E54740"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7"/>
      <w:bookmarkStart w:id="157" w:name="_Toc130208920"/>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6"/>
      <w:bookmarkEnd w:id="157"/>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报告期内本基金投资的前十名证券的发行主体本期没有出现被监管部门立案调查或在本报告编制日前一年内受到公开谴责、处罚的情形。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112,863.14</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13,574.45</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126,437.59</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58" w:name="_Toc225500050"/>
      <w:bookmarkStart w:id="159" w:name="_Toc361324888"/>
      <w:bookmarkStart w:id="160" w:name="_Toc130208921"/>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58"/>
      <w:bookmarkEnd w:id="159"/>
      <w:bookmarkEnd w:id="160"/>
    </w:p>
    <w:p w:rsidR="001A59F9" w:rsidRPr="00E54740" w:rsidRDefault="001A59F9" w:rsidP="00A90B96">
      <w:pPr>
        <w:pStyle w:val="20"/>
        <w:spacing w:before="0" w:after="0"/>
        <w:rPr>
          <w:rFonts w:ascii="Times New Roman" w:eastAsiaTheme="minorEastAsia" w:hAnsi="Times New Roman"/>
          <w:kern w:val="0"/>
          <w:sz w:val="21"/>
          <w:szCs w:val="21"/>
        </w:rPr>
      </w:pPr>
      <w:bookmarkStart w:id="161" w:name="_Toc225500051"/>
      <w:bookmarkStart w:id="162" w:name="_Toc361324889"/>
      <w:bookmarkStart w:id="163" w:name="_Toc130208922"/>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1"/>
      <w:bookmarkEnd w:id="162"/>
      <w:bookmarkEnd w:id="163"/>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上投摩根整合驱动混合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14,403</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38,567.96</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555,494,376.48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上投摩根整合驱动混合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36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3,123.21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112,435.38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14,439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38,479.59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555,606,811.86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4" w:name="_Toc361324891"/>
      <w:bookmarkStart w:id="165" w:name="_Toc130208923"/>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4"/>
      <w:bookmarkEnd w:id="165"/>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上投摩根整合驱动混合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399.79</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0.0001%</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上投摩根整合驱动混合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82.48</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0.0734%</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482.27</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0.0001%</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6" w:name="_Toc130208924"/>
      <w:r w:rsidRPr="00E54740">
        <w:rPr>
          <w:rFonts w:ascii="Times New Roman" w:eastAsiaTheme="minorEastAsia" w:hAnsi="Times New Roman"/>
          <w:kern w:val="0"/>
          <w:sz w:val="21"/>
          <w:szCs w:val="21"/>
        </w:rPr>
        <w:lastRenderedPageBreak/>
        <w:t>9.3</w:t>
      </w:r>
      <w:r w:rsidRPr="00E54740">
        <w:rPr>
          <w:rFonts w:ascii="Times New Roman" w:eastAsiaTheme="minorEastAsia" w:hAnsi="Times New Roman"/>
          <w:sz w:val="21"/>
          <w:szCs w:val="21"/>
        </w:rPr>
        <w:t>期末基金管理人的从业人员持有本开放式基金份额总量区间的情况</w:t>
      </w:r>
      <w:bookmarkEnd w:id="166"/>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上投摩根整合驱动混合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上投摩根整合驱动混合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上投摩根整合驱动混合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上投摩根整合驱动混合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7" w:name="_Toc225500053"/>
      <w:bookmarkStart w:id="168" w:name="_Toc361324892"/>
      <w:bookmarkStart w:id="169" w:name="_Toc130208925"/>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7"/>
      <w:bookmarkEnd w:id="168"/>
      <w:bookmarkEnd w:id="169"/>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上投摩根整合驱动混合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上投摩根整合驱动混合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2015</w:t>
            </w:r>
            <w:r w:rsidR="00146153" w:rsidRPr="00E54740">
              <w:rPr>
                <w:rFonts w:eastAsiaTheme="minorEastAsia"/>
                <w:szCs w:val="21"/>
              </w:rPr>
              <w:t>年</w:t>
            </w:r>
            <w:r w:rsidR="00146153" w:rsidRPr="00E54740">
              <w:rPr>
                <w:rFonts w:eastAsiaTheme="minorEastAsia"/>
                <w:szCs w:val="21"/>
              </w:rPr>
              <w:t>4</w:t>
            </w:r>
            <w:r w:rsidR="00146153" w:rsidRPr="00E54740">
              <w:rPr>
                <w:rFonts w:eastAsiaTheme="minorEastAsia"/>
                <w:szCs w:val="21"/>
              </w:rPr>
              <w:t>月</w:t>
            </w:r>
            <w:r w:rsidR="00146153" w:rsidRPr="00E54740">
              <w:rPr>
                <w:rFonts w:eastAsiaTheme="minorEastAsia"/>
                <w:szCs w:val="21"/>
              </w:rPr>
              <w:t>23</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1,978,697,790.56</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576,127,176.89</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16,793,004.39</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297,472.58</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37,425,804.80</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185,037.20</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555,494,376.48</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112,435.38</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4"/>
      <w:bookmarkStart w:id="171" w:name="_Toc361324893"/>
      <w:bookmarkStart w:id="172" w:name="_Toc130208926"/>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0"/>
      <w:bookmarkEnd w:id="171"/>
      <w:bookmarkEnd w:id="172"/>
    </w:p>
    <w:p w:rsidR="001A59F9" w:rsidRPr="00E54740" w:rsidRDefault="001A59F9" w:rsidP="00AB3B5F">
      <w:pPr>
        <w:pStyle w:val="20"/>
        <w:spacing w:before="0" w:after="0"/>
        <w:rPr>
          <w:rFonts w:ascii="Times New Roman" w:eastAsiaTheme="minorEastAsia" w:hAnsi="Times New Roman"/>
          <w:kern w:val="0"/>
          <w:sz w:val="21"/>
          <w:szCs w:val="21"/>
        </w:rPr>
      </w:pPr>
      <w:bookmarkStart w:id="173" w:name="_Toc361324894"/>
      <w:bookmarkStart w:id="174" w:name="_Toc130208927"/>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3"/>
      <w:bookmarkEnd w:id="174"/>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5"/>
      <w:bookmarkStart w:id="176" w:name="_Toc130208928"/>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5"/>
      <w:bookmarkEnd w:id="176"/>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t>基金管理人：</w:t>
      </w:r>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19</w:t>
      </w:r>
      <w:r>
        <w:rPr>
          <w:rFonts w:eastAsiaTheme="minorEastAsia"/>
          <w:kern w:val="0"/>
          <w:szCs w:val="21"/>
        </w:rPr>
        <w:t>日公告，自</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18</w:t>
      </w:r>
      <w:r>
        <w:rPr>
          <w:rFonts w:eastAsiaTheme="minorEastAsia"/>
          <w:kern w:val="0"/>
          <w:szCs w:val="21"/>
        </w:rPr>
        <w:t>日起，孙芳女士不再担任公司副总经理。</w:t>
      </w:r>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t>基金托管人：</w:t>
      </w: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无。</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6"/>
      <w:bookmarkStart w:id="178" w:name="_Toc130208929"/>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7"/>
      <w:bookmarkEnd w:id="178"/>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7"/>
      <w:bookmarkStart w:id="180" w:name="_Toc130208930"/>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1" w:name="_Toc361324898"/>
      <w:bookmarkStart w:id="182" w:name="_Toc409100466"/>
      <w:bookmarkStart w:id="183" w:name="_Toc409100103"/>
      <w:bookmarkStart w:id="184" w:name="_Toc130208931"/>
      <w:r w:rsidRPr="00E54740">
        <w:rPr>
          <w:rFonts w:ascii="Times New Roman" w:eastAsiaTheme="minorEastAsia" w:hAnsi="Times New Roman"/>
          <w:kern w:val="0"/>
          <w:sz w:val="21"/>
          <w:szCs w:val="21"/>
        </w:rPr>
        <w:t>11.</w:t>
      </w:r>
      <w:bookmarkEnd w:id="181"/>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2"/>
      <w:bookmarkEnd w:id="183"/>
      <w:bookmarkEnd w:id="184"/>
    </w:p>
    <w:p w:rsidR="0001519F" w:rsidRPr="00E54740" w:rsidRDefault="0001519F" w:rsidP="0001519F">
      <w:pPr>
        <w:spacing w:line="360" w:lineRule="auto"/>
        <w:ind w:firstLineChars="200" w:firstLine="420"/>
        <w:rPr>
          <w:rFonts w:eastAsiaTheme="minorEastAsia"/>
          <w:szCs w:val="21"/>
        </w:rPr>
      </w:pPr>
      <w:bookmarkStart w:id="185"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70,000</w:t>
      </w:r>
      <w:r w:rsidRPr="00E54740">
        <w:rPr>
          <w:rFonts w:eastAsiaTheme="minorEastAsia"/>
          <w:szCs w:val="21"/>
        </w:rPr>
        <w:t>元，目前该审计机构已提供审计服务的连续年限为</w:t>
      </w:r>
      <w:r w:rsidRPr="00E54740">
        <w:rPr>
          <w:rFonts w:eastAsiaTheme="minorEastAsia"/>
          <w:szCs w:val="21"/>
        </w:rPr>
        <w:t>8</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6" w:name="_Toc409100104"/>
      <w:bookmarkStart w:id="187" w:name="_Toc64625426"/>
      <w:bookmarkStart w:id="188" w:name="_Toc361324899"/>
      <w:bookmarkStart w:id="189" w:name="_Toc409100467"/>
      <w:bookmarkStart w:id="190" w:name="_Toc130208932"/>
      <w:bookmarkStart w:id="191" w:name="_Toc361324900"/>
      <w:bookmarkStart w:id="192" w:name="_Toc409100468"/>
      <w:bookmarkStart w:id="193" w:name="_Toc409100105"/>
      <w:bookmarkEnd w:id="185"/>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6"/>
      <w:bookmarkEnd w:id="187"/>
      <w:bookmarkEnd w:id="188"/>
      <w:bookmarkEnd w:id="189"/>
      <w:bookmarkEnd w:id="190"/>
    </w:p>
    <w:p w:rsidR="001B4CF8" w:rsidRPr="00E54740" w:rsidRDefault="001B4CF8" w:rsidP="001B4CF8">
      <w:pPr>
        <w:pStyle w:val="20"/>
        <w:spacing w:before="0" w:after="0"/>
        <w:rPr>
          <w:rFonts w:ascii="Times New Roman" w:eastAsiaTheme="minorEastAsia" w:hAnsi="Times New Roman"/>
          <w:kern w:val="0"/>
          <w:sz w:val="21"/>
          <w:szCs w:val="21"/>
        </w:rPr>
      </w:pPr>
      <w:bookmarkStart w:id="194" w:name="_Toc130208933"/>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4"/>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5" w:name="_Toc130208934"/>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5"/>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196" w:name="_Toc130208935"/>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1"/>
      <w:bookmarkEnd w:id="192"/>
      <w:bookmarkEnd w:id="193"/>
      <w:bookmarkEnd w:id="196"/>
    </w:p>
    <w:p w:rsidR="0001519F" w:rsidRPr="00E54740" w:rsidRDefault="0001519F" w:rsidP="0001519F">
      <w:pPr>
        <w:spacing w:line="360" w:lineRule="auto"/>
        <w:rPr>
          <w:rFonts w:eastAsiaTheme="minorEastAsia"/>
          <w:b/>
          <w:szCs w:val="21"/>
        </w:rPr>
      </w:pPr>
      <w:bookmarkStart w:id="197"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7"/>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198"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4A4F83">
        <w:tc>
          <w:tcPr>
            <w:tcW w:w="1560" w:type="dxa"/>
            <w:vAlign w:val="center"/>
          </w:tcPr>
          <w:p w:rsidR="004A4F83" w:rsidRDefault="003F19C0">
            <w:pPr>
              <w:jc w:val="left"/>
            </w:pPr>
            <w:r>
              <w:rPr>
                <w:rFonts w:eastAsiaTheme="minorEastAsia"/>
                <w:szCs w:val="21"/>
              </w:rPr>
              <w:t>中泰证券</w:t>
            </w:r>
          </w:p>
        </w:tc>
        <w:tc>
          <w:tcPr>
            <w:tcW w:w="780" w:type="dxa"/>
            <w:vAlign w:val="center"/>
          </w:tcPr>
          <w:p w:rsidR="004A4F83" w:rsidRDefault="003F19C0">
            <w:pPr>
              <w:jc w:val="right"/>
            </w:pPr>
            <w:r>
              <w:rPr>
                <w:rFonts w:eastAsiaTheme="minorEastAsia"/>
                <w:szCs w:val="21"/>
              </w:rPr>
              <w:t>1</w:t>
            </w:r>
          </w:p>
        </w:tc>
        <w:tc>
          <w:tcPr>
            <w:tcW w:w="1800" w:type="dxa"/>
            <w:vAlign w:val="center"/>
          </w:tcPr>
          <w:p w:rsidR="004A4F83" w:rsidRDefault="003F19C0">
            <w:pPr>
              <w:jc w:val="right"/>
            </w:pPr>
            <w:r>
              <w:rPr>
                <w:rFonts w:eastAsiaTheme="minorEastAsia"/>
                <w:szCs w:val="21"/>
              </w:rPr>
              <w:t>-</w:t>
            </w:r>
          </w:p>
        </w:tc>
        <w:tc>
          <w:tcPr>
            <w:tcW w:w="1080" w:type="dxa"/>
            <w:vAlign w:val="center"/>
          </w:tcPr>
          <w:p w:rsidR="004A4F83" w:rsidRDefault="003F19C0">
            <w:pPr>
              <w:jc w:val="right"/>
            </w:pPr>
            <w:r>
              <w:rPr>
                <w:rFonts w:eastAsiaTheme="minorEastAsia"/>
                <w:szCs w:val="21"/>
              </w:rPr>
              <w:t>-</w:t>
            </w:r>
          </w:p>
        </w:tc>
        <w:tc>
          <w:tcPr>
            <w:tcW w:w="1620" w:type="dxa"/>
            <w:vAlign w:val="center"/>
          </w:tcPr>
          <w:p w:rsidR="004A4F83" w:rsidRDefault="003F19C0">
            <w:pPr>
              <w:jc w:val="right"/>
            </w:pPr>
            <w:r>
              <w:rPr>
                <w:rFonts w:eastAsiaTheme="minorEastAsia"/>
                <w:szCs w:val="21"/>
              </w:rPr>
              <w:t>-</w:t>
            </w:r>
          </w:p>
        </w:tc>
        <w:tc>
          <w:tcPr>
            <w:tcW w:w="1080" w:type="dxa"/>
            <w:vAlign w:val="center"/>
          </w:tcPr>
          <w:p w:rsidR="004A4F83" w:rsidRDefault="003F19C0">
            <w:pPr>
              <w:jc w:val="right"/>
            </w:pPr>
            <w:r>
              <w:rPr>
                <w:rFonts w:eastAsiaTheme="minorEastAsia"/>
                <w:szCs w:val="21"/>
              </w:rPr>
              <w:t>-</w:t>
            </w:r>
          </w:p>
        </w:tc>
        <w:tc>
          <w:tcPr>
            <w:tcW w:w="1080" w:type="dxa"/>
            <w:vAlign w:val="center"/>
          </w:tcPr>
          <w:p w:rsidR="004A4F83" w:rsidRDefault="003F19C0">
            <w:pPr>
              <w:jc w:val="left"/>
            </w:pPr>
            <w:r>
              <w:rPr>
                <w:rFonts w:eastAsiaTheme="minorEastAsia"/>
                <w:szCs w:val="21"/>
              </w:rPr>
              <w:t>-</w:t>
            </w:r>
          </w:p>
        </w:tc>
      </w:tr>
      <w:tr w:rsidR="004A4F83">
        <w:tc>
          <w:tcPr>
            <w:tcW w:w="1560" w:type="dxa"/>
            <w:vAlign w:val="center"/>
          </w:tcPr>
          <w:p w:rsidR="004A4F83" w:rsidRDefault="003F19C0">
            <w:pPr>
              <w:jc w:val="left"/>
            </w:pPr>
            <w:r>
              <w:rPr>
                <w:rFonts w:eastAsiaTheme="minorEastAsia"/>
                <w:szCs w:val="21"/>
              </w:rPr>
              <w:t>新时代证券</w:t>
            </w:r>
          </w:p>
        </w:tc>
        <w:tc>
          <w:tcPr>
            <w:tcW w:w="780" w:type="dxa"/>
            <w:vAlign w:val="center"/>
          </w:tcPr>
          <w:p w:rsidR="004A4F83" w:rsidRDefault="003F19C0">
            <w:pPr>
              <w:jc w:val="right"/>
            </w:pPr>
            <w:r>
              <w:rPr>
                <w:rFonts w:eastAsiaTheme="minorEastAsia"/>
                <w:szCs w:val="21"/>
              </w:rPr>
              <w:t>1</w:t>
            </w:r>
          </w:p>
        </w:tc>
        <w:tc>
          <w:tcPr>
            <w:tcW w:w="1800" w:type="dxa"/>
            <w:vAlign w:val="center"/>
          </w:tcPr>
          <w:p w:rsidR="004A4F83" w:rsidRDefault="003F19C0">
            <w:pPr>
              <w:jc w:val="right"/>
            </w:pPr>
            <w:r>
              <w:rPr>
                <w:rFonts w:eastAsiaTheme="minorEastAsia"/>
                <w:szCs w:val="21"/>
              </w:rPr>
              <w:t>-</w:t>
            </w:r>
          </w:p>
        </w:tc>
        <w:tc>
          <w:tcPr>
            <w:tcW w:w="1080" w:type="dxa"/>
            <w:vAlign w:val="center"/>
          </w:tcPr>
          <w:p w:rsidR="004A4F83" w:rsidRDefault="003F19C0">
            <w:pPr>
              <w:jc w:val="right"/>
            </w:pPr>
            <w:r>
              <w:rPr>
                <w:rFonts w:eastAsiaTheme="minorEastAsia"/>
                <w:szCs w:val="21"/>
              </w:rPr>
              <w:t>-</w:t>
            </w:r>
          </w:p>
        </w:tc>
        <w:tc>
          <w:tcPr>
            <w:tcW w:w="1620" w:type="dxa"/>
            <w:vAlign w:val="center"/>
          </w:tcPr>
          <w:p w:rsidR="004A4F83" w:rsidRDefault="003F19C0">
            <w:pPr>
              <w:jc w:val="right"/>
            </w:pPr>
            <w:r>
              <w:rPr>
                <w:rFonts w:eastAsiaTheme="minorEastAsia"/>
                <w:szCs w:val="21"/>
              </w:rPr>
              <w:t>-</w:t>
            </w:r>
          </w:p>
        </w:tc>
        <w:tc>
          <w:tcPr>
            <w:tcW w:w="1080" w:type="dxa"/>
            <w:vAlign w:val="center"/>
          </w:tcPr>
          <w:p w:rsidR="004A4F83" w:rsidRDefault="003F19C0">
            <w:pPr>
              <w:jc w:val="right"/>
            </w:pPr>
            <w:r>
              <w:rPr>
                <w:rFonts w:eastAsiaTheme="minorEastAsia"/>
                <w:szCs w:val="21"/>
              </w:rPr>
              <w:t>-</w:t>
            </w:r>
          </w:p>
        </w:tc>
        <w:tc>
          <w:tcPr>
            <w:tcW w:w="1080" w:type="dxa"/>
            <w:vAlign w:val="center"/>
          </w:tcPr>
          <w:p w:rsidR="004A4F83" w:rsidRDefault="003F19C0">
            <w:pPr>
              <w:jc w:val="left"/>
            </w:pPr>
            <w:r>
              <w:rPr>
                <w:rFonts w:eastAsiaTheme="minorEastAsia"/>
                <w:szCs w:val="21"/>
              </w:rPr>
              <w:t>-</w:t>
            </w:r>
          </w:p>
        </w:tc>
      </w:tr>
      <w:tr w:rsidR="004A4F83">
        <w:tc>
          <w:tcPr>
            <w:tcW w:w="1560" w:type="dxa"/>
            <w:vAlign w:val="center"/>
          </w:tcPr>
          <w:p w:rsidR="004A4F83" w:rsidRDefault="003F19C0">
            <w:pPr>
              <w:jc w:val="left"/>
            </w:pPr>
            <w:r>
              <w:rPr>
                <w:rFonts w:eastAsiaTheme="minorEastAsia"/>
                <w:szCs w:val="21"/>
              </w:rPr>
              <w:t>国泰君安证券</w:t>
            </w:r>
          </w:p>
        </w:tc>
        <w:tc>
          <w:tcPr>
            <w:tcW w:w="780" w:type="dxa"/>
            <w:vAlign w:val="center"/>
          </w:tcPr>
          <w:p w:rsidR="004A4F83" w:rsidRDefault="003F19C0">
            <w:pPr>
              <w:jc w:val="right"/>
            </w:pPr>
            <w:r>
              <w:rPr>
                <w:rFonts w:eastAsiaTheme="minorEastAsia"/>
                <w:szCs w:val="21"/>
              </w:rPr>
              <w:t>1</w:t>
            </w:r>
          </w:p>
        </w:tc>
        <w:tc>
          <w:tcPr>
            <w:tcW w:w="1800" w:type="dxa"/>
            <w:vAlign w:val="center"/>
          </w:tcPr>
          <w:p w:rsidR="004A4F83" w:rsidRDefault="003F19C0">
            <w:pPr>
              <w:jc w:val="right"/>
            </w:pPr>
            <w:r>
              <w:rPr>
                <w:rFonts w:eastAsiaTheme="minorEastAsia"/>
                <w:szCs w:val="21"/>
              </w:rPr>
              <w:t>628,640,062.48</w:t>
            </w:r>
          </w:p>
        </w:tc>
        <w:tc>
          <w:tcPr>
            <w:tcW w:w="1080" w:type="dxa"/>
            <w:vAlign w:val="center"/>
          </w:tcPr>
          <w:p w:rsidR="004A4F83" w:rsidRDefault="003F19C0">
            <w:pPr>
              <w:jc w:val="right"/>
            </w:pPr>
            <w:r>
              <w:rPr>
                <w:rFonts w:eastAsiaTheme="minorEastAsia"/>
                <w:szCs w:val="21"/>
              </w:rPr>
              <w:t>20.75%</w:t>
            </w:r>
          </w:p>
        </w:tc>
        <w:tc>
          <w:tcPr>
            <w:tcW w:w="1620" w:type="dxa"/>
            <w:vAlign w:val="center"/>
          </w:tcPr>
          <w:p w:rsidR="004A4F83" w:rsidRDefault="003F19C0">
            <w:pPr>
              <w:jc w:val="right"/>
            </w:pPr>
            <w:r>
              <w:rPr>
                <w:rFonts w:eastAsiaTheme="minorEastAsia"/>
                <w:szCs w:val="21"/>
              </w:rPr>
              <w:t>585,457.49</w:t>
            </w:r>
          </w:p>
        </w:tc>
        <w:tc>
          <w:tcPr>
            <w:tcW w:w="1080" w:type="dxa"/>
            <w:vAlign w:val="center"/>
          </w:tcPr>
          <w:p w:rsidR="004A4F83" w:rsidRDefault="003F19C0">
            <w:pPr>
              <w:jc w:val="right"/>
            </w:pPr>
            <w:r>
              <w:rPr>
                <w:rFonts w:eastAsiaTheme="minorEastAsia"/>
                <w:szCs w:val="21"/>
              </w:rPr>
              <w:t>20.75%</w:t>
            </w:r>
          </w:p>
        </w:tc>
        <w:tc>
          <w:tcPr>
            <w:tcW w:w="1080" w:type="dxa"/>
            <w:vAlign w:val="center"/>
          </w:tcPr>
          <w:p w:rsidR="004A4F83" w:rsidRDefault="003F19C0">
            <w:pPr>
              <w:jc w:val="left"/>
            </w:pPr>
            <w:r>
              <w:rPr>
                <w:rFonts w:eastAsiaTheme="minorEastAsia"/>
                <w:szCs w:val="21"/>
              </w:rPr>
              <w:t>-</w:t>
            </w:r>
          </w:p>
        </w:tc>
      </w:tr>
      <w:tr w:rsidR="004A4F83">
        <w:tc>
          <w:tcPr>
            <w:tcW w:w="1560" w:type="dxa"/>
            <w:vAlign w:val="center"/>
          </w:tcPr>
          <w:p w:rsidR="004A4F83" w:rsidRDefault="003F19C0">
            <w:pPr>
              <w:jc w:val="left"/>
            </w:pPr>
            <w:r>
              <w:rPr>
                <w:rFonts w:eastAsiaTheme="minorEastAsia"/>
                <w:szCs w:val="21"/>
              </w:rPr>
              <w:t>东北证券</w:t>
            </w:r>
          </w:p>
        </w:tc>
        <w:tc>
          <w:tcPr>
            <w:tcW w:w="780" w:type="dxa"/>
            <w:vAlign w:val="center"/>
          </w:tcPr>
          <w:p w:rsidR="004A4F83" w:rsidRDefault="003F19C0">
            <w:pPr>
              <w:jc w:val="right"/>
            </w:pPr>
            <w:r>
              <w:rPr>
                <w:rFonts w:eastAsiaTheme="minorEastAsia"/>
                <w:szCs w:val="21"/>
              </w:rPr>
              <w:t>1</w:t>
            </w:r>
          </w:p>
        </w:tc>
        <w:tc>
          <w:tcPr>
            <w:tcW w:w="1800" w:type="dxa"/>
            <w:vAlign w:val="center"/>
          </w:tcPr>
          <w:p w:rsidR="004A4F83" w:rsidRDefault="003F19C0">
            <w:pPr>
              <w:jc w:val="right"/>
            </w:pPr>
            <w:r>
              <w:rPr>
                <w:rFonts w:eastAsiaTheme="minorEastAsia"/>
                <w:szCs w:val="21"/>
              </w:rPr>
              <w:t>557,287,485.66</w:t>
            </w:r>
          </w:p>
        </w:tc>
        <w:tc>
          <w:tcPr>
            <w:tcW w:w="1080" w:type="dxa"/>
            <w:vAlign w:val="center"/>
          </w:tcPr>
          <w:p w:rsidR="004A4F83" w:rsidRDefault="003F19C0">
            <w:pPr>
              <w:jc w:val="right"/>
            </w:pPr>
            <w:r>
              <w:rPr>
                <w:rFonts w:eastAsiaTheme="minorEastAsia"/>
                <w:szCs w:val="21"/>
              </w:rPr>
              <w:t>18.39%</w:t>
            </w:r>
          </w:p>
        </w:tc>
        <w:tc>
          <w:tcPr>
            <w:tcW w:w="1620" w:type="dxa"/>
            <w:vAlign w:val="center"/>
          </w:tcPr>
          <w:p w:rsidR="004A4F83" w:rsidRDefault="003F19C0">
            <w:pPr>
              <w:jc w:val="right"/>
            </w:pPr>
            <w:r>
              <w:rPr>
                <w:rFonts w:eastAsiaTheme="minorEastAsia"/>
                <w:szCs w:val="21"/>
              </w:rPr>
              <w:t>519,002.71</w:t>
            </w:r>
          </w:p>
        </w:tc>
        <w:tc>
          <w:tcPr>
            <w:tcW w:w="1080" w:type="dxa"/>
            <w:vAlign w:val="center"/>
          </w:tcPr>
          <w:p w:rsidR="004A4F83" w:rsidRDefault="003F19C0">
            <w:pPr>
              <w:jc w:val="right"/>
            </w:pPr>
            <w:r>
              <w:rPr>
                <w:rFonts w:eastAsiaTheme="minorEastAsia"/>
                <w:szCs w:val="21"/>
              </w:rPr>
              <w:t>18.39%</w:t>
            </w:r>
          </w:p>
        </w:tc>
        <w:tc>
          <w:tcPr>
            <w:tcW w:w="1080" w:type="dxa"/>
            <w:vAlign w:val="center"/>
          </w:tcPr>
          <w:p w:rsidR="004A4F83" w:rsidRDefault="003F19C0">
            <w:pPr>
              <w:jc w:val="left"/>
            </w:pPr>
            <w:r>
              <w:rPr>
                <w:rFonts w:eastAsiaTheme="minorEastAsia"/>
                <w:szCs w:val="21"/>
              </w:rPr>
              <w:t>-</w:t>
            </w:r>
          </w:p>
        </w:tc>
      </w:tr>
      <w:tr w:rsidR="004A4F83">
        <w:tc>
          <w:tcPr>
            <w:tcW w:w="1560" w:type="dxa"/>
            <w:vAlign w:val="center"/>
          </w:tcPr>
          <w:p w:rsidR="004A4F83" w:rsidRDefault="003F19C0">
            <w:pPr>
              <w:jc w:val="left"/>
            </w:pPr>
            <w:r>
              <w:rPr>
                <w:rFonts w:eastAsiaTheme="minorEastAsia"/>
                <w:szCs w:val="21"/>
              </w:rPr>
              <w:t>天风证券</w:t>
            </w:r>
          </w:p>
        </w:tc>
        <w:tc>
          <w:tcPr>
            <w:tcW w:w="780" w:type="dxa"/>
            <w:vAlign w:val="center"/>
          </w:tcPr>
          <w:p w:rsidR="004A4F83" w:rsidRDefault="003F19C0">
            <w:pPr>
              <w:jc w:val="right"/>
            </w:pPr>
            <w:r>
              <w:rPr>
                <w:rFonts w:eastAsiaTheme="minorEastAsia"/>
                <w:szCs w:val="21"/>
              </w:rPr>
              <w:t>1</w:t>
            </w:r>
          </w:p>
        </w:tc>
        <w:tc>
          <w:tcPr>
            <w:tcW w:w="1800" w:type="dxa"/>
            <w:vAlign w:val="center"/>
          </w:tcPr>
          <w:p w:rsidR="004A4F83" w:rsidRDefault="003F19C0">
            <w:pPr>
              <w:jc w:val="right"/>
            </w:pPr>
            <w:r>
              <w:rPr>
                <w:rFonts w:eastAsiaTheme="minorEastAsia"/>
                <w:szCs w:val="21"/>
              </w:rPr>
              <w:t>497,524,635.23</w:t>
            </w:r>
          </w:p>
        </w:tc>
        <w:tc>
          <w:tcPr>
            <w:tcW w:w="1080" w:type="dxa"/>
            <w:vAlign w:val="center"/>
          </w:tcPr>
          <w:p w:rsidR="004A4F83" w:rsidRDefault="003F19C0">
            <w:pPr>
              <w:jc w:val="right"/>
            </w:pPr>
            <w:r>
              <w:rPr>
                <w:rFonts w:eastAsiaTheme="minorEastAsia"/>
                <w:szCs w:val="21"/>
              </w:rPr>
              <w:t>16.42%</w:t>
            </w:r>
          </w:p>
        </w:tc>
        <w:tc>
          <w:tcPr>
            <w:tcW w:w="1620" w:type="dxa"/>
            <w:vAlign w:val="center"/>
          </w:tcPr>
          <w:p w:rsidR="004A4F83" w:rsidRDefault="003F19C0">
            <w:pPr>
              <w:jc w:val="right"/>
            </w:pPr>
            <w:r>
              <w:rPr>
                <w:rFonts w:eastAsiaTheme="minorEastAsia"/>
                <w:szCs w:val="21"/>
              </w:rPr>
              <w:t>463,344.09</w:t>
            </w:r>
          </w:p>
        </w:tc>
        <w:tc>
          <w:tcPr>
            <w:tcW w:w="1080" w:type="dxa"/>
            <w:vAlign w:val="center"/>
          </w:tcPr>
          <w:p w:rsidR="004A4F83" w:rsidRDefault="003F19C0">
            <w:pPr>
              <w:jc w:val="right"/>
            </w:pPr>
            <w:r>
              <w:rPr>
                <w:rFonts w:eastAsiaTheme="minorEastAsia"/>
                <w:szCs w:val="21"/>
              </w:rPr>
              <w:t>16.42%</w:t>
            </w:r>
          </w:p>
        </w:tc>
        <w:tc>
          <w:tcPr>
            <w:tcW w:w="1080" w:type="dxa"/>
            <w:vAlign w:val="center"/>
          </w:tcPr>
          <w:p w:rsidR="004A4F83" w:rsidRDefault="003F19C0">
            <w:pPr>
              <w:jc w:val="left"/>
            </w:pPr>
            <w:r>
              <w:rPr>
                <w:rFonts w:eastAsiaTheme="minorEastAsia"/>
                <w:szCs w:val="21"/>
              </w:rPr>
              <w:t>-</w:t>
            </w:r>
          </w:p>
        </w:tc>
      </w:tr>
      <w:tr w:rsidR="004A4F83">
        <w:tc>
          <w:tcPr>
            <w:tcW w:w="1560" w:type="dxa"/>
            <w:vAlign w:val="center"/>
          </w:tcPr>
          <w:p w:rsidR="004A4F83" w:rsidRDefault="003F19C0">
            <w:pPr>
              <w:jc w:val="left"/>
            </w:pPr>
            <w:r>
              <w:rPr>
                <w:rFonts w:eastAsiaTheme="minorEastAsia"/>
                <w:szCs w:val="21"/>
              </w:rPr>
              <w:t>安信证券</w:t>
            </w:r>
          </w:p>
        </w:tc>
        <w:tc>
          <w:tcPr>
            <w:tcW w:w="780" w:type="dxa"/>
            <w:vAlign w:val="center"/>
          </w:tcPr>
          <w:p w:rsidR="004A4F83" w:rsidRDefault="003F19C0">
            <w:pPr>
              <w:jc w:val="right"/>
            </w:pPr>
            <w:r>
              <w:rPr>
                <w:rFonts w:eastAsiaTheme="minorEastAsia"/>
                <w:szCs w:val="21"/>
              </w:rPr>
              <w:t>1</w:t>
            </w:r>
          </w:p>
        </w:tc>
        <w:tc>
          <w:tcPr>
            <w:tcW w:w="1800" w:type="dxa"/>
            <w:vAlign w:val="center"/>
          </w:tcPr>
          <w:p w:rsidR="004A4F83" w:rsidRDefault="003F19C0">
            <w:pPr>
              <w:jc w:val="right"/>
            </w:pPr>
            <w:r>
              <w:rPr>
                <w:rFonts w:eastAsiaTheme="minorEastAsia"/>
                <w:szCs w:val="21"/>
              </w:rPr>
              <w:t>353,842,408.67</w:t>
            </w:r>
          </w:p>
        </w:tc>
        <w:tc>
          <w:tcPr>
            <w:tcW w:w="1080" w:type="dxa"/>
            <w:vAlign w:val="center"/>
          </w:tcPr>
          <w:p w:rsidR="004A4F83" w:rsidRDefault="003F19C0">
            <w:pPr>
              <w:jc w:val="right"/>
            </w:pPr>
            <w:r>
              <w:rPr>
                <w:rFonts w:eastAsiaTheme="minorEastAsia"/>
                <w:szCs w:val="21"/>
              </w:rPr>
              <w:t>11.68%</w:t>
            </w:r>
          </w:p>
        </w:tc>
        <w:tc>
          <w:tcPr>
            <w:tcW w:w="1620" w:type="dxa"/>
            <w:vAlign w:val="center"/>
          </w:tcPr>
          <w:p w:rsidR="004A4F83" w:rsidRDefault="003F19C0">
            <w:pPr>
              <w:jc w:val="right"/>
            </w:pPr>
            <w:r>
              <w:rPr>
                <w:rFonts w:eastAsiaTheme="minorEastAsia"/>
                <w:szCs w:val="21"/>
              </w:rPr>
              <w:t>329,531.96</w:t>
            </w:r>
          </w:p>
        </w:tc>
        <w:tc>
          <w:tcPr>
            <w:tcW w:w="1080" w:type="dxa"/>
            <w:vAlign w:val="center"/>
          </w:tcPr>
          <w:p w:rsidR="004A4F83" w:rsidRDefault="003F19C0">
            <w:pPr>
              <w:jc w:val="right"/>
            </w:pPr>
            <w:r>
              <w:rPr>
                <w:rFonts w:eastAsiaTheme="minorEastAsia"/>
                <w:szCs w:val="21"/>
              </w:rPr>
              <w:t>11.68%</w:t>
            </w:r>
          </w:p>
        </w:tc>
        <w:tc>
          <w:tcPr>
            <w:tcW w:w="1080" w:type="dxa"/>
            <w:vAlign w:val="center"/>
          </w:tcPr>
          <w:p w:rsidR="004A4F83" w:rsidRDefault="003F19C0">
            <w:pPr>
              <w:jc w:val="left"/>
            </w:pPr>
            <w:r>
              <w:rPr>
                <w:rFonts w:eastAsiaTheme="minorEastAsia"/>
                <w:szCs w:val="21"/>
              </w:rPr>
              <w:t>-</w:t>
            </w:r>
          </w:p>
        </w:tc>
      </w:tr>
      <w:tr w:rsidR="004A4F83">
        <w:tc>
          <w:tcPr>
            <w:tcW w:w="1560" w:type="dxa"/>
            <w:vAlign w:val="center"/>
          </w:tcPr>
          <w:p w:rsidR="004A4F83" w:rsidRDefault="003F19C0">
            <w:pPr>
              <w:jc w:val="left"/>
            </w:pPr>
            <w:r>
              <w:rPr>
                <w:rFonts w:eastAsiaTheme="minorEastAsia"/>
                <w:szCs w:val="21"/>
              </w:rPr>
              <w:t>中信证券</w:t>
            </w:r>
          </w:p>
        </w:tc>
        <w:tc>
          <w:tcPr>
            <w:tcW w:w="780" w:type="dxa"/>
            <w:vAlign w:val="center"/>
          </w:tcPr>
          <w:p w:rsidR="004A4F83" w:rsidRDefault="003F19C0">
            <w:pPr>
              <w:jc w:val="right"/>
            </w:pPr>
            <w:r>
              <w:rPr>
                <w:rFonts w:eastAsiaTheme="minorEastAsia"/>
                <w:szCs w:val="21"/>
              </w:rPr>
              <w:t>1</w:t>
            </w:r>
          </w:p>
        </w:tc>
        <w:tc>
          <w:tcPr>
            <w:tcW w:w="1800" w:type="dxa"/>
            <w:vAlign w:val="center"/>
          </w:tcPr>
          <w:p w:rsidR="004A4F83" w:rsidRDefault="003F19C0">
            <w:pPr>
              <w:jc w:val="right"/>
            </w:pPr>
            <w:r>
              <w:rPr>
                <w:rFonts w:eastAsiaTheme="minorEastAsia"/>
                <w:szCs w:val="21"/>
              </w:rPr>
              <w:t>348,021,659.60</w:t>
            </w:r>
          </w:p>
        </w:tc>
        <w:tc>
          <w:tcPr>
            <w:tcW w:w="1080" w:type="dxa"/>
            <w:vAlign w:val="center"/>
          </w:tcPr>
          <w:p w:rsidR="004A4F83" w:rsidRDefault="003F19C0">
            <w:pPr>
              <w:jc w:val="right"/>
            </w:pPr>
            <w:r>
              <w:rPr>
                <w:rFonts w:eastAsiaTheme="minorEastAsia"/>
                <w:szCs w:val="21"/>
              </w:rPr>
              <w:t>11.49%</w:t>
            </w:r>
          </w:p>
        </w:tc>
        <w:tc>
          <w:tcPr>
            <w:tcW w:w="1620" w:type="dxa"/>
            <w:vAlign w:val="center"/>
          </w:tcPr>
          <w:p w:rsidR="004A4F83" w:rsidRDefault="003F19C0">
            <w:pPr>
              <w:jc w:val="right"/>
            </w:pPr>
            <w:r>
              <w:rPr>
                <w:rFonts w:eastAsiaTheme="minorEastAsia"/>
                <w:szCs w:val="21"/>
              </w:rPr>
              <w:t>324,116.90</w:t>
            </w:r>
          </w:p>
        </w:tc>
        <w:tc>
          <w:tcPr>
            <w:tcW w:w="1080" w:type="dxa"/>
            <w:vAlign w:val="center"/>
          </w:tcPr>
          <w:p w:rsidR="004A4F83" w:rsidRDefault="003F19C0">
            <w:pPr>
              <w:jc w:val="right"/>
            </w:pPr>
            <w:r>
              <w:rPr>
                <w:rFonts w:eastAsiaTheme="minorEastAsia"/>
                <w:szCs w:val="21"/>
              </w:rPr>
              <w:t>11.49%</w:t>
            </w:r>
          </w:p>
        </w:tc>
        <w:tc>
          <w:tcPr>
            <w:tcW w:w="1080" w:type="dxa"/>
            <w:vAlign w:val="center"/>
          </w:tcPr>
          <w:p w:rsidR="004A4F83" w:rsidRDefault="003F19C0">
            <w:pPr>
              <w:jc w:val="left"/>
            </w:pPr>
            <w:r>
              <w:rPr>
                <w:rFonts w:eastAsiaTheme="minorEastAsia"/>
                <w:szCs w:val="21"/>
              </w:rPr>
              <w:t>-</w:t>
            </w:r>
          </w:p>
        </w:tc>
      </w:tr>
      <w:tr w:rsidR="004A4F83">
        <w:tc>
          <w:tcPr>
            <w:tcW w:w="1560" w:type="dxa"/>
            <w:vAlign w:val="center"/>
          </w:tcPr>
          <w:p w:rsidR="004A4F83" w:rsidRDefault="003F19C0">
            <w:pPr>
              <w:jc w:val="left"/>
            </w:pPr>
            <w:r>
              <w:rPr>
                <w:rFonts w:eastAsiaTheme="minorEastAsia"/>
                <w:szCs w:val="21"/>
              </w:rPr>
              <w:t>浙商证券</w:t>
            </w:r>
          </w:p>
        </w:tc>
        <w:tc>
          <w:tcPr>
            <w:tcW w:w="780" w:type="dxa"/>
            <w:vAlign w:val="center"/>
          </w:tcPr>
          <w:p w:rsidR="004A4F83" w:rsidRDefault="003F19C0">
            <w:pPr>
              <w:jc w:val="right"/>
            </w:pPr>
            <w:r>
              <w:rPr>
                <w:rFonts w:eastAsiaTheme="minorEastAsia"/>
                <w:szCs w:val="21"/>
              </w:rPr>
              <w:t>1</w:t>
            </w:r>
          </w:p>
        </w:tc>
        <w:tc>
          <w:tcPr>
            <w:tcW w:w="1800" w:type="dxa"/>
            <w:vAlign w:val="center"/>
          </w:tcPr>
          <w:p w:rsidR="004A4F83" w:rsidRDefault="003F19C0">
            <w:pPr>
              <w:jc w:val="right"/>
            </w:pPr>
            <w:r>
              <w:rPr>
                <w:rFonts w:eastAsiaTheme="minorEastAsia"/>
                <w:szCs w:val="21"/>
              </w:rPr>
              <w:t>302,737,466.72</w:t>
            </w:r>
          </w:p>
        </w:tc>
        <w:tc>
          <w:tcPr>
            <w:tcW w:w="1080" w:type="dxa"/>
            <w:vAlign w:val="center"/>
          </w:tcPr>
          <w:p w:rsidR="004A4F83" w:rsidRDefault="003F19C0">
            <w:pPr>
              <w:jc w:val="right"/>
            </w:pPr>
            <w:r>
              <w:rPr>
                <w:rFonts w:eastAsiaTheme="minorEastAsia"/>
                <w:szCs w:val="21"/>
              </w:rPr>
              <w:t>9.99%</w:t>
            </w:r>
          </w:p>
        </w:tc>
        <w:tc>
          <w:tcPr>
            <w:tcW w:w="1620" w:type="dxa"/>
            <w:vAlign w:val="center"/>
          </w:tcPr>
          <w:p w:rsidR="004A4F83" w:rsidRDefault="003F19C0">
            <w:pPr>
              <w:jc w:val="right"/>
            </w:pPr>
            <w:r>
              <w:rPr>
                <w:rFonts w:eastAsiaTheme="minorEastAsia"/>
                <w:szCs w:val="21"/>
              </w:rPr>
              <w:t>281,938.74</w:t>
            </w:r>
          </w:p>
        </w:tc>
        <w:tc>
          <w:tcPr>
            <w:tcW w:w="1080" w:type="dxa"/>
            <w:vAlign w:val="center"/>
          </w:tcPr>
          <w:p w:rsidR="004A4F83" w:rsidRDefault="003F19C0">
            <w:pPr>
              <w:jc w:val="right"/>
            </w:pPr>
            <w:r>
              <w:rPr>
                <w:rFonts w:eastAsiaTheme="minorEastAsia"/>
                <w:szCs w:val="21"/>
              </w:rPr>
              <w:t>9.99%</w:t>
            </w:r>
          </w:p>
        </w:tc>
        <w:tc>
          <w:tcPr>
            <w:tcW w:w="1080" w:type="dxa"/>
            <w:vAlign w:val="center"/>
          </w:tcPr>
          <w:p w:rsidR="004A4F83" w:rsidRDefault="003F19C0">
            <w:pPr>
              <w:jc w:val="left"/>
            </w:pPr>
            <w:r>
              <w:rPr>
                <w:rFonts w:eastAsiaTheme="minorEastAsia"/>
                <w:szCs w:val="21"/>
              </w:rPr>
              <w:t>-</w:t>
            </w:r>
          </w:p>
        </w:tc>
      </w:tr>
      <w:tr w:rsidR="004A4F83">
        <w:tc>
          <w:tcPr>
            <w:tcW w:w="1560" w:type="dxa"/>
            <w:vAlign w:val="center"/>
          </w:tcPr>
          <w:p w:rsidR="004A4F83" w:rsidRDefault="003F19C0">
            <w:pPr>
              <w:jc w:val="left"/>
            </w:pPr>
            <w:r>
              <w:rPr>
                <w:rFonts w:eastAsiaTheme="minorEastAsia"/>
                <w:szCs w:val="21"/>
              </w:rPr>
              <w:t>申万宏源证券</w:t>
            </w:r>
          </w:p>
        </w:tc>
        <w:tc>
          <w:tcPr>
            <w:tcW w:w="780" w:type="dxa"/>
            <w:vAlign w:val="center"/>
          </w:tcPr>
          <w:p w:rsidR="004A4F83" w:rsidRDefault="003F19C0">
            <w:pPr>
              <w:jc w:val="right"/>
            </w:pPr>
            <w:r>
              <w:rPr>
                <w:rFonts w:eastAsiaTheme="minorEastAsia"/>
                <w:szCs w:val="21"/>
              </w:rPr>
              <w:t>1</w:t>
            </w:r>
          </w:p>
        </w:tc>
        <w:tc>
          <w:tcPr>
            <w:tcW w:w="1800" w:type="dxa"/>
            <w:vAlign w:val="center"/>
          </w:tcPr>
          <w:p w:rsidR="004A4F83" w:rsidRDefault="003F19C0">
            <w:pPr>
              <w:jc w:val="right"/>
            </w:pPr>
            <w:r>
              <w:rPr>
                <w:rFonts w:eastAsiaTheme="minorEastAsia"/>
                <w:szCs w:val="21"/>
              </w:rPr>
              <w:t>256,831,804.21</w:t>
            </w:r>
          </w:p>
        </w:tc>
        <w:tc>
          <w:tcPr>
            <w:tcW w:w="1080" w:type="dxa"/>
            <w:vAlign w:val="center"/>
          </w:tcPr>
          <w:p w:rsidR="004A4F83" w:rsidRDefault="003F19C0">
            <w:pPr>
              <w:jc w:val="right"/>
            </w:pPr>
            <w:r>
              <w:rPr>
                <w:rFonts w:eastAsiaTheme="minorEastAsia"/>
                <w:szCs w:val="21"/>
              </w:rPr>
              <w:t>8.48%</w:t>
            </w:r>
          </w:p>
        </w:tc>
        <w:tc>
          <w:tcPr>
            <w:tcW w:w="1620" w:type="dxa"/>
            <w:vAlign w:val="center"/>
          </w:tcPr>
          <w:p w:rsidR="004A4F83" w:rsidRDefault="003F19C0">
            <w:pPr>
              <w:jc w:val="right"/>
            </w:pPr>
            <w:r>
              <w:rPr>
                <w:rFonts w:eastAsiaTheme="minorEastAsia"/>
                <w:szCs w:val="21"/>
              </w:rPr>
              <w:t>239,186.22</w:t>
            </w:r>
          </w:p>
        </w:tc>
        <w:tc>
          <w:tcPr>
            <w:tcW w:w="1080" w:type="dxa"/>
            <w:vAlign w:val="center"/>
          </w:tcPr>
          <w:p w:rsidR="004A4F83" w:rsidRDefault="003F19C0">
            <w:pPr>
              <w:jc w:val="right"/>
            </w:pPr>
            <w:r>
              <w:rPr>
                <w:rFonts w:eastAsiaTheme="minorEastAsia"/>
                <w:szCs w:val="21"/>
              </w:rPr>
              <w:t>8.48%</w:t>
            </w:r>
          </w:p>
        </w:tc>
        <w:tc>
          <w:tcPr>
            <w:tcW w:w="1080" w:type="dxa"/>
            <w:vAlign w:val="center"/>
          </w:tcPr>
          <w:p w:rsidR="004A4F83" w:rsidRDefault="003F19C0">
            <w:pPr>
              <w:jc w:val="left"/>
            </w:pPr>
            <w:r>
              <w:rPr>
                <w:rFonts w:eastAsiaTheme="minorEastAsia"/>
                <w:szCs w:val="21"/>
              </w:rPr>
              <w:t>-</w:t>
            </w:r>
          </w:p>
        </w:tc>
      </w:tr>
      <w:tr w:rsidR="004A4F83">
        <w:tc>
          <w:tcPr>
            <w:tcW w:w="1560" w:type="dxa"/>
            <w:vAlign w:val="center"/>
          </w:tcPr>
          <w:p w:rsidR="004A4F83" w:rsidRDefault="003F19C0">
            <w:pPr>
              <w:jc w:val="left"/>
            </w:pPr>
            <w:r>
              <w:rPr>
                <w:rFonts w:eastAsiaTheme="minorEastAsia"/>
                <w:szCs w:val="21"/>
              </w:rPr>
              <w:t>方正证券</w:t>
            </w:r>
          </w:p>
        </w:tc>
        <w:tc>
          <w:tcPr>
            <w:tcW w:w="780" w:type="dxa"/>
            <w:vAlign w:val="center"/>
          </w:tcPr>
          <w:p w:rsidR="004A4F83" w:rsidRDefault="003F19C0">
            <w:pPr>
              <w:jc w:val="right"/>
            </w:pPr>
            <w:r>
              <w:rPr>
                <w:rFonts w:eastAsiaTheme="minorEastAsia"/>
                <w:szCs w:val="21"/>
              </w:rPr>
              <w:t>1</w:t>
            </w:r>
          </w:p>
        </w:tc>
        <w:tc>
          <w:tcPr>
            <w:tcW w:w="1800" w:type="dxa"/>
            <w:vAlign w:val="center"/>
          </w:tcPr>
          <w:p w:rsidR="004A4F83" w:rsidRDefault="003F19C0">
            <w:pPr>
              <w:jc w:val="right"/>
            </w:pPr>
            <w:r>
              <w:rPr>
                <w:rFonts w:eastAsiaTheme="minorEastAsia"/>
                <w:szCs w:val="21"/>
              </w:rPr>
              <w:t>84,924,225.32</w:t>
            </w:r>
          </w:p>
        </w:tc>
        <w:tc>
          <w:tcPr>
            <w:tcW w:w="1080" w:type="dxa"/>
            <w:vAlign w:val="center"/>
          </w:tcPr>
          <w:p w:rsidR="004A4F83" w:rsidRDefault="003F19C0">
            <w:pPr>
              <w:jc w:val="right"/>
            </w:pPr>
            <w:r>
              <w:rPr>
                <w:rFonts w:eastAsiaTheme="minorEastAsia"/>
                <w:szCs w:val="21"/>
              </w:rPr>
              <w:t>2.80%</w:t>
            </w:r>
          </w:p>
        </w:tc>
        <w:tc>
          <w:tcPr>
            <w:tcW w:w="1620" w:type="dxa"/>
            <w:vAlign w:val="center"/>
          </w:tcPr>
          <w:p w:rsidR="004A4F83" w:rsidRDefault="003F19C0">
            <w:pPr>
              <w:jc w:val="right"/>
            </w:pPr>
            <w:r>
              <w:rPr>
                <w:rFonts w:eastAsiaTheme="minorEastAsia"/>
                <w:szCs w:val="21"/>
              </w:rPr>
              <w:t>79,089.33</w:t>
            </w:r>
          </w:p>
        </w:tc>
        <w:tc>
          <w:tcPr>
            <w:tcW w:w="1080" w:type="dxa"/>
            <w:vAlign w:val="center"/>
          </w:tcPr>
          <w:p w:rsidR="004A4F83" w:rsidRDefault="003F19C0">
            <w:pPr>
              <w:jc w:val="right"/>
            </w:pPr>
            <w:r>
              <w:rPr>
                <w:rFonts w:eastAsiaTheme="minorEastAsia"/>
                <w:szCs w:val="21"/>
              </w:rPr>
              <w:t>2.80%</w:t>
            </w:r>
          </w:p>
        </w:tc>
        <w:tc>
          <w:tcPr>
            <w:tcW w:w="1080" w:type="dxa"/>
            <w:vAlign w:val="center"/>
          </w:tcPr>
          <w:p w:rsidR="004A4F83" w:rsidRDefault="003F19C0">
            <w:pPr>
              <w:jc w:val="left"/>
            </w:pPr>
            <w:r>
              <w:rPr>
                <w:rFonts w:eastAsiaTheme="minorEastAsia"/>
                <w:szCs w:val="21"/>
              </w:rPr>
              <w:t>-</w:t>
            </w:r>
          </w:p>
        </w:tc>
      </w:tr>
    </w:tbl>
    <w:p w:rsidR="004A4F83" w:rsidRDefault="003F19C0">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4A4F83" w:rsidRDefault="003F19C0">
      <w:pPr>
        <w:widowControl/>
        <w:spacing w:line="360" w:lineRule="auto"/>
        <w:ind w:firstLineChars="200" w:firstLine="420"/>
        <w:jc w:val="left"/>
        <w:rPr>
          <w:rFonts w:eastAsiaTheme="minorEastAsia"/>
          <w:szCs w:val="21"/>
        </w:rPr>
      </w:pPr>
      <w:r>
        <w:rPr>
          <w:rFonts w:eastAsiaTheme="minorEastAsia"/>
          <w:szCs w:val="21"/>
        </w:rPr>
        <w:lastRenderedPageBreak/>
        <w:t xml:space="preserve">2. </w:t>
      </w:r>
      <w:r>
        <w:rPr>
          <w:rFonts w:eastAsiaTheme="minorEastAsia"/>
          <w:szCs w:val="21"/>
        </w:rPr>
        <w:t>交易单元的选择标准：</w:t>
      </w:r>
    </w:p>
    <w:p w:rsidR="004A4F83" w:rsidRDefault="003F19C0">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4A4F83" w:rsidRDefault="003F19C0">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4A4F83" w:rsidRDefault="003F19C0">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4A4F83" w:rsidRDefault="003F19C0">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4A4F83" w:rsidRDefault="003F19C0">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4A4F83" w:rsidRDefault="003F19C0">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4A4F83" w:rsidRDefault="003F19C0">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4A4F83" w:rsidRDefault="003F19C0">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本基金本年度无新增席位，注销诚通证券席位</w:t>
      </w:r>
      <w:r w:rsidRPr="00E54740">
        <w:rPr>
          <w:rFonts w:eastAsiaTheme="minorEastAsia"/>
          <w:szCs w:val="21"/>
        </w:rPr>
        <w:t>1</w:t>
      </w:r>
      <w:r w:rsidRPr="00E54740">
        <w:rPr>
          <w:rFonts w:eastAsiaTheme="minorEastAsia"/>
          <w:szCs w:val="21"/>
        </w:rPr>
        <w:t>个。</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198"/>
    </w:p>
    <w:p w:rsidR="001A59F9" w:rsidRPr="00E54740" w:rsidRDefault="001A59F9" w:rsidP="00026C9C">
      <w:pPr>
        <w:spacing w:line="360" w:lineRule="auto"/>
        <w:ind w:firstLine="420"/>
        <w:jc w:val="right"/>
        <w:rPr>
          <w:rFonts w:eastAsiaTheme="minorEastAsia"/>
          <w:szCs w:val="21"/>
        </w:rPr>
      </w:pPr>
      <w:bookmarkStart w:id="199"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19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4A4F83">
        <w:tc>
          <w:tcPr>
            <w:tcW w:w="1560" w:type="dxa"/>
            <w:vAlign w:val="center"/>
          </w:tcPr>
          <w:p w:rsidR="004A4F83" w:rsidRDefault="003F19C0">
            <w:pPr>
              <w:jc w:val="left"/>
            </w:pPr>
            <w:r>
              <w:rPr>
                <w:rFonts w:eastAsiaTheme="minorEastAsia"/>
                <w:szCs w:val="21"/>
              </w:rPr>
              <w:t>中泰证券</w:t>
            </w:r>
          </w:p>
        </w:tc>
        <w:tc>
          <w:tcPr>
            <w:tcW w:w="1320" w:type="dxa"/>
            <w:vAlign w:val="center"/>
          </w:tcPr>
          <w:p w:rsidR="004A4F83" w:rsidRDefault="003F19C0">
            <w:pPr>
              <w:jc w:val="right"/>
            </w:pPr>
            <w:r>
              <w:rPr>
                <w:rFonts w:eastAsiaTheme="minorEastAsia"/>
                <w:szCs w:val="21"/>
              </w:rPr>
              <w:t>-</w:t>
            </w:r>
          </w:p>
        </w:tc>
        <w:tc>
          <w:tcPr>
            <w:tcW w:w="1080" w:type="dxa"/>
            <w:vAlign w:val="center"/>
          </w:tcPr>
          <w:p w:rsidR="004A4F83" w:rsidRDefault="003F19C0">
            <w:pPr>
              <w:jc w:val="right"/>
            </w:pPr>
            <w:r>
              <w:rPr>
                <w:rFonts w:eastAsiaTheme="minorEastAsia"/>
                <w:szCs w:val="21"/>
              </w:rPr>
              <w:t>-</w:t>
            </w:r>
          </w:p>
        </w:tc>
        <w:tc>
          <w:tcPr>
            <w:tcW w:w="1143" w:type="dxa"/>
            <w:vAlign w:val="center"/>
          </w:tcPr>
          <w:p w:rsidR="004A4F83" w:rsidRDefault="003F19C0">
            <w:pPr>
              <w:jc w:val="right"/>
            </w:pPr>
            <w:r>
              <w:rPr>
                <w:rFonts w:eastAsiaTheme="minorEastAsia"/>
                <w:szCs w:val="21"/>
              </w:rPr>
              <w:t>-</w:t>
            </w:r>
          </w:p>
        </w:tc>
        <w:tc>
          <w:tcPr>
            <w:tcW w:w="1197" w:type="dxa"/>
            <w:vAlign w:val="center"/>
          </w:tcPr>
          <w:p w:rsidR="004A4F83" w:rsidRDefault="003F19C0">
            <w:pPr>
              <w:jc w:val="right"/>
            </w:pPr>
            <w:r>
              <w:rPr>
                <w:rFonts w:eastAsiaTheme="minorEastAsia"/>
                <w:szCs w:val="21"/>
              </w:rPr>
              <w:t>-</w:t>
            </w:r>
          </w:p>
        </w:tc>
        <w:tc>
          <w:tcPr>
            <w:tcW w:w="1497" w:type="dxa"/>
            <w:vAlign w:val="center"/>
          </w:tcPr>
          <w:p w:rsidR="004A4F83" w:rsidRDefault="003F19C0">
            <w:pPr>
              <w:jc w:val="right"/>
            </w:pPr>
            <w:r>
              <w:rPr>
                <w:rFonts w:eastAsiaTheme="minorEastAsia"/>
                <w:szCs w:val="21"/>
              </w:rPr>
              <w:t>-</w:t>
            </w:r>
          </w:p>
        </w:tc>
        <w:tc>
          <w:tcPr>
            <w:tcW w:w="1203" w:type="dxa"/>
            <w:vAlign w:val="center"/>
          </w:tcPr>
          <w:p w:rsidR="004A4F83" w:rsidRDefault="003F19C0">
            <w:pPr>
              <w:jc w:val="right"/>
            </w:pPr>
            <w:r>
              <w:rPr>
                <w:rFonts w:eastAsiaTheme="minorEastAsia"/>
                <w:szCs w:val="21"/>
              </w:rPr>
              <w:t>-</w:t>
            </w:r>
          </w:p>
        </w:tc>
      </w:tr>
      <w:tr w:rsidR="004A4F83">
        <w:tc>
          <w:tcPr>
            <w:tcW w:w="1560" w:type="dxa"/>
            <w:vAlign w:val="center"/>
          </w:tcPr>
          <w:p w:rsidR="004A4F83" w:rsidRDefault="003F19C0">
            <w:pPr>
              <w:jc w:val="left"/>
            </w:pPr>
            <w:r>
              <w:rPr>
                <w:rFonts w:eastAsiaTheme="minorEastAsia"/>
                <w:szCs w:val="21"/>
              </w:rPr>
              <w:t>新时代证券</w:t>
            </w:r>
          </w:p>
        </w:tc>
        <w:tc>
          <w:tcPr>
            <w:tcW w:w="1320" w:type="dxa"/>
            <w:vAlign w:val="center"/>
          </w:tcPr>
          <w:p w:rsidR="004A4F83" w:rsidRDefault="003F19C0">
            <w:pPr>
              <w:jc w:val="right"/>
            </w:pPr>
            <w:r>
              <w:rPr>
                <w:rFonts w:eastAsiaTheme="minorEastAsia"/>
                <w:szCs w:val="21"/>
              </w:rPr>
              <w:t>-</w:t>
            </w:r>
          </w:p>
        </w:tc>
        <w:tc>
          <w:tcPr>
            <w:tcW w:w="1080" w:type="dxa"/>
            <w:vAlign w:val="center"/>
          </w:tcPr>
          <w:p w:rsidR="004A4F83" w:rsidRDefault="003F19C0">
            <w:pPr>
              <w:jc w:val="right"/>
            </w:pPr>
            <w:r>
              <w:rPr>
                <w:rFonts w:eastAsiaTheme="minorEastAsia"/>
                <w:szCs w:val="21"/>
              </w:rPr>
              <w:t>-</w:t>
            </w:r>
          </w:p>
        </w:tc>
        <w:tc>
          <w:tcPr>
            <w:tcW w:w="1143" w:type="dxa"/>
            <w:vAlign w:val="center"/>
          </w:tcPr>
          <w:p w:rsidR="004A4F83" w:rsidRDefault="003F19C0">
            <w:pPr>
              <w:jc w:val="right"/>
            </w:pPr>
            <w:r>
              <w:rPr>
                <w:rFonts w:eastAsiaTheme="minorEastAsia"/>
                <w:szCs w:val="21"/>
              </w:rPr>
              <w:t>-</w:t>
            </w:r>
          </w:p>
        </w:tc>
        <w:tc>
          <w:tcPr>
            <w:tcW w:w="1197" w:type="dxa"/>
            <w:vAlign w:val="center"/>
          </w:tcPr>
          <w:p w:rsidR="004A4F83" w:rsidRDefault="003F19C0">
            <w:pPr>
              <w:jc w:val="right"/>
            </w:pPr>
            <w:r>
              <w:rPr>
                <w:rFonts w:eastAsiaTheme="minorEastAsia"/>
                <w:szCs w:val="21"/>
              </w:rPr>
              <w:t>-</w:t>
            </w:r>
          </w:p>
        </w:tc>
        <w:tc>
          <w:tcPr>
            <w:tcW w:w="1497" w:type="dxa"/>
            <w:vAlign w:val="center"/>
          </w:tcPr>
          <w:p w:rsidR="004A4F83" w:rsidRDefault="003F19C0">
            <w:pPr>
              <w:jc w:val="right"/>
            </w:pPr>
            <w:r>
              <w:rPr>
                <w:rFonts w:eastAsiaTheme="minorEastAsia"/>
                <w:szCs w:val="21"/>
              </w:rPr>
              <w:t>-</w:t>
            </w:r>
          </w:p>
        </w:tc>
        <w:tc>
          <w:tcPr>
            <w:tcW w:w="1203" w:type="dxa"/>
            <w:vAlign w:val="center"/>
          </w:tcPr>
          <w:p w:rsidR="004A4F83" w:rsidRDefault="003F19C0">
            <w:pPr>
              <w:jc w:val="right"/>
            </w:pPr>
            <w:r>
              <w:rPr>
                <w:rFonts w:eastAsiaTheme="minorEastAsia"/>
                <w:szCs w:val="21"/>
              </w:rPr>
              <w:t>-</w:t>
            </w:r>
          </w:p>
        </w:tc>
      </w:tr>
      <w:tr w:rsidR="004A4F83">
        <w:tc>
          <w:tcPr>
            <w:tcW w:w="1560" w:type="dxa"/>
            <w:vAlign w:val="center"/>
          </w:tcPr>
          <w:p w:rsidR="004A4F83" w:rsidRDefault="003F19C0">
            <w:pPr>
              <w:jc w:val="left"/>
            </w:pPr>
            <w:r>
              <w:rPr>
                <w:rFonts w:eastAsiaTheme="minorEastAsia"/>
                <w:szCs w:val="21"/>
              </w:rPr>
              <w:t>国泰君安证券</w:t>
            </w:r>
          </w:p>
        </w:tc>
        <w:tc>
          <w:tcPr>
            <w:tcW w:w="1320" w:type="dxa"/>
            <w:vAlign w:val="center"/>
          </w:tcPr>
          <w:p w:rsidR="004A4F83" w:rsidRDefault="003F19C0">
            <w:pPr>
              <w:jc w:val="right"/>
            </w:pPr>
            <w:r>
              <w:rPr>
                <w:rFonts w:eastAsiaTheme="minorEastAsia"/>
                <w:szCs w:val="21"/>
              </w:rPr>
              <w:t>-</w:t>
            </w:r>
          </w:p>
        </w:tc>
        <w:tc>
          <w:tcPr>
            <w:tcW w:w="1080" w:type="dxa"/>
            <w:vAlign w:val="center"/>
          </w:tcPr>
          <w:p w:rsidR="004A4F83" w:rsidRDefault="003F19C0">
            <w:pPr>
              <w:jc w:val="right"/>
            </w:pPr>
            <w:r>
              <w:rPr>
                <w:rFonts w:eastAsiaTheme="minorEastAsia"/>
                <w:szCs w:val="21"/>
              </w:rPr>
              <w:t>-</w:t>
            </w:r>
          </w:p>
        </w:tc>
        <w:tc>
          <w:tcPr>
            <w:tcW w:w="1143" w:type="dxa"/>
            <w:vAlign w:val="center"/>
          </w:tcPr>
          <w:p w:rsidR="004A4F83" w:rsidRDefault="003F19C0">
            <w:pPr>
              <w:jc w:val="right"/>
            </w:pPr>
            <w:r>
              <w:rPr>
                <w:rFonts w:eastAsiaTheme="minorEastAsia"/>
                <w:szCs w:val="21"/>
              </w:rPr>
              <w:t>-</w:t>
            </w:r>
          </w:p>
        </w:tc>
        <w:tc>
          <w:tcPr>
            <w:tcW w:w="1197" w:type="dxa"/>
            <w:vAlign w:val="center"/>
          </w:tcPr>
          <w:p w:rsidR="004A4F83" w:rsidRDefault="003F19C0">
            <w:pPr>
              <w:jc w:val="right"/>
            </w:pPr>
            <w:r>
              <w:rPr>
                <w:rFonts w:eastAsiaTheme="minorEastAsia"/>
                <w:szCs w:val="21"/>
              </w:rPr>
              <w:t>-</w:t>
            </w:r>
          </w:p>
        </w:tc>
        <w:tc>
          <w:tcPr>
            <w:tcW w:w="1497" w:type="dxa"/>
            <w:vAlign w:val="center"/>
          </w:tcPr>
          <w:p w:rsidR="004A4F83" w:rsidRDefault="003F19C0">
            <w:pPr>
              <w:jc w:val="right"/>
            </w:pPr>
            <w:r>
              <w:rPr>
                <w:rFonts w:eastAsiaTheme="minorEastAsia"/>
                <w:szCs w:val="21"/>
              </w:rPr>
              <w:t>-</w:t>
            </w:r>
          </w:p>
        </w:tc>
        <w:tc>
          <w:tcPr>
            <w:tcW w:w="1203" w:type="dxa"/>
            <w:vAlign w:val="center"/>
          </w:tcPr>
          <w:p w:rsidR="004A4F83" w:rsidRDefault="003F19C0">
            <w:pPr>
              <w:jc w:val="right"/>
            </w:pPr>
            <w:r>
              <w:rPr>
                <w:rFonts w:eastAsiaTheme="minorEastAsia"/>
                <w:szCs w:val="21"/>
              </w:rPr>
              <w:t>-</w:t>
            </w:r>
          </w:p>
        </w:tc>
      </w:tr>
      <w:tr w:rsidR="004A4F83">
        <w:tc>
          <w:tcPr>
            <w:tcW w:w="1560" w:type="dxa"/>
            <w:vAlign w:val="center"/>
          </w:tcPr>
          <w:p w:rsidR="004A4F83" w:rsidRDefault="003F19C0">
            <w:pPr>
              <w:jc w:val="left"/>
            </w:pPr>
            <w:r>
              <w:rPr>
                <w:rFonts w:eastAsiaTheme="minorEastAsia"/>
                <w:szCs w:val="21"/>
              </w:rPr>
              <w:t>东北证券</w:t>
            </w:r>
          </w:p>
        </w:tc>
        <w:tc>
          <w:tcPr>
            <w:tcW w:w="1320" w:type="dxa"/>
            <w:vAlign w:val="center"/>
          </w:tcPr>
          <w:p w:rsidR="004A4F83" w:rsidRDefault="003F19C0">
            <w:pPr>
              <w:jc w:val="right"/>
            </w:pPr>
            <w:r>
              <w:rPr>
                <w:rFonts w:eastAsiaTheme="minorEastAsia"/>
                <w:szCs w:val="21"/>
              </w:rPr>
              <w:t>-</w:t>
            </w:r>
          </w:p>
        </w:tc>
        <w:tc>
          <w:tcPr>
            <w:tcW w:w="1080" w:type="dxa"/>
            <w:vAlign w:val="center"/>
          </w:tcPr>
          <w:p w:rsidR="004A4F83" w:rsidRDefault="003F19C0">
            <w:pPr>
              <w:jc w:val="right"/>
            </w:pPr>
            <w:r>
              <w:rPr>
                <w:rFonts w:eastAsiaTheme="minorEastAsia"/>
                <w:szCs w:val="21"/>
              </w:rPr>
              <w:t>-</w:t>
            </w:r>
          </w:p>
        </w:tc>
        <w:tc>
          <w:tcPr>
            <w:tcW w:w="1143" w:type="dxa"/>
            <w:vAlign w:val="center"/>
          </w:tcPr>
          <w:p w:rsidR="004A4F83" w:rsidRDefault="003F19C0">
            <w:pPr>
              <w:jc w:val="right"/>
            </w:pPr>
            <w:r>
              <w:rPr>
                <w:rFonts w:eastAsiaTheme="minorEastAsia"/>
                <w:szCs w:val="21"/>
              </w:rPr>
              <w:t>-</w:t>
            </w:r>
          </w:p>
        </w:tc>
        <w:tc>
          <w:tcPr>
            <w:tcW w:w="1197" w:type="dxa"/>
            <w:vAlign w:val="center"/>
          </w:tcPr>
          <w:p w:rsidR="004A4F83" w:rsidRDefault="003F19C0">
            <w:pPr>
              <w:jc w:val="right"/>
            </w:pPr>
            <w:r>
              <w:rPr>
                <w:rFonts w:eastAsiaTheme="minorEastAsia"/>
                <w:szCs w:val="21"/>
              </w:rPr>
              <w:t>-</w:t>
            </w:r>
          </w:p>
        </w:tc>
        <w:tc>
          <w:tcPr>
            <w:tcW w:w="1497" w:type="dxa"/>
            <w:vAlign w:val="center"/>
          </w:tcPr>
          <w:p w:rsidR="004A4F83" w:rsidRDefault="003F19C0">
            <w:pPr>
              <w:jc w:val="right"/>
            </w:pPr>
            <w:r>
              <w:rPr>
                <w:rFonts w:eastAsiaTheme="minorEastAsia"/>
                <w:szCs w:val="21"/>
              </w:rPr>
              <w:t>-</w:t>
            </w:r>
          </w:p>
        </w:tc>
        <w:tc>
          <w:tcPr>
            <w:tcW w:w="1203" w:type="dxa"/>
            <w:vAlign w:val="center"/>
          </w:tcPr>
          <w:p w:rsidR="004A4F83" w:rsidRDefault="003F19C0">
            <w:pPr>
              <w:jc w:val="right"/>
            </w:pPr>
            <w:r>
              <w:rPr>
                <w:rFonts w:eastAsiaTheme="minorEastAsia"/>
                <w:szCs w:val="21"/>
              </w:rPr>
              <w:t>-</w:t>
            </w:r>
          </w:p>
        </w:tc>
      </w:tr>
      <w:tr w:rsidR="004A4F83">
        <w:tc>
          <w:tcPr>
            <w:tcW w:w="1560" w:type="dxa"/>
            <w:vAlign w:val="center"/>
          </w:tcPr>
          <w:p w:rsidR="004A4F83" w:rsidRDefault="003F19C0">
            <w:pPr>
              <w:jc w:val="left"/>
            </w:pPr>
            <w:r>
              <w:rPr>
                <w:rFonts w:eastAsiaTheme="minorEastAsia"/>
                <w:szCs w:val="21"/>
              </w:rPr>
              <w:t>天风证券</w:t>
            </w:r>
          </w:p>
        </w:tc>
        <w:tc>
          <w:tcPr>
            <w:tcW w:w="1320" w:type="dxa"/>
            <w:vAlign w:val="center"/>
          </w:tcPr>
          <w:p w:rsidR="004A4F83" w:rsidRDefault="003F19C0">
            <w:pPr>
              <w:jc w:val="right"/>
            </w:pPr>
            <w:r>
              <w:rPr>
                <w:rFonts w:eastAsiaTheme="minorEastAsia"/>
                <w:szCs w:val="21"/>
              </w:rPr>
              <w:t>-</w:t>
            </w:r>
          </w:p>
        </w:tc>
        <w:tc>
          <w:tcPr>
            <w:tcW w:w="1080" w:type="dxa"/>
            <w:vAlign w:val="center"/>
          </w:tcPr>
          <w:p w:rsidR="004A4F83" w:rsidRDefault="003F19C0">
            <w:pPr>
              <w:jc w:val="right"/>
            </w:pPr>
            <w:r>
              <w:rPr>
                <w:rFonts w:eastAsiaTheme="minorEastAsia"/>
                <w:szCs w:val="21"/>
              </w:rPr>
              <w:t>-</w:t>
            </w:r>
          </w:p>
        </w:tc>
        <w:tc>
          <w:tcPr>
            <w:tcW w:w="1143" w:type="dxa"/>
            <w:vAlign w:val="center"/>
          </w:tcPr>
          <w:p w:rsidR="004A4F83" w:rsidRDefault="003F19C0">
            <w:pPr>
              <w:jc w:val="right"/>
            </w:pPr>
            <w:r>
              <w:rPr>
                <w:rFonts w:eastAsiaTheme="minorEastAsia"/>
                <w:szCs w:val="21"/>
              </w:rPr>
              <w:t>-</w:t>
            </w:r>
          </w:p>
        </w:tc>
        <w:tc>
          <w:tcPr>
            <w:tcW w:w="1197" w:type="dxa"/>
            <w:vAlign w:val="center"/>
          </w:tcPr>
          <w:p w:rsidR="004A4F83" w:rsidRDefault="003F19C0">
            <w:pPr>
              <w:jc w:val="right"/>
            </w:pPr>
            <w:r>
              <w:rPr>
                <w:rFonts w:eastAsiaTheme="minorEastAsia"/>
                <w:szCs w:val="21"/>
              </w:rPr>
              <w:t>-</w:t>
            </w:r>
          </w:p>
        </w:tc>
        <w:tc>
          <w:tcPr>
            <w:tcW w:w="1497" w:type="dxa"/>
            <w:vAlign w:val="center"/>
          </w:tcPr>
          <w:p w:rsidR="004A4F83" w:rsidRDefault="003F19C0">
            <w:pPr>
              <w:jc w:val="right"/>
            </w:pPr>
            <w:r>
              <w:rPr>
                <w:rFonts w:eastAsiaTheme="minorEastAsia"/>
                <w:szCs w:val="21"/>
              </w:rPr>
              <w:t>-</w:t>
            </w:r>
          </w:p>
        </w:tc>
        <w:tc>
          <w:tcPr>
            <w:tcW w:w="1203" w:type="dxa"/>
            <w:vAlign w:val="center"/>
          </w:tcPr>
          <w:p w:rsidR="004A4F83" w:rsidRDefault="003F19C0">
            <w:pPr>
              <w:jc w:val="right"/>
            </w:pPr>
            <w:r>
              <w:rPr>
                <w:rFonts w:eastAsiaTheme="minorEastAsia"/>
                <w:szCs w:val="21"/>
              </w:rPr>
              <w:t>-</w:t>
            </w:r>
          </w:p>
        </w:tc>
      </w:tr>
      <w:tr w:rsidR="004A4F83">
        <w:tc>
          <w:tcPr>
            <w:tcW w:w="1560" w:type="dxa"/>
            <w:vAlign w:val="center"/>
          </w:tcPr>
          <w:p w:rsidR="004A4F83" w:rsidRDefault="003F19C0">
            <w:pPr>
              <w:jc w:val="left"/>
            </w:pPr>
            <w:r>
              <w:rPr>
                <w:rFonts w:eastAsiaTheme="minorEastAsia"/>
                <w:szCs w:val="21"/>
              </w:rPr>
              <w:t>安信证券</w:t>
            </w:r>
          </w:p>
        </w:tc>
        <w:tc>
          <w:tcPr>
            <w:tcW w:w="1320" w:type="dxa"/>
            <w:vAlign w:val="center"/>
          </w:tcPr>
          <w:p w:rsidR="004A4F83" w:rsidRDefault="003F19C0">
            <w:pPr>
              <w:jc w:val="right"/>
            </w:pPr>
            <w:r>
              <w:rPr>
                <w:rFonts w:eastAsiaTheme="minorEastAsia"/>
                <w:szCs w:val="21"/>
              </w:rPr>
              <w:t>-</w:t>
            </w:r>
          </w:p>
        </w:tc>
        <w:tc>
          <w:tcPr>
            <w:tcW w:w="1080" w:type="dxa"/>
            <w:vAlign w:val="center"/>
          </w:tcPr>
          <w:p w:rsidR="004A4F83" w:rsidRDefault="003F19C0">
            <w:pPr>
              <w:jc w:val="right"/>
            </w:pPr>
            <w:r>
              <w:rPr>
                <w:rFonts w:eastAsiaTheme="minorEastAsia"/>
                <w:szCs w:val="21"/>
              </w:rPr>
              <w:t>-</w:t>
            </w:r>
          </w:p>
        </w:tc>
        <w:tc>
          <w:tcPr>
            <w:tcW w:w="1143" w:type="dxa"/>
            <w:vAlign w:val="center"/>
          </w:tcPr>
          <w:p w:rsidR="004A4F83" w:rsidRDefault="003F19C0">
            <w:pPr>
              <w:jc w:val="right"/>
            </w:pPr>
            <w:r>
              <w:rPr>
                <w:rFonts w:eastAsiaTheme="minorEastAsia"/>
                <w:szCs w:val="21"/>
              </w:rPr>
              <w:t>-</w:t>
            </w:r>
          </w:p>
        </w:tc>
        <w:tc>
          <w:tcPr>
            <w:tcW w:w="1197" w:type="dxa"/>
            <w:vAlign w:val="center"/>
          </w:tcPr>
          <w:p w:rsidR="004A4F83" w:rsidRDefault="003F19C0">
            <w:pPr>
              <w:jc w:val="right"/>
            </w:pPr>
            <w:r>
              <w:rPr>
                <w:rFonts w:eastAsiaTheme="minorEastAsia"/>
                <w:szCs w:val="21"/>
              </w:rPr>
              <w:t>-</w:t>
            </w:r>
          </w:p>
        </w:tc>
        <w:tc>
          <w:tcPr>
            <w:tcW w:w="1497" w:type="dxa"/>
            <w:vAlign w:val="center"/>
          </w:tcPr>
          <w:p w:rsidR="004A4F83" w:rsidRDefault="003F19C0">
            <w:pPr>
              <w:jc w:val="right"/>
            </w:pPr>
            <w:r>
              <w:rPr>
                <w:rFonts w:eastAsiaTheme="minorEastAsia"/>
                <w:szCs w:val="21"/>
              </w:rPr>
              <w:t>-</w:t>
            </w:r>
          </w:p>
        </w:tc>
        <w:tc>
          <w:tcPr>
            <w:tcW w:w="1203" w:type="dxa"/>
            <w:vAlign w:val="center"/>
          </w:tcPr>
          <w:p w:rsidR="004A4F83" w:rsidRDefault="003F19C0">
            <w:pPr>
              <w:jc w:val="right"/>
            </w:pPr>
            <w:r>
              <w:rPr>
                <w:rFonts w:eastAsiaTheme="minorEastAsia"/>
                <w:szCs w:val="21"/>
              </w:rPr>
              <w:t>-</w:t>
            </w:r>
          </w:p>
        </w:tc>
      </w:tr>
      <w:tr w:rsidR="004A4F83">
        <w:tc>
          <w:tcPr>
            <w:tcW w:w="1560" w:type="dxa"/>
            <w:vAlign w:val="center"/>
          </w:tcPr>
          <w:p w:rsidR="004A4F83" w:rsidRDefault="003F19C0">
            <w:pPr>
              <w:jc w:val="left"/>
            </w:pPr>
            <w:r>
              <w:rPr>
                <w:rFonts w:eastAsiaTheme="minorEastAsia"/>
                <w:szCs w:val="21"/>
              </w:rPr>
              <w:t>中信证券</w:t>
            </w:r>
          </w:p>
        </w:tc>
        <w:tc>
          <w:tcPr>
            <w:tcW w:w="1320" w:type="dxa"/>
            <w:vAlign w:val="center"/>
          </w:tcPr>
          <w:p w:rsidR="004A4F83" w:rsidRDefault="003F19C0">
            <w:pPr>
              <w:jc w:val="right"/>
            </w:pPr>
            <w:r>
              <w:rPr>
                <w:rFonts w:eastAsiaTheme="minorEastAsia"/>
                <w:szCs w:val="21"/>
              </w:rPr>
              <w:t>-</w:t>
            </w:r>
          </w:p>
        </w:tc>
        <w:tc>
          <w:tcPr>
            <w:tcW w:w="1080" w:type="dxa"/>
            <w:vAlign w:val="center"/>
          </w:tcPr>
          <w:p w:rsidR="004A4F83" w:rsidRDefault="003F19C0">
            <w:pPr>
              <w:jc w:val="right"/>
            </w:pPr>
            <w:r>
              <w:rPr>
                <w:rFonts w:eastAsiaTheme="minorEastAsia"/>
                <w:szCs w:val="21"/>
              </w:rPr>
              <w:t>-</w:t>
            </w:r>
          </w:p>
        </w:tc>
        <w:tc>
          <w:tcPr>
            <w:tcW w:w="1143" w:type="dxa"/>
            <w:vAlign w:val="center"/>
          </w:tcPr>
          <w:p w:rsidR="004A4F83" w:rsidRDefault="003F19C0">
            <w:pPr>
              <w:jc w:val="right"/>
            </w:pPr>
            <w:r>
              <w:rPr>
                <w:rFonts w:eastAsiaTheme="minorEastAsia"/>
                <w:szCs w:val="21"/>
              </w:rPr>
              <w:t>-</w:t>
            </w:r>
          </w:p>
        </w:tc>
        <w:tc>
          <w:tcPr>
            <w:tcW w:w="1197" w:type="dxa"/>
            <w:vAlign w:val="center"/>
          </w:tcPr>
          <w:p w:rsidR="004A4F83" w:rsidRDefault="003F19C0">
            <w:pPr>
              <w:jc w:val="right"/>
            </w:pPr>
            <w:r>
              <w:rPr>
                <w:rFonts w:eastAsiaTheme="minorEastAsia"/>
                <w:szCs w:val="21"/>
              </w:rPr>
              <w:t>-</w:t>
            </w:r>
          </w:p>
        </w:tc>
        <w:tc>
          <w:tcPr>
            <w:tcW w:w="1497" w:type="dxa"/>
            <w:vAlign w:val="center"/>
          </w:tcPr>
          <w:p w:rsidR="004A4F83" w:rsidRDefault="003F19C0">
            <w:pPr>
              <w:jc w:val="right"/>
            </w:pPr>
            <w:r>
              <w:rPr>
                <w:rFonts w:eastAsiaTheme="minorEastAsia"/>
                <w:szCs w:val="21"/>
              </w:rPr>
              <w:t>-</w:t>
            </w:r>
          </w:p>
        </w:tc>
        <w:tc>
          <w:tcPr>
            <w:tcW w:w="1203" w:type="dxa"/>
            <w:vAlign w:val="center"/>
          </w:tcPr>
          <w:p w:rsidR="004A4F83" w:rsidRDefault="003F19C0">
            <w:pPr>
              <w:jc w:val="right"/>
            </w:pPr>
            <w:r>
              <w:rPr>
                <w:rFonts w:eastAsiaTheme="minorEastAsia"/>
                <w:szCs w:val="21"/>
              </w:rPr>
              <w:t>-</w:t>
            </w:r>
          </w:p>
        </w:tc>
      </w:tr>
      <w:tr w:rsidR="004A4F83">
        <w:tc>
          <w:tcPr>
            <w:tcW w:w="1560" w:type="dxa"/>
            <w:vAlign w:val="center"/>
          </w:tcPr>
          <w:p w:rsidR="004A4F83" w:rsidRDefault="003F19C0">
            <w:pPr>
              <w:jc w:val="left"/>
            </w:pPr>
            <w:r>
              <w:rPr>
                <w:rFonts w:eastAsiaTheme="minorEastAsia"/>
                <w:szCs w:val="21"/>
              </w:rPr>
              <w:t>浙商证券</w:t>
            </w:r>
          </w:p>
        </w:tc>
        <w:tc>
          <w:tcPr>
            <w:tcW w:w="1320" w:type="dxa"/>
            <w:vAlign w:val="center"/>
          </w:tcPr>
          <w:p w:rsidR="004A4F83" w:rsidRDefault="003F19C0">
            <w:pPr>
              <w:jc w:val="right"/>
            </w:pPr>
            <w:r>
              <w:rPr>
                <w:rFonts w:eastAsiaTheme="minorEastAsia"/>
                <w:szCs w:val="21"/>
              </w:rPr>
              <w:t>-</w:t>
            </w:r>
          </w:p>
        </w:tc>
        <w:tc>
          <w:tcPr>
            <w:tcW w:w="1080" w:type="dxa"/>
            <w:vAlign w:val="center"/>
          </w:tcPr>
          <w:p w:rsidR="004A4F83" w:rsidRDefault="003F19C0">
            <w:pPr>
              <w:jc w:val="right"/>
            </w:pPr>
            <w:r>
              <w:rPr>
                <w:rFonts w:eastAsiaTheme="minorEastAsia"/>
                <w:szCs w:val="21"/>
              </w:rPr>
              <w:t>-</w:t>
            </w:r>
          </w:p>
        </w:tc>
        <w:tc>
          <w:tcPr>
            <w:tcW w:w="1143" w:type="dxa"/>
            <w:vAlign w:val="center"/>
          </w:tcPr>
          <w:p w:rsidR="004A4F83" w:rsidRDefault="003F19C0">
            <w:pPr>
              <w:jc w:val="right"/>
            </w:pPr>
            <w:r>
              <w:rPr>
                <w:rFonts w:eastAsiaTheme="minorEastAsia"/>
                <w:szCs w:val="21"/>
              </w:rPr>
              <w:t>-</w:t>
            </w:r>
          </w:p>
        </w:tc>
        <w:tc>
          <w:tcPr>
            <w:tcW w:w="1197" w:type="dxa"/>
            <w:vAlign w:val="center"/>
          </w:tcPr>
          <w:p w:rsidR="004A4F83" w:rsidRDefault="003F19C0">
            <w:pPr>
              <w:jc w:val="right"/>
            </w:pPr>
            <w:r>
              <w:rPr>
                <w:rFonts w:eastAsiaTheme="minorEastAsia"/>
                <w:szCs w:val="21"/>
              </w:rPr>
              <w:t>-</w:t>
            </w:r>
          </w:p>
        </w:tc>
        <w:tc>
          <w:tcPr>
            <w:tcW w:w="1497" w:type="dxa"/>
            <w:vAlign w:val="center"/>
          </w:tcPr>
          <w:p w:rsidR="004A4F83" w:rsidRDefault="003F19C0">
            <w:pPr>
              <w:jc w:val="right"/>
            </w:pPr>
            <w:r>
              <w:rPr>
                <w:rFonts w:eastAsiaTheme="minorEastAsia"/>
                <w:szCs w:val="21"/>
              </w:rPr>
              <w:t>-</w:t>
            </w:r>
          </w:p>
        </w:tc>
        <w:tc>
          <w:tcPr>
            <w:tcW w:w="1203" w:type="dxa"/>
            <w:vAlign w:val="center"/>
          </w:tcPr>
          <w:p w:rsidR="004A4F83" w:rsidRDefault="003F19C0">
            <w:pPr>
              <w:jc w:val="right"/>
            </w:pPr>
            <w:r>
              <w:rPr>
                <w:rFonts w:eastAsiaTheme="minorEastAsia"/>
                <w:szCs w:val="21"/>
              </w:rPr>
              <w:t>-</w:t>
            </w:r>
          </w:p>
        </w:tc>
      </w:tr>
      <w:tr w:rsidR="004A4F83">
        <w:tc>
          <w:tcPr>
            <w:tcW w:w="1560" w:type="dxa"/>
            <w:vAlign w:val="center"/>
          </w:tcPr>
          <w:p w:rsidR="004A4F83" w:rsidRDefault="003F19C0">
            <w:pPr>
              <w:jc w:val="left"/>
            </w:pPr>
            <w:r>
              <w:rPr>
                <w:rFonts w:eastAsiaTheme="minorEastAsia"/>
                <w:szCs w:val="21"/>
              </w:rPr>
              <w:t>申万宏源证券</w:t>
            </w:r>
          </w:p>
        </w:tc>
        <w:tc>
          <w:tcPr>
            <w:tcW w:w="1320" w:type="dxa"/>
            <w:vAlign w:val="center"/>
          </w:tcPr>
          <w:p w:rsidR="004A4F83" w:rsidRDefault="003F19C0">
            <w:pPr>
              <w:jc w:val="right"/>
            </w:pPr>
            <w:r>
              <w:rPr>
                <w:rFonts w:eastAsiaTheme="minorEastAsia"/>
                <w:szCs w:val="21"/>
              </w:rPr>
              <w:t>-</w:t>
            </w:r>
          </w:p>
        </w:tc>
        <w:tc>
          <w:tcPr>
            <w:tcW w:w="1080" w:type="dxa"/>
            <w:vAlign w:val="center"/>
          </w:tcPr>
          <w:p w:rsidR="004A4F83" w:rsidRDefault="003F19C0">
            <w:pPr>
              <w:jc w:val="right"/>
            </w:pPr>
            <w:r>
              <w:rPr>
                <w:rFonts w:eastAsiaTheme="minorEastAsia"/>
                <w:szCs w:val="21"/>
              </w:rPr>
              <w:t>-</w:t>
            </w:r>
          </w:p>
        </w:tc>
        <w:tc>
          <w:tcPr>
            <w:tcW w:w="1143" w:type="dxa"/>
            <w:vAlign w:val="center"/>
          </w:tcPr>
          <w:p w:rsidR="004A4F83" w:rsidRDefault="003F19C0">
            <w:pPr>
              <w:jc w:val="right"/>
            </w:pPr>
            <w:r>
              <w:rPr>
                <w:rFonts w:eastAsiaTheme="minorEastAsia"/>
                <w:szCs w:val="21"/>
              </w:rPr>
              <w:t>-</w:t>
            </w:r>
          </w:p>
        </w:tc>
        <w:tc>
          <w:tcPr>
            <w:tcW w:w="1197" w:type="dxa"/>
            <w:vAlign w:val="center"/>
          </w:tcPr>
          <w:p w:rsidR="004A4F83" w:rsidRDefault="003F19C0">
            <w:pPr>
              <w:jc w:val="right"/>
            </w:pPr>
            <w:r>
              <w:rPr>
                <w:rFonts w:eastAsiaTheme="minorEastAsia"/>
                <w:szCs w:val="21"/>
              </w:rPr>
              <w:t>-</w:t>
            </w:r>
          </w:p>
        </w:tc>
        <w:tc>
          <w:tcPr>
            <w:tcW w:w="1497" w:type="dxa"/>
            <w:vAlign w:val="center"/>
          </w:tcPr>
          <w:p w:rsidR="004A4F83" w:rsidRDefault="003F19C0">
            <w:pPr>
              <w:jc w:val="right"/>
            </w:pPr>
            <w:r>
              <w:rPr>
                <w:rFonts w:eastAsiaTheme="minorEastAsia"/>
                <w:szCs w:val="21"/>
              </w:rPr>
              <w:t>-</w:t>
            </w:r>
          </w:p>
        </w:tc>
        <w:tc>
          <w:tcPr>
            <w:tcW w:w="1203" w:type="dxa"/>
            <w:vAlign w:val="center"/>
          </w:tcPr>
          <w:p w:rsidR="004A4F83" w:rsidRDefault="003F19C0">
            <w:pPr>
              <w:jc w:val="right"/>
            </w:pPr>
            <w:r>
              <w:rPr>
                <w:rFonts w:eastAsiaTheme="minorEastAsia"/>
                <w:szCs w:val="21"/>
              </w:rPr>
              <w:t>-</w:t>
            </w:r>
          </w:p>
        </w:tc>
      </w:tr>
      <w:tr w:rsidR="004A4F83">
        <w:tc>
          <w:tcPr>
            <w:tcW w:w="1560" w:type="dxa"/>
            <w:vAlign w:val="center"/>
          </w:tcPr>
          <w:p w:rsidR="004A4F83" w:rsidRDefault="003F19C0">
            <w:pPr>
              <w:jc w:val="left"/>
            </w:pPr>
            <w:r>
              <w:rPr>
                <w:rFonts w:eastAsiaTheme="minorEastAsia"/>
                <w:szCs w:val="21"/>
              </w:rPr>
              <w:t>方正证券</w:t>
            </w:r>
          </w:p>
        </w:tc>
        <w:tc>
          <w:tcPr>
            <w:tcW w:w="1320" w:type="dxa"/>
            <w:vAlign w:val="center"/>
          </w:tcPr>
          <w:p w:rsidR="004A4F83" w:rsidRDefault="003F19C0">
            <w:pPr>
              <w:jc w:val="right"/>
            </w:pPr>
            <w:r>
              <w:rPr>
                <w:rFonts w:eastAsiaTheme="minorEastAsia"/>
                <w:szCs w:val="21"/>
              </w:rPr>
              <w:t>-</w:t>
            </w:r>
          </w:p>
        </w:tc>
        <w:tc>
          <w:tcPr>
            <w:tcW w:w="1080" w:type="dxa"/>
            <w:vAlign w:val="center"/>
          </w:tcPr>
          <w:p w:rsidR="004A4F83" w:rsidRDefault="003F19C0">
            <w:pPr>
              <w:jc w:val="right"/>
            </w:pPr>
            <w:r>
              <w:rPr>
                <w:rFonts w:eastAsiaTheme="minorEastAsia"/>
                <w:szCs w:val="21"/>
              </w:rPr>
              <w:t>-</w:t>
            </w:r>
          </w:p>
        </w:tc>
        <w:tc>
          <w:tcPr>
            <w:tcW w:w="1143" w:type="dxa"/>
            <w:vAlign w:val="center"/>
          </w:tcPr>
          <w:p w:rsidR="004A4F83" w:rsidRDefault="003F19C0">
            <w:pPr>
              <w:jc w:val="right"/>
            </w:pPr>
            <w:r>
              <w:rPr>
                <w:rFonts w:eastAsiaTheme="minorEastAsia"/>
                <w:szCs w:val="21"/>
              </w:rPr>
              <w:t>-</w:t>
            </w:r>
          </w:p>
        </w:tc>
        <w:tc>
          <w:tcPr>
            <w:tcW w:w="1197" w:type="dxa"/>
            <w:vAlign w:val="center"/>
          </w:tcPr>
          <w:p w:rsidR="004A4F83" w:rsidRDefault="003F19C0">
            <w:pPr>
              <w:jc w:val="right"/>
            </w:pPr>
            <w:r>
              <w:rPr>
                <w:rFonts w:eastAsiaTheme="minorEastAsia"/>
                <w:szCs w:val="21"/>
              </w:rPr>
              <w:t>-</w:t>
            </w:r>
          </w:p>
        </w:tc>
        <w:tc>
          <w:tcPr>
            <w:tcW w:w="1497" w:type="dxa"/>
            <w:vAlign w:val="center"/>
          </w:tcPr>
          <w:p w:rsidR="004A4F83" w:rsidRDefault="003F19C0">
            <w:pPr>
              <w:jc w:val="right"/>
            </w:pPr>
            <w:r>
              <w:rPr>
                <w:rFonts w:eastAsiaTheme="minorEastAsia"/>
                <w:szCs w:val="21"/>
              </w:rPr>
              <w:t>-</w:t>
            </w:r>
          </w:p>
        </w:tc>
        <w:tc>
          <w:tcPr>
            <w:tcW w:w="1203" w:type="dxa"/>
            <w:vAlign w:val="center"/>
          </w:tcPr>
          <w:p w:rsidR="004A4F83" w:rsidRDefault="003F19C0">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0" w:name="_Toc361324901"/>
      <w:bookmarkStart w:id="201" w:name="_Toc130208936"/>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0"/>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4A4F83">
        <w:tc>
          <w:tcPr>
            <w:tcW w:w="720" w:type="dxa"/>
            <w:vAlign w:val="center"/>
          </w:tcPr>
          <w:p w:rsidR="004A4F83" w:rsidRDefault="003F19C0">
            <w:pPr>
              <w:jc w:val="center"/>
            </w:pPr>
            <w:r>
              <w:rPr>
                <w:rFonts w:eastAsiaTheme="minorEastAsia"/>
                <w:szCs w:val="21"/>
              </w:rPr>
              <w:lastRenderedPageBreak/>
              <w:t>1</w:t>
            </w:r>
          </w:p>
        </w:tc>
        <w:tc>
          <w:tcPr>
            <w:tcW w:w="4320" w:type="dxa"/>
            <w:vAlign w:val="center"/>
          </w:tcPr>
          <w:p w:rsidR="004A4F83" w:rsidRDefault="003F19C0">
            <w:pPr>
              <w:jc w:val="left"/>
            </w:pPr>
            <w:r>
              <w:rPr>
                <w:rFonts w:eastAsiaTheme="minorEastAsia"/>
                <w:szCs w:val="21"/>
              </w:rPr>
              <w:t>上投摩根基金管理有限公司关于旗下公开募集证券投资基金执行新金融工具相关会计准则的公告</w:t>
            </w:r>
          </w:p>
        </w:tc>
        <w:tc>
          <w:tcPr>
            <w:tcW w:w="2331" w:type="dxa"/>
            <w:vAlign w:val="center"/>
          </w:tcPr>
          <w:p w:rsidR="004A4F83" w:rsidRDefault="003F19C0">
            <w:pPr>
              <w:jc w:val="center"/>
            </w:pPr>
            <w:r>
              <w:rPr>
                <w:rFonts w:eastAsiaTheme="minorEastAsia"/>
                <w:szCs w:val="21"/>
              </w:rPr>
              <w:t>基金管理人公司网站及本基金选定的信息披露报纸</w:t>
            </w:r>
          </w:p>
        </w:tc>
        <w:tc>
          <w:tcPr>
            <w:tcW w:w="1629" w:type="dxa"/>
            <w:vAlign w:val="center"/>
          </w:tcPr>
          <w:p w:rsidR="004A4F83" w:rsidRDefault="003F19C0">
            <w:pPr>
              <w:jc w:val="center"/>
            </w:pPr>
            <w:r>
              <w:rPr>
                <w:rFonts w:eastAsiaTheme="minorEastAsia"/>
                <w:szCs w:val="21"/>
              </w:rPr>
              <w:t>2022-01-05</w:t>
            </w:r>
          </w:p>
        </w:tc>
      </w:tr>
      <w:tr w:rsidR="004A4F83">
        <w:tc>
          <w:tcPr>
            <w:tcW w:w="720" w:type="dxa"/>
            <w:vAlign w:val="center"/>
          </w:tcPr>
          <w:p w:rsidR="004A4F83" w:rsidRDefault="003F19C0">
            <w:pPr>
              <w:jc w:val="center"/>
            </w:pPr>
            <w:r>
              <w:rPr>
                <w:rFonts w:eastAsiaTheme="minorEastAsia"/>
                <w:szCs w:val="21"/>
              </w:rPr>
              <w:t>2</w:t>
            </w:r>
          </w:p>
        </w:tc>
        <w:tc>
          <w:tcPr>
            <w:tcW w:w="4320" w:type="dxa"/>
            <w:vAlign w:val="center"/>
          </w:tcPr>
          <w:p w:rsidR="004A4F83" w:rsidRDefault="003F19C0">
            <w:pPr>
              <w:jc w:val="left"/>
            </w:pPr>
            <w:r>
              <w:rPr>
                <w:rFonts w:eastAsiaTheme="minorEastAsia"/>
                <w:szCs w:val="21"/>
              </w:rPr>
              <w:t>上投摩根整合驱动灵活配置混合型证券投资基金基金经理变更公告</w:t>
            </w:r>
          </w:p>
        </w:tc>
        <w:tc>
          <w:tcPr>
            <w:tcW w:w="2331" w:type="dxa"/>
            <w:vAlign w:val="center"/>
          </w:tcPr>
          <w:p w:rsidR="004A4F83" w:rsidRDefault="003F19C0">
            <w:pPr>
              <w:jc w:val="center"/>
            </w:pPr>
            <w:r>
              <w:rPr>
                <w:rFonts w:eastAsiaTheme="minorEastAsia"/>
                <w:szCs w:val="21"/>
              </w:rPr>
              <w:t>同上</w:t>
            </w:r>
          </w:p>
        </w:tc>
        <w:tc>
          <w:tcPr>
            <w:tcW w:w="1629" w:type="dxa"/>
            <w:vAlign w:val="center"/>
          </w:tcPr>
          <w:p w:rsidR="004A4F83" w:rsidRDefault="003F19C0">
            <w:pPr>
              <w:jc w:val="center"/>
            </w:pPr>
            <w:r>
              <w:rPr>
                <w:rFonts w:eastAsiaTheme="minorEastAsia"/>
                <w:szCs w:val="21"/>
              </w:rPr>
              <w:t>2022-01-15</w:t>
            </w:r>
          </w:p>
        </w:tc>
      </w:tr>
      <w:tr w:rsidR="004A4F83">
        <w:tc>
          <w:tcPr>
            <w:tcW w:w="720" w:type="dxa"/>
            <w:vAlign w:val="center"/>
          </w:tcPr>
          <w:p w:rsidR="004A4F83" w:rsidRDefault="003F19C0">
            <w:pPr>
              <w:jc w:val="center"/>
            </w:pPr>
            <w:r>
              <w:rPr>
                <w:rFonts w:eastAsiaTheme="minorEastAsia"/>
                <w:szCs w:val="21"/>
              </w:rPr>
              <w:t>3</w:t>
            </w:r>
          </w:p>
        </w:tc>
        <w:tc>
          <w:tcPr>
            <w:tcW w:w="4320" w:type="dxa"/>
            <w:vAlign w:val="center"/>
          </w:tcPr>
          <w:p w:rsidR="004A4F83" w:rsidRDefault="003F19C0">
            <w:pPr>
              <w:jc w:val="left"/>
            </w:pPr>
            <w:r>
              <w:rPr>
                <w:rFonts w:eastAsiaTheme="minorEastAsia"/>
                <w:szCs w:val="21"/>
              </w:rPr>
              <w:t>上投摩根基金管理有限公司关于旗下基金所持停牌股票估值调整的公告</w:t>
            </w:r>
          </w:p>
        </w:tc>
        <w:tc>
          <w:tcPr>
            <w:tcW w:w="2331" w:type="dxa"/>
            <w:vAlign w:val="center"/>
          </w:tcPr>
          <w:p w:rsidR="004A4F83" w:rsidRDefault="003F19C0">
            <w:pPr>
              <w:jc w:val="center"/>
            </w:pPr>
            <w:r>
              <w:rPr>
                <w:rFonts w:eastAsiaTheme="minorEastAsia"/>
                <w:szCs w:val="21"/>
              </w:rPr>
              <w:t>同上</w:t>
            </w:r>
          </w:p>
        </w:tc>
        <w:tc>
          <w:tcPr>
            <w:tcW w:w="1629" w:type="dxa"/>
            <w:vAlign w:val="center"/>
          </w:tcPr>
          <w:p w:rsidR="004A4F83" w:rsidRDefault="003F19C0">
            <w:pPr>
              <w:jc w:val="center"/>
            </w:pPr>
            <w:r>
              <w:rPr>
                <w:rFonts w:eastAsiaTheme="minorEastAsia"/>
                <w:szCs w:val="21"/>
              </w:rPr>
              <w:t>2022-05-05</w:t>
            </w:r>
          </w:p>
        </w:tc>
      </w:tr>
      <w:tr w:rsidR="004A4F83">
        <w:tc>
          <w:tcPr>
            <w:tcW w:w="720" w:type="dxa"/>
            <w:vAlign w:val="center"/>
          </w:tcPr>
          <w:p w:rsidR="004A4F83" w:rsidRDefault="003F19C0">
            <w:pPr>
              <w:jc w:val="center"/>
            </w:pPr>
            <w:r>
              <w:rPr>
                <w:rFonts w:eastAsiaTheme="minorEastAsia"/>
                <w:szCs w:val="21"/>
              </w:rPr>
              <w:t>4</w:t>
            </w:r>
          </w:p>
        </w:tc>
        <w:tc>
          <w:tcPr>
            <w:tcW w:w="4320" w:type="dxa"/>
            <w:vAlign w:val="center"/>
          </w:tcPr>
          <w:p w:rsidR="004A4F83" w:rsidRDefault="003F19C0">
            <w:pPr>
              <w:jc w:val="left"/>
            </w:pPr>
            <w:r>
              <w:rPr>
                <w:rFonts w:eastAsiaTheme="minorEastAsia"/>
                <w:szCs w:val="21"/>
              </w:rPr>
              <w:t>上投摩根基金管理有限公司关于高级管理人员变更的公告</w:t>
            </w:r>
          </w:p>
        </w:tc>
        <w:tc>
          <w:tcPr>
            <w:tcW w:w="2331" w:type="dxa"/>
            <w:vAlign w:val="center"/>
          </w:tcPr>
          <w:p w:rsidR="004A4F83" w:rsidRDefault="003F19C0">
            <w:pPr>
              <w:jc w:val="center"/>
            </w:pPr>
            <w:r>
              <w:rPr>
                <w:rFonts w:eastAsiaTheme="minorEastAsia"/>
                <w:szCs w:val="21"/>
              </w:rPr>
              <w:t>同上</w:t>
            </w:r>
          </w:p>
        </w:tc>
        <w:tc>
          <w:tcPr>
            <w:tcW w:w="1629" w:type="dxa"/>
            <w:vAlign w:val="center"/>
          </w:tcPr>
          <w:p w:rsidR="004A4F83" w:rsidRDefault="003F19C0">
            <w:pPr>
              <w:jc w:val="center"/>
            </w:pPr>
            <w:r>
              <w:rPr>
                <w:rFonts w:eastAsiaTheme="minorEastAsia"/>
                <w:szCs w:val="21"/>
              </w:rPr>
              <w:t>2022-08-19</w:t>
            </w:r>
          </w:p>
        </w:tc>
      </w:tr>
      <w:tr w:rsidR="004A4F83">
        <w:tc>
          <w:tcPr>
            <w:tcW w:w="720" w:type="dxa"/>
            <w:vAlign w:val="center"/>
          </w:tcPr>
          <w:p w:rsidR="004A4F83" w:rsidRDefault="003F19C0">
            <w:pPr>
              <w:jc w:val="center"/>
            </w:pPr>
            <w:r>
              <w:rPr>
                <w:rFonts w:eastAsiaTheme="minorEastAsia"/>
                <w:szCs w:val="21"/>
              </w:rPr>
              <w:t>5</w:t>
            </w:r>
          </w:p>
        </w:tc>
        <w:tc>
          <w:tcPr>
            <w:tcW w:w="4320" w:type="dxa"/>
            <w:vAlign w:val="center"/>
          </w:tcPr>
          <w:p w:rsidR="004A4F83" w:rsidRDefault="003F19C0">
            <w:pPr>
              <w:jc w:val="left"/>
            </w:pPr>
            <w:r>
              <w:rPr>
                <w:rFonts w:eastAsiaTheme="minorEastAsia"/>
                <w:szCs w:val="21"/>
              </w:rPr>
              <w:t>上投摩根基金管理有限公司关于旗下部分基金增设</w:t>
            </w:r>
            <w:r>
              <w:rPr>
                <w:rFonts w:eastAsiaTheme="minorEastAsia"/>
                <w:szCs w:val="21"/>
              </w:rPr>
              <w:t>C</w:t>
            </w:r>
            <w:r>
              <w:rPr>
                <w:rFonts w:eastAsiaTheme="minorEastAsia"/>
                <w:szCs w:val="21"/>
              </w:rPr>
              <w:t>类基金份额并修改基金合同和托管协议的公告</w:t>
            </w:r>
          </w:p>
        </w:tc>
        <w:tc>
          <w:tcPr>
            <w:tcW w:w="2331" w:type="dxa"/>
            <w:vAlign w:val="center"/>
          </w:tcPr>
          <w:p w:rsidR="004A4F83" w:rsidRDefault="003F19C0">
            <w:pPr>
              <w:jc w:val="center"/>
            </w:pPr>
            <w:r>
              <w:rPr>
                <w:rFonts w:eastAsiaTheme="minorEastAsia"/>
                <w:szCs w:val="21"/>
              </w:rPr>
              <w:t>同上</w:t>
            </w:r>
          </w:p>
        </w:tc>
        <w:tc>
          <w:tcPr>
            <w:tcW w:w="1629" w:type="dxa"/>
            <w:vAlign w:val="center"/>
          </w:tcPr>
          <w:p w:rsidR="004A4F83" w:rsidRDefault="003F19C0">
            <w:pPr>
              <w:jc w:val="center"/>
            </w:pPr>
            <w:r>
              <w:rPr>
                <w:rFonts w:eastAsiaTheme="minorEastAsia"/>
                <w:szCs w:val="21"/>
              </w:rPr>
              <w:t>2022-10-28</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2" w:name="_Toc374532345"/>
      <w:bookmarkStart w:id="203" w:name="_Toc130208937"/>
      <w:bookmarkStart w:id="204" w:name="_Toc225500055"/>
      <w:bookmarkStart w:id="205"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2"/>
      <w:bookmarkEnd w:id="203"/>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6" w:name="_Toc130208938"/>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4"/>
      <w:bookmarkEnd w:id="205"/>
      <w:bookmarkEnd w:id="206"/>
    </w:p>
    <w:p w:rsidR="001A59F9" w:rsidRPr="00E54740" w:rsidRDefault="001A59F9" w:rsidP="003448E5">
      <w:pPr>
        <w:pStyle w:val="20"/>
        <w:spacing w:before="0" w:after="0"/>
        <w:rPr>
          <w:rFonts w:ascii="Times New Roman" w:eastAsiaTheme="minorEastAsia" w:hAnsi="Times New Roman"/>
          <w:kern w:val="0"/>
          <w:sz w:val="21"/>
          <w:szCs w:val="21"/>
        </w:rPr>
      </w:pPr>
      <w:bookmarkStart w:id="207" w:name="_Toc361324904"/>
      <w:bookmarkStart w:id="208" w:name="_Toc130208939"/>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7"/>
      <w:bookmarkEnd w:id="208"/>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、中国证监会批准上投摩根整合驱动灵活配置混合型证券投资基金设立的文件；</w:t>
      </w:r>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、《上投摩根整合驱动灵活配置混合型证券投资基金基金合同》；</w:t>
      </w:r>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、《上投摩根整合驱动灵活配置混合型证券投资基金基金托管协议》；</w:t>
      </w:r>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、《上投摩根基金管理有限公司开放式基金业务规则》；</w:t>
      </w:r>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6</w:t>
      </w:r>
      <w:r w:rsidRPr="00E54740">
        <w:rPr>
          <w:rFonts w:eastAsiaTheme="minorEastAsia"/>
          <w:kern w:val="0"/>
          <w:szCs w:val="21"/>
        </w:rPr>
        <w:t>、基金托管人业务资格批件和营业执照。</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09" w:name="_Toc361324905"/>
      <w:bookmarkStart w:id="210" w:name="_Toc130208940"/>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09"/>
      <w:bookmarkEnd w:id="210"/>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6"/>
      <w:bookmarkStart w:id="212" w:name="_Toc130208941"/>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1"/>
      <w:bookmarkEnd w:id="212"/>
    </w:p>
    <w:p w:rsidR="004A4F83" w:rsidRDefault="003F19C0">
      <w:pPr>
        <w:widowControl/>
        <w:spacing w:line="360" w:lineRule="auto"/>
        <w:ind w:firstLineChars="200" w:firstLine="420"/>
        <w:rPr>
          <w:rFonts w:eastAsiaTheme="minorEastAsia"/>
          <w:kern w:val="0"/>
          <w:szCs w:val="21"/>
        </w:rPr>
      </w:pPr>
      <w:r>
        <w:rPr>
          <w:rFonts w:eastAsiaTheme="minorEastAsia"/>
          <w:kern w:val="0"/>
          <w:szCs w:val="21"/>
        </w:rPr>
        <w:t>投资者可在营业时间免费查阅，也可按工本费购买复印件。</w:t>
      </w:r>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网址：</w:t>
      </w:r>
      <w:r w:rsidRPr="00E54740">
        <w:rPr>
          <w:rFonts w:eastAsiaTheme="minorEastAsia"/>
          <w:kern w:val="0"/>
          <w:szCs w:val="21"/>
        </w:rPr>
        <w:t>www.cifm.com</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上投摩根基金管理有限公司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二〇二三年三月三十一日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7D7" w:rsidRDefault="00E407D7">
      <w:r>
        <w:separator/>
      </w:r>
    </w:p>
  </w:endnote>
  <w:endnote w:type="continuationSeparator" w:id="0">
    <w:p w:rsidR="00E407D7" w:rsidRDefault="00E4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7D7" w:rsidRDefault="00E407D7"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407D7" w:rsidRDefault="00E407D7"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7D7" w:rsidRDefault="00E407D7"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84FE4">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84FE4">
      <w:rPr>
        <w:noProof/>
        <w:kern w:val="0"/>
        <w:szCs w:val="21"/>
      </w:rPr>
      <w:t>70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7D7" w:rsidRDefault="00E407D7">
      <w:r>
        <w:separator/>
      </w:r>
    </w:p>
  </w:footnote>
  <w:footnote w:type="continuationSeparator" w:id="0">
    <w:p w:rsidR="00E407D7" w:rsidRDefault="00E4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7D7" w:rsidRPr="00C2542B" w:rsidRDefault="00E407D7" w:rsidP="00C2542B">
    <w:pPr>
      <w:pStyle w:val="ae"/>
      <w:pBdr>
        <w:bottom w:val="single" w:sz="6" w:space="0" w:color="auto"/>
      </w:pBdr>
      <w:jc w:val="right"/>
    </w:pPr>
    <w:r w:rsidRPr="0098122D">
      <w:rPr>
        <w:sz w:val="21"/>
        <w:szCs w:val="21"/>
      </w:rPr>
      <w:t>上投摩根整合驱动灵活配置混合型证券投资基金</w:t>
    </w:r>
    <w:r w:rsidRPr="0098122D">
      <w:rPr>
        <w:sz w:val="21"/>
        <w:szCs w:val="21"/>
      </w:rPr>
      <w:t>2022</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FA3"/>
    <w:rsid w:val="003F19C0"/>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83"/>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38B6"/>
    <w:rsid w:val="00574103"/>
    <w:rsid w:val="00575B68"/>
    <w:rsid w:val="00575DA6"/>
    <w:rsid w:val="00576FEE"/>
    <w:rsid w:val="0057733C"/>
    <w:rsid w:val="0057737F"/>
    <w:rsid w:val="00577C32"/>
    <w:rsid w:val="005800A9"/>
    <w:rsid w:val="00580488"/>
    <w:rsid w:val="0058074D"/>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BDE"/>
    <w:rsid w:val="00600242"/>
    <w:rsid w:val="0060066A"/>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536"/>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5214"/>
    <w:rsid w:val="007A59B8"/>
    <w:rsid w:val="007A65AF"/>
    <w:rsid w:val="007A7682"/>
    <w:rsid w:val="007A76F3"/>
    <w:rsid w:val="007A7F42"/>
    <w:rsid w:val="007B0C38"/>
    <w:rsid w:val="007B2862"/>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BB2"/>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4FE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C013A"/>
    <w:rsid w:val="00BC162A"/>
    <w:rsid w:val="00BC1DA6"/>
    <w:rsid w:val="00BC2343"/>
    <w:rsid w:val="00BC348D"/>
    <w:rsid w:val="00BC4D6A"/>
    <w:rsid w:val="00BC5824"/>
    <w:rsid w:val="00BC584D"/>
    <w:rsid w:val="00BC702F"/>
    <w:rsid w:val="00BD073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41A4"/>
    <w:rsid w:val="00C463C9"/>
    <w:rsid w:val="00C47648"/>
    <w:rsid w:val="00C47852"/>
    <w:rsid w:val="00C50011"/>
    <w:rsid w:val="00C51C8B"/>
    <w:rsid w:val="00C51F61"/>
    <w:rsid w:val="00C5254B"/>
    <w:rsid w:val="00C52F4A"/>
    <w:rsid w:val="00C54F7F"/>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F4D"/>
    <w:rsid w:val="00DD4311"/>
    <w:rsid w:val="00DD481D"/>
    <w:rsid w:val="00DD57EC"/>
    <w:rsid w:val="00DD63F8"/>
    <w:rsid w:val="00DD6DB0"/>
    <w:rsid w:val="00DD6F2E"/>
    <w:rsid w:val="00DD72E1"/>
    <w:rsid w:val="00DD7431"/>
    <w:rsid w:val="00DD748B"/>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4B10"/>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07D7"/>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 w:type="table" w:customStyle="1" w:styleId="13">
    <w:name w:val="网格型1"/>
    <w:basedOn w:val="a2"/>
    <w:next w:val="aff2"/>
    <w:qFormat/>
    <w:rsid w:val="00E407D7"/>
    <w:rPr>
      <w:rFonts w:hAnsi="宋体"/>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40482356">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A139E-652E-4089-BD04-191B450E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70</Pages>
  <Words>8685</Words>
  <Characters>49505</Characters>
  <Application>Microsoft Office Word</Application>
  <DocSecurity>0</DocSecurity>
  <Lines>412</Lines>
  <Paragraphs>116</Paragraphs>
  <ScaleCrop>false</ScaleCrop>
  <Company/>
  <LinksUpToDate>false</LinksUpToDate>
  <CharactersWithSpaces>58074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Wang,Xiaodi@FA</cp:lastModifiedBy>
  <cp:revision>8</cp:revision>
  <cp:lastPrinted>2007-07-19T00:46:00Z</cp:lastPrinted>
  <dcterms:created xsi:type="dcterms:W3CDTF">2023-03-20T04:47:00Z</dcterms:created>
  <dcterms:modified xsi:type="dcterms:W3CDTF">2023-03-29T10:39:00Z</dcterms:modified>
</cp:coreProperties>
</file>