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摩根科技前沿灵活配置混合型证券投资基金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107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107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3E031D" w:rsidRDefault="00D023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3E031D" w:rsidRDefault="00D023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3E031D" w:rsidRDefault="00D023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E031D" w:rsidRDefault="00D023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3E031D" w:rsidRDefault="00D0233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bookmarkStart w:id="3" w:name="_GoBack"/>
    <w:bookmarkEnd w:id="3"/>
    <w:p w:rsidR="00B17A25"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1074" w:history="1">
        <w:r w:rsidR="00B17A25" w:rsidRPr="002B210F">
          <w:rPr>
            <w:rStyle w:val="ab"/>
            <w:b/>
            <w:bCs/>
            <w:noProof/>
          </w:rPr>
          <w:t xml:space="preserve">1  </w:t>
        </w:r>
        <w:r w:rsidR="00B17A25" w:rsidRPr="002B210F">
          <w:rPr>
            <w:rStyle w:val="ab"/>
            <w:b/>
            <w:bCs/>
            <w:noProof/>
          </w:rPr>
          <w:t>重要提示及目录</w:t>
        </w:r>
        <w:r w:rsidR="00B17A25">
          <w:rPr>
            <w:noProof/>
            <w:webHidden/>
          </w:rPr>
          <w:tab/>
        </w:r>
        <w:r w:rsidR="00B17A25">
          <w:rPr>
            <w:noProof/>
            <w:webHidden/>
          </w:rPr>
          <w:fldChar w:fldCharType="begin"/>
        </w:r>
        <w:r w:rsidR="00B17A25">
          <w:rPr>
            <w:noProof/>
            <w:webHidden/>
          </w:rPr>
          <w:instrText xml:space="preserve"> PAGEREF _Toc175831074 \h </w:instrText>
        </w:r>
        <w:r w:rsidR="00B17A25">
          <w:rPr>
            <w:noProof/>
            <w:webHidden/>
          </w:rPr>
        </w:r>
        <w:r w:rsidR="00B17A25">
          <w:rPr>
            <w:noProof/>
            <w:webHidden/>
          </w:rPr>
          <w:fldChar w:fldCharType="separate"/>
        </w:r>
        <w:r w:rsidR="00B17A25">
          <w:rPr>
            <w:noProof/>
            <w:webHidden/>
          </w:rPr>
          <w:t>2</w:t>
        </w:r>
        <w:r w:rsidR="00B17A25">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75" w:history="1">
        <w:r w:rsidRPr="002B210F">
          <w:rPr>
            <w:rStyle w:val="ab"/>
            <w:noProof/>
          </w:rPr>
          <w:t xml:space="preserve">1.1 </w:t>
        </w:r>
        <w:r w:rsidRPr="002B210F">
          <w:rPr>
            <w:rStyle w:val="ab"/>
            <w:noProof/>
          </w:rPr>
          <w:t>重要提示</w:t>
        </w:r>
        <w:r>
          <w:rPr>
            <w:noProof/>
            <w:webHidden/>
          </w:rPr>
          <w:tab/>
        </w:r>
        <w:r>
          <w:rPr>
            <w:noProof/>
            <w:webHidden/>
          </w:rPr>
          <w:fldChar w:fldCharType="begin"/>
        </w:r>
        <w:r>
          <w:rPr>
            <w:noProof/>
            <w:webHidden/>
          </w:rPr>
          <w:instrText xml:space="preserve"> PAGEREF _Toc175831075 \h </w:instrText>
        </w:r>
        <w:r>
          <w:rPr>
            <w:noProof/>
            <w:webHidden/>
          </w:rPr>
        </w:r>
        <w:r>
          <w:rPr>
            <w:noProof/>
            <w:webHidden/>
          </w:rPr>
          <w:fldChar w:fldCharType="separate"/>
        </w:r>
        <w:r>
          <w:rPr>
            <w:noProof/>
            <w:webHidden/>
          </w:rPr>
          <w:t>2</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076" w:history="1">
        <w:r w:rsidRPr="002B210F">
          <w:rPr>
            <w:rStyle w:val="ab"/>
            <w:b/>
            <w:bCs/>
            <w:noProof/>
          </w:rPr>
          <w:t xml:space="preserve">2  </w:t>
        </w:r>
        <w:r w:rsidRPr="002B210F">
          <w:rPr>
            <w:rStyle w:val="ab"/>
            <w:b/>
            <w:bCs/>
            <w:noProof/>
          </w:rPr>
          <w:t>基金简介</w:t>
        </w:r>
        <w:r>
          <w:rPr>
            <w:noProof/>
            <w:webHidden/>
          </w:rPr>
          <w:tab/>
        </w:r>
        <w:r>
          <w:rPr>
            <w:noProof/>
            <w:webHidden/>
          </w:rPr>
          <w:fldChar w:fldCharType="begin"/>
        </w:r>
        <w:r>
          <w:rPr>
            <w:noProof/>
            <w:webHidden/>
          </w:rPr>
          <w:instrText xml:space="preserve"> PAGEREF _Toc175831076 \h </w:instrText>
        </w:r>
        <w:r>
          <w:rPr>
            <w:noProof/>
            <w:webHidden/>
          </w:rPr>
        </w:r>
        <w:r>
          <w:rPr>
            <w:noProof/>
            <w:webHidden/>
          </w:rPr>
          <w:fldChar w:fldCharType="separate"/>
        </w:r>
        <w:r>
          <w:rPr>
            <w:noProof/>
            <w:webHidden/>
          </w:rPr>
          <w:t>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77" w:history="1">
        <w:r w:rsidRPr="002B210F">
          <w:rPr>
            <w:rStyle w:val="ab"/>
            <w:noProof/>
          </w:rPr>
          <w:t xml:space="preserve">2.1 </w:t>
        </w:r>
        <w:r w:rsidRPr="002B210F">
          <w:rPr>
            <w:rStyle w:val="ab"/>
            <w:noProof/>
          </w:rPr>
          <w:t>基金基本情况</w:t>
        </w:r>
        <w:r>
          <w:rPr>
            <w:noProof/>
            <w:webHidden/>
          </w:rPr>
          <w:tab/>
        </w:r>
        <w:r>
          <w:rPr>
            <w:noProof/>
            <w:webHidden/>
          </w:rPr>
          <w:fldChar w:fldCharType="begin"/>
        </w:r>
        <w:r>
          <w:rPr>
            <w:noProof/>
            <w:webHidden/>
          </w:rPr>
          <w:instrText xml:space="preserve"> PAGEREF _Toc175831077 \h </w:instrText>
        </w:r>
        <w:r>
          <w:rPr>
            <w:noProof/>
            <w:webHidden/>
          </w:rPr>
        </w:r>
        <w:r>
          <w:rPr>
            <w:noProof/>
            <w:webHidden/>
          </w:rPr>
          <w:fldChar w:fldCharType="separate"/>
        </w:r>
        <w:r>
          <w:rPr>
            <w:noProof/>
            <w:webHidden/>
          </w:rPr>
          <w:t>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78" w:history="1">
        <w:r w:rsidRPr="002B210F">
          <w:rPr>
            <w:rStyle w:val="ab"/>
            <w:noProof/>
          </w:rPr>
          <w:t xml:space="preserve">2.2 </w:t>
        </w:r>
        <w:r w:rsidRPr="002B210F">
          <w:rPr>
            <w:rStyle w:val="ab"/>
            <w:noProof/>
          </w:rPr>
          <w:t>基金产品说明</w:t>
        </w:r>
        <w:r>
          <w:rPr>
            <w:noProof/>
            <w:webHidden/>
          </w:rPr>
          <w:tab/>
        </w:r>
        <w:r>
          <w:rPr>
            <w:noProof/>
            <w:webHidden/>
          </w:rPr>
          <w:fldChar w:fldCharType="begin"/>
        </w:r>
        <w:r>
          <w:rPr>
            <w:noProof/>
            <w:webHidden/>
          </w:rPr>
          <w:instrText xml:space="preserve"> PAGEREF _Toc175831078 \h </w:instrText>
        </w:r>
        <w:r>
          <w:rPr>
            <w:noProof/>
            <w:webHidden/>
          </w:rPr>
        </w:r>
        <w:r>
          <w:rPr>
            <w:noProof/>
            <w:webHidden/>
          </w:rPr>
          <w:fldChar w:fldCharType="separate"/>
        </w:r>
        <w:r>
          <w:rPr>
            <w:noProof/>
            <w:webHidden/>
          </w:rPr>
          <w:t>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79" w:history="1">
        <w:r w:rsidRPr="002B210F">
          <w:rPr>
            <w:rStyle w:val="ab"/>
            <w:noProof/>
          </w:rPr>
          <w:t xml:space="preserve">2.3 </w:t>
        </w:r>
        <w:r w:rsidRPr="002B210F">
          <w:rPr>
            <w:rStyle w:val="ab"/>
            <w:noProof/>
          </w:rPr>
          <w:t>基金管理人和基金托管人</w:t>
        </w:r>
        <w:r>
          <w:rPr>
            <w:noProof/>
            <w:webHidden/>
          </w:rPr>
          <w:tab/>
        </w:r>
        <w:r>
          <w:rPr>
            <w:noProof/>
            <w:webHidden/>
          </w:rPr>
          <w:fldChar w:fldCharType="begin"/>
        </w:r>
        <w:r>
          <w:rPr>
            <w:noProof/>
            <w:webHidden/>
          </w:rPr>
          <w:instrText xml:space="preserve"> PAGEREF _Toc175831079 \h </w:instrText>
        </w:r>
        <w:r>
          <w:rPr>
            <w:noProof/>
            <w:webHidden/>
          </w:rPr>
        </w:r>
        <w:r>
          <w:rPr>
            <w:noProof/>
            <w:webHidden/>
          </w:rPr>
          <w:fldChar w:fldCharType="separate"/>
        </w:r>
        <w:r>
          <w:rPr>
            <w:noProof/>
            <w:webHidden/>
          </w:rPr>
          <w:t>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0" w:history="1">
        <w:r w:rsidRPr="002B210F">
          <w:rPr>
            <w:rStyle w:val="ab"/>
            <w:noProof/>
          </w:rPr>
          <w:t xml:space="preserve">2.4 </w:t>
        </w:r>
        <w:r w:rsidRPr="002B210F">
          <w:rPr>
            <w:rStyle w:val="ab"/>
            <w:noProof/>
          </w:rPr>
          <w:t>信息披露方式</w:t>
        </w:r>
        <w:r>
          <w:rPr>
            <w:noProof/>
            <w:webHidden/>
          </w:rPr>
          <w:tab/>
        </w:r>
        <w:r>
          <w:rPr>
            <w:noProof/>
            <w:webHidden/>
          </w:rPr>
          <w:fldChar w:fldCharType="begin"/>
        </w:r>
        <w:r>
          <w:rPr>
            <w:noProof/>
            <w:webHidden/>
          </w:rPr>
          <w:instrText xml:space="preserve"> PAGEREF _Toc175831080 \h </w:instrText>
        </w:r>
        <w:r>
          <w:rPr>
            <w:noProof/>
            <w:webHidden/>
          </w:rPr>
        </w:r>
        <w:r>
          <w:rPr>
            <w:noProof/>
            <w:webHidden/>
          </w:rPr>
          <w:fldChar w:fldCharType="separate"/>
        </w:r>
        <w:r>
          <w:rPr>
            <w:noProof/>
            <w:webHidden/>
          </w:rPr>
          <w:t>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1" w:history="1">
        <w:r w:rsidRPr="002B210F">
          <w:rPr>
            <w:rStyle w:val="ab"/>
            <w:noProof/>
          </w:rPr>
          <w:t xml:space="preserve">2.5 </w:t>
        </w:r>
        <w:r w:rsidRPr="002B210F">
          <w:rPr>
            <w:rStyle w:val="ab"/>
            <w:noProof/>
          </w:rPr>
          <w:t>其他相关资料</w:t>
        </w:r>
        <w:r>
          <w:rPr>
            <w:noProof/>
            <w:webHidden/>
          </w:rPr>
          <w:tab/>
        </w:r>
        <w:r>
          <w:rPr>
            <w:noProof/>
            <w:webHidden/>
          </w:rPr>
          <w:fldChar w:fldCharType="begin"/>
        </w:r>
        <w:r>
          <w:rPr>
            <w:noProof/>
            <w:webHidden/>
          </w:rPr>
          <w:instrText xml:space="preserve"> PAGEREF _Toc175831081 \h </w:instrText>
        </w:r>
        <w:r>
          <w:rPr>
            <w:noProof/>
            <w:webHidden/>
          </w:rPr>
        </w:r>
        <w:r>
          <w:rPr>
            <w:noProof/>
            <w:webHidden/>
          </w:rPr>
          <w:fldChar w:fldCharType="separate"/>
        </w:r>
        <w:r>
          <w:rPr>
            <w:noProof/>
            <w:webHidden/>
          </w:rPr>
          <w:t>7</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082" w:history="1">
        <w:r w:rsidRPr="002B210F">
          <w:rPr>
            <w:rStyle w:val="ab"/>
            <w:b/>
            <w:bCs/>
            <w:noProof/>
          </w:rPr>
          <w:t xml:space="preserve">3  </w:t>
        </w:r>
        <w:r w:rsidRPr="002B210F">
          <w:rPr>
            <w:rStyle w:val="ab"/>
            <w:b/>
            <w:bCs/>
            <w:noProof/>
          </w:rPr>
          <w:t>主要财务指标和基金净值表现</w:t>
        </w:r>
        <w:r>
          <w:rPr>
            <w:noProof/>
            <w:webHidden/>
          </w:rPr>
          <w:tab/>
        </w:r>
        <w:r>
          <w:rPr>
            <w:noProof/>
            <w:webHidden/>
          </w:rPr>
          <w:fldChar w:fldCharType="begin"/>
        </w:r>
        <w:r>
          <w:rPr>
            <w:noProof/>
            <w:webHidden/>
          </w:rPr>
          <w:instrText xml:space="preserve"> PAGEREF _Toc175831082 \h </w:instrText>
        </w:r>
        <w:r>
          <w:rPr>
            <w:noProof/>
            <w:webHidden/>
          </w:rPr>
        </w:r>
        <w:r>
          <w:rPr>
            <w:noProof/>
            <w:webHidden/>
          </w:rPr>
          <w:fldChar w:fldCharType="separate"/>
        </w:r>
        <w:r>
          <w:rPr>
            <w:noProof/>
            <w:webHidden/>
          </w:rPr>
          <w:t>7</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3" w:history="1">
        <w:r w:rsidRPr="002B210F">
          <w:rPr>
            <w:rStyle w:val="ab"/>
            <w:noProof/>
          </w:rPr>
          <w:t xml:space="preserve">3.1 </w:t>
        </w:r>
        <w:r w:rsidRPr="002B210F">
          <w:rPr>
            <w:rStyle w:val="ab"/>
            <w:noProof/>
          </w:rPr>
          <w:t>主要会计数据和财务指标</w:t>
        </w:r>
        <w:r>
          <w:rPr>
            <w:noProof/>
            <w:webHidden/>
          </w:rPr>
          <w:tab/>
        </w:r>
        <w:r>
          <w:rPr>
            <w:noProof/>
            <w:webHidden/>
          </w:rPr>
          <w:fldChar w:fldCharType="begin"/>
        </w:r>
        <w:r>
          <w:rPr>
            <w:noProof/>
            <w:webHidden/>
          </w:rPr>
          <w:instrText xml:space="preserve"> PAGEREF _Toc175831083 \h </w:instrText>
        </w:r>
        <w:r>
          <w:rPr>
            <w:noProof/>
            <w:webHidden/>
          </w:rPr>
        </w:r>
        <w:r>
          <w:rPr>
            <w:noProof/>
            <w:webHidden/>
          </w:rPr>
          <w:fldChar w:fldCharType="separate"/>
        </w:r>
        <w:r>
          <w:rPr>
            <w:noProof/>
            <w:webHidden/>
          </w:rPr>
          <w:t>7</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4" w:history="1">
        <w:r w:rsidRPr="002B210F">
          <w:rPr>
            <w:rStyle w:val="ab"/>
            <w:noProof/>
          </w:rPr>
          <w:t xml:space="preserve">3.2 </w:t>
        </w:r>
        <w:r w:rsidRPr="002B210F">
          <w:rPr>
            <w:rStyle w:val="ab"/>
            <w:noProof/>
          </w:rPr>
          <w:t>基金净值表现</w:t>
        </w:r>
        <w:r>
          <w:rPr>
            <w:noProof/>
            <w:webHidden/>
          </w:rPr>
          <w:tab/>
        </w:r>
        <w:r>
          <w:rPr>
            <w:noProof/>
            <w:webHidden/>
          </w:rPr>
          <w:fldChar w:fldCharType="begin"/>
        </w:r>
        <w:r>
          <w:rPr>
            <w:noProof/>
            <w:webHidden/>
          </w:rPr>
          <w:instrText xml:space="preserve"> PAGEREF _Toc175831084 \h </w:instrText>
        </w:r>
        <w:r>
          <w:rPr>
            <w:noProof/>
            <w:webHidden/>
          </w:rPr>
        </w:r>
        <w:r>
          <w:rPr>
            <w:noProof/>
            <w:webHidden/>
          </w:rPr>
          <w:fldChar w:fldCharType="separate"/>
        </w:r>
        <w:r>
          <w:rPr>
            <w:noProof/>
            <w:webHidden/>
          </w:rPr>
          <w:t>7</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085" w:history="1">
        <w:r w:rsidRPr="002B210F">
          <w:rPr>
            <w:rStyle w:val="ab"/>
            <w:b/>
            <w:bCs/>
            <w:noProof/>
          </w:rPr>
          <w:t xml:space="preserve">4  </w:t>
        </w:r>
        <w:r w:rsidRPr="002B210F">
          <w:rPr>
            <w:rStyle w:val="ab"/>
            <w:b/>
            <w:bCs/>
            <w:noProof/>
          </w:rPr>
          <w:t>管理人报告</w:t>
        </w:r>
        <w:r>
          <w:rPr>
            <w:noProof/>
            <w:webHidden/>
          </w:rPr>
          <w:tab/>
        </w:r>
        <w:r>
          <w:rPr>
            <w:noProof/>
            <w:webHidden/>
          </w:rPr>
          <w:fldChar w:fldCharType="begin"/>
        </w:r>
        <w:r>
          <w:rPr>
            <w:noProof/>
            <w:webHidden/>
          </w:rPr>
          <w:instrText xml:space="preserve"> PAGEREF _Toc175831085 \h </w:instrText>
        </w:r>
        <w:r>
          <w:rPr>
            <w:noProof/>
            <w:webHidden/>
          </w:rPr>
        </w:r>
        <w:r>
          <w:rPr>
            <w:noProof/>
            <w:webHidden/>
          </w:rPr>
          <w:fldChar w:fldCharType="separate"/>
        </w:r>
        <w:r>
          <w:rPr>
            <w:noProof/>
            <w:webHidden/>
          </w:rPr>
          <w:t>10</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6" w:history="1">
        <w:r w:rsidRPr="002B210F">
          <w:rPr>
            <w:rStyle w:val="ab"/>
            <w:noProof/>
          </w:rPr>
          <w:t xml:space="preserve">4.1 </w:t>
        </w:r>
        <w:r w:rsidRPr="002B210F">
          <w:rPr>
            <w:rStyle w:val="ab"/>
            <w:noProof/>
          </w:rPr>
          <w:t>基金管理人及基金经理情况</w:t>
        </w:r>
        <w:r>
          <w:rPr>
            <w:noProof/>
            <w:webHidden/>
          </w:rPr>
          <w:tab/>
        </w:r>
        <w:r>
          <w:rPr>
            <w:noProof/>
            <w:webHidden/>
          </w:rPr>
          <w:fldChar w:fldCharType="begin"/>
        </w:r>
        <w:r>
          <w:rPr>
            <w:noProof/>
            <w:webHidden/>
          </w:rPr>
          <w:instrText xml:space="preserve"> PAGEREF _Toc175831086 \h </w:instrText>
        </w:r>
        <w:r>
          <w:rPr>
            <w:noProof/>
            <w:webHidden/>
          </w:rPr>
        </w:r>
        <w:r>
          <w:rPr>
            <w:noProof/>
            <w:webHidden/>
          </w:rPr>
          <w:fldChar w:fldCharType="separate"/>
        </w:r>
        <w:r>
          <w:rPr>
            <w:noProof/>
            <w:webHidden/>
          </w:rPr>
          <w:t>10</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7" w:history="1">
        <w:r w:rsidRPr="002B210F">
          <w:rPr>
            <w:rStyle w:val="ab"/>
            <w:noProof/>
          </w:rPr>
          <w:t xml:space="preserve">4.2 </w:t>
        </w:r>
        <w:r w:rsidRPr="002B210F">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_Toc175831087 \h </w:instrText>
        </w:r>
        <w:r>
          <w:rPr>
            <w:noProof/>
            <w:webHidden/>
          </w:rPr>
        </w:r>
        <w:r>
          <w:rPr>
            <w:noProof/>
            <w:webHidden/>
          </w:rPr>
          <w:fldChar w:fldCharType="separate"/>
        </w:r>
        <w:r>
          <w:rPr>
            <w:noProof/>
            <w:webHidden/>
          </w:rPr>
          <w:t>12</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8" w:history="1">
        <w:r w:rsidRPr="002B210F">
          <w:rPr>
            <w:rStyle w:val="ab"/>
            <w:noProof/>
          </w:rPr>
          <w:t xml:space="preserve">4.3 </w:t>
        </w:r>
        <w:r w:rsidRPr="002B210F">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_Toc175831088 \h </w:instrText>
        </w:r>
        <w:r>
          <w:rPr>
            <w:noProof/>
            <w:webHidden/>
          </w:rPr>
        </w:r>
        <w:r>
          <w:rPr>
            <w:noProof/>
            <w:webHidden/>
          </w:rPr>
          <w:fldChar w:fldCharType="separate"/>
        </w:r>
        <w:r>
          <w:rPr>
            <w:noProof/>
            <w:webHidden/>
          </w:rPr>
          <w:t>12</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89" w:history="1">
        <w:r w:rsidRPr="002B210F">
          <w:rPr>
            <w:rStyle w:val="ab"/>
            <w:noProof/>
          </w:rPr>
          <w:t xml:space="preserve">4.4 </w:t>
        </w:r>
        <w:r w:rsidRPr="002B210F">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_Toc175831089 \h </w:instrText>
        </w:r>
        <w:r>
          <w:rPr>
            <w:noProof/>
            <w:webHidden/>
          </w:rPr>
        </w:r>
        <w:r>
          <w:rPr>
            <w:noProof/>
            <w:webHidden/>
          </w:rPr>
          <w:fldChar w:fldCharType="separate"/>
        </w:r>
        <w:r>
          <w:rPr>
            <w:noProof/>
            <w:webHidden/>
          </w:rPr>
          <w:t>13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0" w:history="1">
        <w:r w:rsidRPr="002B210F">
          <w:rPr>
            <w:rStyle w:val="ab"/>
            <w:noProof/>
          </w:rPr>
          <w:t xml:space="preserve">4.5 </w:t>
        </w:r>
        <w:r w:rsidRPr="002B210F">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_Toc175831090 \h </w:instrText>
        </w:r>
        <w:r>
          <w:rPr>
            <w:noProof/>
            <w:webHidden/>
          </w:rPr>
        </w:r>
        <w:r>
          <w:rPr>
            <w:noProof/>
            <w:webHidden/>
          </w:rPr>
          <w:fldChar w:fldCharType="separate"/>
        </w:r>
        <w:r>
          <w:rPr>
            <w:noProof/>
            <w:webHidden/>
          </w:rPr>
          <w:t>13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1" w:history="1">
        <w:r w:rsidRPr="002B210F">
          <w:rPr>
            <w:rStyle w:val="ab"/>
            <w:noProof/>
          </w:rPr>
          <w:t xml:space="preserve">4.6 </w:t>
        </w:r>
        <w:r w:rsidRPr="002B210F">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_Toc175831091 \h </w:instrText>
        </w:r>
        <w:r>
          <w:rPr>
            <w:noProof/>
            <w:webHidden/>
          </w:rPr>
        </w:r>
        <w:r>
          <w:rPr>
            <w:noProof/>
            <w:webHidden/>
          </w:rPr>
          <w:fldChar w:fldCharType="separate"/>
        </w:r>
        <w:r>
          <w:rPr>
            <w:noProof/>
            <w:webHidden/>
          </w:rPr>
          <w:t>14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2" w:history="1">
        <w:r w:rsidRPr="002B210F">
          <w:rPr>
            <w:rStyle w:val="ab"/>
            <w:noProof/>
          </w:rPr>
          <w:t xml:space="preserve">4.7 </w:t>
        </w:r>
        <w:r w:rsidRPr="002B210F">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_Toc175831092 \h </w:instrText>
        </w:r>
        <w:r>
          <w:rPr>
            <w:noProof/>
            <w:webHidden/>
          </w:rPr>
        </w:r>
        <w:r>
          <w:rPr>
            <w:noProof/>
            <w:webHidden/>
          </w:rPr>
          <w:fldChar w:fldCharType="separate"/>
        </w:r>
        <w:r>
          <w:rPr>
            <w:noProof/>
            <w:webHidden/>
          </w:rPr>
          <w:t>14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3" w:history="1">
        <w:r w:rsidRPr="002B210F">
          <w:rPr>
            <w:rStyle w:val="ab"/>
            <w:noProof/>
          </w:rPr>
          <w:t xml:space="preserve">4.8 </w:t>
        </w:r>
        <w:r w:rsidRPr="002B210F">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_Toc175831093 \h </w:instrText>
        </w:r>
        <w:r>
          <w:rPr>
            <w:noProof/>
            <w:webHidden/>
          </w:rPr>
        </w:r>
        <w:r>
          <w:rPr>
            <w:noProof/>
            <w:webHidden/>
          </w:rPr>
          <w:fldChar w:fldCharType="separate"/>
        </w:r>
        <w:r>
          <w:rPr>
            <w:noProof/>
            <w:webHidden/>
          </w:rPr>
          <w:t>14</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094" w:history="1">
        <w:r w:rsidRPr="002B210F">
          <w:rPr>
            <w:rStyle w:val="ab"/>
            <w:b/>
            <w:bCs/>
            <w:noProof/>
          </w:rPr>
          <w:t xml:space="preserve">5  </w:t>
        </w:r>
        <w:r w:rsidRPr="002B210F">
          <w:rPr>
            <w:rStyle w:val="ab"/>
            <w:b/>
            <w:bCs/>
            <w:noProof/>
          </w:rPr>
          <w:t>托管人报告</w:t>
        </w:r>
        <w:r>
          <w:rPr>
            <w:noProof/>
            <w:webHidden/>
          </w:rPr>
          <w:tab/>
        </w:r>
        <w:r>
          <w:rPr>
            <w:noProof/>
            <w:webHidden/>
          </w:rPr>
          <w:fldChar w:fldCharType="begin"/>
        </w:r>
        <w:r>
          <w:rPr>
            <w:noProof/>
            <w:webHidden/>
          </w:rPr>
          <w:instrText xml:space="preserve"> PAGEREF _Toc175831094 \h </w:instrText>
        </w:r>
        <w:r>
          <w:rPr>
            <w:noProof/>
            <w:webHidden/>
          </w:rPr>
        </w:r>
        <w:r>
          <w:rPr>
            <w:noProof/>
            <w:webHidden/>
          </w:rPr>
          <w:fldChar w:fldCharType="separate"/>
        </w:r>
        <w:r>
          <w:rPr>
            <w:noProof/>
            <w:webHidden/>
          </w:rPr>
          <w:t>14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5" w:history="1">
        <w:r w:rsidRPr="002B210F">
          <w:rPr>
            <w:rStyle w:val="ab"/>
            <w:noProof/>
          </w:rPr>
          <w:t xml:space="preserve">5.1 </w:t>
        </w:r>
        <w:r w:rsidRPr="002B210F">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_Toc175831095 \h </w:instrText>
        </w:r>
        <w:r>
          <w:rPr>
            <w:noProof/>
            <w:webHidden/>
          </w:rPr>
        </w:r>
        <w:r>
          <w:rPr>
            <w:noProof/>
            <w:webHidden/>
          </w:rPr>
          <w:fldChar w:fldCharType="separate"/>
        </w:r>
        <w:r>
          <w:rPr>
            <w:noProof/>
            <w:webHidden/>
          </w:rPr>
          <w:t>14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6" w:history="1">
        <w:r w:rsidRPr="002B210F">
          <w:rPr>
            <w:rStyle w:val="ab"/>
            <w:noProof/>
          </w:rPr>
          <w:t xml:space="preserve">5.2 </w:t>
        </w:r>
        <w:r w:rsidRPr="002B210F">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_Toc175831096 \h </w:instrText>
        </w:r>
        <w:r>
          <w:rPr>
            <w:noProof/>
            <w:webHidden/>
          </w:rPr>
        </w:r>
        <w:r>
          <w:rPr>
            <w:noProof/>
            <w:webHidden/>
          </w:rPr>
          <w:fldChar w:fldCharType="separate"/>
        </w:r>
        <w:r>
          <w:rPr>
            <w:noProof/>
            <w:webHidden/>
          </w:rPr>
          <w:t>14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7" w:history="1">
        <w:r w:rsidRPr="002B210F">
          <w:rPr>
            <w:rStyle w:val="ab"/>
            <w:noProof/>
          </w:rPr>
          <w:t xml:space="preserve">5.3 </w:t>
        </w:r>
        <w:r w:rsidRPr="002B210F">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_Toc175831097 \h </w:instrText>
        </w:r>
        <w:r>
          <w:rPr>
            <w:noProof/>
            <w:webHidden/>
          </w:rPr>
        </w:r>
        <w:r>
          <w:rPr>
            <w:noProof/>
            <w:webHidden/>
          </w:rPr>
          <w:fldChar w:fldCharType="separate"/>
        </w:r>
        <w:r>
          <w:rPr>
            <w:noProof/>
            <w:webHidden/>
          </w:rPr>
          <w:t>15</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098" w:history="1">
        <w:r w:rsidRPr="002B210F">
          <w:rPr>
            <w:rStyle w:val="ab"/>
            <w:b/>
            <w:bCs/>
            <w:noProof/>
          </w:rPr>
          <w:t xml:space="preserve">6  </w:t>
        </w:r>
        <w:r w:rsidRPr="002B210F">
          <w:rPr>
            <w:rStyle w:val="ab"/>
            <w:b/>
            <w:bCs/>
            <w:noProof/>
          </w:rPr>
          <w:t>半年度财务会计报告（未经审计）</w:t>
        </w:r>
        <w:r>
          <w:rPr>
            <w:noProof/>
            <w:webHidden/>
          </w:rPr>
          <w:tab/>
        </w:r>
        <w:r>
          <w:rPr>
            <w:noProof/>
            <w:webHidden/>
          </w:rPr>
          <w:fldChar w:fldCharType="begin"/>
        </w:r>
        <w:r>
          <w:rPr>
            <w:noProof/>
            <w:webHidden/>
          </w:rPr>
          <w:instrText xml:space="preserve"> PAGEREF _Toc175831098 \h </w:instrText>
        </w:r>
        <w:r>
          <w:rPr>
            <w:noProof/>
            <w:webHidden/>
          </w:rPr>
        </w:r>
        <w:r>
          <w:rPr>
            <w:noProof/>
            <w:webHidden/>
          </w:rPr>
          <w:fldChar w:fldCharType="separate"/>
        </w:r>
        <w:r>
          <w:rPr>
            <w:noProof/>
            <w:webHidden/>
          </w:rPr>
          <w:t>15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099" w:history="1">
        <w:r w:rsidRPr="002B210F">
          <w:rPr>
            <w:rStyle w:val="ab"/>
            <w:noProof/>
          </w:rPr>
          <w:t xml:space="preserve">6.1 </w:t>
        </w:r>
        <w:r w:rsidRPr="002B210F">
          <w:rPr>
            <w:rStyle w:val="ab"/>
            <w:noProof/>
          </w:rPr>
          <w:t>资产负债表</w:t>
        </w:r>
        <w:r>
          <w:rPr>
            <w:noProof/>
            <w:webHidden/>
          </w:rPr>
          <w:tab/>
        </w:r>
        <w:r>
          <w:rPr>
            <w:noProof/>
            <w:webHidden/>
          </w:rPr>
          <w:fldChar w:fldCharType="begin"/>
        </w:r>
        <w:r>
          <w:rPr>
            <w:noProof/>
            <w:webHidden/>
          </w:rPr>
          <w:instrText xml:space="preserve"> PAGEREF _Toc175831099 \h </w:instrText>
        </w:r>
        <w:r>
          <w:rPr>
            <w:noProof/>
            <w:webHidden/>
          </w:rPr>
        </w:r>
        <w:r>
          <w:rPr>
            <w:noProof/>
            <w:webHidden/>
          </w:rPr>
          <w:fldChar w:fldCharType="separate"/>
        </w:r>
        <w:r>
          <w:rPr>
            <w:noProof/>
            <w:webHidden/>
          </w:rPr>
          <w:t>15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0" w:history="1">
        <w:r w:rsidRPr="002B210F">
          <w:rPr>
            <w:rStyle w:val="ab"/>
            <w:noProof/>
          </w:rPr>
          <w:t xml:space="preserve">6.2 </w:t>
        </w:r>
        <w:r w:rsidRPr="002B210F">
          <w:rPr>
            <w:rStyle w:val="ab"/>
            <w:noProof/>
          </w:rPr>
          <w:t>利润表</w:t>
        </w:r>
        <w:r>
          <w:rPr>
            <w:noProof/>
            <w:webHidden/>
          </w:rPr>
          <w:tab/>
        </w:r>
        <w:r>
          <w:rPr>
            <w:noProof/>
            <w:webHidden/>
          </w:rPr>
          <w:fldChar w:fldCharType="begin"/>
        </w:r>
        <w:r>
          <w:rPr>
            <w:noProof/>
            <w:webHidden/>
          </w:rPr>
          <w:instrText xml:space="preserve"> PAGEREF _Toc175831100 \h </w:instrText>
        </w:r>
        <w:r>
          <w:rPr>
            <w:noProof/>
            <w:webHidden/>
          </w:rPr>
        </w:r>
        <w:r>
          <w:rPr>
            <w:noProof/>
            <w:webHidden/>
          </w:rPr>
          <w:fldChar w:fldCharType="separate"/>
        </w:r>
        <w:r>
          <w:rPr>
            <w:noProof/>
            <w:webHidden/>
          </w:rPr>
          <w:t>16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1" w:history="1">
        <w:r w:rsidRPr="002B210F">
          <w:rPr>
            <w:rStyle w:val="ab"/>
            <w:noProof/>
          </w:rPr>
          <w:t xml:space="preserve">6.3 </w:t>
        </w:r>
        <w:r w:rsidRPr="002B210F">
          <w:rPr>
            <w:rStyle w:val="ab"/>
            <w:rFonts w:ascii="宋体" w:hAnsi="宋体"/>
            <w:noProof/>
          </w:rPr>
          <w:t>净资产变动表</w:t>
        </w:r>
        <w:r>
          <w:rPr>
            <w:noProof/>
            <w:webHidden/>
          </w:rPr>
          <w:tab/>
        </w:r>
        <w:r>
          <w:rPr>
            <w:noProof/>
            <w:webHidden/>
          </w:rPr>
          <w:fldChar w:fldCharType="begin"/>
        </w:r>
        <w:r>
          <w:rPr>
            <w:noProof/>
            <w:webHidden/>
          </w:rPr>
          <w:instrText xml:space="preserve"> PAGEREF _Toc175831101 \h </w:instrText>
        </w:r>
        <w:r>
          <w:rPr>
            <w:noProof/>
            <w:webHidden/>
          </w:rPr>
        </w:r>
        <w:r>
          <w:rPr>
            <w:noProof/>
            <w:webHidden/>
          </w:rPr>
          <w:fldChar w:fldCharType="separate"/>
        </w:r>
        <w:r>
          <w:rPr>
            <w:noProof/>
            <w:webHidden/>
          </w:rPr>
          <w:t>17</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2" w:history="1">
        <w:r w:rsidRPr="002B210F">
          <w:rPr>
            <w:rStyle w:val="ab"/>
            <w:noProof/>
          </w:rPr>
          <w:t xml:space="preserve">6.4 </w:t>
        </w:r>
        <w:r w:rsidRPr="002B210F">
          <w:rPr>
            <w:rStyle w:val="ab"/>
            <w:noProof/>
          </w:rPr>
          <w:t>报表附注</w:t>
        </w:r>
        <w:r>
          <w:rPr>
            <w:noProof/>
            <w:webHidden/>
          </w:rPr>
          <w:tab/>
        </w:r>
        <w:r>
          <w:rPr>
            <w:noProof/>
            <w:webHidden/>
          </w:rPr>
          <w:fldChar w:fldCharType="begin"/>
        </w:r>
        <w:r>
          <w:rPr>
            <w:noProof/>
            <w:webHidden/>
          </w:rPr>
          <w:instrText xml:space="preserve"> PAGEREF _Toc175831102 \h </w:instrText>
        </w:r>
        <w:r>
          <w:rPr>
            <w:noProof/>
            <w:webHidden/>
          </w:rPr>
        </w:r>
        <w:r>
          <w:rPr>
            <w:noProof/>
            <w:webHidden/>
          </w:rPr>
          <w:fldChar w:fldCharType="separate"/>
        </w:r>
        <w:r>
          <w:rPr>
            <w:noProof/>
            <w:webHidden/>
          </w:rPr>
          <w:t>19</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103" w:history="1">
        <w:r w:rsidRPr="002B210F">
          <w:rPr>
            <w:rStyle w:val="ab"/>
            <w:b/>
            <w:bCs/>
            <w:noProof/>
          </w:rPr>
          <w:t xml:space="preserve">7  </w:t>
        </w:r>
        <w:r w:rsidRPr="002B210F">
          <w:rPr>
            <w:rStyle w:val="ab"/>
            <w:b/>
            <w:bCs/>
            <w:noProof/>
          </w:rPr>
          <w:t>投资组合报告</w:t>
        </w:r>
        <w:r>
          <w:rPr>
            <w:noProof/>
            <w:webHidden/>
          </w:rPr>
          <w:tab/>
        </w:r>
        <w:r>
          <w:rPr>
            <w:noProof/>
            <w:webHidden/>
          </w:rPr>
          <w:fldChar w:fldCharType="begin"/>
        </w:r>
        <w:r>
          <w:rPr>
            <w:noProof/>
            <w:webHidden/>
          </w:rPr>
          <w:instrText xml:space="preserve"> PAGEREF _Toc175831103 \h </w:instrText>
        </w:r>
        <w:r>
          <w:rPr>
            <w:noProof/>
            <w:webHidden/>
          </w:rPr>
        </w:r>
        <w:r>
          <w:rPr>
            <w:noProof/>
            <w:webHidden/>
          </w:rPr>
          <w:fldChar w:fldCharType="separate"/>
        </w:r>
        <w:r>
          <w:rPr>
            <w:noProof/>
            <w:webHidden/>
          </w:rPr>
          <w:t>38</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4" w:history="1">
        <w:r w:rsidRPr="002B210F">
          <w:rPr>
            <w:rStyle w:val="ab"/>
            <w:noProof/>
          </w:rPr>
          <w:t xml:space="preserve">7.1 </w:t>
        </w:r>
        <w:r w:rsidRPr="002B210F">
          <w:rPr>
            <w:rStyle w:val="ab"/>
            <w:noProof/>
          </w:rPr>
          <w:t>期末基金资产组合情况</w:t>
        </w:r>
        <w:r>
          <w:rPr>
            <w:noProof/>
            <w:webHidden/>
          </w:rPr>
          <w:tab/>
        </w:r>
        <w:r>
          <w:rPr>
            <w:noProof/>
            <w:webHidden/>
          </w:rPr>
          <w:fldChar w:fldCharType="begin"/>
        </w:r>
        <w:r>
          <w:rPr>
            <w:noProof/>
            <w:webHidden/>
          </w:rPr>
          <w:instrText xml:space="preserve"> PAGEREF _Toc175831104 \h </w:instrText>
        </w:r>
        <w:r>
          <w:rPr>
            <w:noProof/>
            <w:webHidden/>
          </w:rPr>
        </w:r>
        <w:r>
          <w:rPr>
            <w:noProof/>
            <w:webHidden/>
          </w:rPr>
          <w:fldChar w:fldCharType="separate"/>
        </w:r>
        <w:r>
          <w:rPr>
            <w:noProof/>
            <w:webHidden/>
          </w:rPr>
          <w:t>38</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5" w:history="1">
        <w:r w:rsidRPr="002B210F">
          <w:rPr>
            <w:rStyle w:val="ab"/>
            <w:noProof/>
          </w:rPr>
          <w:t xml:space="preserve">7.2 </w:t>
        </w:r>
        <w:r w:rsidRPr="002B210F">
          <w:rPr>
            <w:rStyle w:val="ab"/>
            <w:noProof/>
          </w:rPr>
          <w:t>报告期末按行业分类的股票投资组合</w:t>
        </w:r>
        <w:r>
          <w:rPr>
            <w:noProof/>
            <w:webHidden/>
          </w:rPr>
          <w:tab/>
        </w:r>
        <w:r>
          <w:rPr>
            <w:noProof/>
            <w:webHidden/>
          </w:rPr>
          <w:fldChar w:fldCharType="begin"/>
        </w:r>
        <w:r>
          <w:rPr>
            <w:noProof/>
            <w:webHidden/>
          </w:rPr>
          <w:instrText xml:space="preserve"> PAGEREF _Toc175831105 \h </w:instrText>
        </w:r>
        <w:r>
          <w:rPr>
            <w:noProof/>
            <w:webHidden/>
          </w:rPr>
        </w:r>
        <w:r>
          <w:rPr>
            <w:noProof/>
            <w:webHidden/>
          </w:rPr>
          <w:fldChar w:fldCharType="separate"/>
        </w:r>
        <w:r>
          <w:rPr>
            <w:noProof/>
            <w:webHidden/>
          </w:rPr>
          <w:t>38</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6" w:history="1">
        <w:r w:rsidRPr="002B210F">
          <w:rPr>
            <w:rStyle w:val="ab"/>
            <w:noProof/>
          </w:rPr>
          <w:t xml:space="preserve">7.3 </w:t>
        </w:r>
        <w:r w:rsidRPr="002B210F">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_Toc175831106 \h </w:instrText>
        </w:r>
        <w:r>
          <w:rPr>
            <w:noProof/>
            <w:webHidden/>
          </w:rPr>
        </w:r>
        <w:r>
          <w:rPr>
            <w:noProof/>
            <w:webHidden/>
          </w:rPr>
          <w:fldChar w:fldCharType="separate"/>
        </w:r>
        <w:r>
          <w:rPr>
            <w:noProof/>
            <w:webHidden/>
          </w:rPr>
          <w:t>39</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7" w:history="1">
        <w:r w:rsidRPr="002B210F">
          <w:rPr>
            <w:rStyle w:val="ab"/>
            <w:noProof/>
          </w:rPr>
          <w:t xml:space="preserve">7.4 </w:t>
        </w:r>
        <w:r w:rsidRPr="002B210F">
          <w:rPr>
            <w:rStyle w:val="ab"/>
            <w:noProof/>
          </w:rPr>
          <w:t>报告期内股票投资组合的重大变动</w:t>
        </w:r>
        <w:r>
          <w:rPr>
            <w:noProof/>
            <w:webHidden/>
          </w:rPr>
          <w:tab/>
        </w:r>
        <w:r>
          <w:rPr>
            <w:noProof/>
            <w:webHidden/>
          </w:rPr>
          <w:fldChar w:fldCharType="begin"/>
        </w:r>
        <w:r>
          <w:rPr>
            <w:noProof/>
            <w:webHidden/>
          </w:rPr>
          <w:instrText xml:space="preserve"> PAGEREF _Toc175831107 \h </w:instrText>
        </w:r>
        <w:r>
          <w:rPr>
            <w:noProof/>
            <w:webHidden/>
          </w:rPr>
        </w:r>
        <w:r>
          <w:rPr>
            <w:noProof/>
            <w:webHidden/>
          </w:rPr>
          <w:fldChar w:fldCharType="separate"/>
        </w:r>
        <w:r>
          <w:rPr>
            <w:noProof/>
            <w:webHidden/>
          </w:rPr>
          <w:t>41</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8" w:history="1">
        <w:r w:rsidRPr="002B210F">
          <w:rPr>
            <w:rStyle w:val="ab"/>
            <w:noProof/>
          </w:rPr>
          <w:t xml:space="preserve">7.5 </w:t>
        </w:r>
        <w:r w:rsidRPr="002B210F">
          <w:rPr>
            <w:rStyle w:val="ab"/>
            <w:noProof/>
          </w:rPr>
          <w:t>期末按债券品种分类的债券投资组合</w:t>
        </w:r>
        <w:r>
          <w:rPr>
            <w:noProof/>
            <w:webHidden/>
          </w:rPr>
          <w:tab/>
        </w:r>
        <w:r>
          <w:rPr>
            <w:noProof/>
            <w:webHidden/>
          </w:rPr>
          <w:fldChar w:fldCharType="begin"/>
        </w:r>
        <w:r>
          <w:rPr>
            <w:noProof/>
            <w:webHidden/>
          </w:rPr>
          <w:instrText xml:space="preserve"> PAGEREF _Toc175831108 \h </w:instrText>
        </w:r>
        <w:r>
          <w:rPr>
            <w:noProof/>
            <w:webHidden/>
          </w:rPr>
        </w:r>
        <w:r>
          <w:rPr>
            <w:noProof/>
            <w:webHidden/>
          </w:rPr>
          <w:fldChar w:fldCharType="separate"/>
        </w:r>
        <w:r>
          <w:rPr>
            <w:noProof/>
            <w:webHidden/>
          </w:rPr>
          <w:t>43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09" w:history="1">
        <w:r w:rsidRPr="002B210F">
          <w:rPr>
            <w:rStyle w:val="ab"/>
            <w:noProof/>
          </w:rPr>
          <w:t xml:space="preserve">7.6 </w:t>
        </w:r>
        <w:r w:rsidRPr="002B210F">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_Toc175831109 \h </w:instrText>
        </w:r>
        <w:r>
          <w:rPr>
            <w:noProof/>
            <w:webHidden/>
          </w:rPr>
        </w:r>
        <w:r>
          <w:rPr>
            <w:noProof/>
            <w:webHidden/>
          </w:rPr>
          <w:fldChar w:fldCharType="separate"/>
        </w:r>
        <w:r>
          <w:rPr>
            <w:noProof/>
            <w:webHidden/>
          </w:rPr>
          <w:t>43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0" w:history="1">
        <w:r w:rsidRPr="002B210F">
          <w:rPr>
            <w:rStyle w:val="ab"/>
            <w:noProof/>
          </w:rPr>
          <w:t xml:space="preserve">7.7 </w:t>
        </w:r>
        <w:r w:rsidRPr="002B210F">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_Toc175831110 \h </w:instrText>
        </w:r>
        <w:r>
          <w:rPr>
            <w:noProof/>
            <w:webHidden/>
          </w:rPr>
        </w:r>
        <w:r>
          <w:rPr>
            <w:noProof/>
            <w:webHidden/>
          </w:rPr>
          <w:fldChar w:fldCharType="separate"/>
        </w:r>
        <w:r>
          <w:rPr>
            <w:noProof/>
            <w:webHidden/>
          </w:rPr>
          <w:t>43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1" w:history="1">
        <w:r w:rsidRPr="002B210F">
          <w:rPr>
            <w:rStyle w:val="ab"/>
            <w:noProof/>
          </w:rPr>
          <w:t xml:space="preserve">7.8 </w:t>
        </w:r>
        <w:r w:rsidRPr="002B210F">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_Toc175831111 \h </w:instrText>
        </w:r>
        <w:r>
          <w:rPr>
            <w:noProof/>
            <w:webHidden/>
          </w:rPr>
        </w:r>
        <w:r>
          <w:rPr>
            <w:noProof/>
            <w:webHidden/>
          </w:rPr>
          <w:fldChar w:fldCharType="separate"/>
        </w:r>
        <w:r>
          <w:rPr>
            <w:noProof/>
            <w:webHidden/>
          </w:rPr>
          <w:t>43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2" w:history="1">
        <w:r w:rsidRPr="002B210F">
          <w:rPr>
            <w:rStyle w:val="ab"/>
            <w:noProof/>
          </w:rPr>
          <w:t xml:space="preserve">7.9 </w:t>
        </w:r>
        <w:r w:rsidRPr="002B210F">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_Toc175831112 \h </w:instrText>
        </w:r>
        <w:r>
          <w:rPr>
            <w:noProof/>
            <w:webHidden/>
          </w:rPr>
        </w:r>
        <w:r>
          <w:rPr>
            <w:noProof/>
            <w:webHidden/>
          </w:rPr>
          <w:fldChar w:fldCharType="separate"/>
        </w:r>
        <w:r>
          <w:rPr>
            <w:noProof/>
            <w:webHidden/>
          </w:rPr>
          <w:t>43</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3" w:history="1">
        <w:r w:rsidRPr="002B210F">
          <w:rPr>
            <w:rStyle w:val="ab"/>
            <w:noProof/>
          </w:rPr>
          <w:t xml:space="preserve">7.10 </w:t>
        </w:r>
        <w:r w:rsidRPr="002B210F">
          <w:rPr>
            <w:rStyle w:val="ab"/>
            <w:noProof/>
          </w:rPr>
          <w:t>本基金投资股指期货的投资政策</w:t>
        </w:r>
        <w:r>
          <w:rPr>
            <w:noProof/>
            <w:webHidden/>
          </w:rPr>
          <w:tab/>
        </w:r>
        <w:r>
          <w:rPr>
            <w:noProof/>
            <w:webHidden/>
          </w:rPr>
          <w:fldChar w:fldCharType="begin"/>
        </w:r>
        <w:r>
          <w:rPr>
            <w:noProof/>
            <w:webHidden/>
          </w:rPr>
          <w:instrText xml:space="preserve"> PAGEREF _Toc175831113 \h </w:instrText>
        </w:r>
        <w:r>
          <w:rPr>
            <w:noProof/>
            <w:webHidden/>
          </w:rPr>
        </w:r>
        <w:r>
          <w:rPr>
            <w:noProof/>
            <w:webHidden/>
          </w:rPr>
          <w:fldChar w:fldCharType="separate"/>
        </w:r>
        <w:r>
          <w:rPr>
            <w:noProof/>
            <w:webHidden/>
          </w:rPr>
          <w:t>44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4" w:history="1">
        <w:r w:rsidRPr="002B210F">
          <w:rPr>
            <w:rStyle w:val="ab"/>
            <w:noProof/>
          </w:rPr>
          <w:t xml:space="preserve">7.11 </w:t>
        </w:r>
        <w:r w:rsidRPr="002B210F">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_Toc175831114 \h </w:instrText>
        </w:r>
        <w:r>
          <w:rPr>
            <w:noProof/>
            <w:webHidden/>
          </w:rPr>
        </w:r>
        <w:r>
          <w:rPr>
            <w:noProof/>
            <w:webHidden/>
          </w:rPr>
          <w:fldChar w:fldCharType="separate"/>
        </w:r>
        <w:r>
          <w:rPr>
            <w:noProof/>
            <w:webHidden/>
          </w:rPr>
          <w:t>44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5" w:history="1">
        <w:r w:rsidRPr="002B210F">
          <w:rPr>
            <w:rStyle w:val="ab"/>
            <w:noProof/>
          </w:rPr>
          <w:t xml:space="preserve">7.12 </w:t>
        </w:r>
        <w:r w:rsidRPr="002B210F">
          <w:rPr>
            <w:rStyle w:val="ab"/>
            <w:noProof/>
          </w:rPr>
          <w:t>本报告期投资基金情况</w:t>
        </w:r>
        <w:r>
          <w:rPr>
            <w:noProof/>
            <w:webHidden/>
          </w:rPr>
          <w:tab/>
        </w:r>
        <w:r>
          <w:rPr>
            <w:noProof/>
            <w:webHidden/>
          </w:rPr>
          <w:fldChar w:fldCharType="begin"/>
        </w:r>
        <w:r>
          <w:rPr>
            <w:noProof/>
            <w:webHidden/>
          </w:rPr>
          <w:instrText xml:space="preserve"> PAGEREF _Toc175831115 \h </w:instrText>
        </w:r>
        <w:r>
          <w:rPr>
            <w:noProof/>
            <w:webHidden/>
          </w:rPr>
        </w:r>
        <w:r>
          <w:rPr>
            <w:noProof/>
            <w:webHidden/>
          </w:rPr>
          <w:fldChar w:fldCharType="separate"/>
        </w:r>
        <w:r>
          <w:rPr>
            <w:noProof/>
            <w:webHidden/>
          </w:rPr>
          <w:t>44</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6" w:history="1">
        <w:r w:rsidRPr="002B210F">
          <w:rPr>
            <w:rStyle w:val="ab"/>
            <w:noProof/>
          </w:rPr>
          <w:t xml:space="preserve">7.13 </w:t>
        </w:r>
        <w:r w:rsidRPr="002B210F">
          <w:rPr>
            <w:rStyle w:val="ab"/>
            <w:noProof/>
          </w:rPr>
          <w:t>投资组合报告附注</w:t>
        </w:r>
        <w:r>
          <w:rPr>
            <w:noProof/>
            <w:webHidden/>
          </w:rPr>
          <w:tab/>
        </w:r>
        <w:r>
          <w:rPr>
            <w:noProof/>
            <w:webHidden/>
          </w:rPr>
          <w:fldChar w:fldCharType="begin"/>
        </w:r>
        <w:r>
          <w:rPr>
            <w:noProof/>
            <w:webHidden/>
          </w:rPr>
          <w:instrText xml:space="preserve"> PAGEREF _Toc175831116 \h </w:instrText>
        </w:r>
        <w:r>
          <w:rPr>
            <w:noProof/>
            <w:webHidden/>
          </w:rPr>
        </w:r>
        <w:r>
          <w:rPr>
            <w:noProof/>
            <w:webHidden/>
          </w:rPr>
          <w:fldChar w:fldCharType="separate"/>
        </w:r>
        <w:r>
          <w:rPr>
            <w:noProof/>
            <w:webHidden/>
          </w:rPr>
          <w:t>44</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117" w:history="1">
        <w:r w:rsidRPr="002B210F">
          <w:rPr>
            <w:rStyle w:val="ab"/>
            <w:b/>
            <w:bCs/>
            <w:noProof/>
          </w:rPr>
          <w:t xml:space="preserve">8  </w:t>
        </w:r>
        <w:r w:rsidRPr="002B210F">
          <w:rPr>
            <w:rStyle w:val="ab"/>
            <w:b/>
            <w:bCs/>
            <w:noProof/>
          </w:rPr>
          <w:t>基金份额持有人信息</w:t>
        </w:r>
        <w:r>
          <w:rPr>
            <w:noProof/>
            <w:webHidden/>
          </w:rPr>
          <w:tab/>
        </w:r>
        <w:r>
          <w:rPr>
            <w:noProof/>
            <w:webHidden/>
          </w:rPr>
          <w:fldChar w:fldCharType="begin"/>
        </w:r>
        <w:r>
          <w:rPr>
            <w:noProof/>
            <w:webHidden/>
          </w:rPr>
          <w:instrText xml:space="preserve"> PAGEREF _Toc175831117 \h </w:instrText>
        </w:r>
        <w:r>
          <w:rPr>
            <w:noProof/>
            <w:webHidden/>
          </w:rPr>
        </w:r>
        <w:r>
          <w:rPr>
            <w:noProof/>
            <w:webHidden/>
          </w:rPr>
          <w:fldChar w:fldCharType="separate"/>
        </w:r>
        <w:r>
          <w:rPr>
            <w:noProof/>
            <w:webHidden/>
          </w:rPr>
          <w:t>45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8" w:history="1">
        <w:r w:rsidRPr="002B210F">
          <w:rPr>
            <w:rStyle w:val="ab"/>
            <w:noProof/>
          </w:rPr>
          <w:t xml:space="preserve">8.1 </w:t>
        </w:r>
        <w:r w:rsidRPr="002B210F">
          <w:rPr>
            <w:rStyle w:val="ab"/>
            <w:noProof/>
          </w:rPr>
          <w:t>期末基金份额持有人户数及持有人结构</w:t>
        </w:r>
        <w:r>
          <w:rPr>
            <w:noProof/>
            <w:webHidden/>
          </w:rPr>
          <w:tab/>
        </w:r>
        <w:r>
          <w:rPr>
            <w:noProof/>
            <w:webHidden/>
          </w:rPr>
          <w:fldChar w:fldCharType="begin"/>
        </w:r>
        <w:r>
          <w:rPr>
            <w:noProof/>
            <w:webHidden/>
          </w:rPr>
          <w:instrText xml:space="preserve"> PAGEREF _Toc175831118 \h </w:instrText>
        </w:r>
        <w:r>
          <w:rPr>
            <w:noProof/>
            <w:webHidden/>
          </w:rPr>
        </w:r>
        <w:r>
          <w:rPr>
            <w:noProof/>
            <w:webHidden/>
          </w:rPr>
          <w:fldChar w:fldCharType="separate"/>
        </w:r>
        <w:r>
          <w:rPr>
            <w:noProof/>
            <w:webHidden/>
          </w:rPr>
          <w:t>45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19" w:history="1">
        <w:r w:rsidRPr="002B210F">
          <w:rPr>
            <w:rStyle w:val="ab"/>
            <w:noProof/>
          </w:rPr>
          <w:t xml:space="preserve">8.2 </w:t>
        </w:r>
        <w:r w:rsidRPr="002B210F">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_Toc175831119 \h </w:instrText>
        </w:r>
        <w:r>
          <w:rPr>
            <w:noProof/>
            <w:webHidden/>
          </w:rPr>
        </w:r>
        <w:r>
          <w:rPr>
            <w:noProof/>
            <w:webHidden/>
          </w:rPr>
          <w:fldChar w:fldCharType="separate"/>
        </w:r>
        <w:r>
          <w:rPr>
            <w:noProof/>
            <w:webHidden/>
          </w:rPr>
          <w:t>45</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0" w:history="1">
        <w:r w:rsidRPr="002B210F">
          <w:rPr>
            <w:rStyle w:val="ab"/>
            <w:noProof/>
          </w:rPr>
          <w:t xml:space="preserve">8.3 </w:t>
        </w:r>
        <w:r w:rsidRPr="002B210F">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_Toc175831120 \h </w:instrText>
        </w:r>
        <w:r>
          <w:rPr>
            <w:noProof/>
            <w:webHidden/>
          </w:rPr>
        </w:r>
        <w:r>
          <w:rPr>
            <w:noProof/>
            <w:webHidden/>
          </w:rPr>
          <w:fldChar w:fldCharType="separate"/>
        </w:r>
        <w:r>
          <w:rPr>
            <w:noProof/>
            <w:webHidden/>
          </w:rPr>
          <w:t>45</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121" w:history="1">
        <w:r w:rsidRPr="002B210F">
          <w:rPr>
            <w:rStyle w:val="ab"/>
            <w:b/>
            <w:bCs/>
            <w:noProof/>
          </w:rPr>
          <w:t xml:space="preserve">9  </w:t>
        </w:r>
        <w:r w:rsidRPr="002B210F">
          <w:rPr>
            <w:rStyle w:val="ab"/>
            <w:b/>
            <w:bCs/>
            <w:noProof/>
          </w:rPr>
          <w:t>开放式基金份额变动</w:t>
        </w:r>
        <w:r>
          <w:rPr>
            <w:noProof/>
            <w:webHidden/>
          </w:rPr>
          <w:tab/>
        </w:r>
        <w:r>
          <w:rPr>
            <w:noProof/>
            <w:webHidden/>
          </w:rPr>
          <w:fldChar w:fldCharType="begin"/>
        </w:r>
        <w:r>
          <w:rPr>
            <w:noProof/>
            <w:webHidden/>
          </w:rPr>
          <w:instrText xml:space="preserve"> PAGEREF _Toc175831121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122" w:history="1">
        <w:r w:rsidRPr="002B210F">
          <w:rPr>
            <w:rStyle w:val="ab"/>
            <w:b/>
            <w:bCs/>
            <w:noProof/>
          </w:rPr>
          <w:t xml:space="preserve">10  </w:t>
        </w:r>
        <w:r w:rsidRPr="002B210F">
          <w:rPr>
            <w:rStyle w:val="ab"/>
            <w:b/>
            <w:bCs/>
            <w:noProof/>
          </w:rPr>
          <w:t>重大事件揭示</w:t>
        </w:r>
        <w:r>
          <w:rPr>
            <w:noProof/>
            <w:webHidden/>
          </w:rPr>
          <w:tab/>
        </w:r>
        <w:r>
          <w:rPr>
            <w:noProof/>
            <w:webHidden/>
          </w:rPr>
          <w:fldChar w:fldCharType="begin"/>
        </w:r>
        <w:r>
          <w:rPr>
            <w:noProof/>
            <w:webHidden/>
          </w:rPr>
          <w:instrText xml:space="preserve"> PAGEREF _Toc175831122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3" w:history="1">
        <w:r w:rsidRPr="002B210F">
          <w:rPr>
            <w:rStyle w:val="ab"/>
            <w:noProof/>
          </w:rPr>
          <w:t xml:space="preserve">10.1 </w:t>
        </w:r>
        <w:r w:rsidRPr="002B210F">
          <w:rPr>
            <w:rStyle w:val="ab"/>
            <w:noProof/>
          </w:rPr>
          <w:t>基金份额持有人大会决议</w:t>
        </w:r>
        <w:r>
          <w:rPr>
            <w:noProof/>
            <w:webHidden/>
          </w:rPr>
          <w:tab/>
        </w:r>
        <w:r>
          <w:rPr>
            <w:noProof/>
            <w:webHidden/>
          </w:rPr>
          <w:fldChar w:fldCharType="begin"/>
        </w:r>
        <w:r>
          <w:rPr>
            <w:noProof/>
            <w:webHidden/>
          </w:rPr>
          <w:instrText xml:space="preserve"> PAGEREF _Toc175831123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4" w:history="1">
        <w:r w:rsidRPr="002B210F">
          <w:rPr>
            <w:rStyle w:val="ab"/>
            <w:noProof/>
          </w:rPr>
          <w:t xml:space="preserve">10.2 </w:t>
        </w:r>
        <w:r w:rsidRPr="002B210F">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_Toc175831124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5" w:history="1">
        <w:r w:rsidRPr="002B210F">
          <w:rPr>
            <w:rStyle w:val="ab"/>
            <w:noProof/>
          </w:rPr>
          <w:t xml:space="preserve">10.3 </w:t>
        </w:r>
        <w:r w:rsidRPr="002B210F">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_Toc175831125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6" w:history="1">
        <w:r w:rsidRPr="002B210F">
          <w:rPr>
            <w:rStyle w:val="ab"/>
            <w:noProof/>
          </w:rPr>
          <w:t xml:space="preserve">10.4 </w:t>
        </w:r>
        <w:r w:rsidRPr="002B210F">
          <w:rPr>
            <w:rStyle w:val="ab"/>
            <w:noProof/>
          </w:rPr>
          <w:t>基金投资策略的改变</w:t>
        </w:r>
        <w:r>
          <w:rPr>
            <w:noProof/>
            <w:webHidden/>
          </w:rPr>
          <w:tab/>
        </w:r>
        <w:r>
          <w:rPr>
            <w:noProof/>
            <w:webHidden/>
          </w:rPr>
          <w:fldChar w:fldCharType="begin"/>
        </w:r>
        <w:r>
          <w:rPr>
            <w:noProof/>
            <w:webHidden/>
          </w:rPr>
          <w:instrText xml:space="preserve"> PAGEREF _Toc175831126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7" w:history="1">
        <w:r w:rsidRPr="002B210F">
          <w:rPr>
            <w:rStyle w:val="ab"/>
            <w:noProof/>
          </w:rPr>
          <w:t xml:space="preserve">10.5 </w:t>
        </w:r>
        <w:r w:rsidRPr="002B210F">
          <w:rPr>
            <w:rStyle w:val="ab"/>
            <w:noProof/>
          </w:rPr>
          <w:t>为基金进行审计的会计师事务所情况</w:t>
        </w:r>
        <w:r>
          <w:rPr>
            <w:noProof/>
            <w:webHidden/>
          </w:rPr>
          <w:tab/>
        </w:r>
        <w:r>
          <w:rPr>
            <w:noProof/>
            <w:webHidden/>
          </w:rPr>
          <w:fldChar w:fldCharType="begin"/>
        </w:r>
        <w:r>
          <w:rPr>
            <w:noProof/>
            <w:webHidden/>
          </w:rPr>
          <w:instrText xml:space="preserve"> PAGEREF _Toc175831127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8" w:history="1">
        <w:r w:rsidRPr="002B210F">
          <w:rPr>
            <w:rStyle w:val="ab"/>
            <w:noProof/>
          </w:rPr>
          <w:t xml:space="preserve">10.6 </w:t>
        </w:r>
        <w:r w:rsidRPr="002B210F">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_Toc175831128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29" w:history="1">
        <w:r w:rsidRPr="002B210F">
          <w:rPr>
            <w:rStyle w:val="ab"/>
            <w:noProof/>
          </w:rPr>
          <w:t xml:space="preserve">10.6.1 </w:t>
        </w:r>
        <w:r w:rsidRPr="002B210F">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_Toc175831129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30" w:history="1">
        <w:r w:rsidRPr="002B210F">
          <w:rPr>
            <w:rStyle w:val="ab"/>
            <w:noProof/>
          </w:rPr>
          <w:t xml:space="preserve">10.6.2 </w:t>
        </w:r>
        <w:r w:rsidRPr="002B210F">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_Toc175831130 \h </w:instrText>
        </w:r>
        <w:r>
          <w:rPr>
            <w:noProof/>
            <w:webHidden/>
          </w:rPr>
        </w:r>
        <w:r>
          <w:rPr>
            <w:noProof/>
            <w:webHidden/>
          </w:rPr>
          <w:fldChar w:fldCharType="separate"/>
        </w:r>
        <w:r>
          <w:rPr>
            <w:noProof/>
            <w:webHidden/>
          </w:rPr>
          <w:t>46</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31" w:history="1">
        <w:r w:rsidRPr="002B210F">
          <w:rPr>
            <w:rStyle w:val="ab"/>
            <w:noProof/>
          </w:rPr>
          <w:t xml:space="preserve">10.7 </w:t>
        </w:r>
        <w:r w:rsidRPr="002B210F">
          <w:rPr>
            <w:rStyle w:val="ab"/>
            <w:noProof/>
          </w:rPr>
          <w:t>基金租用证券公司交易单元的有关情况</w:t>
        </w:r>
        <w:r>
          <w:rPr>
            <w:noProof/>
            <w:webHidden/>
          </w:rPr>
          <w:tab/>
        </w:r>
        <w:r>
          <w:rPr>
            <w:noProof/>
            <w:webHidden/>
          </w:rPr>
          <w:fldChar w:fldCharType="begin"/>
        </w:r>
        <w:r>
          <w:rPr>
            <w:noProof/>
            <w:webHidden/>
          </w:rPr>
          <w:instrText xml:space="preserve"> PAGEREF _Toc175831131 \h </w:instrText>
        </w:r>
        <w:r>
          <w:rPr>
            <w:noProof/>
            <w:webHidden/>
          </w:rPr>
        </w:r>
        <w:r>
          <w:rPr>
            <w:noProof/>
            <w:webHidden/>
          </w:rPr>
          <w:fldChar w:fldCharType="separate"/>
        </w:r>
        <w:r>
          <w:rPr>
            <w:noProof/>
            <w:webHidden/>
          </w:rPr>
          <w:t>47</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32" w:history="1">
        <w:r w:rsidRPr="002B210F">
          <w:rPr>
            <w:rStyle w:val="ab"/>
            <w:noProof/>
          </w:rPr>
          <w:t xml:space="preserve">10.8 </w:t>
        </w:r>
        <w:r w:rsidRPr="002B210F">
          <w:rPr>
            <w:rStyle w:val="ab"/>
            <w:noProof/>
          </w:rPr>
          <w:t>其他重大事件</w:t>
        </w:r>
        <w:r>
          <w:rPr>
            <w:noProof/>
            <w:webHidden/>
          </w:rPr>
          <w:tab/>
        </w:r>
        <w:r>
          <w:rPr>
            <w:noProof/>
            <w:webHidden/>
          </w:rPr>
          <w:fldChar w:fldCharType="begin"/>
        </w:r>
        <w:r>
          <w:rPr>
            <w:noProof/>
            <w:webHidden/>
          </w:rPr>
          <w:instrText xml:space="preserve"> PAGEREF _Toc175831132 \h </w:instrText>
        </w:r>
        <w:r>
          <w:rPr>
            <w:noProof/>
            <w:webHidden/>
          </w:rPr>
        </w:r>
        <w:r>
          <w:rPr>
            <w:noProof/>
            <w:webHidden/>
          </w:rPr>
          <w:fldChar w:fldCharType="separate"/>
        </w:r>
        <w:r>
          <w:rPr>
            <w:noProof/>
            <w:webHidden/>
          </w:rPr>
          <w:t>49</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133" w:history="1">
        <w:r w:rsidRPr="002B210F">
          <w:rPr>
            <w:rStyle w:val="ab"/>
            <w:b/>
            <w:bCs/>
            <w:noProof/>
          </w:rPr>
          <w:t xml:space="preserve">11  </w:t>
        </w:r>
        <w:r w:rsidRPr="002B210F">
          <w:rPr>
            <w:rStyle w:val="ab"/>
            <w:b/>
            <w:bCs/>
            <w:noProof/>
          </w:rPr>
          <w:t>影响投资者决策的其他重要信息</w:t>
        </w:r>
        <w:r>
          <w:rPr>
            <w:noProof/>
            <w:webHidden/>
          </w:rPr>
          <w:tab/>
        </w:r>
        <w:r>
          <w:rPr>
            <w:noProof/>
            <w:webHidden/>
          </w:rPr>
          <w:fldChar w:fldCharType="begin"/>
        </w:r>
        <w:r>
          <w:rPr>
            <w:noProof/>
            <w:webHidden/>
          </w:rPr>
          <w:instrText xml:space="preserve"> PAGEREF _Toc175831133 \h </w:instrText>
        </w:r>
        <w:r>
          <w:rPr>
            <w:noProof/>
            <w:webHidden/>
          </w:rPr>
        </w:r>
        <w:r>
          <w:rPr>
            <w:noProof/>
            <w:webHidden/>
          </w:rPr>
          <w:fldChar w:fldCharType="separate"/>
        </w:r>
        <w:r>
          <w:rPr>
            <w:noProof/>
            <w:webHidden/>
          </w:rPr>
          <w:t>49</w:t>
        </w:r>
        <w:r>
          <w:rPr>
            <w:noProof/>
            <w:webHidden/>
          </w:rPr>
          <w:fldChar w:fldCharType="end"/>
        </w:r>
      </w:hyperlink>
    </w:p>
    <w:p w:rsidR="00B17A25" w:rsidRDefault="00B17A25">
      <w:pPr>
        <w:pStyle w:val="12"/>
        <w:rPr>
          <w:rFonts w:asciiTheme="minorHAnsi" w:eastAsiaTheme="minorEastAsia" w:hAnsiTheme="minorHAnsi" w:cstheme="minorBidi"/>
          <w:noProof/>
          <w:szCs w:val="22"/>
        </w:rPr>
      </w:pPr>
      <w:hyperlink w:anchor="_Toc175831134" w:history="1">
        <w:r w:rsidRPr="002B210F">
          <w:rPr>
            <w:rStyle w:val="ab"/>
            <w:b/>
            <w:bCs/>
            <w:noProof/>
          </w:rPr>
          <w:t xml:space="preserve">12  </w:t>
        </w:r>
        <w:r w:rsidRPr="002B210F">
          <w:rPr>
            <w:rStyle w:val="ab"/>
            <w:b/>
            <w:bCs/>
            <w:noProof/>
          </w:rPr>
          <w:t>备查文件目录</w:t>
        </w:r>
        <w:r>
          <w:rPr>
            <w:noProof/>
            <w:webHidden/>
          </w:rPr>
          <w:tab/>
        </w:r>
        <w:r>
          <w:rPr>
            <w:noProof/>
            <w:webHidden/>
          </w:rPr>
          <w:fldChar w:fldCharType="begin"/>
        </w:r>
        <w:r>
          <w:rPr>
            <w:noProof/>
            <w:webHidden/>
          </w:rPr>
          <w:instrText xml:space="preserve"> PAGEREF _Toc175831134 \h </w:instrText>
        </w:r>
        <w:r>
          <w:rPr>
            <w:noProof/>
            <w:webHidden/>
          </w:rPr>
        </w:r>
        <w:r>
          <w:rPr>
            <w:noProof/>
            <w:webHidden/>
          </w:rPr>
          <w:fldChar w:fldCharType="separate"/>
        </w:r>
        <w:r>
          <w:rPr>
            <w:noProof/>
            <w:webHidden/>
          </w:rPr>
          <w:t>49</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35" w:history="1">
        <w:r w:rsidRPr="002B210F">
          <w:rPr>
            <w:rStyle w:val="ab"/>
            <w:noProof/>
          </w:rPr>
          <w:t xml:space="preserve">12.1 </w:t>
        </w:r>
        <w:r w:rsidRPr="002B210F">
          <w:rPr>
            <w:rStyle w:val="ab"/>
            <w:noProof/>
          </w:rPr>
          <w:t>备查文件目录</w:t>
        </w:r>
        <w:r>
          <w:rPr>
            <w:noProof/>
            <w:webHidden/>
          </w:rPr>
          <w:tab/>
        </w:r>
        <w:r>
          <w:rPr>
            <w:noProof/>
            <w:webHidden/>
          </w:rPr>
          <w:fldChar w:fldCharType="begin"/>
        </w:r>
        <w:r>
          <w:rPr>
            <w:noProof/>
            <w:webHidden/>
          </w:rPr>
          <w:instrText xml:space="preserve"> PAGEREF _Toc175831135 \h </w:instrText>
        </w:r>
        <w:r>
          <w:rPr>
            <w:noProof/>
            <w:webHidden/>
          </w:rPr>
        </w:r>
        <w:r>
          <w:rPr>
            <w:noProof/>
            <w:webHidden/>
          </w:rPr>
          <w:fldChar w:fldCharType="separate"/>
        </w:r>
        <w:r>
          <w:rPr>
            <w:noProof/>
            <w:webHidden/>
          </w:rPr>
          <w:t>49</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36" w:history="1">
        <w:r w:rsidRPr="002B210F">
          <w:rPr>
            <w:rStyle w:val="ab"/>
            <w:noProof/>
          </w:rPr>
          <w:t xml:space="preserve">12.2 </w:t>
        </w:r>
        <w:r w:rsidRPr="002B210F">
          <w:rPr>
            <w:rStyle w:val="ab"/>
            <w:noProof/>
          </w:rPr>
          <w:t>存放地点</w:t>
        </w:r>
        <w:r>
          <w:rPr>
            <w:noProof/>
            <w:webHidden/>
          </w:rPr>
          <w:tab/>
        </w:r>
        <w:r>
          <w:rPr>
            <w:noProof/>
            <w:webHidden/>
          </w:rPr>
          <w:fldChar w:fldCharType="begin"/>
        </w:r>
        <w:r>
          <w:rPr>
            <w:noProof/>
            <w:webHidden/>
          </w:rPr>
          <w:instrText xml:space="preserve"> PAGEREF _Toc175831136 \h </w:instrText>
        </w:r>
        <w:r>
          <w:rPr>
            <w:noProof/>
            <w:webHidden/>
          </w:rPr>
        </w:r>
        <w:r>
          <w:rPr>
            <w:noProof/>
            <w:webHidden/>
          </w:rPr>
          <w:fldChar w:fldCharType="separate"/>
        </w:r>
        <w:r>
          <w:rPr>
            <w:noProof/>
            <w:webHidden/>
          </w:rPr>
          <w:t>49</w:t>
        </w:r>
        <w:r>
          <w:rPr>
            <w:noProof/>
            <w:webHidden/>
          </w:rPr>
          <w:fldChar w:fldCharType="end"/>
        </w:r>
      </w:hyperlink>
    </w:p>
    <w:p w:rsidR="00B17A25" w:rsidRDefault="00B17A25">
      <w:pPr>
        <w:pStyle w:val="24"/>
        <w:rPr>
          <w:rFonts w:asciiTheme="minorHAnsi" w:eastAsiaTheme="minorEastAsia" w:hAnsiTheme="minorHAnsi" w:cstheme="minorBidi"/>
          <w:noProof/>
          <w:kern w:val="2"/>
          <w:szCs w:val="22"/>
        </w:rPr>
      </w:pPr>
      <w:hyperlink w:anchor="_Toc175831137" w:history="1">
        <w:r w:rsidRPr="002B210F">
          <w:rPr>
            <w:rStyle w:val="ab"/>
            <w:noProof/>
          </w:rPr>
          <w:t xml:space="preserve">12.3 </w:t>
        </w:r>
        <w:r w:rsidRPr="002B210F">
          <w:rPr>
            <w:rStyle w:val="ab"/>
            <w:noProof/>
          </w:rPr>
          <w:t>查阅方式</w:t>
        </w:r>
        <w:r>
          <w:rPr>
            <w:noProof/>
            <w:webHidden/>
          </w:rPr>
          <w:tab/>
        </w:r>
        <w:r>
          <w:rPr>
            <w:noProof/>
            <w:webHidden/>
          </w:rPr>
          <w:fldChar w:fldCharType="begin"/>
        </w:r>
        <w:r>
          <w:rPr>
            <w:noProof/>
            <w:webHidden/>
          </w:rPr>
          <w:instrText xml:space="preserve"> PAGEREF _Toc175831137 \h </w:instrText>
        </w:r>
        <w:r>
          <w:rPr>
            <w:noProof/>
            <w:webHidden/>
          </w:rPr>
        </w:r>
        <w:r>
          <w:rPr>
            <w:noProof/>
            <w:webHidden/>
          </w:rPr>
          <w:fldChar w:fldCharType="separate"/>
        </w:r>
        <w:r>
          <w:rPr>
            <w:noProof/>
            <w:webHidden/>
          </w:rPr>
          <w:t>49</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076"/>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107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摩根科技前沿灵活配置混合型证券投资基金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摩根科技前沿混合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001538</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001538</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1,360,608,490.92</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001538</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014964</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1,359,025,209.51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1,583,281.41</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107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采用定量及定性研究方法，自下而上优选科技前沿主题上市公司，通过严格的风险控制，力争实现基金资产的长期增值。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3E031D" w:rsidRDefault="00D0233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3E031D" w:rsidRDefault="00D02336">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3E031D" w:rsidRDefault="00D0233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3E031D" w:rsidRDefault="00D02336">
            <w:pPr>
              <w:rPr>
                <w:rFonts w:eastAsiaTheme="minorEastAsia"/>
                <w:color w:val="000000" w:themeColor="text1"/>
                <w:szCs w:val="21"/>
              </w:rPr>
            </w:pPr>
            <w:r>
              <w:rPr>
                <w:rFonts w:eastAsiaTheme="minorEastAsia"/>
                <w:color w:val="000000" w:themeColor="text1"/>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3E031D" w:rsidRDefault="00D02336">
            <w:pPr>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rsidR="003E031D" w:rsidRDefault="00D02336">
            <w:pPr>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3E031D" w:rsidRDefault="00D0233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3E031D" w:rsidRDefault="00D02336">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3E031D" w:rsidRDefault="00D02336">
            <w:pPr>
              <w:rPr>
                <w:rFonts w:eastAsiaTheme="minorEastAsia"/>
                <w:color w:val="000000" w:themeColor="text1"/>
                <w:szCs w:val="21"/>
              </w:rPr>
            </w:pPr>
            <w:r>
              <w:rPr>
                <w:rFonts w:eastAsiaTheme="minorEastAsia"/>
                <w:color w:val="000000" w:themeColor="text1"/>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3E031D" w:rsidRDefault="00D02336">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107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108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108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108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108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-138,813,550.27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-189,978.85</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56,898,544.44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59,004.65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0.0408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0.0333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181,694,229.53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176,841.19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0.1337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0.1117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2,663,101,966.83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3,066,029.79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1.9596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1.9365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95.96%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-33.88%</w:t>
            </w:r>
          </w:p>
        </w:tc>
      </w:tr>
    </w:tbl>
    <w:p w:rsidR="003E031D" w:rsidRDefault="00D023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108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3E031D">
        <w:tc>
          <w:tcPr>
            <w:tcW w:w="1620" w:type="dxa"/>
            <w:vAlign w:val="center"/>
          </w:tcPr>
          <w:p w:rsidR="003E031D" w:rsidRDefault="00D02336">
            <w:pPr>
              <w:jc w:val="left"/>
            </w:pPr>
            <w:r>
              <w:rPr>
                <w:rFonts w:eastAsiaTheme="minorEastAsia"/>
                <w:color w:val="000000" w:themeColor="text1"/>
                <w:szCs w:val="21"/>
              </w:rPr>
              <w:t>过去一个月</w:t>
            </w:r>
          </w:p>
        </w:tc>
        <w:tc>
          <w:tcPr>
            <w:tcW w:w="1350" w:type="dxa"/>
            <w:vAlign w:val="center"/>
          </w:tcPr>
          <w:p w:rsidR="003E031D" w:rsidRDefault="00D02336">
            <w:pPr>
              <w:jc w:val="center"/>
            </w:pPr>
            <w:r>
              <w:rPr>
                <w:rFonts w:eastAsiaTheme="minorEastAsia"/>
                <w:color w:val="000000" w:themeColor="text1"/>
                <w:szCs w:val="21"/>
              </w:rPr>
              <w:t>1.78%</w:t>
            </w:r>
          </w:p>
        </w:tc>
        <w:tc>
          <w:tcPr>
            <w:tcW w:w="1350" w:type="dxa"/>
            <w:vAlign w:val="center"/>
          </w:tcPr>
          <w:p w:rsidR="003E031D" w:rsidRDefault="00D02336">
            <w:pPr>
              <w:jc w:val="center"/>
            </w:pPr>
            <w:r>
              <w:rPr>
                <w:rFonts w:eastAsiaTheme="minorEastAsia"/>
                <w:color w:val="000000" w:themeColor="text1"/>
                <w:szCs w:val="21"/>
              </w:rPr>
              <w:t>0.82%</w:t>
            </w:r>
          </w:p>
        </w:tc>
        <w:tc>
          <w:tcPr>
            <w:tcW w:w="1350" w:type="dxa"/>
            <w:vAlign w:val="center"/>
          </w:tcPr>
          <w:p w:rsidR="003E031D" w:rsidRDefault="00D02336">
            <w:pPr>
              <w:jc w:val="center"/>
            </w:pPr>
            <w:r>
              <w:rPr>
                <w:rFonts w:eastAsiaTheme="minorEastAsia"/>
                <w:color w:val="000000" w:themeColor="text1"/>
                <w:szCs w:val="21"/>
              </w:rPr>
              <w:t>-2.25%</w:t>
            </w:r>
          </w:p>
        </w:tc>
        <w:tc>
          <w:tcPr>
            <w:tcW w:w="1350" w:type="dxa"/>
            <w:vAlign w:val="center"/>
          </w:tcPr>
          <w:p w:rsidR="003E031D" w:rsidRDefault="00D02336">
            <w:pPr>
              <w:jc w:val="center"/>
            </w:pPr>
            <w:r>
              <w:rPr>
                <w:rFonts w:eastAsiaTheme="minorEastAsia"/>
                <w:color w:val="000000" w:themeColor="text1"/>
                <w:szCs w:val="21"/>
              </w:rPr>
              <w:t>0.34%</w:t>
            </w:r>
          </w:p>
        </w:tc>
        <w:tc>
          <w:tcPr>
            <w:tcW w:w="1350" w:type="dxa"/>
            <w:vAlign w:val="center"/>
          </w:tcPr>
          <w:p w:rsidR="003E031D" w:rsidRDefault="00D02336">
            <w:pPr>
              <w:jc w:val="center"/>
            </w:pPr>
            <w:r>
              <w:rPr>
                <w:rFonts w:eastAsiaTheme="minorEastAsia"/>
                <w:color w:val="000000" w:themeColor="text1"/>
                <w:szCs w:val="21"/>
              </w:rPr>
              <w:t>4.03%</w:t>
            </w:r>
          </w:p>
        </w:tc>
        <w:tc>
          <w:tcPr>
            <w:tcW w:w="1350" w:type="dxa"/>
            <w:vAlign w:val="center"/>
          </w:tcPr>
          <w:p w:rsidR="003E031D" w:rsidRDefault="00D02336">
            <w:pPr>
              <w:jc w:val="center"/>
            </w:pPr>
            <w:r>
              <w:rPr>
                <w:rFonts w:eastAsiaTheme="minorEastAsia"/>
                <w:color w:val="000000" w:themeColor="text1"/>
                <w:szCs w:val="21"/>
              </w:rPr>
              <w:t>0.48%</w:t>
            </w:r>
          </w:p>
        </w:tc>
      </w:tr>
      <w:tr w:rsidR="003E031D">
        <w:tc>
          <w:tcPr>
            <w:tcW w:w="1620" w:type="dxa"/>
            <w:vAlign w:val="center"/>
          </w:tcPr>
          <w:p w:rsidR="003E031D" w:rsidRDefault="00D02336">
            <w:pPr>
              <w:jc w:val="left"/>
            </w:pPr>
            <w:r>
              <w:rPr>
                <w:rFonts w:eastAsiaTheme="minorEastAsia"/>
                <w:color w:val="000000" w:themeColor="text1"/>
                <w:szCs w:val="21"/>
              </w:rPr>
              <w:t>过去三个月</w:t>
            </w:r>
          </w:p>
        </w:tc>
        <w:tc>
          <w:tcPr>
            <w:tcW w:w="1350" w:type="dxa"/>
            <w:vAlign w:val="center"/>
          </w:tcPr>
          <w:p w:rsidR="003E031D" w:rsidRDefault="00D02336">
            <w:pPr>
              <w:jc w:val="center"/>
            </w:pPr>
            <w:r>
              <w:rPr>
                <w:rFonts w:eastAsiaTheme="minorEastAsia"/>
                <w:color w:val="000000" w:themeColor="text1"/>
                <w:szCs w:val="21"/>
              </w:rPr>
              <w:t>2.82%</w:t>
            </w:r>
          </w:p>
        </w:tc>
        <w:tc>
          <w:tcPr>
            <w:tcW w:w="1350" w:type="dxa"/>
            <w:vAlign w:val="center"/>
          </w:tcPr>
          <w:p w:rsidR="003E031D" w:rsidRDefault="00D02336">
            <w:pPr>
              <w:jc w:val="center"/>
            </w:pPr>
            <w:r>
              <w:rPr>
                <w:rFonts w:eastAsiaTheme="minorEastAsia"/>
                <w:color w:val="000000" w:themeColor="text1"/>
                <w:szCs w:val="21"/>
              </w:rPr>
              <w:t>0.76%</w:t>
            </w:r>
          </w:p>
        </w:tc>
        <w:tc>
          <w:tcPr>
            <w:tcW w:w="1350" w:type="dxa"/>
            <w:vAlign w:val="center"/>
          </w:tcPr>
          <w:p w:rsidR="003E031D" w:rsidRDefault="00D02336">
            <w:pPr>
              <w:jc w:val="center"/>
            </w:pPr>
            <w:r>
              <w:rPr>
                <w:rFonts w:eastAsiaTheme="minorEastAsia"/>
                <w:color w:val="000000" w:themeColor="text1"/>
                <w:szCs w:val="21"/>
              </w:rPr>
              <w:t>-1.57%</w:t>
            </w:r>
          </w:p>
        </w:tc>
        <w:tc>
          <w:tcPr>
            <w:tcW w:w="1350" w:type="dxa"/>
            <w:vAlign w:val="center"/>
          </w:tcPr>
          <w:p w:rsidR="003E031D" w:rsidRDefault="00D02336">
            <w:pPr>
              <w:jc w:val="center"/>
            </w:pPr>
            <w:r>
              <w:rPr>
                <w:rFonts w:eastAsiaTheme="minorEastAsia"/>
                <w:color w:val="000000" w:themeColor="text1"/>
                <w:szCs w:val="21"/>
              </w:rPr>
              <w:t>0.48%</w:t>
            </w:r>
          </w:p>
        </w:tc>
        <w:tc>
          <w:tcPr>
            <w:tcW w:w="1350" w:type="dxa"/>
            <w:vAlign w:val="center"/>
          </w:tcPr>
          <w:p w:rsidR="003E031D" w:rsidRDefault="00D02336">
            <w:pPr>
              <w:jc w:val="center"/>
            </w:pPr>
            <w:r>
              <w:rPr>
                <w:rFonts w:eastAsiaTheme="minorEastAsia"/>
                <w:color w:val="000000" w:themeColor="text1"/>
                <w:szCs w:val="21"/>
              </w:rPr>
              <w:t>4.39%</w:t>
            </w:r>
          </w:p>
        </w:tc>
        <w:tc>
          <w:tcPr>
            <w:tcW w:w="1350" w:type="dxa"/>
            <w:vAlign w:val="center"/>
          </w:tcPr>
          <w:p w:rsidR="003E031D" w:rsidRDefault="00D02336">
            <w:pPr>
              <w:jc w:val="center"/>
            </w:pPr>
            <w:r>
              <w:rPr>
                <w:rFonts w:eastAsiaTheme="minorEastAsia"/>
                <w:color w:val="000000" w:themeColor="text1"/>
                <w:szCs w:val="21"/>
              </w:rPr>
              <w:t>0.28%</w:t>
            </w:r>
          </w:p>
        </w:tc>
      </w:tr>
      <w:tr w:rsidR="003E031D">
        <w:tc>
          <w:tcPr>
            <w:tcW w:w="1620" w:type="dxa"/>
            <w:vAlign w:val="center"/>
          </w:tcPr>
          <w:p w:rsidR="003E031D" w:rsidRDefault="00D02336">
            <w:pPr>
              <w:jc w:val="left"/>
            </w:pPr>
            <w:r>
              <w:rPr>
                <w:rFonts w:eastAsiaTheme="minorEastAsia"/>
                <w:color w:val="000000" w:themeColor="text1"/>
                <w:szCs w:val="21"/>
              </w:rPr>
              <w:t>过去六个月</w:t>
            </w:r>
          </w:p>
        </w:tc>
        <w:tc>
          <w:tcPr>
            <w:tcW w:w="1350" w:type="dxa"/>
            <w:vAlign w:val="center"/>
          </w:tcPr>
          <w:p w:rsidR="003E031D" w:rsidRDefault="00D02336">
            <w:pPr>
              <w:jc w:val="center"/>
            </w:pPr>
            <w:r>
              <w:rPr>
                <w:rFonts w:eastAsiaTheme="minorEastAsia"/>
                <w:color w:val="000000" w:themeColor="text1"/>
                <w:szCs w:val="21"/>
              </w:rPr>
              <w:t>2.35%</w:t>
            </w:r>
          </w:p>
        </w:tc>
        <w:tc>
          <w:tcPr>
            <w:tcW w:w="1350" w:type="dxa"/>
            <w:vAlign w:val="center"/>
          </w:tcPr>
          <w:p w:rsidR="003E031D" w:rsidRDefault="00D02336">
            <w:pPr>
              <w:jc w:val="center"/>
            </w:pPr>
            <w:r>
              <w:rPr>
                <w:rFonts w:eastAsiaTheme="minorEastAsia"/>
                <w:color w:val="000000" w:themeColor="text1"/>
                <w:szCs w:val="21"/>
              </w:rPr>
              <w:t>0.86%</w:t>
            </w:r>
          </w:p>
        </w:tc>
        <w:tc>
          <w:tcPr>
            <w:tcW w:w="1350" w:type="dxa"/>
            <w:vAlign w:val="center"/>
          </w:tcPr>
          <w:p w:rsidR="003E031D" w:rsidRDefault="00D02336">
            <w:pPr>
              <w:jc w:val="center"/>
            </w:pPr>
            <w:r>
              <w:rPr>
                <w:rFonts w:eastAsiaTheme="minorEastAsia"/>
                <w:color w:val="000000" w:themeColor="text1"/>
                <w:szCs w:val="21"/>
              </w:rPr>
              <w:t>-0.16%</w:t>
            </w:r>
          </w:p>
        </w:tc>
        <w:tc>
          <w:tcPr>
            <w:tcW w:w="1350" w:type="dxa"/>
            <w:vAlign w:val="center"/>
          </w:tcPr>
          <w:p w:rsidR="003E031D" w:rsidRDefault="00D02336">
            <w:pPr>
              <w:jc w:val="center"/>
            </w:pPr>
            <w:r>
              <w:rPr>
                <w:rFonts w:eastAsiaTheme="minorEastAsia"/>
                <w:color w:val="000000" w:themeColor="text1"/>
                <w:szCs w:val="21"/>
              </w:rPr>
              <w:t>0.61%</w:t>
            </w:r>
          </w:p>
        </w:tc>
        <w:tc>
          <w:tcPr>
            <w:tcW w:w="1350" w:type="dxa"/>
            <w:vAlign w:val="center"/>
          </w:tcPr>
          <w:p w:rsidR="003E031D" w:rsidRDefault="00D02336">
            <w:pPr>
              <w:jc w:val="center"/>
            </w:pPr>
            <w:r>
              <w:rPr>
                <w:rFonts w:eastAsiaTheme="minorEastAsia"/>
                <w:color w:val="000000" w:themeColor="text1"/>
                <w:szCs w:val="21"/>
              </w:rPr>
              <w:t>2.51%</w:t>
            </w:r>
          </w:p>
        </w:tc>
        <w:tc>
          <w:tcPr>
            <w:tcW w:w="1350" w:type="dxa"/>
            <w:vAlign w:val="center"/>
          </w:tcPr>
          <w:p w:rsidR="003E031D" w:rsidRDefault="00D02336">
            <w:pPr>
              <w:jc w:val="center"/>
            </w:pPr>
            <w:r>
              <w:rPr>
                <w:rFonts w:eastAsiaTheme="minorEastAsia"/>
                <w:color w:val="000000" w:themeColor="text1"/>
                <w:szCs w:val="21"/>
              </w:rPr>
              <w:t>0.25%</w:t>
            </w:r>
          </w:p>
        </w:tc>
      </w:tr>
      <w:tr w:rsidR="003E031D">
        <w:tc>
          <w:tcPr>
            <w:tcW w:w="1620" w:type="dxa"/>
            <w:vAlign w:val="center"/>
          </w:tcPr>
          <w:p w:rsidR="003E031D" w:rsidRDefault="00D02336">
            <w:pPr>
              <w:jc w:val="left"/>
            </w:pPr>
            <w:r>
              <w:rPr>
                <w:rFonts w:eastAsiaTheme="minorEastAsia"/>
                <w:color w:val="000000" w:themeColor="text1"/>
                <w:szCs w:val="21"/>
              </w:rPr>
              <w:t>过去一年</w:t>
            </w:r>
          </w:p>
        </w:tc>
        <w:tc>
          <w:tcPr>
            <w:tcW w:w="1350" w:type="dxa"/>
            <w:vAlign w:val="center"/>
          </w:tcPr>
          <w:p w:rsidR="003E031D" w:rsidRDefault="00D02336">
            <w:pPr>
              <w:jc w:val="center"/>
            </w:pPr>
            <w:r>
              <w:rPr>
                <w:rFonts w:eastAsiaTheme="minorEastAsia"/>
                <w:color w:val="000000" w:themeColor="text1"/>
                <w:szCs w:val="21"/>
              </w:rPr>
              <w:t>-9.97%</w:t>
            </w:r>
          </w:p>
        </w:tc>
        <w:tc>
          <w:tcPr>
            <w:tcW w:w="1350" w:type="dxa"/>
            <w:vAlign w:val="center"/>
          </w:tcPr>
          <w:p w:rsidR="003E031D" w:rsidRDefault="00D02336">
            <w:pPr>
              <w:jc w:val="center"/>
            </w:pPr>
            <w:r>
              <w:rPr>
                <w:rFonts w:eastAsiaTheme="minorEastAsia"/>
                <w:color w:val="000000" w:themeColor="text1"/>
                <w:szCs w:val="21"/>
              </w:rPr>
              <w:t>0.80%</w:t>
            </w:r>
          </w:p>
        </w:tc>
        <w:tc>
          <w:tcPr>
            <w:tcW w:w="1350" w:type="dxa"/>
            <w:vAlign w:val="center"/>
          </w:tcPr>
          <w:p w:rsidR="003E031D" w:rsidRDefault="00D02336">
            <w:pPr>
              <w:jc w:val="center"/>
            </w:pPr>
            <w:r>
              <w:rPr>
                <w:rFonts w:eastAsiaTheme="minorEastAsia"/>
                <w:color w:val="000000" w:themeColor="text1"/>
                <w:szCs w:val="21"/>
              </w:rPr>
              <w:t>-5.96%</w:t>
            </w:r>
          </w:p>
        </w:tc>
        <w:tc>
          <w:tcPr>
            <w:tcW w:w="1350" w:type="dxa"/>
            <w:vAlign w:val="center"/>
          </w:tcPr>
          <w:p w:rsidR="003E031D" w:rsidRDefault="00D02336">
            <w:pPr>
              <w:jc w:val="center"/>
            </w:pPr>
            <w:r>
              <w:rPr>
                <w:rFonts w:eastAsiaTheme="minorEastAsia"/>
                <w:color w:val="000000" w:themeColor="text1"/>
                <w:szCs w:val="21"/>
              </w:rPr>
              <w:t>0.55%</w:t>
            </w:r>
          </w:p>
        </w:tc>
        <w:tc>
          <w:tcPr>
            <w:tcW w:w="1350" w:type="dxa"/>
            <w:vAlign w:val="center"/>
          </w:tcPr>
          <w:p w:rsidR="003E031D" w:rsidRDefault="00D02336">
            <w:pPr>
              <w:jc w:val="center"/>
            </w:pPr>
            <w:r>
              <w:rPr>
                <w:rFonts w:eastAsiaTheme="minorEastAsia"/>
                <w:color w:val="000000" w:themeColor="text1"/>
                <w:szCs w:val="21"/>
              </w:rPr>
              <w:t>-4.01%</w:t>
            </w:r>
          </w:p>
        </w:tc>
        <w:tc>
          <w:tcPr>
            <w:tcW w:w="1350" w:type="dxa"/>
            <w:vAlign w:val="center"/>
          </w:tcPr>
          <w:p w:rsidR="003E031D" w:rsidRDefault="00D02336">
            <w:pPr>
              <w:jc w:val="center"/>
            </w:pPr>
            <w:r>
              <w:rPr>
                <w:rFonts w:eastAsiaTheme="minorEastAsia"/>
                <w:color w:val="000000" w:themeColor="text1"/>
                <w:szCs w:val="21"/>
              </w:rPr>
              <w:t>0.25%</w:t>
            </w:r>
          </w:p>
        </w:tc>
      </w:tr>
      <w:tr w:rsidR="003E031D">
        <w:tc>
          <w:tcPr>
            <w:tcW w:w="1620" w:type="dxa"/>
            <w:vAlign w:val="center"/>
          </w:tcPr>
          <w:p w:rsidR="003E031D" w:rsidRDefault="00D02336">
            <w:pPr>
              <w:jc w:val="left"/>
            </w:pPr>
            <w:r>
              <w:rPr>
                <w:rFonts w:eastAsiaTheme="minorEastAsia"/>
                <w:color w:val="000000" w:themeColor="text1"/>
                <w:szCs w:val="21"/>
              </w:rPr>
              <w:t>过去三年</w:t>
            </w:r>
          </w:p>
        </w:tc>
        <w:tc>
          <w:tcPr>
            <w:tcW w:w="1350" w:type="dxa"/>
            <w:vAlign w:val="center"/>
          </w:tcPr>
          <w:p w:rsidR="003E031D" w:rsidRDefault="00D02336">
            <w:pPr>
              <w:jc w:val="center"/>
            </w:pPr>
            <w:r>
              <w:rPr>
                <w:rFonts w:eastAsiaTheme="minorEastAsia"/>
                <w:color w:val="000000" w:themeColor="text1"/>
                <w:szCs w:val="21"/>
              </w:rPr>
              <w:t>-38.16%</w:t>
            </w:r>
          </w:p>
        </w:tc>
        <w:tc>
          <w:tcPr>
            <w:tcW w:w="1350" w:type="dxa"/>
            <w:vAlign w:val="center"/>
          </w:tcPr>
          <w:p w:rsidR="003E031D" w:rsidRDefault="00D02336">
            <w:pPr>
              <w:jc w:val="center"/>
            </w:pPr>
            <w:r>
              <w:rPr>
                <w:rFonts w:eastAsiaTheme="minorEastAsia"/>
                <w:color w:val="000000" w:themeColor="text1"/>
                <w:szCs w:val="21"/>
              </w:rPr>
              <w:t>1.24%</w:t>
            </w:r>
          </w:p>
        </w:tc>
        <w:tc>
          <w:tcPr>
            <w:tcW w:w="1350" w:type="dxa"/>
            <w:vAlign w:val="center"/>
          </w:tcPr>
          <w:p w:rsidR="003E031D" w:rsidRDefault="00D02336">
            <w:pPr>
              <w:jc w:val="center"/>
            </w:pPr>
            <w:r>
              <w:rPr>
                <w:rFonts w:eastAsiaTheme="minorEastAsia"/>
                <w:color w:val="000000" w:themeColor="text1"/>
                <w:szCs w:val="21"/>
              </w:rPr>
              <w:t>-16.94%</w:t>
            </w:r>
          </w:p>
        </w:tc>
        <w:tc>
          <w:tcPr>
            <w:tcW w:w="1350" w:type="dxa"/>
            <w:vAlign w:val="center"/>
          </w:tcPr>
          <w:p w:rsidR="003E031D" w:rsidRDefault="00D02336">
            <w:pPr>
              <w:jc w:val="center"/>
            </w:pPr>
            <w:r>
              <w:rPr>
                <w:rFonts w:eastAsiaTheme="minorEastAsia"/>
                <w:color w:val="000000" w:themeColor="text1"/>
                <w:szCs w:val="21"/>
              </w:rPr>
              <w:t>0.62%</w:t>
            </w:r>
          </w:p>
        </w:tc>
        <w:tc>
          <w:tcPr>
            <w:tcW w:w="1350" w:type="dxa"/>
            <w:vAlign w:val="center"/>
          </w:tcPr>
          <w:p w:rsidR="003E031D" w:rsidRDefault="00D02336">
            <w:pPr>
              <w:jc w:val="center"/>
            </w:pPr>
            <w:r>
              <w:rPr>
                <w:rFonts w:eastAsiaTheme="minorEastAsia"/>
                <w:color w:val="000000" w:themeColor="text1"/>
                <w:szCs w:val="21"/>
              </w:rPr>
              <w:t>-21.22%</w:t>
            </w:r>
          </w:p>
        </w:tc>
        <w:tc>
          <w:tcPr>
            <w:tcW w:w="1350" w:type="dxa"/>
            <w:vAlign w:val="center"/>
          </w:tcPr>
          <w:p w:rsidR="003E031D" w:rsidRDefault="00D02336">
            <w:pPr>
              <w:jc w:val="center"/>
            </w:pPr>
            <w:r>
              <w:rPr>
                <w:rFonts w:eastAsiaTheme="minorEastAsia"/>
                <w:color w:val="000000" w:themeColor="text1"/>
                <w:szCs w:val="21"/>
              </w:rPr>
              <w:t>0.62%</w:t>
            </w:r>
          </w:p>
        </w:tc>
      </w:tr>
      <w:tr w:rsidR="003E031D">
        <w:tc>
          <w:tcPr>
            <w:tcW w:w="1620" w:type="dxa"/>
            <w:vAlign w:val="center"/>
          </w:tcPr>
          <w:p w:rsidR="003E031D" w:rsidRDefault="00D02336">
            <w:pPr>
              <w:jc w:val="left"/>
            </w:pPr>
            <w:r>
              <w:rPr>
                <w:rFonts w:eastAsiaTheme="minorEastAsia"/>
                <w:color w:val="000000" w:themeColor="text1"/>
                <w:szCs w:val="21"/>
              </w:rPr>
              <w:t>自基金合同生效起至今</w:t>
            </w:r>
          </w:p>
        </w:tc>
        <w:tc>
          <w:tcPr>
            <w:tcW w:w="1350" w:type="dxa"/>
            <w:vAlign w:val="center"/>
          </w:tcPr>
          <w:p w:rsidR="003E031D" w:rsidRDefault="00D02336">
            <w:pPr>
              <w:jc w:val="center"/>
            </w:pPr>
            <w:r>
              <w:rPr>
                <w:rFonts w:eastAsiaTheme="minorEastAsia"/>
                <w:color w:val="000000" w:themeColor="text1"/>
                <w:szCs w:val="21"/>
              </w:rPr>
              <w:t>95.96%</w:t>
            </w:r>
          </w:p>
        </w:tc>
        <w:tc>
          <w:tcPr>
            <w:tcW w:w="1350" w:type="dxa"/>
            <w:vAlign w:val="center"/>
          </w:tcPr>
          <w:p w:rsidR="003E031D" w:rsidRDefault="00D02336">
            <w:pPr>
              <w:jc w:val="center"/>
            </w:pPr>
            <w:r>
              <w:rPr>
                <w:rFonts w:eastAsiaTheme="minorEastAsia"/>
                <w:color w:val="000000" w:themeColor="text1"/>
                <w:szCs w:val="21"/>
              </w:rPr>
              <w:t>1.38%</w:t>
            </w:r>
          </w:p>
        </w:tc>
        <w:tc>
          <w:tcPr>
            <w:tcW w:w="1350" w:type="dxa"/>
            <w:vAlign w:val="center"/>
          </w:tcPr>
          <w:p w:rsidR="003E031D" w:rsidRDefault="00D02336">
            <w:pPr>
              <w:jc w:val="center"/>
            </w:pPr>
            <w:r>
              <w:rPr>
                <w:rFonts w:eastAsiaTheme="minorEastAsia"/>
                <w:color w:val="000000" w:themeColor="text1"/>
                <w:szCs w:val="21"/>
              </w:rPr>
              <w:t>-2.61%</w:t>
            </w:r>
          </w:p>
        </w:tc>
        <w:tc>
          <w:tcPr>
            <w:tcW w:w="1350" w:type="dxa"/>
            <w:vAlign w:val="center"/>
          </w:tcPr>
          <w:p w:rsidR="003E031D" w:rsidRDefault="00D02336">
            <w:pPr>
              <w:jc w:val="center"/>
            </w:pPr>
            <w:r>
              <w:rPr>
                <w:rFonts w:eastAsiaTheme="minorEastAsia"/>
                <w:color w:val="000000" w:themeColor="text1"/>
                <w:szCs w:val="21"/>
              </w:rPr>
              <w:t>0.78%</w:t>
            </w:r>
          </w:p>
        </w:tc>
        <w:tc>
          <w:tcPr>
            <w:tcW w:w="1350" w:type="dxa"/>
            <w:vAlign w:val="center"/>
          </w:tcPr>
          <w:p w:rsidR="003E031D" w:rsidRDefault="00D02336">
            <w:pPr>
              <w:jc w:val="center"/>
            </w:pPr>
            <w:r>
              <w:rPr>
                <w:rFonts w:eastAsiaTheme="minorEastAsia"/>
                <w:color w:val="000000" w:themeColor="text1"/>
                <w:szCs w:val="21"/>
              </w:rPr>
              <w:t>98.57%</w:t>
            </w:r>
          </w:p>
        </w:tc>
        <w:tc>
          <w:tcPr>
            <w:tcW w:w="1350" w:type="dxa"/>
            <w:vAlign w:val="center"/>
          </w:tcPr>
          <w:p w:rsidR="003E031D" w:rsidRDefault="00D02336">
            <w:pPr>
              <w:jc w:val="center"/>
            </w:pPr>
            <w:r>
              <w:rPr>
                <w:rFonts w:eastAsiaTheme="minorEastAsia"/>
                <w:color w:val="000000" w:themeColor="text1"/>
                <w:szCs w:val="21"/>
              </w:rPr>
              <w:t>0.60%</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3E031D">
        <w:tc>
          <w:tcPr>
            <w:tcW w:w="1620" w:type="dxa"/>
            <w:vAlign w:val="center"/>
          </w:tcPr>
          <w:p w:rsidR="003E031D" w:rsidRDefault="00D02336">
            <w:pPr>
              <w:jc w:val="left"/>
            </w:pPr>
            <w:r>
              <w:rPr>
                <w:rFonts w:eastAsiaTheme="minorEastAsia"/>
                <w:color w:val="000000" w:themeColor="text1"/>
                <w:szCs w:val="21"/>
              </w:rPr>
              <w:t>过去一个月</w:t>
            </w:r>
          </w:p>
        </w:tc>
        <w:tc>
          <w:tcPr>
            <w:tcW w:w="1350" w:type="dxa"/>
            <w:vAlign w:val="center"/>
          </w:tcPr>
          <w:p w:rsidR="003E031D" w:rsidRDefault="00D02336">
            <w:pPr>
              <w:jc w:val="center"/>
            </w:pPr>
            <w:r>
              <w:rPr>
                <w:rFonts w:eastAsiaTheme="minorEastAsia"/>
                <w:color w:val="000000" w:themeColor="text1"/>
                <w:szCs w:val="21"/>
              </w:rPr>
              <w:t>1.74%</w:t>
            </w:r>
          </w:p>
        </w:tc>
        <w:tc>
          <w:tcPr>
            <w:tcW w:w="1350" w:type="dxa"/>
            <w:vAlign w:val="center"/>
          </w:tcPr>
          <w:p w:rsidR="003E031D" w:rsidRDefault="00D02336">
            <w:pPr>
              <w:jc w:val="center"/>
            </w:pPr>
            <w:r>
              <w:rPr>
                <w:rFonts w:eastAsiaTheme="minorEastAsia"/>
                <w:color w:val="000000" w:themeColor="text1"/>
                <w:szCs w:val="21"/>
              </w:rPr>
              <w:t>0.82%</w:t>
            </w:r>
          </w:p>
        </w:tc>
        <w:tc>
          <w:tcPr>
            <w:tcW w:w="1350" w:type="dxa"/>
            <w:vAlign w:val="center"/>
          </w:tcPr>
          <w:p w:rsidR="003E031D" w:rsidRDefault="00D02336">
            <w:pPr>
              <w:jc w:val="center"/>
            </w:pPr>
            <w:r>
              <w:rPr>
                <w:rFonts w:eastAsiaTheme="minorEastAsia"/>
                <w:color w:val="000000" w:themeColor="text1"/>
                <w:szCs w:val="21"/>
              </w:rPr>
              <w:t>-2.25%</w:t>
            </w:r>
          </w:p>
        </w:tc>
        <w:tc>
          <w:tcPr>
            <w:tcW w:w="1350" w:type="dxa"/>
            <w:vAlign w:val="center"/>
          </w:tcPr>
          <w:p w:rsidR="003E031D" w:rsidRDefault="00D02336">
            <w:pPr>
              <w:jc w:val="center"/>
            </w:pPr>
            <w:r>
              <w:rPr>
                <w:rFonts w:eastAsiaTheme="minorEastAsia"/>
                <w:color w:val="000000" w:themeColor="text1"/>
                <w:szCs w:val="21"/>
              </w:rPr>
              <w:t>0.34%</w:t>
            </w:r>
          </w:p>
        </w:tc>
        <w:tc>
          <w:tcPr>
            <w:tcW w:w="1350" w:type="dxa"/>
            <w:vAlign w:val="center"/>
          </w:tcPr>
          <w:p w:rsidR="003E031D" w:rsidRDefault="00D02336">
            <w:pPr>
              <w:jc w:val="center"/>
            </w:pPr>
            <w:r>
              <w:rPr>
                <w:rFonts w:eastAsiaTheme="minorEastAsia"/>
                <w:color w:val="000000" w:themeColor="text1"/>
                <w:szCs w:val="21"/>
              </w:rPr>
              <w:t>3.99%</w:t>
            </w:r>
          </w:p>
        </w:tc>
        <w:tc>
          <w:tcPr>
            <w:tcW w:w="1350" w:type="dxa"/>
            <w:vAlign w:val="center"/>
          </w:tcPr>
          <w:p w:rsidR="003E031D" w:rsidRDefault="00D02336">
            <w:pPr>
              <w:jc w:val="center"/>
            </w:pPr>
            <w:r>
              <w:rPr>
                <w:rFonts w:eastAsiaTheme="minorEastAsia"/>
                <w:color w:val="000000" w:themeColor="text1"/>
                <w:szCs w:val="21"/>
              </w:rPr>
              <w:t>0.48%</w:t>
            </w:r>
          </w:p>
        </w:tc>
      </w:tr>
      <w:tr w:rsidR="003E031D">
        <w:tc>
          <w:tcPr>
            <w:tcW w:w="1620" w:type="dxa"/>
            <w:vAlign w:val="center"/>
          </w:tcPr>
          <w:p w:rsidR="003E031D" w:rsidRDefault="00D02336">
            <w:pPr>
              <w:jc w:val="left"/>
            </w:pPr>
            <w:r>
              <w:rPr>
                <w:rFonts w:eastAsiaTheme="minorEastAsia"/>
                <w:color w:val="000000" w:themeColor="text1"/>
                <w:szCs w:val="21"/>
              </w:rPr>
              <w:t>过去三个月</w:t>
            </w:r>
          </w:p>
        </w:tc>
        <w:tc>
          <w:tcPr>
            <w:tcW w:w="1350" w:type="dxa"/>
            <w:vAlign w:val="center"/>
          </w:tcPr>
          <w:p w:rsidR="003E031D" w:rsidRDefault="00D02336">
            <w:pPr>
              <w:jc w:val="center"/>
            </w:pPr>
            <w:r>
              <w:rPr>
                <w:rFonts w:eastAsiaTheme="minorEastAsia"/>
                <w:color w:val="000000" w:themeColor="text1"/>
                <w:szCs w:val="21"/>
              </w:rPr>
              <w:t>2.69%</w:t>
            </w:r>
          </w:p>
        </w:tc>
        <w:tc>
          <w:tcPr>
            <w:tcW w:w="1350" w:type="dxa"/>
            <w:vAlign w:val="center"/>
          </w:tcPr>
          <w:p w:rsidR="003E031D" w:rsidRDefault="00D02336">
            <w:pPr>
              <w:jc w:val="center"/>
            </w:pPr>
            <w:r>
              <w:rPr>
                <w:rFonts w:eastAsiaTheme="minorEastAsia"/>
                <w:color w:val="000000" w:themeColor="text1"/>
                <w:szCs w:val="21"/>
              </w:rPr>
              <w:t>0.76%</w:t>
            </w:r>
          </w:p>
        </w:tc>
        <w:tc>
          <w:tcPr>
            <w:tcW w:w="1350" w:type="dxa"/>
            <w:vAlign w:val="center"/>
          </w:tcPr>
          <w:p w:rsidR="003E031D" w:rsidRDefault="00D02336">
            <w:pPr>
              <w:jc w:val="center"/>
            </w:pPr>
            <w:r>
              <w:rPr>
                <w:rFonts w:eastAsiaTheme="minorEastAsia"/>
                <w:color w:val="000000" w:themeColor="text1"/>
                <w:szCs w:val="21"/>
              </w:rPr>
              <w:t>-1.57%</w:t>
            </w:r>
          </w:p>
        </w:tc>
        <w:tc>
          <w:tcPr>
            <w:tcW w:w="1350" w:type="dxa"/>
            <w:vAlign w:val="center"/>
          </w:tcPr>
          <w:p w:rsidR="003E031D" w:rsidRDefault="00D02336">
            <w:pPr>
              <w:jc w:val="center"/>
            </w:pPr>
            <w:r>
              <w:rPr>
                <w:rFonts w:eastAsiaTheme="minorEastAsia"/>
                <w:color w:val="000000" w:themeColor="text1"/>
                <w:szCs w:val="21"/>
              </w:rPr>
              <w:t>0.48%</w:t>
            </w:r>
          </w:p>
        </w:tc>
        <w:tc>
          <w:tcPr>
            <w:tcW w:w="1350" w:type="dxa"/>
            <w:vAlign w:val="center"/>
          </w:tcPr>
          <w:p w:rsidR="003E031D" w:rsidRDefault="00D02336">
            <w:pPr>
              <w:jc w:val="center"/>
            </w:pPr>
            <w:r>
              <w:rPr>
                <w:rFonts w:eastAsiaTheme="minorEastAsia"/>
                <w:color w:val="000000" w:themeColor="text1"/>
                <w:szCs w:val="21"/>
              </w:rPr>
              <w:t>4.26%</w:t>
            </w:r>
          </w:p>
        </w:tc>
        <w:tc>
          <w:tcPr>
            <w:tcW w:w="1350" w:type="dxa"/>
            <w:vAlign w:val="center"/>
          </w:tcPr>
          <w:p w:rsidR="003E031D" w:rsidRDefault="00D02336">
            <w:pPr>
              <w:jc w:val="center"/>
            </w:pPr>
            <w:r>
              <w:rPr>
                <w:rFonts w:eastAsiaTheme="minorEastAsia"/>
                <w:color w:val="000000" w:themeColor="text1"/>
                <w:szCs w:val="21"/>
              </w:rPr>
              <w:t>0.28%</w:t>
            </w:r>
          </w:p>
        </w:tc>
      </w:tr>
      <w:tr w:rsidR="003E031D">
        <w:tc>
          <w:tcPr>
            <w:tcW w:w="1620" w:type="dxa"/>
            <w:vAlign w:val="center"/>
          </w:tcPr>
          <w:p w:rsidR="003E031D" w:rsidRDefault="00D02336">
            <w:pPr>
              <w:jc w:val="left"/>
            </w:pPr>
            <w:r>
              <w:rPr>
                <w:rFonts w:eastAsiaTheme="minorEastAsia"/>
                <w:color w:val="000000" w:themeColor="text1"/>
                <w:szCs w:val="21"/>
              </w:rPr>
              <w:t>过去六个月</w:t>
            </w:r>
          </w:p>
        </w:tc>
        <w:tc>
          <w:tcPr>
            <w:tcW w:w="1350" w:type="dxa"/>
            <w:vAlign w:val="center"/>
          </w:tcPr>
          <w:p w:rsidR="003E031D" w:rsidRDefault="00D02336">
            <w:pPr>
              <w:jc w:val="center"/>
            </w:pPr>
            <w:r>
              <w:rPr>
                <w:rFonts w:eastAsiaTheme="minorEastAsia"/>
                <w:color w:val="000000" w:themeColor="text1"/>
                <w:szCs w:val="21"/>
              </w:rPr>
              <w:t>2.09%</w:t>
            </w:r>
          </w:p>
        </w:tc>
        <w:tc>
          <w:tcPr>
            <w:tcW w:w="1350" w:type="dxa"/>
            <w:vAlign w:val="center"/>
          </w:tcPr>
          <w:p w:rsidR="003E031D" w:rsidRDefault="00D02336">
            <w:pPr>
              <w:jc w:val="center"/>
            </w:pPr>
            <w:r>
              <w:rPr>
                <w:rFonts w:eastAsiaTheme="minorEastAsia"/>
                <w:color w:val="000000" w:themeColor="text1"/>
                <w:szCs w:val="21"/>
              </w:rPr>
              <w:t>0.86%</w:t>
            </w:r>
          </w:p>
        </w:tc>
        <w:tc>
          <w:tcPr>
            <w:tcW w:w="1350" w:type="dxa"/>
            <w:vAlign w:val="center"/>
          </w:tcPr>
          <w:p w:rsidR="003E031D" w:rsidRDefault="00D02336">
            <w:pPr>
              <w:jc w:val="center"/>
            </w:pPr>
            <w:r>
              <w:rPr>
                <w:rFonts w:eastAsiaTheme="minorEastAsia"/>
                <w:color w:val="000000" w:themeColor="text1"/>
                <w:szCs w:val="21"/>
              </w:rPr>
              <w:t>-0.16%</w:t>
            </w:r>
          </w:p>
        </w:tc>
        <w:tc>
          <w:tcPr>
            <w:tcW w:w="1350" w:type="dxa"/>
            <w:vAlign w:val="center"/>
          </w:tcPr>
          <w:p w:rsidR="003E031D" w:rsidRDefault="00D02336">
            <w:pPr>
              <w:jc w:val="center"/>
            </w:pPr>
            <w:r>
              <w:rPr>
                <w:rFonts w:eastAsiaTheme="minorEastAsia"/>
                <w:color w:val="000000" w:themeColor="text1"/>
                <w:szCs w:val="21"/>
              </w:rPr>
              <w:t>0.61%</w:t>
            </w:r>
          </w:p>
        </w:tc>
        <w:tc>
          <w:tcPr>
            <w:tcW w:w="1350" w:type="dxa"/>
            <w:vAlign w:val="center"/>
          </w:tcPr>
          <w:p w:rsidR="003E031D" w:rsidRDefault="00D02336">
            <w:pPr>
              <w:jc w:val="center"/>
            </w:pPr>
            <w:r>
              <w:rPr>
                <w:rFonts w:eastAsiaTheme="minorEastAsia"/>
                <w:color w:val="000000" w:themeColor="text1"/>
                <w:szCs w:val="21"/>
              </w:rPr>
              <w:t>2.25%</w:t>
            </w:r>
          </w:p>
        </w:tc>
        <w:tc>
          <w:tcPr>
            <w:tcW w:w="1350" w:type="dxa"/>
            <w:vAlign w:val="center"/>
          </w:tcPr>
          <w:p w:rsidR="003E031D" w:rsidRDefault="00D02336">
            <w:pPr>
              <w:jc w:val="center"/>
            </w:pPr>
            <w:r>
              <w:rPr>
                <w:rFonts w:eastAsiaTheme="minorEastAsia"/>
                <w:color w:val="000000" w:themeColor="text1"/>
                <w:szCs w:val="21"/>
              </w:rPr>
              <w:t>0.25%</w:t>
            </w:r>
          </w:p>
        </w:tc>
      </w:tr>
      <w:tr w:rsidR="003E031D">
        <w:tc>
          <w:tcPr>
            <w:tcW w:w="1620" w:type="dxa"/>
            <w:vAlign w:val="center"/>
          </w:tcPr>
          <w:p w:rsidR="003E031D" w:rsidRDefault="00D02336">
            <w:pPr>
              <w:jc w:val="left"/>
            </w:pPr>
            <w:r>
              <w:rPr>
                <w:rFonts w:eastAsiaTheme="minorEastAsia"/>
                <w:color w:val="000000" w:themeColor="text1"/>
                <w:szCs w:val="21"/>
              </w:rPr>
              <w:t>过去一年</w:t>
            </w:r>
          </w:p>
        </w:tc>
        <w:tc>
          <w:tcPr>
            <w:tcW w:w="1350" w:type="dxa"/>
            <w:vAlign w:val="center"/>
          </w:tcPr>
          <w:p w:rsidR="003E031D" w:rsidRDefault="00D02336">
            <w:pPr>
              <w:jc w:val="center"/>
            </w:pPr>
            <w:r>
              <w:rPr>
                <w:rFonts w:eastAsiaTheme="minorEastAsia"/>
                <w:color w:val="000000" w:themeColor="text1"/>
                <w:szCs w:val="21"/>
              </w:rPr>
              <w:t>-10.43%</w:t>
            </w:r>
          </w:p>
        </w:tc>
        <w:tc>
          <w:tcPr>
            <w:tcW w:w="1350" w:type="dxa"/>
            <w:vAlign w:val="center"/>
          </w:tcPr>
          <w:p w:rsidR="003E031D" w:rsidRDefault="00D02336">
            <w:pPr>
              <w:jc w:val="center"/>
            </w:pPr>
            <w:r>
              <w:rPr>
                <w:rFonts w:eastAsiaTheme="minorEastAsia"/>
                <w:color w:val="000000" w:themeColor="text1"/>
                <w:szCs w:val="21"/>
              </w:rPr>
              <w:t>0.80%</w:t>
            </w:r>
          </w:p>
        </w:tc>
        <w:tc>
          <w:tcPr>
            <w:tcW w:w="1350" w:type="dxa"/>
            <w:vAlign w:val="center"/>
          </w:tcPr>
          <w:p w:rsidR="003E031D" w:rsidRDefault="00D02336">
            <w:pPr>
              <w:jc w:val="center"/>
            </w:pPr>
            <w:r>
              <w:rPr>
                <w:rFonts w:eastAsiaTheme="minorEastAsia"/>
                <w:color w:val="000000" w:themeColor="text1"/>
                <w:szCs w:val="21"/>
              </w:rPr>
              <w:t>-5.96%</w:t>
            </w:r>
          </w:p>
        </w:tc>
        <w:tc>
          <w:tcPr>
            <w:tcW w:w="1350" w:type="dxa"/>
            <w:vAlign w:val="center"/>
          </w:tcPr>
          <w:p w:rsidR="003E031D" w:rsidRDefault="00D02336">
            <w:pPr>
              <w:jc w:val="center"/>
            </w:pPr>
            <w:r>
              <w:rPr>
                <w:rFonts w:eastAsiaTheme="minorEastAsia"/>
                <w:color w:val="000000" w:themeColor="text1"/>
                <w:szCs w:val="21"/>
              </w:rPr>
              <w:t>0.55%</w:t>
            </w:r>
          </w:p>
        </w:tc>
        <w:tc>
          <w:tcPr>
            <w:tcW w:w="1350" w:type="dxa"/>
            <w:vAlign w:val="center"/>
          </w:tcPr>
          <w:p w:rsidR="003E031D" w:rsidRDefault="00D02336">
            <w:pPr>
              <w:jc w:val="center"/>
            </w:pPr>
            <w:r>
              <w:rPr>
                <w:rFonts w:eastAsiaTheme="minorEastAsia"/>
                <w:color w:val="000000" w:themeColor="text1"/>
                <w:szCs w:val="21"/>
              </w:rPr>
              <w:t>-4.47%</w:t>
            </w:r>
          </w:p>
        </w:tc>
        <w:tc>
          <w:tcPr>
            <w:tcW w:w="1350" w:type="dxa"/>
            <w:vAlign w:val="center"/>
          </w:tcPr>
          <w:p w:rsidR="003E031D" w:rsidRDefault="00D02336">
            <w:pPr>
              <w:jc w:val="center"/>
            </w:pPr>
            <w:r>
              <w:rPr>
                <w:rFonts w:eastAsiaTheme="minorEastAsia"/>
                <w:color w:val="000000" w:themeColor="text1"/>
                <w:szCs w:val="21"/>
              </w:rPr>
              <w:t>0.25%</w:t>
            </w:r>
          </w:p>
        </w:tc>
      </w:tr>
      <w:tr w:rsidR="003E031D">
        <w:tc>
          <w:tcPr>
            <w:tcW w:w="1620" w:type="dxa"/>
            <w:vAlign w:val="center"/>
          </w:tcPr>
          <w:p w:rsidR="003E031D" w:rsidRDefault="00D02336">
            <w:pPr>
              <w:jc w:val="left"/>
            </w:pPr>
            <w:r>
              <w:rPr>
                <w:rFonts w:eastAsiaTheme="minorEastAsia"/>
                <w:color w:val="000000" w:themeColor="text1"/>
                <w:szCs w:val="21"/>
              </w:rPr>
              <w:t>过去三年</w:t>
            </w:r>
          </w:p>
        </w:tc>
        <w:tc>
          <w:tcPr>
            <w:tcW w:w="1350" w:type="dxa"/>
            <w:vAlign w:val="center"/>
          </w:tcPr>
          <w:p w:rsidR="003E031D" w:rsidRDefault="00D02336">
            <w:pPr>
              <w:jc w:val="center"/>
            </w:pPr>
            <w:r>
              <w:rPr>
                <w:rFonts w:eastAsiaTheme="minorEastAsia"/>
                <w:color w:val="000000" w:themeColor="text1"/>
                <w:szCs w:val="21"/>
              </w:rPr>
              <w:t>-</w:t>
            </w:r>
          </w:p>
        </w:tc>
        <w:tc>
          <w:tcPr>
            <w:tcW w:w="1350" w:type="dxa"/>
            <w:vAlign w:val="center"/>
          </w:tcPr>
          <w:p w:rsidR="003E031D" w:rsidRDefault="00D02336">
            <w:pPr>
              <w:jc w:val="center"/>
            </w:pPr>
            <w:r>
              <w:rPr>
                <w:rFonts w:eastAsiaTheme="minorEastAsia"/>
                <w:color w:val="000000" w:themeColor="text1"/>
                <w:szCs w:val="21"/>
              </w:rPr>
              <w:t>-</w:t>
            </w:r>
          </w:p>
        </w:tc>
        <w:tc>
          <w:tcPr>
            <w:tcW w:w="1350" w:type="dxa"/>
            <w:vAlign w:val="center"/>
          </w:tcPr>
          <w:p w:rsidR="003E031D" w:rsidRDefault="00D02336">
            <w:pPr>
              <w:jc w:val="center"/>
            </w:pPr>
            <w:r>
              <w:rPr>
                <w:rFonts w:eastAsiaTheme="minorEastAsia"/>
                <w:color w:val="000000" w:themeColor="text1"/>
                <w:szCs w:val="21"/>
              </w:rPr>
              <w:t>-</w:t>
            </w:r>
          </w:p>
        </w:tc>
        <w:tc>
          <w:tcPr>
            <w:tcW w:w="1350" w:type="dxa"/>
            <w:vAlign w:val="center"/>
          </w:tcPr>
          <w:p w:rsidR="003E031D" w:rsidRDefault="00D02336">
            <w:pPr>
              <w:jc w:val="center"/>
            </w:pPr>
            <w:r>
              <w:rPr>
                <w:rFonts w:eastAsiaTheme="minorEastAsia"/>
                <w:color w:val="000000" w:themeColor="text1"/>
                <w:szCs w:val="21"/>
              </w:rPr>
              <w:t>-</w:t>
            </w:r>
          </w:p>
        </w:tc>
        <w:tc>
          <w:tcPr>
            <w:tcW w:w="1350" w:type="dxa"/>
            <w:vAlign w:val="center"/>
          </w:tcPr>
          <w:p w:rsidR="003E031D" w:rsidRDefault="00D02336">
            <w:pPr>
              <w:jc w:val="center"/>
            </w:pPr>
            <w:r>
              <w:rPr>
                <w:rFonts w:eastAsiaTheme="minorEastAsia"/>
                <w:color w:val="000000" w:themeColor="text1"/>
                <w:szCs w:val="21"/>
              </w:rPr>
              <w:t>-</w:t>
            </w:r>
          </w:p>
        </w:tc>
        <w:tc>
          <w:tcPr>
            <w:tcW w:w="1350" w:type="dxa"/>
            <w:vAlign w:val="center"/>
          </w:tcPr>
          <w:p w:rsidR="003E031D" w:rsidRDefault="00D02336">
            <w:pPr>
              <w:jc w:val="center"/>
            </w:pPr>
            <w:r>
              <w:rPr>
                <w:rFonts w:eastAsiaTheme="minorEastAsia"/>
                <w:color w:val="000000" w:themeColor="text1"/>
                <w:szCs w:val="21"/>
              </w:rPr>
              <w:t>-</w:t>
            </w:r>
          </w:p>
        </w:tc>
      </w:tr>
      <w:tr w:rsidR="003E031D">
        <w:tc>
          <w:tcPr>
            <w:tcW w:w="1620" w:type="dxa"/>
            <w:vAlign w:val="center"/>
          </w:tcPr>
          <w:p w:rsidR="003E031D" w:rsidRDefault="00D02336">
            <w:pPr>
              <w:jc w:val="left"/>
            </w:pPr>
            <w:r>
              <w:rPr>
                <w:rFonts w:eastAsiaTheme="minorEastAsia"/>
                <w:color w:val="000000" w:themeColor="text1"/>
                <w:szCs w:val="21"/>
              </w:rPr>
              <w:t>自基金合同生效起至今</w:t>
            </w:r>
          </w:p>
        </w:tc>
        <w:tc>
          <w:tcPr>
            <w:tcW w:w="1350" w:type="dxa"/>
            <w:vAlign w:val="center"/>
          </w:tcPr>
          <w:p w:rsidR="003E031D" w:rsidRDefault="00D02336">
            <w:pPr>
              <w:jc w:val="center"/>
            </w:pPr>
            <w:r>
              <w:rPr>
                <w:rFonts w:eastAsiaTheme="minorEastAsia"/>
                <w:color w:val="000000" w:themeColor="text1"/>
                <w:szCs w:val="21"/>
              </w:rPr>
              <w:t>-33.88%</w:t>
            </w:r>
          </w:p>
        </w:tc>
        <w:tc>
          <w:tcPr>
            <w:tcW w:w="1350" w:type="dxa"/>
            <w:vAlign w:val="center"/>
          </w:tcPr>
          <w:p w:rsidR="003E031D" w:rsidRDefault="00D02336">
            <w:pPr>
              <w:jc w:val="center"/>
            </w:pPr>
            <w:r>
              <w:rPr>
                <w:rFonts w:eastAsiaTheme="minorEastAsia"/>
                <w:color w:val="000000" w:themeColor="text1"/>
                <w:szCs w:val="21"/>
              </w:rPr>
              <w:t>1.11%</w:t>
            </w:r>
          </w:p>
        </w:tc>
        <w:tc>
          <w:tcPr>
            <w:tcW w:w="1350" w:type="dxa"/>
            <w:vAlign w:val="center"/>
          </w:tcPr>
          <w:p w:rsidR="003E031D" w:rsidRDefault="00D02336">
            <w:pPr>
              <w:jc w:val="center"/>
            </w:pPr>
            <w:r>
              <w:rPr>
                <w:rFonts w:eastAsiaTheme="minorEastAsia"/>
                <w:color w:val="000000" w:themeColor="text1"/>
                <w:szCs w:val="21"/>
              </w:rPr>
              <w:t>-14.36%</w:t>
            </w:r>
          </w:p>
        </w:tc>
        <w:tc>
          <w:tcPr>
            <w:tcW w:w="1350" w:type="dxa"/>
            <w:vAlign w:val="center"/>
          </w:tcPr>
          <w:p w:rsidR="003E031D" w:rsidRDefault="00D02336">
            <w:pPr>
              <w:jc w:val="center"/>
            </w:pPr>
            <w:r>
              <w:rPr>
                <w:rFonts w:eastAsiaTheme="minorEastAsia"/>
                <w:color w:val="000000" w:themeColor="text1"/>
                <w:szCs w:val="21"/>
              </w:rPr>
              <w:t>0.63%</w:t>
            </w:r>
          </w:p>
        </w:tc>
        <w:tc>
          <w:tcPr>
            <w:tcW w:w="1350" w:type="dxa"/>
            <w:vAlign w:val="center"/>
          </w:tcPr>
          <w:p w:rsidR="003E031D" w:rsidRDefault="00D02336">
            <w:pPr>
              <w:jc w:val="center"/>
            </w:pPr>
            <w:r>
              <w:rPr>
                <w:rFonts w:eastAsiaTheme="minorEastAsia"/>
                <w:color w:val="000000" w:themeColor="text1"/>
                <w:szCs w:val="21"/>
              </w:rPr>
              <w:t>-19.52%</w:t>
            </w:r>
          </w:p>
        </w:tc>
        <w:tc>
          <w:tcPr>
            <w:tcW w:w="1350" w:type="dxa"/>
            <w:vAlign w:val="center"/>
          </w:tcPr>
          <w:p w:rsidR="003E031D" w:rsidRDefault="00D02336">
            <w:pPr>
              <w:jc w:val="center"/>
            </w:pPr>
            <w:r>
              <w:rPr>
                <w:rFonts w:eastAsiaTheme="minorEastAsia"/>
                <w:color w:val="000000" w:themeColor="text1"/>
                <w:szCs w:val="21"/>
              </w:rPr>
              <w:t>0.48%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摩根科技前沿灵活配置混合型证券投资基金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7</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E031D" w:rsidRDefault="00D023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E031D" w:rsidRDefault="00D023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108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108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3E031D">
        <w:tc>
          <w:tcPr>
            <w:tcW w:w="1090" w:type="dxa"/>
            <w:vAlign w:val="center"/>
          </w:tcPr>
          <w:p w:rsidR="003E031D" w:rsidRDefault="00D02336">
            <w:pPr>
              <w:jc w:val="center"/>
            </w:pPr>
            <w:r>
              <w:rPr>
                <w:rFonts w:eastAsiaTheme="minorEastAsia"/>
                <w:color w:val="000000" w:themeColor="text1"/>
                <w:szCs w:val="21"/>
              </w:rPr>
              <w:t>李德辉</w:t>
            </w:r>
          </w:p>
        </w:tc>
        <w:tc>
          <w:tcPr>
            <w:tcW w:w="1500" w:type="dxa"/>
            <w:vAlign w:val="center"/>
          </w:tcPr>
          <w:p w:rsidR="003E031D" w:rsidRDefault="00D02336">
            <w:pPr>
              <w:jc w:val="center"/>
            </w:pPr>
            <w:r>
              <w:rPr>
                <w:rFonts w:eastAsiaTheme="minorEastAsia"/>
                <w:color w:val="000000" w:themeColor="text1"/>
                <w:szCs w:val="21"/>
              </w:rPr>
              <w:t>本基金基金经理</w:t>
            </w:r>
          </w:p>
        </w:tc>
        <w:tc>
          <w:tcPr>
            <w:tcW w:w="1190" w:type="dxa"/>
            <w:vAlign w:val="center"/>
          </w:tcPr>
          <w:p w:rsidR="003E031D" w:rsidRDefault="00D02336">
            <w:pPr>
              <w:jc w:val="center"/>
            </w:pPr>
            <w:r>
              <w:rPr>
                <w:rFonts w:eastAsiaTheme="minorEastAsia"/>
                <w:color w:val="000000" w:themeColor="text1"/>
                <w:szCs w:val="21"/>
              </w:rPr>
              <w:t>2016-11-18</w:t>
            </w:r>
          </w:p>
        </w:tc>
        <w:tc>
          <w:tcPr>
            <w:tcW w:w="1260" w:type="dxa"/>
            <w:vAlign w:val="center"/>
          </w:tcPr>
          <w:p w:rsidR="003E031D" w:rsidRDefault="00D02336">
            <w:pPr>
              <w:jc w:val="center"/>
            </w:pPr>
            <w:r>
              <w:rPr>
                <w:rFonts w:eastAsiaTheme="minorEastAsia"/>
                <w:color w:val="000000" w:themeColor="text1"/>
                <w:szCs w:val="21"/>
              </w:rPr>
              <w:t>-</w:t>
            </w:r>
          </w:p>
        </w:tc>
        <w:tc>
          <w:tcPr>
            <w:tcW w:w="1236" w:type="dxa"/>
            <w:vAlign w:val="center"/>
          </w:tcPr>
          <w:p w:rsidR="003E031D" w:rsidRDefault="00D02336">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3E031D" w:rsidRDefault="00D02336">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3E031D" w:rsidRDefault="00D023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6,869,056,152.52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17,873,616.64</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6,886,929,769.16</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7583108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7583108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7583108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年上半年市场分化较大，沪深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10.9%</w:t>
      </w:r>
      <w:r w:rsidRPr="00B079CA">
        <w:rPr>
          <w:rFonts w:eastAsiaTheme="minorEastAsia"/>
          <w:color w:val="000000" w:themeColor="text1"/>
          <w:kern w:val="0"/>
          <w:szCs w:val="21"/>
        </w:rPr>
        <w:t>，价值方向（如银行、电力、煤炭、家电等行业）涨幅较好，成长方向</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相关通信和电子等行业表现较好，其余如计算机、传媒、医药、电力设备等表现较弱，顺周期的消费、地产等也较弱。本基金上半年操作：集中配置红利和资源、科技、出海制造、锂电池等，减配消费、医药等，取得较好效果，跑赢业绩基准。</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本报告期摩根科技前沿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:2.35%</w:t>
      </w:r>
      <w:r>
        <w:rPr>
          <w:rFonts w:eastAsiaTheme="minorEastAsia"/>
          <w:color w:val="000000" w:themeColor="text1"/>
          <w:kern w:val="0"/>
          <w:szCs w:val="21"/>
        </w:rPr>
        <w:t>，同期业绩比较基准收益率为</w:t>
      </w:r>
      <w:r>
        <w:rPr>
          <w:rFonts w:eastAsiaTheme="minorEastAsia"/>
          <w:color w:val="000000" w:themeColor="text1"/>
          <w:kern w:val="0"/>
          <w:szCs w:val="21"/>
        </w:rPr>
        <w:t>:-0.16%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摩根科技前沿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:2.09%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7583109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站在当下时点，我们认为乐观因素逐步变多，</w:t>
      </w:r>
      <w:r>
        <w:rPr>
          <w:rFonts w:eastAsiaTheme="minorEastAsia"/>
          <w:color w:val="000000" w:themeColor="text1"/>
          <w:kern w:val="0"/>
          <w:szCs w:val="21"/>
        </w:rPr>
        <w:t>A</w:t>
      </w:r>
      <w:r>
        <w:rPr>
          <w:rFonts w:eastAsiaTheme="minorEastAsia"/>
          <w:color w:val="000000" w:themeColor="text1"/>
          <w:kern w:val="0"/>
          <w:szCs w:val="21"/>
        </w:rPr>
        <w:t>股估值较低（沪深</w:t>
      </w:r>
      <w:r>
        <w:rPr>
          <w:rFonts w:eastAsiaTheme="minorEastAsia"/>
          <w:color w:val="000000" w:themeColor="text1"/>
          <w:kern w:val="0"/>
          <w:szCs w:val="21"/>
        </w:rPr>
        <w:t>300</w:t>
      </w:r>
      <w:r>
        <w:rPr>
          <w:rFonts w:eastAsiaTheme="minorEastAsia"/>
          <w:color w:val="000000" w:themeColor="text1"/>
          <w:kern w:val="0"/>
          <w:szCs w:val="21"/>
        </w:rPr>
        <w:t>动态</w:t>
      </w:r>
      <w:r>
        <w:rPr>
          <w:rFonts w:eastAsiaTheme="minorEastAsia"/>
          <w:color w:val="000000" w:themeColor="text1"/>
          <w:kern w:val="0"/>
          <w:szCs w:val="21"/>
        </w:rPr>
        <w:t>PE 11xPE</w:t>
      </w:r>
      <w:r>
        <w:rPr>
          <w:rFonts w:eastAsiaTheme="minorEastAsia"/>
          <w:color w:val="000000" w:themeColor="text1"/>
          <w:kern w:val="0"/>
          <w:szCs w:val="21"/>
        </w:rPr>
        <w:t>左右）、</w:t>
      </w:r>
      <w:r>
        <w:rPr>
          <w:rFonts w:eastAsiaTheme="minorEastAsia"/>
          <w:color w:val="000000" w:themeColor="text1"/>
          <w:kern w:val="0"/>
          <w:szCs w:val="21"/>
        </w:rPr>
        <w:t>A</w:t>
      </w:r>
      <w:r>
        <w:rPr>
          <w:rFonts w:eastAsiaTheme="minorEastAsia"/>
          <w:color w:val="000000" w:themeColor="text1"/>
          <w:kern w:val="0"/>
          <w:szCs w:val="21"/>
        </w:rPr>
        <w:t>股的分红比例显著提升、不少行业基本面较强（如科技和出口制造等）。</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我们看好科技、锂电、出海、资源及公用事业等行业投资机会。科技：人工智能（</w:t>
      </w:r>
      <w:r>
        <w:rPr>
          <w:rFonts w:eastAsiaTheme="minorEastAsia"/>
          <w:color w:val="000000" w:themeColor="text1"/>
          <w:kern w:val="0"/>
          <w:szCs w:val="21"/>
        </w:rPr>
        <w:t>AI</w:t>
      </w:r>
      <w:r>
        <w:rPr>
          <w:rFonts w:eastAsiaTheme="minorEastAsia"/>
          <w:color w:val="000000" w:themeColor="text1"/>
          <w:kern w:val="0"/>
          <w:szCs w:val="21"/>
        </w:rPr>
        <w:t>）技术发展迅速，大模型能力快速提升，</w:t>
      </w:r>
      <w:r>
        <w:rPr>
          <w:rFonts w:eastAsiaTheme="minorEastAsia"/>
          <w:color w:val="000000" w:themeColor="text1"/>
          <w:kern w:val="0"/>
          <w:szCs w:val="21"/>
        </w:rPr>
        <w:t>AI</w:t>
      </w:r>
      <w:r>
        <w:rPr>
          <w:rFonts w:eastAsiaTheme="minorEastAsia"/>
          <w:color w:val="000000" w:themeColor="text1"/>
          <w:kern w:val="0"/>
          <w:szCs w:val="21"/>
        </w:rPr>
        <w:t>算力投资持续加大，</w:t>
      </w:r>
      <w:r>
        <w:rPr>
          <w:rFonts w:eastAsiaTheme="minorEastAsia"/>
          <w:color w:val="000000" w:themeColor="text1"/>
          <w:kern w:val="0"/>
          <w:szCs w:val="21"/>
        </w:rPr>
        <w:t>AI</w:t>
      </w:r>
      <w:r>
        <w:rPr>
          <w:rFonts w:eastAsiaTheme="minorEastAsia"/>
          <w:color w:val="000000" w:themeColor="text1"/>
          <w:kern w:val="0"/>
          <w:szCs w:val="21"/>
        </w:rPr>
        <w:t>手机有望今明年推出，促进换机和</w:t>
      </w:r>
      <w:r>
        <w:rPr>
          <w:rFonts w:eastAsiaTheme="minorEastAsia"/>
          <w:color w:val="000000" w:themeColor="text1"/>
          <w:kern w:val="0"/>
          <w:szCs w:val="21"/>
        </w:rPr>
        <w:t>AI</w:t>
      </w:r>
      <w:r>
        <w:rPr>
          <w:rFonts w:eastAsiaTheme="minorEastAsia"/>
          <w:color w:val="000000" w:themeColor="text1"/>
          <w:kern w:val="0"/>
          <w:szCs w:val="21"/>
        </w:rPr>
        <w:t>应用普及，看好算力和手机供应链的机会。锂电：新能源车和储能需求较好，电池环节竞争壁垒高，龙头公司盈利能力强，估值性价比高。出海：今年很多行业出口需求较好，如家电、造船、工程机械、汽车等，市场担心海外提高关税的风险，但是中国企业竞争优势强，看好企业在非美市场的出海机会。资源品：铜、石油、煤炭等资源品供给缺乏弹性，需求平稳，资源品价格中枢偏高，</w:t>
      </w:r>
      <w:r>
        <w:rPr>
          <w:rFonts w:eastAsiaTheme="minorEastAsia"/>
          <w:color w:val="000000" w:themeColor="text1"/>
          <w:kern w:val="0"/>
          <w:szCs w:val="21"/>
        </w:rPr>
        <w:t>ROE</w:t>
      </w:r>
      <w:r>
        <w:rPr>
          <w:rFonts w:eastAsiaTheme="minorEastAsia"/>
          <w:color w:val="000000" w:themeColor="text1"/>
          <w:kern w:val="0"/>
          <w:szCs w:val="21"/>
        </w:rPr>
        <w:t>（净资产收益率）和分红水平较高。公用事业：水电盈利能力稳定，抗风险能力强，</w:t>
      </w:r>
      <w:r>
        <w:rPr>
          <w:rFonts w:eastAsiaTheme="minorEastAsia"/>
          <w:color w:val="000000" w:themeColor="text1"/>
          <w:kern w:val="0"/>
          <w:szCs w:val="21"/>
        </w:rPr>
        <w:t>ROE</w:t>
      </w:r>
      <w:r>
        <w:rPr>
          <w:rFonts w:eastAsiaTheme="minorEastAsia"/>
          <w:color w:val="000000" w:themeColor="text1"/>
          <w:kern w:val="0"/>
          <w:szCs w:val="21"/>
        </w:rPr>
        <w:t>较高，有稳定分红。</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短期我们下调对医药行业的乐观看法，虽然人口老龄化长期需求仍在，但是短期基本面较弱。我们动态评估各行业景气度变化，合理调整组合行业配置，精选优质龙头个股，争取获得超额收益。</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7583109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7583109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7583109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7583109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7583109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）在对摩根科技前沿灵活配置混合型证券投资基金（以下称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7583109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7583109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7583109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7583109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会计主体：摩根科技前沿灵活配置混合型证券投资基金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338,634,159.34</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567,973,258.88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5,299,789.65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4,641,288.72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939,866.81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937,073.60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2,326,707,794.18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2,213,002,628.32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2,326,707,794.18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2,213,002,628.32</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4,100,217.18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14,549,458.86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561,124.39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633,301.52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2,676,242,951.55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2,801,737,009.90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19,488,776.10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1,780,666.22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4,003,888.25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3,292,220.49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3,545,816.74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548,703.39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590,969.47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1,304.76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1,571.68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4,452,060.07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4,288,384.86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10,074,954.93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31,919,407.10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1,360,608,490.92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1,446,611,052.90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1,305,559,505.70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1,323,206,549.90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2,666,167,996.62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2,769,817,602.80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2,676,242,951.55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2,801,737,009.90</w:t>
            </w:r>
          </w:p>
        </w:tc>
      </w:tr>
    </w:tbl>
    <w:p w:rsidR="003E031D" w:rsidRDefault="00D023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:1,360,608,490.92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3E031D" w:rsidRDefault="00D023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:1.9596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:1,359,025,209.51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:1.9365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:1,583,281.41</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7583110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摩根科技前沿灵活配置混合型证券投资基金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80,193,792.78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227,237,307.21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817,787.36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1,030,333.88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817,787.36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1,030,333.88</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-116,705,187.37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12,667,632.56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-138,893,023.14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-3,502,107.65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22,187,835.77</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16,169,740.21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195,961,078.21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213,114,365.55</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120,114.58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424,975.22</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23,236,243.69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27,958,096.17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19,793,176.47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23,837,965.53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3,298,862.70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3,972,994.22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8,264.16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11,629.07</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135,940.36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135,507.35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56,957,549.09</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199,279,211.04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56,957,549.09</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199,279,211.04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56,957,549.09</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199,279,211.04</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4" w:name="_Toc374540563"/>
      <w:bookmarkStart w:id="55" w:name="_Toc225498270"/>
      <w:bookmarkStart w:id="56" w:name="_Toc175831101"/>
      <w:r w:rsidRPr="00E15564">
        <w:rPr>
          <w:rFonts w:ascii="Times New Roman" w:hAnsi="Times New Roman"/>
          <w:kern w:val="0"/>
          <w:sz w:val="21"/>
          <w:szCs w:val="21"/>
        </w:rPr>
        <w:t xml:space="preserve">6.3 </w:t>
      </w:r>
      <w:bookmarkEnd w:id="54"/>
      <w:bookmarkEnd w:id="55"/>
      <w:r w:rsidRPr="00E15564">
        <w:rPr>
          <w:rFonts w:ascii="宋体" w:hAnsi="宋体" w:hint="eastAsia"/>
          <w:sz w:val="21"/>
          <w:szCs w:val="21"/>
        </w:rPr>
        <w:t>净资产变动表</w:t>
      </w:r>
      <w:bookmarkEnd w:id="56"/>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摩根科技前沿灵活配置混合型证券投资基金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1,446,611,052.90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1,323,206,549.90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2,769,817,602.80</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1,446,611,052.90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1,323,206,549.90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2,769,817,602.80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-86,002,561.98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-17,647,044.20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-103,649,606.18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56,957,549.09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56,957,549.09</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-86,002,561.98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-74,604,593.29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-160,607,155.27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43,542,259.17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40,006,701.95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83,548,961.12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-129,544,821.15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-114,611,295.24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-244,156,116.39</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1,360,608,490.92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1,305,559,505.70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2,666,167,996.62</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1,539,363,529.11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1,607,718,382.73</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3,147,081,911.84</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1,539,363,529.11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1,607,718,382.73</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3,147,081,911.84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-54,779,267.80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139,218,042.27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84,438,774.47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199,279,211.04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199,279,211.04</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-54,779,267.80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-60,061,168.77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-114,840,436.57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92,172,890.16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101,906,631.03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194,079,521.19</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-146,952,157.96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-161,967,799.80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-308,919,957.76</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1,484,584,261.31</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1,746,936,425.00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3,231,520,686.31</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7583110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摩根科技前沿灵活配置混合型证券投资基金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原名为上投摩根科技前沿灵活配置混合型证券投资基金，以下简称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[2015]1259</w:t>
      </w:r>
      <w:r>
        <w:rPr>
          <w:rFonts w:eastAsiaTheme="minorEastAsia"/>
          <w:color w:val="000000" w:themeColor="text1"/>
          <w:kern w:val="0"/>
          <w:szCs w:val="21"/>
        </w:rPr>
        <w:t>号《关于准予上投摩根科技前沿灵活配置混合型证券投资基金注册的批复》准予注册，由摩根基金管理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依照《中华人民共和国证券投资基金法》和《上投摩根科技前沿灵活配置混合型证券投资基金基金合同》负责公开募集。本基金为契约型开放式，存续期限不定，首次募集期间为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261,016,960.41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921</w:t>
      </w:r>
      <w:r>
        <w:rPr>
          <w:rFonts w:eastAsiaTheme="minorEastAsia"/>
          <w:color w:val="000000" w:themeColor="text1"/>
          <w:kern w:val="0"/>
          <w:szCs w:val="21"/>
        </w:rPr>
        <w:t>号验资报告予以验证。经向中国证监会备案，《上投摩根科技前沿灵活配置混合型证券投资基金基金合同》于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261,039,332.66</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22,372.25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有限公司关于旗下基金更名事宜的公告》，上投摩根科技前沿灵活配置混合型证券投资基金自该日起更名为摩根科技前沿灵活配置混合型证券投资基金。</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类基金份额等并修改基金合同和托管协议的公告》以及更新的《摩根科技前沿灵活配置混合型证券投资基金招募说明书》的有关规定，自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科技前沿灵活配置混合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0%-95%</w:t>
      </w:r>
      <w:r>
        <w:rPr>
          <w:rFonts w:eastAsiaTheme="minorEastAsia"/>
          <w:color w:val="000000" w:themeColor="text1"/>
          <w:kern w:val="0"/>
          <w:szCs w:val="21"/>
        </w:rPr>
        <w:t>，投资于本基金所定义的科技前沿主题相关的证券不低于非现金基金资产的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。每个交易日日终在扣除股指期货合约和股票期权合约需缴纳的交易保证金后，保持现金或到期日在一年以内的政府债券不低于基金资产净值的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rsidR="003E031D" w:rsidRDefault="003E031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颁布的《证券投资基金会计核算业务指引》、《摩根科技前沿灵活配置混合型证券投资基金基金合同》和在财务报表附注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3E031D" w:rsidRDefault="003E031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3E031D" w:rsidRDefault="003E031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338,634,159.34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338,600,926.23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33,233.11</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338,634,159.34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2,150,039,409.55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2,326,707,794.18</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176,668,384.63</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2,150,039,409.55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2,326,707,794.18</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176,668,384.63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3,219.28</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4,207,009.99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4,207,009.99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3E031D">
        <w:tc>
          <w:tcPr>
            <w:tcW w:w="3701" w:type="dxa"/>
            <w:vAlign w:val="center"/>
          </w:tcPr>
          <w:p w:rsidR="003E031D" w:rsidRDefault="00D02336">
            <w:pPr>
              <w:jc w:val="left"/>
            </w:pPr>
            <w:r>
              <w:rPr>
                <w:rFonts w:eastAsiaTheme="minorEastAsia"/>
                <w:color w:val="000000" w:themeColor="text1"/>
                <w:szCs w:val="21"/>
              </w:rPr>
              <w:t>预提费用</w:t>
            </w:r>
          </w:p>
        </w:tc>
        <w:tc>
          <w:tcPr>
            <w:tcW w:w="5528" w:type="dxa"/>
            <w:vAlign w:val="center"/>
          </w:tcPr>
          <w:p w:rsidR="003E031D" w:rsidRDefault="00D02336">
            <w:pPr>
              <w:jc w:val="right"/>
            </w:pPr>
            <w:r>
              <w:rPr>
                <w:rFonts w:eastAsiaTheme="minorEastAsia"/>
                <w:color w:val="000000" w:themeColor="text1"/>
                <w:szCs w:val="21"/>
              </w:rPr>
              <w:t>241,830.80</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4,452,060.07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1,444,692,854.32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1,444,692,854.32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43,142,768.12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43,142,768.12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-128,810,412.93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-128,810,412.93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1,359,025,209.51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1,359,025,209.51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1,918,198.58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1,918,198.58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399,491.05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399,491.05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-734,408.22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-734,408.22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1,583,281.41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1,583,281.41</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摩根科技前沿混合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332,102,027.34</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989,384,072.28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1,321,486,099.62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332,102,027.34</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989,384,072.28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1,321,486,099.62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-138,813,550.27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195,712,094.71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56,898,544.44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-11,594,247.54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-62,713,639.20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-74,307,886.74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5,510,198.13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34,155,661.34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39,665,859.47</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-17,104,445.67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-96,869,300.54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-113,973,746.21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181,694,229.53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1,122,382,527.79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1,304,076,757.32</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摩根科技前沿混合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406,047.10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1,314,403.18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1,720,450.28</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406,047.10</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1,314,403.18</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1,720,450.28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-189,978.85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248,983.50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59,004.65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-39,227.06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-257,479.49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-296,706.55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41,112.04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299,730.44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340,842.48</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-80,339.10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-557,209.93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-637,549.03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176,841.19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1,305,907.19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1,482,748.38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757,756.93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53,757.00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6,273.43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817,787.36</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4,831,440,563.25</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4,958,113,226.09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12,220,360.30</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-138,893,023.14</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22,187,835.77</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22,187,835.77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195,961,078.21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195,961,078.21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195,961,078.21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116,179.64</w:t>
            </w:r>
          </w:p>
        </w:tc>
      </w:tr>
      <w:tr w:rsidR="003E031D">
        <w:tc>
          <w:tcPr>
            <w:tcW w:w="3691" w:type="dxa"/>
            <w:vAlign w:val="center"/>
          </w:tcPr>
          <w:p w:rsidR="003E031D" w:rsidRDefault="00D02336">
            <w:pPr>
              <w:jc w:val="left"/>
            </w:pPr>
            <w:r>
              <w:rPr>
                <w:rFonts w:eastAsiaTheme="minorEastAsia"/>
                <w:color w:val="000000" w:themeColor="text1"/>
                <w:szCs w:val="21"/>
              </w:rPr>
              <w:t>转换费收入</w:t>
            </w:r>
          </w:p>
        </w:tc>
        <w:tc>
          <w:tcPr>
            <w:tcW w:w="5528" w:type="dxa"/>
            <w:vAlign w:val="center"/>
          </w:tcPr>
          <w:p w:rsidR="003E031D" w:rsidRDefault="00D02336">
            <w:pPr>
              <w:jc w:val="right"/>
            </w:pPr>
            <w:r>
              <w:rPr>
                <w:rFonts w:eastAsiaTheme="minorEastAsia"/>
                <w:color w:val="000000" w:themeColor="text1"/>
                <w:szCs w:val="21"/>
              </w:rPr>
              <w:t>3,934.94</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120,114.58</w:t>
            </w:r>
          </w:p>
        </w:tc>
      </w:tr>
    </w:tbl>
    <w:p w:rsidR="003E031D" w:rsidRDefault="00D0233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62,158.46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3E031D">
        <w:tc>
          <w:tcPr>
            <w:tcW w:w="3853" w:type="dxa"/>
            <w:vAlign w:val="center"/>
          </w:tcPr>
          <w:p w:rsidR="003E031D" w:rsidRDefault="00D02336">
            <w:pPr>
              <w:jc w:val="left"/>
            </w:pPr>
            <w:r>
              <w:rPr>
                <w:rFonts w:eastAsiaTheme="minorEastAsia"/>
                <w:color w:val="000000" w:themeColor="text1"/>
                <w:szCs w:val="21"/>
              </w:rPr>
              <w:t>银行汇划费</w:t>
            </w:r>
          </w:p>
        </w:tc>
        <w:tc>
          <w:tcPr>
            <w:tcW w:w="5551" w:type="dxa"/>
            <w:vAlign w:val="center"/>
          </w:tcPr>
          <w:p w:rsidR="003E031D" w:rsidRDefault="00D02336">
            <w:pPr>
              <w:jc w:val="right"/>
            </w:pPr>
            <w:r>
              <w:rPr>
                <w:rFonts w:eastAsiaTheme="minorEastAsia"/>
                <w:color w:val="000000" w:themeColor="text1"/>
                <w:szCs w:val="21"/>
              </w:rPr>
              <w:t>14,109.56</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135,940.36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3E031D">
        <w:tc>
          <w:tcPr>
            <w:tcW w:w="5220" w:type="dxa"/>
            <w:vAlign w:val="center"/>
          </w:tcPr>
          <w:p w:rsidR="003E031D" w:rsidRDefault="00D02336">
            <w:pPr>
              <w:jc w:val="left"/>
            </w:pPr>
            <w:r>
              <w:rPr>
                <w:rFonts w:eastAsiaTheme="minorEastAsia"/>
                <w:color w:val="000000" w:themeColor="text1"/>
                <w:szCs w:val="21"/>
              </w:rPr>
              <w:t>摩根基金管理（中国）有限公司</w:t>
            </w:r>
          </w:p>
        </w:tc>
        <w:tc>
          <w:tcPr>
            <w:tcW w:w="3780" w:type="dxa"/>
            <w:vAlign w:val="center"/>
          </w:tcPr>
          <w:p w:rsidR="003E031D" w:rsidRDefault="00D02336">
            <w:pPr>
              <w:jc w:val="left"/>
            </w:pPr>
            <w:r>
              <w:rPr>
                <w:rFonts w:eastAsiaTheme="minorEastAsia"/>
                <w:color w:val="000000" w:themeColor="text1"/>
                <w:szCs w:val="21"/>
              </w:rPr>
              <w:t>基金管理人、注册登记机构、基金销售机构</w:t>
            </w:r>
          </w:p>
        </w:tc>
      </w:tr>
      <w:tr w:rsidR="003E031D">
        <w:tc>
          <w:tcPr>
            <w:tcW w:w="5220" w:type="dxa"/>
            <w:vAlign w:val="center"/>
          </w:tcPr>
          <w:p w:rsidR="003E031D" w:rsidRDefault="00D02336">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3E031D" w:rsidRDefault="00D02336">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注：以下关联交易均在正常业务范围内按一般商业条款订立。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19,793,176.47</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23,837,965.53</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8,580,916.65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10,618,925.88</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6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0"/>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11,212,259.82</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13,219,039.65</w:t>
            </w:r>
          </w:p>
        </w:tc>
      </w:tr>
    </w:tbl>
    <w:p w:rsidR="003E031D" w:rsidRDefault="00D0233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3,298,862.70</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3,972,994.22</w:t>
            </w:r>
          </w:p>
        </w:tc>
      </w:tr>
    </w:tbl>
    <w:p w:rsidR="003E031D" w:rsidRDefault="00D0233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3E031D">
        <w:tc>
          <w:tcPr>
            <w:tcW w:w="2108" w:type="dxa"/>
            <w:vAlign w:val="center"/>
          </w:tcPr>
          <w:p w:rsidR="003E031D" w:rsidRDefault="00D02336">
            <w:pPr>
              <w:jc w:val="left"/>
            </w:pPr>
            <w:r>
              <w:rPr>
                <w:rFonts w:eastAsiaTheme="minorEastAsia"/>
                <w:color w:val="000000" w:themeColor="text1"/>
                <w:szCs w:val="21"/>
              </w:rPr>
              <w:t>中国银行</w:t>
            </w:r>
          </w:p>
        </w:tc>
        <w:tc>
          <w:tcPr>
            <w:tcW w:w="1861" w:type="dxa"/>
            <w:vAlign w:val="center"/>
          </w:tcPr>
          <w:p w:rsidR="003E031D" w:rsidRDefault="00D02336">
            <w:pPr>
              <w:jc w:val="right"/>
            </w:pPr>
            <w:r>
              <w:rPr>
                <w:rFonts w:eastAsiaTheme="minorEastAsia"/>
                <w:color w:val="000000" w:themeColor="text1"/>
                <w:szCs w:val="21"/>
              </w:rPr>
              <w:t>-</w:t>
            </w:r>
          </w:p>
        </w:tc>
        <w:tc>
          <w:tcPr>
            <w:tcW w:w="2281" w:type="dxa"/>
            <w:vAlign w:val="center"/>
          </w:tcPr>
          <w:p w:rsidR="003E031D" w:rsidRDefault="00D02336">
            <w:pPr>
              <w:jc w:val="right"/>
            </w:pPr>
            <w:r>
              <w:rPr>
                <w:rFonts w:eastAsiaTheme="minorEastAsia"/>
                <w:color w:val="000000" w:themeColor="text1"/>
                <w:szCs w:val="21"/>
              </w:rPr>
              <w:t>452.04</w:t>
            </w:r>
          </w:p>
        </w:tc>
        <w:tc>
          <w:tcPr>
            <w:tcW w:w="3245" w:type="dxa"/>
            <w:vAlign w:val="center"/>
          </w:tcPr>
          <w:p w:rsidR="003E031D" w:rsidRDefault="00D02336">
            <w:pPr>
              <w:jc w:val="right"/>
            </w:pPr>
            <w:r>
              <w:rPr>
                <w:rFonts w:eastAsiaTheme="minorEastAsia"/>
                <w:color w:val="000000" w:themeColor="text1"/>
                <w:szCs w:val="21"/>
              </w:rPr>
              <w:t>452.04</w:t>
            </w:r>
          </w:p>
        </w:tc>
      </w:tr>
      <w:tr w:rsidR="003E031D">
        <w:tc>
          <w:tcPr>
            <w:tcW w:w="2108" w:type="dxa"/>
            <w:vAlign w:val="center"/>
          </w:tcPr>
          <w:p w:rsidR="003E031D" w:rsidRDefault="00D02336">
            <w:pPr>
              <w:jc w:val="left"/>
            </w:pPr>
            <w:r>
              <w:rPr>
                <w:rFonts w:eastAsiaTheme="minorEastAsia"/>
                <w:color w:val="000000" w:themeColor="text1"/>
                <w:szCs w:val="21"/>
              </w:rPr>
              <w:t>摩根基金管理（中国）有限公司</w:t>
            </w:r>
          </w:p>
        </w:tc>
        <w:tc>
          <w:tcPr>
            <w:tcW w:w="1861" w:type="dxa"/>
            <w:vAlign w:val="center"/>
          </w:tcPr>
          <w:p w:rsidR="003E031D" w:rsidRDefault="00D02336">
            <w:pPr>
              <w:jc w:val="right"/>
            </w:pPr>
            <w:r>
              <w:rPr>
                <w:rFonts w:eastAsiaTheme="minorEastAsia"/>
                <w:color w:val="000000" w:themeColor="text1"/>
                <w:szCs w:val="21"/>
              </w:rPr>
              <w:t>-</w:t>
            </w:r>
          </w:p>
        </w:tc>
        <w:tc>
          <w:tcPr>
            <w:tcW w:w="2281" w:type="dxa"/>
            <w:vAlign w:val="center"/>
          </w:tcPr>
          <w:p w:rsidR="003E031D" w:rsidRDefault="00D02336">
            <w:pPr>
              <w:jc w:val="right"/>
            </w:pPr>
            <w:r>
              <w:rPr>
                <w:rFonts w:eastAsiaTheme="minorEastAsia"/>
                <w:color w:val="000000" w:themeColor="text1"/>
                <w:szCs w:val="21"/>
              </w:rPr>
              <w:t>1,291.99</w:t>
            </w:r>
          </w:p>
        </w:tc>
        <w:tc>
          <w:tcPr>
            <w:tcW w:w="3245" w:type="dxa"/>
            <w:vAlign w:val="center"/>
          </w:tcPr>
          <w:p w:rsidR="003E031D" w:rsidRDefault="00D02336">
            <w:pPr>
              <w:jc w:val="right"/>
            </w:pPr>
            <w:r>
              <w:rPr>
                <w:rFonts w:eastAsiaTheme="minorEastAsia"/>
                <w:color w:val="000000" w:themeColor="text1"/>
                <w:szCs w:val="21"/>
              </w:rPr>
              <w:t>1,291.99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1,744.03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1,744.03</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3E031D">
        <w:tc>
          <w:tcPr>
            <w:tcW w:w="2108" w:type="dxa"/>
            <w:vAlign w:val="center"/>
          </w:tcPr>
          <w:p w:rsidR="003E031D" w:rsidRDefault="00D02336">
            <w:pPr>
              <w:jc w:val="left"/>
            </w:pPr>
            <w:r>
              <w:rPr>
                <w:rFonts w:eastAsiaTheme="minorEastAsia"/>
                <w:color w:val="000000" w:themeColor="text1"/>
                <w:szCs w:val="21"/>
              </w:rPr>
              <w:t>中国银行</w:t>
            </w:r>
          </w:p>
        </w:tc>
        <w:tc>
          <w:tcPr>
            <w:tcW w:w="1861" w:type="dxa"/>
            <w:vAlign w:val="center"/>
          </w:tcPr>
          <w:p w:rsidR="003E031D" w:rsidRDefault="00D02336">
            <w:pPr>
              <w:jc w:val="right"/>
            </w:pPr>
            <w:r>
              <w:rPr>
                <w:rFonts w:eastAsiaTheme="minorEastAsia"/>
                <w:color w:val="000000" w:themeColor="text1"/>
                <w:szCs w:val="21"/>
              </w:rPr>
              <w:t>-</w:t>
            </w:r>
          </w:p>
        </w:tc>
        <w:tc>
          <w:tcPr>
            <w:tcW w:w="2281" w:type="dxa"/>
            <w:vAlign w:val="center"/>
          </w:tcPr>
          <w:p w:rsidR="003E031D" w:rsidRDefault="00D02336">
            <w:pPr>
              <w:jc w:val="right"/>
            </w:pPr>
            <w:r>
              <w:rPr>
                <w:rFonts w:eastAsiaTheme="minorEastAsia"/>
                <w:color w:val="000000" w:themeColor="text1"/>
                <w:szCs w:val="21"/>
              </w:rPr>
              <w:t>437.92</w:t>
            </w:r>
          </w:p>
        </w:tc>
        <w:tc>
          <w:tcPr>
            <w:tcW w:w="3245" w:type="dxa"/>
            <w:vAlign w:val="center"/>
          </w:tcPr>
          <w:p w:rsidR="003E031D" w:rsidRDefault="00D02336">
            <w:pPr>
              <w:jc w:val="right"/>
            </w:pPr>
            <w:r>
              <w:rPr>
                <w:rFonts w:eastAsiaTheme="minorEastAsia"/>
                <w:color w:val="000000" w:themeColor="text1"/>
                <w:szCs w:val="21"/>
              </w:rPr>
              <w:t>437.92</w:t>
            </w:r>
          </w:p>
        </w:tc>
      </w:tr>
      <w:tr w:rsidR="003E031D">
        <w:tc>
          <w:tcPr>
            <w:tcW w:w="2108" w:type="dxa"/>
            <w:vAlign w:val="center"/>
          </w:tcPr>
          <w:p w:rsidR="003E031D" w:rsidRDefault="00D02336">
            <w:pPr>
              <w:jc w:val="left"/>
            </w:pPr>
            <w:r>
              <w:rPr>
                <w:rFonts w:eastAsiaTheme="minorEastAsia"/>
                <w:color w:val="000000" w:themeColor="text1"/>
                <w:szCs w:val="21"/>
              </w:rPr>
              <w:t>摩根基金管理（中国）有限公司</w:t>
            </w:r>
          </w:p>
        </w:tc>
        <w:tc>
          <w:tcPr>
            <w:tcW w:w="1861" w:type="dxa"/>
            <w:vAlign w:val="center"/>
          </w:tcPr>
          <w:p w:rsidR="003E031D" w:rsidRDefault="00D02336">
            <w:pPr>
              <w:jc w:val="right"/>
            </w:pPr>
            <w:r>
              <w:rPr>
                <w:rFonts w:eastAsiaTheme="minorEastAsia"/>
                <w:color w:val="000000" w:themeColor="text1"/>
                <w:szCs w:val="21"/>
              </w:rPr>
              <w:t>-</w:t>
            </w:r>
          </w:p>
        </w:tc>
        <w:tc>
          <w:tcPr>
            <w:tcW w:w="2281" w:type="dxa"/>
            <w:vAlign w:val="center"/>
          </w:tcPr>
          <w:p w:rsidR="003E031D" w:rsidRDefault="00D02336">
            <w:pPr>
              <w:jc w:val="right"/>
            </w:pPr>
            <w:r>
              <w:rPr>
                <w:rFonts w:eastAsiaTheme="minorEastAsia"/>
                <w:color w:val="000000" w:themeColor="text1"/>
                <w:szCs w:val="21"/>
              </w:rPr>
              <w:t>445.34</w:t>
            </w:r>
          </w:p>
        </w:tc>
        <w:tc>
          <w:tcPr>
            <w:tcW w:w="3245" w:type="dxa"/>
            <w:vAlign w:val="center"/>
          </w:tcPr>
          <w:p w:rsidR="003E031D" w:rsidRDefault="00D02336">
            <w:pPr>
              <w:jc w:val="right"/>
            </w:pPr>
            <w:r>
              <w:rPr>
                <w:rFonts w:eastAsiaTheme="minorEastAsia"/>
                <w:color w:val="000000" w:themeColor="text1"/>
                <w:szCs w:val="21"/>
              </w:rPr>
              <w:t>445.34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883.26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883.26</w:t>
            </w:r>
          </w:p>
        </w:tc>
      </w:tr>
    </w:tbl>
    <w:p w:rsidR="003E031D" w:rsidRDefault="00D0233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1"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1"/>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3E031D">
        <w:tc>
          <w:tcPr>
            <w:tcW w:w="2694" w:type="dxa"/>
            <w:vAlign w:val="center"/>
          </w:tcPr>
          <w:p w:rsidR="003E031D" w:rsidRDefault="00D02336">
            <w:pPr>
              <w:jc w:val="left"/>
            </w:pPr>
            <w:r>
              <w:rPr>
                <w:rFonts w:eastAsiaTheme="minorEastAsia"/>
                <w:color w:val="000000" w:themeColor="text1"/>
                <w:szCs w:val="21"/>
              </w:rPr>
              <w:t>中国银行</w:t>
            </w:r>
          </w:p>
        </w:tc>
        <w:tc>
          <w:tcPr>
            <w:tcW w:w="1417" w:type="dxa"/>
            <w:vAlign w:val="center"/>
          </w:tcPr>
          <w:p w:rsidR="003E031D" w:rsidRDefault="00D02336">
            <w:pPr>
              <w:jc w:val="right"/>
            </w:pPr>
            <w:r>
              <w:rPr>
                <w:rFonts w:eastAsiaTheme="minorEastAsia"/>
                <w:color w:val="000000" w:themeColor="text1"/>
                <w:szCs w:val="21"/>
              </w:rPr>
              <w:t>338,634,159.34</w:t>
            </w:r>
          </w:p>
        </w:tc>
        <w:tc>
          <w:tcPr>
            <w:tcW w:w="1736" w:type="dxa"/>
            <w:vAlign w:val="center"/>
          </w:tcPr>
          <w:p w:rsidR="003E031D" w:rsidRDefault="00D02336">
            <w:pPr>
              <w:jc w:val="right"/>
            </w:pPr>
            <w:r>
              <w:rPr>
                <w:rFonts w:eastAsiaTheme="minorEastAsia"/>
                <w:color w:val="000000" w:themeColor="text1"/>
                <w:szCs w:val="21"/>
              </w:rPr>
              <w:t>757,756.93</w:t>
            </w:r>
          </w:p>
        </w:tc>
        <w:tc>
          <w:tcPr>
            <w:tcW w:w="1383" w:type="dxa"/>
            <w:vAlign w:val="center"/>
          </w:tcPr>
          <w:p w:rsidR="003E031D" w:rsidRDefault="00D02336">
            <w:pPr>
              <w:jc w:val="right"/>
            </w:pPr>
            <w:r>
              <w:rPr>
                <w:rFonts w:eastAsiaTheme="minorEastAsia"/>
                <w:color w:val="000000" w:themeColor="text1"/>
                <w:szCs w:val="21"/>
              </w:rPr>
              <w:t>757,955,133.75</w:t>
            </w:r>
          </w:p>
        </w:tc>
        <w:tc>
          <w:tcPr>
            <w:tcW w:w="1770" w:type="dxa"/>
            <w:vAlign w:val="center"/>
          </w:tcPr>
          <w:p w:rsidR="003E031D" w:rsidRDefault="00D02336">
            <w:pPr>
              <w:jc w:val="right"/>
            </w:pPr>
            <w:r>
              <w:rPr>
                <w:rFonts w:eastAsiaTheme="minorEastAsia"/>
                <w:color w:val="000000" w:themeColor="text1"/>
                <w:szCs w:val="21"/>
              </w:rPr>
              <w:t>955,172.94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性及定量研究方法，自下而上优选科技前沿主题上市公司，通过严格的风险控制，力争实现基金资产的长期增值。</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3E031D" w:rsidRDefault="00D023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E031D" w:rsidRDefault="003E031D">
      <w:pPr>
        <w:widowControl/>
        <w:spacing w:line="360" w:lineRule="auto"/>
        <w:ind w:firstLineChars="200" w:firstLine="420"/>
        <w:rPr>
          <w:rFonts w:eastAsiaTheme="minorEastAsia"/>
          <w:color w:val="000000" w:themeColor="text1"/>
          <w:kern w:val="0"/>
          <w:szCs w:val="21"/>
        </w:rPr>
      </w:pPr>
    </w:p>
    <w:p w:rsidR="003E031D" w:rsidRDefault="00D023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3E031D" w:rsidRDefault="003E031D">
      <w:pPr>
        <w:widowControl/>
        <w:spacing w:line="360" w:lineRule="auto"/>
        <w:ind w:firstLineChars="200" w:firstLine="420"/>
        <w:rPr>
          <w:rFonts w:eastAsiaTheme="minorEastAsia"/>
          <w:color w:val="000000" w:themeColor="text1"/>
          <w:kern w:val="0"/>
          <w:szCs w:val="21"/>
        </w:rPr>
      </w:pPr>
    </w:p>
    <w:p w:rsidR="003E031D" w:rsidRDefault="00D023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E031D" w:rsidRDefault="003E031D">
      <w:pPr>
        <w:widowControl/>
        <w:spacing w:line="360" w:lineRule="auto"/>
        <w:ind w:firstLineChars="200" w:firstLine="420"/>
        <w:rPr>
          <w:rFonts w:eastAsiaTheme="minorEastAsia"/>
          <w:color w:val="000000" w:themeColor="text1"/>
          <w:kern w:val="0"/>
          <w:szCs w:val="21"/>
        </w:rPr>
      </w:pPr>
    </w:p>
    <w:p w:rsidR="003E031D" w:rsidRDefault="00D023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E031D" w:rsidRDefault="003E031D">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E031D">
        <w:tc>
          <w:tcPr>
            <w:tcW w:w="1246" w:type="dxa"/>
            <w:vAlign w:val="center"/>
          </w:tcPr>
          <w:p w:rsidR="003E031D" w:rsidRDefault="00D02336">
            <w:pPr>
              <w:jc w:val="center"/>
            </w:pPr>
            <w:r>
              <w:rPr>
                <w:rFonts w:eastAsiaTheme="minorEastAsia"/>
                <w:color w:val="000000" w:themeColor="text1"/>
                <w:szCs w:val="21"/>
              </w:rPr>
              <w:t>货币资金</w:t>
            </w:r>
          </w:p>
        </w:tc>
        <w:tc>
          <w:tcPr>
            <w:tcW w:w="1586" w:type="dxa"/>
            <w:vAlign w:val="center"/>
          </w:tcPr>
          <w:p w:rsidR="003E031D" w:rsidRDefault="00D02336">
            <w:pPr>
              <w:jc w:val="right"/>
            </w:pPr>
            <w:r>
              <w:rPr>
                <w:rFonts w:eastAsiaTheme="minorEastAsia"/>
                <w:color w:val="000000" w:themeColor="text1"/>
                <w:szCs w:val="21"/>
              </w:rPr>
              <w:t>338,634,159.34</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338,634,159.34</w:t>
            </w:r>
          </w:p>
        </w:tc>
      </w:tr>
      <w:tr w:rsidR="003E031D">
        <w:tc>
          <w:tcPr>
            <w:tcW w:w="1246" w:type="dxa"/>
            <w:vAlign w:val="center"/>
          </w:tcPr>
          <w:p w:rsidR="003E031D" w:rsidRDefault="00D02336">
            <w:pPr>
              <w:jc w:val="center"/>
            </w:pPr>
            <w:r>
              <w:rPr>
                <w:rFonts w:eastAsiaTheme="minorEastAsia"/>
                <w:color w:val="000000" w:themeColor="text1"/>
                <w:szCs w:val="21"/>
              </w:rPr>
              <w:t>结算备付金</w:t>
            </w:r>
          </w:p>
        </w:tc>
        <w:tc>
          <w:tcPr>
            <w:tcW w:w="1586" w:type="dxa"/>
            <w:vAlign w:val="center"/>
          </w:tcPr>
          <w:p w:rsidR="003E031D" w:rsidRDefault="00D02336">
            <w:pPr>
              <w:jc w:val="right"/>
            </w:pPr>
            <w:r>
              <w:rPr>
                <w:rFonts w:eastAsiaTheme="minorEastAsia"/>
                <w:color w:val="000000" w:themeColor="text1"/>
                <w:szCs w:val="21"/>
              </w:rPr>
              <w:t>5,299,789.65</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5,299,789.65</w:t>
            </w:r>
          </w:p>
        </w:tc>
      </w:tr>
      <w:tr w:rsidR="003E031D">
        <w:tc>
          <w:tcPr>
            <w:tcW w:w="1246" w:type="dxa"/>
            <w:vAlign w:val="center"/>
          </w:tcPr>
          <w:p w:rsidR="003E031D" w:rsidRDefault="00D02336">
            <w:pPr>
              <w:jc w:val="center"/>
            </w:pPr>
            <w:r>
              <w:rPr>
                <w:rFonts w:eastAsiaTheme="minorEastAsia"/>
                <w:color w:val="000000" w:themeColor="text1"/>
                <w:szCs w:val="21"/>
              </w:rPr>
              <w:t>存出保证金</w:t>
            </w:r>
          </w:p>
        </w:tc>
        <w:tc>
          <w:tcPr>
            <w:tcW w:w="1586" w:type="dxa"/>
            <w:vAlign w:val="center"/>
          </w:tcPr>
          <w:p w:rsidR="003E031D" w:rsidRDefault="00D02336">
            <w:pPr>
              <w:jc w:val="right"/>
            </w:pPr>
            <w:r>
              <w:rPr>
                <w:rFonts w:eastAsiaTheme="minorEastAsia"/>
                <w:color w:val="000000" w:themeColor="text1"/>
                <w:szCs w:val="21"/>
              </w:rPr>
              <w:t>939,866.81</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939,866.81</w:t>
            </w:r>
          </w:p>
        </w:tc>
      </w:tr>
      <w:tr w:rsidR="003E031D">
        <w:tc>
          <w:tcPr>
            <w:tcW w:w="1246" w:type="dxa"/>
            <w:vAlign w:val="center"/>
          </w:tcPr>
          <w:p w:rsidR="003E031D" w:rsidRDefault="00D02336">
            <w:pPr>
              <w:jc w:val="center"/>
            </w:pPr>
            <w:r>
              <w:rPr>
                <w:rFonts w:eastAsiaTheme="minorEastAsia"/>
                <w:color w:val="000000" w:themeColor="text1"/>
                <w:szCs w:val="21"/>
              </w:rPr>
              <w:t>交易性金融资产</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2,326,707,794.18</w:t>
            </w:r>
          </w:p>
        </w:tc>
        <w:tc>
          <w:tcPr>
            <w:tcW w:w="1587" w:type="dxa"/>
            <w:vAlign w:val="center"/>
          </w:tcPr>
          <w:p w:rsidR="003E031D" w:rsidRDefault="00D02336">
            <w:pPr>
              <w:jc w:val="right"/>
            </w:pPr>
            <w:r>
              <w:rPr>
                <w:rFonts w:eastAsiaTheme="minorEastAsia"/>
                <w:color w:val="000000" w:themeColor="text1"/>
                <w:szCs w:val="21"/>
              </w:rPr>
              <w:t>2,326,707,794.18</w:t>
            </w:r>
          </w:p>
        </w:tc>
      </w:tr>
      <w:tr w:rsidR="003E031D">
        <w:tc>
          <w:tcPr>
            <w:tcW w:w="1246" w:type="dxa"/>
            <w:vAlign w:val="center"/>
          </w:tcPr>
          <w:p w:rsidR="003E031D" w:rsidRDefault="00D02336">
            <w:pPr>
              <w:jc w:val="center"/>
            </w:pPr>
            <w:r>
              <w:rPr>
                <w:rFonts w:eastAsiaTheme="minorEastAsia"/>
                <w:color w:val="000000" w:themeColor="text1"/>
                <w:szCs w:val="21"/>
              </w:rPr>
              <w:t>应收清算款</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4,100,217.18</w:t>
            </w:r>
          </w:p>
        </w:tc>
        <w:tc>
          <w:tcPr>
            <w:tcW w:w="1587" w:type="dxa"/>
            <w:vAlign w:val="center"/>
          </w:tcPr>
          <w:p w:rsidR="003E031D" w:rsidRDefault="00D02336">
            <w:pPr>
              <w:jc w:val="right"/>
            </w:pPr>
            <w:r>
              <w:rPr>
                <w:rFonts w:eastAsiaTheme="minorEastAsia"/>
                <w:color w:val="000000" w:themeColor="text1"/>
                <w:szCs w:val="21"/>
              </w:rPr>
              <w:t>4,100,217.18</w:t>
            </w:r>
          </w:p>
        </w:tc>
      </w:tr>
      <w:tr w:rsidR="003E031D">
        <w:tc>
          <w:tcPr>
            <w:tcW w:w="1246" w:type="dxa"/>
            <w:vAlign w:val="center"/>
          </w:tcPr>
          <w:p w:rsidR="003E031D" w:rsidRDefault="00D02336">
            <w:pPr>
              <w:jc w:val="center"/>
            </w:pPr>
            <w:r>
              <w:rPr>
                <w:rFonts w:eastAsiaTheme="minorEastAsia"/>
                <w:color w:val="000000" w:themeColor="text1"/>
                <w:szCs w:val="21"/>
              </w:rPr>
              <w:t>应收申购款</w:t>
            </w:r>
          </w:p>
        </w:tc>
        <w:tc>
          <w:tcPr>
            <w:tcW w:w="1586" w:type="dxa"/>
            <w:vAlign w:val="center"/>
          </w:tcPr>
          <w:p w:rsidR="003E031D" w:rsidRDefault="00D02336">
            <w:pPr>
              <w:jc w:val="right"/>
            </w:pPr>
            <w:r>
              <w:rPr>
                <w:rFonts w:eastAsiaTheme="minorEastAsia"/>
                <w:color w:val="000000" w:themeColor="text1"/>
                <w:szCs w:val="21"/>
              </w:rPr>
              <w:t>6,306.43</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554,817.96</w:t>
            </w:r>
          </w:p>
        </w:tc>
        <w:tc>
          <w:tcPr>
            <w:tcW w:w="1587" w:type="dxa"/>
            <w:vAlign w:val="center"/>
          </w:tcPr>
          <w:p w:rsidR="003E031D" w:rsidRDefault="00D02336">
            <w:pPr>
              <w:jc w:val="right"/>
            </w:pPr>
            <w:r>
              <w:rPr>
                <w:rFonts w:eastAsiaTheme="minorEastAsia"/>
                <w:color w:val="000000" w:themeColor="text1"/>
                <w:szCs w:val="21"/>
              </w:rPr>
              <w:t>561,124.39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344,880,122.23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2,331,362,829.32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2,676,242,951.55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E031D">
        <w:tc>
          <w:tcPr>
            <w:tcW w:w="1246" w:type="dxa"/>
            <w:vAlign w:val="center"/>
          </w:tcPr>
          <w:p w:rsidR="003E031D" w:rsidRDefault="00D02336">
            <w:pPr>
              <w:jc w:val="center"/>
            </w:pPr>
            <w:r>
              <w:rPr>
                <w:rFonts w:eastAsiaTheme="minorEastAsia"/>
                <w:color w:val="000000" w:themeColor="text1"/>
                <w:szCs w:val="21"/>
              </w:rPr>
              <w:t>应付赎回款</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1,780,666.22</w:t>
            </w:r>
          </w:p>
        </w:tc>
        <w:tc>
          <w:tcPr>
            <w:tcW w:w="1587" w:type="dxa"/>
            <w:vAlign w:val="center"/>
          </w:tcPr>
          <w:p w:rsidR="003E031D" w:rsidRDefault="00D02336">
            <w:pPr>
              <w:jc w:val="right"/>
            </w:pPr>
            <w:r>
              <w:rPr>
                <w:rFonts w:eastAsiaTheme="minorEastAsia"/>
                <w:color w:val="000000" w:themeColor="text1"/>
                <w:szCs w:val="21"/>
              </w:rPr>
              <w:t>1,780,666.22</w:t>
            </w:r>
          </w:p>
        </w:tc>
      </w:tr>
      <w:tr w:rsidR="003E031D">
        <w:tc>
          <w:tcPr>
            <w:tcW w:w="1246" w:type="dxa"/>
            <w:vAlign w:val="center"/>
          </w:tcPr>
          <w:p w:rsidR="003E031D" w:rsidRDefault="00D02336">
            <w:pPr>
              <w:jc w:val="center"/>
            </w:pPr>
            <w:r>
              <w:rPr>
                <w:rFonts w:eastAsiaTheme="minorEastAsia"/>
                <w:color w:val="000000" w:themeColor="text1"/>
                <w:szCs w:val="21"/>
              </w:rPr>
              <w:t>应付管理人报酬</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3,292,220.49</w:t>
            </w:r>
          </w:p>
        </w:tc>
        <w:tc>
          <w:tcPr>
            <w:tcW w:w="1587" w:type="dxa"/>
            <w:vAlign w:val="center"/>
          </w:tcPr>
          <w:p w:rsidR="003E031D" w:rsidRDefault="00D02336">
            <w:pPr>
              <w:jc w:val="right"/>
            </w:pPr>
            <w:r>
              <w:rPr>
                <w:rFonts w:eastAsiaTheme="minorEastAsia"/>
                <w:color w:val="000000" w:themeColor="text1"/>
                <w:szCs w:val="21"/>
              </w:rPr>
              <w:t>3,292,220.49</w:t>
            </w:r>
          </w:p>
        </w:tc>
      </w:tr>
      <w:tr w:rsidR="003E031D">
        <w:tc>
          <w:tcPr>
            <w:tcW w:w="1246" w:type="dxa"/>
            <w:vAlign w:val="center"/>
          </w:tcPr>
          <w:p w:rsidR="003E031D" w:rsidRDefault="00D02336">
            <w:pPr>
              <w:jc w:val="center"/>
            </w:pPr>
            <w:r>
              <w:rPr>
                <w:rFonts w:eastAsiaTheme="minorEastAsia"/>
                <w:color w:val="000000" w:themeColor="text1"/>
                <w:szCs w:val="21"/>
              </w:rPr>
              <w:t>应付托管费</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548,703.39</w:t>
            </w:r>
          </w:p>
        </w:tc>
        <w:tc>
          <w:tcPr>
            <w:tcW w:w="1587" w:type="dxa"/>
            <w:vAlign w:val="center"/>
          </w:tcPr>
          <w:p w:rsidR="003E031D" w:rsidRDefault="00D02336">
            <w:pPr>
              <w:jc w:val="right"/>
            </w:pPr>
            <w:r>
              <w:rPr>
                <w:rFonts w:eastAsiaTheme="minorEastAsia"/>
                <w:color w:val="000000" w:themeColor="text1"/>
                <w:szCs w:val="21"/>
              </w:rPr>
              <w:t>548,703.39</w:t>
            </w:r>
          </w:p>
        </w:tc>
      </w:tr>
      <w:tr w:rsidR="003E031D">
        <w:tc>
          <w:tcPr>
            <w:tcW w:w="1246" w:type="dxa"/>
            <w:vAlign w:val="center"/>
          </w:tcPr>
          <w:p w:rsidR="003E031D" w:rsidRDefault="00D02336">
            <w:pPr>
              <w:jc w:val="center"/>
            </w:pPr>
            <w:r>
              <w:rPr>
                <w:rFonts w:eastAsiaTheme="minorEastAsia"/>
                <w:color w:val="000000" w:themeColor="text1"/>
                <w:szCs w:val="21"/>
              </w:rPr>
              <w:t>应付销售服务费</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1,304.76</w:t>
            </w:r>
          </w:p>
        </w:tc>
        <w:tc>
          <w:tcPr>
            <w:tcW w:w="1587" w:type="dxa"/>
            <w:vAlign w:val="center"/>
          </w:tcPr>
          <w:p w:rsidR="003E031D" w:rsidRDefault="00D02336">
            <w:pPr>
              <w:jc w:val="right"/>
            </w:pPr>
            <w:r>
              <w:rPr>
                <w:rFonts w:eastAsiaTheme="minorEastAsia"/>
                <w:color w:val="000000" w:themeColor="text1"/>
                <w:szCs w:val="21"/>
              </w:rPr>
              <w:t>1,304.76</w:t>
            </w:r>
          </w:p>
        </w:tc>
      </w:tr>
      <w:tr w:rsidR="003E031D">
        <w:tc>
          <w:tcPr>
            <w:tcW w:w="1246" w:type="dxa"/>
            <w:vAlign w:val="center"/>
          </w:tcPr>
          <w:p w:rsidR="003E031D" w:rsidRDefault="00D02336">
            <w:pPr>
              <w:jc w:val="center"/>
            </w:pPr>
            <w:r>
              <w:rPr>
                <w:rFonts w:eastAsiaTheme="minorEastAsia"/>
                <w:color w:val="000000" w:themeColor="text1"/>
                <w:szCs w:val="21"/>
              </w:rPr>
              <w:t>其他负债</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4,452,060.07</w:t>
            </w:r>
          </w:p>
        </w:tc>
        <w:tc>
          <w:tcPr>
            <w:tcW w:w="1587" w:type="dxa"/>
            <w:vAlign w:val="center"/>
          </w:tcPr>
          <w:p w:rsidR="003E031D" w:rsidRDefault="00D02336">
            <w:pPr>
              <w:jc w:val="right"/>
            </w:pPr>
            <w:r>
              <w:rPr>
                <w:rFonts w:eastAsiaTheme="minorEastAsia"/>
                <w:color w:val="000000" w:themeColor="text1"/>
                <w:szCs w:val="21"/>
              </w:rPr>
              <w:t>4,452,060.07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10,074,954.93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10,074,954.93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344,880,122.23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2,321,287,874.39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2,666,167,996.62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E031D">
        <w:tc>
          <w:tcPr>
            <w:tcW w:w="1246" w:type="dxa"/>
            <w:vAlign w:val="center"/>
          </w:tcPr>
          <w:p w:rsidR="003E031D" w:rsidRDefault="00D02336">
            <w:pPr>
              <w:jc w:val="center"/>
            </w:pPr>
            <w:r>
              <w:rPr>
                <w:rFonts w:eastAsiaTheme="minorEastAsia"/>
                <w:color w:val="000000" w:themeColor="text1"/>
                <w:szCs w:val="21"/>
              </w:rPr>
              <w:t>货币资金</w:t>
            </w:r>
          </w:p>
        </w:tc>
        <w:tc>
          <w:tcPr>
            <w:tcW w:w="1586" w:type="dxa"/>
            <w:vAlign w:val="center"/>
          </w:tcPr>
          <w:p w:rsidR="003E031D" w:rsidRDefault="00D02336">
            <w:pPr>
              <w:jc w:val="right"/>
            </w:pPr>
            <w:r>
              <w:rPr>
                <w:rFonts w:eastAsiaTheme="minorEastAsia"/>
                <w:color w:val="000000" w:themeColor="text1"/>
                <w:szCs w:val="21"/>
              </w:rPr>
              <w:t>567,973,258.88</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567,973,258.88</w:t>
            </w:r>
          </w:p>
        </w:tc>
      </w:tr>
      <w:tr w:rsidR="003E031D">
        <w:tc>
          <w:tcPr>
            <w:tcW w:w="1246" w:type="dxa"/>
            <w:vAlign w:val="center"/>
          </w:tcPr>
          <w:p w:rsidR="003E031D" w:rsidRDefault="00D02336">
            <w:pPr>
              <w:jc w:val="center"/>
            </w:pPr>
            <w:r>
              <w:rPr>
                <w:rFonts w:eastAsiaTheme="minorEastAsia"/>
                <w:color w:val="000000" w:themeColor="text1"/>
                <w:szCs w:val="21"/>
              </w:rPr>
              <w:t>结算备付金</w:t>
            </w:r>
          </w:p>
        </w:tc>
        <w:tc>
          <w:tcPr>
            <w:tcW w:w="1586" w:type="dxa"/>
            <w:vAlign w:val="center"/>
          </w:tcPr>
          <w:p w:rsidR="003E031D" w:rsidRDefault="00D02336">
            <w:pPr>
              <w:jc w:val="right"/>
            </w:pPr>
            <w:r>
              <w:rPr>
                <w:rFonts w:eastAsiaTheme="minorEastAsia"/>
                <w:color w:val="000000" w:themeColor="text1"/>
                <w:szCs w:val="21"/>
              </w:rPr>
              <w:t>4,641,288.72</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4,641,288.72</w:t>
            </w:r>
          </w:p>
        </w:tc>
      </w:tr>
      <w:tr w:rsidR="003E031D">
        <w:tc>
          <w:tcPr>
            <w:tcW w:w="1246" w:type="dxa"/>
            <w:vAlign w:val="center"/>
          </w:tcPr>
          <w:p w:rsidR="003E031D" w:rsidRDefault="00D02336">
            <w:pPr>
              <w:jc w:val="center"/>
            </w:pPr>
            <w:r>
              <w:rPr>
                <w:rFonts w:eastAsiaTheme="minorEastAsia"/>
                <w:color w:val="000000" w:themeColor="text1"/>
                <w:szCs w:val="21"/>
              </w:rPr>
              <w:t>存出保证金</w:t>
            </w:r>
          </w:p>
        </w:tc>
        <w:tc>
          <w:tcPr>
            <w:tcW w:w="1586" w:type="dxa"/>
            <w:vAlign w:val="center"/>
          </w:tcPr>
          <w:p w:rsidR="003E031D" w:rsidRDefault="00D02336">
            <w:pPr>
              <w:jc w:val="right"/>
            </w:pPr>
            <w:r>
              <w:rPr>
                <w:rFonts w:eastAsiaTheme="minorEastAsia"/>
                <w:color w:val="000000" w:themeColor="text1"/>
                <w:szCs w:val="21"/>
              </w:rPr>
              <w:t>937,073.60</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937,073.60</w:t>
            </w:r>
          </w:p>
        </w:tc>
      </w:tr>
      <w:tr w:rsidR="003E031D">
        <w:tc>
          <w:tcPr>
            <w:tcW w:w="1246" w:type="dxa"/>
            <w:vAlign w:val="center"/>
          </w:tcPr>
          <w:p w:rsidR="003E031D" w:rsidRDefault="00D02336">
            <w:pPr>
              <w:jc w:val="center"/>
            </w:pPr>
            <w:r>
              <w:rPr>
                <w:rFonts w:eastAsiaTheme="minorEastAsia"/>
                <w:color w:val="000000" w:themeColor="text1"/>
                <w:szCs w:val="21"/>
              </w:rPr>
              <w:t>交易性金融资产</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2,213,002,628.32</w:t>
            </w:r>
          </w:p>
        </w:tc>
        <w:tc>
          <w:tcPr>
            <w:tcW w:w="1587" w:type="dxa"/>
            <w:vAlign w:val="center"/>
          </w:tcPr>
          <w:p w:rsidR="003E031D" w:rsidRDefault="00D02336">
            <w:pPr>
              <w:jc w:val="right"/>
            </w:pPr>
            <w:r>
              <w:rPr>
                <w:rFonts w:eastAsiaTheme="minorEastAsia"/>
                <w:color w:val="000000" w:themeColor="text1"/>
                <w:szCs w:val="21"/>
              </w:rPr>
              <w:t>2,213,002,628.32</w:t>
            </w:r>
          </w:p>
        </w:tc>
      </w:tr>
      <w:tr w:rsidR="003E031D">
        <w:tc>
          <w:tcPr>
            <w:tcW w:w="1246" w:type="dxa"/>
            <w:vAlign w:val="center"/>
          </w:tcPr>
          <w:p w:rsidR="003E031D" w:rsidRDefault="00D02336">
            <w:pPr>
              <w:jc w:val="center"/>
            </w:pPr>
            <w:r>
              <w:rPr>
                <w:rFonts w:eastAsiaTheme="minorEastAsia"/>
                <w:color w:val="000000" w:themeColor="text1"/>
                <w:szCs w:val="21"/>
              </w:rPr>
              <w:t>应收清算款</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14,549,458.86</w:t>
            </w:r>
          </w:p>
        </w:tc>
        <w:tc>
          <w:tcPr>
            <w:tcW w:w="1587" w:type="dxa"/>
            <w:vAlign w:val="center"/>
          </w:tcPr>
          <w:p w:rsidR="003E031D" w:rsidRDefault="00D02336">
            <w:pPr>
              <w:jc w:val="right"/>
            </w:pPr>
            <w:r>
              <w:rPr>
                <w:rFonts w:eastAsiaTheme="minorEastAsia"/>
                <w:color w:val="000000" w:themeColor="text1"/>
                <w:szCs w:val="21"/>
              </w:rPr>
              <w:t>14,549,458.86</w:t>
            </w:r>
          </w:p>
        </w:tc>
      </w:tr>
      <w:tr w:rsidR="003E031D">
        <w:tc>
          <w:tcPr>
            <w:tcW w:w="1246" w:type="dxa"/>
            <w:vAlign w:val="center"/>
          </w:tcPr>
          <w:p w:rsidR="003E031D" w:rsidRDefault="00D02336">
            <w:pPr>
              <w:jc w:val="center"/>
            </w:pPr>
            <w:r>
              <w:rPr>
                <w:rFonts w:eastAsiaTheme="minorEastAsia"/>
                <w:color w:val="000000" w:themeColor="text1"/>
                <w:szCs w:val="21"/>
              </w:rPr>
              <w:t>应收申购款</w:t>
            </w:r>
          </w:p>
        </w:tc>
        <w:tc>
          <w:tcPr>
            <w:tcW w:w="1586" w:type="dxa"/>
            <w:vAlign w:val="center"/>
          </w:tcPr>
          <w:p w:rsidR="003E031D" w:rsidRDefault="00D02336">
            <w:pPr>
              <w:jc w:val="right"/>
            </w:pPr>
            <w:r>
              <w:rPr>
                <w:rFonts w:eastAsiaTheme="minorEastAsia"/>
                <w:color w:val="000000" w:themeColor="text1"/>
                <w:szCs w:val="21"/>
              </w:rPr>
              <w:t>1,696.43</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631,605.09</w:t>
            </w:r>
          </w:p>
        </w:tc>
        <w:tc>
          <w:tcPr>
            <w:tcW w:w="1587" w:type="dxa"/>
            <w:vAlign w:val="center"/>
          </w:tcPr>
          <w:p w:rsidR="003E031D" w:rsidRDefault="00D02336">
            <w:pPr>
              <w:jc w:val="right"/>
            </w:pPr>
            <w:r>
              <w:rPr>
                <w:rFonts w:eastAsiaTheme="minorEastAsia"/>
                <w:color w:val="000000" w:themeColor="text1"/>
                <w:szCs w:val="21"/>
              </w:rPr>
              <w:t>633,301.52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573,553,317.63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2,228,183,692.27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2,801,737,009.90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E031D">
        <w:tc>
          <w:tcPr>
            <w:tcW w:w="1246" w:type="dxa"/>
            <w:vAlign w:val="center"/>
          </w:tcPr>
          <w:p w:rsidR="003E031D" w:rsidRDefault="00D02336">
            <w:pPr>
              <w:jc w:val="center"/>
            </w:pPr>
            <w:r>
              <w:rPr>
                <w:rFonts w:eastAsiaTheme="minorEastAsia"/>
                <w:color w:val="000000" w:themeColor="text1"/>
                <w:szCs w:val="21"/>
              </w:rPr>
              <w:t>应付清算款</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19,488,776.10</w:t>
            </w:r>
          </w:p>
        </w:tc>
        <w:tc>
          <w:tcPr>
            <w:tcW w:w="1587" w:type="dxa"/>
            <w:vAlign w:val="center"/>
          </w:tcPr>
          <w:p w:rsidR="003E031D" w:rsidRDefault="00D02336">
            <w:pPr>
              <w:jc w:val="right"/>
            </w:pPr>
            <w:r>
              <w:rPr>
                <w:rFonts w:eastAsiaTheme="minorEastAsia"/>
                <w:color w:val="000000" w:themeColor="text1"/>
                <w:szCs w:val="21"/>
              </w:rPr>
              <w:t>19,488,776.10</w:t>
            </w:r>
          </w:p>
        </w:tc>
      </w:tr>
      <w:tr w:rsidR="003E031D">
        <w:tc>
          <w:tcPr>
            <w:tcW w:w="1246" w:type="dxa"/>
            <w:vAlign w:val="center"/>
          </w:tcPr>
          <w:p w:rsidR="003E031D" w:rsidRDefault="00D02336">
            <w:pPr>
              <w:jc w:val="center"/>
            </w:pPr>
            <w:r>
              <w:rPr>
                <w:rFonts w:eastAsiaTheme="minorEastAsia"/>
                <w:color w:val="000000" w:themeColor="text1"/>
                <w:szCs w:val="21"/>
              </w:rPr>
              <w:t>应付赎回款</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4,003,888.25</w:t>
            </w:r>
          </w:p>
        </w:tc>
        <w:tc>
          <w:tcPr>
            <w:tcW w:w="1587" w:type="dxa"/>
            <w:vAlign w:val="center"/>
          </w:tcPr>
          <w:p w:rsidR="003E031D" w:rsidRDefault="00D02336">
            <w:pPr>
              <w:jc w:val="right"/>
            </w:pPr>
            <w:r>
              <w:rPr>
                <w:rFonts w:eastAsiaTheme="minorEastAsia"/>
                <w:color w:val="000000" w:themeColor="text1"/>
                <w:szCs w:val="21"/>
              </w:rPr>
              <w:t>4,003,888.25</w:t>
            </w:r>
          </w:p>
        </w:tc>
      </w:tr>
      <w:tr w:rsidR="003E031D">
        <w:tc>
          <w:tcPr>
            <w:tcW w:w="1246" w:type="dxa"/>
            <w:vAlign w:val="center"/>
          </w:tcPr>
          <w:p w:rsidR="003E031D" w:rsidRDefault="00D02336">
            <w:pPr>
              <w:jc w:val="center"/>
            </w:pPr>
            <w:r>
              <w:rPr>
                <w:rFonts w:eastAsiaTheme="minorEastAsia"/>
                <w:color w:val="000000" w:themeColor="text1"/>
                <w:szCs w:val="21"/>
              </w:rPr>
              <w:t>应付管理人报酬</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3,545,816.74</w:t>
            </w:r>
          </w:p>
        </w:tc>
        <w:tc>
          <w:tcPr>
            <w:tcW w:w="1587" w:type="dxa"/>
            <w:vAlign w:val="center"/>
          </w:tcPr>
          <w:p w:rsidR="003E031D" w:rsidRDefault="00D02336">
            <w:pPr>
              <w:jc w:val="right"/>
            </w:pPr>
            <w:r>
              <w:rPr>
                <w:rFonts w:eastAsiaTheme="minorEastAsia"/>
                <w:color w:val="000000" w:themeColor="text1"/>
                <w:szCs w:val="21"/>
              </w:rPr>
              <w:t>3,545,816.74</w:t>
            </w:r>
          </w:p>
        </w:tc>
      </w:tr>
      <w:tr w:rsidR="003E031D">
        <w:tc>
          <w:tcPr>
            <w:tcW w:w="1246" w:type="dxa"/>
            <w:vAlign w:val="center"/>
          </w:tcPr>
          <w:p w:rsidR="003E031D" w:rsidRDefault="00D02336">
            <w:pPr>
              <w:jc w:val="center"/>
            </w:pPr>
            <w:r>
              <w:rPr>
                <w:rFonts w:eastAsiaTheme="minorEastAsia"/>
                <w:color w:val="000000" w:themeColor="text1"/>
                <w:szCs w:val="21"/>
              </w:rPr>
              <w:t>应付托管费</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590,969.47</w:t>
            </w:r>
          </w:p>
        </w:tc>
        <w:tc>
          <w:tcPr>
            <w:tcW w:w="1587" w:type="dxa"/>
            <w:vAlign w:val="center"/>
          </w:tcPr>
          <w:p w:rsidR="003E031D" w:rsidRDefault="00D02336">
            <w:pPr>
              <w:jc w:val="right"/>
            </w:pPr>
            <w:r>
              <w:rPr>
                <w:rFonts w:eastAsiaTheme="minorEastAsia"/>
                <w:color w:val="000000" w:themeColor="text1"/>
                <w:szCs w:val="21"/>
              </w:rPr>
              <w:t>590,969.47</w:t>
            </w:r>
          </w:p>
        </w:tc>
      </w:tr>
      <w:tr w:rsidR="003E031D">
        <w:tc>
          <w:tcPr>
            <w:tcW w:w="1246" w:type="dxa"/>
            <w:vAlign w:val="center"/>
          </w:tcPr>
          <w:p w:rsidR="003E031D" w:rsidRDefault="00D02336">
            <w:pPr>
              <w:jc w:val="center"/>
            </w:pPr>
            <w:r>
              <w:rPr>
                <w:rFonts w:eastAsiaTheme="minorEastAsia"/>
                <w:color w:val="000000" w:themeColor="text1"/>
                <w:szCs w:val="21"/>
              </w:rPr>
              <w:t>应付销售服务费</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1,571.68</w:t>
            </w:r>
          </w:p>
        </w:tc>
        <w:tc>
          <w:tcPr>
            <w:tcW w:w="1587" w:type="dxa"/>
            <w:vAlign w:val="center"/>
          </w:tcPr>
          <w:p w:rsidR="003E031D" w:rsidRDefault="00D02336">
            <w:pPr>
              <w:jc w:val="right"/>
            </w:pPr>
            <w:r>
              <w:rPr>
                <w:rFonts w:eastAsiaTheme="minorEastAsia"/>
                <w:color w:val="000000" w:themeColor="text1"/>
                <w:szCs w:val="21"/>
              </w:rPr>
              <w:t>1,571.68</w:t>
            </w:r>
          </w:p>
        </w:tc>
      </w:tr>
      <w:tr w:rsidR="003E031D">
        <w:tc>
          <w:tcPr>
            <w:tcW w:w="1246" w:type="dxa"/>
            <w:vAlign w:val="center"/>
          </w:tcPr>
          <w:p w:rsidR="003E031D" w:rsidRDefault="00D02336">
            <w:pPr>
              <w:jc w:val="center"/>
            </w:pPr>
            <w:r>
              <w:rPr>
                <w:rFonts w:eastAsiaTheme="minorEastAsia"/>
                <w:color w:val="000000" w:themeColor="text1"/>
                <w:szCs w:val="21"/>
              </w:rPr>
              <w:t>其他负债</w:t>
            </w:r>
          </w:p>
        </w:tc>
        <w:tc>
          <w:tcPr>
            <w:tcW w:w="1586"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w:t>
            </w:r>
          </w:p>
        </w:tc>
        <w:tc>
          <w:tcPr>
            <w:tcW w:w="1587" w:type="dxa"/>
            <w:vAlign w:val="center"/>
          </w:tcPr>
          <w:p w:rsidR="003E031D" w:rsidRDefault="00D02336">
            <w:pPr>
              <w:jc w:val="right"/>
            </w:pPr>
            <w:r>
              <w:rPr>
                <w:rFonts w:eastAsiaTheme="minorEastAsia"/>
                <w:color w:val="000000" w:themeColor="text1"/>
                <w:szCs w:val="21"/>
              </w:rPr>
              <w:t>4,288,384.86</w:t>
            </w:r>
          </w:p>
        </w:tc>
        <w:tc>
          <w:tcPr>
            <w:tcW w:w="1587" w:type="dxa"/>
            <w:vAlign w:val="center"/>
          </w:tcPr>
          <w:p w:rsidR="003E031D" w:rsidRDefault="00D02336">
            <w:pPr>
              <w:jc w:val="right"/>
            </w:pPr>
            <w:r>
              <w:rPr>
                <w:rFonts w:eastAsiaTheme="minorEastAsia"/>
                <w:color w:val="000000" w:themeColor="text1"/>
                <w:szCs w:val="21"/>
              </w:rPr>
              <w:t>4,288,384.86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31,919,407.10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31,919,407.10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573,553,317.63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2,196,264,285.17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2,769,817,602.80</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，投资于本基金所定义的科技前沿主题相关的证券不低于非现金基金资产的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。每个交易日日终在扣除股指期货合约和股票期权合约需缴纳的交易保证金后，保持现金或到期日在一年以内的政府债券不低于基金资产净值的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2,326,707,794.18</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87.27</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2,213,002,628.32</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79.90</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2,326,707,794.18</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87.27</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2,213,002,628.32</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79.90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3E031D">
        <w:tc>
          <w:tcPr>
            <w:tcW w:w="993" w:type="dxa"/>
            <w:vAlign w:val="center"/>
          </w:tcPr>
          <w:p w:rsidR="003E031D" w:rsidRDefault="00D02336">
            <w:pPr>
              <w:jc w:val="left"/>
            </w:pPr>
            <w:r>
              <w:rPr>
                <w:rFonts w:eastAsiaTheme="minorEastAsia"/>
                <w:color w:val="000000" w:themeColor="text1"/>
                <w:szCs w:val="21"/>
              </w:rPr>
              <w:t>假设</w:t>
            </w:r>
          </w:p>
        </w:tc>
        <w:tc>
          <w:tcPr>
            <w:tcW w:w="8079" w:type="dxa"/>
            <w:gridSpan w:val="3"/>
            <w:vAlign w:val="center"/>
          </w:tcPr>
          <w:p w:rsidR="003E031D" w:rsidRDefault="00D02336">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3E031D">
        <w:tc>
          <w:tcPr>
            <w:tcW w:w="993" w:type="dxa"/>
            <w:vMerge/>
          </w:tcPr>
          <w:p w:rsidR="003E031D" w:rsidRDefault="003E031D"/>
        </w:tc>
        <w:tc>
          <w:tcPr>
            <w:tcW w:w="2448" w:type="dxa"/>
            <w:vAlign w:val="center"/>
          </w:tcPr>
          <w:p w:rsidR="003E031D" w:rsidRDefault="00D02336">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3E031D" w:rsidRDefault="00D02336">
            <w:pPr>
              <w:jc w:val="right"/>
            </w:pPr>
            <w:r>
              <w:rPr>
                <w:rFonts w:eastAsiaTheme="minorEastAsia"/>
                <w:color w:val="000000" w:themeColor="text1"/>
                <w:szCs w:val="21"/>
              </w:rPr>
              <w:t>增加约</w:t>
            </w:r>
            <w:r>
              <w:rPr>
                <w:rFonts w:eastAsiaTheme="minorEastAsia"/>
                <w:color w:val="000000" w:themeColor="text1"/>
                <w:szCs w:val="21"/>
              </w:rPr>
              <w:t>15,265</w:t>
            </w:r>
          </w:p>
        </w:tc>
        <w:tc>
          <w:tcPr>
            <w:tcW w:w="2751" w:type="dxa"/>
            <w:vAlign w:val="center"/>
          </w:tcPr>
          <w:p w:rsidR="003E031D" w:rsidRDefault="00D02336">
            <w:pPr>
              <w:jc w:val="right"/>
            </w:pPr>
            <w:r>
              <w:rPr>
                <w:rFonts w:eastAsiaTheme="minorEastAsia"/>
                <w:color w:val="000000" w:themeColor="text1"/>
                <w:szCs w:val="21"/>
              </w:rPr>
              <w:t>增加约</w:t>
            </w:r>
            <w:r>
              <w:rPr>
                <w:rFonts w:eastAsiaTheme="minorEastAsia"/>
                <w:color w:val="000000" w:themeColor="text1"/>
                <w:szCs w:val="21"/>
              </w:rPr>
              <w:t>19,842</w:t>
            </w:r>
          </w:p>
        </w:tc>
      </w:tr>
      <w:tr w:rsidR="003E031D">
        <w:tc>
          <w:tcPr>
            <w:tcW w:w="993" w:type="dxa"/>
            <w:vMerge/>
          </w:tcPr>
          <w:p w:rsidR="003E031D" w:rsidRDefault="003E031D"/>
        </w:tc>
        <w:tc>
          <w:tcPr>
            <w:tcW w:w="2448" w:type="dxa"/>
            <w:vAlign w:val="center"/>
          </w:tcPr>
          <w:p w:rsidR="003E031D" w:rsidRDefault="00D02336">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3E031D" w:rsidRDefault="00D02336">
            <w:pPr>
              <w:jc w:val="right"/>
            </w:pPr>
            <w:r>
              <w:rPr>
                <w:rFonts w:eastAsiaTheme="minorEastAsia"/>
                <w:color w:val="000000" w:themeColor="text1"/>
                <w:szCs w:val="21"/>
              </w:rPr>
              <w:t>减少约</w:t>
            </w:r>
            <w:r>
              <w:rPr>
                <w:rFonts w:eastAsiaTheme="minorEastAsia"/>
                <w:color w:val="000000" w:themeColor="text1"/>
                <w:szCs w:val="21"/>
              </w:rPr>
              <w:t>15,265</w:t>
            </w:r>
          </w:p>
        </w:tc>
        <w:tc>
          <w:tcPr>
            <w:tcW w:w="2751" w:type="dxa"/>
            <w:vAlign w:val="center"/>
          </w:tcPr>
          <w:p w:rsidR="003E031D" w:rsidRDefault="00D02336">
            <w:pPr>
              <w:jc w:val="right"/>
            </w:pPr>
            <w:r>
              <w:rPr>
                <w:rFonts w:eastAsiaTheme="minorEastAsia"/>
                <w:color w:val="000000" w:themeColor="text1"/>
                <w:szCs w:val="21"/>
              </w:rPr>
              <w:t>减少约</w:t>
            </w:r>
            <w:r>
              <w:rPr>
                <w:rFonts w:eastAsiaTheme="minorEastAsia"/>
                <w:color w:val="000000" w:themeColor="text1"/>
                <w:szCs w:val="21"/>
              </w:rPr>
              <w:t>19,842</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3E031D" w:rsidRDefault="003E031D">
      <w:pPr>
        <w:spacing w:line="360" w:lineRule="auto"/>
        <w:ind w:firstLineChars="200" w:firstLine="420"/>
        <w:rPr>
          <w:rFonts w:eastAsiaTheme="minorEastAsia"/>
          <w:color w:val="000000" w:themeColor="text1"/>
          <w:kern w:val="0"/>
          <w:szCs w:val="21"/>
        </w:rPr>
      </w:pP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3"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3"/>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2,326,707,794.18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2,213,002,628.32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2,326,707,794.18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2,213,002,628.32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3E031D" w:rsidRDefault="003E031D">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4" w:name="_Toc225498272"/>
      <w:bookmarkStart w:id="65" w:name="_Toc17583110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4"/>
      <w:bookmarkEnd w:id="65"/>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6" w:name="_Toc225498273"/>
      <w:bookmarkStart w:id="67" w:name="_Toc361324878"/>
      <w:bookmarkStart w:id="68" w:name="_Toc374374955"/>
      <w:bookmarkStart w:id="69" w:name="_Toc225498274"/>
      <w:bookmarkStart w:id="70" w:name="_Toc17583110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6"/>
      <w:bookmarkEnd w:id="67"/>
      <w:bookmarkEnd w:id="68"/>
      <w:bookmarkEnd w:id="70"/>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2,326,707,794.18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86.94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2,326,707,794.18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86.94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343,933,948.99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12.85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5,601,208.38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0.21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2,676,242,951.55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10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1"/>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58,565,961.60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2.20</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306,483,107.59</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11.50</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1,675,572,889.28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62.85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262,743,729.75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9.85</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23,342,105.96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0.88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2,326,707,794.18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87.27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110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3E031D">
        <w:tc>
          <w:tcPr>
            <w:tcW w:w="817" w:type="dxa"/>
            <w:vAlign w:val="center"/>
          </w:tcPr>
          <w:p w:rsidR="003E031D" w:rsidRDefault="00D02336">
            <w:pPr>
              <w:jc w:val="center"/>
            </w:pPr>
            <w:r>
              <w:rPr>
                <w:rFonts w:eastAsiaTheme="minorEastAsia"/>
                <w:color w:val="000000" w:themeColor="text1"/>
                <w:szCs w:val="21"/>
              </w:rPr>
              <w:t>1</w:t>
            </w:r>
          </w:p>
        </w:tc>
        <w:tc>
          <w:tcPr>
            <w:tcW w:w="1276" w:type="dxa"/>
            <w:vAlign w:val="center"/>
          </w:tcPr>
          <w:p w:rsidR="003E031D" w:rsidRDefault="00D02336">
            <w:pPr>
              <w:jc w:val="center"/>
            </w:pPr>
            <w:r>
              <w:rPr>
                <w:rFonts w:eastAsiaTheme="minorEastAsia"/>
                <w:color w:val="000000" w:themeColor="text1"/>
                <w:szCs w:val="21"/>
              </w:rPr>
              <w:t>300750</w:t>
            </w:r>
          </w:p>
        </w:tc>
        <w:tc>
          <w:tcPr>
            <w:tcW w:w="1701" w:type="dxa"/>
            <w:vAlign w:val="center"/>
          </w:tcPr>
          <w:p w:rsidR="003E031D" w:rsidRDefault="00D02336">
            <w:pPr>
              <w:jc w:val="center"/>
            </w:pPr>
            <w:r>
              <w:rPr>
                <w:rFonts w:eastAsiaTheme="minorEastAsia"/>
                <w:color w:val="000000" w:themeColor="text1"/>
                <w:szCs w:val="21"/>
              </w:rPr>
              <w:t>宁德时代</w:t>
            </w:r>
          </w:p>
        </w:tc>
        <w:tc>
          <w:tcPr>
            <w:tcW w:w="1276" w:type="dxa"/>
            <w:vAlign w:val="center"/>
          </w:tcPr>
          <w:p w:rsidR="003E031D" w:rsidRDefault="00D02336">
            <w:pPr>
              <w:jc w:val="right"/>
            </w:pPr>
            <w:r>
              <w:rPr>
                <w:rFonts w:eastAsiaTheme="minorEastAsia"/>
                <w:color w:val="000000" w:themeColor="text1"/>
                <w:szCs w:val="21"/>
              </w:rPr>
              <w:t>1,167,629.00</w:t>
            </w:r>
          </w:p>
        </w:tc>
        <w:tc>
          <w:tcPr>
            <w:tcW w:w="1842" w:type="dxa"/>
            <w:vAlign w:val="center"/>
          </w:tcPr>
          <w:p w:rsidR="003E031D" w:rsidRDefault="00D02336">
            <w:pPr>
              <w:jc w:val="right"/>
            </w:pPr>
            <w:r>
              <w:rPr>
                <w:rFonts w:eastAsiaTheme="minorEastAsia"/>
                <w:color w:val="000000" w:themeColor="text1"/>
                <w:szCs w:val="21"/>
              </w:rPr>
              <w:t>210,208,248.87</w:t>
            </w:r>
          </w:p>
        </w:tc>
        <w:tc>
          <w:tcPr>
            <w:tcW w:w="1616" w:type="dxa"/>
            <w:vAlign w:val="center"/>
          </w:tcPr>
          <w:p w:rsidR="003E031D" w:rsidRDefault="00D02336">
            <w:pPr>
              <w:jc w:val="right"/>
            </w:pPr>
            <w:r>
              <w:rPr>
                <w:rFonts w:eastAsiaTheme="minorEastAsia"/>
                <w:color w:val="000000" w:themeColor="text1"/>
                <w:szCs w:val="21"/>
              </w:rPr>
              <w:t>7.88</w:t>
            </w:r>
          </w:p>
        </w:tc>
      </w:tr>
      <w:tr w:rsidR="003E031D">
        <w:tc>
          <w:tcPr>
            <w:tcW w:w="817" w:type="dxa"/>
            <w:vAlign w:val="center"/>
          </w:tcPr>
          <w:p w:rsidR="003E031D" w:rsidRDefault="00D02336">
            <w:pPr>
              <w:jc w:val="center"/>
            </w:pPr>
            <w:r>
              <w:rPr>
                <w:rFonts w:eastAsiaTheme="minorEastAsia"/>
                <w:color w:val="000000" w:themeColor="text1"/>
                <w:szCs w:val="21"/>
              </w:rPr>
              <w:t>2</w:t>
            </w:r>
          </w:p>
        </w:tc>
        <w:tc>
          <w:tcPr>
            <w:tcW w:w="1276" w:type="dxa"/>
            <w:vAlign w:val="center"/>
          </w:tcPr>
          <w:p w:rsidR="003E031D" w:rsidRDefault="00D02336">
            <w:pPr>
              <w:jc w:val="center"/>
            </w:pPr>
            <w:r>
              <w:rPr>
                <w:rFonts w:eastAsiaTheme="minorEastAsia"/>
                <w:color w:val="000000" w:themeColor="text1"/>
                <w:szCs w:val="21"/>
              </w:rPr>
              <w:t>002475</w:t>
            </w:r>
          </w:p>
        </w:tc>
        <w:tc>
          <w:tcPr>
            <w:tcW w:w="1701" w:type="dxa"/>
            <w:vAlign w:val="center"/>
          </w:tcPr>
          <w:p w:rsidR="003E031D" w:rsidRDefault="00D02336">
            <w:pPr>
              <w:jc w:val="center"/>
            </w:pPr>
            <w:r>
              <w:rPr>
                <w:rFonts w:eastAsiaTheme="minorEastAsia"/>
                <w:color w:val="000000" w:themeColor="text1"/>
                <w:szCs w:val="21"/>
              </w:rPr>
              <w:t>立讯精密</w:t>
            </w:r>
          </w:p>
        </w:tc>
        <w:tc>
          <w:tcPr>
            <w:tcW w:w="1276" w:type="dxa"/>
            <w:vAlign w:val="center"/>
          </w:tcPr>
          <w:p w:rsidR="003E031D" w:rsidRDefault="00D02336">
            <w:pPr>
              <w:jc w:val="right"/>
            </w:pPr>
            <w:r>
              <w:rPr>
                <w:rFonts w:eastAsiaTheme="minorEastAsia"/>
                <w:color w:val="000000" w:themeColor="text1"/>
                <w:szCs w:val="21"/>
              </w:rPr>
              <w:t>4,516,085.00</w:t>
            </w:r>
          </w:p>
        </w:tc>
        <w:tc>
          <w:tcPr>
            <w:tcW w:w="1842" w:type="dxa"/>
            <w:vAlign w:val="center"/>
          </w:tcPr>
          <w:p w:rsidR="003E031D" w:rsidRDefault="00D02336">
            <w:pPr>
              <w:jc w:val="right"/>
            </w:pPr>
            <w:r>
              <w:rPr>
                <w:rFonts w:eastAsiaTheme="minorEastAsia"/>
                <w:color w:val="000000" w:themeColor="text1"/>
                <w:szCs w:val="21"/>
              </w:rPr>
              <w:t>177,527,301.35</w:t>
            </w:r>
          </w:p>
        </w:tc>
        <w:tc>
          <w:tcPr>
            <w:tcW w:w="1616" w:type="dxa"/>
            <w:vAlign w:val="center"/>
          </w:tcPr>
          <w:p w:rsidR="003E031D" w:rsidRDefault="00D02336">
            <w:pPr>
              <w:jc w:val="right"/>
            </w:pPr>
            <w:r>
              <w:rPr>
                <w:rFonts w:eastAsiaTheme="minorEastAsia"/>
                <w:color w:val="000000" w:themeColor="text1"/>
                <w:szCs w:val="21"/>
              </w:rPr>
              <w:t>6.66</w:t>
            </w:r>
          </w:p>
        </w:tc>
      </w:tr>
      <w:tr w:rsidR="003E031D">
        <w:tc>
          <w:tcPr>
            <w:tcW w:w="817" w:type="dxa"/>
            <w:vAlign w:val="center"/>
          </w:tcPr>
          <w:p w:rsidR="003E031D" w:rsidRDefault="00D02336">
            <w:pPr>
              <w:jc w:val="center"/>
            </w:pPr>
            <w:r>
              <w:rPr>
                <w:rFonts w:eastAsiaTheme="minorEastAsia"/>
                <w:color w:val="000000" w:themeColor="text1"/>
                <w:szCs w:val="21"/>
              </w:rPr>
              <w:t>3</w:t>
            </w:r>
          </w:p>
        </w:tc>
        <w:tc>
          <w:tcPr>
            <w:tcW w:w="1276" w:type="dxa"/>
            <w:vAlign w:val="center"/>
          </w:tcPr>
          <w:p w:rsidR="003E031D" w:rsidRDefault="00D02336">
            <w:pPr>
              <w:jc w:val="center"/>
            </w:pPr>
            <w:r>
              <w:rPr>
                <w:rFonts w:eastAsiaTheme="minorEastAsia"/>
                <w:color w:val="000000" w:themeColor="text1"/>
                <w:szCs w:val="21"/>
              </w:rPr>
              <w:t>300308</w:t>
            </w:r>
          </w:p>
        </w:tc>
        <w:tc>
          <w:tcPr>
            <w:tcW w:w="1701" w:type="dxa"/>
            <w:vAlign w:val="center"/>
          </w:tcPr>
          <w:p w:rsidR="003E031D" w:rsidRDefault="00D02336">
            <w:pPr>
              <w:jc w:val="center"/>
            </w:pPr>
            <w:r>
              <w:rPr>
                <w:rFonts w:eastAsiaTheme="minorEastAsia"/>
                <w:color w:val="000000" w:themeColor="text1"/>
                <w:szCs w:val="21"/>
              </w:rPr>
              <w:t>中际旭创</w:t>
            </w:r>
          </w:p>
        </w:tc>
        <w:tc>
          <w:tcPr>
            <w:tcW w:w="1276" w:type="dxa"/>
            <w:vAlign w:val="center"/>
          </w:tcPr>
          <w:p w:rsidR="003E031D" w:rsidRDefault="00D02336">
            <w:pPr>
              <w:jc w:val="right"/>
            </w:pPr>
            <w:r>
              <w:rPr>
                <w:rFonts w:eastAsiaTheme="minorEastAsia"/>
                <w:color w:val="000000" w:themeColor="text1"/>
                <w:szCs w:val="21"/>
              </w:rPr>
              <w:t>1,150,638.00</w:t>
            </w:r>
          </w:p>
        </w:tc>
        <w:tc>
          <w:tcPr>
            <w:tcW w:w="1842" w:type="dxa"/>
            <w:vAlign w:val="center"/>
          </w:tcPr>
          <w:p w:rsidR="003E031D" w:rsidRDefault="00D02336">
            <w:pPr>
              <w:jc w:val="right"/>
            </w:pPr>
            <w:r>
              <w:rPr>
                <w:rFonts w:eastAsiaTheme="minorEastAsia"/>
                <w:color w:val="000000" w:themeColor="text1"/>
                <w:szCs w:val="21"/>
              </w:rPr>
              <w:t>158,649,967.44</w:t>
            </w:r>
          </w:p>
        </w:tc>
        <w:tc>
          <w:tcPr>
            <w:tcW w:w="1616" w:type="dxa"/>
            <w:vAlign w:val="center"/>
          </w:tcPr>
          <w:p w:rsidR="003E031D" w:rsidRDefault="00D02336">
            <w:pPr>
              <w:jc w:val="right"/>
            </w:pPr>
            <w:r>
              <w:rPr>
                <w:rFonts w:eastAsiaTheme="minorEastAsia"/>
                <w:color w:val="000000" w:themeColor="text1"/>
                <w:szCs w:val="21"/>
              </w:rPr>
              <w:t>5.95</w:t>
            </w:r>
          </w:p>
        </w:tc>
      </w:tr>
      <w:tr w:rsidR="003E031D">
        <w:tc>
          <w:tcPr>
            <w:tcW w:w="817" w:type="dxa"/>
            <w:vAlign w:val="center"/>
          </w:tcPr>
          <w:p w:rsidR="003E031D" w:rsidRDefault="00D02336">
            <w:pPr>
              <w:jc w:val="center"/>
            </w:pPr>
            <w:r>
              <w:rPr>
                <w:rFonts w:eastAsiaTheme="minorEastAsia"/>
                <w:color w:val="000000" w:themeColor="text1"/>
                <w:szCs w:val="21"/>
              </w:rPr>
              <w:t>4</w:t>
            </w:r>
          </w:p>
        </w:tc>
        <w:tc>
          <w:tcPr>
            <w:tcW w:w="1276" w:type="dxa"/>
            <w:vAlign w:val="center"/>
          </w:tcPr>
          <w:p w:rsidR="003E031D" w:rsidRDefault="00D02336">
            <w:pPr>
              <w:jc w:val="center"/>
            </w:pPr>
            <w:r>
              <w:rPr>
                <w:rFonts w:eastAsiaTheme="minorEastAsia"/>
                <w:color w:val="000000" w:themeColor="text1"/>
                <w:szCs w:val="21"/>
              </w:rPr>
              <w:t>000333</w:t>
            </w:r>
          </w:p>
        </w:tc>
        <w:tc>
          <w:tcPr>
            <w:tcW w:w="1701" w:type="dxa"/>
            <w:vAlign w:val="center"/>
          </w:tcPr>
          <w:p w:rsidR="003E031D" w:rsidRDefault="00D02336">
            <w:pPr>
              <w:jc w:val="center"/>
            </w:pPr>
            <w:r>
              <w:rPr>
                <w:rFonts w:eastAsiaTheme="minorEastAsia"/>
                <w:color w:val="000000" w:themeColor="text1"/>
                <w:szCs w:val="21"/>
              </w:rPr>
              <w:t>美的集团</w:t>
            </w:r>
          </w:p>
        </w:tc>
        <w:tc>
          <w:tcPr>
            <w:tcW w:w="1276" w:type="dxa"/>
            <w:vAlign w:val="center"/>
          </w:tcPr>
          <w:p w:rsidR="003E031D" w:rsidRDefault="00D02336">
            <w:pPr>
              <w:jc w:val="right"/>
            </w:pPr>
            <w:r>
              <w:rPr>
                <w:rFonts w:eastAsiaTheme="minorEastAsia"/>
                <w:color w:val="000000" w:themeColor="text1"/>
                <w:szCs w:val="21"/>
              </w:rPr>
              <w:t>2,255,648.00</w:t>
            </w:r>
          </w:p>
        </w:tc>
        <w:tc>
          <w:tcPr>
            <w:tcW w:w="1842" w:type="dxa"/>
            <w:vAlign w:val="center"/>
          </w:tcPr>
          <w:p w:rsidR="003E031D" w:rsidRDefault="00D02336">
            <w:pPr>
              <w:jc w:val="right"/>
            </w:pPr>
            <w:r>
              <w:rPr>
                <w:rFonts w:eastAsiaTheme="minorEastAsia"/>
                <w:color w:val="000000" w:themeColor="text1"/>
                <w:szCs w:val="21"/>
              </w:rPr>
              <w:t>145,489,296.00</w:t>
            </w:r>
          </w:p>
        </w:tc>
        <w:tc>
          <w:tcPr>
            <w:tcW w:w="1616" w:type="dxa"/>
            <w:vAlign w:val="center"/>
          </w:tcPr>
          <w:p w:rsidR="003E031D" w:rsidRDefault="00D02336">
            <w:pPr>
              <w:jc w:val="right"/>
            </w:pPr>
            <w:r>
              <w:rPr>
                <w:rFonts w:eastAsiaTheme="minorEastAsia"/>
                <w:color w:val="000000" w:themeColor="text1"/>
                <w:szCs w:val="21"/>
              </w:rPr>
              <w:t>5.46</w:t>
            </w:r>
          </w:p>
        </w:tc>
      </w:tr>
      <w:tr w:rsidR="003E031D">
        <w:tc>
          <w:tcPr>
            <w:tcW w:w="817" w:type="dxa"/>
            <w:vAlign w:val="center"/>
          </w:tcPr>
          <w:p w:rsidR="003E031D" w:rsidRDefault="00D02336">
            <w:pPr>
              <w:jc w:val="center"/>
            </w:pPr>
            <w:r>
              <w:rPr>
                <w:rFonts w:eastAsiaTheme="minorEastAsia"/>
                <w:color w:val="000000" w:themeColor="text1"/>
                <w:szCs w:val="21"/>
              </w:rPr>
              <w:t>5</w:t>
            </w:r>
          </w:p>
        </w:tc>
        <w:tc>
          <w:tcPr>
            <w:tcW w:w="1276" w:type="dxa"/>
            <w:vAlign w:val="center"/>
          </w:tcPr>
          <w:p w:rsidR="003E031D" w:rsidRDefault="00D02336">
            <w:pPr>
              <w:jc w:val="center"/>
            </w:pPr>
            <w:r>
              <w:rPr>
                <w:rFonts w:eastAsiaTheme="minorEastAsia"/>
                <w:color w:val="000000" w:themeColor="text1"/>
                <w:szCs w:val="21"/>
              </w:rPr>
              <w:t>600900</w:t>
            </w:r>
          </w:p>
        </w:tc>
        <w:tc>
          <w:tcPr>
            <w:tcW w:w="1701" w:type="dxa"/>
            <w:vAlign w:val="center"/>
          </w:tcPr>
          <w:p w:rsidR="003E031D" w:rsidRDefault="00D02336">
            <w:pPr>
              <w:jc w:val="center"/>
            </w:pPr>
            <w:r>
              <w:rPr>
                <w:rFonts w:eastAsiaTheme="minorEastAsia"/>
                <w:color w:val="000000" w:themeColor="text1"/>
                <w:szCs w:val="21"/>
              </w:rPr>
              <w:t>长江电力</w:t>
            </w:r>
          </w:p>
        </w:tc>
        <w:tc>
          <w:tcPr>
            <w:tcW w:w="1276" w:type="dxa"/>
            <w:vAlign w:val="center"/>
          </w:tcPr>
          <w:p w:rsidR="003E031D" w:rsidRDefault="00D02336">
            <w:pPr>
              <w:jc w:val="right"/>
            </w:pPr>
            <w:r>
              <w:rPr>
                <w:rFonts w:eastAsiaTheme="minorEastAsia"/>
                <w:color w:val="000000" w:themeColor="text1"/>
                <w:szCs w:val="21"/>
              </w:rPr>
              <w:t>3,623,200.00</w:t>
            </w:r>
          </w:p>
        </w:tc>
        <w:tc>
          <w:tcPr>
            <w:tcW w:w="1842" w:type="dxa"/>
            <w:vAlign w:val="center"/>
          </w:tcPr>
          <w:p w:rsidR="003E031D" w:rsidRDefault="00D02336">
            <w:pPr>
              <w:jc w:val="right"/>
            </w:pPr>
            <w:r>
              <w:rPr>
                <w:rFonts w:eastAsiaTheme="minorEastAsia"/>
                <w:color w:val="000000" w:themeColor="text1"/>
                <w:szCs w:val="21"/>
              </w:rPr>
              <w:t>104,782,944.00</w:t>
            </w:r>
          </w:p>
        </w:tc>
        <w:tc>
          <w:tcPr>
            <w:tcW w:w="1616" w:type="dxa"/>
            <w:vAlign w:val="center"/>
          </w:tcPr>
          <w:p w:rsidR="003E031D" w:rsidRDefault="00D02336">
            <w:pPr>
              <w:jc w:val="right"/>
            </w:pPr>
            <w:r>
              <w:rPr>
                <w:rFonts w:eastAsiaTheme="minorEastAsia"/>
                <w:color w:val="000000" w:themeColor="text1"/>
                <w:szCs w:val="21"/>
              </w:rPr>
              <w:t>3.93</w:t>
            </w:r>
          </w:p>
        </w:tc>
      </w:tr>
      <w:tr w:rsidR="003E031D">
        <w:tc>
          <w:tcPr>
            <w:tcW w:w="817" w:type="dxa"/>
            <w:vAlign w:val="center"/>
          </w:tcPr>
          <w:p w:rsidR="003E031D" w:rsidRDefault="00D02336">
            <w:pPr>
              <w:jc w:val="center"/>
            </w:pPr>
            <w:r>
              <w:rPr>
                <w:rFonts w:eastAsiaTheme="minorEastAsia"/>
                <w:color w:val="000000" w:themeColor="text1"/>
                <w:szCs w:val="21"/>
              </w:rPr>
              <w:t>6</w:t>
            </w:r>
          </w:p>
        </w:tc>
        <w:tc>
          <w:tcPr>
            <w:tcW w:w="1276" w:type="dxa"/>
            <w:vAlign w:val="center"/>
          </w:tcPr>
          <w:p w:rsidR="003E031D" w:rsidRDefault="00D02336">
            <w:pPr>
              <w:jc w:val="center"/>
            </w:pPr>
            <w:r>
              <w:rPr>
                <w:rFonts w:eastAsiaTheme="minorEastAsia"/>
                <w:color w:val="000000" w:themeColor="text1"/>
                <w:szCs w:val="21"/>
              </w:rPr>
              <w:t>002463</w:t>
            </w:r>
          </w:p>
        </w:tc>
        <w:tc>
          <w:tcPr>
            <w:tcW w:w="1701" w:type="dxa"/>
            <w:vAlign w:val="center"/>
          </w:tcPr>
          <w:p w:rsidR="003E031D" w:rsidRDefault="00D02336">
            <w:pPr>
              <w:jc w:val="center"/>
            </w:pPr>
            <w:r>
              <w:rPr>
                <w:rFonts w:eastAsiaTheme="minorEastAsia"/>
                <w:color w:val="000000" w:themeColor="text1"/>
                <w:szCs w:val="21"/>
              </w:rPr>
              <w:t>沪电股份</w:t>
            </w:r>
          </w:p>
        </w:tc>
        <w:tc>
          <w:tcPr>
            <w:tcW w:w="1276" w:type="dxa"/>
            <w:vAlign w:val="center"/>
          </w:tcPr>
          <w:p w:rsidR="003E031D" w:rsidRDefault="00D02336">
            <w:pPr>
              <w:jc w:val="right"/>
            </w:pPr>
            <w:r>
              <w:rPr>
                <w:rFonts w:eastAsiaTheme="minorEastAsia"/>
                <w:color w:val="000000" w:themeColor="text1"/>
                <w:szCs w:val="21"/>
              </w:rPr>
              <w:t>2,699,066.00</w:t>
            </w:r>
          </w:p>
        </w:tc>
        <w:tc>
          <w:tcPr>
            <w:tcW w:w="1842" w:type="dxa"/>
            <w:vAlign w:val="center"/>
          </w:tcPr>
          <w:p w:rsidR="003E031D" w:rsidRDefault="00D02336">
            <w:pPr>
              <w:jc w:val="right"/>
            </w:pPr>
            <w:r>
              <w:rPr>
                <w:rFonts w:eastAsiaTheme="minorEastAsia"/>
                <w:color w:val="000000" w:themeColor="text1"/>
                <w:szCs w:val="21"/>
              </w:rPr>
              <w:t>98,515,909.00</w:t>
            </w:r>
          </w:p>
        </w:tc>
        <w:tc>
          <w:tcPr>
            <w:tcW w:w="1616" w:type="dxa"/>
            <w:vAlign w:val="center"/>
          </w:tcPr>
          <w:p w:rsidR="003E031D" w:rsidRDefault="00D02336">
            <w:pPr>
              <w:jc w:val="right"/>
            </w:pPr>
            <w:r>
              <w:rPr>
                <w:rFonts w:eastAsiaTheme="minorEastAsia"/>
                <w:color w:val="000000" w:themeColor="text1"/>
                <w:szCs w:val="21"/>
              </w:rPr>
              <w:t>3.70</w:t>
            </w:r>
          </w:p>
        </w:tc>
      </w:tr>
      <w:tr w:rsidR="003E031D">
        <w:tc>
          <w:tcPr>
            <w:tcW w:w="817" w:type="dxa"/>
            <w:vAlign w:val="center"/>
          </w:tcPr>
          <w:p w:rsidR="003E031D" w:rsidRDefault="00D02336">
            <w:pPr>
              <w:jc w:val="center"/>
            </w:pPr>
            <w:r>
              <w:rPr>
                <w:rFonts w:eastAsiaTheme="minorEastAsia"/>
                <w:color w:val="000000" w:themeColor="text1"/>
                <w:szCs w:val="21"/>
              </w:rPr>
              <w:t>7</w:t>
            </w:r>
          </w:p>
        </w:tc>
        <w:tc>
          <w:tcPr>
            <w:tcW w:w="1276" w:type="dxa"/>
            <w:vAlign w:val="center"/>
          </w:tcPr>
          <w:p w:rsidR="003E031D" w:rsidRDefault="00D02336">
            <w:pPr>
              <w:jc w:val="center"/>
            </w:pPr>
            <w:r>
              <w:rPr>
                <w:rFonts w:eastAsiaTheme="minorEastAsia"/>
                <w:color w:val="000000" w:themeColor="text1"/>
                <w:szCs w:val="21"/>
              </w:rPr>
              <w:t>300014</w:t>
            </w:r>
          </w:p>
        </w:tc>
        <w:tc>
          <w:tcPr>
            <w:tcW w:w="1701" w:type="dxa"/>
            <w:vAlign w:val="center"/>
          </w:tcPr>
          <w:p w:rsidR="003E031D" w:rsidRDefault="00D02336">
            <w:pPr>
              <w:jc w:val="center"/>
            </w:pPr>
            <w:r>
              <w:rPr>
                <w:rFonts w:eastAsiaTheme="minorEastAsia"/>
                <w:color w:val="000000" w:themeColor="text1"/>
                <w:szCs w:val="21"/>
              </w:rPr>
              <w:t>亿纬锂能</w:t>
            </w:r>
          </w:p>
        </w:tc>
        <w:tc>
          <w:tcPr>
            <w:tcW w:w="1276" w:type="dxa"/>
            <w:vAlign w:val="center"/>
          </w:tcPr>
          <w:p w:rsidR="003E031D" w:rsidRDefault="00D02336">
            <w:pPr>
              <w:jc w:val="right"/>
            </w:pPr>
            <w:r>
              <w:rPr>
                <w:rFonts w:eastAsiaTheme="minorEastAsia"/>
                <w:color w:val="000000" w:themeColor="text1"/>
                <w:szCs w:val="21"/>
              </w:rPr>
              <w:t>2,342,096.00</w:t>
            </w:r>
          </w:p>
        </w:tc>
        <w:tc>
          <w:tcPr>
            <w:tcW w:w="1842" w:type="dxa"/>
            <w:vAlign w:val="center"/>
          </w:tcPr>
          <w:p w:rsidR="003E031D" w:rsidRDefault="00D02336">
            <w:pPr>
              <w:jc w:val="right"/>
            </w:pPr>
            <w:r>
              <w:rPr>
                <w:rFonts w:eastAsiaTheme="minorEastAsia"/>
                <w:color w:val="000000" w:themeColor="text1"/>
                <w:szCs w:val="21"/>
              </w:rPr>
              <w:t>93,496,472.32</w:t>
            </w:r>
          </w:p>
        </w:tc>
        <w:tc>
          <w:tcPr>
            <w:tcW w:w="1616" w:type="dxa"/>
            <w:vAlign w:val="center"/>
          </w:tcPr>
          <w:p w:rsidR="003E031D" w:rsidRDefault="00D02336">
            <w:pPr>
              <w:jc w:val="right"/>
            </w:pPr>
            <w:r>
              <w:rPr>
                <w:rFonts w:eastAsiaTheme="minorEastAsia"/>
                <w:color w:val="000000" w:themeColor="text1"/>
                <w:szCs w:val="21"/>
              </w:rPr>
              <w:t>3.51</w:t>
            </w:r>
          </w:p>
        </w:tc>
      </w:tr>
      <w:tr w:rsidR="003E031D">
        <w:tc>
          <w:tcPr>
            <w:tcW w:w="817" w:type="dxa"/>
            <w:vAlign w:val="center"/>
          </w:tcPr>
          <w:p w:rsidR="003E031D" w:rsidRDefault="00D02336">
            <w:pPr>
              <w:jc w:val="center"/>
            </w:pPr>
            <w:r>
              <w:rPr>
                <w:rFonts w:eastAsiaTheme="minorEastAsia"/>
                <w:color w:val="000000" w:themeColor="text1"/>
                <w:szCs w:val="21"/>
              </w:rPr>
              <w:t>8</w:t>
            </w:r>
          </w:p>
        </w:tc>
        <w:tc>
          <w:tcPr>
            <w:tcW w:w="1276" w:type="dxa"/>
            <w:vAlign w:val="center"/>
          </w:tcPr>
          <w:p w:rsidR="003E031D" w:rsidRDefault="00D02336">
            <w:pPr>
              <w:jc w:val="center"/>
            </w:pPr>
            <w:r>
              <w:rPr>
                <w:rFonts w:eastAsiaTheme="minorEastAsia"/>
                <w:color w:val="000000" w:themeColor="text1"/>
                <w:szCs w:val="21"/>
              </w:rPr>
              <w:t>601088</w:t>
            </w:r>
          </w:p>
        </w:tc>
        <w:tc>
          <w:tcPr>
            <w:tcW w:w="1701" w:type="dxa"/>
            <w:vAlign w:val="center"/>
          </w:tcPr>
          <w:p w:rsidR="003E031D" w:rsidRDefault="00D02336">
            <w:pPr>
              <w:jc w:val="center"/>
            </w:pPr>
            <w:r>
              <w:rPr>
                <w:rFonts w:eastAsiaTheme="minorEastAsia"/>
                <w:color w:val="000000" w:themeColor="text1"/>
                <w:szCs w:val="21"/>
              </w:rPr>
              <w:t>中国神华</w:t>
            </w:r>
          </w:p>
        </w:tc>
        <w:tc>
          <w:tcPr>
            <w:tcW w:w="1276" w:type="dxa"/>
            <w:vAlign w:val="center"/>
          </w:tcPr>
          <w:p w:rsidR="003E031D" w:rsidRDefault="00D02336">
            <w:pPr>
              <w:jc w:val="right"/>
            </w:pPr>
            <w:r>
              <w:rPr>
                <w:rFonts w:eastAsiaTheme="minorEastAsia"/>
                <w:color w:val="000000" w:themeColor="text1"/>
                <w:szCs w:val="21"/>
              </w:rPr>
              <w:t>2,034,964.00</w:t>
            </w:r>
          </w:p>
        </w:tc>
        <w:tc>
          <w:tcPr>
            <w:tcW w:w="1842" w:type="dxa"/>
            <w:vAlign w:val="center"/>
          </w:tcPr>
          <w:p w:rsidR="003E031D" w:rsidRDefault="00D02336">
            <w:pPr>
              <w:jc w:val="right"/>
            </w:pPr>
            <w:r>
              <w:rPr>
                <w:rFonts w:eastAsiaTheme="minorEastAsia"/>
                <w:color w:val="000000" w:themeColor="text1"/>
                <w:szCs w:val="21"/>
              </w:rPr>
              <w:t>90,291,352.68</w:t>
            </w:r>
          </w:p>
        </w:tc>
        <w:tc>
          <w:tcPr>
            <w:tcW w:w="1616" w:type="dxa"/>
            <w:vAlign w:val="center"/>
          </w:tcPr>
          <w:p w:rsidR="003E031D" w:rsidRDefault="00D02336">
            <w:pPr>
              <w:jc w:val="right"/>
            </w:pPr>
            <w:r>
              <w:rPr>
                <w:rFonts w:eastAsiaTheme="minorEastAsia"/>
                <w:color w:val="000000" w:themeColor="text1"/>
                <w:szCs w:val="21"/>
              </w:rPr>
              <w:t>3.39</w:t>
            </w:r>
          </w:p>
        </w:tc>
      </w:tr>
      <w:tr w:rsidR="003E031D">
        <w:tc>
          <w:tcPr>
            <w:tcW w:w="817" w:type="dxa"/>
            <w:vAlign w:val="center"/>
          </w:tcPr>
          <w:p w:rsidR="003E031D" w:rsidRDefault="00D02336">
            <w:pPr>
              <w:jc w:val="center"/>
            </w:pPr>
            <w:r>
              <w:rPr>
                <w:rFonts w:eastAsiaTheme="minorEastAsia"/>
                <w:color w:val="000000" w:themeColor="text1"/>
                <w:szCs w:val="21"/>
              </w:rPr>
              <w:t>9</w:t>
            </w:r>
          </w:p>
        </w:tc>
        <w:tc>
          <w:tcPr>
            <w:tcW w:w="1276" w:type="dxa"/>
            <w:vAlign w:val="center"/>
          </w:tcPr>
          <w:p w:rsidR="003E031D" w:rsidRDefault="00D02336">
            <w:pPr>
              <w:jc w:val="center"/>
            </w:pPr>
            <w:r>
              <w:rPr>
                <w:rFonts w:eastAsiaTheme="minorEastAsia"/>
                <w:color w:val="000000" w:themeColor="text1"/>
                <w:szCs w:val="21"/>
              </w:rPr>
              <w:t>601899</w:t>
            </w:r>
          </w:p>
        </w:tc>
        <w:tc>
          <w:tcPr>
            <w:tcW w:w="1701" w:type="dxa"/>
            <w:vAlign w:val="center"/>
          </w:tcPr>
          <w:p w:rsidR="003E031D" w:rsidRDefault="00D02336">
            <w:pPr>
              <w:jc w:val="center"/>
            </w:pPr>
            <w:r>
              <w:rPr>
                <w:rFonts w:eastAsiaTheme="minorEastAsia"/>
                <w:color w:val="000000" w:themeColor="text1"/>
                <w:szCs w:val="21"/>
              </w:rPr>
              <w:t>紫金矿业</w:t>
            </w:r>
          </w:p>
        </w:tc>
        <w:tc>
          <w:tcPr>
            <w:tcW w:w="1276" w:type="dxa"/>
            <w:vAlign w:val="center"/>
          </w:tcPr>
          <w:p w:rsidR="003E031D" w:rsidRDefault="00D02336">
            <w:pPr>
              <w:jc w:val="right"/>
            </w:pPr>
            <w:r>
              <w:rPr>
                <w:rFonts w:eastAsiaTheme="minorEastAsia"/>
                <w:color w:val="000000" w:themeColor="text1"/>
                <w:szCs w:val="21"/>
              </w:rPr>
              <w:t>5,068,487.00</w:t>
            </w:r>
          </w:p>
        </w:tc>
        <w:tc>
          <w:tcPr>
            <w:tcW w:w="1842" w:type="dxa"/>
            <w:vAlign w:val="center"/>
          </w:tcPr>
          <w:p w:rsidR="003E031D" w:rsidRDefault="00D02336">
            <w:pPr>
              <w:jc w:val="right"/>
            </w:pPr>
            <w:r>
              <w:rPr>
                <w:rFonts w:eastAsiaTheme="minorEastAsia"/>
                <w:color w:val="000000" w:themeColor="text1"/>
                <w:szCs w:val="21"/>
              </w:rPr>
              <w:t>89,053,316.59</w:t>
            </w:r>
          </w:p>
        </w:tc>
        <w:tc>
          <w:tcPr>
            <w:tcW w:w="1616" w:type="dxa"/>
            <w:vAlign w:val="center"/>
          </w:tcPr>
          <w:p w:rsidR="003E031D" w:rsidRDefault="00D02336">
            <w:pPr>
              <w:jc w:val="right"/>
            </w:pPr>
            <w:r>
              <w:rPr>
                <w:rFonts w:eastAsiaTheme="minorEastAsia"/>
                <w:color w:val="000000" w:themeColor="text1"/>
                <w:szCs w:val="21"/>
              </w:rPr>
              <w:t>3.34</w:t>
            </w:r>
          </w:p>
        </w:tc>
      </w:tr>
      <w:tr w:rsidR="003E031D">
        <w:tc>
          <w:tcPr>
            <w:tcW w:w="817" w:type="dxa"/>
            <w:vAlign w:val="center"/>
          </w:tcPr>
          <w:p w:rsidR="003E031D" w:rsidRDefault="00D02336">
            <w:pPr>
              <w:jc w:val="center"/>
            </w:pPr>
            <w:r>
              <w:rPr>
                <w:rFonts w:eastAsiaTheme="minorEastAsia"/>
                <w:color w:val="000000" w:themeColor="text1"/>
                <w:szCs w:val="21"/>
              </w:rPr>
              <w:t>10</w:t>
            </w:r>
          </w:p>
        </w:tc>
        <w:tc>
          <w:tcPr>
            <w:tcW w:w="1276" w:type="dxa"/>
            <w:vAlign w:val="center"/>
          </w:tcPr>
          <w:p w:rsidR="003E031D" w:rsidRDefault="00D02336">
            <w:pPr>
              <w:jc w:val="center"/>
            </w:pPr>
            <w:r>
              <w:rPr>
                <w:rFonts w:eastAsiaTheme="minorEastAsia"/>
                <w:color w:val="000000" w:themeColor="text1"/>
                <w:szCs w:val="21"/>
              </w:rPr>
              <w:t>600674</w:t>
            </w:r>
          </w:p>
        </w:tc>
        <w:tc>
          <w:tcPr>
            <w:tcW w:w="1701" w:type="dxa"/>
            <w:vAlign w:val="center"/>
          </w:tcPr>
          <w:p w:rsidR="003E031D" w:rsidRDefault="00D02336">
            <w:pPr>
              <w:jc w:val="center"/>
            </w:pPr>
            <w:r>
              <w:rPr>
                <w:rFonts w:eastAsiaTheme="minorEastAsia"/>
                <w:color w:val="000000" w:themeColor="text1"/>
                <w:szCs w:val="21"/>
              </w:rPr>
              <w:t>川投能源</w:t>
            </w:r>
          </w:p>
        </w:tc>
        <w:tc>
          <w:tcPr>
            <w:tcW w:w="1276" w:type="dxa"/>
            <w:vAlign w:val="center"/>
          </w:tcPr>
          <w:p w:rsidR="003E031D" w:rsidRDefault="00D02336">
            <w:pPr>
              <w:jc w:val="right"/>
            </w:pPr>
            <w:r>
              <w:rPr>
                <w:rFonts w:eastAsiaTheme="minorEastAsia"/>
                <w:color w:val="000000" w:themeColor="text1"/>
                <w:szCs w:val="21"/>
              </w:rPr>
              <w:t>4,452,789.00</w:t>
            </w:r>
          </w:p>
        </w:tc>
        <w:tc>
          <w:tcPr>
            <w:tcW w:w="1842" w:type="dxa"/>
            <w:vAlign w:val="center"/>
          </w:tcPr>
          <w:p w:rsidR="003E031D" w:rsidRDefault="00D02336">
            <w:pPr>
              <w:jc w:val="right"/>
            </w:pPr>
            <w:r>
              <w:rPr>
                <w:rFonts w:eastAsiaTheme="minorEastAsia"/>
                <w:color w:val="000000" w:themeColor="text1"/>
                <w:szCs w:val="21"/>
              </w:rPr>
              <w:t>83,489,793.75</w:t>
            </w:r>
          </w:p>
        </w:tc>
        <w:tc>
          <w:tcPr>
            <w:tcW w:w="1616" w:type="dxa"/>
            <w:vAlign w:val="center"/>
          </w:tcPr>
          <w:p w:rsidR="003E031D" w:rsidRDefault="00D02336">
            <w:pPr>
              <w:jc w:val="right"/>
            </w:pPr>
            <w:r>
              <w:rPr>
                <w:rFonts w:eastAsiaTheme="minorEastAsia"/>
                <w:color w:val="000000" w:themeColor="text1"/>
                <w:szCs w:val="21"/>
              </w:rPr>
              <w:t>3.13</w:t>
            </w:r>
          </w:p>
        </w:tc>
      </w:tr>
      <w:tr w:rsidR="003E031D">
        <w:tc>
          <w:tcPr>
            <w:tcW w:w="817" w:type="dxa"/>
            <w:vAlign w:val="center"/>
          </w:tcPr>
          <w:p w:rsidR="003E031D" w:rsidRDefault="00D02336">
            <w:pPr>
              <w:jc w:val="center"/>
            </w:pPr>
            <w:r>
              <w:rPr>
                <w:rFonts w:eastAsiaTheme="minorEastAsia"/>
                <w:color w:val="000000" w:themeColor="text1"/>
                <w:szCs w:val="21"/>
              </w:rPr>
              <w:t>11</w:t>
            </w:r>
          </w:p>
        </w:tc>
        <w:tc>
          <w:tcPr>
            <w:tcW w:w="1276" w:type="dxa"/>
            <w:vAlign w:val="center"/>
          </w:tcPr>
          <w:p w:rsidR="003E031D" w:rsidRDefault="00D02336">
            <w:pPr>
              <w:jc w:val="center"/>
            </w:pPr>
            <w:r>
              <w:rPr>
                <w:rFonts w:eastAsiaTheme="minorEastAsia"/>
                <w:color w:val="000000" w:themeColor="text1"/>
                <w:szCs w:val="21"/>
              </w:rPr>
              <w:t>600938</w:t>
            </w:r>
          </w:p>
        </w:tc>
        <w:tc>
          <w:tcPr>
            <w:tcW w:w="1701" w:type="dxa"/>
            <w:vAlign w:val="center"/>
          </w:tcPr>
          <w:p w:rsidR="003E031D" w:rsidRDefault="00D02336">
            <w:pPr>
              <w:jc w:val="center"/>
            </w:pPr>
            <w:r>
              <w:rPr>
                <w:rFonts w:eastAsiaTheme="minorEastAsia"/>
                <w:color w:val="000000" w:themeColor="text1"/>
                <w:szCs w:val="21"/>
              </w:rPr>
              <w:t>中国海油</w:t>
            </w:r>
          </w:p>
        </w:tc>
        <w:tc>
          <w:tcPr>
            <w:tcW w:w="1276" w:type="dxa"/>
            <w:vAlign w:val="center"/>
          </w:tcPr>
          <w:p w:rsidR="003E031D" w:rsidRDefault="00D02336">
            <w:pPr>
              <w:jc w:val="right"/>
            </w:pPr>
            <w:r>
              <w:rPr>
                <w:rFonts w:eastAsiaTheme="minorEastAsia"/>
                <w:color w:val="000000" w:themeColor="text1"/>
                <w:szCs w:val="21"/>
              </w:rPr>
              <w:t>2,453,540.00</w:t>
            </w:r>
          </w:p>
        </w:tc>
        <w:tc>
          <w:tcPr>
            <w:tcW w:w="1842" w:type="dxa"/>
            <w:vAlign w:val="center"/>
          </w:tcPr>
          <w:p w:rsidR="003E031D" w:rsidRDefault="00D02336">
            <w:pPr>
              <w:jc w:val="right"/>
            </w:pPr>
            <w:r>
              <w:rPr>
                <w:rFonts w:eastAsiaTheme="minorEastAsia"/>
                <w:color w:val="000000" w:themeColor="text1"/>
                <w:szCs w:val="21"/>
              </w:rPr>
              <w:t>80,966,820.00</w:t>
            </w:r>
          </w:p>
        </w:tc>
        <w:tc>
          <w:tcPr>
            <w:tcW w:w="1616" w:type="dxa"/>
            <w:vAlign w:val="center"/>
          </w:tcPr>
          <w:p w:rsidR="003E031D" w:rsidRDefault="00D02336">
            <w:pPr>
              <w:jc w:val="right"/>
            </w:pPr>
            <w:r>
              <w:rPr>
                <w:rFonts w:eastAsiaTheme="minorEastAsia"/>
                <w:color w:val="000000" w:themeColor="text1"/>
                <w:szCs w:val="21"/>
              </w:rPr>
              <w:t>3.04</w:t>
            </w:r>
          </w:p>
        </w:tc>
      </w:tr>
      <w:tr w:rsidR="003E031D">
        <w:tc>
          <w:tcPr>
            <w:tcW w:w="817" w:type="dxa"/>
            <w:vAlign w:val="center"/>
          </w:tcPr>
          <w:p w:rsidR="003E031D" w:rsidRDefault="00D02336">
            <w:pPr>
              <w:jc w:val="center"/>
            </w:pPr>
            <w:r>
              <w:rPr>
                <w:rFonts w:eastAsiaTheme="minorEastAsia"/>
                <w:color w:val="000000" w:themeColor="text1"/>
                <w:szCs w:val="21"/>
              </w:rPr>
              <w:t>12</w:t>
            </w:r>
          </w:p>
        </w:tc>
        <w:tc>
          <w:tcPr>
            <w:tcW w:w="1276" w:type="dxa"/>
            <w:vAlign w:val="center"/>
          </w:tcPr>
          <w:p w:rsidR="003E031D" w:rsidRDefault="00D02336">
            <w:pPr>
              <w:jc w:val="center"/>
            </w:pPr>
            <w:r>
              <w:rPr>
                <w:rFonts w:eastAsiaTheme="minorEastAsia"/>
                <w:color w:val="000000" w:themeColor="text1"/>
                <w:szCs w:val="21"/>
              </w:rPr>
              <w:t>000425</w:t>
            </w:r>
          </w:p>
        </w:tc>
        <w:tc>
          <w:tcPr>
            <w:tcW w:w="1701" w:type="dxa"/>
            <w:vAlign w:val="center"/>
          </w:tcPr>
          <w:p w:rsidR="003E031D" w:rsidRDefault="00D02336">
            <w:pPr>
              <w:jc w:val="center"/>
            </w:pPr>
            <w:r>
              <w:rPr>
                <w:rFonts w:eastAsiaTheme="minorEastAsia"/>
                <w:color w:val="000000" w:themeColor="text1"/>
                <w:szCs w:val="21"/>
              </w:rPr>
              <w:t>徐工机械</w:t>
            </w:r>
          </w:p>
        </w:tc>
        <w:tc>
          <w:tcPr>
            <w:tcW w:w="1276" w:type="dxa"/>
            <w:vAlign w:val="center"/>
          </w:tcPr>
          <w:p w:rsidR="003E031D" w:rsidRDefault="00D02336">
            <w:pPr>
              <w:jc w:val="right"/>
            </w:pPr>
            <w:r>
              <w:rPr>
                <w:rFonts w:eastAsiaTheme="minorEastAsia"/>
                <w:color w:val="000000" w:themeColor="text1"/>
                <w:szCs w:val="21"/>
              </w:rPr>
              <w:t>9,715,200.00</w:t>
            </w:r>
          </w:p>
        </w:tc>
        <w:tc>
          <w:tcPr>
            <w:tcW w:w="1842" w:type="dxa"/>
            <w:vAlign w:val="center"/>
          </w:tcPr>
          <w:p w:rsidR="003E031D" w:rsidRDefault="00D02336">
            <w:pPr>
              <w:jc w:val="right"/>
            </w:pPr>
            <w:r>
              <w:rPr>
                <w:rFonts w:eastAsiaTheme="minorEastAsia"/>
                <w:color w:val="000000" w:themeColor="text1"/>
                <w:szCs w:val="21"/>
              </w:rPr>
              <w:t>69,463,680.00</w:t>
            </w:r>
          </w:p>
        </w:tc>
        <w:tc>
          <w:tcPr>
            <w:tcW w:w="1616" w:type="dxa"/>
            <w:vAlign w:val="center"/>
          </w:tcPr>
          <w:p w:rsidR="003E031D" w:rsidRDefault="00D02336">
            <w:pPr>
              <w:jc w:val="right"/>
            </w:pPr>
            <w:r>
              <w:rPr>
                <w:rFonts w:eastAsiaTheme="minorEastAsia"/>
                <w:color w:val="000000" w:themeColor="text1"/>
                <w:szCs w:val="21"/>
              </w:rPr>
              <w:t>2.61</w:t>
            </w:r>
          </w:p>
        </w:tc>
      </w:tr>
      <w:tr w:rsidR="003E031D">
        <w:tc>
          <w:tcPr>
            <w:tcW w:w="817" w:type="dxa"/>
            <w:vAlign w:val="center"/>
          </w:tcPr>
          <w:p w:rsidR="003E031D" w:rsidRDefault="00D02336">
            <w:pPr>
              <w:jc w:val="center"/>
            </w:pPr>
            <w:r>
              <w:rPr>
                <w:rFonts w:eastAsiaTheme="minorEastAsia"/>
                <w:color w:val="000000" w:themeColor="text1"/>
                <w:szCs w:val="21"/>
              </w:rPr>
              <w:t>13</w:t>
            </w:r>
          </w:p>
        </w:tc>
        <w:tc>
          <w:tcPr>
            <w:tcW w:w="1276" w:type="dxa"/>
            <w:vAlign w:val="center"/>
          </w:tcPr>
          <w:p w:rsidR="003E031D" w:rsidRDefault="00D02336">
            <w:pPr>
              <w:jc w:val="center"/>
            </w:pPr>
            <w:r>
              <w:rPr>
                <w:rFonts w:eastAsiaTheme="minorEastAsia"/>
                <w:color w:val="000000" w:themeColor="text1"/>
                <w:szCs w:val="21"/>
              </w:rPr>
              <w:t>600150</w:t>
            </w:r>
          </w:p>
        </w:tc>
        <w:tc>
          <w:tcPr>
            <w:tcW w:w="1701" w:type="dxa"/>
            <w:vAlign w:val="center"/>
          </w:tcPr>
          <w:p w:rsidR="003E031D" w:rsidRDefault="00D02336">
            <w:pPr>
              <w:jc w:val="center"/>
            </w:pPr>
            <w:r>
              <w:rPr>
                <w:rFonts w:eastAsiaTheme="minorEastAsia"/>
                <w:color w:val="000000" w:themeColor="text1"/>
                <w:szCs w:val="21"/>
              </w:rPr>
              <w:t>中国船舶</w:t>
            </w:r>
          </w:p>
        </w:tc>
        <w:tc>
          <w:tcPr>
            <w:tcW w:w="1276" w:type="dxa"/>
            <w:vAlign w:val="center"/>
          </w:tcPr>
          <w:p w:rsidR="003E031D" w:rsidRDefault="00D02336">
            <w:pPr>
              <w:jc w:val="right"/>
            </w:pPr>
            <w:r>
              <w:rPr>
                <w:rFonts w:eastAsiaTheme="minorEastAsia"/>
                <w:color w:val="000000" w:themeColor="text1"/>
                <w:szCs w:val="21"/>
              </w:rPr>
              <w:t>1,629,100.00</w:t>
            </w:r>
          </w:p>
        </w:tc>
        <w:tc>
          <w:tcPr>
            <w:tcW w:w="1842" w:type="dxa"/>
            <w:vAlign w:val="center"/>
          </w:tcPr>
          <w:p w:rsidR="003E031D" w:rsidRDefault="00D02336">
            <w:pPr>
              <w:jc w:val="right"/>
            </w:pPr>
            <w:r>
              <w:rPr>
                <w:rFonts w:eastAsiaTheme="minorEastAsia"/>
                <w:color w:val="000000" w:themeColor="text1"/>
                <w:szCs w:val="21"/>
              </w:rPr>
              <w:t>66,320,661.00</w:t>
            </w:r>
          </w:p>
        </w:tc>
        <w:tc>
          <w:tcPr>
            <w:tcW w:w="1616" w:type="dxa"/>
            <w:vAlign w:val="center"/>
          </w:tcPr>
          <w:p w:rsidR="003E031D" w:rsidRDefault="00D02336">
            <w:pPr>
              <w:jc w:val="right"/>
            </w:pPr>
            <w:r>
              <w:rPr>
                <w:rFonts w:eastAsiaTheme="minorEastAsia"/>
                <w:color w:val="000000" w:themeColor="text1"/>
                <w:szCs w:val="21"/>
              </w:rPr>
              <w:t>2.49</w:t>
            </w:r>
          </w:p>
        </w:tc>
      </w:tr>
      <w:tr w:rsidR="003E031D">
        <w:tc>
          <w:tcPr>
            <w:tcW w:w="817" w:type="dxa"/>
            <w:vAlign w:val="center"/>
          </w:tcPr>
          <w:p w:rsidR="003E031D" w:rsidRDefault="00D02336">
            <w:pPr>
              <w:jc w:val="center"/>
            </w:pPr>
            <w:r>
              <w:rPr>
                <w:rFonts w:eastAsiaTheme="minorEastAsia"/>
                <w:color w:val="000000" w:themeColor="text1"/>
                <w:szCs w:val="21"/>
              </w:rPr>
              <w:t>14</w:t>
            </w:r>
          </w:p>
        </w:tc>
        <w:tc>
          <w:tcPr>
            <w:tcW w:w="1276" w:type="dxa"/>
            <w:vAlign w:val="center"/>
          </w:tcPr>
          <w:p w:rsidR="003E031D" w:rsidRDefault="00D02336">
            <w:pPr>
              <w:jc w:val="center"/>
            </w:pPr>
            <w:r>
              <w:rPr>
                <w:rFonts w:eastAsiaTheme="minorEastAsia"/>
                <w:color w:val="000000" w:themeColor="text1"/>
                <w:szCs w:val="21"/>
              </w:rPr>
              <w:t>002595</w:t>
            </w:r>
          </w:p>
        </w:tc>
        <w:tc>
          <w:tcPr>
            <w:tcW w:w="1701" w:type="dxa"/>
            <w:vAlign w:val="center"/>
          </w:tcPr>
          <w:p w:rsidR="003E031D" w:rsidRDefault="00D02336">
            <w:pPr>
              <w:jc w:val="center"/>
            </w:pPr>
            <w:r>
              <w:rPr>
                <w:rFonts w:eastAsiaTheme="minorEastAsia"/>
                <w:color w:val="000000" w:themeColor="text1"/>
                <w:szCs w:val="21"/>
              </w:rPr>
              <w:t>豪迈科技</w:t>
            </w:r>
          </w:p>
        </w:tc>
        <w:tc>
          <w:tcPr>
            <w:tcW w:w="1276" w:type="dxa"/>
            <w:vAlign w:val="center"/>
          </w:tcPr>
          <w:p w:rsidR="003E031D" w:rsidRDefault="00D02336">
            <w:pPr>
              <w:jc w:val="right"/>
            </w:pPr>
            <w:r>
              <w:rPr>
                <w:rFonts w:eastAsiaTheme="minorEastAsia"/>
                <w:color w:val="000000" w:themeColor="text1"/>
                <w:szCs w:val="21"/>
              </w:rPr>
              <w:t>1,573,300.00</w:t>
            </w:r>
          </w:p>
        </w:tc>
        <w:tc>
          <w:tcPr>
            <w:tcW w:w="1842" w:type="dxa"/>
            <w:vAlign w:val="center"/>
          </w:tcPr>
          <w:p w:rsidR="003E031D" w:rsidRDefault="00D02336">
            <w:pPr>
              <w:jc w:val="right"/>
            </w:pPr>
            <w:r>
              <w:rPr>
                <w:rFonts w:eastAsiaTheme="minorEastAsia"/>
                <w:color w:val="000000" w:themeColor="text1"/>
                <w:szCs w:val="21"/>
              </w:rPr>
              <w:t>60,052,861.00</w:t>
            </w:r>
          </w:p>
        </w:tc>
        <w:tc>
          <w:tcPr>
            <w:tcW w:w="1616" w:type="dxa"/>
            <w:vAlign w:val="center"/>
          </w:tcPr>
          <w:p w:rsidR="003E031D" w:rsidRDefault="00D02336">
            <w:pPr>
              <w:jc w:val="right"/>
            </w:pPr>
            <w:r>
              <w:rPr>
                <w:rFonts w:eastAsiaTheme="minorEastAsia"/>
                <w:color w:val="000000" w:themeColor="text1"/>
                <w:szCs w:val="21"/>
              </w:rPr>
              <w:t>2.25</w:t>
            </w:r>
          </w:p>
        </w:tc>
      </w:tr>
      <w:tr w:rsidR="003E031D">
        <w:tc>
          <w:tcPr>
            <w:tcW w:w="817" w:type="dxa"/>
            <w:vAlign w:val="center"/>
          </w:tcPr>
          <w:p w:rsidR="003E031D" w:rsidRDefault="00D02336">
            <w:pPr>
              <w:jc w:val="center"/>
            </w:pPr>
            <w:r>
              <w:rPr>
                <w:rFonts w:eastAsiaTheme="minorEastAsia"/>
                <w:color w:val="000000" w:themeColor="text1"/>
                <w:szCs w:val="21"/>
              </w:rPr>
              <w:t>15</w:t>
            </w:r>
          </w:p>
        </w:tc>
        <w:tc>
          <w:tcPr>
            <w:tcW w:w="1276" w:type="dxa"/>
            <w:vAlign w:val="center"/>
          </w:tcPr>
          <w:p w:rsidR="003E031D" w:rsidRDefault="00D02336">
            <w:pPr>
              <w:jc w:val="center"/>
            </w:pPr>
            <w:r>
              <w:rPr>
                <w:rFonts w:eastAsiaTheme="minorEastAsia"/>
                <w:color w:val="000000" w:themeColor="text1"/>
                <w:szCs w:val="21"/>
              </w:rPr>
              <w:t>002714</w:t>
            </w:r>
          </w:p>
        </w:tc>
        <w:tc>
          <w:tcPr>
            <w:tcW w:w="1701" w:type="dxa"/>
            <w:vAlign w:val="center"/>
          </w:tcPr>
          <w:p w:rsidR="003E031D" w:rsidRDefault="00D02336">
            <w:pPr>
              <w:jc w:val="center"/>
            </w:pPr>
            <w:r>
              <w:rPr>
                <w:rFonts w:eastAsiaTheme="minorEastAsia"/>
                <w:color w:val="000000" w:themeColor="text1"/>
                <w:szCs w:val="21"/>
              </w:rPr>
              <w:t>牧原股份</w:t>
            </w:r>
          </w:p>
        </w:tc>
        <w:tc>
          <w:tcPr>
            <w:tcW w:w="1276" w:type="dxa"/>
            <w:vAlign w:val="center"/>
          </w:tcPr>
          <w:p w:rsidR="003E031D" w:rsidRDefault="00D02336">
            <w:pPr>
              <w:jc w:val="right"/>
            </w:pPr>
            <w:r>
              <w:rPr>
                <w:rFonts w:eastAsiaTheme="minorEastAsia"/>
                <w:color w:val="000000" w:themeColor="text1"/>
                <w:szCs w:val="21"/>
              </w:rPr>
              <w:t>1,343,256.00</w:t>
            </w:r>
          </w:p>
        </w:tc>
        <w:tc>
          <w:tcPr>
            <w:tcW w:w="1842" w:type="dxa"/>
            <w:vAlign w:val="center"/>
          </w:tcPr>
          <w:p w:rsidR="003E031D" w:rsidRDefault="00D02336">
            <w:pPr>
              <w:jc w:val="right"/>
            </w:pPr>
            <w:r>
              <w:rPr>
                <w:rFonts w:eastAsiaTheme="minorEastAsia"/>
                <w:color w:val="000000" w:themeColor="text1"/>
                <w:szCs w:val="21"/>
              </w:rPr>
              <w:t>58,565,961.60</w:t>
            </w:r>
          </w:p>
        </w:tc>
        <w:tc>
          <w:tcPr>
            <w:tcW w:w="1616" w:type="dxa"/>
            <w:vAlign w:val="center"/>
          </w:tcPr>
          <w:p w:rsidR="003E031D" w:rsidRDefault="00D02336">
            <w:pPr>
              <w:jc w:val="right"/>
            </w:pPr>
            <w:r>
              <w:rPr>
                <w:rFonts w:eastAsiaTheme="minorEastAsia"/>
                <w:color w:val="000000" w:themeColor="text1"/>
                <w:szCs w:val="21"/>
              </w:rPr>
              <w:t>2.20</w:t>
            </w:r>
          </w:p>
        </w:tc>
      </w:tr>
      <w:tr w:rsidR="003E031D">
        <w:tc>
          <w:tcPr>
            <w:tcW w:w="817" w:type="dxa"/>
            <w:vAlign w:val="center"/>
          </w:tcPr>
          <w:p w:rsidR="003E031D" w:rsidRDefault="00D02336">
            <w:pPr>
              <w:jc w:val="center"/>
            </w:pPr>
            <w:r>
              <w:rPr>
                <w:rFonts w:eastAsiaTheme="minorEastAsia"/>
                <w:color w:val="000000" w:themeColor="text1"/>
                <w:szCs w:val="21"/>
              </w:rPr>
              <w:t>16</w:t>
            </w:r>
          </w:p>
        </w:tc>
        <w:tc>
          <w:tcPr>
            <w:tcW w:w="1276" w:type="dxa"/>
            <w:vAlign w:val="center"/>
          </w:tcPr>
          <w:p w:rsidR="003E031D" w:rsidRDefault="00D02336">
            <w:pPr>
              <w:jc w:val="center"/>
            </w:pPr>
            <w:r>
              <w:rPr>
                <w:rFonts w:eastAsiaTheme="minorEastAsia"/>
                <w:color w:val="000000" w:themeColor="text1"/>
                <w:szCs w:val="21"/>
              </w:rPr>
              <w:t>600886</w:t>
            </w:r>
          </w:p>
        </w:tc>
        <w:tc>
          <w:tcPr>
            <w:tcW w:w="1701" w:type="dxa"/>
            <w:vAlign w:val="center"/>
          </w:tcPr>
          <w:p w:rsidR="003E031D" w:rsidRDefault="00D02336">
            <w:pPr>
              <w:jc w:val="center"/>
            </w:pPr>
            <w:r>
              <w:rPr>
                <w:rFonts w:eastAsiaTheme="minorEastAsia"/>
                <w:color w:val="000000" w:themeColor="text1"/>
                <w:szCs w:val="21"/>
              </w:rPr>
              <w:t>国投电力</w:t>
            </w:r>
          </w:p>
        </w:tc>
        <w:tc>
          <w:tcPr>
            <w:tcW w:w="1276" w:type="dxa"/>
            <w:vAlign w:val="center"/>
          </w:tcPr>
          <w:p w:rsidR="003E031D" w:rsidRDefault="00D02336">
            <w:pPr>
              <w:jc w:val="right"/>
            </w:pPr>
            <w:r>
              <w:rPr>
                <w:rFonts w:eastAsiaTheme="minorEastAsia"/>
                <w:color w:val="000000" w:themeColor="text1"/>
                <w:szCs w:val="21"/>
              </w:rPr>
              <w:t>3,048,400.00</w:t>
            </w:r>
          </w:p>
        </w:tc>
        <w:tc>
          <w:tcPr>
            <w:tcW w:w="1842" w:type="dxa"/>
            <w:vAlign w:val="center"/>
          </w:tcPr>
          <w:p w:rsidR="003E031D" w:rsidRDefault="00D02336">
            <w:pPr>
              <w:jc w:val="right"/>
            </w:pPr>
            <w:r>
              <w:rPr>
                <w:rFonts w:eastAsiaTheme="minorEastAsia"/>
                <w:color w:val="000000" w:themeColor="text1"/>
                <w:szCs w:val="21"/>
              </w:rPr>
              <w:t>55,602,816.00</w:t>
            </w:r>
          </w:p>
        </w:tc>
        <w:tc>
          <w:tcPr>
            <w:tcW w:w="1616" w:type="dxa"/>
            <w:vAlign w:val="center"/>
          </w:tcPr>
          <w:p w:rsidR="003E031D" w:rsidRDefault="00D02336">
            <w:pPr>
              <w:jc w:val="right"/>
            </w:pPr>
            <w:r>
              <w:rPr>
                <w:rFonts w:eastAsiaTheme="minorEastAsia"/>
                <w:color w:val="000000" w:themeColor="text1"/>
                <w:szCs w:val="21"/>
              </w:rPr>
              <w:t>2.09</w:t>
            </w:r>
          </w:p>
        </w:tc>
      </w:tr>
      <w:tr w:rsidR="003E031D">
        <w:tc>
          <w:tcPr>
            <w:tcW w:w="817" w:type="dxa"/>
            <w:vAlign w:val="center"/>
          </w:tcPr>
          <w:p w:rsidR="003E031D" w:rsidRDefault="00D02336">
            <w:pPr>
              <w:jc w:val="center"/>
            </w:pPr>
            <w:r>
              <w:rPr>
                <w:rFonts w:eastAsiaTheme="minorEastAsia"/>
                <w:color w:val="000000" w:themeColor="text1"/>
                <w:szCs w:val="21"/>
              </w:rPr>
              <w:t>17</w:t>
            </w:r>
          </w:p>
        </w:tc>
        <w:tc>
          <w:tcPr>
            <w:tcW w:w="1276" w:type="dxa"/>
            <w:vAlign w:val="center"/>
          </w:tcPr>
          <w:p w:rsidR="003E031D" w:rsidRDefault="00D02336">
            <w:pPr>
              <w:jc w:val="center"/>
            </w:pPr>
            <w:r>
              <w:rPr>
                <w:rFonts w:eastAsiaTheme="minorEastAsia"/>
                <w:color w:val="000000" w:themeColor="text1"/>
                <w:szCs w:val="21"/>
              </w:rPr>
              <w:t>002384</w:t>
            </w:r>
          </w:p>
        </w:tc>
        <w:tc>
          <w:tcPr>
            <w:tcW w:w="1701" w:type="dxa"/>
            <w:vAlign w:val="center"/>
          </w:tcPr>
          <w:p w:rsidR="003E031D" w:rsidRDefault="00D02336">
            <w:pPr>
              <w:jc w:val="center"/>
            </w:pPr>
            <w:r>
              <w:rPr>
                <w:rFonts w:eastAsiaTheme="minorEastAsia"/>
                <w:color w:val="000000" w:themeColor="text1"/>
                <w:szCs w:val="21"/>
              </w:rPr>
              <w:t>东山精密</w:t>
            </w:r>
          </w:p>
        </w:tc>
        <w:tc>
          <w:tcPr>
            <w:tcW w:w="1276" w:type="dxa"/>
            <w:vAlign w:val="center"/>
          </w:tcPr>
          <w:p w:rsidR="003E031D" w:rsidRDefault="00D02336">
            <w:pPr>
              <w:jc w:val="right"/>
            </w:pPr>
            <w:r>
              <w:rPr>
                <w:rFonts w:eastAsiaTheme="minorEastAsia"/>
                <w:color w:val="000000" w:themeColor="text1"/>
                <w:szCs w:val="21"/>
              </w:rPr>
              <w:t>2,550,700.00</w:t>
            </w:r>
          </w:p>
        </w:tc>
        <w:tc>
          <w:tcPr>
            <w:tcW w:w="1842" w:type="dxa"/>
            <w:vAlign w:val="center"/>
          </w:tcPr>
          <w:p w:rsidR="003E031D" w:rsidRDefault="00D02336">
            <w:pPr>
              <w:jc w:val="right"/>
            </w:pPr>
            <w:r>
              <w:rPr>
                <w:rFonts w:eastAsiaTheme="minorEastAsia"/>
                <w:color w:val="000000" w:themeColor="text1"/>
                <w:szCs w:val="21"/>
              </w:rPr>
              <w:t>52,799,490.00</w:t>
            </w:r>
          </w:p>
        </w:tc>
        <w:tc>
          <w:tcPr>
            <w:tcW w:w="1616" w:type="dxa"/>
            <w:vAlign w:val="center"/>
          </w:tcPr>
          <w:p w:rsidR="003E031D" w:rsidRDefault="00D02336">
            <w:pPr>
              <w:jc w:val="right"/>
            </w:pPr>
            <w:r>
              <w:rPr>
                <w:rFonts w:eastAsiaTheme="minorEastAsia"/>
                <w:color w:val="000000" w:themeColor="text1"/>
                <w:szCs w:val="21"/>
              </w:rPr>
              <w:t>1.98</w:t>
            </w:r>
          </w:p>
        </w:tc>
      </w:tr>
      <w:tr w:rsidR="003E031D">
        <w:tc>
          <w:tcPr>
            <w:tcW w:w="817" w:type="dxa"/>
            <w:vAlign w:val="center"/>
          </w:tcPr>
          <w:p w:rsidR="003E031D" w:rsidRDefault="00D02336">
            <w:pPr>
              <w:jc w:val="center"/>
            </w:pPr>
            <w:r>
              <w:rPr>
                <w:rFonts w:eastAsiaTheme="minorEastAsia"/>
                <w:color w:val="000000" w:themeColor="text1"/>
                <w:szCs w:val="21"/>
              </w:rPr>
              <w:t>18</w:t>
            </w:r>
          </w:p>
        </w:tc>
        <w:tc>
          <w:tcPr>
            <w:tcW w:w="1276" w:type="dxa"/>
            <w:vAlign w:val="center"/>
          </w:tcPr>
          <w:p w:rsidR="003E031D" w:rsidRDefault="00D02336">
            <w:pPr>
              <w:jc w:val="center"/>
            </w:pPr>
            <w:r>
              <w:rPr>
                <w:rFonts w:eastAsiaTheme="minorEastAsia"/>
                <w:color w:val="000000" w:themeColor="text1"/>
                <w:szCs w:val="21"/>
              </w:rPr>
              <w:t>300037</w:t>
            </w:r>
          </w:p>
        </w:tc>
        <w:tc>
          <w:tcPr>
            <w:tcW w:w="1701" w:type="dxa"/>
            <w:vAlign w:val="center"/>
          </w:tcPr>
          <w:p w:rsidR="003E031D" w:rsidRDefault="00D02336">
            <w:pPr>
              <w:jc w:val="center"/>
            </w:pPr>
            <w:r>
              <w:rPr>
                <w:rFonts w:eastAsiaTheme="minorEastAsia"/>
                <w:color w:val="000000" w:themeColor="text1"/>
                <w:szCs w:val="21"/>
              </w:rPr>
              <w:t>新宙邦</w:t>
            </w:r>
          </w:p>
        </w:tc>
        <w:tc>
          <w:tcPr>
            <w:tcW w:w="1276" w:type="dxa"/>
            <w:vAlign w:val="center"/>
          </w:tcPr>
          <w:p w:rsidR="003E031D" w:rsidRDefault="00D02336">
            <w:pPr>
              <w:jc w:val="right"/>
            </w:pPr>
            <w:r>
              <w:rPr>
                <w:rFonts w:eastAsiaTheme="minorEastAsia"/>
                <w:color w:val="000000" w:themeColor="text1"/>
                <w:szCs w:val="21"/>
              </w:rPr>
              <w:t>1,800,700.00</w:t>
            </w:r>
          </w:p>
        </w:tc>
        <w:tc>
          <w:tcPr>
            <w:tcW w:w="1842" w:type="dxa"/>
            <w:vAlign w:val="center"/>
          </w:tcPr>
          <w:p w:rsidR="003E031D" w:rsidRDefault="00D02336">
            <w:pPr>
              <w:jc w:val="right"/>
            </w:pPr>
            <w:r>
              <w:rPr>
                <w:rFonts w:eastAsiaTheme="minorEastAsia"/>
                <w:color w:val="000000" w:themeColor="text1"/>
                <w:szCs w:val="21"/>
              </w:rPr>
              <w:t>51,427,992.00</w:t>
            </w:r>
          </w:p>
        </w:tc>
        <w:tc>
          <w:tcPr>
            <w:tcW w:w="1616" w:type="dxa"/>
            <w:vAlign w:val="center"/>
          </w:tcPr>
          <w:p w:rsidR="003E031D" w:rsidRDefault="00D02336">
            <w:pPr>
              <w:jc w:val="right"/>
            </w:pPr>
            <w:r>
              <w:rPr>
                <w:rFonts w:eastAsiaTheme="minorEastAsia"/>
                <w:color w:val="000000" w:themeColor="text1"/>
                <w:szCs w:val="21"/>
              </w:rPr>
              <w:t>1.93</w:t>
            </w:r>
          </w:p>
        </w:tc>
      </w:tr>
      <w:tr w:rsidR="003E031D">
        <w:tc>
          <w:tcPr>
            <w:tcW w:w="817" w:type="dxa"/>
            <w:vAlign w:val="center"/>
          </w:tcPr>
          <w:p w:rsidR="003E031D" w:rsidRDefault="00D02336">
            <w:pPr>
              <w:jc w:val="center"/>
            </w:pPr>
            <w:r>
              <w:rPr>
                <w:rFonts w:eastAsiaTheme="minorEastAsia"/>
                <w:color w:val="000000" w:themeColor="text1"/>
                <w:szCs w:val="21"/>
              </w:rPr>
              <w:t>19</w:t>
            </w:r>
          </w:p>
        </w:tc>
        <w:tc>
          <w:tcPr>
            <w:tcW w:w="1276" w:type="dxa"/>
            <w:vAlign w:val="center"/>
          </w:tcPr>
          <w:p w:rsidR="003E031D" w:rsidRDefault="00D02336">
            <w:pPr>
              <w:jc w:val="center"/>
            </w:pPr>
            <w:r>
              <w:rPr>
                <w:rFonts w:eastAsiaTheme="minorEastAsia"/>
                <w:color w:val="000000" w:themeColor="text1"/>
                <w:szCs w:val="21"/>
              </w:rPr>
              <w:t>300760</w:t>
            </w:r>
          </w:p>
        </w:tc>
        <w:tc>
          <w:tcPr>
            <w:tcW w:w="1701" w:type="dxa"/>
            <w:vAlign w:val="center"/>
          </w:tcPr>
          <w:p w:rsidR="003E031D" w:rsidRDefault="00D02336">
            <w:pPr>
              <w:jc w:val="center"/>
            </w:pPr>
            <w:r>
              <w:rPr>
                <w:rFonts w:eastAsiaTheme="minorEastAsia"/>
                <w:color w:val="000000" w:themeColor="text1"/>
                <w:szCs w:val="21"/>
              </w:rPr>
              <w:t>迈瑞医疗</w:t>
            </w:r>
          </w:p>
        </w:tc>
        <w:tc>
          <w:tcPr>
            <w:tcW w:w="1276" w:type="dxa"/>
            <w:vAlign w:val="center"/>
          </w:tcPr>
          <w:p w:rsidR="003E031D" w:rsidRDefault="00D02336">
            <w:pPr>
              <w:jc w:val="right"/>
            </w:pPr>
            <w:r>
              <w:rPr>
                <w:rFonts w:eastAsiaTheme="minorEastAsia"/>
                <w:color w:val="000000" w:themeColor="text1"/>
                <w:szCs w:val="21"/>
              </w:rPr>
              <w:t>160,180.00</w:t>
            </w:r>
          </w:p>
        </w:tc>
        <w:tc>
          <w:tcPr>
            <w:tcW w:w="1842" w:type="dxa"/>
            <w:vAlign w:val="center"/>
          </w:tcPr>
          <w:p w:rsidR="003E031D" w:rsidRDefault="00D02336">
            <w:pPr>
              <w:jc w:val="right"/>
            </w:pPr>
            <w:r>
              <w:rPr>
                <w:rFonts w:eastAsiaTheme="minorEastAsia"/>
                <w:color w:val="000000" w:themeColor="text1"/>
                <w:szCs w:val="21"/>
              </w:rPr>
              <w:t>46,597,963.80</w:t>
            </w:r>
          </w:p>
        </w:tc>
        <w:tc>
          <w:tcPr>
            <w:tcW w:w="1616" w:type="dxa"/>
            <w:vAlign w:val="center"/>
          </w:tcPr>
          <w:p w:rsidR="003E031D" w:rsidRDefault="00D02336">
            <w:pPr>
              <w:jc w:val="right"/>
            </w:pPr>
            <w:r>
              <w:rPr>
                <w:rFonts w:eastAsiaTheme="minorEastAsia"/>
                <w:color w:val="000000" w:themeColor="text1"/>
                <w:szCs w:val="21"/>
              </w:rPr>
              <w:t>1.75</w:t>
            </w:r>
          </w:p>
        </w:tc>
      </w:tr>
      <w:tr w:rsidR="003E031D">
        <w:tc>
          <w:tcPr>
            <w:tcW w:w="817" w:type="dxa"/>
            <w:vAlign w:val="center"/>
          </w:tcPr>
          <w:p w:rsidR="003E031D" w:rsidRDefault="00D02336">
            <w:pPr>
              <w:jc w:val="center"/>
            </w:pPr>
            <w:r>
              <w:rPr>
                <w:rFonts w:eastAsiaTheme="minorEastAsia"/>
                <w:color w:val="000000" w:themeColor="text1"/>
                <w:szCs w:val="21"/>
              </w:rPr>
              <w:t>20</w:t>
            </w:r>
          </w:p>
        </w:tc>
        <w:tc>
          <w:tcPr>
            <w:tcW w:w="1276" w:type="dxa"/>
            <w:vAlign w:val="center"/>
          </w:tcPr>
          <w:p w:rsidR="003E031D" w:rsidRDefault="00D02336">
            <w:pPr>
              <w:jc w:val="center"/>
            </w:pPr>
            <w:r>
              <w:rPr>
                <w:rFonts w:eastAsiaTheme="minorEastAsia"/>
                <w:color w:val="000000" w:themeColor="text1"/>
                <w:szCs w:val="21"/>
              </w:rPr>
              <w:t>605111</w:t>
            </w:r>
          </w:p>
        </w:tc>
        <w:tc>
          <w:tcPr>
            <w:tcW w:w="1701" w:type="dxa"/>
            <w:vAlign w:val="center"/>
          </w:tcPr>
          <w:p w:rsidR="003E031D" w:rsidRDefault="00D02336">
            <w:pPr>
              <w:jc w:val="center"/>
            </w:pPr>
            <w:r>
              <w:rPr>
                <w:rFonts w:eastAsiaTheme="minorEastAsia"/>
                <w:color w:val="000000" w:themeColor="text1"/>
                <w:szCs w:val="21"/>
              </w:rPr>
              <w:t>新洁能</w:t>
            </w:r>
          </w:p>
        </w:tc>
        <w:tc>
          <w:tcPr>
            <w:tcW w:w="1276" w:type="dxa"/>
            <w:vAlign w:val="center"/>
          </w:tcPr>
          <w:p w:rsidR="003E031D" w:rsidRDefault="00D02336">
            <w:pPr>
              <w:jc w:val="right"/>
            </w:pPr>
            <w:r>
              <w:rPr>
                <w:rFonts w:eastAsiaTheme="minorEastAsia"/>
                <w:color w:val="000000" w:themeColor="text1"/>
                <w:szCs w:val="21"/>
              </w:rPr>
              <w:t>1,473,472.00</w:t>
            </w:r>
          </w:p>
        </w:tc>
        <w:tc>
          <w:tcPr>
            <w:tcW w:w="1842" w:type="dxa"/>
            <w:vAlign w:val="center"/>
          </w:tcPr>
          <w:p w:rsidR="003E031D" w:rsidRDefault="00D02336">
            <w:pPr>
              <w:jc w:val="right"/>
            </w:pPr>
            <w:r>
              <w:rPr>
                <w:rFonts w:eastAsiaTheme="minorEastAsia"/>
                <w:color w:val="000000" w:themeColor="text1"/>
                <w:szCs w:val="21"/>
              </w:rPr>
              <w:t>45,073,508.48</w:t>
            </w:r>
          </w:p>
        </w:tc>
        <w:tc>
          <w:tcPr>
            <w:tcW w:w="1616" w:type="dxa"/>
            <w:vAlign w:val="center"/>
          </w:tcPr>
          <w:p w:rsidR="003E031D" w:rsidRDefault="00D02336">
            <w:pPr>
              <w:jc w:val="right"/>
            </w:pPr>
            <w:r>
              <w:rPr>
                <w:rFonts w:eastAsiaTheme="minorEastAsia"/>
                <w:color w:val="000000" w:themeColor="text1"/>
                <w:szCs w:val="21"/>
              </w:rPr>
              <w:t>1.69</w:t>
            </w:r>
          </w:p>
        </w:tc>
      </w:tr>
      <w:tr w:rsidR="003E031D">
        <w:tc>
          <w:tcPr>
            <w:tcW w:w="817" w:type="dxa"/>
            <w:vAlign w:val="center"/>
          </w:tcPr>
          <w:p w:rsidR="003E031D" w:rsidRDefault="00D02336">
            <w:pPr>
              <w:jc w:val="center"/>
            </w:pPr>
            <w:r>
              <w:rPr>
                <w:rFonts w:eastAsiaTheme="minorEastAsia"/>
                <w:color w:val="000000" w:themeColor="text1"/>
                <w:szCs w:val="21"/>
              </w:rPr>
              <w:t>21</w:t>
            </w:r>
          </w:p>
        </w:tc>
        <w:tc>
          <w:tcPr>
            <w:tcW w:w="1276" w:type="dxa"/>
            <w:vAlign w:val="center"/>
          </w:tcPr>
          <w:p w:rsidR="003E031D" w:rsidRDefault="00D02336">
            <w:pPr>
              <w:jc w:val="center"/>
            </w:pPr>
            <w:r>
              <w:rPr>
                <w:rFonts w:eastAsiaTheme="minorEastAsia"/>
                <w:color w:val="000000" w:themeColor="text1"/>
                <w:szCs w:val="21"/>
              </w:rPr>
              <w:t>600765</w:t>
            </w:r>
          </w:p>
        </w:tc>
        <w:tc>
          <w:tcPr>
            <w:tcW w:w="1701" w:type="dxa"/>
            <w:vAlign w:val="center"/>
          </w:tcPr>
          <w:p w:rsidR="003E031D" w:rsidRDefault="00D02336">
            <w:pPr>
              <w:jc w:val="center"/>
            </w:pPr>
            <w:r>
              <w:rPr>
                <w:rFonts w:eastAsiaTheme="minorEastAsia"/>
                <w:color w:val="000000" w:themeColor="text1"/>
                <w:szCs w:val="21"/>
              </w:rPr>
              <w:t>中航重机</w:t>
            </w:r>
          </w:p>
        </w:tc>
        <w:tc>
          <w:tcPr>
            <w:tcW w:w="1276" w:type="dxa"/>
            <w:vAlign w:val="center"/>
          </w:tcPr>
          <w:p w:rsidR="003E031D" w:rsidRDefault="00D02336">
            <w:pPr>
              <w:jc w:val="right"/>
            </w:pPr>
            <w:r>
              <w:rPr>
                <w:rFonts w:eastAsiaTheme="minorEastAsia"/>
                <w:color w:val="000000" w:themeColor="text1"/>
                <w:szCs w:val="21"/>
              </w:rPr>
              <w:t>2,103,600.00</w:t>
            </w:r>
          </w:p>
        </w:tc>
        <w:tc>
          <w:tcPr>
            <w:tcW w:w="1842" w:type="dxa"/>
            <w:vAlign w:val="center"/>
          </w:tcPr>
          <w:p w:rsidR="003E031D" w:rsidRDefault="00D02336">
            <w:pPr>
              <w:jc w:val="right"/>
            </w:pPr>
            <w:r>
              <w:rPr>
                <w:rFonts w:eastAsiaTheme="minorEastAsia"/>
                <w:color w:val="000000" w:themeColor="text1"/>
                <w:szCs w:val="21"/>
              </w:rPr>
              <w:t>42,913,440.00</w:t>
            </w:r>
          </w:p>
        </w:tc>
        <w:tc>
          <w:tcPr>
            <w:tcW w:w="1616" w:type="dxa"/>
            <w:vAlign w:val="center"/>
          </w:tcPr>
          <w:p w:rsidR="003E031D" w:rsidRDefault="00D02336">
            <w:pPr>
              <w:jc w:val="right"/>
            </w:pPr>
            <w:r>
              <w:rPr>
                <w:rFonts w:eastAsiaTheme="minorEastAsia"/>
                <w:color w:val="000000" w:themeColor="text1"/>
                <w:szCs w:val="21"/>
              </w:rPr>
              <w:t>1.61</w:t>
            </w:r>
          </w:p>
        </w:tc>
      </w:tr>
      <w:tr w:rsidR="003E031D">
        <w:tc>
          <w:tcPr>
            <w:tcW w:w="817" w:type="dxa"/>
            <w:vAlign w:val="center"/>
          </w:tcPr>
          <w:p w:rsidR="003E031D" w:rsidRDefault="00D02336">
            <w:pPr>
              <w:jc w:val="center"/>
            </w:pPr>
            <w:r>
              <w:rPr>
                <w:rFonts w:eastAsiaTheme="minorEastAsia"/>
                <w:color w:val="000000" w:themeColor="text1"/>
                <w:szCs w:val="21"/>
              </w:rPr>
              <w:t>22</w:t>
            </w:r>
          </w:p>
        </w:tc>
        <w:tc>
          <w:tcPr>
            <w:tcW w:w="1276" w:type="dxa"/>
            <w:vAlign w:val="center"/>
          </w:tcPr>
          <w:p w:rsidR="003E031D" w:rsidRDefault="00D02336">
            <w:pPr>
              <w:jc w:val="center"/>
            </w:pPr>
            <w:r>
              <w:rPr>
                <w:rFonts w:eastAsiaTheme="minorEastAsia"/>
                <w:color w:val="000000" w:themeColor="text1"/>
                <w:szCs w:val="21"/>
              </w:rPr>
              <w:t>002028</w:t>
            </w:r>
          </w:p>
        </w:tc>
        <w:tc>
          <w:tcPr>
            <w:tcW w:w="1701" w:type="dxa"/>
            <w:vAlign w:val="center"/>
          </w:tcPr>
          <w:p w:rsidR="003E031D" w:rsidRDefault="00D02336">
            <w:pPr>
              <w:jc w:val="center"/>
            </w:pPr>
            <w:r>
              <w:rPr>
                <w:rFonts w:eastAsiaTheme="minorEastAsia"/>
                <w:color w:val="000000" w:themeColor="text1"/>
                <w:szCs w:val="21"/>
              </w:rPr>
              <w:t>思源电气</w:t>
            </w:r>
          </w:p>
        </w:tc>
        <w:tc>
          <w:tcPr>
            <w:tcW w:w="1276" w:type="dxa"/>
            <w:vAlign w:val="center"/>
          </w:tcPr>
          <w:p w:rsidR="003E031D" w:rsidRDefault="00D02336">
            <w:pPr>
              <w:jc w:val="right"/>
            </w:pPr>
            <w:r>
              <w:rPr>
                <w:rFonts w:eastAsiaTheme="minorEastAsia"/>
                <w:color w:val="000000" w:themeColor="text1"/>
                <w:szCs w:val="21"/>
              </w:rPr>
              <w:t>634,525.00</w:t>
            </w:r>
          </w:p>
        </w:tc>
        <w:tc>
          <w:tcPr>
            <w:tcW w:w="1842" w:type="dxa"/>
            <w:vAlign w:val="center"/>
          </w:tcPr>
          <w:p w:rsidR="003E031D" w:rsidRDefault="00D02336">
            <w:pPr>
              <w:jc w:val="right"/>
            </w:pPr>
            <w:r>
              <w:rPr>
                <w:rFonts w:eastAsiaTheme="minorEastAsia"/>
                <w:color w:val="000000" w:themeColor="text1"/>
                <w:szCs w:val="21"/>
              </w:rPr>
              <w:t>42,449,722.50</w:t>
            </w:r>
          </w:p>
        </w:tc>
        <w:tc>
          <w:tcPr>
            <w:tcW w:w="1616" w:type="dxa"/>
            <w:vAlign w:val="center"/>
          </w:tcPr>
          <w:p w:rsidR="003E031D" w:rsidRDefault="00D02336">
            <w:pPr>
              <w:jc w:val="right"/>
            </w:pPr>
            <w:r>
              <w:rPr>
                <w:rFonts w:eastAsiaTheme="minorEastAsia"/>
                <w:color w:val="000000" w:themeColor="text1"/>
                <w:szCs w:val="21"/>
              </w:rPr>
              <w:t>1.59</w:t>
            </w:r>
          </w:p>
        </w:tc>
      </w:tr>
      <w:tr w:rsidR="003E031D">
        <w:tc>
          <w:tcPr>
            <w:tcW w:w="817" w:type="dxa"/>
            <w:vAlign w:val="center"/>
          </w:tcPr>
          <w:p w:rsidR="003E031D" w:rsidRDefault="00D02336">
            <w:pPr>
              <w:jc w:val="center"/>
            </w:pPr>
            <w:r>
              <w:rPr>
                <w:rFonts w:eastAsiaTheme="minorEastAsia"/>
                <w:color w:val="000000" w:themeColor="text1"/>
                <w:szCs w:val="21"/>
              </w:rPr>
              <w:t>23</w:t>
            </w:r>
          </w:p>
        </w:tc>
        <w:tc>
          <w:tcPr>
            <w:tcW w:w="1276" w:type="dxa"/>
            <w:vAlign w:val="center"/>
          </w:tcPr>
          <w:p w:rsidR="003E031D" w:rsidRDefault="00D02336">
            <w:pPr>
              <w:jc w:val="center"/>
            </w:pPr>
            <w:r>
              <w:rPr>
                <w:rFonts w:eastAsiaTheme="minorEastAsia"/>
                <w:color w:val="000000" w:themeColor="text1"/>
                <w:szCs w:val="21"/>
              </w:rPr>
              <w:t>002262</w:t>
            </w:r>
          </w:p>
        </w:tc>
        <w:tc>
          <w:tcPr>
            <w:tcW w:w="1701" w:type="dxa"/>
            <w:vAlign w:val="center"/>
          </w:tcPr>
          <w:p w:rsidR="003E031D" w:rsidRDefault="00D02336">
            <w:pPr>
              <w:jc w:val="center"/>
            </w:pPr>
            <w:r>
              <w:rPr>
                <w:rFonts w:eastAsiaTheme="minorEastAsia"/>
                <w:color w:val="000000" w:themeColor="text1"/>
                <w:szCs w:val="21"/>
              </w:rPr>
              <w:t>恩华药业</w:t>
            </w:r>
          </w:p>
        </w:tc>
        <w:tc>
          <w:tcPr>
            <w:tcW w:w="1276" w:type="dxa"/>
            <w:vAlign w:val="center"/>
          </w:tcPr>
          <w:p w:rsidR="003E031D" w:rsidRDefault="00D02336">
            <w:pPr>
              <w:jc w:val="right"/>
            </w:pPr>
            <w:r>
              <w:rPr>
                <w:rFonts w:eastAsiaTheme="minorEastAsia"/>
                <w:color w:val="000000" w:themeColor="text1"/>
                <w:szCs w:val="21"/>
              </w:rPr>
              <w:t>1,781,997.00</w:t>
            </w:r>
          </w:p>
        </w:tc>
        <w:tc>
          <w:tcPr>
            <w:tcW w:w="1842" w:type="dxa"/>
            <w:vAlign w:val="center"/>
          </w:tcPr>
          <w:p w:rsidR="003E031D" w:rsidRDefault="00D02336">
            <w:pPr>
              <w:jc w:val="right"/>
            </w:pPr>
            <w:r>
              <w:rPr>
                <w:rFonts w:eastAsiaTheme="minorEastAsia"/>
                <w:color w:val="000000" w:themeColor="text1"/>
                <w:szCs w:val="21"/>
              </w:rPr>
              <w:t>42,304,608.78</w:t>
            </w:r>
          </w:p>
        </w:tc>
        <w:tc>
          <w:tcPr>
            <w:tcW w:w="1616" w:type="dxa"/>
            <w:vAlign w:val="center"/>
          </w:tcPr>
          <w:p w:rsidR="003E031D" w:rsidRDefault="00D02336">
            <w:pPr>
              <w:jc w:val="right"/>
            </w:pPr>
            <w:r>
              <w:rPr>
                <w:rFonts w:eastAsiaTheme="minorEastAsia"/>
                <w:color w:val="000000" w:themeColor="text1"/>
                <w:szCs w:val="21"/>
              </w:rPr>
              <w:t>1.59</w:t>
            </w:r>
          </w:p>
        </w:tc>
      </w:tr>
      <w:tr w:rsidR="003E031D">
        <w:tc>
          <w:tcPr>
            <w:tcW w:w="817" w:type="dxa"/>
            <w:vAlign w:val="center"/>
          </w:tcPr>
          <w:p w:rsidR="003E031D" w:rsidRDefault="00D02336">
            <w:pPr>
              <w:jc w:val="center"/>
            </w:pPr>
            <w:r>
              <w:rPr>
                <w:rFonts w:eastAsiaTheme="minorEastAsia"/>
                <w:color w:val="000000" w:themeColor="text1"/>
                <w:szCs w:val="21"/>
              </w:rPr>
              <w:t>24</w:t>
            </w:r>
          </w:p>
        </w:tc>
        <w:tc>
          <w:tcPr>
            <w:tcW w:w="1276" w:type="dxa"/>
            <w:vAlign w:val="center"/>
          </w:tcPr>
          <w:p w:rsidR="003E031D" w:rsidRDefault="00D02336">
            <w:pPr>
              <w:jc w:val="center"/>
            </w:pPr>
            <w:r>
              <w:rPr>
                <w:rFonts w:eastAsiaTheme="minorEastAsia"/>
                <w:color w:val="000000" w:themeColor="text1"/>
                <w:szCs w:val="21"/>
              </w:rPr>
              <w:t>601225</w:t>
            </w:r>
          </w:p>
        </w:tc>
        <w:tc>
          <w:tcPr>
            <w:tcW w:w="1701" w:type="dxa"/>
            <w:vAlign w:val="center"/>
          </w:tcPr>
          <w:p w:rsidR="003E031D" w:rsidRDefault="00D02336">
            <w:pPr>
              <w:jc w:val="center"/>
            </w:pPr>
            <w:r>
              <w:rPr>
                <w:rFonts w:eastAsiaTheme="minorEastAsia"/>
                <w:color w:val="000000" w:themeColor="text1"/>
                <w:szCs w:val="21"/>
              </w:rPr>
              <w:t>陕西煤业</w:t>
            </w:r>
          </w:p>
        </w:tc>
        <w:tc>
          <w:tcPr>
            <w:tcW w:w="1276" w:type="dxa"/>
            <w:vAlign w:val="center"/>
          </w:tcPr>
          <w:p w:rsidR="003E031D" w:rsidRDefault="00D02336">
            <w:pPr>
              <w:jc w:val="right"/>
            </w:pPr>
            <w:r>
              <w:rPr>
                <w:rFonts w:eastAsiaTheme="minorEastAsia"/>
                <w:color w:val="000000" w:themeColor="text1"/>
                <w:szCs w:val="21"/>
              </w:rPr>
              <w:t>1,281,016.00</w:t>
            </w:r>
          </w:p>
        </w:tc>
        <w:tc>
          <w:tcPr>
            <w:tcW w:w="1842" w:type="dxa"/>
            <w:vAlign w:val="center"/>
          </w:tcPr>
          <w:p w:rsidR="003E031D" w:rsidRDefault="00D02336">
            <w:pPr>
              <w:jc w:val="right"/>
            </w:pPr>
            <w:r>
              <w:rPr>
                <w:rFonts w:eastAsiaTheme="minorEastAsia"/>
                <w:color w:val="000000" w:themeColor="text1"/>
                <w:szCs w:val="21"/>
              </w:rPr>
              <w:t>33,011,782.32</w:t>
            </w:r>
          </w:p>
        </w:tc>
        <w:tc>
          <w:tcPr>
            <w:tcW w:w="1616" w:type="dxa"/>
            <w:vAlign w:val="center"/>
          </w:tcPr>
          <w:p w:rsidR="003E031D" w:rsidRDefault="00D02336">
            <w:pPr>
              <w:jc w:val="right"/>
            </w:pPr>
            <w:r>
              <w:rPr>
                <w:rFonts w:eastAsiaTheme="minorEastAsia"/>
                <w:color w:val="000000" w:themeColor="text1"/>
                <w:szCs w:val="21"/>
              </w:rPr>
              <w:t>1.24</w:t>
            </w:r>
          </w:p>
        </w:tc>
      </w:tr>
      <w:tr w:rsidR="003E031D">
        <w:tc>
          <w:tcPr>
            <w:tcW w:w="817" w:type="dxa"/>
            <w:vAlign w:val="center"/>
          </w:tcPr>
          <w:p w:rsidR="003E031D" w:rsidRDefault="00D02336">
            <w:pPr>
              <w:jc w:val="center"/>
            </w:pPr>
            <w:r>
              <w:rPr>
                <w:rFonts w:eastAsiaTheme="minorEastAsia"/>
                <w:color w:val="000000" w:themeColor="text1"/>
                <w:szCs w:val="21"/>
              </w:rPr>
              <w:t>25</w:t>
            </w:r>
          </w:p>
        </w:tc>
        <w:tc>
          <w:tcPr>
            <w:tcW w:w="1276" w:type="dxa"/>
            <w:vAlign w:val="center"/>
          </w:tcPr>
          <w:p w:rsidR="003E031D" w:rsidRDefault="00D02336">
            <w:pPr>
              <w:jc w:val="center"/>
            </w:pPr>
            <w:r>
              <w:rPr>
                <w:rFonts w:eastAsiaTheme="minorEastAsia"/>
                <w:color w:val="000000" w:themeColor="text1"/>
                <w:szCs w:val="21"/>
              </w:rPr>
              <w:t>688019</w:t>
            </w:r>
          </w:p>
        </w:tc>
        <w:tc>
          <w:tcPr>
            <w:tcW w:w="1701" w:type="dxa"/>
            <w:vAlign w:val="center"/>
          </w:tcPr>
          <w:p w:rsidR="003E031D" w:rsidRDefault="00D02336">
            <w:pPr>
              <w:jc w:val="center"/>
            </w:pPr>
            <w:r>
              <w:rPr>
                <w:rFonts w:eastAsiaTheme="minorEastAsia"/>
                <w:color w:val="000000" w:themeColor="text1"/>
                <w:szCs w:val="21"/>
              </w:rPr>
              <w:t>安集科技</w:t>
            </w:r>
          </w:p>
        </w:tc>
        <w:tc>
          <w:tcPr>
            <w:tcW w:w="1276" w:type="dxa"/>
            <w:vAlign w:val="center"/>
          </w:tcPr>
          <w:p w:rsidR="003E031D" w:rsidRDefault="00D02336">
            <w:pPr>
              <w:jc w:val="right"/>
            </w:pPr>
            <w:r>
              <w:rPr>
                <w:rFonts w:eastAsiaTheme="minorEastAsia"/>
                <w:color w:val="000000" w:themeColor="text1"/>
                <w:szCs w:val="21"/>
              </w:rPr>
              <w:t>250,167.00</w:t>
            </w:r>
          </w:p>
        </w:tc>
        <w:tc>
          <w:tcPr>
            <w:tcW w:w="1842" w:type="dxa"/>
            <w:vAlign w:val="center"/>
          </w:tcPr>
          <w:p w:rsidR="003E031D" w:rsidRDefault="00D02336">
            <w:pPr>
              <w:jc w:val="right"/>
            </w:pPr>
            <w:r>
              <w:rPr>
                <w:rFonts w:eastAsiaTheme="minorEastAsia"/>
                <w:color w:val="000000" w:themeColor="text1"/>
                <w:szCs w:val="21"/>
              </w:rPr>
              <w:t>31,471,008.60</w:t>
            </w:r>
          </w:p>
        </w:tc>
        <w:tc>
          <w:tcPr>
            <w:tcW w:w="1616" w:type="dxa"/>
            <w:vAlign w:val="center"/>
          </w:tcPr>
          <w:p w:rsidR="003E031D" w:rsidRDefault="00D02336">
            <w:pPr>
              <w:jc w:val="right"/>
            </w:pPr>
            <w:r>
              <w:rPr>
                <w:rFonts w:eastAsiaTheme="minorEastAsia"/>
                <w:color w:val="000000" w:themeColor="text1"/>
                <w:szCs w:val="21"/>
              </w:rPr>
              <w:t>1.18</w:t>
            </w:r>
          </w:p>
        </w:tc>
      </w:tr>
      <w:tr w:rsidR="003E031D">
        <w:tc>
          <w:tcPr>
            <w:tcW w:w="817" w:type="dxa"/>
            <w:vAlign w:val="center"/>
          </w:tcPr>
          <w:p w:rsidR="003E031D" w:rsidRDefault="00D02336">
            <w:pPr>
              <w:jc w:val="center"/>
            </w:pPr>
            <w:r>
              <w:rPr>
                <w:rFonts w:eastAsiaTheme="minorEastAsia"/>
                <w:color w:val="000000" w:themeColor="text1"/>
                <w:szCs w:val="21"/>
              </w:rPr>
              <w:t>26</w:t>
            </w:r>
          </w:p>
        </w:tc>
        <w:tc>
          <w:tcPr>
            <w:tcW w:w="1276" w:type="dxa"/>
            <w:vAlign w:val="center"/>
          </w:tcPr>
          <w:p w:rsidR="003E031D" w:rsidRDefault="00D02336">
            <w:pPr>
              <w:jc w:val="center"/>
            </w:pPr>
            <w:r>
              <w:rPr>
                <w:rFonts w:eastAsiaTheme="minorEastAsia"/>
                <w:color w:val="000000" w:themeColor="text1"/>
                <w:szCs w:val="21"/>
              </w:rPr>
              <w:t>600161</w:t>
            </w:r>
          </w:p>
        </w:tc>
        <w:tc>
          <w:tcPr>
            <w:tcW w:w="1701" w:type="dxa"/>
            <w:vAlign w:val="center"/>
          </w:tcPr>
          <w:p w:rsidR="003E031D" w:rsidRDefault="00D02336">
            <w:pPr>
              <w:jc w:val="center"/>
            </w:pPr>
            <w:r>
              <w:rPr>
                <w:rFonts w:eastAsiaTheme="minorEastAsia"/>
                <w:color w:val="000000" w:themeColor="text1"/>
                <w:szCs w:val="21"/>
              </w:rPr>
              <w:t>天坛生物</w:t>
            </w:r>
          </w:p>
        </w:tc>
        <w:tc>
          <w:tcPr>
            <w:tcW w:w="1276" w:type="dxa"/>
            <w:vAlign w:val="center"/>
          </w:tcPr>
          <w:p w:rsidR="003E031D" w:rsidRDefault="00D02336">
            <w:pPr>
              <w:jc w:val="right"/>
            </w:pPr>
            <w:r>
              <w:rPr>
                <w:rFonts w:eastAsiaTheme="minorEastAsia"/>
                <w:color w:val="000000" w:themeColor="text1"/>
                <w:szCs w:val="21"/>
              </w:rPr>
              <w:t>988,729.00</w:t>
            </w:r>
          </w:p>
        </w:tc>
        <w:tc>
          <w:tcPr>
            <w:tcW w:w="1842" w:type="dxa"/>
            <w:vAlign w:val="center"/>
          </w:tcPr>
          <w:p w:rsidR="003E031D" w:rsidRDefault="00D02336">
            <w:pPr>
              <w:jc w:val="right"/>
            </w:pPr>
            <w:r>
              <w:rPr>
                <w:rFonts w:eastAsiaTheme="minorEastAsia"/>
                <w:color w:val="000000" w:themeColor="text1"/>
                <w:szCs w:val="21"/>
              </w:rPr>
              <w:t>24,124,987.60</w:t>
            </w:r>
          </w:p>
        </w:tc>
        <w:tc>
          <w:tcPr>
            <w:tcW w:w="1616" w:type="dxa"/>
            <w:vAlign w:val="center"/>
          </w:tcPr>
          <w:p w:rsidR="003E031D" w:rsidRDefault="00D02336">
            <w:pPr>
              <w:jc w:val="right"/>
            </w:pPr>
            <w:r>
              <w:rPr>
                <w:rFonts w:eastAsiaTheme="minorEastAsia"/>
                <w:color w:val="000000" w:themeColor="text1"/>
                <w:szCs w:val="21"/>
              </w:rPr>
              <w:t>0.90</w:t>
            </w:r>
          </w:p>
        </w:tc>
      </w:tr>
      <w:tr w:rsidR="003E031D">
        <w:tc>
          <w:tcPr>
            <w:tcW w:w="817" w:type="dxa"/>
            <w:vAlign w:val="center"/>
          </w:tcPr>
          <w:p w:rsidR="003E031D" w:rsidRDefault="00D02336">
            <w:pPr>
              <w:jc w:val="center"/>
            </w:pPr>
            <w:r>
              <w:rPr>
                <w:rFonts w:eastAsiaTheme="minorEastAsia"/>
                <w:color w:val="000000" w:themeColor="text1"/>
                <w:szCs w:val="21"/>
              </w:rPr>
              <w:t>27</w:t>
            </w:r>
          </w:p>
        </w:tc>
        <w:tc>
          <w:tcPr>
            <w:tcW w:w="1276" w:type="dxa"/>
            <w:vAlign w:val="center"/>
          </w:tcPr>
          <w:p w:rsidR="003E031D" w:rsidRDefault="00D02336">
            <w:pPr>
              <w:jc w:val="center"/>
            </w:pPr>
            <w:r>
              <w:rPr>
                <w:rFonts w:eastAsiaTheme="minorEastAsia"/>
                <w:color w:val="000000" w:themeColor="text1"/>
                <w:szCs w:val="21"/>
              </w:rPr>
              <w:t>688099</w:t>
            </w:r>
          </w:p>
        </w:tc>
        <w:tc>
          <w:tcPr>
            <w:tcW w:w="1701" w:type="dxa"/>
            <w:vAlign w:val="center"/>
          </w:tcPr>
          <w:p w:rsidR="003E031D" w:rsidRDefault="00D02336">
            <w:pPr>
              <w:jc w:val="center"/>
            </w:pPr>
            <w:r>
              <w:rPr>
                <w:rFonts w:eastAsiaTheme="minorEastAsia"/>
                <w:color w:val="000000" w:themeColor="text1"/>
                <w:szCs w:val="21"/>
              </w:rPr>
              <w:t>晶晨股份</w:t>
            </w:r>
          </w:p>
        </w:tc>
        <w:tc>
          <w:tcPr>
            <w:tcW w:w="1276" w:type="dxa"/>
            <w:vAlign w:val="center"/>
          </w:tcPr>
          <w:p w:rsidR="003E031D" w:rsidRDefault="00D02336">
            <w:pPr>
              <w:jc w:val="right"/>
            </w:pPr>
            <w:r>
              <w:rPr>
                <w:rFonts w:eastAsiaTheme="minorEastAsia"/>
                <w:color w:val="000000" w:themeColor="text1"/>
                <w:szCs w:val="21"/>
              </w:rPr>
              <w:t>392,587.00</w:t>
            </w:r>
          </w:p>
        </w:tc>
        <w:tc>
          <w:tcPr>
            <w:tcW w:w="1842" w:type="dxa"/>
            <w:vAlign w:val="center"/>
          </w:tcPr>
          <w:p w:rsidR="003E031D" w:rsidRDefault="00D02336">
            <w:pPr>
              <w:jc w:val="right"/>
            </w:pPr>
            <w:r>
              <w:rPr>
                <w:rFonts w:eastAsiaTheme="minorEastAsia"/>
                <w:color w:val="000000" w:themeColor="text1"/>
                <w:szCs w:val="21"/>
              </w:rPr>
              <w:t>23,288,260.84</w:t>
            </w:r>
          </w:p>
        </w:tc>
        <w:tc>
          <w:tcPr>
            <w:tcW w:w="1616" w:type="dxa"/>
            <w:vAlign w:val="center"/>
          </w:tcPr>
          <w:p w:rsidR="003E031D" w:rsidRDefault="00D02336">
            <w:pPr>
              <w:jc w:val="right"/>
            </w:pPr>
            <w:r>
              <w:rPr>
                <w:rFonts w:eastAsiaTheme="minorEastAsia"/>
                <w:color w:val="000000" w:themeColor="text1"/>
                <w:szCs w:val="21"/>
              </w:rPr>
              <w:t>0.87</w:t>
            </w:r>
          </w:p>
        </w:tc>
      </w:tr>
      <w:tr w:rsidR="003E031D">
        <w:tc>
          <w:tcPr>
            <w:tcW w:w="817" w:type="dxa"/>
            <w:vAlign w:val="center"/>
          </w:tcPr>
          <w:p w:rsidR="003E031D" w:rsidRDefault="00D02336">
            <w:pPr>
              <w:jc w:val="center"/>
            </w:pPr>
            <w:r>
              <w:rPr>
                <w:rFonts w:eastAsiaTheme="minorEastAsia"/>
                <w:color w:val="000000" w:themeColor="text1"/>
                <w:szCs w:val="21"/>
              </w:rPr>
              <w:t>28</w:t>
            </w:r>
          </w:p>
        </w:tc>
        <w:tc>
          <w:tcPr>
            <w:tcW w:w="1276" w:type="dxa"/>
            <w:vAlign w:val="center"/>
          </w:tcPr>
          <w:p w:rsidR="003E031D" w:rsidRDefault="00D02336">
            <w:pPr>
              <w:jc w:val="center"/>
            </w:pPr>
            <w:r>
              <w:rPr>
                <w:rFonts w:eastAsiaTheme="minorEastAsia"/>
                <w:color w:val="000000" w:themeColor="text1"/>
                <w:szCs w:val="21"/>
              </w:rPr>
              <w:t>603699</w:t>
            </w:r>
          </w:p>
        </w:tc>
        <w:tc>
          <w:tcPr>
            <w:tcW w:w="1701" w:type="dxa"/>
            <w:vAlign w:val="center"/>
          </w:tcPr>
          <w:p w:rsidR="003E031D" w:rsidRDefault="00D02336">
            <w:pPr>
              <w:jc w:val="center"/>
            </w:pPr>
            <w:r>
              <w:rPr>
                <w:rFonts w:eastAsiaTheme="minorEastAsia"/>
                <w:color w:val="000000" w:themeColor="text1"/>
                <w:szCs w:val="21"/>
              </w:rPr>
              <w:t>纽威股份</w:t>
            </w:r>
          </w:p>
        </w:tc>
        <w:tc>
          <w:tcPr>
            <w:tcW w:w="1276" w:type="dxa"/>
            <w:vAlign w:val="center"/>
          </w:tcPr>
          <w:p w:rsidR="003E031D" w:rsidRDefault="00D02336">
            <w:pPr>
              <w:jc w:val="right"/>
            </w:pPr>
            <w:r>
              <w:rPr>
                <w:rFonts w:eastAsiaTheme="minorEastAsia"/>
                <w:color w:val="000000" w:themeColor="text1"/>
                <w:szCs w:val="21"/>
              </w:rPr>
              <w:t>1,349,931.00</w:t>
            </w:r>
          </w:p>
        </w:tc>
        <w:tc>
          <w:tcPr>
            <w:tcW w:w="1842" w:type="dxa"/>
            <w:vAlign w:val="center"/>
          </w:tcPr>
          <w:p w:rsidR="003E031D" w:rsidRDefault="00D02336">
            <w:pPr>
              <w:jc w:val="right"/>
            </w:pPr>
            <w:r>
              <w:rPr>
                <w:rFonts w:eastAsiaTheme="minorEastAsia"/>
                <w:color w:val="000000" w:themeColor="text1"/>
                <w:szCs w:val="21"/>
              </w:rPr>
              <w:t>23,110,818.72</w:t>
            </w:r>
          </w:p>
        </w:tc>
        <w:tc>
          <w:tcPr>
            <w:tcW w:w="1616" w:type="dxa"/>
            <w:vAlign w:val="center"/>
          </w:tcPr>
          <w:p w:rsidR="003E031D" w:rsidRDefault="00D02336">
            <w:pPr>
              <w:jc w:val="right"/>
            </w:pPr>
            <w:r>
              <w:rPr>
                <w:rFonts w:eastAsiaTheme="minorEastAsia"/>
                <w:color w:val="000000" w:themeColor="text1"/>
                <w:szCs w:val="21"/>
              </w:rPr>
              <w:t>0.87</w:t>
            </w:r>
          </w:p>
        </w:tc>
      </w:tr>
      <w:tr w:rsidR="003E031D">
        <w:tc>
          <w:tcPr>
            <w:tcW w:w="817" w:type="dxa"/>
            <w:vAlign w:val="center"/>
          </w:tcPr>
          <w:p w:rsidR="003E031D" w:rsidRDefault="00D02336">
            <w:pPr>
              <w:jc w:val="center"/>
            </w:pPr>
            <w:r>
              <w:rPr>
                <w:rFonts w:eastAsiaTheme="minorEastAsia"/>
                <w:color w:val="000000" w:themeColor="text1"/>
                <w:szCs w:val="21"/>
              </w:rPr>
              <w:t>29</w:t>
            </w:r>
          </w:p>
        </w:tc>
        <w:tc>
          <w:tcPr>
            <w:tcW w:w="1276" w:type="dxa"/>
            <w:vAlign w:val="center"/>
          </w:tcPr>
          <w:p w:rsidR="003E031D" w:rsidRDefault="00D02336">
            <w:pPr>
              <w:jc w:val="center"/>
            </w:pPr>
            <w:r>
              <w:rPr>
                <w:rFonts w:eastAsiaTheme="minorEastAsia"/>
                <w:color w:val="000000" w:themeColor="text1"/>
                <w:szCs w:val="21"/>
              </w:rPr>
              <w:t>002252</w:t>
            </w:r>
          </w:p>
        </w:tc>
        <w:tc>
          <w:tcPr>
            <w:tcW w:w="1701" w:type="dxa"/>
            <w:vAlign w:val="center"/>
          </w:tcPr>
          <w:p w:rsidR="003E031D" w:rsidRDefault="00D02336">
            <w:pPr>
              <w:jc w:val="center"/>
            </w:pPr>
            <w:r>
              <w:rPr>
                <w:rFonts w:eastAsiaTheme="minorEastAsia"/>
                <w:color w:val="000000" w:themeColor="text1"/>
                <w:szCs w:val="21"/>
              </w:rPr>
              <w:t>上海莱士</w:t>
            </w:r>
          </w:p>
        </w:tc>
        <w:tc>
          <w:tcPr>
            <w:tcW w:w="1276" w:type="dxa"/>
            <w:vAlign w:val="center"/>
          </w:tcPr>
          <w:p w:rsidR="003E031D" w:rsidRDefault="00D02336">
            <w:pPr>
              <w:jc w:val="right"/>
            </w:pPr>
            <w:r>
              <w:rPr>
                <w:rFonts w:eastAsiaTheme="minorEastAsia"/>
                <w:color w:val="000000" w:themeColor="text1"/>
                <w:szCs w:val="21"/>
              </w:rPr>
              <w:t>2,851,680.00</w:t>
            </w:r>
          </w:p>
        </w:tc>
        <w:tc>
          <w:tcPr>
            <w:tcW w:w="1842" w:type="dxa"/>
            <w:vAlign w:val="center"/>
          </w:tcPr>
          <w:p w:rsidR="003E031D" w:rsidRDefault="00D02336">
            <w:pPr>
              <w:jc w:val="right"/>
            </w:pPr>
            <w:r>
              <w:rPr>
                <w:rFonts w:eastAsiaTheme="minorEastAsia"/>
                <w:color w:val="000000" w:themeColor="text1"/>
                <w:szCs w:val="21"/>
              </w:rPr>
              <w:t>22,300,137.60</w:t>
            </w:r>
          </w:p>
        </w:tc>
        <w:tc>
          <w:tcPr>
            <w:tcW w:w="1616" w:type="dxa"/>
            <w:vAlign w:val="center"/>
          </w:tcPr>
          <w:p w:rsidR="003E031D" w:rsidRDefault="00D02336">
            <w:pPr>
              <w:jc w:val="right"/>
            </w:pPr>
            <w:r>
              <w:rPr>
                <w:rFonts w:eastAsiaTheme="minorEastAsia"/>
                <w:color w:val="000000" w:themeColor="text1"/>
                <w:szCs w:val="21"/>
              </w:rPr>
              <w:t>0.84</w:t>
            </w:r>
          </w:p>
        </w:tc>
      </w:tr>
      <w:tr w:rsidR="003E031D">
        <w:tc>
          <w:tcPr>
            <w:tcW w:w="817" w:type="dxa"/>
            <w:vAlign w:val="center"/>
          </w:tcPr>
          <w:p w:rsidR="003E031D" w:rsidRDefault="00D02336">
            <w:pPr>
              <w:jc w:val="center"/>
            </w:pPr>
            <w:r>
              <w:rPr>
                <w:rFonts w:eastAsiaTheme="minorEastAsia"/>
                <w:color w:val="000000" w:themeColor="text1"/>
                <w:szCs w:val="21"/>
              </w:rPr>
              <w:t>30</w:t>
            </w:r>
          </w:p>
        </w:tc>
        <w:tc>
          <w:tcPr>
            <w:tcW w:w="1276" w:type="dxa"/>
            <w:vAlign w:val="center"/>
          </w:tcPr>
          <w:p w:rsidR="003E031D" w:rsidRDefault="00D02336">
            <w:pPr>
              <w:jc w:val="center"/>
            </w:pPr>
            <w:r>
              <w:rPr>
                <w:rFonts w:eastAsiaTheme="minorEastAsia"/>
                <w:color w:val="000000" w:themeColor="text1"/>
                <w:szCs w:val="21"/>
              </w:rPr>
              <w:t>002180</w:t>
            </w:r>
          </w:p>
        </w:tc>
        <w:tc>
          <w:tcPr>
            <w:tcW w:w="1701" w:type="dxa"/>
            <w:vAlign w:val="center"/>
          </w:tcPr>
          <w:p w:rsidR="003E031D" w:rsidRDefault="00D02336">
            <w:pPr>
              <w:jc w:val="center"/>
            </w:pPr>
            <w:r>
              <w:rPr>
                <w:rFonts w:eastAsiaTheme="minorEastAsia"/>
                <w:color w:val="000000" w:themeColor="text1"/>
                <w:szCs w:val="21"/>
              </w:rPr>
              <w:t>纳思达</w:t>
            </w:r>
          </w:p>
        </w:tc>
        <w:tc>
          <w:tcPr>
            <w:tcW w:w="1276" w:type="dxa"/>
            <w:vAlign w:val="center"/>
          </w:tcPr>
          <w:p w:rsidR="003E031D" w:rsidRDefault="00D02336">
            <w:pPr>
              <w:jc w:val="right"/>
            </w:pPr>
            <w:r>
              <w:rPr>
                <w:rFonts w:eastAsiaTheme="minorEastAsia"/>
                <w:color w:val="000000" w:themeColor="text1"/>
                <w:szCs w:val="21"/>
              </w:rPr>
              <w:t>759,280.00</w:t>
            </w:r>
          </w:p>
        </w:tc>
        <w:tc>
          <w:tcPr>
            <w:tcW w:w="1842" w:type="dxa"/>
            <w:vAlign w:val="center"/>
          </w:tcPr>
          <w:p w:rsidR="003E031D" w:rsidRDefault="00D02336">
            <w:pPr>
              <w:jc w:val="right"/>
            </w:pPr>
            <w:r>
              <w:rPr>
                <w:rFonts w:eastAsiaTheme="minorEastAsia"/>
                <w:color w:val="000000" w:themeColor="text1"/>
                <w:szCs w:val="21"/>
              </w:rPr>
              <w:t>20,060,177.60</w:t>
            </w:r>
          </w:p>
        </w:tc>
        <w:tc>
          <w:tcPr>
            <w:tcW w:w="1616" w:type="dxa"/>
            <w:vAlign w:val="center"/>
          </w:tcPr>
          <w:p w:rsidR="003E031D" w:rsidRDefault="00D02336">
            <w:pPr>
              <w:jc w:val="right"/>
            </w:pPr>
            <w:r>
              <w:rPr>
                <w:rFonts w:eastAsiaTheme="minorEastAsia"/>
                <w:color w:val="000000" w:themeColor="text1"/>
                <w:szCs w:val="21"/>
              </w:rPr>
              <w:t>0.75</w:t>
            </w:r>
          </w:p>
        </w:tc>
      </w:tr>
      <w:tr w:rsidR="003E031D">
        <w:tc>
          <w:tcPr>
            <w:tcW w:w="817" w:type="dxa"/>
            <w:vAlign w:val="center"/>
          </w:tcPr>
          <w:p w:rsidR="003E031D" w:rsidRDefault="00D02336">
            <w:pPr>
              <w:jc w:val="center"/>
            </w:pPr>
            <w:r>
              <w:rPr>
                <w:rFonts w:eastAsiaTheme="minorEastAsia"/>
                <w:color w:val="000000" w:themeColor="text1"/>
                <w:szCs w:val="21"/>
              </w:rPr>
              <w:t>31</w:t>
            </w:r>
          </w:p>
        </w:tc>
        <w:tc>
          <w:tcPr>
            <w:tcW w:w="1276" w:type="dxa"/>
            <w:vAlign w:val="center"/>
          </w:tcPr>
          <w:p w:rsidR="003E031D" w:rsidRDefault="00D02336">
            <w:pPr>
              <w:jc w:val="center"/>
            </w:pPr>
            <w:r>
              <w:rPr>
                <w:rFonts w:eastAsiaTheme="minorEastAsia"/>
                <w:color w:val="000000" w:themeColor="text1"/>
                <w:szCs w:val="21"/>
              </w:rPr>
              <w:t>601100</w:t>
            </w:r>
          </w:p>
        </w:tc>
        <w:tc>
          <w:tcPr>
            <w:tcW w:w="1701" w:type="dxa"/>
            <w:vAlign w:val="center"/>
          </w:tcPr>
          <w:p w:rsidR="003E031D" w:rsidRDefault="00D02336">
            <w:pPr>
              <w:jc w:val="center"/>
            </w:pPr>
            <w:r>
              <w:rPr>
                <w:rFonts w:eastAsiaTheme="minorEastAsia"/>
                <w:color w:val="000000" w:themeColor="text1"/>
                <w:szCs w:val="21"/>
              </w:rPr>
              <w:t>恒立液压</w:t>
            </w:r>
          </w:p>
        </w:tc>
        <w:tc>
          <w:tcPr>
            <w:tcW w:w="1276" w:type="dxa"/>
            <w:vAlign w:val="center"/>
          </w:tcPr>
          <w:p w:rsidR="003E031D" w:rsidRDefault="00D02336">
            <w:pPr>
              <w:jc w:val="right"/>
            </w:pPr>
            <w:r>
              <w:rPr>
                <w:rFonts w:eastAsiaTheme="minorEastAsia"/>
                <w:color w:val="000000" w:themeColor="text1"/>
                <w:szCs w:val="21"/>
              </w:rPr>
              <w:t>425,320.00</w:t>
            </w:r>
          </w:p>
        </w:tc>
        <w:tc>
          <w:tcPr>
            <w:tcW w:w="1842" w:type="dxa"/>
            <w:vAlign w:val="center"/>
          </w:tcPr>
          <w:p w:rsidR="003E031D" w:rsidRDefault="00D02336">
            <w:pPr>
              <w:jc w:val="right"/>
            </w:pPr>
            <w:r>
              <w:rPr>
                <w:rFonts w:eastAsiaTheme="minorEastAsia"/>
                <w:color w:val="000000" w:themeColor="text1"/>
                <w:szCs w:val="21"/>
              </w:rPr>
              <w:t>19,811,405.60</w:t>
            </w:r>
          </w:p>
        </w:tc>
        <w:tc>
          <w:tcPr>
            <w:tcW w:w="1616" w:type="dxa"/>
            <w:vAlign w:val="center"/>
          </w:tcPr>
          <w:p w:rsidR="003E031D" w:rsidRDefault="00D02336">
            <w:pPr>
              <w:jc w:val="right"/>
            </w:pPr>
            <w:r>
              <w:rPr>
                <w:rFonts w:eastAsiaTheme="minorEastAsia"/>
                <w:color w:val="000000" w:themeColor="text1"/>
                <w:szCs w:val="21"/>
              </w:rPr>
              <w:t>0.74</w:t>
            </w:r>
          </w:p>
        </w:tc>
      </w:tr>
      <w:tr w:rsidR="003E031D">
        <w:tc>
          <w:tcPr>
            <w:tcW w:w="817" w:type="dxa"/>
            <w:vAlign w:val="center"/>
          </w:tcPr>
          <w:p w:rsidR="003E031D" w:rsidRDefault="00D02336">
            <w:pPr>
              <w:jc w:val="center"/>
            </w:pPr>
            <w:r>
              <w:rPr>
                <w:rFonts w:eastAsiaTheme="minorEastAsia"/>
                <w:color w:val="000000" w:themeColor="text1"/>
                <w:szCs w:val="21"/>
              </w:rPr>
              <w:t>32</w:t>
            </w:r>
          </w:p>
        </w:tc>
        <w:tc>
          <w:tcPr>
            <w:tcW w:w="1276" w:type="dxa"/>
            <w:vAlign w:val="center"/>
          </w:tcPr>
          <w:p w:rsidR="003E031D" w:rsidRDefault="00D02336">
            <w:pPr>
              <w:jc w:val="center"/>
            </w:pPr>
            <w:r>
              <w:rPr>
                <w:rFonts w:eastAsiaTheme="minorEastAsia"/>
                <w:color w:val="000000" w:themeColor="text1"/>
                <w:szCs w:val="21"/>
              </w:rPr>
              <w:t>003816</w:t>
            </w:r>
          </w:p>
        </w:tc>
        <w:tc>
          <w:tcPr>
            <w:tcW w:w="1701" w:type="dxa"/>
            <w:vAlign w:val="center"/>
          </w:tcPr>
          <w:p w:rsidR="003E031D" w:rsidRDefault="00D02336">
            <w:pPr>
              <w:jc w:val="center"/>
            </w:pPr>
            <w:r>
              <w:rPr>
                <w:rFonts w:eastAsiaTheme="minorEastAsia"/>
                <w:color w:val="000000" w:themeColor="text1"/>
                <w:szCs w:val="21"/>
              </w:rPr>
              <w:t>中国广核</w:t>
            </w:r>
          </w:p>
        </w:tc>
        <w:tc>
          <w:tcPr>
            <w:tcW w:w="1276" w:type="dxa"/>
            <w:vAlign w:val="center"/>
          </w:tcPr>
          <w:p w:rsidR="003E031D" w:rsidRDefault="00D02336">
            <w:pPr>
              <w:jc w:val="right"/>
            </w:pPr>
            <w:r>
              <w:rPr>
                <w:rFonts w:eastAsiaTheme="minorEastAsia"/>
                <w:color w:val="000000" w:themeColor="text1"/>
                <w:szCs w:val="21"/>
              </w:rPr>
              <w:t>4,075,200.00</w:t>
            </w:r>
          </w:p>
        </w:tc>
        <w:tc>
          <w:tcPr>
            <w:tcW w:w="1842" w:type="dxa"/>
            <w:vAlign w:val="center"/>
          </w:tcPr>
          <w:p w:rsidR="003E031D" w:rsidRDefault="00D02336">
            <w:pPr>
              <w:jc w:val="right"/>
            </w:pPr>
            <w:r>
              <w:rPr>
                <w:rFonts w:eastAsiaTheme="minorEastAsia"/>
                <w:color w:val="000000" w:themeColor="text1"/>
                <w:szCs w:val="21"/>
              </w:rPr>
              <w:t>18,868,176.00</w:t>
            </w:r>
          </w:p>
        </w:tc>
        <w:tc>
          <w:tcPr>
            <w:tcW w:w="1616" w:type="dxa"/>
            <w:vAlign w:val="center"/>
          </w:tcPr>
          <w:p w:rsidR="003E031D" w:rsidRDefault="00D02336">
            <w:pPr>
              <w:jc w:val="right"/>
            </w:pPr>
            <w:r>
              <w:rPr>
                <w:rFonts w:eastAsiaTheme="minorEastAsia"/>
                <w:color w:val="000000" w:themeColor="text1"/>
                <w:szCs w:val="21"/>
              </w:rPr>
              <w:t>0.71</w:t>
            </w:r>
          </w:p>
        </w:tc>
      </w:tr>
      <w:tr w:rsidR="003E031D">
        <w:tc>
          <w:tcPr>
            <w:tcW w:w="817" w:type="dxa"/>
            <w:vAlign w:val="center"/>
          </w:tcPr>
          <w:p w:rsidR="003E031D" w:rsidRDefault="00D02336">
            <w:pPr>
              <w:jc w:val="center"/>
            </w:pPr>
            <w:r>
              <w:rPr>
                <w:rFonts w:eastAsiaTheme="minorEastAsia"/>
                <w:color w:val="000000" w:themeColor="text1"/>
                <w:szCs w:val="21"/>
              </w:rPr>
              <w:t>33</w:t>
            </w:r>
          </w:p>
        </w:tc>
        <w:tc>
          <w:tcPr>
            <w:tcW w:w="1276" w:type="dxa"/>
            <w:vAlign w:val="center"/>
          </w:tcPr>
          <w:p w:rsidR="003E031D" w:rsidRDefault="00D02336">
            <w:pPr>
              <w:jc w:val="center"/>
            </w:pPr>
            <w:r>
              <w:rPr>
                <w:rFonts w:eastAsiaTheme="minorEastAsia"/>
                <w:color w:val="000000" w:themeColor="text1"/>
                <w:szCs w:val="21"/>
              </w:rPr>
              <w:t>600426</w:t>
            </w:r>
          </w:p>
        </w:tc>
        <w:tc>
          <w:tcPr>
            <w:tcW w:w="1701" w:type="dxa"/>
            <w:vAlign w:val="center"/>
          </w:tcPr>
          <w:p w:rsidR="003E031D" w:rsidRDefault="00D02336">
            <w:pPr>
              <w:jc w:val="center"/>
            </w:pPr>
            <w:r>
              <w:rPr>
                <w:rFonts w:eastAsiaTheme="minorEastAsia"/>
                <w:color w:val="000000" w:themeColor="text1"/>
                <w:szCs w:val="21"/>
              </w:rPr>
              <w:t>华鲁恒升</w:t>
            </w:r>
          </w:p>
        </w:tc>
        <w:tc>
          <w:tcPr>
            <w:tcW w:w="1276" w:type="dxa"/>
            <w:vAlign w:val="center"/>
          </w:tcPr>
          <w:p w:rsidR="003E031D" w:rsidRDefault="00D02336">
            <w:pPr>
              <w:jc w:val="right"/>
            </w:pPr>
            <w:r>
              <w:rPr>
                <w:rFonts w:eastAsiaTheme="minorEastAsia"/>
                <w:color w:val="000000" w:themeColor="text1"/>
                <w:szCs w:val="21"/>
              </w:rPr>
              <w:t>699,800.00</w:t>
            </w:r>
          </w:p>
        </w:tc>
        <w:tc>
          <w:tcPr>
            <w:tcW w:w="1842" w:type="dxa"/>
            <w:vAlign w:val="center"/>
          </w:tcPr>
          <w:p w:rsidR="003E031D" w:rsidRDefault="00D02336">
            <w:pPr>
              <w:jc w:val="right"/>
            </w:pPr>
            <w:r>
              <w:rPr>
                <w:rFonts w:eastAsiaTheme="minorEastAsia"/>
                <w:color w:val="000000" w:themeColor="text1"/>
                <w:szCs w:val="21"/>
              </w:rPr>
              <w:t>18,642,672.00</w:t>
            </w:r>
          </w:p>
        </w:tc>
        <w:tc>
          <w:tcPr>
            <w:tcW w:w="1616" w:type="dxa"/>
            <w:vAlign w:val="center"/>
          </w:tcPr>
          <w:p w:rsidR="003E031D" w:rsidRDefault="00D02336">
            <w:pPr>
              <w:jc w:val="right"/>
            </w:pPr>
            <w:r>
              <w:rPr>
                <w:rFonts w:eastAsiaTheme="minorEastAsia"/>
                <w:color w:val="000000" w:themeColor="text1"/>
                <w:szCs w:val="21"/>
              </w:rPr>
              <w:t>0.70</w:t>
            </w:r>
          </w:p>
        </w:tc>
      </w:tr>
      <w:tr w:rsidR="003E031D">
        <w:tc>
          <w:tcPr>
            <w:tcW w:w="817" w:type="dxa"/>
            <w:vAlign w:val="center"/>
          </w:tcPr>
          <w:p w:rsidR="003E031D" w:rsidRDefault="00D02336">
            <w:pPr>
              <w:jc w:val="center"/>
            </w:pPr>
            <w:r>
              <w:rPr>
                <w:rFonts w:eastAsiaTheme="minorEastAsia"/>
                <w:color w:val="000000" w:themeColor="text1"/>
                <w:szCs w:val="21"/>
              </w:rPr>
              <w:t>34</w:t>
            </w:r>
          </w:p>
        </w:tc>
        <w:tc>
          <w:tcPr>
            <w:tcW w:w="1276" w:type="dxa"/>
            <w:vAlign w:val="center"/>
          </w:tcPr>
          <w:p w:rsidR="003E031D" w:rsidRDefault="00D02336">
            <w:pPr>
              <w:jc w:val="center"/>
            </w:pPr>
            <w:r>
              <w:rPr>
                <w:rFonts w:eastAsiaTheme="minorEastAsia"/>
                <w:color w:val="000000" w:themeColor="text1"/>
                <w:szCs w:val="21"/>
              </w:rPr>
              <w:t>002353</w:t>
            </w:r>
          </w:p>
        </w:tc>
        <w:tc>
          <w:tcPr>
            <w:tcW w:w="1701" w:type="dxa"/>
            <w:vAlign w:val="center"/>
          </w:tcPr>
          <w:p w:rsidR="003E031D" w:rsidRDefault="00D02336">
            <w:pPr>
              <w:jc w:val="center"/>
            </w:pPr>
            <w:r>
              <w:rPr>
                <w:rFonts w:eastAsiaTheme="minorEastAsia"/>
                <w:color w:val="000000" w:themeColor="text1"/>
                <w:szCs w:val="21"/>
              </w:rPr>
              <w:t>杰瑞股份</w:t>
            </w:r>
          </w:p>
        </w:tc>
        <w:tc>
          <w:tcPr>
            <w:tcW w:w="1276" w:type="dxa"/>
            <w:vAlign w:val="center"/>
          </w:tcPr>
          <w:p w:rsidR="003E031D" w:rsidRDefault="00D02336">
            <w:pPr>
              <w:jc w:val="right"/>
            </w:pPr>
            <w:r>
              <w:rPr>
                <w:rFonts w:eastAsiaTheme="minorEastAsia"/>
                <w:color w:val="000000" w:themeColor="text1"/>
                <w:szCs w:val="21"/>
              </w:rPr>
              <w:t>509,390.00</w:t>
            </w:r>
          </w:p>
        </w:tc>
        <w:tc>
          <w:tcPr>
            <w:tcW w:w="1842" w:type="dxa"/>
            <w:vAlign w:val="center"/>
          </w:tcPr>
          <w:p w:rsidR="003E031D" w:rsidRDefault="00D02336">
            <w:pPr>
              <w:jc w:val="right"/>
            </w:pPr>
            <w:r>
              <w:rPr>
                <w:rFonts w:eastAsiaTheme="minorEastAsia"/>
                <w:color w:val="000000" w:themeColor="text1"/>
                <w:szCs w:val="21"/>
              </w:rPr>
              <w:t>17,869,401.20</w:t>
            </w:r>
          </w:p>
        </w:tc>
        <w:tc>
          <w:tcPr>
            <w:tcW w:w="1616" w:type="dxa"/>
            <w:vAlign w:val="center"/>
          </w:tcPr>
          <w:p w:rsidR="003E031D" w:rsidRDefault="00D02336">
            <w:pPr>
              <w:jc w:val="right"/>
            </w:pPr>
            <w:r>
              <w:rPr>
                <w:rFonts w:eastAsiaTheme="minorEastAsia"/>
                <w:color w:val="000000" w:themeColor="text1"/>
                <w:szCs w:val="21"/>
              </w:rPr>
              <w:t>0.67</w:t>
            </w:r>
          </w:p>
        </w:tc>
      </w:tr>
      <w:tr w:rsidR="003E031D">
        <w:tc>
          <w:tcPr>
            <w:tcW w:w="817" w:type="dxa"/>
            <w:vAlign w:val="center"/>
          </w:tcPr>
          <w:p w:rsidR="003E031D" w:rsidRDefault="00D02336">
            <w:pPr>
              <w:jc w:val="center"/>
            </w:pPr>
            <w:r>
              <w:rPr>
                <w:rFonts w:eastAsiaTheme="minorEastAsia"/>
                <w:color w:val="000000" w:themeColor="text1"/>
                <w:szCs w:val="21"/>
              </w:rPr>
              <w:t>35</w:t>
            </w:r>
          </w:p>
        </w:tc>
        <w:tc>
          <w:tcPr>
            <w:tcW w:w="1276" w:type="dxa"/>
            <w:vAlign w:val="center"/>
          </w:tcPr>
          <w:p w:rsidR="003E031D" w:rsidRDefault="00D02336">
            <w:pPr>
              <w:jc w:val="center"/>
            </w:pPr>
            <w:r>
              <w:rPr>
                <w:rFonts w:eastAsiaTheme="minorEastAsia"/>
                <w:color w:val="000000" w:themeColor="text1"/>
                <w:szCs w:val="21"/>
              </w:rPr>
              <w:t>300274</w:t>
            </w:r>
          </w:p>
        </w:tc>
        <w:tc>
          <w:tcPr>
            <w:tcW w:w="1701" w:type="dxa"/>
            <w:vAlign w:val="center"/>
          </w:tcPr>
          <w:p w:rsidR="003E031D" w:rsidRDefault="00D02336">
            <w:pPr>
              <w:jc w:val="center"/>
            </w:pPr>
            <w:r>
              <w:rPr>
                <w:rFonts w:eastAsiaTheme="minorEastAsia"/>
                <w:color w:val="000000" w:themeColor="text1"/>
                <w:szCs w:val="21"/>
              </w:rPr>
              <w:t>阳光电源</w:t>
            </w:r>
          </w:p>
        </w:tc>
        <w:tc>
          <w:tcPr>
            <w:tcW w:w="1276" w:type="dxa"/>
            <w:vAlign w:val="center"/>
          </w:tcPr>
          <w:p w:rsidR="003E031D" w:rsidRDefault="00D02336">
            <w:pPr>
              <w:jc w:val="right"/>
            </w:pPr>
            <w:r>
              <w:rPr>
                <w:rFonts w:eastAsiaTheme="minorEastAsia"/>
                <w:color w:val="000000" w:themeColor="text1"/>
                <w:szCs w:val="21"/>
              </w:rPr>
              <w:t>286,373.00</w:t>
            </w:r>
          </w:p>
        </w:tc>
        <w:tc>
          <w:tcPr>
            <w:tcW w:w="1842" w:type="dxa"/>
            <w:vAlign w:val="center"/>
          </w:tcPr>
          <w:p w:rsidR="003E031D" w:rsidRDefault="00D02336">
            <w:pPr>
              <w:jc w:val="right"/>
            </w:pPr>
            <w:r>
              <w:rPr>
                <w:rFonts w:eastAsiaTheme="minorEastAsia"/>
                <w:color w:val="000000" w:themeColor="text1"/>
                <w:szCs w:val="21"/>
              </w:rPr>
              <w:t>17,763,717.19</w:t>
            </w:r>
          </w:p>
        </w:tc>
        <w:tc>
          <w:tcPr>
            <w:tcW w:w="1616" w:type="dxa"/>
            <w:vAlign w:val="center"/>
          </w:tcPr>
          <w:p w:rsidR="003E031D" w:rsidRDefault="00D02336">
            <w:pPr>
              <w:jc w:val="right"/>
            </w:pPr>
            <w:r>
              <w:rPr>
                <w:rFonts w:eastAsiaTheme="minorEastAsia"/>
                <w:color w:val="000000" w:themeColor="text1"/>
                <w:szCs w:val="21"/>
              </w:rPr>
              <w:t>0.67</w:t>
            </w:r>
          </w:p>
        </w:tc>
      </w:tr>
      <w:tr w:rsidR="003E031D">
        <w:tc>
          <w:tcPr>
            <w:tcW w:w="817" w:type="dxa"/>
            <w:vAlign w:val="center"/>
          </w:tcPr>
          <w:p w:rsidR="003E031D" w:rsidRDefault="00D02336">
            <w:pPr>
              <w:jc w:val="center"/>
            </w:pPr>
            <w:r>
              <w:rPr>
                <w:rFonts w:eastAsiaTheme="minorEastAsia"/>
                <w:color w:val="000000" w:themeColor="text1"/>
                <w:szCs w:val="21"/>
              </w:rPr>
              <w:t>36</w:t>
            </w:r>
          </w:p>
        </w:tc>
        <w:tc>
          <w:tcPr>
            <w:tcW w:w="1276" w:type="dxa"/>
            <w:vAlign w:val="center"/>
          </w:tcPr>
          <w:p w:rsidR="003E031D" w:rsidRDefault="00D02336">
            <w:pPr>
              <w:jc w:val="center"/>
            </w:pPr>
            <w:r>
              <w:rPr>
                <w:rFonts w:eastAsiaTheme="minorEastAsia"/>
                <w:color w:val="000000" w:themeColor="text1"/>
                <w:szCs w:val="21"/>
              </w:rPr>
              <w:t>603993</w:t>
            </w:r>
          </w:p>
        </w:tc>
        <w:tc>
          <w:tcPr>
            <w:tcW w:w="1701" w:type="dxa"/>
            <w:vAlign w:val="center"/>
          </w:tcPr>
          <w:p w:rsidR="003E031D" w:rsidRDefault="00D02336">
            <w:pPr>
              <w:jc w:val="center"/>
            </w:pPr>
            <w:r>
              <w:rPr>
                <w:rFonts w:eastAsiaTheme="minorEastAsia"/>
                <w:color w:val="000000" w:themeColor="text1"/>
                <w:szCs w:val="21"/>
              </w:rPr>
              <w:t>洛阳钼业</w:t>
            </w:r>
          </w:p>
        </w:tc>
        <w:tc>
          <w:tcPr>
            <w:tcW w:w="1276" w:type="dxa"/>
            <w:vAlign w:val="center"/>
          </w:tcPr>
          <w:p w:rsidR="003E031D" w:rsidRDefault="00D02336">
            <w:pPr>
              <w:jc w:val="right"/>
            </w:pPr>
            <w:r>
              <w:rPr>
                <w:rFonts w:eastAsiaTheme="minorEastAsia"/>
                <w:color w:val="000000" w:themeColor="text1"/>
                <w:szCs w:val="21"/>
              </w:rPr>
              <w:t>1,548,216.00</w:t>
            </w:r>
          </w:p>
        </w:tc>
        <w:tc>
          <w:tcPr>
            <w:tcW w:w="1842" w:type="dxa"/>
            <w:vAlign w:val="center"/>
          </w:tcPr>
          <w:p w:rsidR="003E031D" w:rsidRDefault="00D02336">
            <w:pPr>
              <w:jc w:val="right"/>
            </w:pPr>
            <w:r>
              <w:rPr>
                <w:rFonts w:eastAsiaTheme="minorEastAsia"/>
                <w:color w:val="000000" w:themeColor="text1"/>
                <w:szCs w:val="21"/>
              </w:rPr>
              <w:t>13,159,836.00</w:t>
            </w:r>
          </w:p>
        </w:tc>
        <w:tc>
          <w:tcPr>
            <w:tcW w:w="1616" w:type="dxa"/>
            <w:vAlign w:val="center"/>
          </w:tcPr>
          <w:p w:rsidR="003E031D" w:rsidRDefault="00D02336">
            <w:pPr>
              <w:jc w:val="right"/>
            </w:pPr>
            <w:r>
              <w:rPr>
                <w:rFonts w:eastAsiaTheme="minorEastAsia"/>
                <w:color w:val="000000" w:themeColor="text1"/>
                <w:szCs w:val="21"/>
              </w:rPr>
              <w:t>0.49</w:t>
            </w:r>
          </w:p>
        </w:tc>
      </w:tr>
      <w:tr w:rsidR="003E031D">
        <w:tc>
          <w:tcPr>
            <w:tcW w:w="817" w:type="dxa"/>
            <w:vAlign w:val="center"/>
          </w:tcPr>
          <w:p w:rsidR="003E031D" w:rsidRDefault="00D02336">
            <w:pPr>
              <w:jc w:val="center"/>
            </w:pPr>
            <w:r>
              <w:rPr>
                <w:rFonts w:eastAsiaTheme="minorEastAsia"/>
                <w:color w:val="000000" w:themeColor="text1"/>
                <w:szCs w:val="21"/>
              </w:rPr>
              <w:t>37</w:t>
            </w:r>
          </w:p>
        </w:tc>
        <w:tc>
          <w:tcPr>
            <w:tcW w:w="1276" w:type="dxa"/>
            <w:vAlign w:val="center"/>
          </w:tcPr>
          <w:p w:rsidR="003E031D" w:rsidRDefault="00D02336">
            <w:pPr>
              <w:jc w:val="center"/>
            </w:pPr>
            <w:r>
              <w:rPr>
                <w:rFonts w:eastAsiaTheme="minorEastAsia"/>
                <w:color w:val="000000" w:themeColor="text1"/>
                <w:szCs w:val="21"/>
              </w:rPr>
              <w:t>600761</w:t>
            </w:r>
          </w:p>
        </w:tc>
        <w:tc>
          <w:tcPr>
            <w:tcW w:w="1701" w:type="dxa"/>
            <w:vAlign w:val="center"/>
          </w:tcPr>
          <w:p w:rsidR="003E031D" w:rsidRDefault="00D02336">
            <w:pPr>
              <w:jc w:val="center"/>
            </w:pPr>
            <w:r>
              <w:rPr>
                <w:rFonts w:eastAsiaTheme="minorEastAsia"/>
                <w:color w:val="000000" w:themeColor="text1"/>
                <w:szCs w:val="21"/>
              </w:rPr>
              <w:t>安徽合力</w:t>
            </w:r>
          </w:p>
        </w:tc>
        <w:tc>
          <w:tcPr>
            <w:tcW w:w="1276" w:type="dxa"/>
            <w:vAlign w:val="center"/>
          </w:tcPr>
          <w:p w:rsidR="003E031D" w:rsidRDefault="00D02336">
            <w:pPr>
              <w:jc w:val="right"/>
            </w:pPr>
            <w:r>
              <w:rPr>
                <w:rFonts w:eastAsiaTheme="minorEastAsia"/>
                <w:color w:val="000000" w:themeColor="text1"/>
                <w:szCs w:val="21"/>
              </w:rPr>
              <w:t>464,321.00</w:t>
            </w:r>
          </w:p>
        </w:tc>
        <w:tc>
          <w:tcPr>
            <w:tcW w:w="1842" w:type="dxa"/>
            <w:vAlign w:val="center"/>
          </w:tcPr>
          <w:p w:rsidR="003E031D" w:rsidRDefault="00D02336">
            <w:pPr>
              <w:jc w:val="right"/>
            </w:pPr>
            <w:r>
              <w:rPr>
                <w:rFonts w:eastAsiaTheme="minorEastAsia"/>
                <w:color w:val="000000" w:themeColor="text1"/>
                <w:szCs w:val="21"/>
              </w:rPr>
              <w:t>10,047,906.44</w:t>
            </w:r>
          </w:p>
        </w:tc>
        <w:tc>
          <w:tcPr>
            <w:tcW w:w="1616" w:type="dxa"/>
            <w:vAlign w:val="center"/>
          </w:tcPr>
          <w:p w:rsidR="003E031D" w:rsidRDefault="00D02336">
            <w:pPr>
              <w:jc w:val="right"/>
            </w:pPr>
            <w:r>
              <w:rPr>
                <w:rFonts w:eastAsiaTheme="minorEastAsia"/>
                <w:color w:val="000000" w:themeColor="text1"/>
                <w:szCs w:val="21"/>
              </w:rPr>
              <w:t>0.38</w:t>
            </w:r>
          </w:p>
        </w:tc>
      </w:tr>
      <w:tr w:rsidR="003E031D">
        <w:tc>
          <w:tcPr>
            <w:tcW w:w="817" w:type="dxa"/>
            <w:vAlign w:val="center"/>
          </w:tcPr>
          <w:p w:rsidR="003E031D" w:rsidRDefault="00D02336">
            <w:pPr>
              <w:jc w:val="center"/>
            </w:pPr>
            <w:r>
              <w:rPr>
                <w:rFonts w:eastAsiaTheme="minorEastAsia"/>
                <w:color w:val="000000" w:themeColor="text1"/>
                <w:szCs w:val="21"/>
              </w:rPr>
              <w:t>38</w:t>
            </w:r>
          </w:p>
        </w:tc>
        <w:tc>
          <w:tcPr>
            <w:tcW w:w="1276" w:type="dxa"/>
            <w:vAlign w:val="center"/>
          </w:tcPr>
          <w:p w:rsidR="003E031D" w:rsidRDefault="00D02336">
            <w:pPr>
              <w:jc w:val="center"/>
            </w:pPr>
            <w:r>
              <w:rPr>
                <w:rFonts w:eastAsiaTheme="minorEastAsia"/>
                <w:color w:val="000000" w:themeColor="text1"/>
                <w:szCs w:val="21"/>
              </w:rPr>
              <w:t>688301</w:t>
            </w:r>
          </w:p>
        </w:tc>
        <w:tc>
          <w:tcPr>
            <w:tcW w:w="1701" w:type="dxa"/>
            <w:vAlign w:val="center"/>
          </w:tcPr>
          <w:p w:rsidR="003E031D" w:rsidRDefault="00D02336">
            <w:pPr>
              <w:jc w:val="center"/>
            </w:pPr>
            <w:r>
              <w:rPr>
                <w:rFonts w:eastAsiaTheme="minorEastAsia"/>
                <w:color w:val="000000" w:themeColor="text1"/>
                <w:szCs w:val="21"/>
              </w:rPr>
              <w:t>奕瑞科技</w:t>
            </w:r>
          </w:p>
        </w:tc>
        <w:tc>
          <w:tcPr>
            <w:tcW w:w="1276" w:type="dxa"/>
            <w:vAlign w:val="center"/>
          </w:tcPr>
          <w:p w:rsidR="003E031D" w:rsidRDefault="00D02336">
            <w:pPr>
              <w:jc w:val="right"/>
            </w:pPr>
            <w:r>
              <w:rPr>
                <w:rFonts w:eastAsiaTheme="minorEastAsia"/>
                <w:color w:val="000000" w:themeColor="text1"/>
                <w:szCs w:val="21"/>
              </w:rPr>
              <w:t>85,655.00</w:t>
            </w:r>
          </w:p>
        </w:tc>
        <w:tc>
          <w:tcPr>
            <w:tcW w:w="1842" w:type="dxa"/>
            <w:vAlign w:val="center"/>
          </w:tcPr>
          <w:p w:rsidR="003E031D" w:rsidRDefault="00D02336">
            <w:pPr>
              <w:jc w:val="right"/>
            </w:pPr>
            <w:r>
              <w:rPr>
                <w:rFonts w:eastAsiaTheme="minorEastAsia"/>
                <w:color w:val="000000" w:themeColor="text1"/>
                <w:szCs w:val="21"/>
              </w:rPr>
              <w:t>9,870,025.65</w:t>
            </w:r>
          </w:p>
        </w:tc>
        <w:tc>
          <w:tcPr>
            <w:tcW w:w="1616" w:type="dxa"/>
            <w:vAlign w:val="center"/>
          </w:tcPr>
          <w:p w:rsidR="003E031D" w:rsidRDefault="00D02336">
            <w:pPr>
              <w:jc w:val="right"/>
            </w:pPr>
            <w:r>
              <w:rPr>
                <w:rFonts w:eastAsiaTheme="minorEastAsia"/>
                <w:color w:val="000000" w:themeColor="text1"/>
                <w:szCs w:val="21"/>
              </w:rPr>
              <w:t>0.37</w:t>
            </w:r>
          </w:p>
        </w:tc>
      </w:tr>
      <w:tr w:rsidR="003E031D">
        <w:tc>
          <w:tcPr>
            <w:tcW w:w="817" w:type="dxa"/>
            <w:vAlign w:val="center"/>
          </w:tcPr>
          <w:p w:rsidR="003E031D" w:rsidRDefault="00D02336">
            <w:pPr>
              <w:jc w:val="center"/>
            </w:pPr>
            <w:r>
              <w:rPr>
                <w:rFonts w:eastAsiaTheme="minorEastAsia"/>
                <w:color w:val="000000" w:themeColor="text1"/>
                <w:szCs w:val="21"/>
              </w:rPr>
              <w:t>39</w:t>
            </w:r>
          </w:p>
        </w:tc>
        <w:tc>
          <w:tcPr>
            <w:tcW w:w="1276" w:type="dxa"/>
            <w:vAlign w:val="center"/>
          </w:tcPr>
          <w:p w:rsidR="003E031D" w:rsidRDefault="00D02336">
            <w:pPr>
              <w:jc w:val="center"/>
            </w:pPr>
            <w:r>
              <w:rPr>
                <w:rFonts w:eastAsiaTheme="minorEastAsia"/>
                <w:color w:val="000000" w:themeColor="text1"/>
                <w:szCs w:val="21"/>
              </w:rPr>
              <w:t>002472</w:t>
            </w:r>
          </w:p>
        </w:tc>
        <w:tc>
          <w:tcPr>
            <w:tcW w:w="1701" w:type="dxa"/>
            <w:vAlign w:val="center"/>
          </w:tcPr>
          <w:p w:rsidR="003E031D" w:rsidRDefault="00D02336">
            <w:pPr>
              <w:jc w:val="center"/>
            </w:pPr>
            <w:r>
              <w:rPr>
                <w:rFonts w:eastAsiaTheme="minorEastAsia"/>
                <w:color w:val="000000" w:themeColor="text1"/>
                <w:szCs w:val="21"/>
              </w:rPr>
              <w:t>双环传动</w:t>
            </w:r>
          </w:p>
        </w:tc>
        <w:tc>
          <w:tcPr>
            <w:tcW w:w="1276" w:type="dxa"/>
            <w:vAlign w:val="center"/>
          </w:tcPr>
          <w:p w:rsidR="003E031D" w:rsidRDefault="00D02336">
            <w:pPr>
              <w:jc w:val="right"/>
            </w:pPr>
            <w:r>
              <w:rPr>
                <w:rFonts w:eastAsiaTheme="minorEastAsia"/>
                <w:color w:val="000000" w:themeColor="text1"/>
                <w:szCs w:val="21"/>
              </w:rPr>
              <w:t>435,200.00</w:t>
            </w:r>
          </w:p>
        </w:tc>
        <w:tc>
          <w:tcPr>
            <w:tcW w:w="1842" w:type="dxa"/>
            <w:vAlign w:val="center"/>
          </w:tcPr>
          <w:p w:rsidR="003E031D" w:rsidRDefault="00D02336">
            <w:pPr>
              <w:jc w:val="right"/>
            </w:pPr>
            <w:r>
              <w:rPr>
                <w:rFonts w:eastAsiaTheme="minorEastAsia"/>
                <w:color w:val="000000" w:themeColor="text1"/>
                <w:szCs w:val="21"/>
              </w:rPr>
              <w:t>9,583,104.00</w:t>
            </w:r>
          </w:p>
        </w:tc>
        <w:tc>
          <w:tcPr>
            <w:tcW w:w="1616" w:type="dxa"/>
            <w:vAlign w:val="center"/>
          </w:tcPr>
          <w:p w:rsidR="003E031D" w:rsidRDefault="00D02336">
            <w:pPr>
              <w:jc w:val="right"/>
            </w:pPr>
            <w:r>
              <w:rPr>
                <w:rFonts w:eastAsiaTheme="minorEastAsia"/>
                <w:color w:val="000000" w:themeColor="text1"/>
                <w:szCs w:val="21"/>
              </w:rPr>
              <w:t>0.36</w:t>
            </w:r>
          </w:p>
        </w:tc>
      </w:tr>
      <w:tr w:rsidR="003E031D">
        <w:tc>
          <w:tcPr>
            <w:tcW w:w="817" w:type="dxa"/>
            <w:vAlign w:val="center"/>
          </w:tcPr>
          <w:p w:rsidR="003E031D" w:rsidRDefault="00D02336">
            <w:pPr>
              <w:jc w:val="center"/>
            </w:pPr>
            <w:r>
              <w:rPr>
                <w:rFonts w:eastAsiaTheme="minorEastAsia"/>
                <w:color w:val="000000" w:themeColor="text1"/>
                <w:szCs w:val="21"/>
              </w:rPr>
              <w:t>40</w:t>
            </w:r>
          </w:p>
        </w:tc>
        <w:tc>
          <w:tcPr>
            <w:tcW w:w="1276" w:type="dxa"/>
            <w:vAlign w:val="center"/>
          </w:tcPr>
          <w:p w:rsidR="003E031D" w:rsidRDefault="00D02336">
            <w:pPr>
              <w:jc w:val="center"/>
            </w:pPr>
            <w:r>
              <w:rPr>
                <w:rFonts w:eastAsiaTheme="minorEastAsia"/>
                <w:color w:val="000000" w:themeColor="text1"/>
                <w:szCs w:val="21"/>
              </w:rPr>
              <w:t>688332</w:t>
            </w:r>
          </w:p>
        </w:tc>
        <w:tc>
          <w:tcPr>
            <w:tcW w:w="1701" w:type="dxa"/>
            <w:vAlign w:val="center"/>
          </w:tcPr>
          <w:p w:rsidR="003E031D" w:rsidRDefault="00D02336">
            <w:pPr>
              <w:jc w:val="center"/>
            </w:pPr>
            <w:r>
              <w:rPr>
                <w:rFonts w:eastAsiaTheme="minorEastAsia"/>
                <w:color w:val="000000" w:themeColor="text1"/>
                <w:szCs w:val="21"/>
              </w:rPr>
              <w:t>中科蓝讯</w:t>
            </w:r>
          </w:p>
        </w:tc>
        <w:tc>
          <w:tcPr>
            <w:tcW w:w="1276" w:type="dxa"/>
            <w:vAlign w:val="center"/>
          </w:tcPr>
          <w:p w:rsidR="003E031D" w:rsidRDefault="00D02336">
            <w:pPr>
              <w:jc w:val="right"/>
            </w:pPr>
            <w:r>
              <w:rPr>
                <w:rFonts w:eastAsiaTheme="minorEastAsia"/>
                <w:color w:val="000000" w:themeColor="text1"/>
                <w:szCs w:val="21"/>
              </w:rPr>
              <w:t>156,808.00</w:t>
            </w:r>
          </w:p>
        </w:tc>
        <w:tc>
          <w:tcPr>
            <w:tcW w:w="1842" w:type="dxa"/>
            <w:vAlign w:val="center"/>
          </w:tcPr>
          <w:p w:rsidR="003E031D" w:rsidRDefault="00D02336">
            <w:pPr>
              <w:jc w:val="right"/>
            </w:pPr>
            <w:r>
              <w:rPr>
                <w:rFonts w:eastAsiaTheme="minorEastAsia"/>
                <w:color w:val="000000" w:themeColor="text1"/>
                <w:szCs w:val="21"/>
              </w:rPr>
              <w:t>9,250,103.92</w:t>
            </w:r>
          </w:p>
        </w:tc>
        <w:tc>
          <w:tcPr>
            <w:tcW w:w="1616" w:type="dxa"/>
            <w:vAlign w:val="center"/>
          </w:tcPr>
          <w:p w:rsidR="003E031D" w:rsidRDefault="00D02336">
            <w:pPr>
              <w:jc w:val="right"/>
            </w:pPr>
            <w:r>
              <w:rPr>
                <w:rFonts w:eastAsiaTheme="minorEastAsia"/>
                <w:color w:val="000000" w:themeColor="text1"/>
                <w:szCs w:val="21"/>
              </w:rPr>
              <w:t>0.35</w:t>
            </w:r>
          </w:p>
        </w:tc>
      </w:tr>
      <w:tr w:rsidR="003E031D">
        <w:tc>
          <w:tcPr>
            <w:tcW w:w="817" w:type="dxa"/>
            <w:vAlign w:val="center"/>
          </w:tcPr>
          <w:p w:rsidR="003E031D" w:rsidRDefault="00D02336">
            <w:pPr>
              <w:jc w:val="center"/>
            </w:pPr>
            <w:r>
              <w:rPr>
                <w:rFonts w:eastAsiaTheme="minorEastAsia"/>
                <w:color w:val="000000" w:themeColor="text1"/>
                <w:szCs w:val="21"/>
              </w:rPr>
              <w:t>41</w:t>
            </w:r>
          </w:p>
        </w:tc>
        <w:tc>
          <w:tcPr>
            <w:tcW w:w="1276" w:type="dxa"/>
            <w:vAlign w:val="center"/>
          </w:tcPr>
          <w:p w:rsidR="003E031D" w:rsidRDefault="00D02336">
            <w:pPr>
              <w:jc w:val="center"/>
            </w:pPr>
            <w:r>
              <w:rPr>
                <w:rFonts w:eastAsiaTheme="minorEastAsia"/>
                <w:color w:val="000000" w:themeColor="text1"/>
                <w:szCs w:val="21"/>
              </w:rPr>
              <w:t>601231</w:t>
            </w:r>
          </w:p>
        </w:tc>
        <w:tc>
          <w:tcPr>
            <w:tcW w:w="1701" w:type="dxa"/>
            <w:vAlign w:val="center"/>
          </w:tcPr>
          <w:p w:rsidR="003E031D" w:rsidRDefault="00D02336">
            <w:pPr>
              <w:jc w:val="center"/>
            </w:pPr>
            <w:r>
              <w:rPr>
                <w:rFonts w:eastAsiaTheme="minorEastAsia"/>
                <w:color w:val="000000" w:themeColor="text1"/>
                <w:szCs w:val="21"/>
              </w:rPr>
              <w:t>环旭电子</w:t>
            </w:r>
          </w:p>
        </w:tc>
        <w:tc>
          <w:tcPr>
            <w:tcW w:w="1276" w:type="dxa"/>
            <w:vAlign w:val="center"/>
          </w:tcPr>
          <w:p w:rsidR="003E031D" w:rsidRDefault="00D02336">
            <w:pPr>
              <w:jc w:val="right"/>
            </w:pPr>
            <w:r>
              <w:rPr>
                <w:rFonts w:eastAsiaTheme="minorEastAsia"/>
                <w:color w:val="000000" w:themeColor="text1"/>
                <w:szCs w:val="21"/>
              </w:rPr>
              <w:t>497,100.00</w:t>
            </w:r>
          </w:p>
        </w:tc>
        <w:tc>
          <w:tcPr>
            <w:tcW w:w="1842" w:type="dxa"/>
            <w:vAlign w:val="center"/>
          </w:tcPr>
          <w:p w:rsidR="003E031D" w:rsidRDefault="00D02336">
            <w:pPr>
              <w:jc w:val="right"/>
            </w:pPr>
            <w:r>
              <w:rPr>
                <w:rFonts w:eastAsiaTheme="minorEastAsia"/>
                <w:color w:val="000000" w:themeColor="text1"/>
                <w:szCs w:val="21"/>
              </w:rPr>
              <w:t>7,978,455.00</w:t>
            </w:r>
          </w:p>
        </w:tc>
        <w:tc>
          <w:tcPr>
            <w:tcW w:w="1616" w:type="dxa"/>
            <w:vAlign w:val="center"/>
          </w:tcPr>
          <w:p w:rsidR="003E031D" w:rsidRDefault="00D02336">
            <w:pPr>
              <w:jc w:val="right"/>
            </w:pPr>
            <w:r>
              <w:rPr>
                <w:rFonts w:eastAsiaTheme="minorEastAsia"/>
                <w:color w:val="000000" w:themeColor="text1"/>
                <w:szCs w:val="21"/>
              </w:rPr>
              <w:t>0.30</w:t>
            </w:r>
          </w:p>
        </w:tc>
      </w:tr>
      <w:tr w:rsidR="003E031D">
        <w:tc>
          <w:tcPr>
            <w:tcW w:w="817" w:type="dxa"/>
            <w:vAlign w:val="center"/>
          </w:tcPr>
          <w:p w:rsidR="003E031D" w:rsidRDefault="00D02336">
            <w:pPr>
              <w:jc w:val="center"/>
            </w:pPr>
            <w:r>
              <w:rPr>
                <w:rFonts w:eastAsiaTheme="minorEastAsia"/>
                <w:color w:val="000000" w:themeColor="text1"/>
                <w:szCs w:val="21"/>
              </w:rPr>
              <w:t>42</w:t>
            </w:r>
          </w:p>
        </w:tc>
        <w:tc>
          <w:tcPr>
            <w:tcW w:w="1276" w:type="dxa"/>
            <w:vAlign w:val="center"/>
          </w:tcPr>
          <w:p w:rsidR="003E031D" w:rsidRDefault="00D02336">
            <w:pPr>
              <w:jc w:val="center"/>
            </w:pPr>
            <w:r>
              <w:rPr>
                <w:rFonts w:eastAsiaTheme="minorEastAsia"/>
                <w:color w:val="000000" w:themeColor="text1"/>
                <w:szCs w:val="21"/>
              </w:rPr>
              <w:t>603986</w:t>
            </w:r>
          </w:p>
        </w:tc>
        <w:tc>
          <w:tcPr>
            <w:tcW w:w="1701" w:type="dxa"/>
            <w:vAlign w:val="center"/>
          </w:tcPr>
          <w:p w:rsidR="003E031D" w:rsidRDefault="00D02336">
            <w:pPr>
              <w:jc w:val="center"/>
            </w:pPr>
            <w:r>
              <w:rPr>
                <w:rFonts w:eastAsiaTheme="minorEastAsia"/>
                <w:color w:val="000000" w:themeColor="text1"/>
                <w:szCs w:val="21"/>
              </w:rPr>
              <w:t>兆易创新</w:t>
            </w:r>
          </w:p>
        </w:tc>
        <w:tc>
          <w:tcPr>
            <w:tcW w:w="1276" w:type="dxa"/>
            <w:vAlign w:val="center"/>
          </w:tcPr>
          <w:p w:rsidR="003E031D" w:rsidRDefault="00D02336">
            <w:pPr>
              <w:jc w:val="right"/>
            </w:pPr>
            <w:r>
              <w:rPr>
                <w:rFonts w:eastAsiaTheme="minorEastAsia"/>
                <w:color w:val="000000" w:themeColor="text1"/>
                <w:szCs w:val="21"/>
              </w:rPr>
              <w:t>83,200.00</w:t>
            </w:r>
          </w:p>
        </w:tc>
        <w:tc>
          <w:tcPr>
            <w:tcW w:w="1842" w:type="dxa"/>
            <w:vAlign w:val="center"/>
          </w:tcPr>
          <w:p w:rsidR="003E031D" w:rsidRDefault="00D02336">
            <w:pPr>
              <w:jc w:val="right"/>
            </w:pPr>
            <w:r>
              <w:rPr>
                <w:rFonts w:eastAsiaTheme="minorEastAsia"/>
                <w:color w:val="000000" w:themeColor="text1"/>
                <w:szCs w:val="21"/>
              </w:rPr>
              <w:t>7,955,584.00</w:t>
            </w:r>
          </w:p>
        </w:tc>
        <w:tc>
          <w:tcPr>
            <w:tcW w:w="1616" w:type="dxa"/>
            <w:vAlign w:val="center"/>
          </w:tcPr>
          <w:p w:rsidR="003E031D" w:rsidRDefault="00D02336">
            <w:pPr>
              <w:jc w:val="right"/>
            </w:pPr>
            <w:r>
              <w:rPr>
                <w:rFonts w:eastAsiaTheme="minorEastAsia"/>
                <w:color w:val="000000" w:themeColor="text1"/>
                <w:szCs w:val="21"/>
              </w:rPr>
              <w:t>0.30</w:t>
            </w:r>
          </w:p>
        </w:tc>
      </w:tr>
      <w:tr w:rsidR="003E031D">
        <w:tc>
          <w:tcPr>
            <w:tcW w:w="817" w:type="dxa"/>
            <w:vAlign w:val="center"/>
          </w:tcPr>
          <w:p w:rsidR="003E031D" w:rsidRDefault="00D02336">
            <w:pPr>
              <w:jc w:val="center"/>
            </w:pPr>
            <w:r>
              <w:rPr>
                <w:rFonts w:eastAsiaTheme="minorEastAsia"/>
                <w:color w:val="000000" w:themeColor="text1"/>
                <w:szCs w:val="21"/>
              </w:rPr>
              <w:t>43</w:t>
            </w:r>
          </w:p>
        </w:tc>
        <w:tc>
          <w:tcPr>
            <w:tcW w:w="1276" w:type="dxa"/>
            <w:vAlign w:val="center"/>
          </w:tcPr>
          <w:p w:rsidR="003E031D" w:rsidRDefault="00D02336">
            <w:pPr>
              <w:jc w:val="center"/>
            </w:pPr>
            <w:r>
              <w:rPr>
                <w:rFonts w:eastAsiaTheme="minorEastAsia"/>
                <w:color w:val="000000" w:themeColor="text1"/>
                <w:szCs w:val="21"/>
              </w:rPr>
              <w:t>688239</w:t>
            </w:r>
          </w:p>
        </w:tc>
        <w:tc>
          <w:tcPr>
            <w:tcW w:w="1701" w:type="dxa"/>
            <w:vAlign w:val="center"/>
          </w:tcPr>
          <w:p w:rsidR="003E031D" w:rsidRDefault="00D02336">
            <w:pPr>
              <w:jc w:val="center"/>
            </w:pPr>
            <w:r>
              <w:rPr>
                <w:rFonts w:eastAsiaTheme="minorEastAsia"/>
                <w:color w:val="000000" w:themeColor="text1"/>
                <w:szCs w:val="21"/>
              </w:rPr>
              <w:t>航宇科技</w:t>
            </w:r>
          </w:p>
        </w:tc>
        <w:tc>
          <w:tcPr>
            <w:tcW w:w="1276" w:type="dxa"/>
            <w:vAlign w:val="center"/>
          </w:tcPr>
          <w:p w:rsidR="003E031D" w:rsidRDefault="00D02336">
            <w:pPr>
              <w:jc w:val="right"/>
            </w:pPr>
            <w:r>
              <w:rPr>
                <w:rFonts w:eastAsiaTheme="minorEastAsia"/>
                <w:color w:val="000000" w:themeColor="text1"/>
                <w:szCs w:val="21"/>
              </w:rPr>
              <w:t>174,005.00</w:t>
            </w:r>
          </w:p>
        </w:tc>
        <w:tc>
          <w:tcPr>
            <w:tcW w:w="1842" w:type="dxa"/>
            <w:vAlign w:val="center"/>
          </w:tcPr>
          <w:p w:rsidR="003E031D" w:rsidRDefault="00D02336">
            <w:pPr>
              <w:jc w:val="right"/>
            </w:pPr>
            <w:r>
              <w:rPr>
                <w:rFonts w:eastAsiaTheme="minorEastAsia"/>
                <w:color w:val="000000" w:themeColor="text1"/>
                <w:szCs w:val="21"/>
              </w:rPr>
              <w:t>6,055,374.00</w:t>
            </w:r>
          </w:p>
        </w:tc>
        <w:tc>
          <w:tcPr>
            <w:tcW w:w="1616" w:type="dxa"/>
            <w:vAlign w:val="center"/>
          </w:tcPr>
          <w:p w:rsidR="003E031D" w:rsidRDefault="00D02336">
            <w:pPr>
              <w:jc w:val="right"/>
            </w:pPr>
            <w:r>
              <w:rPr>
                <w:rFonts w:eastAsiaTheme="minorEastAsia"/>
                <w:color w:val="000000" w:themeColor="text1"/>
                <w:szCs w:val="21"/>
              </w:rPr>
              <w:t>0.23</w:t>
            </w:r>
          </w:p>
        </w:tc>
      </w:tr>
      <w:tr w:rsidR="003E031D">
        <w:tc>
          <w:tcPr>
            <w:tcW w:w="817" w:type="dxa"/>
            <w:vAlign w:val="center"/>
          </w:tcPr>
          <w:p w:rsidR="003E031D" w:rsidRDefault="00D02336">
            <w:pPr>
              <w:jc w:val="center"/>
            </w:pPr>
            <w:r>
              <w:rPr>
                <w:rFonts w:eastAsiaTheme="minorEastAsia"/>
                <w:color w:val="000000" w:themeColor="text1"/>
                <w:szCs w:val="21"/>
              </w:rPr>
              <w:t>44</w:t>
            </w:r>
          </w:p>
        </w:tc>
        <w:tc>
          <w:tcPr>
            <w:tcW w:w="1276" w:type="dxa"/>
            <w:vAlign w:val="center"/>
          </w:tcPr>
          <w:p w:rsidR="003E031D" w:rsidRDefault="00D02336">
            <w:pPr>
              <w:jc w:val="center"/>
            </w:pPr>
            <w:r>
              <w:rPr>
                <w:rFonts w:eastAsiaTheme="minorEastAsia"/>
                <w:color w:val="000000" w:themeColor="text1"/>
                <w:szCs w:val="21"/>
              </w:rPr>
              <w:t>002096</w:t>
            </w:r>
          </w:p>
        </w:tc>
        <w:tc>
          <w:tcPr>
            <w:tcW w:w="1701" w:type="dxa"/>
            <w:vAlign w:val="center"/>
          </w:tcPr>
          <w:p w:rsidR="003E031D" w:rsidRDefault="00D02336">
            <w:pPr>
              <w:jc w:val="center"/>
            </w:pPr>
            <w:r>
              <w:rPr>
                <w:rFonts w:eastAsiaTheme="minorEastAsia"/>
                <w:color w:val="000000" w:themeColor="text1"/>
                <w:szCs w:val="21"/>
              </w:rPr>
              <w:t>易普力</w:t>
            </w:r>
          </w:p>
        </w:tc>
        <w:tc>
          <w:tcPr>
            <w:tcW w:w="1276" w:type="dxa"/>
            <w:vAlign w:val="center"/>
          </w:tcPr>
          <w:p w:rsidR="003E031D" w:rsidRDefault="00D02336">
            <w:pPr>
              <w:jc w:val="right"/>
            </w:pPr>
            <w:r>
              <w:rPr>
                <w:rFonts w:eastAsiaTheme="minorEastAsia"/>
                <w:color w:val="000000" w:themeColor="text1"/>
                <w:szCs w:val="21"/>
              </w:rPr>
              <w:t>429,200.00</w:t>
            </w:r>
          </w:p>
        </w:tc>
        <w:tc>
          <w:tcPr>
            <w:tcW w:w="1842" w:type="dxa"/>
            <w:vAlign w:val="center"/>
          </w:tcPr>
          <w:p w:rsidR="003E031D" w:rsidRDefault="00D02336">
            <w:pPr>
              <w:jc w:val="right"/>
            </w:pPr>
            <w:r>
              <w:rPr>
                <w:rFonts w:eastAsiaTheme="minorEastAsia"/>
                <w:color w:val="000000" w:themeColor="text1"/>
                <w:szCs w:val="21"/>
              </w:rPr>
              <w:t>5,107,480.00</w:t>
            </w:r>
          </w:p>
        </w:tc>
        <w:tc>
          <w:tcPr>
            <w:tcW w:w="1616" w:type="dxa"/>
            <w:vAlign w:val="center"/>
          </w:tcPr>
          <w:p w:rsidR="003E031D" w:rsidRDefault="00D02336">
            <w:pPr>
              <w:jc w:val="right"/>
            </w:pPr>
            <w:r>
              <w:rPr>
                <w:rFonts w:eastAsiaTheme="minorEastAsia"/>
                <w:color w:val="000000" w:themeColor="text1"/>
                <w:szCs w:val="21"/>
              </w:rPr>
              <w:t>0.19</w:t>
            </w:r>
          </w:p>
        </w:tc>
      </w:tr>
      <w:tr w:rsidR="003E031D">
        <w:tc>
          <w:tcPr>
            <w:tcW w:w="817" w:type="dxa"/>
            <w:vAlign w:val="center"/>
          </w:tcPr>
          <w:p w:rsidR="003E031D" w:rsidRDefault="00D02336">
            <w:pPr>
              <w:jc w:val="center"/>
            </w:pPr>
            <w:r>
              <w:rPr>
                <w:rFonts w:eastAsiaTheme="minorEastAsia"/>
                <w:color w:val="000000" w:themeColor="text1"/>
                <w:szCs w:val="21"/>
              </w:rPr>
              <w:t>45</w:t>
            </w:r>
          </w:p>
        </w:tc>
        <w:tc>
          <w:tcPr>
            <w:tcW w:w="1276" w:type="dxa"/>
            <w:vAlign w:val="center"/>
          </w:tcPr>
          <w:p w:rsidR="003E031D" w:rsidRDefault="00D02336">
            <w:pPr>
              <w:jc w:val="center"/>
            </w:pPr>
            <w:r>
              <w:rPr>
                <w:rFonts w:eastAsiaTheme="minorEastAsia"/>
                <w:color w:val="000000" w:themeColor="text1"/>
                <w:szCs w:val="21"/>
              </w:rPr>
              <w:t>603661</w:t>
            </w:r>
          </w:p>
        </w:tc>
        <w:tc>
          <w:tcPr>
            <w:tcW w:w="1701" w:type="dxa"/>
            <w:vAlign w:val="center"/>
          </w:tcPr>
          <w:p w:rsidR="003E031D" w:rsidRDefault="00D02336">
            <w:pPr>
              <w:jc w:val="center"/>
            </w:pPr>
            <w:r>
              <w:rPr>
                <w:rFonts w:eastAsiaTheme="minorEastAsia"/>
                <w:color w:val="000000" w:themeColor="text1"/>
                <w:szCs w:val="21"/>
              </w:rPr>
              <w:t>恒林股份</w:t>
            </w:r>
          </w:p>
        </w:tc>
        <w:tc>
          <w:tcPr>
            <w:tcW w:w="1276" w:type="dxa"/>
            <w:vAlign w:val="center"/>
          </w:tcPr>
          <w:p w:rsidR="003E031D" w:rsidRDefault="00D02336">
            <w:pPr>
              <w:jc w:val="right"/>
            </w:pPr>
            <w:r>
              <w:rPr>
                <w:rFonts w:eastAsiaTheme="minorEastAsia"/>
                <w:color w:val="000000" w:themeColor="text1"/>
                <w:szCs w:val="21"/>
              </w:rPr>
              <w:t>107,058.00</w:t>
            </w:r>
          </w:p>
        </w:tc>
        <w:tc>
          <w:tcPr>
            <w:tcW w:w="1842" w:type="dxa"/>
            <w:vAlign w:val="center"/>
          </w:tcPr>
          <w:p w:rsidR="003E031D" w:rsidRDefault="00D02336">
            <w:pPr>
              <w:jc w:val="right"/>
            </w:pPr>
            <w:r>
              <w:rPr>
                <w:rFonts w:eastAsiaTheme="minorEastAsia"/>
                <w:color w:val="000000" w:themeColor="text1"/>
                <w:szCs w:val="21"/>
              </w:rPr>
              <w:t>4,518,918.18</w:t>
            </w:r>
          </w:p>
        </w:tc>
        <w:tc>
          <w:tcPr>
            <w:tcW w:w="1616" w:type="dxa"/>
            <w:vAlign w:val="center"/>
          </w:tcPr>
          <w:p w:rsidR="003E031D" w:rsidRDefault="00D02336">
            <w:pPr>
              <w:jc w:val="right"/>
            </w:pPr>
            <w:r>
              <w:rPr>
                <w:rFonts w:eastAsiaTheme="minorEastAsia"/>
                <w:color w:val="000000" w:themeColor="text1"/>
                <w:szCs w:val="21"/>
              </w:rPr>
              <w:t>0.17</w:t>
            </w:r>
          </w:p>
        </w:tc>
      </w:tr>
      <w:tr w:rsidR="003E031D">
        <w:tc>
          <w:tcPr>
            <w:tcW w:w="817" w:type="dxa"/>
            <w:vAlign w:val="center"/>
          </w:tcPr>
          <w:p w:rsidR="003E031D" w:rsidRDefault="00D02336">
            <w:pPr>
              <w:jc w:val="center"/>
            </w:pPr>
            <w:r>
              <w:rPr>
                <w:rFonts w:eastAsiaTheme="minorEastAsia"/>
                <w:color w:val="000000" w:themeColor="text1"/>
                <w:szCs w:val="21"/>
              </w:rPr>
              <w:t>46</w:t>
            </w:r>
          </w:p>
        </w:tc>
        <w:tc>
          <w:tcPr>
            <w:tcW w:w="1276" w:type="dxa"/>
            <w:vAlign w:val="center"/>
          </w:tcPr>
          <w:p w:rsidR="003E031D" w:rsidRDefault="00D02336">
            <w:pPr>
              <w:jc w:val="center"/>
            </w:pPr>
            <w:r>
              <w:rPr>
                <w:rFonts w:eastAsiaTheme="minorEastAsia"/>
                <w:color w:val="000000" w:themeColor="text1"/>
                <w:szCs w:val="21"/>
              </w:rPr>
              <w:t>688981</w:t>
            </w:r>
          </w:p>
        </w:tc>
        <w:tc>
          <w:tcPr>
            <w:tcW w:w="1701" w:type="dxa"/>
            <w:vAlign w:val="center"/>
          </w:tcPr>
          <w:p w:rsidR="003E031D" w:rsidRDefault="00D02336">
            <w:pPr>
              <w:jc w:val="center"/>
            </w:pPr>
            <w:r>
              <w:rPr>
                <w:rFonts w:eastAsiaTheme="minorEastAsia"/>
                <w:color w:val="000000" w:themeColor="text1"/>
                <w:szCs w:val="21"/>
              </w:rPr>
              <w:t>中芯国际</w:t>
            </w:r>
          </w:p>
        </w:tc>
        <w:tc>
          <w:tcPr>
            <w:tcW w:w="1276" w:type="dxa"/>
            <w:vAlign w:val="center"/>
          </w:tcPr>
          <w:p w:rsidR="003E031D" w:rsidRDefault="00D02336">
            <w:pPr>
              <w:jc w:val="right"/>
            </w:pPr>
            <w:r>
              <w:rPr>
                <w:rFonts w:eastAsiaTheme="minorEastAsia"/>
                <w:color w:val="000000" w:themeColor="text1"/>
                <w:szCs w:val="21"/>
              </w:rPr>
              <w:t>79,933.00</w:t>
            </w:r>
          </w:p>
        </w:tc>
        <w:tc>
          <w:tcPr>
            <w:tcW w:w="1842" w:type="dxa"/>
            <w:vAlign w:val="center"/>
          </w:tcPr>
          <w:p w:rsidR="003E031D" w:rsidRDefault="00D02336">
            <w:pPr>
              <w:jc w:val="right"/>
            </w:pPr>
            <w:r>
              <w:rPr>
                <w:rFonts w:eastAsiaTheme="minorEastAsia"/>
                <w:color w:val="000000" w:themeColor="text1"/>
                <w:szCs w:val="21"/>
              </w:rPr>
              <w:t>3,684,911.30</w:t>
            </w:r>
          </w:p>
        </w:tc>
        <w:tc>
          <w:tcPr>
            <w:tcW w:w="1616" w:type="dxa"/>
            <w:vAlign w:val="center"/>
          </w:tcPr>
          <w:p w:rsidR="003E031D" w:rsidRDefault="00D02336">
            <w:pPr>
              <w:jc w:val="right"/>
            </w:pPr>
            <w:r>
              <w:rPr>
                <w:rFonts w:eastAsiaTheme="minorEastAsia"/>
                <w:color w:val="000000" w:themeColor="text1"/>
                <w:szCs w:val="21"/>
              </w:rPr>
              <w:t>0.14</w:t>
            </w:r>
          </w:p>
        </w:tc>
      </w:tr>
      <w:tr w:rsidR="003E031D">
        <w:tc>
          <w:tcPr>
            <w:tcW w:w="817" w:type="dxa"/>
            <w:vAlign w:val="center"/>
          </w:tcPr>
          <w:p w:rsidR="003E031D" w:rsidRDefault="00D02336">
            <w:pPr>
              <w:jc w:val="center"/>
            </w:pPr>
            <w:r>
              <w:rPr>
                <w:rFonts w:eastAsiaTheme="minorEastAsia"/>
                <w:color w:val="000000" w:themeColor="text1"/>
                <w:szCs w:val="21"/>
              </w:rPr>
              <w:t>47</w:t>
            </w:r>
          </w:p>
        </w:tc>
        <w:tc>
          <w:tcPr>
            <w:tcW w:w="1276" w:type="dxa"/>
            <w:vAlign w:val="center"/>
          </w:tcPr>
          <w:p w:rsidR="003E031D" w:rsidRDefault="00D02336">
            <w:pPr>
              <w:jc w:val="center"/>
            </w:pPr>
            <w:r>
              <w:rPr>
                <w:rFonts w:eastAsiaTheme="minorEastAsia"/>
                <w:color w:val="000000" w:themeColor="text1"/>
                <w:szCs w:val="21"/>
              </w:rPr>
              <w:t>002050</w:t>
            </w:r>
          </w:p>
        </w:tc>
        <w:tc>
          <w:tcPr>
            <w:tcW w:w="1701" w:type="dxa"/>
            <w:vAlign w:val="center"/>
          </w:tcPr>
          <w:p w:rsidR="003E031D" w:rsidRDefault="00D02336">
            <w:pPr>
              <w:jc w:val="center"/>
            </w:pPr>
            <w:r>
              <w:rPr>
                <w:rFonts w:eastAsiaTheme="minorEastAsia"/>
                <w:color w:val="000000" w:themeColor="text1"/>
                <w:szCs w:val="21"/>
              </w:rPr>
              <w:t>三花智控</w:t>
            </w:r>
          </w:p>
        </w:tc>
        <w:tc>
          <w:tcPr>
            <w:tcW w:w="1276" w:type="dxa"/>
            <w:vAlign w:val="center"/>
          </w:tcPr>
          <w:p w:rsidR="003E031D" w:rsidRDefault="00D02336">
            <w:pPr>
              <w:jc w:val="right"/>
            </w:pPr>
            <w:r>
              <w:rPr>
                <w:rFonts w:eastAsiaTheme="minorEastAsia"/>
                <w:color w:val="000000" w:themeColor="text1"/>
                <w:szCs w:val="21"/>
              </w:rPr>
              <w:t>92,600.00</w:t>
            </w:r>
          </w:p>
        </w:tc>
        <w:tc>
          <w:tcPr>
            <w:tcW w:w="1842" w:type="dxa"/>
            <w:vAlign w:val="center"/>
          </w:tcPr>
          <w:p w:rsidR="003E031D" w:rsidRDefault="00D02336">
            <w:pPr>
              <w:jc w:val="right"/>
            </w:pPr>
            <w:r>
              <w:rPr>
                <w:rFonts w:eastAsiaTheme="minorEastAsia"/>
                <w:color w:val="000000" w:themeColor="text1"/>
                <w:szCs w:val="21"/>
              </w:rPr>
              <w:t>1,766,808.00</w:t>
            </w:r>
          </w:p>
        </w:tc>
        <w:tc>
          <w:tcPr>
            <w:tcW w:w="1616" w:type="dxa"/>
            <w:vAlign w:val="center"/>
          </w:tcPr>
          <w:p w:rsidR="003E031D" w:rsidRDefault="00D02336">
            <w:pPr>
              <w:jc w:val="right"/>
            </w:pPr>
            <w:r>
              <w:rPr>
                <w:rFonts w:eastAsiaTheme="minorEastAsia"/>
                <w:color w:val="000000" w:themeColor="text1"/>
                <w:szCs w:val="21"/>
              </w:rPr>
              <w:t>0.07</w:t>
            </w:r>
          </w:p>
        </w:tc>
      </w:tr>
      <w:tr w:rsidR="003E031D">
        <w:tc>
          <w:tcPr>
            <w:tcW w:w="817" w:type="dxa"/>
            <w:vAlign w:val="center"/>
          </w:tcPr>
          <w:p w:rsidR="003E031D" w:rsidRDefault="00D02336">
            <w:pPr>
              <w:jc w:val="center"/>
            </w:pPr>
            <w:r>
              <w:rPr>
                <w:rFonts w:eastAsiaTheme="minorEastAsia"/>
                <w:color w:val="000000" w:themeColor="text1"/>
                <w:szCs w:val="21"/>
              </w:rPr>
              <w:t>48</w:t>
            </w:r>
          </w:p>
        </w:tc>
        <w:tc>
          <w:tcPr>
            <w:tcW w:w="1276" w:type="dxa"/>
            <w:vAlign w:val="center"/>
          </w:tcPr>
          <w:p w:rsidR="003E031D" w:rsidRDefault="00D02336">
            <w:pPr>
              <w:jc w:val="center"/>
            </w:pPr>
            <w:r>
              <w:rPr>
                <w:rFonts w:eastAsiaTheme="minorEastAsia"/>
                <w:color w:val="000000" w:themeColor="text1"/>
                <w:szCs w:val="21"/>
              </w:rPr>
              <w:t>002236</w:t>
            </w:r>
          </w:p>
        </w:tc>
        <w:tc>
          <w:tcPr>
            <w:tcW w:w="1701" w:type="dxa"/>
            <w:vAlign w:val="center"/>
          </w:tcPr>
          <w:p w:rsidR="003E031D" w:rsidRDefault="00D02336">
            <w:pPr>
              <w:jc w:val="center"/>
            </w:pPr>
            <w:r>
              <w:rPr>
                <w:rFonts w:eastAsiaTheme="minorEastAsia"/>
                <w:color w:val="000000" w:themeColor="text1"/>
                <w:szCs w:val="21"/>
              </w:rPr>
              <w:t>大华股份</w:t>
            </w:r>
          </w:p>
        </w:tc>
        <w:tc>
          <w:tcPr>
            <w:tcW w:w="1276" w:type="dxa"/>
            <w:vAlign w:val="center"/>
          </w:tcPr>
          <w:p w:rsidR="003E031D" w:rsidRDefault="00D02336">
            <w:pPr>
              <w:jc w:val="right"/>
            </w:pPr>
            <w:r>
              <w:rPr>
                <w:rFonts w:eastAsiaTheme="minorEastAsia"/>
                <w:color w:val="000000" w:themeColor="text1"/>
                <w:szCs w:val="21"/>
              </w:rPr>
              <w:t>61,819.00</w:t>
            </w:r>
          </w:p>
        </w:tc>
        <w:tc>
          <w:tcPr>
            <w:tcW w:w="1842" w:type="dxa"/>
            <w:vAlign w:val="center"/>
          </w:tcPr>
          <w:p w:rsidR="003E031D" w:rsidRDefault="00D02336">
            <w:pPr>
              <w:jc w:val="right"/>
            </w:pPr>
            <w:r>
              <w:rPr>
                <w:rFonts w:eastAsiaTheme="minorEastAsia"/>
                <w:color w:val="000000" w:themeColor="text1"/>
                <w:szCs w:val="21"/>
              </w:rPr>
              <w:t>955,721.74</w:t>
            </w:r>
          </w:p>
        </w:tc>
        <w:tc>
          <w:tcPr>
            <w:tcW w:w="1616" w:type="dxa"/>
            <w:vAlign w:val="center"/>
          </w:tcPr>
          <w:p w:rsidR="003E031D" w:rsidRDefault="00D02336">
            <w:pPr>
              <w:jc w:val="right"/>
            </w:pPr>
            <w:r>
              <w:rPr>
                <w:rFonts w:eastAsiaTheme="minorEastAsia"/>
                <w:color w:val="000000" w:themeColor="text1"/>
                <w:szCs w:val="21"/>
              </w:rPr>
              <w:t>0.04</w:t>
            </w:r>
          </w:p>
        </w:tc>
      </w:tr>
      <w:tr w:rsidR="003E031D">
        <w:tc>
          <w:tcPr>
            <w:tcW w:w="817" w:type="dxa"/>
            <w:vAlign w:val="center"/>
          </w:tcPr>
          <w:p w:rsidR="003E031D" w:rsidRDefault="00D02336">
            <w:pPr>
              <w:jc w:val="center"/>
            </w:pPr>
            <w:r>
              <w:rPr>
                <w:rFonts w:eastAsiaTheme="minorEastAsia"/>
                <w:color w:val="000000" w:themeColor="text1"/>
                <w:szCs w:val="21"/>
              </w:rPr>
              <w:t>49</w:t>
            </w:r>
          </w:p>
        </w:tc>
        <w:tc>
          <w:tcPr>
            <w:tcW w:w="1276" w:type="dxa"/>
            <w:vAlign w:val="center"/>
          </w:tcPr>
          <w:p w:rsidR="003E031D" w:rsidRDefault="00D02336">
            <w:pPr>
              <w:jc w:val="center"/>
            </w:pPr>
            <w:r>
              <w:rPr>
                <w:rFonts w:eastAsiaTheme="minorEastAsia"/>
                <w:color w:val="000000" w:themeColor="text1"/>
                <w:szCs w:val="21"/>
              </w:rPr>
              <w:t>300832</w:t>
            </w:r>
          </w:p>
        </w:tc>
        <w:tc>
          <w:tcPr>
            <w:tcW w:w="1701" w:type="dxa"/>
            <w:vAlign w:val="center"/>
          </w:tcPr>
          <w:p w:rsidR="003E031D" w:rsidRDefault="00D02336">
            <w:pPr>
              <w:jc w:val="center"/>
            </w:pPr>
            <w:r>
              <w:rPr>
                <w:rFonts w:eastAsiaTheme="minorEastAsia"/>
                <w:color w:val="000000" w:themeColor="text1"/>
                <w:szCs w:val="21"/>
              </w:rPr>
              <w:t>新产业</w:t>
            </w:r>
          </w:p>
        </w:tc>
        <w:tc>
          <w:tcPr>
            <w:tcW w:w="1276" w:type="dxa"/>
            <w:vAlign w:val="center"/>
          </w:tcPr>
          <w:p w:rsidR="003E031D" w:rsidRDefault="00D02336">
            <w:pPr>
              <w:jc w:val="right"/>
            </w:pPr>
            <w:r>
              <w:rPr>
                <w:rFonts w:eastAsiaTheme="minorEastAsia"/>
                <w:color w:val="000000" w:themeColor="text1"/>
                <w:szCs w:val="21"/>
              </w:rPr>
              <w:t>5,235.00</w:t>
            </w:r>
          </w:p>
        </w:tc>
        <w:tc>
          <w:tcPr>
            <w:tcW w:w="1842" w:type="dxa"/>
            <w:vAlign w:val="center"/>
          </w:tcPr>
          <w:p w:rsidR="003E031D" w:rsidRDefault="00D02336">
            <w:pPr>
              <w:jc w:val="right"/>
            </w:pPr>
            <w:r>
              <w:rPr>
                <w:rFonts w:eastAsiaTheme="minorEastAsia"/>
                <w:color w:val="000000" w:themeColor="text1"/>
                <w:szCs w:val="21"/>
              </w:rPr>
              <w:t>353,048.40</w:t>
            </w:r>
          </w:p>
        </w:tc>
        <w:tc>
          <w:tcPr>
            <w:tcW w:w="1616" w:type="dxa"/>
            <w:vAlign w:val="center"/>
          </w:tcPr>
          <w:p w:rsidR="003E031D" w:rsidRDefault="00D02336">
            <w:pPr>
              <w:jc w:val="right"/>
            </w:pPr>
            <w:r>
              <w:rPr>
                <w:rFonts w:eastAsiaTheme="minorEastAsia"/>
                <w:color w:val="000000" w:themeColor="text1"/>
                <w:szCs w:val="21"/>
              </w:rPr>
              <w:t>0.01</w:t>
            </w:r>
          </w:p>
        </w:tc>
      </w:tr>
      <w:tr w:rsidR="003E031D">
        <w:tc>
          <w:tcPr>
            <w:tcW w:w="817" w:type="dxa"/>
            <w:vAlign w:val="center"/>
          </w:tcPr>
          <w:p w:rsidR="003E031D" w:rsidRDefault="00D02336">
            <w:pPr>
              <w:jc w:val="center"/>
            </w:pPr>
            <w:r>
              <w:rPr>
                <w:rFonts w:eastAsiaTheme="minorEastAsia"/>
                <w:color w:val="000000" w:themeColor="text1"/>
                <w:szCs w:val="21"/>
              </w:rPr>
              <w:t>50</w:t>
            </w:r>
          </w:p>
        </w:tc>
        <w:tc>
          <w:tcPr>
            <w:tcW w:w="1276" w:type="dxa"/>
            <w:vAlign w:val="center"/>
          </w:tcPr>
          <w:p w:rsidR="003E031D" w:rsidRDefault="00D02336">
            <w:pPr>
              <w:jc w:val="center"/>
            </w:pPr>
            <w:r>
              <w:rPr>
                <w:rFonts w:eastAsiaTheme="minorEastAsia"/>
                <w:color w:val="000000" w:themeColor="text1"/>
                <w:szCs w:val="21"/>
              </w:rPr>
              <w:t>688141</w:t>
            </w:r>
          </w:p>
        </w:tc>
        <w:tc>
          <w:tcPr>
            <w:tcW w:w="1701" w:type="dxa"/>
            <w:vAlign w:val="center"/>
          </w:tcPr>
          <w:p w:rsidR="003E031D" w:rsidRDefault="00D02336">
            <w:pPr>
              <w:jc w:val="center"/>
            </w:pPr>
            <w:r>
              <w:rPr>
                <w:rFonts w:eastAsiaTheme="minorEastAsia"/>
                <w:color w:val="000000" w:themeColor="text1"/>
                <w:szCs w:val="21"/>
              </w:rPr>
              <w:t>杰华特</w:t>
            </w:r>
          </w:p>
        </w:tc>
        <w:tc>
          <w:tcPr>
            <w:tcW w:w="1276" w:type="dxa"/>
            <w:vAlign w:val="center"/>
          </w:tcPr>
          <w:p w:rsidR="003E031D" w:rsidRDefault="00D02336">
            <w:pPr>
              <w:jc w:val="right"/>
            </w:pPr>
            <w:r>
              <w:rPr>
                <w:rFonts w:eastAsiaTheme="minorEastAsia"/>
                <w:color w:val="000000" w:themeColor="text1"/>
                <w:szCs w:val="21"/>
              </w:rPr>
              <w:t>3,332.00</w:t>
            </w:r>
          </w:p>
        </w:tc>
        <w:tc>
          <w:tcPr>
            <w:tcW w:w="1842" w:type="dxa"/>
            <w:vAlign w:val="center"/>
          </w:tcPr>
          <w:p w:rsidR="003E031D" w:rsidRDefault="00D02336">
            <w:pPr>
              <w:jc w:val="right"/>
            </w:pPr>
            <w:r>
              <w:rPr>
                <w:rFonts w:eastAsiaTheme="minorEastAsia"/>
                <w:color w:val="000000" w:themeColor="text1"/>
                <w:szCs w:val="21"/>
              </w:rPr>
              <w:t>53,845.12</w:t>
            </w:r>
          </w:p>
        </w:tc>
        <w:tc>
          <w:tcPr>
            <w:tcW w:w="1616" w:type="dxa"/>
            <w:vAlign w:val="center"/>
          </w:tcPr>
          <w:p w:rsidR="003E031D" w:rsidRDefault="00D02336">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5831107"/>
      <w:r w:rsidRPr="00B079CA">
        <w:rPr>
          <w:rFonts w:ascii="Times New Roman" w:eastAsiaTheme="minorEastAsia" w:hAnsi="Times New Roman"/>
          <w:color w:val="000000" w:themeColor="text1"/>
          <w:kern w:val="0"/>
          <w:sz w:val="21"/>
          <w:szCs w:val="21"/>
        </w:rPr>
        <w:t>7.4</w:t>
      </w:r>
      <w:bookmarkStart w:id="74"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4"/>
      <w:bookmarkEnd w:id="73"/>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3E031D">
        <w:tc>
          <w:tcPr>
            <w:tcW w:w="870" w:type="dxa"/>
            <w:vAlign w:val="center"/>
          </w:tcPr>
          <w:p w:rsidR="003E031D" w:rsidRDefault="00D02336">
            <w:pPr>
              <w:jc w:val="center"/>
            </w:pPr>
            <w:r>
              <w:rPr>
                <w:rFonts w:eastAsiaTheme="minorEastAsia"/>
                <w:color w:val="000000" w:themeColor="text1"/>
                <w:szCs w:val="21"/>
              </w:rPr>
              <w:t>1</w:t>
            </w:r>
          </w:p>
        </w:tc>
        <w:tc>
          <w:tcPr>
            <w:tcW w:w="1650" w:type="dxa"/>
            <w:vAlign w:val="center"/>
          </w:tcPr>
          <w:p w:rsidR="003E031D" w:rsidRDefault="00D02336">
            <w:pPr>
              <w:jc w:val="center"/>
            </w:pPr>
            <w:r>
              <w:rPr>
                <w:rFonts w:eastAsiaTheme="minorEastAsia"/>
                <w:color w:val="000000" w:themeColor="text1"/>
                <w:szCs w:val="21"/>
              </w:rPr>
              <w:t>300750</w:t>
            </w:r>
          </w:p>
        </w:tc>
        <w:tc>
          <w:tcPr>
            <w:tcW w:w="1980" w:type="dxa"/>
            <w:vAlign w:val="center"/>
          </w:tcPr>
          <w:p w:rsidR="003E031D" w:rsidRDefault="00D02336">
            <w:pPr>
              <w:jc w:val="center"/>
            </w:pPr>
            <w:r>
              <w:rPr>
                <w:rFonts w:eastAsiaTheme="minorEastAsia"/>
                <w:color w:val="000000" w:themeColor="text1"/>
                <w:szCs w:val="21"/>
              </w:rPr>
              <w:t>宁德时代</w:t>
            </w:r>
          </w:p>
        </w:tc>
        <w:tc>
          <w:tcPr>
            <w:tcW w:w="2880" w:type="dxa"/>
            <w:vAlign w:val="center"/>
          </w:tcPr>
          <w:p w:rsidR="003E031D" w:rsidRDefault="00D02336">
            <w:pPr>
              <w:jc w:val="right"/>
            </w:pPr>
            <w:r>
              <w:rPr>
                <w:rFonts w:eastAsiaTheme="minorEastAsia"/>
                <w:color w:val="000000" w:themeColor="text1"/>
                <w:szCs w:val="21"/>
              </w:rPr>
              <w:t>229,374,147.67</w:t>
            </w:r>
          </w:p>
        </w:tc>
        <w:tc>
          <w:tcPr>
            <w:tcW w:w="1620" w:type="dxa"/>
            <w:vAlign w:val="center"/>
          </w:tcPr>
          <w:p w:rsidR="003E031D" w:rsidRDefault="00D02336">
            <w:pPr>
              <w:jc w:val="right"/>
            </w:pPr>
            <w:r>
              <w:rPr>
                <w:rFonts w:eastAsiaTheme="minorEastAsia"/>
                <w:color w:val="000000" w:themeColor="text1"/>
                <w:szCs w:val="21"/>
              </w:rPr>
              <w:t>8.28</w:t>
            </w:r>
          </w:p>
        </w:tc>
      </w:tr>
      <w:tr w:rsidR="003E031D">
        <w:tc>
          <w:tcPr>
            <w:tcW w:w="870" w:type="dxa"/>
            <w:vAlign w:val="center"/>
          </w:tcPr>
          <w:p w:rsidR="003E031D" w:rsidRDefault="00D02336">
            <w:pPr>
              <w:jc w:val="center"/>
            </w:pPr>
            <w:r>
              <w:rPr>
                <w:rFonts w:eastAsiaTheme="minorEastAsia"/>
                <w:color w:val="000000" w:themeColor="text1"/>
                <w:szCs w:val="21"/>
              </w:rPr>
              <w:t>2</w:t>
            </w:r>
          </w:p>
        </w:tc>
        <w:tc>
          <w:tcPr>
            <w:tcW w:w="1650" w:type="dxa"/>
            <w:vAlign w:val="center"/>
          </w:tcPr>
          <w:p w:rsidR="003E031D" w:rsidRDefault="00D02336">
            <w:pPr>
              <w:jc w:val="center"/>
            </w:pPr>
            <w:r>
              <w:rPr>
                <w:rFonts w:eastAsiaTheme="minorEastAsia"/>
                <w:color w:val="000000" w:themeColor="text1"/>
                <w:szCs w:val="21"/>
              </w:rPr>
              <w:t>000333</w:t>
            </w:r>
          </w:p>
        </w:tc>
        <w:tc>
          <w:tcPr>
            <w:tcW w:w="1980" w:type="dxa"/>
            <w:vAlign w:val="center"/>
          </w:tcPr>
          <w:p w:rsidR="003E031D" w:rsidRDefault="00D02336">
            <w:pPr>
              <w:jc w:val="center"/>
            </w:pPr>
            <w:r>
              <w:rPr>
                <w:rFonts w:eastAsiaTheme="minorEastAsia"/>
                <w:color w:val="000000" w:themeColor="text1"/>
                <w:szCs w:val="21"/>
              </w:rPr>
              <w:t>美的集团</w:t>
            </w:r>
          </w:p>
        </w:tc>
        <w:tc>
          <w:tcPr>
            <w:tcW w:w="2880" w:type="dxa"/>
            <w:vAlign w:val="center"/>
          </w:tcPr>
          <w:p w:rsidR="003E031D" w:rsidRDefault="00D02336">
            <w:pPr>
              <w:jc w:val="right"/>
            </w:pPr>
            <w:r>
              <w:rPr>
                <w:rFonts w:eastAsiaTheme="minorEastAsia"/>
                <w:color w:val="000000" w:themeColor="text1"/>
                <w:szCs w:val="21"/>
              </w:rPr>
              <w:t>207,837,355.68</w:t>
            </w:r>
          </w:p>
        </w:tc>
        <w:tc>
          <w:tcPr>
            <w:tcW w:w="1620" w:type="dxa"/>
            <w:vAlign w:val="center"/>
          </w:tcPr>
          <w:p w:rsidR="003E031D" w:rsidRDefault="00D02336">
            <w:pPr>
              <w:jc w:val="right"/>
            </w:pPr>
            <w:r>
              <w:rPr>
                <w:rFonts w:eastAsiaTheme="minorEastAsia"/>
                <w:color w:val="000000" w:themeColor="text1"/>
                <w:szCs w:val="21"/>
              </w:rPr>
              <w:t>7.50</w:t>
            </w:r>
          </w:p>
        </w:tc>
      </w:tr>
      <w:tr w:rsidR="003E031D">
        <w:tc>
          <w:tcPr>
            <w:tcW w:w="870" w:type="dxa"/>
            <w:vAlign w:val="center"/>
          </w:tcPr>
          <w:p w:rsidR="003E031D" w:rsidRDefault="00D02336">
            <w:pPr>
              <w:jc w:val="center"/>
            </w:pPr>
            <w:r>
              <w:rPr>
                <w:rFonts w:eastAsiaTheme="minorEastAsia"/>
                <w:color w:val="000000" w:themeColor="text1"/>
                <w:szCs w:val="21"/>
              </w:rPr>
              <w:t>3</w:t>
            </w:r>
          </w:p>
        </w:tc>
        <w:tc>
          <w:tcPr>
            <w:tcW w:w="1650" w:type="dxa"/>
            <w:vAlign w:val="center"/>
          </w:tcPr>
          <w:p w:rsidR="003E031D" w:rsidRDefault="00D02336">
            <w:pPr>
              <w:jc w:val="center"/>
            </w:pPr>
            <w:r>
              <w:rPr>
                <w:rFonts w:eastAsiaTheme="minorEastAsia"/>
                <w:color w:val="000000" w:themeColor="text1"/>
                <w:szCs w:val="21"/>
              </w:rPr>
              <w:t>300014</w:t>
            </w:r>
          </w:p>
        </w:tc>
        <w:tc>
          <w:tcPr>
            <w:tcW w:w="1980" w:type="dxa"/>
            <w:vAlign w:val="center"/>
          </w:tcPr>
          <w:p w:rsidR="003E031D" w:rsidRDefault="00D02336">
            <w:pPr>
              <w:jc w:val="center"/>
            </w:pPr>
            <w:r>
              <w:rPr>
                <w:rFonts w:eastAsiaTheme="minorEastAsia"/>
                <w:color w:val="000000" w:themeColor="text1"/>
                <w:szCs w:val="21"/>
              </w:rPr>
              <w:t>亿纬锂能</w:t>
            </w:r>
          </w:p>
        </w:tc>
        <w:tc>
          <w:tcPr>
            <w:tcW w:w="2880" w:type="dxa"/>
            <w:vAlign w:val="center"/>
          </w:tcPr>
          <w:p w:rsidR="003E031D" w:rsidRDefault="00D02336">
            <w:pPr>
              <w:jc w:val="right"/>
            </w:pPr>
            <w:r>
              <w:rPr>
                <w:rFonts w:eastAsiaTheme="minorEastAsia"/>
                <w:color w:val="000000" w:themeColor="text1"/>
                <w:szCs w:val="21"/>
              </w:rPr>
              <w:t>176,695,317.35</w:t>
            </w:r>
          </w:p>
        </w:tc>
        <w:tc>
          <w:tcPr>
            <w:tcW w:w="1620" w:type="dxa"/>
            <w:vAlign w:val="center"/>
          </w:tcPr>
          <w:p w:rsidR="003E031D" w:rsidRDefault="00D02336">
            <w:pPr>
              <w:jc w:val="right"/>
            </w:pPr>
            <w:r>
              <w:rPr>
                <w:rFonts w:eastAsiaTheme="minorEastAsia"/>
                <w:color w:val="000000" w:themeColor="text1"/>
                <w:szCs w:val="21"/>
              </w:rPr>
              <w:t>6.38</w:t>
            </w:r>
          </w:p>
        </w:tc>
      </w:tr>
      <w:tr w:rsidR="003E031D">
        <w:tc>
          <w:tcPr>
            <w:tcW w:w="870" w:type="dxa"/>
            <w:vAlign w:val="center"/>
          </w:tcPr>
          <w:p w:rsidR="003E031D" w:rsidRDefault="00D02336">
            <w:pPr>
              <w:jc w:val="center"/>
            </w:pPr>
            <w:r>
              <w:rPr>
                <w:rFonts w:eastAsiaTheme="minorEastAsia"/>
                <w:color w:val="000000" w:themeColor="text1"/>
                <w:szCs w:val="21"/>
              </w:rPr>
              <w:t>4</w:t>
            </w:r>
          </w:p>
        </w:tc>
        <w:tc>
          <w:tcPr>
            <w:tcW w:w="1650" w:type="dxa"/>
            <w:vAlign w:val="center"/>
          </w:tcPr>
          <w:p w:rsidR="003E031D" w:rsidRDefault="00D02336">
            <w:pPr>
              <w:jc w:val="center"/>
            </w:pPr>
            <w:r>
              <w:rPr>
                <w:rFonts w:eastAsiaTheme="minorEastAsia"/>
                <w:color w:val="000000" w:themeColor="text1"/>
                <w:szCs w:val="21"/>
              </w:rPr>
              <w:t>300308</w:t>
            </w:r>
          </w:p>
        </w:tc>
        <w:tc>
          <w:tcPr>
            <w:tcW w:w="1980" w:type="dxa"/>
            <w:vAlign w:val="center"/>
          </w:tcPr>
          <w:p w:rsidR="003E031D" w:rsidRDefault="00D02336">
            <w:pPr>
              <w:jc w:val="center"/>
            </w:pPr>
            <w:r>
              <w:rPr>
                <w:rFonts w:eastAsiaTheme="minorEastAsia"/>
                <w:color w:val="000000" w:themeColor="text1"/>
                <w:szCs w:val="21"/>
              </w:rPr>
              <w:t>中际旭创</w:t>
            </w:r>
          </w:p>
        </w:tc>
        <w:tc>
          <w:tcPr>
            <w:tcW w:w="2880" w:type="dxa"/>
            <w:vAlign w:val="center"/>
          </w:tcPr>
          <w:p w:rsidR="003E031D" w:rsidRDefault="00D02336">
            <w:pPr>
              <w:jc w:val="right"/>
            </w:pPr>
            <w:r>
              <w:rPr>
                <w:rFonts w:eastAsiaTheme="minorEastAsia"/>
                <w:color w:val="000000" w:themeColor="text1"/>
                <w:szCs w:val="21"/>
              </w:rPr>
              <w:t>175,917,387.17</w:t>
            </w:r>
          </w:p>
        </w:tc>
        <w:tc>
          <w:tcPr>
            <w:tcW w:w="1620" w:type="dxa"/>
            <w:vAlign w:val="center"/>
          </w:tcPr>
          <w:p w:rsidR="003E031D" w:rsidRDefault="00D02336">
            <w:pPr>
              <w:jc w:val="right"/>
            </w:pPr>
            <w:r>
              <w:rPr>
                <w:rFonts w:eastAsiaTheme="minorEastAsia"/>
                <w:color w:val="000000" w:themeColor="text1"/>
                <w:szCs w:val="21"/>
              </w:rPr>
              <w:t>6.35</w:t>
            </w:r>
          </w:p>
        </w:tc>
      </w:tr>
      <w:tr w:rsidR="003E031D">
        <w:tc>
          <w:tcPr>
            <w:tcW w:w="870" w:type="dxa"/>
            <w:vAlign w:val="center"/>
          </w:tcPr>
          <w:p w:rsidR="003E031D" w:rsidRDefault="00D02336">
            <w:pPr>
              <w:jc w:val="center"/>
            </w:pPr>
            <w:r>
              <w:rPr>
                <w:rFonts w:eastAsiaTheme="minorEastAsia"/>
                <w:color w:val="000000" w:themeColor="text1"/>
                <w:szCs w:val="21"/>
              </w:rPr>
              <w:t>5</w:t>
            </w:r>
          </w:p>
        </w:tc>
        <w:tc>
          <w:tcPr>
            <w:tcW w:w="1650" w:type="dxa"/>
            <w:vAlign w:val="center"/>
          </w:tcPr>
          <w:p w:rsidR="003E031D" w:rsidRDefault="00D02336">
            <w:pPr>
              <w:jc w:val="center"/>
            </w:pPr>
            <w:r>
              <w:rPr>
                <w:rFonts w:eastAsiaTheme="minorEastAsia"/>
                <w:color w:val="000000" w:themeColor="text1"/>
                <w:szCs w:val="21"/>
              </w:rPr>
              <w:t>002475</w:t>
            </w:r>
          </w:p>
        </w:tc>
        <w:tc>
          <w:tcPr>
            <w:tcW w:w="1980" w:type="dxa"/>
            <w:vAlign w:val="center"/>
          </w:tcPr>
          <w:p w:rsidR="003E031D" w:rsidRDefault="00D02336">
            <w:pPr>
              <w:jc w:val="center"/>
            </w:pPr>
            <w:r>
              <w:rPr>
                <w:rFonts w:eastAsiaTheme="minorEastAsia"/>
                <w:color w:val="000000" w:themeColor="text1"/>
                <w:szCs w:val="21"/>
              </w:rPr>
              <w:t>立讯精密</w:t>
            </w:r>
          </w:p>
        </w:tc>
        <w:tc>
          <w:tcPr>
            <w:tcW w:w="2880" w:type="dxa"/>
            <w:vAlign w:val="center"/>
          </w:tcPr>
          <w:p w:rsidR="003E031D" w:rsidRDefault="00D02336">
            <w:pPr>
              <w:jc w:val="right"/>
            </w:pPr>
            <w:r>
              <w:rPr>
                <w:rFonts w:eastAsiaTheme="minorEastAsia"/>
                <w:color w:val="000000" w:themeColor="text1"/>
                <w:szCs w:val="21"/>
              </w:rPr>
              <w:t>170,756,827.44</w:t>
            </w:r>
          </w:p>
        </w:tc>
        <w:tc>
          <w:tcPr>
            <w:tcW w:w="1620" w:type="dxa"/>
            <w:vAlign w:val="center"/>
          </w:tcPr>
          <w:p w:rsidR="003E031D" w:rsidRDefault="00D02336">
            <w:pPr>
              <w:jc w:val="right"/>
            </w:pPr>
            <w:r>
              <w:rPr>
                <w:rFonts w:eastAsiaTheme="minorEastAsia"/>
                <w:color w:val="000000" w:themeColor="text1"/>
                <w:szCs w:val="21"/>
              </w:rPr>
              <w:t>6.16</w:t>
            </w:r>
          </w:p>
        </w:tc>
      </w:tr>
      <w:tr w:rsidR="003E031D">
        <w:tc>
          <w:tcPr>
            <w:tcW w:w="870" w:type="dxa"/>
            <w:vAlign w:val="center"/>
          </w:tcPr>
          <w:p w:rsidR="003E031D" w:rsidRDefault="00D02336">
            <w:pPr>
              <w:jc w:val="center"/>
            </w:pPr>
            <w:r>
              <w:rPr>
                <w:rFonts w:eastAsiaTheme="minorEastAsia"/>
                <w:color w:val="000000" w:themeColor="text1"/>
                <w:szCs w:val="21"/>
              </w:rPr>
              <w:t>6</w:t>
            </w:r>
          </w:p>
        </w:tc>
        <w:tc>
          <w:tcPr>
            <w:tcW w:w="1650" w:type="dxa"/>
            <w:vAlign w:val="center"/>
          </w:tcPr>
          <w:p w:rsidR="003E031D" w:rsidRDefault="00D02336">
            <w:pPr>
              <w:jc w:val="center"/>
            </w:pPr>
            <w:r>
              <w:rPr>
                <w:rFonts w:eastAsiaTheme="minorEastAsia"/>
                <w:color w:val="000000" w:themeColor="text1"/>
                <w:szCs w:val="21"/>
              </w:rPr>
              <w:t>002463</w:t>
            </w:r>
          </w:p>
        </w:tc>
        <w:tc>
          <w:tcPr>
            <w:tcW w:w="1980" w:type="dxa"/>
            <w:vAlign w:val="center"/>
          </w:tcPr>
          <w:p w:rsidR="003E031D" w:rsidRDefault="00D02336">
            <w:pPr>
              <w:jc w:val="center"/>
            </w:pPr>
            <w:r>
              <w:rPr>
                <w:rFonts w:eastAsiaTheme="minorEastAsia"/>
                <w:color w:val="000000" w:themeColor="text1"/>
                <w:szCs w:val="21"/>
              </w:rPr>
              <w:t>沪电股份</w:t>
            </w:r>
          </w:p>
        </w:tc>
        <w:tc>
          <w:tcPr>
            <w:tcW w:w="2880" w:type="dxa"/>
            <w:vAlign w:val="center"/>
          </w:tcPr>
          <w:p w:rsidR="003E031D" w:rsidRDefault="00D02336">
            <w:pPr>
              <w:jc w:val="right"/>
            </w:pPr>
            <w:r>
              <w:rPr>
                <w:rFonts w:eastAsiaTheme="minorEastAsia"/>
                <w:color w:val="000000" w:themeColor="text1"/>
                <w:szCs w:val="21"/>
              </w:rPr>
              <w:t>163,574,273.31</w:t>
            </w:r>
          </w:p>
        </w:tc>
        <w:tc>
          <w:tcPr>
            <w:tcW w:w="1620" w:type="dxa"/>
            <w:vAlign w:val="center"/>
          </w:tcPr>
          <w:p w:rsidR="003E031D" w:rsidRDefault="00D02336">
            <w:pPr>
              <w:jc w:val="right"/>
            </w:pPr>
            <w:r>
              <w:rPr>
                <w:rFonts w:eastAsiaTheme="minorEastAsia"/>
                <w:color w:val="000000" w:themeColor="text1"/>
                <w:szCs w:val="21"/>
              </w:rPr>
              <w:t>5.91</w:t>
            </w:r>
          </w:p>
        </w:tc>
      </w:tr>
      <w:tr w:rsidR="003E031D">
        <w:tc>
          <w:tcPr>
            <w:tcW w:w="870" w:type="dxa"/>
            <w:vAlign w:val="center"/>
          </w:tcPr>
          <w:p w:rsidR="003E031D" w:rsidRDefault="00D02336">
            <w:pPr>
              <w:jc w:val="center"/>
            </w:pPr>
            <w:r>
              <w:rPr>
                <w:rFonts w:eastAsiaTheme="minorEastAsia"/>
                <w:color w:val="000000" w:themeColor="text1"/>
                <w:szCs w:val="21"/>
              </w:rPr>
              <w:t>7</w:t>
            </w:r>
          </w:p>
        </w:tc>
        <w:tc>
          <w:tcPr>
            <w:tcW w:w="1650" w:type="dxa"/>
            <w:vAlign w:val="center"/>
          </w:tcPr>
          <w:p w:rsidR="003E031D" w:rsidRDefault="00D02336">
            <w:pPr>
              <w:jc w:val="center"/>
            </w:pPr>
            <w:r>
              <w:rPr>
                <w:rFonts w:eastAsiaTheme="minorEastAsia"/>
                <w:color w:val="000000" w:themeColor="text1"/>
                <w:szCs w:val="21"/>
              </w:rPr>
              <w:t>600938</w:t>
            </w:r>
          </w:p>
        </w:tc>
        <w:tc>
          <w:tcPr>
            <w:tcW w:w="1980" w:type="dxa"/>
            <w:vAlign w:val="center"/>
          </w:tcPr>
          <w:p w:rsidR="003E031D" w:rsidRDefault="00D02336">
            <w:pPr>
              <w:jc w:val="center"/>
            </w:pPr>
            <w:r>
              <w:rPr>
                <w:rFonts w:eastAsiaTheme="minorEastAsia"/>
                <w:color w:val="000000" w:themeColor="text1"/>
                <w:szCs w:val="21"/>
              </w:rPr>
              <w:t>中国海油</w:t>
            </w:r>
          </w:p>
        </w:tc>
        <w:tc>
          <w:tcPr>
            <w:tcW w:w="2880" w:type="dxa"/>
            <w:vAlign w:val="center"/>
          </w:tcPr>
          <w:p w:rsidR="003E031D" w:rsidRDefault="00D02336">
            <w:pPr>
              <w:jc w:val="right"/>
            </w:pPr>
            <w:r>
              <w:rPr>
                <w:rFonts w:eastAsiaTheme="minorEastAsia"/>
                <w:color w:val="000000" w:themeColor="text1"/>
                <w:szCs w:val="21"/>
              </w:rPr>
              <w:t>160,024,036.10</w:t>
            </w:r>
          </w:p>
        </w:tc>
        <w:tc>
          <w:tcPr>
            <w:tcW w:w="1620" w:type="dxa"/>
            <w:vAlign w:val="center"/>
          </w:tcPr>
          <w:p w:rsidR="003E031D" w:rsidRDefault="00D02336">
            <w:pPr>
              <w:jc w:val="right"/>
            </w:pPr>
            <w:r>
              <w:rPr>
                <w:rFonts w:eastAsiaTheme="minorEastAsia"/>
                <w:color w:val="000000" w:themeColor="text1"/>
                <w:szCs w:val="21"/>
              </w:rPr>
              <w:t>5.78</w:t>
            </w:r>
          </w:p>
        </w:tc>
      </w:tr>
      <w:tr w:rsidR="003E031D">
        <w:tc>
          <w:tcPr>
            <w:tcW w:w="870" w:type="dxa"/>
            <w:vAlign w:val="center"/>
          </w:tcPr>
          <w:p w:rsidR="003E031D" w:rsidRDefault="00D02336">
            <w:pPr>
              <w:jc w:val="center"/>
            </w:pPr>
            <w:r>
              <w:rPr>
                <w:rFonts w:eastAsiaTheme="minorEastAsia"/>
                <w:color w:val="000000" w:themeColor="text1"/>
                <w:szCs w:val="21"/>
              </w:rPr>
              <w:t>8</w:t>
            </w:r>
          </w:p>
        </w:tc>
        <w:tc>
          <w:tcPr>
            <w:tcW w:w="1650" w:type="dxa"/>
            <w:vAlign w:val="center"/>
          </w:tcPr>
          <w:p w:rsidR="003E031D" w:rsidRDefault="00D02336">
            <w:pPr>
              <w:jc w:val="center"/>
            </w:pPr>
            <w:r>
              <w:rPr>
                <w:rFonts w:eastAsiaTheme="minorEastAsia"/>
                <w:color w:val="000000" w:themeColor="text1"/>
                <w:szCs w:val="21"/>
              </w:rPr>
              <w:t>600519</w:t>
            </w:r>
          </w:p>
        </w:tc>
        <w:tc>
          <w:tcPr>
            <w:tcW w:w="1980" w:type="dxa"/>
            <w:vAlign w:val="center"/>
          </w:tcPr>
          <w:p w:rsidR="003E031D" w:rsidRDefault="00D02336">
            <w:pPr>
              <w:jc w:val="center"/>
            </w:pPr>
            <w:r>
              <w:rPr>
                <w:rFonts w:eastAsiaTheme="minorEastAsia"/>
                <w:color w:val="000000" w:themeColor="text1"/>
                <w:szCs w:val="21"/>
              </w:rPr>
              <w:t>贵州茅台</w:t>
            </w:r>
          </w:p>
        </w:tc>
        <w:tc>
          <w:tcPr>
            <w:tcW w:w="2880" w:type="dxa"/>
            <w:vAlign w:val="center"/>
          </w:tcPr>
          <w:p w:rsidR="003E031D" w:rsidRDefault="00D02336">
            <w:pPr>
              <w:jc w:val="right"/>
            </w:pPr>
            <w:r>
              <w:rPr>
                <w:rFonts w:eastAsiaTheme="minorEastAsia"/>
                <w:color w:val="000000" w:themeColor="text1"/>
                <w:szCs w:val="21"/>
              </w:rPr>
              <w:t>139,500,784.22</w:t>
            </w:r>
          </w:p>
        </w:tc>
        <w:tc>
          <w:tcPr>
            <w:tcW w:w="1620" w:type="dxa"/>
            <w:vAlign w:val="center"/>
          </w:tcPr>
          <w:p w:rsidR="003E031D" w:rsidRDefault="00D02336">
            <w:pPr>
              <w:jc w:val="right"/>
            </w:pPr>
            <w:r>
              <w:rPr>
                <w:rFonts w:eastAsiaTheme="minorEastAsia"/>
                <w:color w:val="000000" w:themeColor="text1"/>
                <w:szCs w:val="21"/>
              </w:rPr>
              <w:t>5.04</w:t>
            </w:r>
          </w:p>
        </w:tc>
      </w:tr>
      <w:tr w:rsidR="003E031D">
        <w:tc>
          <w:tcPr>
            <w:tcW w:w="870" w:type="dxa"/>
            <w:vAlign w:val="center"/>
          </w:tcPr>
          <w:p w:rsidR="003E031D" w:rsidRDefault="00D02336">
            <w:pPr>
              <w:jc w:val="center"/>
            </w:pPr>
            <w:r>
              <w:rPr>
                <w:rFonts w:eastAsiaTheme="minorEastAsia"/>
                <w:color w:val="000000" w:themeColor="text1"/>
                <w:szCs w:val="21"/>
              </w:rPr>
              <w:t>9</w:t>
            </w:r>
          </w:p>
        </w:tc>
        <w:tc>
          <w:tcPr>
            <w:tcW w:w="1650" w:type="dxa"/>
            <w:vAlign w:val="center"/>
          </w:tcPr>
          <w:p w:rsidR="003E031D" w:rsidRDefault="00D02336">
            <w:pPr>
              <w:jc w:val="center"/>
            </w:pPr>
            <w:r>
              <w:rPr>
                <w:rFonts w:eastAsiaTheme="minorEastAsia"/>
                <w:color w:val="000000" w:themeColor="text1"/>
                <w:szCs w:val="21"/>
              </w:rPr>
              <w:t>600276</w:t>
            </w:r>
          </w:p>
        </w:tc>
        <w:tc>
          <w:tcPr>
            <w:tcW w:w="1980" w:type="dxa"/>
            <w:vAlign w:val="center"/>
          </w:tcPr>
          <w:p w:rsidR="003E031D" w:rsidRDefault="00D02336">
            <w:pPr>
              <w:jc w:val="center"/>
            </w:pPr>
            <w:r>
              <w:rPr>
                <w:rFonts w:eastAsiaTheme="minorEastAsia"/>
                <w:color w:val="000000" w:themeColor="text1"/>
                <w:szCs w:val="21"/>
              </w:rPr>
              <w:t>恒瑞医药</w:t>
            </w:r>
          </w:p>
        </w:tc>
        <w:tc>
          <w:tcPr>
            <w:tcW w:w="2880" w:type="dxa"/>
            <w:vAlign w:val="center"/>
          </w:tcPr>
          <w:p w:rsidR="003E031D" w:rsidRDefault="00D02336">
            <w:pPr>
              <w:jc w:val="right"/>
            </w:pPr>
            <w:r>
              <w:rPr>
                <w:rFonts w:eastAsiaTheme="minorEastAsia"/>
                <w:color w:val="000000" w:themeColor="text1"/>
                <w:szCs w:val="21"/>
              </w:rPr>
              <w:t>131,791,598.73</w:t>
            </w:r>
          </w:p>
        </w:tc>
        <w:tc>
          <w:tcPr>
            <w:tcW w:w="1620" w:type="dxa"/>
            <w:vAlign w:val="center"/>
          </w:tcPr>
          <w:p w:rsidR="003E031D" w:rsidRDefault="00D02336">
            <w:pPr>
              <w:jc w:val="right"/>
            </w:pPr>
            <w:r>
              <w:rPr>
                <w:rFonts w:eastAsiaTheme="minorEastAsia"/>
                <w:color w:val="000000" w:themeColor="text1"/>
                <w:szCs w:val="21"/>
              </w:rPr>
              <w:t>4.76</w:t>
            </w:r>
          </w:p>
        </w:tc>
      </w:tr>
      <w:tr w:rsidR="003E031D">
        <w:tc>
          <w:tcPr>
            <w:tcW w:w="870" w:type="dxa"/>
            <w:vAlign w:val="center"/>
          </w:tcPr>
          <w:p w:rsidR="003E031D" w:rsidRDefault="00D02336">
            <w:pPr>
              <w:jc w:val="center"/>
            </w:pPr>
            <w:r>
              <w:rPr>
                <w:rFonts w:eastAsiaTheme="minorEastAsia"/>
                <w:color w:val="000000" w:themeColor="text1"/>
                <w:szCs w:val="21"/>
              </w:rPr>
              <w:t>10</w:t>
            </w:r>
          </w:p>
        </w:tc>
        <w:tc>
          <w:tcPr>
            <w:tcW w:w="1650" w:type="dxa"/>
            <w:vAlign w:val="center"/>
          </w:tcPr>
          <w:p w:rsidR="003E031D" w:rsidRDefault="00D02336">
            <w:pPr>
              <w:jc w:val="center"/>
            </w:pPr>
            <w:r>
              <w:rPr>
                <w:rFonts w:eastAsiaTheme="minorEastAsia"/>
                <w:color w:val="000000" w:themeColor="text1"/>
                <w:szCs w:val="21"/>
              </w:rPr>
              <w:t>601225</w:t>
            </w:r>
          </w:p>
        </w:tc>
        <w:tc>
          <w:tcPr>
            <w:tcW w:w="1980" w:type="dxa"/>
            <w:vAlign w:val="center"/>
          </w:tcPr>
          <w:p w:rsidR="003E031D" w:rsidRDefault="00D02336">
            <w:pPr>
              <w:jc w:val="center"/>
            </w:pPr>
            <w:r>
              <w:rPr>
                <w:rFonts w:eastAsiaTheme="minorEastAsia"/>
                <w:color w:val="000000" w:themeColor="text1"/>
                <w:szCs w:val="21"/>
              </w:rPr>
              <w:t>陕西煤业</w:t>
            </w:r>
          </w:p>
        </w:tc>
        <w:tc>
          <w:tcPr>
            <w:tcW w:w="2880" w:type="dxa"/>
            <w:vAlign w:val="center"/>
          </w:tcPr>
          <w:p w:rsidR="003E031D" w:rsidRDefault="00D02336">
            <w:pPr>
              <w:jc w:val="right"/>
            </w:pPr>
            <w:r>
              <w:rPr>
                <w:rFonts w:eastAsiaTheme="minorEastAsia"/>
                <w:color w:val="000000" w:themeColor="text1"/>
                <w:szCs w:val="21"/>
              </w:rPr>
              <w:t>122,077,483.82</w:t>
            </w:r>
          </w:p>
        </w:tc>
        <w:tc>
          <w:tcPr>
            <w:tcW w:w="1620" w:type="dxa"/>
            <w:vAlign w:val="center"/>
          </w:tcPr>
          <w:p w:rsidR="003E031D" w:rsidRDefault="00D02336">
            <w:pPr>
              <w:jc w:val="right"/>
            </w:pPr>
            <w:r>
              <w:rPr>
                <w:rFonts w:eastAsiaTheme="minorEastAsia"/>
                <w:color w:val="000000" w:themeColor="text1"/>
                <w:szCs w:val="21"/>
              </w:rPr>
              <w:t>4.41</w:t>
            </w:r>
          </w:p>
        </w:tc>
      </w:tr>
      <w:tr w:rsidR="003E031D">
        <w:tc>
          <w:tcPr>
            <w:tcW w:w="870" w:type="dxa"/>
            <w:vAlign w:val="center"/>
          </w:tcPr>
          <w:p w:rsidR="003E031D" w:rsidRDefault="00D02336">
            <w:pPr>
              <w:jc w:val="center"/>
            </w:pPr>
            <w:r>
              <w:rPr>
                <w:rFonts w:eastAsiaTheme="minorEastAsia"/>
                <w:color w:val="000000" w:themeColor="text1"/>
                <w:szCs w:val="21"/>
              </w:rPr>
              <w:t>11</w:t>
            </w:r>
          </w:p>
        </w:tc>
        <w:tc>
          <w:tcPr>
            <w:tcW w:w="1650" w:type="dxa"/>
            <w:vAlign w:val="center"/>
          </w:tcPr>
          <w:p w:rsidR="003E031D" w:rsidRDefault="00D02336">
            <w:pPr>
              <w:jc w:val="center"/>
            </w:pPr>
            <w:r>
              <w:rPr>
                <w:rFonts w:eastAsiaTheme="minorEastAsia"/>
                <w:color w:val="000000" w:themeColor="text1"/>
                <w:szCs w:val="21"/>
              </w:rPr>
              <w:t>603979</w:t>
            </w:r>
          </w:p>
        </w:tc>
        <w:tc>
          <w:tcPr>
            <w:tcW w:w="1980" w:type="dxa"/>
            <w:vAlign w:val="center"/>
          </w:tcPr>
          <w:p w:rsidR="003E031D" w:rsidRDefault="00D02336">
            <w:pPr>
              <w:jc w:val="center"/>
            </w:pPr>
            <w:r>
              <w:rPr>
                <w:rFonts w:eastAsiaTheme="minorEastAsia"/>
                <w:color w:val="000000" w:themeColor="text1"/>
                <w:szCs w:val="21"/>
              </w:rPr>
              <w:t>金诚信</w:t>
            </w:r>
          </w:p>
        </w:tc>
        <w:tc>
          <w:tcPr>
            <w:tcW w:w="2880" w:type="dxa"/>
            <w:vAlign w:val="center"/>
          </w:tcPr>
          <w:p w:rsidR="003E031D" w:rsidRDefault="00D02336">
            <w:pPr>
              <w:jc w:val="right"/>
            </w:pPr>
            <w:r>
              <w:rPr>
                <w:rFonts w:eastAsiaTheme="minorEastAsia"/>
                <w:color w:val="000000" w:themeColor="text1"/>
                <w:szCs w:val="21"/>
              </w:rPr>
              <w:t>104,946,260.61</w:t>
            </w:r>
          </w:p>
        </w:tc>
        <w:tc>
          <w:tcPr>
            <w:tcW w:w="1620" w:type="dxa"/>
            <w:vAlign w:val="center"/>
          </w:tcPr>
          <w:p w:rsidR="003E031D" w:rsidRDefault="00D02336">
            <w:pPr>
              <w:jc w:val="right"/>
            </w:pPr>
            <w:r>
              <w:rPr>
                <w:rFonts w:eastAsiaTheme="minorEastAsia"/>
                <w:color w:val="000000" w:themeColor="text1"/>
                <w:szCs w:val="21"/>
              </w:rPr>
              <w:t>3.79</w:t>
            </w:r>
          </w:p>
        </w:tc>
      </w:tr>
      <w:tr w:rsidR="003E031D">
        <w:tc>
          <w:tcPr>
            <w:tcW w:w="870" w:type="dxa"/>
            <w:vAlign w:val="center"/>
          </w:tcPr>
          <w:p w:rsidR="003E031D" w:rsidRDefault="00D02336">
            <w:pPr>
              <w:jc w:val="center"/>
            </w:pPr>
            <w:r>
              <w:rPr>
                <w:rFonts w:eastAsiaTheme="minorEastAsia"/>
                <w:color w:val="000000" w:themeColor="text1"/>
                <w:szCs w:val="21"/>
              </w:rPr>
              <w:t>12</w:t>
            </w:r>
          </w:p>
        </w:tc>
        <w:tc>
          <w:tcPr>
            <w:tcW w:w="1650" w:type="dxa"/>
            <w:vAlign w:val="center"/>
          </w:tcPr>
          <w:p w:rsidR="003E031D" w:rsidRDefault="00D02336">
            <w:pPr>
              <w:jc w:val="center"/>
            </w:pPr>
            <w:r>
              <w:rPr>
                <w:rFonts w:eastAsiaTheme="minorEastAsia"/>
                <w:color w:val="000000" w:themeColor="text1"/>
                <w:szCs w:val="21"/>
              </w:rPr>
              <w:t>603993</w:t>
            </w:r>
          </w:p>
        </w:tc>
        <w:tc>
          <w:tcPr>
            <w:tcW w:w="1980" w:type="dxa"/>
            <w:vAlign w:val="center"/>
          </w:tcPr>
          <w:p w:rsidR="003E031D" w:rsidRDefault="00D02336">
            <w:pPr>
              <w:jc w:val="center"/>
            </w:pPr>
            <w:r>
              <w:rPr>
                <w:rFonts w:eastAsiaTheme="minorEastAsia"/>
                <w:color w:val="000000" w:themeColor="text1"/>
                <w:szCs w:val="21"/>
              </w:rPr>
              <w:t>洛阳钼业</w:t>
            </w:r>
          </w:p>
        </w:tc>
        <w:tc>
          <w:tcPr>
            <w:tcW w:w="2880" w:type="dxa"/>
            <w:vAlign w:val="center"/>
          </w:tcPr>
          <w:p w:rsidR="003E031D" w:rsidRDefault="00D02336">
            <w:pPr>
              <w:jc w:val="right"/>
            </w:pPr>
            <w:r>
              <w:rPr>
                <w:rFonts w:eastAsiaTheme="minorEastAsia"/>
                <w:color w:val="000000" w:themeColor="text1"/>
                <w:szCs w:val="21"/>
              </w:rPr>
              <w:t>101,935,847.00</w:t>
            </w:r>
          </w:p>
        </w:tc>
        <w:tc>
          <w:tcPr>
            <w:tcW w:w="1620" w:type="dxa"/>
            <w:vAlign w:val="center"/>
          </w:tcPr>
          <w:p w:rsidR="003E031D" w:rsidRDefault="00D02336">
            <w:pPr>
              <w:jc w:val="right"/>
            </w:pPr>
            <w:r>
              <w:rPr>
                <w:rFonts w:eastAsiaTheme="minorEastAsia"/>
                <w:color w:val="000000" w:themeColor="text1"/>
                <w:szCs w:val="21"/>
              </w:rPr>
              <w:t>3.68</w:t>
            </w:r>
          </w:p>
        </w:tc>
      </w:tr>
      <w:tr w:rsidR="003E031D">
        <w:tc>
          <w:tcPr>
            <w:tcW w:w="870" w:type="dxa"/>
            <w:vAlign w:val="center"/>
          </w:tcPr>
          <w:p w:rsidR="003E031D" w:rsidRDefault="00D02336">
            <w:pPr>
              <w:jc w:val="center"/>
            </w:pPr>
            <w:r>
              <w:rPr>
                <w:rFonts w:eastAsiaTheme="minorEastAsia"/>
                <w:color w:val="000000" w:themeColor="text1"/>
                <w:szCs w:val="21"/>
              </w:rPr>
              <w:t>13</w:t>
            </w:r>
          </w:p>
        </w:tc>
        <w:tc>
          <w:tcPr>
            <w:tcW w:w="1650" w:type="dxa"/>
            <w:vAlign w:val="center"/>
          </w:tcPr>
          <w:p w:rsidR="003E031D" w:rsidRDefault="00D02336">
            <w:pPr>
              <w:jc w:val="center"/>
            </w:pPr>
            <w:r>
              <w:rPr>
                <w:rFonts w:eastAsiaTheme="minorEastAsia"/>
                <w:color w:val="000000" w:themeColor="text1"/>
                <w:szCs w:val="21"/>
              </w:rPr>
              <w:t>688036</w:t>
            </w:r>
          </w:p>
        </w:tc>
        <w:tc>
          <w:tcPr>
            <w:tcW w:w="1980" w:type="dxa"/>
            <w:vAlign w:val="center"/>
          </w:tcPr>
          <w:p w:rsidR="003E031D" w:rsidRDefault="00D02336">
            <w:pPr>
              <w:jc w:val="center"/>
            </w:pPr>
            <w:r>
              <w:rPr>
                <w:rFonts w:eastAsiaTheme="minorEastAsia"/>
                <w:color w:val="000000" w:themeColor="text1"/>
                <w:szCs w:val="21"/>
              </w:rPr>
              <w:t>传音控股</w:t>
            </w:r>
          </w:p>
        </w:tc>
        <w:tc>
          <w:tcPr>
            <w:tcW w:w="2880" w:type="dxa"/>
            <w:vAlign w:val="center"/>
          </w:tcPr>
          <w:p w:rsidR="003E031D" w:rsidRDefault="00D02336">
            <w:pPr>
              <w:jc w:val="right"/>
            </w:pPr>
            <w:r>
              <w:rPr>
                <w:rFonts w:eastAsiaTheme="minorEastAsia"/>
                <w:color w:val="000000" w:themeColor="text1"/>
                <w:szCs w:val="21"/>
              </w:rPr>
              <w:t>95,139,662.33</w:t>
            </w:r>
          </w:p>
        </w:tc>
        <w:tc>
          <w:tcPr>
            <w:tcW w:w="1620" w:type="dxa"/>
            <w:vAlign w:val="center"/>
          </w:tcPr>
          <w:p w:rsidR="003E031D" w:rsidRDefault="00D02336">
            <w:pPr>
              <w:jc w:val="right"/>
            </w:pPr>
            <w:r>
              <w:rPr>
                <w:rFonts w:eastAsiaTheme="minorEastAsia"/>
                <w:color w:val="000000" w:themeColor="text1"/>
                <w:szCs w:val="21"/>
              </w:rPr>
              <w:t>3.43</w:t>
            </w:r>
          </w:p>
        </w:tc>
      </w:tr>
      <w:tr w:rsidR="003E031D">
        <w:tc>
          <w:tcPr>
            <w:tcW w:w="870" w:type="dxa"/>
            <w:vAlign w:val="center"/>
          </w:tcPr>
          <w:p w:rsidR="003E031D" w:rsidRDefault="00D02336">
            <w:pPr>
              <w:jc w:val="center"/>
            </w:pPr>
            <w:r>
              <w:rPr>
                <w:rFonts w:eastAsiaTheme="minorEastAsia"/>
                <w:color w:val="000000" w:themeColor="text1"/>
                <w:szCs w:val="21"/>
              </w:rPr>
              <w:t>14</w:t>
            </w:r>
          </w:p>
        </w:tc>
        <w:tc>
          <w:tcPr>
            <w:tcW w:w="1650" w:type="dxa"/>
            <w:vAlign w:val="center"/>
          </w:tcPr>
          <w:p w:rsidR="003E031D" w:rsidRDefault="00D02336">
            <w:pPr>
              <w:jc w:val="center"/>
            </w:pPr>
            <w:r>
              <w:rPr>
                <w:rFonts w:eastAsiaTheme="minorEastAsia"/>
                <w:color w:val="000000" w:themeColor="text1"/>
                <w:szCs w:val="21"/>
              </w:rPr>
              <w:t>601088</w:t>
            </w:r>
          </w:p>
        </w:tc>
        <w:tc>
          <w:tcPr>
            <w:tcW w:w="1980" w:type="dxa"/>
            <w:vAlign w:val="center"/>
          </w:tcPr>
          <w:p w:rsidR="003E031D" w:rsidRDefault="00D02336">
            <w:pPr>
              <w:jc w:val="center"/>
            </w:pPr>
            <w:r>
              <w:rPr>
                <w:rFonts w:eastAsiaTheme="minorEastAsia"/>
                <w:color w:val="000000" w:themeColor="text1"/>
                <w:szCs w:val="21"/>
              </w:rPr>
              <w:t>中国神华</w:t>
            </w:r>
          </w:p>
        </w:tc>
        <w:tc>
          <w:tcPr>
            <w:tcW w:w="2880" w:type="dxa"/>
            <w:vAlign w:val="center"/>
          </w:tcPr>
          <w:p w:rsidR="003E031D" w:rsidRDefault="00D02336">
            <w:pPr>
              <w:jc w:val="right"/>
            </w:pPr>
            <w:r>
              <w:rPr>
                <w:rFonts w:eastAsiaTheme="minorEastAsia"/>
                <w:color w:val="000000" w:themeColor="text1"/>
                <w:szCs w:val="21"/>
              </w:rPr>
              <w:t>89,782,218.59</w:t>
            </w:r>
          </w:p>
        </w:tc>
        <w:tc>
          <w:tcPr>
            <w:tcW w:w="1620" w:type="dxa"/>
            <w:vAlign w:val="center"/>
          </w:tcPr>
          <w:p w:rsidR="003E031D" w:rsidRDefault="00D02336">
            <w:pPr>
              <w:jc w:val="right"/>
            </w:pPr>
            <w:r>
              <w:rPr>
                <w:rFonts w:eastAsiaTheme="minorEastAsia"/>
                <w:color w:val="000000" w:themeColor="text1"/>
                <w:szCs w:val="21"/>
              </w:rPr>
              <w:t>3.24</w:t>
            </w:r>
          </w:p>
        </w:tc>
      </w:tr>
      <w:tr w:rsidR="003E031D">
        <w:tc>
          <w:tcPr>
            <w:tcW w:w="870" w:type="dxa"/>
            <w:vAlign w:val="center"/>
          </w:tcPr>
          <w:p w:rsidR="003E031D" w:rsidRDefault="00D02336">
            <w:pPr>
              <w:jc w:val="center"/>
            </w:pPr>
            <w:r>
              <w:rPr>
                <w:rFonts w:eastAsiaTheme="minorEastAsia"/>
                <w:color w:val="000000" w:themeColor="text1"/>
                <w:szCs w:val="21"/>
              </w:rPr>
              <w:t>15</w:t>
            </w:r>
          </w:p>
        </w:tc>
        <w:tc>
          <w:tcPr>
            <w:tcW w:w="1650" w:type="dxa"/>
            <w:vAlign w:val="center"/>
          </w:tcPr>
          <w:p w:rsidR="003E031D" w:rsidRDefault="00D02336">
            <w:pPr>
              <w:jc w:val="center"/>
            </w:pPr>
            <w:r>
              <w:rPr>
                <w:rFonts w:eastAsiaTheme="minorEastAsia"/>
                <w:color w:val="000000" w:themeColor="text1"/>
                <w:szCs w:val="21"/>
              </w:rPr>
              <w:t>600188</w:t>
            </w:r>
          </w:p>
        </w:tc>
        <w:tc>
          <w:tcPr>
            <w:tcW w:w="1980" w:type="dxa"/>
            <w:vAlign w:val="center"/>
          </w:tcPr>
          <w:p w:rsidR="003E031D" w:rsidRDefault="00D02336">
            <w:pPr>
              <w:jc w:val="center"/>
            </w:pPr>
            <w:r>
              <w:rPr>
                <w:rFonts w:eastAsiaTheme="minorEastAsia"/>
                <w:color w:val="000000" w:themeColor="text1"/>
                <w:szCs w:val="21"/>
              </w:rPr>
              <w:t>兖矿能源</w:t>
            </w:r>
          </w:p>
        </w:tc>
        <w:tc>
          <w:tcPr>
            <w:tcW w:w="2880" w:type="dxa"/>
            <w:vAlign w:val="center"/>
          </w:tcPr>
          <w:p w:rsidR="003E031D" w:rsidRDefault="00D02336">
            <w:pPr>
              <w:jc w:val="right"/>
            </w:pPr>
            <w:r>
              <w:rPr>
                <w:rFonts w:eastAsiaTheme="minorEastAsia"/>
                <w:color w:val="000000" w:themeColor="text1"/>
                <w:szCs w:val="21"/>
              </w:rPr>
              <w:t>88,940,755.32</w:t>
            </w:r>
          </w:p>
        </w:tc>
        <w:tc>
          <w:tcPr>
            <w:tcW w:w="1620" w:type="dxa"/>
            <w:vAlign w:val="center"/>
          </w:tcPr>
          <w:p w:rsidR="003E031D" w:rsidRDefault="00D02336">
            <w:pPr>
              <w:jc w:val="right"/>
            </w:pPr>
            <w:r>
              <w:rPr>
                <w:rFonts w:eastAsiaTheme="minorEastAsia"/>
                <w:color w:val="000000" w:themeColor="text1"/>
                <w:szCs w:val="21"/>
              </w:rPr>
              <w:t>3.21</w:t>
            </w:r>
          </w:p>
        </w:tc>
      </w:tr>
      <w:tr w:rsidR="003E031D">
        <w:tc>
          <w:tcPr>
            <w:tcW w:w="870" w:type="dxa"/>
            <w:vAlign w:val="center"/>
          </w:tcPr>
          <w:p w:rsidR="003E031D" w:rsidRDefault="00D02336">
            <w:pPr>
              <w:jc w:val="center"/>
            </w:pPr>
            <w:r>
              <w:rPr>
                <w:rFonts w:eastAsiaTheme="minorEastAsia"/>
                <w:color w:val="000000" w:themeColor="text1"/>
                <w:szCs w:val="21"/>
              </w:rPr>
              <w:t>16</w:t>
            </w:r>
          </w:p>
        </w:tc>
        <w:tc>
          <w:tcPr>
            <w:tcW w:w="1650" w:type="dxa"/>
            <w:vAlign w:val="center"/>
          </w:tcPr>
          <w:p w:rsidR="003E031D" w:rsidRDefault="00D02336">
            <w:pPr>
              <w:jc w:val="center"/>
            </w:pPr>
            <w:r>
              <w:rPr>
                <w:rFonts w:eastAsiaTheme="minorEastAsia"/>
                <w:color w:val="000000" w:themeColor="text1"/>
                <w:szCs w:val="21"/>
              </w:rPr>
              <w:t>000425</w:t>
            </w:r>
          </w:p>
        </w:tc>
        <w:tc>
          <w:tcPr>
            <w:tcW w:w="1980" w:type="dxa"/>
            <w:vAlign w:val="center"/>
          </w:tcPr>
          <w:p w:rsidR="003E031D" w:rsidRDefault="00D02336">
            <w:pPr>
              <w:jc w:val="center"/>
            </w:pPr>
            <w:r>
              <w:rPr>
                <w:rFonts w:eastAsiaTheme="minorEastAsia"/>
                <w:color w:val="000000" w:themeColor="text1"/>
                <w:szCs w:val="21"/>
              </w:rPr>
              <w:t>徐工机械</w:t>
            </w:r>
          </w:p>
        </w:tc>
        <w:tc>
          <w:tcPr>
            <w:tcW w:w="2880" w:type="dxa"/>
            <w:vAlign w:val="center"/>
          </w:tcPr>
          <w:p w:rsidR="003E031D" w:rsidRDefault="00D02336">
            <w:pPr>
              <w:jc w:val="right"/>
            </w:pPr>
            <w:r>
              <w:rPr>
                <w:rFonts w:eastAsiaTheme="minorEastAsia"/>
                <w:color w:val="000000" w:themeColor="text1"/>
                <w:szCs w:val="21"/>
              </w:rPr>
              <w:t>87,913,710.91</w:t>
            </w:r>
          </w:p>
        </w:tc>
        <w:tc>
          <w:tcPr>
            <w:tcW w:w="1620" w:type="dxa"/>
            <w:vAlign w:val="center"/>
          </w:tcPr>
          <w:p w:rsidR="003E031D" w:rsidRDefault="00D02336">
            <w:pPr>
              <w:jc w:val="right"/>
            </w:pPr>
            <w:r>
              <w:rPr>
                <w:rFonts w:eastAsiaTheme="minorEastAsia"/>
                <w:color w:val="000000" w:themeColor="text1"/>
                <w:szCs w:val="21"/>
              </w:rPr>
              <w:t>3.17</w:t>
            </w:r>
          </w:p>
        </w:tc>
      </w:tr>
      <w:tr w:rsidR="003E031D">
        <w:tc>
          <w:tcPr>
            <w:tcW w:w="870" w:type="dxa"/>
            <w:vAlign w:val="center"/>
          </w:tcPr>
          <w:p w:rsidR="003E031D" w:rsidRDefault="00D02336">
            <w:pPr>
              <w:jc w:val="center"/>
            </w:pPr>
            <w:r>
              <w:rPr>
                <w:rFonts w:eastAsiaTheme="minorEastAsia"/>
                <w:color w:val="000000" w:themeColor="text1"/>
                <w:szCs w:val="21"/>
              </w:rPr>
              <w:t>17</w:t>
            </w:r>
          </w:p>
        </w:tc>
        <w:tc>
          <w:tcPr>
            <w:tcW w:w="1650" w:type="dxa"/>
            <w:vAlign w:val="center"/>
          </w:tcPr>
          <w:p w:rsidR="003E031D" w:rsidRDefault="00D02336">
            <w:pPr>
              <w:jc w:val="center"/>
            </w:pPr>
            <w:r>
              <w:rPr>
                <w:rFonts w:eastAsiaTheme="minorEastAsia"/>
                <w:color w:val="000000" w:themeColor="text1"/>
                <w:szCs w:val="21"/>
              </w:rPr>
              <w:t>300274</w:t>
            </w:r>
          </w:p>
        </w:tc>
        <w:tc>
          <w:tcPr>
            <w:tcW w:w="1980" w:type="dxa"/>
            <w:vAlign w:val="center"/>
          </w:tcPr>
          <w:p w:rsidR="003E031D" w:rsidRDefault="00D02336">
            <w:pPr>
              <w:jc w:val="center"/>
            </w:pPr>
            <w:r>
              <w:rPr>
                <w:rFonts w:eastAsiaTheme="minorEastAsia"/>
                <w:color w:val="000000" w:themeColor="text1"/>
                <w:szCs w:val="21"/>
              </w:rPr>
              <w:t>阳光电源</w:t>
            </w:r>
          </w:p>
        </w:tc>
        <w:tc>
          <w:tcPr>
            <w:tcW w:w="2880" w:type="dxa"/>
            <w:vAlign w:val="center"/>
          </w:tcPr>
          <w:p w:rsidR="003E031D" w:rsidRDefault="00D02336">
            <w:pPr>
              <w:jc w:val="right"/>
            </w:pPr>
            <w:r>
              <w:rPr>
                <w:rFonts w:eastAsiaTheme="minorEastAsia"/>
                <w:color w:val="000000" w:themeColor="text1"/>
                <w:szCs w:val="21"/>
              </w:rPr>
              <w:t>85,730,658.77</w:t>
            </w:r>
          </w:p>
        </w:tc>
        <w:tc>
          <w:tcPr>
            <w:tcW w:w="1620" w:type="dxa"/>
            <w:vAlign w:val="center"/>
          </w:tcPr>
          <w:p w:rsidR="003E031D" w:rsidRDefault="00D02336">
            <w:pPr>
              <w:jc w:val="right"/>
            </w:pPr>
            <w:r>
              <w:rPr>
                <w:rFonts w:eastAsiaTheme="minorEastAsia"/>
                <w:color w:val="000000" w:themeColor="text1"/>
                <w:szCs w:val="21"/>
              </w:rPr>
              <w:t>3.10</w:t>
            </w:r>
          </w:p>
        </w:tc>
      </w:tr>
      <w:tr w:rsidR="003E031D">
        <w:tc>
          <w:tcPr>
            <w:tcW w:w="870" w:type="dxa"/>
            <w:vAlign w:val="center"/>
          </w:tcPr>
          <w:p w:rsidR="003E031D" w:rsidRDefault="00D02336">
            <w:pPr>
              <w:jc w:val="center"/>
            </w:pPr>
            <w:r>
              <w:rPr>
                <w:rFonts w:eastAsiaTheme="minorEastAsia"/>
                <w:color w:val="000000" w:themeColor="text1"/>
                <w:szCs w:val="21"/>
              </w:rPr>
              <w:t>18</w:t>
            </w:r>
          </w:p>
        </w:tc>
        <w:tc>
          <w:tcPr>
            <w:tcW w:w="1650" w:type="dxa"/>
            <w:vAlign w:val="center"/>
          </w:tcPr>
          <w:p w:rsidR="003E031D" w:rsidRDefault="00D02336">
            <w:pPr>
              <w:jc w:val="center"/>
            </w:pPr>
            <w:r>
              <w:rPr>
                <w:rFonts w:eastAsiaTheme="minorEastAsia"/>
                <w:color w:val="000000" w:themeColor="text1"/>
                <w:szCs w:val="21"/>
              </w:rPr>
              <w:t>600011</w:t>
            </w:r>
          </w:p>
        </w:tc>
        <w:tc>
          <w:tcPr>
            <w:tcW w:w="1980" w:type="dxa"/>
            <w:vAlign w:val="center"/>
          </w:tcPr>
          <w:p w:rsidR="003E031D" w:rsidRDefault="00D02336">
            <w:pPr>
              <w:jc w:val="center"/>
            </w:pPr>
            <w:r>
              <w:rPr>
                <w:rFonts w:eastAsiaTheme="minorEastAsia"/>
                <w:color w:val="000000" w:themeColor="text1"/>
                <w:szCs w:val="21"/>
              </w:rPr>
              <w:t>华能国际</w:t>
            </w:r>
          </w:p>
        </w:tc>
        <w:tc>
          <w:tcPr>
            <w:tcW w:w="2880" w:type="dxa"/>
            <w:vAlign w:val="center"/>
          </w:tcPr>
          <w:p w:rsidR="003E031D" w:rsidRDefault="00D02336">
            <w:pPr>
              <w:jc w:val="right"/>
            </w:pPr>
            <w:r>
              <w:rPr>
                <w:rFonts w:eastAsiaTheme="minorEastAsia"/>
                <w:color w:val="000000" w:themeColor="text1"/>
                <w:szCs w:val="21"/>
              </w:rPr>
              <w:t>80,280,304.00</w:t>
            </w:r>
          </w:p>
        </w:tc>
        <w:tc>
          <w:tcPr>
            <w:tcW w:w="1620" w:type="dxa"/>
            <w:vAlign w:val="center"/>
          </w:tcPr>
          <w:p w:rsidR="003E031D" w:rsidRDefault="00D02336">
            <w:pPr>
              <w:jc w:val="right"/>
            </w:pPr>
            <w:r>
              <w:rPr>
                <w:rFonts w:eastAsiaTheme="minorEastAsia"/>
                <w:color w:val="000000" w:themeColor="text1"/>
                <w:szCs w:val="21"/>
              </w:rPr>
              <w:t>2.90</w:t>
            </w:r>
          </w:p>
        </w:tc>
      </w:tr>
      <w:tr w:rsidR="003E031D">
        <w:tc>
          <w:tcPr>
            <w:tcW w:w="870" w:type="dxa"/>
            <w:vAlign w:val="center"/>
          </w:tcPr>
          <w:p w:rsidR="003E031D" w:rsidRDefault="00D02336">
            <w:pPr>
              <w:jc w:val="center"/>
            </w:pPr>
            <w:r>
              <w:rPr>
                <w:rFonts w:eastAsiaTheme="minorEastAsia"/>
                <w:color w:val="000000" w:themeColor="text1"/>
                <w:szCs w:val="21"/>
              </w:rPr>
              <w:t>19</w:t>
            </w:r>
          </w:p>
        </w:tc>
        <w:tc>
          <w:tcPr>
            <w:tcW w:w="1650" w:type="dxa"/>
            <w:vAlign w:val="center"/>
          </w:tcPr>
          <w:p w:rsidR="003E031D" w:rsidRDefault="00D02336">
            <w:pPr>
              <w:jc w:val="center"/>
            </w:pPr>
            <w:r>
              <w:rPr>
                <w:rFonts w:eastAsiaTheme="minorEastAsia"/>
                <w:color w:val="000000" w:themeColor="text1"/>
                <w:szCs w:val="21"/>
              </w:rPr>
              <w:t>600674</w:t>
            </w:r>
          </w:p>
        </w:tc>
        <w:tc>
          <w:tcPr>
            <w:tcW w:w="1980" w:type="dxa"/>
            <w:vAlign w:val="center"/>
          </w:tcPr>
          <w:p w:rsidR="003E031D" w:rsidRDefault="00D02336">
            <w:pPr>
              <w:jc w:val="center"/>
            </w:pPr>
            <w:r>
              <w:rPr>
                <w:rFonts w:eastAsiaTheme="minorEastAsia"/>
                <w:color w:val="000000" w:themeColor="text1"/>
                <w:szCs w:val="21"/>
              </w:rPr>
              <w:t>川投能源</w:t>
            </w:r>
          </w:p>
        </w:tc>
        <w:tc>
          <w:tcPr>
            <w:tcW w:w="2880" w:type="dxa"/>
            <w:vAlign w:val="center"/>
          </w:tcPr>
          <w:p w:rsidR="003E031D" w:rsidRDefault="00D02336">
            <w:pPr>
              <w:jc w:val="right"/>
            </w:pPr>
            <w:r>
              <w:rPr>
                <w:rFonts w:eastAsiaTheme="minorEastAsia"/>
                <w:color w:val="000000" w:themeColor="text1"/>
                <w:szCs w:val="21"/>
              </w:rPr>
              <w:t>79,225,585.44</w:t>
            </w:r>
          </w:p>
        </w:tc>
        <w:tc>
          <w:tcPr>
            <w:tcW w:w="1620" w:type="dxa"/>
            <w:vAlign w:val="center"/>
          </w:tcPr>
          <w:p w:rsidR="003E031D" w:rsidRDefault="00D02336">
            <w:pPr>
              <w:jc w:val="right"/>
            </w:pPr>
            <w:r>
              <w:rPr>
                <w:rFonts w:eastAsiaTheme="minorEastAsia"/>
                <w:color w:val="000000" w:themeColor="text1"/>
                <w:szCs w:val="21"/>
              </w:rPr>
              <w:t>2.86</w:t>
            </w:r>
          </w:p>
        </w:tc>
      </w:tr>
      <w:tr w:rsidR="003E031D">
        <w:tc>
          <w:tcPr>
            <w:tcW w:w="870" w:type="dxa"/>
            <w:vAlign w:val="center"/>
          </w:tcPr>
          <w:p w:rsidR="003E031D" w:rsidRDefault="00D02336">
            <w:pPr>
              <w:jc w:val="center"/>
            </w:pPr>
            <w:r>
              <w:rPr>
                <w:rFonts w:eastAsiaTheme="minorEastAsia"/>
                <w:color w:val="000000" w:themeColor="text1"/>
                <w:szCs w:val="21"/>
              </w:rPr>
              <w:t>20</w:t>
            </w:r>
          </w:p>
        </w:tc>
        <w:tc>
          <w:tcPr>
            <w:tcW w:w="1650" w:type="dxa"/>
            <w:vAlign w:val="center"/>
          </w:tcPr>
          <w:p w:rsidR="003E031D" w:rsidRDefault="00D02336">
            <w:pPr>
              <w:jc w:val="center"/>
            </w:pPr>
            <w:r>
              <w:rPr>
                <w:rFonts w:eastAsiaTheme="minorEastAsia"/>
                <w:color w:val="000000" w:themeColor="text1"/>
                <w:szCs w:val="21"/>
              </w:rPr>
              <w:t>600150</w:t>
            </w:r>
          </w:p>
        </w:tc>
        <w:tc>
          <w:tcPr>
            <w:tcW w:w="1980" w:type="dxa"/>
            <w:vAlign w:val="center"/>
          </w:tcPr>
          <w:p w:rsidR="003E031D" w:rsidRDefault="00D02336">
            <w:pPr>
              <w:jc w:val="center"/>
            </w:pPr>
            <w:r>
              <w:rPr>
                <w:rFonts w:eastAsiaTheme="minorEastAsia"/>
                <w:color w:val="000000" w:themeColor="text1"/>
                <w:szCs w:val="21"/>
              </w:rPr>
              <w:t>中国船舶</w:t>
            </w:r>
          </w:p>
        </w:tc>
        <w:tc>
          <w:tcPr>
            <w:tcW w:w="2880" w:type="dxa"/>
            <w:vAlign w:val="center"/>
          </w:tcPr>
          <w:p w:rsidR="003E031D" w:rsidRDefault="00D02336">
            <w:pPr>
              <w:jc w:val="right"/>
            </w:pPr>
            <w:r>
              <w:rPr>
                <w:rFonts w:eastAsiaTheme="minorEastAsia"/>
                <w:color w:val="000000" w:themeColor="text1"/>
                <w:szCs w:val="21"/>
              </w:rPr>
              <w:t>77,372,435.03</w:t>
            </w:r>
          </w:p>
        </w:tc>
        <w:tc>
          <w:tcPr>
            <w:tcW w:w="1620" w:type="dxa"/>
            <w:vAlign w:val="center"/>
          </w:tcPr>
          <w:p w:rsidR="003E031D" w:rsidRDefault="00D02336">
            <w:pPr>
              <w:jc w:val="right"/>
            </w:pPr>
            <w:r>
              <w:rPr>
                <w:rFonts w:eastAsiaTheme="minorEastAsia"/>
                <w:color w:val="000000" w:themeColor="text1"/>
                <w:szCs w:val="21"/>
              </w:rPr>
              <w:t>2.79</w:t>
            </w:r>
          </w:p>
        </w:tc>
      </w:tr>
      <w:tr w:rsidR="003E031D">
        <w:tc>
          <w:tcPr>
            <w:tcW w:w="870" w:type="dxa"/>
            <w:vAlign w:val="center"/>
          </w:tcPr>
          <w:p w:rsidR="003E031D" w:rsidRDefault="00D02336">
            <w:pPr>
              <w:jc w:val="center"/>
            </w:pPr>
            <w:r>
              <w:rPr>
                <w:rFonts w:eastAsiaTheme="minorEastAsia"/>
                <w:color w:val="000000" w:themeColor="text1"/>
                <w:szCs w:val="21"/>
              </w:rPr>
              <w:t>21</w:t>
            </w:r>
          </w:p>
        </w:tc>
        <w:tc>
          <w:tcPr>
            <w:tcW w:w="1650" w:type="dxa"/>
            <w:vAlign w:val="center"/>
          </w:tcPr>
          <w:p w:rsidR="003E031D" w:rsidRDefault="00D02336">
            <w:pPr>
              <w:jc w:val="center"/>
            </w:pPr>
            <w:r>
              <w:rPr>
                <w:rFonts w:eastAsiaTheme="minorEastAsia"/>
                <w:color w:val="000000" w:themeColor="text1"/>
                <w:szCs w:val="21"/>
              </w:rPr>
              <w:t>002714</w:t>
            </w:r>
          </w:p>
        </w:tc>
        <w:tc>
          <w:tcPr>
            <w:tcW w:w="1980" w:type="dxa"/>
            <w:vAlign w:val="center"/>
          </w:tcPr>
          <w:p w:rsidR="003E031D" w:rsidRDefault="00D02336">
            <w:pPr>
              <w:jc w:val="center"/>
            </w:pPr>
            <w:r>
              <w:rPr>
                <w:rFonts w:eastAsiaTheme="minorEastAsia"/>
                <w:color w:val="000000" w:themeColor="text1"/>
                <w:szCs w:val="21"/>
              </w:rPr>
              <w:t>牧原股份</w:t>
            </w:r>
          </w:p>
        </w:tc>
        <w:tc>
          <w:tcPr>
            <w:tcW w:w="2880" w:type="dxa"/>
            <w:vAlign w:val="center"/>
          </w:tcPr>
          <w:p w:rsidR="003E031D" w:rsidRDefault="00D02336">
            <w:pPr>
              <w:jc w:val="right"/>
            </w:pPr>
            <w:r>
              <w:rPr>
                <w:rFonts w:eastAsiaTheme="minorEastAsia"/>
                <w:color w:val="000000" w:themeColor="text1"/>
                <w:szCs w:val="21"/>
              </w:rPr>
              <w:t>76,465,719.40</w:t>
            </w:r>
          </w:p>
        </w:tc>
        <w:tc>
          <w:tcPr>
            <w:tcW w:w="1620" w:type="dxa"/>
            <w:vAlign w:val="center"/>
          </w:tcPr>
          <w:p w:rsidR="003E031D" w:rsidRDefault="00D02336">
            <w:pPr>
              <w:jc w:val="right"/>
            </w:pPr>
            <w:r>
              <w:rPr>
                <w:rFonts w:eastAsiaTheme="minorEastAsia"/>
                <w:color w:val="000000" w:themeColor="text1"/>
                <w:szCs w:val="21"/>
              </w:rPr>
              <w:t>2.76</w:t>
            </w:r>
          </w:p>
        </w:tc>
      </w:tr>
      <w:tr w:rsidR="003E031D">
        <w:tc>
          <w:tcPr>
            <w:tcW w:w="870" w:type="dxa"/>
            <w:vAlign w:val="center"/>
          </w:tcPr>
          <w:p w:rsidR="003E031D" w:rsidRDefault="00D02336">
            <w:pPr>
              <w:jc w:val="center"/>
            </w:pPr>
            <w:r>
              <w:rPr>
                <w:rFonts w:eastAsiaTheme="minorEastAsia"/>
                <w:color w:val="000000" w:themeColor="text1"/>
                <w:szCs w:val="21"/>
              </w:rPr>
              <w:t>22</w:t>
            </w:r>
          </w:p>
        </w:tc>
        <w:tc>
          <w:tcPr>
            <w:tcW w:w="1650" w:type="dxa"/>
            <w:vAlign w:val="center"/>
          </w:tcPr>
          <w:p w:rsidR="003E031D" w:rsidRDefault="00D02336">
            <w:pPr>
              <w:jc w:val="center"/>
            </w:pPr>
            <w:r>
              <w:rPr>
                <w:rFonts w:eastAsiaTheme="minorEastAsia"/>
                <w:color w:val="000000" w:themeColor="text1"/>
                <w:szCs w:val="21"/>
              </w:rPr>
              <w:t>600256</w:t>
            </w:r>
          </w:p>
        </w:tc>
        <w:tc>
          <w:tcPr>
            <w:tcW w:w="1980" w:type="dxa"/>
            <w:vAlign w:val="center"/>
          </w:tcPr>
          <w:p w:rsidR="003E031D" w:rsidRDefault="00D02336">
            <w:pPr>
              <w:jc w:val="center"/>
            </w:pPr>
            <w:r>
              <w:rPr>
                <w:rFonts w:eastAsiaTheme="minorEastAsia"/>
                <w:color w:val="000000" w:themeColor="text1"/>
                <w:szCs w:val="21"/>
              </w:rPr>
              <w:t>广汇能源</w:t>
            </w:r>
          </w:p>
        </w:tc>
        <w:tc>
          <w:tcPr>
            <w:tcW w:w="2880" w:type="dxa"/>
            <w:vAlign w:val="center"/>
          </w:tcPr>
          <w:p w:rsidR="003E031D" w:rsidRDefault="00D02336">
            <w:pPr>
              <w:jc w:val="right"/>
            </w:pPr>
            <w:r>
              <w:rPr>
                <w:rFonts w:eastAsiaTheme="minorEastAsia"/>
                <w:color w:val="000000" w:themeColor="text1"/>
                <w:szCs w:val="21"/>
              </w:rPr>
              <w:t>73,479,470.71</w:t>
            </w:r>
          </w:p>
        </w:tc>
        <w:tc>
          <w:tcPr>
            <w:tcW w:w="1620" w:type="dxa"/>
            <w:vAlign w:val="center"/>
          </w:tcPr>
          <w:p w:rsidR="003E031D" w:rsidRDefault="00D02336">
            <w:pPr>
              <w:jc w:val="right"/>
            </w:pPr>
            <w:r>
              <w:rPr>
                <w:rFonts w:eastAsiaTheme="minorEastAsia"/>
                <w:color w:val="000000" w:themeColor="text1"/>
                <w:szCs w:val="21"/>
              </w:rPr>
              <w:t>2.65</w:t>
            </w:r>
          </w:p>
        </w:tc>
      </w:tr>
      <w:tr w:rsidR="003E031D">
        <w:tc>
          <w:tcPr>
            <w:tcW w:w="870" w:type="dxa"/>
            <w:vAlign w:val="center"/>
          </w:tcPr>
          <w:p w:rsidR="003E031D" w:rsidRDefault="00D02336">
            <w:pPr>
              <w:jc w:val="center"/>
            </w:pPr>
            <w:r>
              <w:rPr>
                <w:rFonts w:eastAsiaTheme="minorEastAsia"/>
                <w:color w:val="000000" w:themeColor="text1"/>
                <w:szCs w:val="21"/>
              </w:rPr>
              <w:t>23</w:t>
            </w:r>
          </w:p>
        </w:tc>
        <w:tc>
          <w:tcPr>
            <w:tcW w:w="1650" w:type="dxa"/>
            <w:vAlign w:val="center"/>
          </w:tcPr>
          <w:p w:rsidR="003E031D" w:rsidRDefault="00D02336">
            <w:pPr>
              <w:jc w:val="center"/>
            </w:pPr>
            <w:r>
              <w:rPr>
                <w:rFonts w:eastAsiaTheme="minorEastAsia"/>
                <w:color w:val="000000" w:themeColor="text1"/>
                <w:szCs w:val="21"/>
              </w:rPr>
              <w:t>600547</w:t>
            </w:r>
          </w:p>
        </w:tc>
        <w:tc>
          <w:tcPr>
            <w:tcW w:w="1980" w:type="dxa"/>
            <w:vAlign w:val="center"/>
          </w:tcPr>
          <w:p w:rsidR="003E031D" w:rsidRDefault="00D02336">
            <w:pPr>
              <w:jc w:val="center"/>
            </w:pPr>
            <w:r>
              <w:rPr>
                <w:rFonts w:eastAsiaTheme="minorEastAsia"/>
                <w:color w:val="000000" w:themeColor="text1"/>
                <w:szCs w:val="21"/>
              </w:rPr>
              <w:t>山东黄金</w:t>
            </w:r>
          </w:p>
        </w:tc>
        <w:tc>
          <w:tcPr>
            <w:tcW w:w="2880" w:type="dxa"/>
            <w:vAlign w:val="center"/>
          </w:tcPr>
          <w:p w:rsidR="003E031D" w:rsidRDefault="00D02336">
            <w:pPr>
              <w:jc w:val="right"/>
            </w:pPr>
            <w:r>
              <w:rPr>
                <w:rFonts w:eastAsiaTheme="minorEastAsia"/>
                <w:color w:val="000000" w:themeColor="text1"/>
                <w:szCs w:val="21"/>
              </w:rPr>
              <w:t>69,855,994.77</w:t>
            </w:r>
          </w:p>
        </w:tc>
        <w:tc>
          <w:tcPr>
            <w:tcW w:w="1620" w:type="dxa"/>
            <w:vAlign w:val="center"/>
          </w:tcPr>
          <w:p w:rsidR="003E031D" w:rsidRDefault="00D02336">
            <w:pPr>
              <w:jc w:val="right"/>
            </w:pPr>
            <w:r>
              <w:rPr>
                <w:rFonts w:eastAsiaTheme="minorEastAsia"/>
                <w:color w:val="000000" w:themeColor="text1"/>
                <w:szCs w:val="21"/>
              </w:rPr>
              <w:t>2.52</w:t>
            </w:r>
          </w:p>
        </w:tc>
      </w:tr>
      <w:tr w:rsidR="003E031D">
        <w:tc>
          <w:tcPr>
            <w:tcW w:w="870" w:type="dxa"/>
            <w:vAlign w:val="center"/>
          </w:tcPr>
          <w:p w:rsidR="003E031D" w:rsidRDefault="00D02336">
            <w:pPr>
              <w:jc w:val="center"/>
            </w:pPr>
            <w:r>
              <w:rPr>
                <w:rFonts w:eastAsiaTheme="minorEastAsia"/>
                <w:color w:val="000000" w:themeColor="text1"/>
                <w:szCs w:val="21"/>
              </w:rPr>
              <w:t>24</w:t>
            </w:r>
          </w:p>
        </w:tc>
        <w:tc>
          <w:tcPr>
            <w:tcW w:w="1650" w:type="dxa"/>
            <w:vAlign w:val="center"/>
          </w:tcPr>
          <w:p w:rsidR="003E031D" w:rsidRDefault="00D02336">
            <w:pPr>
              <w:jc w:val="center"/>
            </w:pPr>
            <w:r>
              <w:rPr>
                <w:rFonts w:eastAsiaTheme="minorEastAsia"/>
                <w:color w:val="000000" w:themeColor="text1"/>
                <w:szCs w:val="21"/>
              </w:rPr>
              <w:t>300037</w:t>
            </w:r>
          </w:p>
        </w:tc>
        <w:tc>
          <w:tcPr>
            <w:tcW w:w="1980" w:type="dxa"/>
            <w:vAlign w:val="center"/>
          </w:tcPr>
          <w:p w:rsidR="003E031D" w:rsidRDefault="00D02336">
            <w:pPr>
              <w:jc w:val="center"/>
            </w:pPr>
            <w:r>
              <w:rPr>
                <w:rFonts w:eastAsiaTheme="minorEastAsia"/>
                <w:color w:val="000000" w:themeColor="text1"/>
                <w:szCs w:val="21"/>
              </w:rPr>
              <w:t>新宙邦</w:t>
            </w:r>
          </w:p>
        </w:tc>
        <w:tc>
          <w:tcPr>
            <w:tcW w:w="2880" w:type="dxa"/>
            <w:vAlign w:val="center"/>
          </w:tcPr>
          <w:p w:rsidR="003E031D" w:rsidRDefault="00D02336">
            <w:pPr>
              <w:jc w:val="right"/>
            </w:pPr>
            <w:r>
              <w:rPr>
                <w:rFonts w:eastAsiaTheme="minorEastAsia"/>
                <w:color w:val="000000" w:themeColor="text1"/>
                <w:szCs w:val="21"/>
              </w:rPr>
              <w:t>68,016,677.15</w:t>
            </w:r>
          </w:p>
        </w:tc>
        <w:tc>
          <w:tcPr>
            <w:tcW w:w="1620" w:type="dxa"/>
            <w:vAlign w:val="center"/>
          </w:tcPr>
          <w:p w:rsidR="003E031D" w:rsidRDefault="00D02336">
            <w:pPr>
              <w:jc w:val="right"/>
            </w:pPr>
            <w:r>
              <w:rPr>
                <w:rFonts w:eastAsiaTheme="minorEastAsia"/>
                <w:color w:val="000000" w:themeColor="text1"/>
                <w:szCs w:val="21"/>
              </w:rPr>
              <w:t>2.46</w:t>
            </w:r>
          </w:p>
        </w:tc>
      </w:tr>
      <w:tr w:rsidR="003E031D">
        <w:tc>
          <w:tcPr>
            <w:tcW w:w="870" w:type="dxa"/>
            <w:vAlign w:val="center"/>
          </w:tcPr>
          <w:p w:rsidR="003E031D" w:rsidRDefault="00D02336">
            <w:pPr>
              <w:jc w:val="center"/>
            </w:pPr>
            <w:r>
              <w:rPr>
                <w:rFonts w:eastAsiaTheme="minorEastAsia"/>
                <w:color w:val="000000" w:themeColor="text1"/>
                <w:szCs w:val="21"/>
              </w:rPr>
              <w:t>25</w:t>
            </w:r>
          </w:p>
        </w:tc>
        <w:tc>
          <w:tcPr>
            <w:tcW w:w="1650" w:type="dxa"/>
            <w:vAlign w:val="center"/>
          </w:tcPr>
          <w:p w:rsidR="003E031D" w:rsidRDefault="00D02336">
            <w:pPr>
              <w:jc w:val="center"/>
            </w:pPr>
            <w:r>
              <w:rPr>
                <w:rFonts w:eastAsiaTheme="minorEastAsia"/>
                <w:color w:val="000000" w:themeColor="text1"/>
                <w:szCs w:val="21"/>
              </w:rPr>
              <w:t>601857</w:t>
            </w:r>
          </w:p>
        </w:tc>
        <w:tc>
          <w:tcPr>
            <w:tcW w:w="1980" w:type="dxa"/>
            <w:vAlign w:val="center"/>
          </w:tcPr>
          <w:p w:rsidR="003E031D" w:rsidRDefault="00D02336">
            <w:pPr>
              <w:jc w:val="center"/>
            </w:pPr>
            <w:r>
              <w:rPr>
                <w:rFonts w:eastAsiaTheme="minorEastAsia"/>
                <w:color w:val="000000" w:themeColor="text1"/>
                <w:szCs w:val="21"/>
              </w:rPr>
              <w:t>中国石油</w:t>
            </w:r>
          </w:p>
        </w:tc>
        <w:tc>
          <w:tcPr>
            <w:tcW w:w="2880" w:type="dxa"/>
            <w:vAlign w:val="center"/>
          </w:tcPr>
          <w:p w:rsidR="003E031D" w:rsidRDefault="00D02336">
            <w:pPr>
              <w:jc w:val="right"/>
            </w:pPr>
            <w:r>
              <w:rPr>
                <w:rFonts w:eastAsiaTheme="minorEastAsia"/>
                <w:color w:val="000000" w:themeColor="text1"/>
                <w:szCs w:val="21"/>
              </w:rPr>
              <w:t>67,333,740.00</w:t>
            </w:r>
          </w:p>
        </w:tc>
        <w:tc>
          <w:tcPr>
            <w:tcW w:w="1620" w:type="dxa"/>
            <w:vAlign w:val="center"/>
          </w:tcPr>
          <w:p w:rsidR="003E031D" w:rsidRDefault="00D02336">
            <w:pPr>
              <w:jc w:val="right"/>
            </w:pPr>
            <w:r>
              <w:rPr>
                <w:rFonts w:eastAsiaTheme="minorEastAsia"/>
                <w:color w:val="000000" w:themeColor="text1"/>
                <w:szCs w:val="21"/>
              </w:rPr>
              <w:t>2.43</w:t>
            </w:r>
          </w:p>
        </w:tc>
      </w:tr>
      <w:tr w:rsidR="003E031D">
        <w:tc>
          <w:tcPr>
            <w:tcW w:w="870" w:type="dxa"/>
            <w:vAlign w:val="center"/>
          </w:tcPr>
          <w:p w:rsidR="003E031D" w:rsidRDefault="00D02336">
            <w:pPr>
              <w:jc w:val="center"/>
            </w:pPr>
            <w:r>
              <w:rPr>
                <w:rFonts w:eastAsiaTheme="minorEastAsia"/>
                <w:color w:val="000000" w:themeColor="text1"/>
                <w:szCs w:val="21"/>
              </w:rPr>
              <w:t>26</w:t>
            </w:r>
          </w:p>
        </w:tc>
        <w:tc>
          <w:tcPr>
            <w:tcW w:w="1650" w:type="dxa"/>
            <w:vAlign w:val="center"/>
          </w:tcPr>
          <w:p w:rsidR="003E031D" w:rsidRDefault="00D02336">
            <w:pPr>
              <w:jc w:val="center"/>
            </w:pPr>
            <w:r>
              <w:rPr>
                <w:rFonts w:eastAsiaTheme="minorEastAsia"/>
                <w:color w:val="000000" w:themeColor="text1"/>
                <w:szCs w:val="21"/>
              </w:rPr>
              <w:t>688676</w:t>
            </w:r>
          </w:p>
        </w:tc>
        <w:tc>
          <w:tcPr>
            <w:tcW w:w="1980" w:type="dxa"/>
            <w:vAlign w:val="center"/>
          </w:tcPr>
          <w:p w:rsidR="003E031D" w:rsidRDefault="00D02336">
            <w:pPr>
              <w:jc w:val="center"/>
            </w:pPr>
            <w:r>
              <w:rPr>
                <w:rFonts w:eastAsiaTheme="minorEastAsia"/>
                <w:color w:val="000000" w:themeColor="text1"/>
                <w:szCs w:val="21"/>
              </w:rPr>
              <w:t>金盘科技</w:t>
            </w:r>
          </w:p>
        </w:tc>
        <w:tc>
          <w:tcPr>
            <w:tcW w:w="2880" w:type="dxa"/>
            <w:vAlign w:val="center"/>
          </w:tcPr>
          <w:p w:rsidR="003E031D" w:rsidRDefault="00D02336">
            <w:pPr>
              <w:jc w:val="right"/>
            </w:pPr>
            <w:r>
              <w:rPr>
                <w:rFonts w:eastAsiaTheme="minorEastAsia"/>
                <w:color w:val="000000" w:themeColor="text1"/>
                <w:szCs w:val="21"/>
              </w:rPr>
              <w:t>65,627,224.13</w:t>
            </w:r>
          </w:p>
        </w:tc>
        <w:tc>
          <w:tcPr>
            <w:tcW w:w="1620" w:type="dxa"/>
            <w:vAlign w:val="center"/>
          </w:tcPr>
          <w:p w:rsidR="003E031D" w:rsidRDefault="00D02336">
            <w:pPr>
              <w:jc w:val="right"/>
            </w:pPr>
            <w:r>
              <w:rPr>
                <w:rFonts w:eastAsiaTheme="minorEastAsia"/>
                <w:color w:val="000000" w:themeColor="text1"/>
                <w:szCs w:val="21"/>
              </w:rPr>
              <w:t>2.37</w:t>
            </w:r>
          </w:p>
        </w:tc>
      </w:tr>
      <w:tr w:rsidR="003E031D">
        <w:tc>
          <w:tcPr>
            <w:tcW w:w="870" w:type="dxa"/>
            <w:vAlign w:val="center"/>
          </w:tcPr>
          <w:p w:rsidR="003E031D" w:rsidRDefault="00D02336">
            <w:pPr>
              <w:jc w:val="center"/>
            </w:pPr>
            <w:r>
              <w:rPr>
                <w:rFonts w:eastAsiaTheme="minorEastAsia"/>
                <w:color w:val="000000" w:themeColor="text1"/>
                <w:szCs w:val="21"/>
              </w:rPr>
              <w:t>27</w:t>
            </w:r>
          </w:p>
        </w:tc>
        <w:tc>
          <w:tcPr>
            <w:tcW w:w="1650" w:type="dxa"/>
            <w:vAlign w:val="center"/>
          </w:tcPr>
          <w:p w:rsidR="003E031D" w:rsidRDefault="00D02336">
            <w:pPr>
              <w:jc w:val="center"/>
            </w:pPr>
            <w:r>
              <w:rPr>
                <w:rFonts w:eastAsiaTheme="minorEastAsia"/>
                <w:color w:val="000000" w:themeColor="text1"/>
                <w:szCs w:val="21"/>
              </w:rPr>
              <w:t>601138</w:t>
            </w:r>
          </w:p>
        </w:tc>
        <w:tc>
          <w:tcPr>
            <w:tcW w:w="1980" w:type="dxa"/>
            <w:vAlign w:val="center"/>
          </w:tcPr>
          <w:p w:rsidR="003E031D" w:rsidRDefault="00D02336">
            <w:pPr>
              <w:jc w:val="center"/>
            </w:pPr>
            <w:r>
              <w:rPr>
                <w:rFonts w:eastAsiaTheme="minorEastAsia"/>
                <w:color w:val="000000" w:themeColor="text1"/>
                <w:szCs w:val="21"/>
              </w:rPr>
              <w:t>工业富联</w:t>
            </w:r>
          </w:p>
        </w:tc>
        <w:tc>
          <w:tcPr>
            <w:tcW w:w="2880" w:type="dxa"/>
            <w:vAlign w:val="center"/>
          </w:tcPr>
          <w:p w:rsidR="003E031D" w:rsidRDefault="00D02336">
            <w:pPr>
              <w:jc w:val="right"/>
            </w:pPr>
            <w:r>
              <w:rPr>
                <w:rFonts w:eastAsiaTheme="minorEastAsia"/>
                <w:color w:val="000000" w:themeColor="text1"/>
                <w:szCs w:val="21"/>
              </w:rPr>
              <w:t>61,498,648.95</w:t>
            </w:r>
          </w:p>
        </w:tc>
        <w:tc>
          <w:tcPr>
            <w:tcW w:w="1620" w:type="dxa"/>
            <w:vAlign w:val="center"/>
          </w:tcPr>
          <w:p w:rsidR="003E031D" w:rsidRDefault="00D02336">
            <w:pPr>
              <w:jc w:val="right"/>
            </w:pPr>
            <w:r>
              <w:rPr>
                <w:rFonts w:eastAsiaTheme="minorEastAsia"/>
                <w:color w:val="000000" w:themeColor="text1"/>
                <w:szCs w:val="21"/>
              </w:rPr>
              <w:t>2.22</w:t>
            </w:r>
          </w:p>
        </w:tc>
      </w:tr>
      <w:tr w:rsidR="003E031D">
        <w:tc>
          <w:tcPr>
            <w:tcW w:w="870" w:type="dxa"/>
            <w:vAlign w:val="center"/>
          </w:tcPr>
          <w:p w:rsidR="003E031D" w:rsidRDefault="00D02336">
            <w:pPr>
              <w:jc w:val="center"/>
            </w:pPr>
            <w:r>
              <w:rPr>
                <w:rFonts w:eastAsiaTheme="minorEastAsia"/>
                <w:color w:val="000000" w:themeColor="text1"/>
                <w:szCs w:val="21"/>
              </w:rPr>
              <w:t>28</w:t>
            </w:r>
          </w:p>
        </w:tc>
        <w:tc>
          <w:tcPr>
            <w:tcW w:w="1650" w:type="dxa"/>
            <w:vAlign w:val="center"/>
          </w:tcPr>
          <w:p w:rsidR="003E031D" w:rsidRDefault="00D02336">
            <w:pPr>
              <w:jc w:val="center"/>
            </w:pPr>
            <w:r>
              <w:rPr>
                <w:rFonts w:eastAsiaTheme="minorEastAsia"/>
                <w:color w:val="000000" w:themeColor="text1"/>
                <w:szCs w:val="21"/>
              </w:rPr>
              <w:t>003816</w:t>
            </w:r>
          </w:p>
        </w:tc>
        <w:tc>
          <w:tcPr>
            <w:tcW w:w="1980" w:type="dxa"/>
            <w:vAlign w:val="center"/>
          </w:tcPr>
          <w:p w:rsidR="003E031D" w:rsidRDefault="00D02336">
            <w:pPr>
              <w:jc w:val="center"/>
            </w:pPr>
            <w:r>
              <w:rPr>
                <w:rFonts w:eastAsiaTheme="minorEastAsia"/>
                <w:color w:val="000000" w:themeColor="text1"/>
                <w:szCs w:val="21"/>
              </w:rPr>
              <w:t>中国广核</w:t>
            </w:r>
          </w:p>
        </w:tc>
        <w:tc>
          <w:tcPr>
            <w:tcW w:w="2880" w:type="dxa"/>
            <w:vAlign w:val="center"/>
          </w:tcPr>
          <w:p w:rsidR="003E031D" w:rsidRDefault="00D02336">
            <w:pPr>
              <w:jc w:val="right"/>
            </w:pPr>
            <w:r>
              <w:rPr>
                <w:rFonts w:eastAsiaTheme="minorEastAsia"/>
                <w:color w:val="000000" w:themeColor="text1"/>
                <w:szCs w:val="21"/>
              </w:rPr>
              <w:t>61,446,359.00</w:t>
            </w:r>
          </w:p>
        </w:tc>
        <w:tc>
          <w:tcPr>
            <w:tcW w:w="1620" w:type="dxa"/>
            <w:vAlign w:val="center"/>
          </w:tcPr>
          <w:p w:rsidR="003E031D" w:rsidRDefault="00D02336">
            <w:pPr>
              <w:jc w:val="right"/>
            </w:pPr>
            <w:r>
              <w:rPr>
                <w:rFonts w:eastAsiaTheme="minorEastAsia"/>
                <w:color w:val="000000" w:themeColor="text1"/>
                <w:szCs w:val="21"/>
              </w:rPr>
              <w:t>2.22</w:t>
            </w:r>
          </w:p>
        </w:tc>
      </w:tr>
      <w:tr w:rsidR="003E031D">
        <w:tc>
          <w:tcPr>
            <w:tcW w:w="870" w:type="dxa"/>
            <w:vAlign w:val="center"/>
          </w:tcPr>
          <w:p w:rsidR="003E031D" w:rsidRDefault="00D02336">
            <w:pPr>
              <w:jc w:val="center"/>
            </w:pPr>
            <w:r>
              <w:rPr>
                <w:rFonts w:eastAsiaTheme="minorEastAsia"/>
                <w:color w:val="000000" w:themeColor="text1"/>
                <w:szCs w:val="21"/>
              </w:rPr>
              <w:t>29</w:t>
            </w:r>
          </w:p>
        </w:tc>
        <w:tc>
          <w:tcPr>
            <w:tcW w:w="1650" w:type="dxa"/>
            <w:vAlign w:val="center"/>
          </w:tcPr>
          <w:p w:rsidR="003E031D" w:rsidRDefault="00D02336">
            <w:pPr>
              <w:jc w:val="center"/>
            </w:pPr>
            <w:r>
              <w:rPr>
                <w:rFonts w:eastAsiaTheme="minorEastAsia"/>
                <w:color w:val="000000" w:themeColor="text1"/>
                <w:szCs w:val="21"/>
              </w:rPr>
              <w:t>000975</w:t>
            </w:r>
          </w:p>
        </w:tc>
        <w:tc>
          <w:tcPr>
            <w:tcW w:w="1980" w:type="dxa"/>
            <w:vAlign w:val="center"/>
          </w:tcPr>
          <w:p w:rsidR="003E031D" w:rsidRDefault="00D02336">
            <w:pPr>
              <w:jc w:val="center"/>
            </w:pPr>
            <w:r>
              <w:rPr>
                <w:rFonts w:eastAsiaTheme="minorEastAsia"/>
                <w:color w:val="000000" w:themeColor="text1"/>
                <w:szCs w:val="21"/>
              </w:rPr>
              <w:t>银泰黄金</w:t>
            </w:r>
          </w:p>
        </w:tc>
        <w:tc>
          <w:tcPr>
            <w:tcW w:w="2880" w:type="dxa"/>
            <w:vAlign w:val="center"/>
          </w:tcPr>
          <w:p w:rsidR="003E031D" w:rsidRDefault="00D02336">
            <w:pPr>
              <w:jc w:val="right"/>
            </w:pPr>
            <w:r>
              <w:rPr>
                <w:rFonts w:eastAsiaTheme="minorEastAsia"/>
                <w:color w:val="000000" w:themeColor="text1"/>
                <w:szCs w:val="21"/>
              </w:rPr>
              <w:t>60,928,237.06</w:t>
            </w:r>
          </w:p>
        </w:tc>
        <w:tc>
          <w:tcPr>
            <w:tcW w:w="1620" w:type="dxa"/>
            <w:vAlign w:val="center"/>
          </w:tcPr>
          <w:p w:rsidR="003E031D" w:rsidRDefault="00D02336">
            <w:pPr>
              <w:jc w:val="right"/>
            </w:pPr>
            <w:r>
              <w:rPr>
                <w:rFonts w:eastAsiaTheme="minorEastAsia"/>
                <w:color w:val="000000" w:themeColor="text1"/>
                <w:szCs w:val="21"/>
              </w:rPr>
              <w:t>2.20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3E031D">
        <w:tc>
          <w:tcPr>
            <w:tcW w:w="870" w:type="dxa"/>
            <w:vAlign w:val="center"/>
          </w:tcPr>
          <w:p w:rsidR="003E031D" w:rsidRDefault="00D02336">
            <w:pPr>
              <w:jc w:val="center"/>
            </w:pPr>
            <w:r>
              <w:rPr>
                <w:rFonts w:eastAsiaTheme="minorEastAsia"/>
                <w:color w:val="000000" w:themeColor="text1"/>
                <w:szCs w:val="21"/>
              </w:rPr>
              <w:t>1</w:t>
            </w:r>
          </w:p>
        </w:tc>
        <w:tc>
          <w:tcPr>
            <w:tcW w:w="1650" w:type="dxa"/>
            <w:vAlign w:val="center"/>
          </w:tcPr>
          <w:p w:rsidR="003E031D" w:rsidRDefault="00D02336">
            <w:pPr>
              <w:jc w:val="center"/>
            </w:pPr>
            <w:r>
              <w:rPr>
                <w:rFonts w:eastAsiaTheme="minorEastAsia"/>
                <w:color w:val="000000" w:themeColor="text1"/>
                <w:szCs w:val="21"/>
              </w:rPr>
              <w:t>600276</w:t>
            </w:r>
          </w:p>
        </w:tc>
        <w:tc>
          <w:tcPr>
            <w:tcW w:w="1980" w:type="dxa"/>
            <w:vAlign w:val="center"/>
          </w:tcPr>
          <w:p w:rsidR="003E031D" w:rsidRDefault="00D02336">
            <w:pPr>
              <w:jc w:val="center"/>
            </w:pPr>
            <w:r>
              <w:rPr>
                <w:rFonts w:eastAsiaTheme="minorEastAsia"/>
                <w:color w:val="000000" w:themeColor="text1"/>
                <w:szCs w:val="21"/>
              </w:rPr>
              <w:t>恒瑞医药</w:t>
            </w:r>
          </w:p>
        </w:tc>
        <w:tc>
          <w:tcPr>
            <w:tcW w:w="2880" w:type="dxa"/>
            <w:vAlign w:val="center"/>
          </w:tcPr>
          <w:p w:rsidR="003E031D" w:rsidRDefault="00D02336">
            <w:pPr>
              <w:jc w:val="right"/>
            </w:pPr>
            <w:r>
              <w:rPr>
                <w:rFonts w:eastAsiaTheme="minorEastAsia"/>
                <w:color w:val="000000" w:themeColor="text1"/>
                <w:szCs w:val="21"/>
              </w:rPr>
              <w:t>261,025,949.34</w:t>
            </w:r>
          </w:p>
        </w:tc>
        <w:tc>
          <w:tcPr>
            <w:tcW w:w="1620" w:type="dxa"/>
            <w:vAlign w:val="center"/>
          </w:tcPr>
          <w:p w:rsidR="003E031D" w:rsidRDefault="00D02336">
            <w:pPr>
              <w:jc w:val="right"/>
            </w:pPr>
            <w:r>
              <w:rPr>
                <w:rFonts w:eastAsiaTheme="minorEastAsia"/>
                <w:color w:val="000000" w:themeColor="text1"/>
                <w:szCs w:val="21"/>
              </w:rPr>
              <w:t>9.42</w:t>
            </w:r>
          </w:p>
        </w:tc>
      </w:tr>
      <w:tr w:rsidR="003E031D">
        <w:tc>
          <w:tcPr>
            <w:tcW w:w="870" w:type="dxa"/>
            <w:vAlign w:val="center"/>
          </w:tcPr>
          <w:p w:rsidR="003E031D" w:rsidRDefault="00D02336">
            <w:pPr>
              <w:jc w:val="center"/>
            </w:pPr>
            <w:r>
              <w:rPr>
                <w:rFonts w:eastAsiaTheme="minorEastAsia"/>
                <w:color w:val="000000" w:themeColor="text1"/>
                <w:szCs w:val="21"/>
              </w:rPr>
              <w:t>2</w:t>
            </w:r>
          </w:p>
        </w:tc>
        <w:tc>
          <w:tcPr>
            <w:tcW w:w="1650" w:type="dxa"/>
            <w:vAlign w:val="center"/>
          </w:tcPr>
          <w:p w:rsidR="003E031D" w:rsidRDefault="00D02336">
            <w:pPr>
              <w:jc w:val="center"/>
            </w:pPr>
            <w:r>
              <w:rPr>
                <w:rFonts w:eastAsiaTheme="minorEastAsia"/>
                <w:color w:val="000000" w:themeColor="text1"/>
                <w:szCs w:val="21"/>
              </w:rPr>
              <w:t>002475</w:t>
            </w:r>
          </w:p>
        </w:tc>
        <w:tc>
          <w:tcPr>
            <w:tcW w:w="1980" w:type="dxa"/>
            <w:vAlign w:val="center"/>
          </w:tcPr>
          <w:p w:rsidR="003E031D" w:rsidRDefault="00D02336">
            <w:pPr>
              <w:jc w:val="center"/>
            </w:pPr>
            <w:r>
              <w:rPr>
                <w:rFonts w:eastAsiaTheme="minorEastAsia"/>
                <w:color w:val="000000" w:themeColor="text1"/>
                <w:szCs w:val="21"/>
              </w:rPr>
              <w:t>立讯精密</w:t>
            </w:r>
          </w:p>
        </w:tc>
        <w:tc>
          <w:tcPr>
            <w:tcW w:w="2880" w:type="dxa"/>
            <w:vAlign w:val="center"/>
          </w:tcPr>
          <w:p w:rsidR="003E031D" w:rsidRDefault="00D02336">
            <w:pPr>
              <w:jc w:val="right"/>
            </w:pPr>
            <w:r>
              <w:rPr>
                <w:rFonts w:eastAsiaTheme="minorEastAsia"/>
                <w:color w:val="000000" w:themeColor="text1"/>
                <w:szCs w:val="21"/>
              </w:rPr>
              <w:t>173,619,452.46</w:t>
            </w:r>
          </w:p>
        </w:tc>
        <w:tc>
          <w:tcPr>
            <w:tcW w:w="1620" w:type="dxa"/>
            <w:vAlign w:val="center"/>
          </w:tcPr>
          <w:p w:rsidR="003E031D" w:rsidRDefault="00D02336">
            <w:pPr>
              <w:jc w:val="right"/>
            </w:pPr>
            <w:r>
              <w:rPr>
                <w:rFonts w:eastAsiaTheme="minorEastAsia"/>
                <w:color w:val="000000" w:themeColor="text1"/>
                <w:szCs w:val="21"/>
              </w:rPr>
              <w:t>6.27</w:t>
            </w:r>
          </w:p>
        </w:tc>
      </w:tr>
      <w:tr w:rsidR="003E031D">
        <w:tc>
          <w:tcPr>
            <w:tcW w:w="870" w:type="dxa"/>
            <w:vAlign w:val="center"/>
          </w:tcPr>
          <w:p w:rsidR="003E031D" w:rsidRDefault="00D02336">
            <w:pPr>
              <w:jc w:val="center"/>
            </w:pPr>
            <w:r>
              <w:rPr>
                <w:rFonts w:eastAsiaTheme="minorEastAsia"/>
                <w:color w:val="000000" w:themeColor="text1"/>
                <w:szCs w:val="21"/>
              </w:rPr>
              <w:t>3</w:t>
            </w:r>
          </w:p>
        </w:tc>
        <w:tc>
          <w:tcPr>
            <w:tcW w:w="1650" w:type="dxa"/>
            <w:vAlign w:val="center"/>
          </w:tcPr>
          <w:p w:rsidR="003E031D" w:rsidRDefault="00D02336">
            <w:pPr>
              <w:jc w:val="center"/>
            </w:pPr>
            <w:r>
              <w:rPr>
                <w:rFonts w:eastAsiaTheme="minorEastAsia"/>
                <w:color w:val="000000" w:themeColor="text1"/>
                <w:szCs w:val="21"/>
              </w:rPr>
              <w:t>600519</w:t>
            </w:r>
          </w:p>
        </w:tc>
        <w:tc>
          <w:tcPr>
            <w:tcW w:w="1980" w:type="dxa"/>
            <w:vAlign w:val="center"/>
          </w:tcPr>
          <w:p w:rsidR="003E031D" w:rsidRDefault="00D02336">
            <w:pPr>
              <w:jc w:val="center"/>
            </w:pPr>
            <w:r>
              <w:rPr>
                <w:rFonts w:eastAsiaTheme="minorEastAsia"/>
                <w:color w:val="000000" w:themeColor="text1"/>
                <w:szCs w:val="21"/>
              </w:rPr>
              <w:t>贵州茅台</w:t>
            </w:r>
          </w:p>
        </w:tc>
        <w:tc>
          <w:tcPr>
            <w:tcW w:w="2880" w:type="dxa"/>
            <w:vAlign w:val="center"/>
          </w:tcPr>
          <w:p w:rsidR="003E031D" w:rsidRDefault="00D02336">
            <w:pPr>
              <w:jc w:val="right"/>
            </w:pPr>
            <w:r>
              <w:rPr>
                <w:rFonts w:eastAsiaTheme="minorEastAsia"/>
                <w:color w:val="000000" w:themeColor="text1"/>
                <w:szCs w:val="21"/>
              </w:rPr>
              <w:t>153,605,865.84</w:t>
            </w:r>
          </w:p>
        </w:tc>
        <w:tc>
          <w:tcPr>
            <w:tcW w:w="1620" w:type="dxa"/>
            <w:vAlign w:val="center"/>
          </w:tcPr>
          <w:p w:rsidR="003E031D" w:rsidRDefault="00D02336">
            <w:pPr>
              <w:jc w:val="right"/>
            </w:pPr>
            <w:r>
              <w:rPr>
                <w:rFonts w:eastAsiaTheme="minorEastAsia"/>
                <w:color w:val="000000" w:themeColor="text1"/>
                <w:szCs w:val="21"/>
              </w:rPr>
              <w:t>5.55</w:t>
            </w:r>
          </w:p>
        </w:tc>
      </w:tr>
      <w:tr w:rsidR="003E031D">
        <w:tc>
          <w:tcPr>
            <w:tcW w:w="870" w:type="dxa"/>
            <w:vAlign w:val="center"/>
          </w:tcPr>
          <w:p w:rsidR="003E031D" w:rsidRDefault="00D02336">
            <w:pPr>
              <w:jc w:val="center"/>
            </w:pPr>
            <w:r>
              <w:rPr>
                <w:rFonts w:eastAsiaTheme="minorEastAsia"/>
                <w:color w:val="000000" w:themeColor="text1"/>
                <w:szCs w:val="21"/>
              </w:rPr>
              <w:t>4</w:t>
            </w:r>
          </w:p>
        </w:tc>
        <w:tc>
          <w:tcPr>
            <w:tcW w:w="1650" w:type="dxa"/>
            <w:vAlign w:val="center"/>
          </w:tcPr>
          <w:p w:rsidR="003E031D" w:rsidRDefault="00D02336">
            <w:pPr>
              <w:jc w:val="center"/>
            </w:pPr>
            <w:r>
              <w:rPr>
                <w:rFonts w:eastAsiaTheme="minorEastAsia"/>
                <w:color w:val="000000" w:themeColor="text1"/>
                <w:szCs w:val="21"/>
              </w:rPr>
              <w:t>601225</w:t>
            </w:r>
          </w:p>
        </w:tc>
        <w:tc>
          <w:tcPr>
            <w:tcW w:w="1980" w:type="dxa"/>
            <w:vAlign w:val="center"/>
          </w:tcPr>
          <w:p w:rsidR="003E031D" w:rsidRDefault="00D02336">
            <w:pPr>
              <w:jc w:val="center"/>
            </w:pPr>
            <w:r>
              <w:rPr>
                <w:rFonts w:eastAsiaTheme="minorEastAsia"/>
                <w:color w:val="000000" w:themeColor="text1"/>
                <w:szCs w:val="21"/>
              </w:rPr>
              <w:t>陕西煤业</w:t>
            </w:r>
          </w:p>
        </w:tc>
        <w:tc>
          <w:tcPr>
            <w:tcW w:w="2880" w:type="dxa"/>
            <w:vAlign w:val="center"/>
          </w:tcPr>
          <w:p w:rsidR="003E031D" w:rsidRDefault="00D02336">
            <w:pPr>
              <w:jc w:val="right"/>
            </w:pPr>
            <w:r>
              <w:rPr>
                <w:rFonts w:eastAsiaTheme="minorEastAsia"/>
                <w:color w:val="000000" w:themeColor="text1"/>
                <w:szCs w:val="21"/>
              </w:rPr>
              <w:t>150,356,406.84</w:t>
            </w:r>
          </w:p>
        </w:tc>
        <w:tc>
          <w:tcPr>
            <w:tcW w:w="1620" w:type="dxa"/>
            <w:vAlign w:val="center"/>
          </w:tcPr>
          <w:p w:rsidR="003E031D" w:rsidRDefault="00D02336">
            <w:pPr>
              <w:jc w:val="right"/>
            </w:pPr>
            <w:r>
              <w:rPr>
                <w:rFonts w:eastAsiaTheme="minorEastAsia"/>
                <w:color w:val="000000" w:themeColor="text1"/>
                <w:szCs w:val="21"/>
              </w:rPr>
              <w:t>5.43</w:t>
            </w:r>
          </w:p>
        </w:tc>
      </w:tr>
      <w:tr w:rsidR="003E031D">
        <w:tc>
          <w:tcPr>
            <w:tcW w:w="870" w:type="dxa"/>
            <w:vAlign w:val="center"/>
          </w:tcPr>
          <w:p w:rsidR="003E031D" w:rsidRDefault="00D02336">
            <w:pPr>
              <w:jc w:val="center"/>
            </w:pPr>
            <w:r>
              <w:rPr>
                <w:rFonts w:eastAsiaTheme="minorEastAsia"/>
                <w:color w:val="000000" w:themeColor="text1"/>
                <w:szCs w:val="21"/>
              </w:rPr>
              <w:t>5</w:t>
            </w:r>
          </w:p>
        </w:tc>
        <w:tc>
          <w:tcPr>
            <w:tcW w:w="1650" w:type="dxa"/>
            <w:vAlign w:val="center"/>
          </w:tcPr>
          <w:p w:rsidR="003E031D" w:rsidRDefault="00D02336">
            <w:pPr>
              <w:jc w:val="center"/>
            </w:pPr>
            <w:r>
              <w:rPr>
                <w:rFonts w:eastAsiaTheme="minorEastAsia"/>
                <w:color w:val="000000" w:themeColor="text1"/>
                <w:szCs w:val="21"/>
              </w:rPr>
              <w:t>688036</w:t>
            </w:r>
          </w:p>
        </w:tc>
        <w:tc>
          <w:tcPr>
            <w:tcW w:w="1980" w:type="dxa"/>
            <w:vAlign w:val="center"/>
          </w:tcPr>
          <w:p w:rsidR="003E031D" w:rsidRDefault="00D02336">
            <w:pPr>
              <w:jc w:val="center"/>
            </w:pPr>
            <w:r>
              <w:rPr>
                <w:rFonts w:eastAsiaTheme="minorEastAsia"/>
                <w:color w:val="000000" w:themeColor="text1"/>
                <w:szCs w:val="21"/>
              </w:rPr>
              <w:t>传音控股</w:t>
            </w:r>
          </w:p>
        </w:tc>
        <w:tc>
          <w:tcPr>
            <w:tcW w:w="2880" w:type="dxa"/>
            <w:vAlign w:val="center"/>
          </w:tcPr>
          <w:p w:rsidR="003E031D" w:rsidRDefault="00D02336">
            <w:pPr>
              <w:jc w:val="right"/>
            </w:pPr>
            <w:r>
              <w:rPr>
                <w:rFonts w:eastAsiaTheme="minorEastAsia"/>
                <w:color w:val="000000" w:themeColor="text1"/>
                <w:szCs w:val="21"/>
              </w:rPr>
              <w:t>138,451,942.26</w:t>
            </w:r>
          </w:p>
        </w:tc>
        <w:tc>
          <w:tcPr>
            <w:tcW w:w="1620" w:type="dxa"/>
            <w:vAlign w:val="center"/>
          </w:tcPr>
          <w:p w:rsidR="003E031D" w:rsidRDefault="00D02336">
            <w:pPr>
              <w:jc w:val="right"/>
            </w:pPr>
            <w:r>
              <w:rPr>
                <w:rFonts w:eastAsiaTheme="minorEastAsia"/>
                <w:color w:val="000000" w:themeColor="text1"/>
                <w:szCs w:val="21"/>
              </w:rPr>
              <w:t>5.00</w:t>
            </w:r>
          </w:p>
        </w:tc>
      </w:tr>
      <w:tr w:rsidR="003E031D">
        <w:tc>
          <w:tcPr>
            <w:tcW w:w="870" w:type="dxa"/>
            <w:vAlign w:val="center"/>
          </w:tcPr>
          <w:p w:rsidR="003E031D" w:rsidRDefault="00D02336">
            <w:pPr>
              <w:jc w:val="center"/>
            </w:pPr>
            <w:r>
              <w:rPr>
                <w:rFonts w:eastAsiaTheme="minorEastAsia"/>
                <w:color w:val="000000" w:themeColor="text1"/>
                <w:szCs w:val="21"/>
              </w:rPr>
              <w:t>6</w:t>
            </w:r>
          </w:p>
        </w:tc>
        <w:tc>
          <w:tcPr>
            <w:tcW w:w="1650" w:type="dxa"/>
            <w:vAlign w:val="center"/>
          </w:tcPr>
          <w:p w:rsidR="003E031D" w:rsidRDefault="00D02336">
            <w:pPr>
              <w:jc w:val="center"/>
            </w:pPr>
            <w:r>
              <w:rPr>
                <w:rFonts w:eastAsiaTheme="minorEastAsia"/>
                <w:color w:val="000000" w:themeColor="text1"/>
                <w:szCs w:val="21"/>
              </w:rPr>
              <w:t>600938</w:t>
            </w:r>
          </w:p>
        </w:tc>
        <w:tc>
          <w:tcPr>
            <w:tcW w:w="1980" w:type="dxa"/>
            <w:vAlign w:val="center"/>
          </w:tcPr>
          <w:p w:rsidR="003E031D" w:rsidRDefault="00D02336">
            <w:pPr>
              <w:jc w:val="center"/>
            </w:pPr>
            <w:r>
              <w:rPr>
                <w:rFonts w:eastAsiaTheme="minorEastAsia"/>
                <w:color w:val="000000" w:themeColor="text1"/>
                <w:szCs w:val="21"/>
              </w:rPr>
              <w:t>中国海油</w:t>
            </w:r>
          </w:p>
        </w:tc>
        <w:tc>
          <w:tcPr>
            <w:tcW w:w="2880" w:type="dxa"/>
            <w:vAlign w:val="center"/>
          </w:tcPr>
          <w:p w:rsidR="003E031D" w:rsidRDefault="00D02336">
            <w:pPr>
              <w:jc w:val="right"/>
            </w:pPr>
            <w:r>
              <w:rPr>
                <w:rFonts w:eastAsiaTheme="minorEastAsia"/>
                <w:color w:val="000000" w:themeColor="text1"/>
                <w:szCs w:val="21"/>
              </w:rPr>
              <w:t>103,986,544.98</w:t>
            </w:r>
          </w:p>
        </w:tc>
        <w:tc>
          <w:tcPr>
            <w:tcW w:w="1620" w:type="dxa"/>
            <w:vAlign w:val="center"/>
          </w:tcPr>
          <w:p w:rsidR="003E031D" w:rsidRDefault="00D02336">
            <w:pPr>
              <w:jc w:val="right"/>
            </w:pPr>
            <w:r>
              <w:rPr>
                <w:rFonts w:eastAsiaTheme="minorEastAsia"/>
                <w:color w:val="000000" w:themeColor="text1"/>
                <w:szCs w:val="21"/>
              </w:rPr>
              <w:t>3.75</w:t>
            </w:r>
          </w:p>
        </w:tc>
      </w:tr>
      <w:tr w:rsidR="003E031D">
        <w:tc>
          <w:tcPr>
            <w:tcW w:w="870" w:type="dxa"/>
            <w:vAlign w:val="center"/>
          </w:tcPr>
          <w:p w:rsidR="003E031D" w:rsidRDefault="00D02336">
            <w:pPr>
              <w:jc w:val="center"/>
            </w:pPr>
            <w:r>
              <w:rPr>
                <w:rFonts w:eastAsiaTheme="minorEastAsia"/>
                <w:color w:val="000000" w:themeColor="text1"/>
                <w:szCs w:val="21"/>
              </w:rPr>
              <w:t>7</w:t>
            </w:r>
          </w:p>
        </w:tc>
        <w:tc>
          <w:tcPr>
            <w:tcW w:w="1650" w:type="dxa"/>
            <w:vAlign w:val="center"/>
          </w:tcPr>
          <w:p w:rsidR="003E031D" w:rsidRDefault="00D02336">
            <w:pPr>
              <w:jc w:val="center"/>
            </w:pPr>
            <w:r>
              <w:rPr>
                <w:rFonts w:eastAsiaTheme="minorEastAsia"/>
                <w:color w:val="000000" w:themeColor="text1"/>
                <w:szCs w:val="21"/>
              </w:rPr>
              <w:t>603979</w:t>
            </w:r>
          </w:p>
        </w:tc>
        <w:tc>
          <w:tcPr>
            <w:tcW w:w="1980" w:type="dxa"/>
            <w:vAlign w:val="center"/>
          </w:tcPr>
          <w:p w:rsidR="003E031D" w:rsidRDefault="00D02336">
            <w:pPr>
              <w:jc w:val="center"/>
            </w:pPr>
            <w:r>
              <w:rPr>
                <w:rFonts w:eastAsiaTheme="minorEastAsia"/>
                <w:color w:val="000000" w:themeColor="text1"/>
                <w:szCs w:val="21"/>
              </w:rPr>
              <w:t>金诚信</w:t>
            </w:r>
          </w:p>
        </w:tc>
        <w:tc>
          <w:tcPr>
            <w:tcW w:w="2880" w:type="dxa"/>
            <w:vAlign w:val="center"/>
          </w:tcPr>
          <w:p w:rsidR="003E031D" w:rsidRDefault="00D02336">
            <w:pPr>
              <w:jc w:val="right"/>
            </w:pPr>
            <w:r>
              <w:rPr>
                <w:rFonts w:eastAsiaTheme="minorEastAsia"/>
                <w:color w:val="000000" w:themeColor="text1"/>
                <w:szCs w:val="21"/>
              </w:rPr>
              <w:t>102,935,644.43</w:t>
            </w:r>
          </w:p>
        </w:tc>
        <w:tc>
          <w:tcPr>
            <w:tcW w:w="1620" w:type="dxa"/>
            <w:vAlign w:val="center"/>
          </w:tcPr>
          <w:p w:rsidR="003E031D" w:rsidRDefault="00D02336">
            <w:pPr>
              <w:jc w:val="right"/>
            </w:pPr>
            <w:r>
              <w:rPr>
                <w:rFonts w:eastAsiaTheme="minorEastAsia"/>
                <w:color w:val="000000" w:themeColor="text1"/>
                <w:szCs w:val="21"/>
              </w:rPr>
              <w:t>3.72</w:t>
            </w:r>
          </w:p>
        </w:tc>
      </w:tr>
      <w:tr w:rsidR="003E031D">
        <w:tc>
          <w:tcPr>
            <w:tcW w:w="870" w:type="dxa"/>
            <w:vAlign w:val="center"/>
          </w:tcPr>
          <w:p w:rsidR="003E031D" w:rsidRDefault="00D02336">
            <w:pPr>
              <w:jc w:val="center"/>
            </w:pPr>
            <w:r>
              <w:rPr>
                <w:rFonts w:eastAsiaTheme="minorEastAsia"/>
                <w:color w:val="000000" w:themeColor="text1"/>
                <w:szCs w:val="21"/>
              </w:rPr>
              <w:t>8</w:t>
            </w:r>
          </w:p>
        </w:tc>
        <w:tc>
          <w:tcPr>
            <w:tcW w:w="1650" w:type="dxa"/>
            <w:vAlign w:val="center"/>
          </w:tcPr>
          <w:p w:rsidR="003E031D" w:rsidRDefault="00D02336">
            <w:pPr>
              <w:jc w:val="center"/>
            </w:pPr>
            <w:r>
              <w:rPr>
                <w:rFonts w:eastAsiaTheme="minorEastAsia"/>
                <w:color w:val="000000" w:themeColor="text1"/>
                <w:szCs w:val="21"/>
              </w:rPr>
              <w:t>600188</w:t>
            </w:r>
          </w:p>
        </w:tc>
        <w:tc>
          <w:tcPr>
            <w:tcW w:w="1980" w:type="dxa"/>
            <w:vAlign w:val="center"/>
          </w:tcPr>
          <w:p w:rsidR="003E031D" w:rsidRDefault="00D02336">
            <w:pPr>
              <w:jc w:val="center"/>
            </w:pPr>
            <w:r>
              <w:rPr>
                <w:rFonts w:eastAsiaTheme="minorEastAsia"/>
                <w:color w:val="000000" w:themeColor="text1"/>
                <w:szCs w:val="21"/>
              </w:rPr>
              <w:t>兖矿能源</w:t>
            </w:r>
          </w:p>
        </w:tc>
        <w:tc>
          <w:tcPr>
            <w:tcW w:w="2880" w:type="dxa"/>
            <w:vAlign w:val="center"/>
          </w:tcPr>
          <w:p w:rsidR="003E031D" w:rsidRDefault="00D02336">
            <w:pPr>
              <w:jc w:val="right"/>
            </w:pPr>
            <w:r>
              <w:rPr>
                <w:rFonts w:eastAsiaTheme="minorEastAsia"/>
                <w:color w:val="000000" w:themeColor="text1"/>
                <w:szCs w:val="21"/>
              </w:rPr>
              <w:t>96,848,224.05</w:t>
            </w:r>
          </w:p>
        </w:tc>
        <w:tc>
          <w:tcPr>
            <w:tcW w:w="1620" w:type="dxa"/>
            <w:vAlign w:val="center"/>
          </w:tcPr>
          <w:p w:rsidR="003E031D" w:rsidRDefault="00D02336">
            <w:pPr>
              <w:jc w:val="right"/>
            </w:pPr>
            <w:r>
              <w:rPr>
                <w:rFonts w:eastAsiaTheme="minorEastAsia"/>
                <w:color w:val="000000" w:themeColor="text1"/>
                <w:szCs w:val="21"/>
              </w:rPr>
              <w:t>3.50</w:t>
            </w:r>
          </w:p>
        </w:tc>
      </w:tr>
      <w:tr w:rsidR="003E031D">
        <w:tc>
          <w:tcPr>
            <w:tcW w:w="870" w:type="dxa"/>
            <w:vAlign w:val="center"/>
          </w:tcPr>
          <w:p w:rsidR="003E031D" w:rsidRDefault="00D02336">
            <w:pPr>
              <w:jc w:val="center"/>
            </w:pPr>
            <w:r>
              <w:rPr>
                <w:rFonts w:eastAsiaTheme="minorEastAsia"/>
                <w:color w:val="000000" w:themeColor="text1"/>
                <w:szCs w:val="21"/>
              </w:rPr>
              <w:t>9</w:t>
            </w:r>
          </w:p>
        </w:tc>
        <w:tc>
          <w:tcPr>
            <w:tcW w:w="1650" w:type="dxa"/>
            <w:vAlign w:val="center"/>
          </w:tcPr>
          <w:p w:rsidR="003E031D" w:rsidRDefault="00D02336">
            <w:pPr>
              <w:jc w:val="center"/>
            </w:pPr>
            <w:r>
              <w:rPr>
                <w:rFonts w:eastAsiaTheme="minorEastAsia"/>
                <w:color w:val="000000" w:themeColor="text1"/>
                <w:szCs w:val="21"/>
              </w:rPr>
              <w:t>000625</w:t>
            </w:r>
          </w:p>
        </w:tc>
        <w:tc>
          <w:tcPr>
            <w:tcW w:w="1980" w:type="dxa"/>
            <w:vAlign w:val="center"/>
          </w:tcPr>
          <w:p w:rsidR="003E031D" w:rsidRDefault="00D02336">
            <w:pPr>
              <w:jc w:val="center"/>
            </w:pPr>
            <w:r>
              <w:rPr>
                <w:rFonts w:eastAsiaTheme="minorEastAsia"/>
                <w:color w:val="000000" w:themeColor="text1"/>
                <w:szCs w:val="21"/>
              </w:rPr>
              <w:t>长安汽车</w:t>
            </w:r>
          </w:p>
        </w:tc>
        <w:tc>
          <w:tcPr>
            <w:tcW w:w="2880" w:type="dxa"/>
            <w:vAlign w:val="center"/>
          </w:tcPr>
          <w:p w:rsidR="003E031D" w:rsidRDefault="00D02336">
            <w:pPr>
              <w:jc w:val="right"/>
            </w:pPr>
            <w:r>
              <w:rPr>
                <w:rFonts w:eastAsiaTheme="minorEastAsia"/>
                <w:color w:val="000000" w:themeColor="text1"/>
                <w:szCs w:val="21"/>
              </w:rPr>
              <w:t>90,743,189.92</w:t>
            </w:r>
          </w:p>
        </w:tc>
        <w:tc>
          <w:tcPr>
            <w:tcW w:w="1620" w:type="dxa"/>
            <w:vAlign w:val="center"/>
          </w:tcPr>
          <w:p w:rsidR="003E031D" w:rsidRDefault="00D02336">
            <w:pPr>
              <w:jc w:val="right"/>
            </w:pPr>
            <w:r>
              <w:rPr>
                <w:rFonts w:eastAsiaTheme="minorEastAsia"/>
                <w:color w:val="000000" w:themeColor="text1"/>
                <w:szCs w:val="21"/>
              </w:rPr>
              <w:t>3.28</w:t>
            </w:r>
          </w:p>
        </w:tc>
      </w:tr>
      <w:tr w:rsidR="003E031D">
        <w:tc>
          <w:tcPr>
            <w:tcW w:w="870" w:type="dxa"/>
            <w:vAlign w:val="center"/>
          </w:tcPr>
          <w:p w:rsidR="003E031D" w:rsidRDefault="00D02336">
            <w:pPr>
              <w:jc w:val="center"/>
            </w:pPr>
            <w:r>
              <w:rPr>
                <w:rFonts w:eastAsiaTheme="minorEastAsia"/>
                <w:color w:val="000000" w:themeColor="text1"/>
                <w:szCs w:val="21"/>
              </w:rPr>
              <w:t>10</w:t>
            </w:r>
          </w:p>
        </w:tc>
        <w:tc>
          <w:tcPr>
            <w:tcW w:w="1650" w:type="dxa"/>
            <w:vAlign w:val="center"/>
          </w:tcPr>
          <w:p w:rsidR="003E031D" w:rsidRDefault="00D02336">
            <w:pPr>
              <w:jc w:val="center"/>
            </w:pPr>
            <w:r>
              <w:rPr>
                <w:rFonts w:eastAsiaTheme="minorEastAsia"/>
                <w:color w:val="000000" w:themeColor="text1"/>
                <w:szCs w:val="21"/>
              </w:rPr>
              <w:t>600150</w:t>
            </w:r>
          </w:p>
        </w:tc>
        <w:tc>
          <w:tcPr>
            <w:tcW w:w="1980" w:type="dxa"/>
            <w:vAlign w:val="center"/>
          </w:tcPr>
          <w:p w:rsidR="003E031D" w:rsidRDefault="00D02336">
            <w:pPr>
              <w:jc w:val="center"/>
            </w:pPr>
            <w:r>
              <w:rPr>
                <w:rFonts w:eastAsiaTheme="minorEastAsia"/>
                <w:color w:val="000000" w:themeColor="text1"/>
                <w:szCs w:val="21"/>
              </w:rPr>
              <w:t>中国船舶</w:t>
            </w:r>
          </w:p>
        </w:tc>
        <w:tc>
          <w:tcPr>
            <w:tcW w:w="2880" w:type="dxa"/>
            <w:vAlign w:val="center"/>
          </w:tcPr>
          <w:p w:rsidR="003E031D" w:rsidRDefault="00D02336">
            <w:pPr>
              <w:jc w:val="right"/>
            </w:pPr>
            <w:r>
              <w:rPr>
                <w:rFonts w:eastAsiaTheme="minorEastAsia"/>
                <w:color w:val="000000" w:themeColor="text1"/>
                <w:szCs w:val="21"/>
              </w:rPr>
              <w:t>90,498,736.54</w:t>
            </w:r>
          </w:p>
        </w:tc>
        <w:tc>
          <w:tcPr>
            <w:tcW w:w="1620" w:type="dxa"/>
            <w:vAlign w:val="center"/>
          </w:tcPr>
          <w:p w:rsidR="003E031D" w:rsidRDefault="00D02336">
            <w:pPr>
              <w:jc w:val="right"/>
            </w:pPr>
            <w:r>
              <w:rPr>
                <w:rFonts w:eastAsiaTheme="minorEastAsia"/>
                <w:color w:val="000000" w:themeColor="text1"/>
                <w:szCs w:val="21"/>
              </w:rPr>
              <w:t>3.27</w:t>
            </w:r>
          </w:p>
        </w:tc>
      </w:tr>
      <w:tr w:rsidR="003E031D">
        <w:tc>
          <w:tcPr>
            <w:tcW w:w="870" w:type="dxa"/>
            <w:vAlign w:val="center"/>
          </w:tcPr>
          <w:p w:rsidR="003E031D" w:rsidRDefault="00D02336">
            <w:pPr>
              <w:jc w:val="center"/>
            </w:pPr>
            <w:r>
              <w:rPr>
                <w:rFonts w:eastAsiaTheme="minorEastAsia"/>
                <w:color w:val="000000" w:themeColor="text1"/>
                <w:szCs w:val="21"/>
              </w:rPr>
              <w:t>11</w:t>
            </w:r>
          </w:p>
        </w:tc>
        <w:tc>
          <w:tcPr>
            <w:tcW w:w="1650" w:type="dxa"/>
            <w:vAlign w:val="center"/>
          </w:tcPr>
          <w:p w:rsidR="003E031D" w:rsidRDefault="00D02336">
            <w:pPr>
              <w:jc w:val="center"/>
            </w:pPr>
            <w:r>
              <w:rPr>
                <w:rFonts w:eastAsiaTheme="minorEastAsia"/>
                <w:color w:val="000000" w:themeColor="text1"/>
                <w:szCs w:val="21"/>
              </w:rPr>
              <w:t>603993</w:t>
            </w:r>
          </w:p>
        </w:tc>
        <w:tc>
          <w:tcPr>
            <w:tcW w:w="1980" w:type="dxa"/>
            <w:vAlign w:val="center"/>
          </w:tcPr>
          <w:p w:rsidR="003E031D" w:rsidRDefault="00D02336">
            <w:pPr>
              <w:jc w:val="center"/>
            </w:pPr>
            <w:r>
              <w:rPr>
                <w:rFonts w:eastAsiaTheme="minorEastAsia"/>
                <w:color w:val="000000" w:themeColor="text1"/>
                <w:szCs w:val="21"/>
              </w:rPr>
              <w:t>洛阳钼业</w:t>
            </w:r>
          </w:p>
        </w:tc>
        <w:tc>
          <w:tcPr>
            <w:tcW w:w="2880" w:type="dxa"/>
            <w:vAlign w:val="center"/>
          </w:tcPr>
          <w:p w:rsidR="003E031D" w:rsidRDefault="00D02336">
            <w:pPr>
              <w:jc w:val="right"/>
            </w:pPr>
            <w:r>
              <w:rPr>
                <w:rFonts w:eastAsiaTheme="minorEastAsia"/>
                <w:color w:val="000000" w:themeColor="text1"/>
                <w:szCs w:val="21"/>
              </w:rPr>
              <w:t>89,106,677.36</w:t>
            </w:r>
          </w:p>
        </w:tc>
        <w:tc>
          <w:tcPr>
            <w:tcW w:w="1620" w:type="dxa"/>
            <w:vAlign w:val="center"/>
          </w:tcPr>
          <w:p w:rsidR="003E031D" w:rsidRDefault="00D02336">
            <w:pPr>
              <w:jc w:val="right"/>
            </w:pPr>
            <w:r>
              <w:rPr>
                <w:rFonts w:eastAsiaTheme="minorEastAsia"/>
                <w:color w:val="000000" w:themeColor="text1"/>
                <w:szCs w:val="21"/>
              </w:rPr>
              <w:t>3.22</w:t>
            </w:r>
          </w:p>
        </w:tc>
      </w:tr>
      <w:tr w:rsidR="003E031D">
        <w:tc>
          <w:tcPr>
            <w:tcW w:w="870" w:type="dxa"/>
            <w:vAlign w:val="center"/>
          </w:tcPr>
          <w:p w:rsidR="003E031D" w:rsidRDefault="00D02336">
            <w:pPr>
              <w:jc w:val="center"/>
            </w:pPr>
            <w:r>
              <w:rPr>
                <w:rFonts w:eastAsiaTheme="minorEastAsia"/>
                <w:color w:val="000000" w:themeColor="text1"/>
                <w:szCs w:val="21"/>
              </w:rPr>
              <w:t>12</w:t>
            </w:r>
          </w:p>
        </w:tc>
        <w:tc>
          <w:tcPr>
            <w:tcW w:w="1650" w:type="dxa"/>
            <w:vAlign w:val="center"/>
          </w:tcPr>
          <w:p w:rsidR="003E031D" w:rsidRDefault="00D02336">
            <w:pPr>
              <w:jc w:val="center"/>
            </w:pPr>
            <w:r>
              <w:rPr>
                <w:rFonts w:eastAsiaTheme="minorEastAsia"/>
                <w:color w:val="000000" w:themeColor="text1"/>
                <w:szCs w:val="21"/>
              </w:rPr>
              <w:t>603699</w:t>
            </w:r>
          </w:p>
        </w:tc>
        <w:tc>
          <w:tcPr>
            <w:tcW w:w="1980" w:type="dxa"/>
            <w:vAlign w:val="center"/>
          </w:tcPr>
          <w:p w:rsidR="003E031D" w:rsidRDefault="00D02336">
            <w:pPr>
              <w:jc w:val="center"/>
            </w:pPr>
            <w:r>
              <w:rPr>
                <w:rFonts w:eastAsiaTheme="minorEastAsia"/>
                <w:color w:val="000000" w:themeColor="text1"/>
                <w:szCs w:val="21"/>
              </w:rPr>
              <w:t>纽威股份</w:t>
            </w:r>
          </w:p>
        </w:tc>
        <w:tc>
          <w:tcPr>
            <w:tcW w:w="2880" w:type="dxa"/>
            <w:vAlign w:val="center"/>
          </w:tcPr>
          <w:p w:rsidR="003E031D" w:rsidRDefault="00D02336">
            <w:pPr>
              <w:jc w:val="right"/>
            </w:pPr>
            <w:r>
              <w:rPr>
                <w:rFonts w:eastAsiaTheme="minorEastAsia"/>
                <w:color w:val="000000" w:themeColor="text1"/>
                <w:szCs w:val="21"/>
              </w:rPr>
              <w:t>89,100,124.97</w:t>
            </w:r>
          </w:p>
        </w:tc>
        <w:tc>
          <w:tcPr>
            <w:tcW w:w="1620" w:type="dxa"/>
            <w:vAlign w:val="center"/>
          </w:tcPr>
          <w:p w:rsidR="003E031D" w:rsidRDefault="00D02336">
            <w:pPr>
              <w:jc w:val="right"/>
            </w:pPr>
            <w:r>
              <w:rPr>
                <w:rFonts w:eastAsiaTheme="minorEastAsia"/>
                <w:color w:val="000000" w:themeColor="text1"/>
                <w:szCs w:val="21"/>
              </w:rPr>
              <w:t>3.22</w:t>
            </w:r>
          </w:p>
        </w:tc>
      </w:tr>
      <w:tr w:rsidR="003E031D">
        <w:tc>
          <w:tcPr>
            <w:tcW w:w="870" w:type="dxa"/>
            <w:vAlign w:val="center"/>
          </w:tcPr>
          <w:p w:rsidR="003E031D" w:rsidRDefault="00D02336">
            <w:pPr>
              <w:jc w:val="center"/>
            </w:pPr>
            <w:r>
              <w:rPr>
                <w:rFonts w:eastAsiaTheme="minorEastAsia"/>
                <w:color w:val="000000" w:themeColor="text1"/>
                <w:szCs w:val="21"/>
              </w:rPr>
              <w:t>13</w:t>
            </w:r>
          </w:p>
        </w:tc>
        <w:tc>
          <w:tcPr>
            <w:tcW w:w="1650" w:type="dxa"/>
            <w:vAlign w:val="center"/>
          </w:tcPr>
          <w:p w:rsidR="003E031D" w:rsidRDefault="00D02336">
            <w:pPr>
              <w:jc w:val="center"/>
            </w:pPr>
            <w:r>
              <w:rPr>
                <w:rFonts w:eastAsiaTheme="minorEastAsia"/>
                <w:color w:val="000000" w:themeColor="text1"/>
                <w:szCs w:val="21"/>
              </w:rPr>
              <w:t>600985</w:t>
            </w:r>
          </w:p>
        </w:tc>
        <w:tc>
          <w:tcPr>
            <w:tcW w:w="1980" w:type="dxa"/>
            <w:vAlign w:val="center"/>
          </w:tcPr>
          <w:p w:rsidR="003E031D" w:rsidRDefault="00D02336">
            <w:pPr>
              <w:jc w:val="center"/>
            </w:pPr>
            <w:r>
              <w:rPr>
                <w:rFonts w:eastAsiaTheme="minorEastAsia"/>
                <w:color w:val="000000" w:themeColor="text1"/>
                <w:szCs w:val="21"/>
              </w:rPr>
              <w:t>淮北矿业</w:t>
            </w:r>
          </w:p>
        </w:tc>
        <w:tc>
          <w:tcPr>
            <w:tcW w:w="2880" w:type="dxa"/>
            <w:vAlign w:val="center"/>
          </w:tcPr>
          <w:p w:rsidR="003E031D" w:rsidRDefault="00D02336">
            <w:pPr>
              <w:jc w:val="right"/>
            </w:pPr>
            <w:r>
              <w:rPr>
                <w:rFonts w:eastAsiaTheme="minorEastAsia"/>
                <w:color w:val="000000" w:themeColor="text1"/>
                <w:szCs w:val="21"/>
              </w:rPr>
              <w:t>84,473,991.84</w:t>
            </w:r>
          </w:p>
        </w:tc>
        <w:tc>
          <w:tcPr>
            <w:tcW w:w="1620" w:type="dxa"/>
            <w:vAlign w:val="center"/>
          </w:tcPr>
          <w:p w:rsidR="003E031D" w:rsidRDefault="00D02336">
            <w:pPr>
              <w:jc w:val="right"/>
            </w:pPr>
            <w:r>
              <w:rPr>
                <w:rFonts w:eastAsiaTheme="minorEastAsia"/>
                <w:color w:val="000000" w:themeColor="text1"/>
                <w:szCs w:val="21"/>
              </w:rPr>
              <w:t>3.05</w:t>
            </w:r>
          </w:p>
        </w:tc>
      </w:tr>
      <w:tr w:rsidR="003E031D">
        <w:tc>
          <w:tcPr>
            <w:tcW w:w="870" w:type="dxa"/>
            <w:vAlign w:val="center"/>
          </w:tcPr>
          <w:p w:rsidR="003E031D" w:rsidRDefault="00D02336">
            <w:pPr>
              <w:jc w:val="center"/>
            </w:pPr>
            <w:r>
              <w:rPr>
                <w:rFonts w:eastAsiaTheme="minorEastAsia"/>
                <w:color w:val="000000" w:themeColor="text1"/>
                <w:szCs w:val="21"/>
              </w:rPr>
              <w:t>14</w:t>
            </w:r>
          </w:p>
        </w:tc>
        <w:tc>
          <w:tcPr>
            <w:tcW w:w="1650" w:type="dxa"/>
            <w:vAlign w:val="center"/>
          </w:tcPr>
          <w:p w:rsidR="003E031D" w:rsidRDefault="00D02336">
            <w:pPr>
              <w:jc w:val="center"/>
            </w:pPr>
            <w:r>
              <w:rPr>
                <w:rFonts w:eastAsiaTheme="minorEastAsia"/>
                <w:color w:val="000000" w:themeColor="text1"/>
                <w:szCs w:val="21"/>
              </w:rPr>
              <w:t>600547</w:t>
            </w:r>
          </w:p>
        </w:tc>
        <w:tc>
          <w:tcPr>
            <w:tcW w:w="1980" w:type="dxa"/>
            <w:vAlign w:val="center"/>
          </w:tcPr>
          <w:p w:rsidR="003E031D" w:rsidRDefault="00D02336">
            <w:pPr>
              <w:jc w:val="center"/>
            </w:pPr>
            <w:r>
              <w:rPr>
                <w:rFonts w:eastAsiaTheme="minorEastAsia"/>
                <w:color w:val="000000" w:themeColor="text1"/>
                <w:szCs w:val="21"/>
              </w:rPr>
              <w:t>山东黄金</w:t>
            </w:r>
          </w:p>
        </w:tc>
        <w:tc>
          <w:tcPr>
            <w:tcW w:w="2880" w:type="dxa"/>
            <w:vAlign w:val="center"/>
          </w:tcPr>
          <w:p w:rsidR="003E031D" w:rsidRDefault="00D02336">
            <w:pPr>
              <w:jc w:val="right"/>
            </w:pPr>
            <w:r>
              <w:rPr>
                <w:rFonts w:eastAsiaTheme="minorEastAsia"/>
                <w:color w:val="000000" w:themeColor="text1"/>
                <w:szCs w:val="21"/>
              </w:rPr>
              <w:t>84,413,426.86</w:t>
            </w:r>
          </w:p>
        </w:tc>
        <w:tc>
          <w:tcPr>
            <w:tcW w:w="1620" w:type="dxa"/>
            <w:vAlign w:val="center"/>
          </w:tcPr>
          <w:p w:rsidR="003E031D" w:rsidRDefault="00D02336">
            <w:pPr>
              <w:jc w:val="right"/>
            </w:pPr>
            <w:r>
              <w:rPr>
                <w:rFonts w:eastAsiaTheme="minorEastAsia"/>
                <w:color w:val="000000" w:themeColor="text1"/>
                <w:szCs w:val="21"/>
              </w:rPr>
              <w:t>3.05</w:t>
            </w:r>
          </w:p>
        </w:tc>
      </w:tr>
      <w:tr w:rsidR="003E031D">
        <w:tc>
          <w:tcPr>
            <w:tcW w:w="870" w:type="dxa"/>
            <w:vAlign w:val="center"/>
          </w:tcPr>
          <w:p w:rsidR="003E031D" w:rsidRDefault="00D02336">
            <w:pPr>
              <w:jc w:val="center"/>
            </w:pPr>
            <w:r>
              <w:rPr>
                <w:rFonts w:eastAsiaTheme="minorEastAsia"/>
                <w:color w:val="000000" w:themeColor="text1"/>
                <w:szCs w:val="21"/>
              </w:rPr>
              <w:t>15</w:t>
            </w:r>
          </w:p>
        </w:tc>
        <w:tc>
          <w:tcPr>
            <w:tcW w:w="1650" w:type="dxa"/>
            <w:vAlign w:val="center"/>
          </w:tcPr>
          <w:p w:rsidR="003E031D" w:rsidRDefault="00D02336">
            <w:pPr>
              <w:jc w:val="center"/>
            </w:pPr>
            <w:r>
              <w:rPr>
                <w:rFonts w:eastAsiaTheme="minorEastAsia"/>
                <w:color w:val="000000" w:themeColor="text1"/>
                <w:szCs w:val="21"/>
              </w:rPr>
              <w:t>002463</w:t>
            </w:r>
          </w:p>
        </w:tc>
        <w:tc>
          <w:tcPr>
            <w:tcW w:w="1980" w:type="dxa"/>
            <w:vAlign w:val="center"/>
          </w:tcPr>
          <w:p w:rsidR="003E031D" w:rsidRDefault="00D02336">
            <w:pPr>
              <w:jc w:val="center"/>
            </w:pPr>
            <w:r>
              <w:rPr>
                <w:rFonts w:eastAsiaTheme="minorEastAsia"/>
                <w:color w:val="000000" w:themeColor="text1"/>
                <w:szCs w:val="21"/>
              </w:rPr>
              <w:t>沪电股份</w:t>
            </w:r>
          </w:p>
        </w:tc>
        <w:tc>
          <w:tcPr>
            <w:tcW w:w="2880" w:type="dxa"/>
            <w:vAlign w:val="center"/>
          </w:tcPr>
          <w:p w:rsidR="003E031D" w:rsidRDefault="00D02336">
            <w:pPr>
              <w:jc w:val="right"/>
            </w:pPr>
            <w:r>
              <w:rPr>
                <w:rFonts w:eastAsiaTheme="minorEastAsia"/>
                <w:color w:val="000000" w:themeColor="text1"/>
                <w:szCs w:val="21"/>
              </w:rPr>
              <w:t>81,639,865.56</w:t>
            </w:r>
          </w:p>
        </w:tc>
        <w:tc>
          <w:tcPr>
            <w:tcW w:w="1620" w:type="dxa"/>
            <w:vAlign w:val="center"/>
          </w:tcPr>
          <w:p w:rsidR="003E031D" w:rsidRDefault="00D02336">
            <w:pPr>
              <w:jc w:val="right"/>
            </w:pPr>
            <w:r>
              <w:rPr>
                <w:rFonts w:eastAsiaTheme="minorEastAsia"/>
                <w:color w:val="000000" w:themeColor="text1"/>
                <w:szCs w:val="21"/>
              </w:rPr>
              <w:t>2.95</w:t>
            </w:r>
          </w:p>
        </w:tc>
      </w:tr>
      <w:tr w:rsidR="003E031D">
        <w:tc>
          <w:tcPr>
            <w:tcW w:w="870" w:type="dxa"/>
            <w:vAlign w:val="center"/>
          </w:tcPr>
          <w:p w:rsidR="003E031D" w:rsidRDefault="00D02336">
            <w:pPr>
              <w:jc w:val="center"/>
            </w:pPr>
            <w:r>
              <w:rPr>
                <w:rFonts w:eastAsiaTheme="minorEastAsia"/>
                <w:color w:val="000000" w:themeColor="text1"/>
                <w:szCs w:val="21"/>
              </w:rPr>
              <w:t>16</w:t>
            </w:r>
          </w:p>
        </w:tc>
        <w:tc>
          <w:tcPr>
            <w:tcW w:w="1650" w:type="dxa"/>
            <w:vAlign w:val="center"/>
          </w:tcPr>
          <w:p w:rsidR="003E031D" w:rsidRDefault="00D02336">
            <w:pPr>
              <w:jc w:val="center"/>
            </w:pPr>
            <w:r>
              <w:rPr>
                <w:rFonts w:eastAsiaTheme="minorEastAsia"/>
                <w:color w:val="000000" w:themeColor="text1"/>
                <w:szCs w:val="21"/>
              </w:rPr>
              <w:t>600011</w:t>
            </w:r>
          </w:p>
        </w:tc>
        <w:tc>
          <w:tcPr>
            <w:tcW w:w="1980" w:type="dxa"/>
            <w:vAlign w:val="center"/>
          </w:tcPr>
          <w:p w:rsidR="003E031D" w:rsidRDefault="00D02336">
            <w:pPr>
              <w:jc w:val="center"/>
            </w:pPr>
            <w:r>
              <w:rPr>
                <w:rFonts w:eastAsiaTheme="minorEastAsia"/>
                <w:color w:val="000000" w:themeColor="text1"/>
                <w:szCs w:val="21"/>
              </w:rPr>
              <w:t>华能国际</w:t>
            </w:r>
          </w:p>
        </w:tc>
        <w:tc>
          <w:tcPr>
            <w:tcW w:w="2880" w:type="dxa"/>
            <w:vAlign w:val="center"/>
          </w:tcPr>
          <w:p w:rsidR="003E031D" w:rsidRDefault="00D02336">
            <w:pPr>
              <w:jc w:val="right"/>
            </w:pPr>
            <w:r>
              <w:rPr>
                <w:rFonts w:eastAsiaTheme="minorEastAsia"/>
                <w:color w:val="000000" w:themeColor="text1"/>
                <w:szCs w:val="21"/>
              </w:rPr>
              <w:t>78,466,672.25</w:t>
            </w:r>
          </w:p>
        </w:tc>
        <w:tc>
          <w:tcPr>
            <w:tcW w:w="1620" w:type="dxa"/>
            <w:vAlign w:val="center"/>
          </w:tcPr>
          <w:p w:rsidR="003E031D" w:rsidRDefault="00D02336">
            <w:pPr>
              <w:jc w:val="right"/>
            </w:pPr>
            <w:r>
              <w:rPr>
                <w:rFonts w:eastAsiaTheme="minorEastAsia"/>
                <w:color w:val="000000" w:themeColor="text1"/>
                <w:szCs w:val="21"/>
              </w:rPr>
              <w:t>2.83</w:t>
            </w:r>
          </w:p>
        </w:tc>
      </w:tr>
      <w:tr w:rsidR="003E031D">
        <w:tc>
          <w:tcPr>
            <w:tcW w:w="870" w:type="dxa"/>
            <w:vAlign w:val="center"/>
          </w:tcPr>
          <w:p w:rsidR="003E031D" w:rsidRDefault="00D02336">
            <w:pPr>
              <w:jc w:val="center"/>
            </w:pPr>
            <w:r>
              <w:rPr>
                <w:rFonts w:eastAsiaTheme="minorEastAsia"/>
                <w:color w:val="000000" w:themeColor="text1"/>
                <w:szCs w:val="21"/>
              </w:rPr>
              <w:t>17</w:t>
            </w:r>
          </w:p>
        </w:tc>
        <w:tc>
          <w:tcPr>
            <w:tcW w:w="1650" w:type="dxa"/>
            <w:vAlign w:val="center"/>
          </w:tcPr>
          <w:p w:rsidR="003E031D" w:rsidRDefault="00D02336">
            <w:pPr>
              <w:jc w:val="center"/>
            </w:pPr>
            <w:r>
              <w:rPr>
                <w:rFonts w:eastAsiaTheme="minorEastAsia"/>
                <w:color w:val="000000" w:themeColor="text1"/>
                <w:szCs w:val="21"/>
              </w:rPr>
              <w:t>300014</w:t>
            </w:r>
          </w:p>
        </w:tc>
        <w:tc>
          <w:tcPr>
            <w:tcW w:w="1980" w:type="dxa"/>
            <w:vAlign w:val="center"/>
          </w:tcPr>
          <w:p w:rsidR="003E031D" w:rsidRDefault="00D02336">
            <w:pPr>
              <w:jc w:val="center"/>
            </w:pPr>
            <w:r>
              <w:rPr>
                <w:rFonts w:eastAsiaTheme="minorEastAsia"/>
                <w:color w:val="000000" w:themeColor="text1"/>
                <w:szCs w:val="21"/>
              </w:rPr>
              <w:t>亿纬锂能</w:t>
            </w:r>
          </w:p>
        </w:tc>
        <w:tc>
          <w:tcPr>
            <w:tcW w:w="2880" w:type="dxa"/>
            <w:vAlign w:val="center"/>
          </w:tcPr>
          <w:p w:rsidR="003E031D" w:rsidRDefault="00D02336">
            <w:pPr>
              <w:jc w:val="right"/>
            </w:pPr>
            <w:r>
              <w:rPr>
                <w:rFonts w:eastAsiaTheme="minorEastAsia"/>
                <w:color w:val="000000" w:themeColor="text1"/>
                <w:szCs w:val="21"/>
              </w:rPr>
              <w:t>77,659,512.09</w:t>
            </w:r>
          </w:p>
        </w:tc>
        <w:tc>
          <w:tcPr>
            <w:tcW w:w="1620" w:type="dxa"/>
            <w:vAlign w:val="center"/>
          </w:tcPr>
          <w:p w:rsidR="003E031D" w:rsidRDefault="00D02336">
            <w:pPr>
              <w:jc w:val="right"/>
            </w:pPr>
            <w:r>
              <w:rPr>
                <w:rFonts w:eastAsiaTheme="minorEastAsia"/>
                <w:color w:val="000000" w:themeColor="text1"/>
                <w:szCs w:val="21"/>
              </w:rPr>
              <w:t>2.80</w:t>
            </w:r>
          </w:p>
        </w:tc>
      </w:tr>
      <w:tr w:rsidR="003E031D">
        <w:tc>
          <w:tcPr>
            <w:tcW w:w="870" w:type="dxa"/>
            <w:vAlign w:val="center"/>
          </w:tcPr>
          <w:p w:rsidR="003E031D" w:rsidRDefault="00D02336">
            <w:pPr>
              <w:jc w:val="center"/>
            </w:pPr>
            <w:r>
              <w:rPr>
                <w:rFonts w:eastAsiaTheme="minorEastAsia"/>
                <w:color w:val="000000" w:themeColor="text1"/>
                <w:szCs w:val="21"/>
              </w:rPr>
              <w:t>18</w:t>
            </w:r>
          </w:p>
        </w:tc>
        <w:tc>
          <w:tcPr>
            <w:tcW w:w="1650" w:type="dxa"/>
            <w:vAlign w:val="center"/>
          </w:tcPr>
          <w:p w:rsidR="003E031D" w:rsidRDefault="00D02336">
            <w:pPr>
              <w:jc w:val="center"/>
            </w:pPr>
            <w:r>
              <w:rPr>
                <w:rFonts w:eastAsiaTheme="minorEastAsia"/>
                <w:color w:val="000000" w:themeColor="text1"/>
                <w:szCs w:val="21"/>
              </w:rPr>
              <w:t>300037</w:t>
            </w:r>
          </w:p>
        </w:tc>
        <w:tc>
          <w:tcPr>
            <w:tcW w:w="1980" w:type="dxa"/>
            <w:vAlign w:val="center"/>
          </w:tcPr>
          <w:p w:rsidR="003E031D" w:rsidRDefault="00D02336">
            <w:pPr>
              <w:jc w:val="center"/>
            </w:pPr>
            <w:r>
              <w:rPr>
                <w:rFonts w:eastAsiaTheme="minorEastAsia"/>
                <w:color w:val="000000" w:themeColor="text1"/>
                <w:szCs w:val="21"/>
              </w:rPr>
              <w:t>新宙邦</w:t>
            </w:r>
          </w:p>
        </w:tc>
        <w:tc>
          <w:tcPr>
            <w:tcW w:w="2880" w:type="dxa"/>
            <w:vAlign w:val="center"/>
          </w:tcPr>
          <w:p w:rsidR="003E031D" w:rsidRDefault="00D02336">
            <w:pPr>
              <w:jc w:val="right"/>
            </w:pPr>
            <w:r>
              <w:rPr>
                <w:rFonts w:eastAsiaTheme="minorEastAsia"/>
                <w:color w:val="000000" w:themeColor="text1"/>
                <w:szCs w:val="21"/>
              </w:rPr>
              <w:t>77,072,880.07</w:t>
            </w:r>
          </w:p>
        </w:tc>
        <w:tc>
          <w:tcPr>
            <w:tcW w:w="1620" w:type="dxa"/>
            <w:vAlign w:val="center"/>
          </w:tcPr>
          <w:p w:rsidR="003E031D" w:rsidRDefault="00D02336">
            <w:pPr>
              <w:jc w:val="right"/>
            </w:pPr>
            <w:r>
              <w:rPr>
                <w:rFonts w:eastAsiaTheme="minorEastAsia"/>
                <w:color w:val="000000" w:themeColor="text1"/>
                <w:szCs w:val="21"/>
              </w:rPr>
              <w:t>2.78</w:t>
            </w:r>
          </w:p>
        </w:tc>
      </w:tr>
      <w:tr w:rsidR="003E031D">
        <w:tc>
          <w:tcPr>
            <w:tcW w:w="870" w:type="dxa"/>
            <w:vAlign w:val="center"/>
          </w:tcPr>
          <w:p w:rsidR="003E031D" w:rsidRDefault="00D02336">
            <w:pPr>
              <w:jc w:val="center"/>
            </w:pPr>
            <w:r>
              <w:rPr>
                <w:rFonts w:eastAsiaTheme="minorEastAsia"/>
                <w:color w:val="000000" w:themeColor="text1"/>
                <w:szCs w:val="21"/>
              </w:rPr>
              <w:t>19</w:t>
            </w:r>
          </w:p>
        </w:tc>
        <w:tc>
          <w:tcPr>
            <w:tcW w:w="1650" w:type="dxa"/>
            <w:vAlign w:val="center"/>
          </w:tcPr>
          <w:p w:rsidR="003E031D" w:rsidRDefault="00D02336">
            <w:pPr>
              <w:jc w:val="center"/>
            </w:pPr>
            <w:r>
              <w:rPr>
                <w:rFonts w:eastAsiaTheme="minorEastAsia"/>
                <w:color w:val="000000" w:themeColor="text1"/>
                <w:szCs w:val="21"/>
              </w:rPr>
              <w:t>600941</w:t>
            </w:r>
          </w:p>
        </w:tc>
        <w:tc>
          <w:tcPr>
            <w:tcW w:w="1980" w:type="dxa"/>
            <w:vAlign w:val="center"/>
          </w:tcPr>
          <w:p w:rsidR="003E031D" w:rsidRDefault="00D02336">
            <w:pPr>
              <w:jc w:val="center"/>
            </w:pPr>
            <w:r>
              <w:rPr>
                <w:rFonts w:eastAsiaTheme="minorEastAsia"/>
                <w:color w:val="000000" w:themeColor="text1"/>
                <w:szCs w:val="21"/>
              </w:rPr>
              <w:t>中国移动</w:t>
            </w:r>
          </w:p>
        </w:tc>
        <w:tc>
          <w:tcPr>
            <w:tcW w:w="2880" w:type="dxa"/>
            <w:vAlign w:val="center"/>
          </w:tcPr>
          <w:p w:rsidR="003E031D" w:rsidRDefault="00D02336">
            <w:pPr>
              <w:jc w:val="right"/>
            </w:pPr>
            <w:r>
              <w:rPr>
                <w:rFonts w:eastAsiaTheme="minorEastAsia"/>
                <w:color w:val="000000" w:themeColor="text1"/>
                <w:szCs w:val="21"/>
              </w:rPr>
              <w:t>76,026,570.23</w:t>
            </w:r>
          </w:p>
        </w:tc>
        <w:tc>
          <w:tcPr>
            <w:tcW w:w="1620" w:type="dxa"/>
            <w:vAlign w:val="center"/>
          </w:tcPr>
          <w:p w:rsidR="003E031D" w:rsidRDefault="00D02336">
            <w:pPr>
              <w:jc w:val="right"/>
            </w:pPr>
            <w:r>
              <w:rPr>
                <w:rFonts w:eastAsiaTheme="minorEastAsia"/>
                <w:color w:val="000000" w:themeColor="text1"/>
                <w:szCs w:val="21"/>
              </w:rPr>
              <w:t>2.74</w:t>
            </w:r>
          </w:p>
        </w:tc>
      </w:tr>
      <w:tr w:rsidR="003E031D">
        <w:tc>
          <w:tcPr>
            <w:tcW w:w="870" w:type="dxa"/>
            <w:vAlign w:val="center"/>
          </w:tcPr>
          <w:p w:rsidR="003E031D" w:rsidRDefault="00D02336">
            <w:pPr>
              <w:jc w:val="center"/>
            </w:pPr>
            <w:r>
              <w:rPr>
                <w:rFonts w:eastAsiaTheme="minorEastAsia"/>
                <w:color w:val="000000" w:themeColor="text1"/>
                <w:szCs w:val="21"/>
              </w:rPr>
              <w:t>20</w:t>
            </w:r>
          </w:p>
        </w:tc>
        <w:tc>
          <w:tcPr>
            <w:tcW w:w="1650" w:type="dxa"/>
            <w:vAlign w:val="center"/>
          </w:tcPr>
          <w:p w:rsidR="003E031D" w:rsidRDefault="00D02336">
            <w:pPr>
              <w:jc w:val="center"/>
            </w:pPr>
            <w:r>
              <w:rPr>
                <w:rFonts w:eastAsiaTheme="minorEastAsia"/>
                <w:color w:val="000000" w:themeColor="text1"/>
                <w:szCs w:val="21"/>
              </w:rPr>
              <w:t>300760</w:t>
            </w:r>
          </w:p>
        </w:tc>
        <w:tc>
          <w:tcPr>
            <w:tcW w:w="1980" w:type="dxa"/>
            <w:vAlign w:val="center"/>
          </w:tcPr>
          <w:p w:rsidR="003E031D" w:rsidRDefault="00D02336">
            <w:pPr>
              <w:jc w:val="center"/>
            </w:pPr>
            <w:r>
              <w:rPr>
                <w:rFonts w:eastAsiaTheme="minorEastAsia"/>
                <w:color w:val="000000" w:themeColor="text1"/>
                <w:szCs w:val="21"/>
              </w:rPr>
              <w:t>迈瑞医疗</w:t>
            </w:r>
          </w:p>
        </w:tc>
        <w:tc>
          <w:tcPr>
            <w:tcW w:w="2880" w:type="dxa"/>
            <w:vAlign w:val="center"/>
          </w:tcPr>
          <w:p w:rsidR="003E031D" w:rsidRDefault="00D02336">
            <w:pPr>
              <w:jc w:val="right"/>
            </w:pPr>
            <w:r>
              <w:rPr>
                <w:rFonts w:eastAsiaTheme="minorEastAsia"/>
                <w:color w:val="000000" w:themeColor="text1"/>
                <w:szCs w:val="21"/>
              </w:rPr>
              <w:t>75,007,570.11</w:t>
            </w:r>
          </w:p>
        </w:tc>
        <w:tc>
          <w:tcPr>
            <w:tcW w:w="1620" w:type="dxa"/>
            <w:vAlign w:val="center"/>
          </w:tcPr>
          <w:p w:rsidR="003E031D" w:rsidRDefault="00D02336">
            <w:pPr>
              <w:jc w:val="right"/>
            </w:pPr>
            <w:r>
              <w:rPr>
                <w:rFonts w:eastAsiaTheme="minorEastAsia"/>
                <w:color w:val="000000" w:themeColor="text1"/>
                <w:szCs w:val="21"/>
              </w:rPr>
              <w:t>2.71</w:t>
            </w:r>
          </w:p>
        </w:tc>
      </w:tr>
      <w:tr w:rsidR="003E031D">
        <w:tc>
          <w:tcPr>
            <w:tcW w:w="870" w:type="dxa"/>
            <w:vAlign w:val="center"/>
          </w:tcPr>
          <w:p w:rsidR="003E031D" w:rsidRDefault="00D02336">
            <w:pPr>
              <w:jc w:val="center"/>
            </w:pPr>
            <w:r>
              <w:rPr>
                <w:rFonts w:eastAsiaTheme="minorEastAsia"/>
                <w:color w:val="000000" w:themeColor="text1"/>
                <w:szCs w:val="21"/>
              </w:rPr>
              <w:t>21</w:t>
            </w:r>
          </w:p>
        </w:tc>
        <w:tc>
          <w:tcPr>
            <w:tcW w:w="1650" w:type="dxa"/>
            <w:vAlign w:val="center"/>
          </w:tcPr>
          <w:p w:rsidR="003E031D" w:rsidRDefault="00D02336">
            <w:pPr>
              <w:jc w:val="center"/>
            </w:pPr>
            <w:r>
              <w:rPr>
                <w:rFonts w:eastAsiaTheme="minorEastAsia"/>
                <w:color w:val="000000" w:themeColor="text1"/>
                <w:szCs w:val="21"/>
              </w:rPr>
              <w:t>600256</w:t>
            </w:r>
          </w:p>
        </w:tc>
        <w:tc>
          <w:tcPr>
            <w:tcW w:w="1980" w:type="dxa"/>
            <w:vAlign w:val="center"/>
          </w:tcPr>
          <w:p w:rsidR="003E031D" w:rsidRDefault="00D02336">
            <w:pPr>
              <w:jc w:val="center"/>
            </w:pPr>
            <w:r>
              <w:rPr>
                <w:rFonts w:eastAsiaTheme="minorEastAsia"/>
                <w:color w:val="000000" w:themeColor="text1"/>
                <w:szCs w:val="21"/>
              </w:rPr>
              <w:t>广汇能源</w:t>
            </w:r>
          </w:p>
        </w:tc>
        <w:tc>
          <w:tcPr>
            <w:tcW w:w="2880" w:type="dxa"/>
            <w:vAlign w:val="center"/>
          </w:tcPr>
          <w:p w:rsidR="003E031D" w:rsidRDefault="00D02336">
            <w:pPr>
              <w:jc w:val="right"/>
            </w:pPr>
            <w:r>
              <w:rPr>
                <w:rFonts w:eastAsiaTheme="minorEastAsia"/>
                <w:color w:val="000000" w:themeColor="text1"/>
                <w:szCs w:val="21"/>
              </w:rPr>
              <w:t>74,968,365.74</w:t>
            </w:r>
          </w:p>
        </w:tc>
        <w:tc>
          <w:tcPr>
            <w:tcW w:w="1620" w:type="dxa"/>
            <w:vAlign w:val="center"/>
          </w:tcPr>
          <w:p w:rsidR="003E031D" w:rsidRDefault="00D02336">
            <w:pPr>
              <w:jc w:val="right"/>
            </w:pPr>
            <w:r>
              <w:rPr>
                <w:rFonts w:eastAsiaTheme="minorEastAsia"/>
                <w:color w:val="000000" w:themeColor="text1"/>
                <w:szCs w:val="21"/>
              </w:rPr>
              <w:t>2.71</w:t>
            </w:r>
          </w:p>
        </w:tc>
      </w:tr>
      <w:tr w:rsidR="003E031D">
        <w:tc>
          <w:tcPr>
            <w:tcW w:w="870" w:type="dxa"/>
            <w:vAlign w:val="center"/>
          </w:tcPr>
          <w:p w:rsidR="003E031D" w:rsidRDefault="00D02336">
            <w:pPr>
              <w:jc w:val="center"/>
            </w:pPr>
            <w:r>
              <w:rPr>
                <w:rFonts w:eastAsiaTheme="minorEastAsia"/>
                <w:color w:val="000000" w:themeColor="text1"/>
                <w:szCs w:val="21"/>
              </w:rPr>
              <w:t>22</w:t>
            </w:r>
          </w:p>
        </w:tc>
        <w:tc>
          <w:tcPr>
            <w:tcW w:w="1650" w:type="dxa"/>
            <w:vAlign w:val="center"/>
          </w:tcPr>
          <w:p w:rsidR="003E031D" w:rsidRDefault="00D02336">
            <w:pPr>
              <w:jc w:val="center"/>
            </w:pPr>
            <w:r>
              <w:rPr>
                <w:rFonts w:eastAsiaTheme="minorEastAsia"/>
                <w:color w:val="000000" w:themeColor="text1"/>
                <w:szCs w:val="21"/>
              </w:rPr>
              <w:t>601666</w:t>
            </w:r>
          </w:p>
        </w:tc>
        <w:tc>
          <w:tcPr>
            <w:tcW w:w="1980" w:type="dxa"/>
            <w:vAlign w:val="center"/>
          </w:tcPr>
          <w:p w:rsidR="003E031D" w:rsidRDefault="00D02336">
            <w:pPr>
              <w:jc w:val="center"/>
            </w:pPr>
            <w:r>
              <w:rPr>
                <w:rFonts w:eastAsiaTheme="minorEastAsia"/>
                <w:color w:val="000000" w:themeColor="text1"/>
                <w:szCs w:val="21"/>
              </w:rPr>
              <w:t>平煤股份</w:t>
            </w:r>
          </w:p>
        </w:tc>
        <w:tc>
          <w:tcPr>
            <w:tcW w:w="2880" w:type="dxa"/>
            <w:vAlign w:val="center"/>
          </w:tcPr>
          <w:p w:rsidR="003E031D" w:rsidRDefault="00D02336">
            <w:pPr>
              <w:jc w:val="right"/>
            </w:pPr>
            <w:r>
              <w:rPr>
                <w:rFonts w:eastAsiaTheme="minorEastAsia"/>
                <w:color w:val="000000" w:themeColor="text1"/>
                <w:szCs w:val="21"/>
              </w:rPr>
              <w:t>74,164,896.79</w:t>
            </w:r>
          </w:p>
        </w:tc>
        <w:tc>
          <w:tcPr>
            <w:tcW w:w="1620" w:type="dxa"/>
            <w:vAlign w:val="center"/>
          </w:tcPr>
          <w:p w:rsidR="003E031D" w:rsidRDefault="00D02336">
            <w:pPr>
              <w:jc w:val="right"/>
            </w:pPr>
            <w:r>
              <w:rPr>
                <w:rFonts w:eastAsiaTheme="minorEastAsia"/>
                <w:color w:val="000000" w:themeColor="text1"/>
                <w:szCs w:val="21"/>
              </w:rPr>
              <w:t>2.68</w:t>
            </w:r>
          </w:p>
        </w:tc>
      </w:tr>
      <w:tr w:rsidR="003E031D">
        <w:tc>
          <w:tcPr>
            <w:tcW w:w="870" w:type="dxa"/>
            <w:vAlign w:val="center"/>
          </w:tcPr>
          <w:p w:rsidR="003E031D" w:rsidRDefault="00D02336">
            <w:pPr>
              <w:jc w:val="center"/>
            </w:pPr>
            <w:r>
              <w:rPr>
                <w:rFonts w:eastAsiaTheme="minorEastAsia"/>
                <w:color w:val="000000" w:themeColor="text1"/>
                <w:szCs w:val="21"/>
              </w:rPr>
              <w:t>23</w:t>
            </w:r>
          </w:p>
        </w:tc>
        <w:tc>
          <w:tcPr>
            <w:tcW w:w="1650" w:type="dxa"/>
            <w:vAlign w:val="center"/>
          </w:tcPr>
          <w:p w:rsidR="003E031D" w:rsidRDefault="00D02336">
            <w:pPr>
              <w:jc w:val="center"/>
            </w:pPr>
            <w:r>
              <w:rPr>
                <w:rFonts w:eastAsiaTheme="minorEastAsia"/>
                <w:color w:val="000000" w:themeColor="text1"/>
                <w:szCs w:val="21"/>
              </w:rPr>
              <w:t>688676</w:t>
            </w:r>
          </w:p>
        </w:tc>
        <w:tc>
          <w:tcPr>
            <w:tcW w:w="1980" w:type="dxa"/>
            <w:vAlign w:val="center"/>
          </w:tcPr>
          <w:p w:rsidR="003E031D" w:rsidRDefault="00D02336">
            <w:pPr>
              <w:jc w:val="center"/>
            </w:pPr>
            <w:r>
              <w:rPr>
                <w:rFonts w:eastAsiaTheme="minorEastAsia"/>
                <w:color w:val="000000" w:themeColor="text1"/>
                <w:szCs w:val="21"/>
              </w:rPr>
              <w:t>金盘科技</w:t>
            </w:r>
          </w:p>
        </w:tc>
        <w:tc>
          <w:tcPr>
            <w:tcW w:w="2880" w:type="dxa"/>
            <w:vAlign w:val="center"/>
          </w:tcPr>
          <w:p w:rsidR="003E031D" w:rsidRDefault="00D02336">
            <w:pPr>
              <w:jc w:val="right"/>
            </w:pPr>
            <w:r>
              <w:rPr>
                <w:rFonts w:eastAsiaTheme="minorEastAsia"/>
                <w:color w:val="000000" w:themeColor="text1"/>
                <w:szCs w:val="21"/>
              </w:rPr>
              <w:t>71,360,161.90</w:t>
            </w:r>
          </w:p>
        </w:tc>
        <w:tc>
          <w:tcPr>
            <w:tcW w:w="1620" w:type="dxa"/>
            <w:vAlign w:val="center"/>
          </w:tcPr>
          <w:p w:rsidR="003E031D" w:rsidRDefault="00D02336">
            <w:pPr>
              <w:jc w:val="right"/>
            </w:pPr>
            <w:r>
              <w:rPr>
                <w:rFonts w:eastAsiaTheme="minorEastAsia"/>
                <w:color w:val="000000" w:themeColor="text1"/>
                <w:szCs w:val="21"/>
              </w:rPr>
              <w:t>2.58</w:t>
            </w:r>
          </w:p>
        </w:tc>
      </w:tr>
      <w:tr w:rsidR="003E031D">
        <w:tc>
          <w:tcPr>
            <w:tcW w:w="870" w:type="dxa"/>
            <w:vAlign w:val="center"/>
          </w:tcPr>
          <w:p w:rsidR="003E031D" w:rsidRDefault="00D02336">
            <w:pPr>
              <w:jc w:val="center"/>
            </w:pPr>
            <w:r>
              <w:rPr>
                <w:rFonts w:eastAsiaTheme="minorEastAsia"/>
                <w:color w:val="000000" w:themeColor="text1"/>
                <w:szCs w:val="21"/>
              </w:rPr>
              <w:t>24</w:t>
            </w:r>
          </w:p>
        </w:tc>
        <w:tc>
          <w:tcPr>
            <w:tcW w:w="1650" w:type="dxa"/>
            <w:vAlign w:val="center"/>
          </w:tcPr>
          <w:p w:rsidR="003E031D" w:rsidRDefault="00D02336">
            <w:pPr>
              <w:jc w:val="center"/>
            </w:pPr>
            <w:r>
              <w:rPr>
                <w:rFonts w:eastAsiaTheme="minorEastAsia"/>
                <w:color w:val="000000" w:themeColor="text1"/>
                <w:szCs w:val="21"/>
              </w:rPr>
              <w:t>000975</w:t>
            </w:r>
          </w:p>
        </w:tc>
        <w:tc>
          <w:tcPr>
            <w:tcW w:w="1980" w:type="dxa"/>
            <w:vAlign w:val="center"/>
          </w:tcPr>
          <w:p w:rsidR="003E031D" w:rsidRDefault="00D02336">
            <w:pPr>
              <w:jc w:val="center"/>
            </w:pPr>
            <w:r>
              <w:rPr>
                <w:rFonts w:eastAsiaTheme="minorEastAsia"/>
                <w:color w:val="000000" w:themeColor="text1"/>
                <w:szCs w:val="21"/>
              </w:rPr>
              <w:t>银泰黄金</w:t>
            </w:r>
          </w:p>
        </w:tc>
        <w:tc>
          <w:tcPr>
            <w:tcW w:w="2880" w:type="dxa"/>
            <w:vAlign w:val="center"/>
          </w:tcPr>
          <w:p w:rsidR="003E031D" w:rsidRDefault="00D02336">
            <w:pPr>
              <w:jc w:val="right"/>
            </w:pPr>
            <w:r>
              <w:rPr>
                <w:rFonts w:eastAsiaTheme="minorEastAsia"/>
                <w:color w:val="000000" w:themeColor="text1"/>
                <w:szCs w:val="21"/>
              </w:rPr>
              <w:t>65,514,485.54</w:t>
            </w:r>
          </w:p>
        </w:tc>
        <w:tc>
          <w:tcPr>
            <w:tcW w:w="1620" w:type="dxa"/>
            <w:vAlign w:val="center"/>
          </w:tcPr>
          <w:p w:rsidR="003E031D" w:rsidRDefault="00D02336">
            <w:pPr>
              <w:jc w:val="right"/>
            </w:pPr>
            <w:r>
              <w:rPr>
                <w:rFonts w:eastAsiaTheme="minorEastAsia"/>
                <w:color w:val="000000" w:themeColor="text1"/>
                <w:szCs w:val="21"/>
              </w:rPr>
              <w:t>2.37</w:t>
            </w:r>
          </w:p>
        </w:tc>
      </w:tr>
      <w:tr w:rsidR="003E031D">
        <w:tc>
          <w:tcPr>
            <w:tcW w:w="870" w:type="dxa"/>
            <w:vAlign w:val="center"/>
          </w:tcPr>
          <w:p w:rsidR="003E031D" w:rsidRDefault="00D02336">
            <w:pPr>
              <w:jc w:val="center"/>
            </w:pPr>
            <w:r>
              <w:rPr>
                <w:rFonts w:eastAsiaTheme="minorEastAsia"/>
                <w:color w:val="000000" w:themeColor="text1"/>
                <w:szCs w:val="21"/>
              </w:rPr>
              <w:t>25</w:t>
            </w:r>
          </w:p>
        </w:tc>
        <w:tc>
          <w:tcPr>
            <w:tcW w:w="1650" w:type="dxa"/>
            <w:vAlign w:val="center"/>
          </w:tcPr>
          <w:p w:rsidR="003E031D" w:rsidRDefault="00D02336">
            <w:pPr>
              <w:jc w:val="center"/>
            </w:pPr>
            <w:r>
              <w:rPr>
                <w:rFonts w:eastAsiaTheme="minorEastAsia"/>
                <w:color w:val="000000" w:themeColor="text1"/>
                <w:szCs w:val="21"/>
              </w:rPr>
              <w:t>002236</w:t>
            </w:r>
          </w:p>
        </w:tc>
        <w:tc>
          <w:tcPr>
            <w:tcW w:w="1980" w:type="dxa"/>
            <w:vAlign w:val="center"/>
          </w:tcPr>
          <w:p w:rsidR="003E031D" w:rsidRDefault="00D02336">
            <w:pPr>
              <w:jc w:val="center"/>
            </w:pPr>
            <w:r>
              <w:rPr>
                <w:rFonts w:eastAsiaTheme="minorEastAsia"/>
                <w:color w:val="000000" w:themeColor="text1"/>
                <w:szCs w:val="21"/>
              </w:rPr>
              <w:t>大华股份</w:t>
            </w:r>
          </w:p>
        </w:tc>
        <w:tc>
          <w:tcPr>
            <w:tcW w:w="2880" w:type="dxa"/>
            <w:vAlign w:val="center"/>
          </w:tcPr>
          <w:p w:rsidR="003E031D" w:rsidRDefault="00D02336">
            <w:pPr>
              <w:jc w:val="right"/>
            </w:pPr>
            <w:r>
              <w:rPr>
                <w:rFonts w:eastAsiaTheme="minorEastAsia"/>
                <w:color w:val="000000" w:themeColor="text1"/>
                <w:szCs w:val="21"/>
              </w:rPr>
              <w:t>64,758,531.82</w:t>
            </w:r>
          </w:p>
        </w:tc>
        <w:tc>
          <w:tcPr>
            <w:tcW w:w="1620" w:type="dxa"/>
            <w:vAlign w:val="center"/>
          </w:tcPr>
          <w:p w:rsidR="003E031D" w:rsidRDefault="00D02336">
            <w:pPr>
              <w:jc w:val="right"/>
            </w:pPr>
            <w:r>
              <w:rPr>
                <w:rFonts w:eastAsiaTheme="minorEastAsia"/>
                <w:color w:val="000000" w:themeColor="text1"/>
                <w:szCs w:val="21"/>
              </w:rPr>
              <w:t>2.34</w:t>
            </w:r>
          </w:p>
        </w:tc>
      </w:tr>
      <w:tr w:rsidR="003E031D">
        <w:tc>
          <w:tcPr>
            <w:tcW w:w="870" w:type="dxa"/>
            <w:vAlign w:val="center"/>
          </w:tcPr>
          <w:p w:rsidR="003E031D" w:rsidRDefault="00D02336">
            <w:pPr>
              <w:jc w:val="center"/>
            </w:pPr>
            <w:r>
              <w:rPr>
                <w:rFonts w:eastAsiaTheme="minorEastAsia"/>
                <w:color w:val="000000" w:themeColor="text1"/>
                <w:szCs w:val="21"/>
              </w:rPr>
              <w:t>26</w:t>
            </w:r>
          </w:p>
        </w:tc>
        <w:tc>
          <w:tcPr>
            <w:tcW w:w="1650" w:type="dxa"/>
            <w:vAlign w:val="center"/>
          </w:tcPr>
          <w:p w:rsidR="003E031D" w:rsidRDefault="00D02336">
            <w:pPr>
              <w:jc w:val="center"/>
            </w:pPr>
            <w:r>
              <w:rPr>
                <w:rFonts w:eastAsiaTheme="minorEastAsia"/>
                <w:color w:val="000000" w:themeColor="text1"/>
                <w:szCs w:val="21"/>
              </w:rPr>
              <w:t>601857</w:t>
            </w:r>
          </w:p>
        </w:tc>
        <w:tc>
          <w:tcPr>
            <w:tcW w:w="1980" w:type="dxa"/>
            <w:vAlign w:val="center"/>
          </w:tcPr>
          <w:p w:rsidR="003E031D" w:rsidRDefault="00D02336">
            <w:pPr>
              <w:jc w:val="center"/>
            </w:pPr>
            <w:r>
              <w:rPr>
                <w:rFonts w:eastAsiaTheme="minorEastAsia"/>
                <w:color w:val="000000" w:themeColor="text1"/>
                <w:szCs w:val="21"/>
              </w:rPr>
              <w:t>中国石油</w:t>
            </w:r>
          </w:p>
        </w:tc>
        <w:tc>
          <w:tcPr>
            <w:tcW w:w="2880" w:type="dxa"/>
            <w:vAlign w:val="center"/>
          </w:tcPr>
          <w:p w:rsidR="003E031D" w:rsidRDefault="00D02336">
            <w:pPr>
              <w:jc w:val="right"/>
            </w:pPr>
            <w:r>
              <w:rPr>
                <w:rFonts w:eastAsiaTheme="minorEastAsia"/>
                <w:color w:val="000000" w:themeColor="text1"/>
                <w:szCs w:val="21"/>
              </w:rPr>
              <w:t>64,653,900.72</w:t>
            </w:r>
          </w:p>
        </w:tc>
        <w:tc>
          <w:tcPr>
            <w:tcW w:w="1620" w:type="dxa"/>
            <w:vAlign w:val="center"/>
          </w:tcPr>
          <w:p w:rsidR="003E031D" w:rsidRDefault="00D02336">
            <w:pPr>
              <w:jc w:val="right"/>
            </w:pPr>
            <w:r>
              <w:rPr>
                <w:rFonts w:eastAsiaTheme="minorEastAsia"/>
                <w:color w:val="000000" w:themeColor="text1"/>
                <w:szCs w:val="21"/>
              </w:rPr>
              <w:t>2.33</w:t>
            </w:r>
          </w:p>
        </w:tc>
      </w:tr>
      <w:tr w:rsidR="003E031D">
        <w:tc>
          <w:tcPr>
            <w:tcW w:w="870" w:type="dxa"/>
            <w:vAlign w:val="center"/>
          </w:tcPr>
          <w:p w:rsidR="003E031D" w:rsidRDefault="00D02336">
            <w:pPr>
              <w:jc w:val="center"/>
            </w:pPr>
            <w:r>
              <w:rPr>
                <w:rFonts w:eastAsiaTheme="minorEastAsia"/>
                <w:color w:val="000000" w:themeColor="text1"/>
                <w:szCs w:val="21"/>
              </w:rPr>
              <w:t>27</w:t>
            </w:r>
          </w:p>
        </w:tc>
        <w:tc>
          <w:tcPr>
            <w:tcW w:w="1650" w:type="dxa"/>
            <w:vAlign w:val="center"/>
          </w:tcPr>
          <w:p w:rsidR="003E031D" w:rsidRDefault="00D02336">
            <w:pPr>
              <w:jc w:val="center"/>
            </w:pPr>
            <w:r>
              <w:rPr>
                <w:rFonts w:eastAsiaTheme="minorEastAsia"/>
                <w:color w:val="000000" w:themeColor="text1"/>
                <w:szCs w:val="21"/>
              </w:rPr>
              <w:t>600079</w:t>
            </w:r>
          </w:p>
        </w:tc>
        <w:tc>
          <w:tcPr>
            <w:tcW w:w="1980" w:type="dxa"/>
            <w:vAlign w:val="center"/>
          </w:tcPr>
          <w:p w:rsidR="003E031D" w:rsidRDefault="00D02336">
            <w:pPr>
              <w:jc w:val="center"/>
            </w:pPr>
            <w:r>
              <w:rPr>
                <w:rFonts w:eastAsiaTheme="minorEastAsia"/>
                <w:color w:val="000000" w:themeColor="text1"/>
                <w:szCs w:val="21"/>
              </w:rPr>
              <w:t>人福医药</w:t>
            </w:r>
          </w:p>
        </w:tc>
        <w:tc>
          <w:tcPr>
            <w:tcW w:w="2880" w:type="dxa"/>
            <w:vAlign w:val="center"/>
          </w:tcPr>
          <w:p w:rsidR="003E031D" w:rsidRDefault="00D02336">
            <w:pPr>
              <w:jc w:val="right"/>
            </w:pPr>
            <w:r>
              <w:rPr>
                <w:rFonts w:eastAsiaTheme="minorEastAsia"/>
                <w:color w:val="000000" w:themeColor="text1"/>
                <w:szCs w:val="21"/>
              </w:rPr>
              <w:t>63,388,740.94</w:t>
            </w:r>
          </w:p>
        </w:tc>
        <w:tc>
          <w:tcPr>
            <w:tcW w:w="1620" w:type="dxa"/>
            <w:vAlign w:val="center"/>
          </w:tcPr>
          <w:p w:rsidR="003E031D" w:rsidRDefault="00D02336">
            <w:pPr>
              <w:jc w:val="right"/>
            </w:pPr>
            <w:r>
              <w:rPr>
                <w:rFonts w:eastAsiaTheme="minorEastAsia"/>
                <w:color w:val="000000" w:themeColor="text1"/>
                <w:szCs w:val="21"/>
              </w:rPr>
              <w:t>2.29</w:t>
            </w:r>
          </w:p>
        </w:tc>
      </w:tr>
      <w:tr w:rsidR="003E031D">
        <w:tc>
          <w:tcPr>
            <w:tcW w:w="870" w:type="dxa"/>
            <w:vAlign w:val="center"/>
          </w:tcPr>
          <w:p w:rsidR="003E031D" w:rsidRDefault="00D02336">
            <w:pPr>
              <w:jc w:val="center"/>
            </w:pPr>
            <w:r>
              <w:rPr>
                <w:rFonts w:eastAsiaTheme="minorEastAsia"/>
                <w:color w:val="000000" w:themeColor="text1"/>
                <w:szCs w:val="21"/>
              </w:rPr>
              <w:t>28</w:t>
            </w:r>
          </w:p>
        </w:tc>
        <w:tc>
          <w:tcPr>
            <w:tcW w:w="1650" w:type="dxa"/>
            <w:vAlign w:val="center"/>
          </w:tcPr>
          <w:p w:rsidR="003E031D" w:rsidRDefault="00D02336">
            <w:pPr>
              <w:jc w:val="center"/>
            </w:pPr>
            <w:r>
              <w:rPr>
                <w:rFonts w:eastAsiaTheme="minorEastAsia"/>
                <w:color w:val="000000" w:themeColor="text1"/>
                <w:szCs w:val="21"/>
              </w:rPr>
              <w:t>002270</w:t>
            </w:r>
          </w:p>
        </w:tc>
        <w:tc>
          <w:tcPr>
            <w:tcW w:w="1980" w:type="dxa"/>
            <w:vAlign w:val="center"/>
          </w:tcPr>
          <w:p w:rsidR="003E031D" w:rsidRDefault="00D02336">
            <w:pPr>
              <w:jc w:val="center"/>
            </w:pPr>
            <w:r>
              <w:rPr>
                <w:rFonts w:eastAsiaTheme="minorEastAsia"/>
                <w:color w:val="000000" w:themeColor="text1"/>
                <w:szCs w:val="21"/>
              </w:rPr>
              <w:t>华明装备</w:t>
            </w:r>
          </w:p>
        </w:tc>
        <w:tc>
          <w:tcPr>
            <w:tcW w:w="2880" w:type="dxa"/>
            <w:vAlign w:val="center"/>
          </w:tcPr>
          <w:p w:rsidR="003E031D" w:rsidRDefault="00D02336">
            <w:pPr>
              <w:jc w:val="right"/>
            </w:pPr>
            <w:r>
              <w:rPr>
                <w:rFonts w:eastAsiaTheme="minorEastAsia"/>
                <w:color w:val="000000" w:themeColor="text1"/>
                <w:szCs w:val="21"/>
              </w:rPr>
              <w:t>62,007,363.90</w:t>
            </w:r>
          </w:p>
        </w:tc>
        <w:tc>
          <w:tcPr>
            <w:tcW w:w="1620" w:type="dxa"/>
            <w:vAlign w:val="center"/>
          </w:tcPr>
          <w:p w:rsidR="003E031D" w:rsidRDefault="00D02336">
            <w:pPr>
              <w:jc w:val="right"/>
            </w:pPr>
            <w:r>
              <w:rPr>
                <w:rFonts w:eastAsiaTheme="minorEastAsia"/>
                <w:color w:val="000000" w:themeColor="text1"/>
                <w:szCs w:val="21"/>
              </w:rPr>
              <w:t>2.24</w:t>
            </w:r>
          </w:p>
        </w:tc>
      </w:tr>
      <w:tr w:rsidR="003E031D">
        <w:tc>
          <w:tcPr>
            <w:tcW w:w="870" w:type="dxa"/>
            <w:vAlign w:val="center"/>
          </w:tcPr>
          <w:p w:rsidR="003E031D" w:rsidRDefault="00D02336">
            <w:pPr>
              <w:jc w:val="center"/>
            </w:pPr>
            <w:r>
              <w:rPr>
                <w:rFonts w:eastAsiaTheme="minorEastAsia"/>
                <w:color w:val="000000" w:themeColor="text1"/>
                <w:szCs w:val="21"/>
              </w:rPr>
              <w:t>29</w:t>
            </w:r>
          </w:p>
        </w:tc>
        <w:tc>
          <w:tcPr>
            <w:tcW w:w="1650" w:type="dxa"/>
            <w:vAlign w:val="center"/>
          </w:tcPr>
          <w:p w:rsidR="003E031D" w:rsidRDefault="00D02336">
            <w:pPr>
              <w:jc w:val="center"/>
            </w:pPr>
            <w:r>
              <w:rPr>
                <w:rFonts w:eastAsiaTheme="minorEastAsia"/>
                <w:color w:val="000000" w:themeColor="text1"/>
                <w:szCs w:val="21"/>
              </w:rPr>
              <w:t>000333</w:t>
            </w:r>
          </w:p>
        </w:tc>
        <w:tc>
          <w:tcPr>
            <w:tcW w:w="1980" w:type="dxa"/>
            <w:vAlign w:val="center"/>
          </w:tcPr>
          <w:p w:rsidR="003E031D" w:rsidRDefault="00D02336">
            <w:pPr>
              <w:jc w:val="center"/>
            </w:pPr>
            <w:r>
              <w:rPr>
                <w:rFonts w:eastAsiaTheme="minorEastAsia"/>
                <w:color w:val="000000" w:themeColor="text1"/>
                <w:szCs w:val="21"/>
              </w:rPr>
              <w:t>美的集团</w:t>
            </w:r>
          </w:p>
        </w:tc>
        <w:tc>
          <w:tcPr>
            <w:tcW w:w="2880" w:type="dxa"/>
            <w:vAlign w:val="center"/>
          </w:tcPr>
          <w:p w:rsidR="003E031D" w:rsidRDefault="00D02336">
            <w:pPr>
              <w:jc w:val="right"/>
            </w:pPr>
            <w:r>
              <w:rPr>
                <w:rFonts w:eastAsiaTheme="minorEastAsia"/>
                <w:color w:val="000000" w:themeColor="text1"/>
                <w:szCs w:val="21"/>
              </w:rPr>
              <w:t>61,145,299.41</w:t>
            </w:r>
          </w:p>
        </w:tc>
        <w:tc>
          <w:tcPr>
            <w:tcW w:w="1620" w:type="dxa"/>
            <w:vAlign w:val="center"/>
          </w:tcPr>
          <w:p w:rsidR="003E031D" w:rsidRDefault="00D02336">
            <w:pPr>
              <w:jc w:val="right"/>
            </w:pPr>
            <w:r>
              <w:rPr>
                <w:rFonts w:eastAsiaTheme="minorEastAsia"/>
                <w:color w:val="000000" w:themeColor="text1"/>
                <w:szCs w:val="21"/>
              </w:rPr>
              <w:t>2.21</w:t>
            </w:r>
          </w:p>
        </w:tc>
      </w:tr>
      <w:tr w:rsidR="003E031D">
        <w:tc>
          <w:tcPr>
            <w:tcW w:w="870" w:type="dxa"/>
            <w:vAlign w:val="center"/>
          </w:tcPr>
          <w:p w:rsidR="003E031D" w:rsidRDefault="00D02336">
            <w:pPr>
              <w:jc w:val="center"/>
            </w:pPr>
            <w:r>
              <w:rPr>
                <w:rFonts w:eastAsiaTheme="minorEastAsia"/>
                <w:color w:val="000000" w:themeColor="text1"/>
                <w:szCs w:val="21"/>
              </w:rPr>
              <w:t>30</w:t>
            </w:r>
          </w:p>
        </w:tc>
        <w:tc>
          <w:tcPr>
            <w:tcW w:w="1650" w:type="dxa"/>
            <w:vAlign w:val="center"/>
          </w:tcPr>
          <w:p w:rsidR="003E031D" w:rsidRDefault="00D02336">
            <w:pPr>
              <w:jc w:val="center"/>
            </w:pPr>
            <w:r>
              <w:rPr>
                <w:rFonts w:eastAsiaTheme="minorEastAsia"/>
                <w:color w:val="000000" w:themeColor="text1"/>
                <w:szCs w:val="21"/>
              </w:rPr>
              <w:t>601088</w:t>
            </w:r>
          </w:p>
        </w:tc>
        <w:tc>
          <w:tcPr>
            <w:tcW w:w="1980" w:type="dxa"/>
            <w:vAlign w:val="center"/>
          </w:tcPr>
          <w:p w:rsidR="003E031D" w:rsidRDefault="00D02336">
            <w:pPr>
              <w:jc w:val="center"/>
            </w:pPr>
            <w:r>
              <w:rPr>
                <w:rFonts w:eastAsiaTheme="minorEastAsia"/>
                <w:color w:val="000000" w:themeColor="text1"/>
                <w:szCs w:val="21"/>
              </w:rPr>
              <w:t>中国神华</w:t>
            </w:r>
          </w:p>
        </w:tc>
        <w:tc>
          <w:tcPr>
            <w:tcW w:w="2880" w:type="dxa"/>
            <w:vAlign w:val="center"/>
          </w:tcPr>
          <w:p w:rsidR="003E031D" w:rsidRDefault="00D02336">
            <w:pPr>
              <w:jc w:val="right"/>
            </w:pPr>
            <w:r>
              <w:rPr>
                <w:rFonts w:eastAsiaTheme="minorEastAsia"/>
                <w:color w:val="000000" w:themeColor="text1"/>
                <w:szCs w:val="21"/>
              </w:rPr>
              <w:t>60,871,873.97</w:t>
            </w:r>
          </w:p>
        </w:tc>
        <w:tc>
          <w:tcPr>
            <w:tcW w:w="1620" w:type="dxa"/>
            <w:vAlign w:val="center"/>
          </w:tcPr>
          <w:p w:rsidR="003E031D" w:rsidRDefault="00D02336">
            <w:pPr>
              <w:jc w:val="right"/>
            </w:pPr>
            <w:r>
              <w:rPr>
                <w:rFonts w:eastAsiaTheme="minorEastAsia"/>
                <w:color w:val="000000" w:themeColor="text1"/>
                <w:szCs w:val="21"/>
              </w:rPr>
              <w:t>2.20</w:t>
            </w:r>
          </w:p>
        </w:tc>
      </w:tr>
      <w:tr w:rsidR="003E031D">
        <w:tc>
          <w:tcPr>
            <w:tcW w:w="870" w:type="dxa"/>
            <w:vAlign w:val="center"/>
          </w:tcPr>
          <w:p w:rsidR="003E031D" w:rsidRDefault="00D02336">
            <w:pPr>
              <w:jc w:val="center"/>
            </w:pPr>
            <w:r>
              <w:rPr>
                <w:rFonts w:eastAsiaTheme="minorEastAsia"/>
                <w:color w:val="000000" w:themeColor="text1"/>
                <w:szCs w:val="21"/>
              </w:rPr>
              <w:t>31</w:t>
            </w:r>
          </w:p>
        </w:tc>
        <w:tc>
          <w:tcPr>
            <w:tcW w:w="1650" w:type="dxa"/>
            <w:vAlign w:val="center"/>
          </w:tcPr>
          <w:p w:rsidR="003E031D" w:rsidRDefault="00D02336">
            <w:pPr>
              <w:jc w:val="center"/>
            </w:pPr>
            <w:r>
              <w:rPr>
                <w:rFonts w:eastAsiaTheme="minorEastAsia"/>
                <w:color w:val="000000" w:themeColor="text1"/>
                <w:szCs w:val="21"/>
              </w:rPr>
              <w:t>000400</w:t>
            </w:r>
          </w:p>
        </w:tc>
        <w:tc>
          <w:tcPr>
            <w:tcW w:w="1980" w:type="dxa"/>
            <w:vAlign w:val="center"/>
          </w:tcPr>
          <w:p w:rsidR="003E031D" w:rsidRDefault="00D02336">
            <w:pPr>
              <w:jc w:val="center"/>
            </w:pPr>
            <w:r>
              <w:rPr>
                <w:rFonts w:eastAsiaTheme="minorEastAsia"/>
                <w:color w:val="000000" w:themeColor="text1"/>
                <w:szCs w:val="21"/>
              </w:rPr>
              <w:t>许继电气</w:t>
            </w:r>
          </w:p>
        </w:tc>
        <w:tc>
          <w:tcPr>
            <w:tcW w:w="2880" w:type="dxa"/>
            <w:vAlign w:val="center"/>
          </w:tcPr>
          <w:p w:rsidR="003E031D" w:rsidRDefault="00D02336">
            <w:pPr>
              <w:jc w:val="right"/>
            </w:pPr>
            <w:r>
              <w:rPr>
                <w:rFonts w:eastAsiaTheme="minorEastAsia"/>
                <w:color w:val="000000" w:themeColor="text1"/>
                <w:szCs w:val="21"/>
              </w:rPr>
              <w:t>59,496,256.22</w:t>
            </w:r>
          </w:p>
        </w:tc>
        <w:tc>
          <w:tcPr>
            <w:tcW w:w="1620" w:type="dxa"/>
            <w:vAlign w:val="center"/>
          </w:tcPr>
          <w:p w:rsidR="003E031D" w:rsidRDefault="00D02336">
            <w:pPr>
              <w:jc w:val="right"/>
            </w:pPr>
            <w:r>
              <w:rPr>
                <w:rFonts w:eastAsiaTheme="minorEastAsia"/>
                <w:color w:val="000000" w:themeColor="text1"/>
                <w:szCs w:val="21"/>
              </w:rPr>
              <w:t>2.15</w:t>
            </w:r>
          </w:p>
        </w:tc>
      </w:tr>
      <w:tr w:rsidR="003E031D">
        <w:tc>
          <w:tcPr>
            <w:tcW w:w="870" w:type="dxa"/>
            <w:vAlign w:val="center"/>
          </w:tcPr>
          <w:p w:rsidR="003E031D" w:rsidRDefault="00D02336">
            <w:pPr>
              <w:jc w:val="center"/>
            </w:pPr>
            <w:r>
              <w:rPr>
                <w:rFonts w:eastAsiaTheme="minorEastAsia"/>
                <w:color w:val="000000" w:themeColor="text1"/>
                <w:szCs w:val="21"/>
              </w:rPr>
              <w:t>32</w:t>
            </w:r>
          </w:p>
        </w:tc>
        <w:tc>
          <w:tcPr>
            <w:tcW w:w="1650" w:type="dxa"/>
            <w:vAlign w:val="center"/>
          </w:tcPr>
          <w:p w:rsidR="003E031D" w:rsidRDefault="00D02336">
            <w:pPr>
              <w:jc w:val="center"/>
            </w:pPr>
            <w:r>
              <w:rPr>
                <w:rFonts w:eastAsiaTheme="minorEastAsia"/>
                <w:color w:val="000000" w:themeColor="text1"/>
                <w:szCs w:val="21"/>
              </w:rPr>
              <w:t>688099</w:t>
            </w:r>
          </w:p>
        </w:tc>
        <w:tc>
          <w:tcPr>
            <w:tcW w:w="1980" w:type="dxa"/>
            <w:vAlign w:val="center"/>
          </w:tcPr>
          <w:p w:rsidR="003E031D" w:rsidRDefault="00D02336">
            <w:pPr>
              <w:jc w:val="center"/>
            </w:pPr>
            <w:r>
              <w:rPr>
                <w:rFonts w:eastAsiaTheme="minorEastAsia"/>
                <w:color w:val="000000" w:themeColor="text1"/>
                <w:szCs w:val="21"/>
              </w:rPr>
              <w:t>晶晨股份</w:t>
            </w:r>
          </w:p>
        </w:tc>
        <w:tc>
          <w:tcPr>
            <w:tcW w:w="2880" w:type="dxa"/>
            <w:vAlign w:val="center"/>
          </w:tcPr>
          <w:p w:rsidR="003E031D" w:rsidRDefault="00D02336">
            <w:pPr>
              <w:jc w:val="right"/>
            </w:pPr>
            <w:r>
              <w:rPr>
                <w:rFonts w:eastAsiaTheme="minorEastAsia"/>
                <w:color w:val="000000" w:themeColor="text1"/>
                <w:szCs w:val="21"/>
              </w:rPr>
              <w:t>59,287,072.31</w:t>
            </w:r>
          </w:p>
        </w:tc>
        <w:tc>
          <w:tcPr>
            <w:tcW w:w="1620" w:type="dxa"/>
            <w:vAlign w:val="center"/>
          </w:tcPr>
          <w:p w:rsidR="003E031D" w:rsidRDefault="00D02336">
            <w:pPr>
              <w:jc w:val="right"/>
            </w:pPr>
            <w:r>
              <w:rPr>
                <w:rFonts w:eastAsiaTheme="minorEastAsia"/>
                <w:color w:val="000000" w:themeColor="text1"/>
                <w:szCs w:val="21"/>
              </w:rPr>
              <w:t>2.14</w:t>
            </w:r>
          </w:p>
        </w:tc>
      </w:tr>
      <w:tr w:rsidR="003E031D">
        <w:tc>
          <w:tcPr>
            <w:tcW w:w="870" w:type="dxa"/>
            <w:vAlign w:val="center"/>
          </w:tcPr>
          <w:p w:rsidR="003E031D" w:rsidRDefault="00D02336">
            <w:pPr>
              <w:jc w:val="center"/>
            </w:pPr>
            <w:r>
              <w:rPr>
                <w:rFonts w:eastAsiaTheme="minorEastAsia"/>
                <w:color w:val="000000" w:themeColor="text1"/>
                <w:szCs w:val="21"/>
              </w:rPr>
              <w:t>33</w:t>
            </w:r>
          </w:p>
        </w:tc>
        <w:tc>
          <w:tcPr>
            <w:tcW w:w="1650" w:type="dxa"/>
            <w:vAlign w:val="center"/>
          </w:tcPr>
          <w:p w:rsidR="003E031D" w:rsidRDefault="00D02336">
            <w:pPr>
              <w:jc w:val="center"/>
            </w:pPr>
            <w:r>
              <w:rPr>
                <w:rFonts w:eastAsiaTheme="minorEastAsia"/>
                <w:color w:val="000000" w:themeColor="text1"/>
                <w:szCs w:val="21"/>
              </w:rPr>
              <w:t>300274</w:t>
            </w:r>
          </w:p>
        </w:tc>
        <w:tc>
          <w:tcPr>
            <w:tcW w:w="1980" w:type="dxa"/>
            <w:vAlign w:val="center"/>
          </w:tcPr>
          <w:p w:rsidR="003E031D" w:rsidRDefault="00D02336">
            <w:pPr>
              <w:jc w:val="center"/>
            </w:pPr>
            <w:r>
              <w:rPr>
                <w:rFonts w:eastAsiaTheme="minorEastAsia"/>
                <w:color w:val="000000" w:themeColor="text1"/>
                <w:szCs w:val="21"/>
              </w:rPr>
              <w:t>阳光电源</w:t>
            </w:r>
          </w:p>
        </w:tc>
        <w:tc>
          <w:tcPr>
            <w:tcW w:w="2880" w:type="dxa"/>
            <w:vAlign w:val="center"/>
          </w:tcPr>
          <w:p w:rsidR="003E031D" w:rsidRDefault="00D02336">
            <w:pPr>
              <w:jc w:val="right"/>
            </w:pPr>
            <w:r>
              <w:rPr>
                <w:rFonts w:eastAsiaTheme="minorEastAsia"/>
                <w:color w:val="000000" w:themeColor="text1"/>
                <w:szCs w:val="21"/>
              </w:rPr>
              <w:t>58,601,538.92</w:t>
            </w:r>
          </w:p>
        </w:tc>
        <w:tc>
          <w:tcPr>
            <w:tcW w:w="1620" w:type="dxa"/>
            <w:vAlign w:val="center"/>
          </w:tcPr>
          <w:p w:rsidR="003E031D" w:rsidRDefault="00D02336">
            <w:pPr>
              <w:jc w:val="right"/>
            </w:pPr>
            <w:r>
              <w:rPr>
                <w:rFonts w:eastAsiaTheme="minorEastAsia"/>
                <w:color w:val="000000" w:themeColor="text1"/>
                <w:szCs w:val="21"/>
              </w:rPr>
              <w:t>2.12</w:t>
            </w:r>
          </w:p>
        </w:tc>
      </w:tr>
      <w:tr w:rsidR="003E031D">
        <w:tc>
          <w:tcPr>
            <w:tcW w:w="870" w:type="dxa"/>
            <w:vAlign w:val="center"/>
          </w:tcPr>
          <w:p w:rsidR="003E031D" w:rsidRDefault="00D02336">
            <w:pPr>
              <w:jc w:val="center"/>
            </w:pPr>
            <w:r>
              <w:rPr>
                <w:rFonts w:eastAsiaTheme="minorEastAsia"/>
                <w:color w:val="000000" w:themeColor="text1"/>
                <w:szCs w:val="21"/>
              </w:rPr>
              <w:t>34</w:t>
            </w:r>
          </w:p>
        </w:tc>
        <w:tc>
          <w:tcPr>
            <w:tcW w:w="1650" w:type="dxa"/>
            <w:vAlign w:val="center"/>
          </w:tcPr>
          <w:p w:rsidR="003E031D" w:rsidRDefault="00D02336">
            <w:pPr>
              <w:jc w:val="center"/>
            </w:pPr>
            <w:r>
              <w:rPr>
                <w:rFonts w:eastAsiaTheme="minorEastAsia"/>
                <w:color w:val="000000" w:themeColor="text1"/>
                <w:szCs w:val="21"/>
              </w:rPr>
              <w:t>002028</w:t>
            </w:r>
          </w:p>
        </w:tc>
        <w:tc>
          <w:tcPr>
            <w:tcW w:w="1980" w:type="dxa"/>
            <w:vAlign w:val="center"/>
          </w:tcPr>
          <w:p w:rsidR="003E031D" w:rsidRDefault="00D02336">
            <w:pPr>
              <w:jc w:val="center"/>
            </w:pPr>
            <w:r>
              <w:rPr>
                <w:rFonts w:eastAsiaTheme="minorEastAsia"/>
                <w:color w:val="000000" w:themeColor="text1"/>
                <w:szCs w:val="21"/>
              </w:rPr>
              <w:t>思源电气</w:t>
            </w:r>
          </w:p>
        </w:tc>
        <w:tc>
          <w:tcPr>
            <w:tcW w:w="2880" w:type="dxa"/>
            <w:vAlign w:val="center"/>
          </w:tcPr>
          <w:p w:rsidR="003E031D" w:rsidRDefault="00D02336">
            <w:pPr>
              <w:jc w:val="right"/>
            </w:pPr>
            <w:r>
              <w:rPr>
                <w:rFonts w:eastAsiaTheme="minorEastAsia"/>
                <w:color w:val="000000" w:themeColor="text1"/>
                <w:szCs w:val="21"/>
              </w:rPr>
              <w:t>58,265,808.23</w:t>
            </w:r>
          </w:p>
        </w:tc>
        <w:tc>
          <w:tcPr>
            <w:tcW w:w="1620" w:type="dxa"/>
            <w:vAlign w:val="center"/>
          </w:tcPr>
          <w:p w:rsidR="003E031D" w:rsidRDefault="00D02336">
            <w:pPr>
              <w:jc w:val="right"/>
            </w:pPr>
            <w:r>
              <w:rPr>
                <w:rFonts w:eastAsiaTheme="minorEastAsia"/>
                <w:color w:val="000000" w:themeColor="text1"/>
                <w:szCs w:val="21"/>
              </w:rPr>
              <w:t>2.10</w:t>
            </w:r>
          </w:p>
        </w:tc>
      </w:tr>
      <w:tr w:rsidR="003E031D">
        <w:tc>
          <w:tcPr>
            <w:tcW w:w="870" w:type="dxa"/>
            <w:vAlign w:val="center"/>
          </w:tcPr>
          <w:p w:rsidR="003E031D" w:rsidRDefault="00D02336">
            <w:pPr>
              <w:jc w:val="center"/>
            </w:pPr>
            <w:r>
              <w:rPr>
                <w:rFonts w:eastAsiaTheme="minorEastAsia"/>
                <w:color w:val="000000" w:themeColor="text1"/>
                <w:szCs w:val="21"/>
              </w:rPr>
              <w:t>35</w:t>
            </w:r>
          </w:p>
        </w:tc>
        <w:tc>
          <w:tcPr>
            <w:tcW w:w="1650" w:type="dxa"/>
            <w:vAlign w:val="center"/>
          </w:tcPr>
          <w:p w:rsidR="003E031D" w:rsidRDefault="00D02336">
            <w:pPr>
              <w:jc w:val="center"/>
            </w:pPr>
            <w:r>
              <w:rPr>
                <w:rFonts w:eastAsiaTheme="minorEastAsia"/>
                <w:color w:val="000000" w:themeColor="text1"/>
                <w:szCs w:val="21"/>
              </w:rPr>
              <w:t>601138</w:t>
            </w:r>
          </w:p>
        </w:tc>
        <w:tc>
          <w:tcPr>
            <w:tcW w:w="1980" w:type="dxa"/>
            <w:vAlign w:val="center"/>
          </w:tcPr>
          <w:p w:rsidR="003E031D" w:rsidRDefault="00D02336">
            <w:pPr>
              <w:jc w:val="center"/>
            </w:pPr>
            <w:r>
              <w:rPr>
                <w:rFonts w:eastAsiaTheme="minorEastAsia"/>
                <w:color w:val="000000" w:themeColor="text1"/>
                <w:szCs w:val="21"/>
              </w:rPr>
              <w:t>工业富联</w:t>
            </w:r>
          </w:p>
        </w:tc>
        <w:tc>
          <w:tcPr>
            <w:tcW w:w="2880" w:type="dxa"/>
            <w:vAlign w:val="center"/>
          </w:tcPr>
          <w:p w:rsidR="003E031D" w:rsidRDefault="00D02336">
            <w:pPr>
              <w:jc w:val="right"/>
            </w:pPr>
            <w:r>
              <w:rPr>
                <w:rFonts w:eastAsiaTheme="minorEastAsia"/>
                <w:color w:val="000000" w:themeColor="text1"/>
                <w:szCs w:val="21"/>
              </w:rPr>
              <w:t>57,933,612.20</w:t>
            </w:r>
          </w:p>
        </w:tc>
        <w:tc>
          <w:tcPr>
            <w:tcW w:w="1620" w:type="dxa"/>
            <w:vAlign w:val="center"/>
          </w:tcPr>
          <w:p w:rsidR="003E031D" w:rsidRDefault="00D02336">
            <w:pPr>
              <w:jc w:val="right"/>
            </w:pPr>
            <w:r>
              <w:rPr>
                <w:rFonts w:eastAsiaTheme="minorEastAsia"/>
                <w:color w:val="000000" w:themeColor="text1"/>
                <w:szCs w:val="21"/>
              </w:rPr>
              <w:t>2.09</w:t>
            </w:r>
          </w:p>
        </w:tc>
      </w:tr>
      <w:tr w:rsidR="003E031D">
        <w:tc>
          <w:tcPr>
            <w:tcW w:w="870" w:type="dxa"/>
            <w:vAlign w:val="center"/>
          </w:tcPr>
          <w:p w:rsidR="003E031D" w:rsidRDefault="00D02336">
            <w:pPr>
              <w:jc w:val="center"/>
            </w:pPr>
            <w:r>
              <w:rPr>
                <w:rFonts w:eastAsiaTheme="minorEastAsia"/>
                <w:color w:val="000000" w:themeColor="text1"/>
                <w:szCs w:val="21"/>
              </w:rPr>
              <w:t>36</w:t>
            </w:r>
          </w:p>
        </w:tc>
        <w:tc>
          <w:tcPr>
            <w:tcW w:w="1650" w:type="dxa"/>
            <w:vAlign w:val="center"/>
          </w:tcPr>
          <w:p w:rsidR="003E031D" w:rsidRDefault="00D02336">
            <w:pPr>
              <w:jc w:val="center"/>
            </w:pPr>
            <w:r>
              <w:rPr>
                <w:rFonts w:eastAsiaTheme="minorEastAsia"/>
                <w:color w:val="000000" w:themeColor="text1"/>
                <w:szCs w:val="21"/>
              </w:rPr>
              <w:t>002179</w:t>
            </w:r>
          </w:p>
        </w:tc>
        <w:tc>
          <w:tcPr>
            <w:tcW w:w="1980" w:type="dxa"/>
            <w:vAlign w:val="center"/>
          </w:tcPr>
          <w:p w:rsidR="003E031D" w:rsidRDefault="00D02336">
            <w:pPr>
              <w:jc w:val="center"/>
            </w:pPr>
            <w:r>
              <w:rPr>
                <w:rFonts w:eastAsiaTheme="minorEastAsia"/>
                <w:color w:val="000000" w:themeColor="text1"/>
                <w:szCs w:val="21"/>
              </w:rPr>
              <w:t>中航光电</w:t>
            </w:r>
          </w:p>
        </w:tc>
        <w:tc>
          <w:tcPr>
            <w:tcW w:w="2880" w:type="dxa"/>
            <w:vAlign w:val="center"/>
          </w:tcPr>
          <w:p w:rsidR="003E031D" w:rsidRDefault="00D02336">
            <w:pPr>
              <w:jc w:val="right"/>
            </w:pPr>
            <w:r>
              <w:rPr>
                <w:rFonts w:eastAsiaTheme="minorEastAsia"/>
                <w:color w:val="000000" w:themeColor="text1"/>
                <w:szCs w:val="21"/>
              </w:rPr>
              <w:t>56,812,115.46</w:t>
            </w:r>
          </w:p>
        </w:tc>
        <w:tc>
          <w:tcPr>
            <w:tcW w:w="1620" w:type="dxa"/>
            <w:vAlign w:val="center"/>
          </w:tcPr>
          <w:p w:rsidR="003E031D" w:rsidRDefault="00D02336">
            <w:pPr>
              <w:jc w:val="right"/>
            </w:pPr>
            <w:r>
              <w:rPr>
                <w:rFonts w:eastAsiaTheme="minorEastAsia"/>
                <w:color w:val="000000" w:themeColor="text1"/>
                <w:szCs w:val="21"/>
              </w:rPr>
              <w:t>2.05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4,875,857,313.74</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4,831,440,563.25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7583110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5"/>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109"/>
      <w:r w:rsidRPr="00B079CA">
        <w:rPr>
          <w:rFonts w:ascii="Times New Roman" w:eastAsiaTheme="minorEastAsia" w:hAnsi="Times New Roman"/>
          <w:color w:val="000000" w:themeColor="text1"/>
          <w:kern w:val="0"/>
          <w:sz w:val="21"/>
          <w:szCs w:val="21"/>
        </w:rPr>
        <w:t>7.6</w:t>
      </w:r>
      <w:bookmarkStart w:id="78"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8"/>
      <w:bookmarkEnd w:id="77"/>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11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9"/>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111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111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1"/>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7583111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111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4"/>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5" w:name="_Toc175831115"/>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5"/>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6" w:name="_Toc175831116"/>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6"/>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939,866.81</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4,100,217.18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561,124.39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5,601,208.38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7583111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7"/>
      <w:bookmarkEnd w:id="88"/>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7583111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9"/>
      <w:bookmarkEnd w:id="90"/>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摩根科技前沿混合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227,546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5,972.53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103,194,202.15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7.59%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1,255,831,007.36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92.41%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摩根科技前沿混合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1,094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1,447.24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694.34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1,582,587.07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99.96%</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228,640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5,950.88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103,194,896.49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7.58%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1,257,413,594.43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92.42%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1" w:name="_Toc17583111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251,041.33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0.0185%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251,041.33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0.0185%</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2" w:name="_Toc17583112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75831121"/>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3"/>
      <w:bookmarkEnd w:id="94"/>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261,039,332.66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1,444,692,854.32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1,918,198.58</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43,142,768.12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399,491.05</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128,810,412.93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734,408.22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1,359,025,209.51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1,583,281.41</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7583112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5"/>
      <w:bookmarkEnd w:id="96"/>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7" w:name="_Toc374438161"/>
      <w:bookmarkStart w:id="98" w:name="_Toc361324894"/>
      <w:bookmarkStart w:id="99" w:name="_Toc17583112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7"/>
      <w:bookmarkEnd w:id="98"/>
      <w:bookmarkEnd w:id="9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100" w:name="_Toc374438162"/>
      <w:bookmarkStart w:id="101" w:name="_Toc361324895"/>
      <w:bookmarkStart w:id="102" w:name="_Toc17583112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100"/>
      <w:bookmarkEnd w:id="101"/>
      <w:bookmarkEnd w:id="102"/>
    </w:p>
    <w:p w:rsidR="003E031D" w:rsidRDefault="00D02336">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3E031D" w:rsidRDefault="00D0233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3E031D" w:rsidRDefault="003E031D">
      <w:pPr>
        <w:tabs>
          <w:tab w:val="left" w:pos="426"/>
        </w:tabs>
        <w:spacing w:before="29" w:line="288" w:lineRule="auto"/>
        <w:jc w:val="left"/>
        <w:rPr>
          <w:color w:val="000000" w:themeColor="text1"/>
          <w:kern w:val="0"/>
          <w:szCs w:val="21"/>
        </w:rPr>
      </w:pPr>
    </w:p>
    <w:p w:rsidR="003E031D" w:rsidRDefault="00D02336">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3"/>
      <w:bookmarkStart w:id="104" w:name="_Toc361324896"/>
      <w:bookmarkStart w:id="105" w:name="_Toc175831125"/>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374438164"/>
      <w:bookmarkStart w:id="107" w:name="_Toc361324897"/>
      <w:bookmarkStart w:id="108" w:name="_Toc17583112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9" w:name="_Toc409100103"/>
      <w:bookmarkStart w:id="110" w:name="_Toc409100466"/>
      <w:bookmarkStart w:id="111" w:name="_Toc17583112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9"/>
      <w:bookmarkEnd w:id="110"/>
      <w:bookmarkEnd w:id="111"/>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409100105"/>
      <w:bookmarkStart w:id="117" w:name="_Toc409100468"/>
      <w:bookmarkStart w:id="118" w:name="_Toc361324900"/>
      <w:bookmarkStart w:id="119" w:name="_Toc17583112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9"/>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112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1" w:name="_Toc17583113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2" w:name="_Toc175831131"/>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2"/>
    </w:p>
    <w:p w:rsidR="006A45AE" w:rsidRPr="00B079CA" w:rsidRDefault="006A45AE" w:rsidP="006A45AE">
      <w:pPr>
        <w:tabs>
          <w:tab w:val="left" w:pos="426"/>
        </w:tabs>
        <w:spacing w:before="29" w:line="288" w:lineRule="auto"/>
        <w:jc w:val="left"/>
        <w:rPr>
          <w:b/>
          <w:color w:val="000000" w:themeColor="text1"/>
          <w:kern w:val="0"/>
          <w:szCs w:val="21"/>
        </w:rPr>
      </w:pPr>
      <w:bookmarkStart w:id="123"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3"/>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4"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3E031D">
        <w:tc>
          <w:tcPr>
            <w:tcW w:w="1560" w:type="dxa"/>
            <w:vAlign w:val="center"/>
          </w:tcPr>
          <w:p w:rsidR="003E031D" w:rsidRDefault="00D02336">
            <w:pPr>
              <w:jc w:val="left"/>
            </w:pPr>
            <w:r>
              <w:rPr>
                <w:rFonts w:eastAsiaTheme="minorEastAsia"/>
                <w:color w:val="000000" w:themeColor="text1"/>
                <w:szCs w:val="21"/>
              </w:rPr>
              <w:t>华西证券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6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上海证券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6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国元证券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6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6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财通证券</w:t>
            </w:r>
          </w:p>
        </w:tc>
        <w:tc>
          <w:tcPr>
            <w:tcW w:w="780" w:type="dxa"/>
            <w:vAlign w:val="center"/>
          </w:tcPr>
          <w:p w:rsidR="003E031D" w:rsidRDefault="00D02336">
            <w:pPr>
              <w:jc w:val="right"/>
            </w:pPr>
            <w:r>
              <w:rPr>
                <w:rFonts w:eastAsiaTheme="minorEastAsia"/>
                <w:color w:val="000000" w:themeColor="text1"/>
                <w:szCs w:val="21"/>
              </w:rPr>
              <w:t>2</w:t>
            </w:r>
          </w:p>
        </w:tc>
        <w:tc>
          <w:tcPr>
            <w:tcW w:w="180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6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高华证券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6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长江证券</w:t>
            </w:r>
          </w:p>
        </w:tc>
        <w:tc>
          <w:tcPr>
            <w:tcW w:w="780" w:type="dxa"/>
            <w:vAlign w:val="center"/>
          </w:tcPr>
          <w:p w:rsidR="003E031D" w:rsidRDefault="00D02336">
            <w:pPr>
              <w:jc w:val="right"/>
            </w:pPr>
            <w:r>
              <w:rPr>
                <w:rFonts w:eastAsiaTheme="minorEastAsia"/>
                <w:color w:val="000000" w:themeColor="text1"/>
                <w:szCs w:val="21"/>
              </w:rPr>
              <w:t>2</w:t>
            </w:r>
          </w:p>
        </w:tc>
        <w:tc>
          <w:tcPr>
            <w:tcW w:w="1800" w:type="dxa"/>
            <w:vAlign w:val="center"/>
          </w:tcPr>
          <w:p w:rsidR="003E031D" w:rsidRDefault="00D02336">
            <w:pPr>
              <w:jc w:val="right"/>
            </w:pPr>
            <w:r>
              <w:rPr>
                <w:rFonts w:eastAsiaTheme="minorEastAsia"/>
                <w:color w:val="000000" w:themeColor="text1"/>
                <w:szCs w:val="21"/>
              </w:rPr>
              <w:t>2,219,880,029.95</w:t>
            </w:r>
          </w:p>
        </w:tc>
        <w:tc>
          <w:tcPr>
            <w:tcW w:w="1080" w:type="dxa"/>
            <w:vAlign w:val="center"/>
          </w:tcPr>
          <w:p w:rsidR="003E031D" w:rsidRDefault="00D02336">
            <w:pPr>
              <w:jc w:val="right"/>
            </w:pPr>
            <w:r>
              <w:rPr>
                <w:rFonts w:eastAsiaTheme="minorEastAsia"/>
                <w:color w:val="000000" w:themeColor="text1"/>
                <w:szCs w:val="21"/>
              </w:rPr>
              <w:t>22.87%</w:t>
            </w:r>
          </w:p>
        </w:tc>
        <w:tc>
          <w:tcPr>
            <w:tcW w:w="1620" w:type="dxa"/>
            <w:vAlign w:val="center"/>
          </w:tcPr>
          <w:p w:rsidR="003E031D" w:rsidRDefault="00D02336">
            <w:pPr>
              <w:jc w:val="right"/>
            </w:pPr>
            <w:r>
              <w:rPr>
                <w:rFonts w:eastAsiaTheme="minorEastAsia"/>
                <w:color w:val="000000" w:themeColor="text1"/>
                <w:szCs w:val="21"/>
              </w:rPr>
              <w:t>2,099,797.85</w:t>
            </w:r>
          </w:p>
        </w:tc>
        <w:tc>
          <w:tcPr>
            <w:tcW w:w="1080" w:type="dxa"/>
            <w:vAlign w:val="center"/>
          </w:tcPr>
          <w:p w:rsidR="003E031D" w:rsidRDefault="00D02336">
            <w:pPr>
              <w:jc w:val="right"/>
            </w:pPr>
            <w:r>
              <w:rPr>
                <w:rFonts w:eastAsiaTheme="minorEastAsia"/>
                <w:color w:val="000000" w:themeColor="text1"/>
                <w:szCs w:val="21"/>
              </w:rPr>
              <w:t>22.87%</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浙商证券股份有限公司</w:t>
            </w:r>
          </w:p>
        </w:tc>
        <w:tc>
          <w:tcPr>
            <w:tcW w:w="780" w:type="dxa"/>
            <w:vAlign w:val="center"/>
          </w:tcPr>
          <w:p w:rsidR="003E031D" w:rsidRDefault="00D02336">
            <w:pPr>
              <w:jc w:val="right"/>
            </w:pPr>
            <w:r>
              <w:rPr>
                <w:rFonts w:eastAsiaTheme="minorEastAsia"/>
                <w:color w:val="000000" w:themeColor="text1"/>
                <w:szCs w:val="21"/>
              </w:rPr>
              <w:t>2</w:t>
            </w:r>
          </w:p>
        </w:tc>
        <w:tc>
          <w:tcPr>
            <w:tcW w:w="1800" w:type="dxa"/>
            <w:vAlign w:val="center"/>
          </w:tcPr>
          <w:p w:rsidR="003E031D" w:rsidRDefault="00D02336">
            <w:pPr>
              <w:jc w:val="right"/>
            </w:pPr>
            <w:r>
              <w:rPr>
                <w:rFonts w:eastAsiaTheme="minorEastAsia"/>
                <w:color w:val="000000" w:themeColor="text1"/>
                <w:szCs w:val="21"/>
              </w:rPr>
              <w:t>1,346,251,442.09</w:t>
            </w:r>
          </w:p>
        </w:tc>
        <w:tc>
          <w:tcPr>
            <w:tcW w:w="1080" w:type="dxa"/>
            <w:vAlign w:val="center"/>
          </w:tcPr>
          <w:p w:rsidR="003E031D" w:rsidRDefault="00D02336">
            <w:pPr>
              <w:jc w:val="right"/>
            </w:pPr>
            <w:r>
              <w:rPr>
                <w:rFonts w:eastAsiaTheme="minorEastAsia"/>
                <w:color w:val="000000" w:themeColor="text1"/>
                <w:szCs w:val="21"/>
              </w:rPr>
              <w:t>13.87%</w:t>
            </w:r>
          </w:p>
        </w:tc>
        <w:tc>
          <w:tcPr>
            <w:tcW w:w="1620" w:type="dxa"/>
            <w:vAlign w:val="center"/>
          </w:tcPr>
          <w:p w:rsidR="003E031D" w:rsidRDefault="00D02336">
            <w:pPr>
              <w:jc w:val="right"/>
            </w:pPr>
            <w:r>
              <w:rPr>
                <w:rFonts w:eastAsiaTheme="minorEastAsia"/>
                <w:color w:val="000000" w:themeColor="text1"/>
                <w:szCs w:val="21"/>
              </w:rPr>
              <w:t>1,273,441.57</w:t>
            </w:r>
          </w:p>
        </w:tc>
        <w:tc>
          <w:tcPr>
            <w:tcW w:w="1080" w:type="dxa"/>
            <w:vAlign w:val="center"/>
          </w:tcPr>
          <w:p w:rsidR="003E031D" w:rsidRDefault="00D02336">
            <w:pPr>
              <w:jc w:val="right"/>
            </w:pPr>
            <w:r>
              <w:rPr>
                <w:rFonts w:eastAsiaTheme="minorEastAsia"/>
                <w:color w:val="000000" w:themeColor="text1"/>
                <w:szCs w:val="21"/>
              </w:rPr>
              <w:t>13.87%</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东吴证券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1,156,289,228.32</w:t>
            </w:r>
          </w:p>
        </w:tc>
        <w:tc>
          <w:tcPr>
            <w:tcW w:w="1080" w:type="dxa"/>
            <w:vAlign w:val="center"/>
          </w:tcPr>
          <w:p w:rsidR="003E031D" w:rsidRDefault="00D02336">
            <w:pPr>
              <w:jc w:val="right"/>
            </w:pPr>
            <w:r>
              <w:rPr>
                <w:rFonts w:eastAsiaTheme="minorEastAsia"/>
                <w:color w:val="000000" w:themeColor="text1"/>
                <w:szCs w:val="21"/>
              </w:rPr>
              <w:t>11.91%</w:t>
            </w:r>
          </w:p>
        </w:tc>
        <w:tc>
          <w:tcPr>
            <w:tcW w:w="1620" w:type="dxa"/>
            <w:vAlign w:val="center"/>
          </w:tcPr>
          <w:p w:rsidR="003E031D" w:rsidRDefault="00D02336">
            <w:pPr>
              <w:jc w:val="right"/>
            </w:pPr>
            <w:r>
              <w:rPr>
                <w:rFonts w:eastAsiaTheme="minorEastAsia"/>
                <w:color w:val="000000" w:themeColor="text1"/>
                <w:szCs w:val="21"/>
              </w:rPr>
              <w:t>1,093,728.31</w:t>
            </w:r>
          </w:p>
        </w:tc>
        <w:tc>
          <w:tcPr>
            <w:tcW w:w="1080" w:type="dxa"/>
            <w:vAlign w:val="center"/>
          </w:tcPr>
          <w:p w:rsidR="003E031D" w:rsidRDefault="00D02336">
            <w:pPr>
              <w:jc w:val="right"/>
            </w:pPr>
            <w:r>
              <w:rPr>
                <w:rFonts w:eastAsiaTheme="minorEastAsia"/>
                <w:color w:val="000000" w:themeColor="text1"/>
                <w:szCs w:val="21"/>
              </w:rPr>
              <w:t>11.91%</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华泰证券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746,485,181.67</w:t>
            </w:r>
          </w:p>
        </w:tc>
        <w:tc>
          <w:tcPr>
            <w:tcW w:w="1080" w:type="dxa"/>
            <w:vAlign w:val="center"/>
          </w:tcPr>
          <w:p w:rsidR="003E031D" w:rsidRDefault="00D02336">
            <w:pPr>
              <w:jc w:val="right"/>
            </w:pPr>
            <w:r>
              <w:rPr>
                <w:rFonts w:eastAsiaTheme="minorEastAsia"/>
                <w:color w:val="000000" w:themeColor="text1"/>
                <w:szCs w:val="21"/>
              </w:rPr>
              <w:t>7.69%</w:t>
            </w:r>
          </w:p>
        </w:tc>
        <w:tc>
          <w:tcPr>
            <w:tcW w:w="1620" w:type="dxa"/>
            <w:vAlign w:val="center"/>
          </w:tcPr>
          <w:p w:rsidR="003E031D" w:rsidRDefault="00D02336">
            <w:pPr>
              <w:jc w:val="right"/>
            </w:pPr>
            <w:r>
              <w:rPr>
                <w:rFonts w:eastAsiaTheme="minorEastAsia"/>
                <w:color w:val="000000" w:themeColor="text1"/>
                <w:szCs w:val="21"/>
              </w:rPr>
              <w:t>706,099.08</w:t>
            </w:r>
          </w:p>
        </w:tc>
        <w:tc>
          <w:tcPr>
            <w:tcW w:w="1080" w:type="dxa"/>
            <w:vAlign w:val="center"/>
          </w:tcPr>
          <w:p w:rsidR="003E031D" w:rsidRDefault="00D02336">
            <w:pPr>
              <w:jc w:val="right"/>
            </w:pPr>
            <w:r>
              <w:rPr>
                <w:rFonts w:eastAsiaTheme="minorEastAsia"/>
                <w:color w:val="000000" w:themeColor="text1"/>
                <w:szCs w:val="21"/>
              </w:rPr>
              <w:t>7.69%</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方正证券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712,775,103.38</w:t>
            </w:r>
          </w:p>
        </w:tc>
        <w:tc>
          <w:tcPr>
            <w:tcW w:w="1080" w:type="dxa"/>
            <w:vAlign w:val="center"/>
          </w:tcPr>
          <w:p w:rsidR="003E031D" w:rsidRDefault="00D02336">
            <w:pPr>
              <w:jc w:val="right"/>
            </w:pPr>
            <w:r>
              <w:rPr>
                <w:rFonts w:eastAsiaTheme="minorEastAsia"/>
                <w:color w:val="000000" w:themeColor="text1"/>
                <w:szCs w:val="21"/>
              </w:rPr>
              <w:t>7.34%</w:t>
            </w:r>
          </w:p>
        </w:tc>
        <w:tc>
          <w:tcPr>
            <w:tcW w:w="1620" w:type="dxa"/>
            <w:vAlign w:val="center"/>
          </w:tcPr>
          <w:p w:rsidR="003E031D" w:rsidRDefault="00D02336">
            <w:pPr>
              <w:jc w:val="right"/>
            </w:pPr>
            <w:r>
              <w:rPr>
                <w:rFonts w:eastAsiaTheme="minorEastAsia"/>
                <w:color w:val="000000" w:themeColor="text1"/>
                <w:szCs w:val="21"/>
              </w:rPr>
              <w:t>674,217.42</w:t>
            </w:r>
          </w:p>
        </w:tc>
        <w:tc>
          <w:tcPr>
            <w:tcW w:w="1080" w:type="dxa"/>
            <w:vAlign w:val="center"/>
          </w:tcPr>
          <w:p w:rsidR="003E031D" w:rsidRDefault="00D02336">
            <w:pPr>
              <w:jc w:val="right"/>
            </w:pPr>
            <w:r>
              <w:rPr>
                <w:rFonts w:eastAsiaTheme="minorEastAsia"/>
                <w:color w:val="000000" w:themeColor="text1"/>
                <w:szCs w:val="21"/>
              </w:rPr>
              <w:t>7.34%</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中信证券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675,255,472.28</w:t>
            </w:r>
          </w:p>
        </w:tc>
        <w:tc>
          <w:tcPr>
            <w:tcW w:w="1080" w:type="dxa"/>
            <w:vAlign w:val="center"/>
          </w:tcPr>
          <w:p w:rsidR="003E031D" w:rsidRDefault="00D02336">
            <w:pPr>
              <w:jc w:val="right"/>
            </w:pPr>
            <w:r>
              <w:rPr>
                <w:rFonts w:eastAsiaTheme="minorEastAsia"/>
                <w:color w:val="000000" w:themeColor="text1"/>
                <w:szCs w:val="21"/>
              </w:rPr>
              <w:t>6.96%</w:t>
            </w:r>
          </w:p>
        </w:tc>
        <w:tc>
          <w:tcPr>
            <w:tcW w:w="1620" w:type="dxa"/>
            <w:vAlign w:val="center"/>
          </w:tcPr>
          <w:p w:rsidR="003E031D" w:rsidRDefault="00D02336">
            <w:pPr>
              <w:jc w:val="right"/>
            </w:pPr>
            <w:r>
              <w:rPr>
                <w:rFonts w:eastAsiaTheme="minorEastAsia"/>
                <w:color w:val="000000" w:themeColor="text1"/>
                <w:szCs w:val="21"/>
              </w:rPr>
              <w:t>638,730.78</w:t>
            </w:r>
          </w:p>
        </w:tc>
        <w:tc>
          <w:tcPr>
            <w:tcW w:w="1080" w:type="dxa"/>
            <w:vAlign w:val="center"/>
          </w:tcPr>
          <w:p w:rsidR="003E031D" w:rsidRDefault="00D02336">
            <w:pPr>
              <w:jc w:val="right"/>
            </w:pPr>
            <w:r>
              <w:rPr>
                <w:rFonts w:eastAsiaTheme="minorEastAsia"/>
                <w:color w:val="000000" w:themeColor="text1"/>
                <w:szCs w:val="21"/>
              </w:rPr>
              <w:t>6.96%</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中泰证券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455,580,006.45</w:t>
            </w:r>
          </w:p>
        </w:tc>
        <w:tc>
          <w:tcPr>
            <w:tcW w:w="1080" w:type="dxa"/>
            <w:vAlign w:val="center"/>
          </w:tcPr>
          <w:p w:rsidR="003E031D" w:rsidRDefault="00D02336">
            <w:pPr>
              <w:jc w:val="right"/>
            </w:pPr>
            <w:r>
              <w:rPr>
                <w:rFonts w:eastAsiaTheme="minorEastAsia"/>
                <w:color w:val="000000" w:themeColor="text1"/>
                <w:szCs w:val="21"/>
              </w:rPr>
              <w:t>4.69%</w:t>
            </w:r>
          </w:p>
        </w:tc>
        <w:tc>
          <w:tcPr>
            <w:tcW w:w="1620" w:type="dxa"/>
            <w:vAlign w:val="center"/>
          </w:tcPr>
          <w:p w:rsidR="003E031D" w:rsidRDefault="00D02336">
            <w:pPr>
              <w:jc w:val="right"/>
            </w:pPr>
            <w:r>
              <w:rPr>
                <w:rFonts w:eastAsiaTheme="minorEastAsia"/>
                <w:color w:val="000000" w:themeColor="text1"/>
                <w:szCs w:val="21"/>
              </w:rPr>
              <w:t>430,933.21</w:t>
            </w:r>
          </w:p>
        </w:tc>
        <w:tc>
          <w:tcPr>
            <w:tcW w:w="1080" w:type="dxa"/>
            <w:vAlign w:val="center"/>
          </w:tcPr>
          <w:p w:rsidR="003E031D" w:rsidRDefault="00D02336">
            <w:pPr>
              <w:jc w:val="right"/>
            </w:pPr>
            <w:r>
              <w:rPr>
                <w:rFonts w:eastAsiaTheme="minorEastAsia"/>
                <w:color w:val="000000" w:themeColor="text1"/>
                <w:szCs w:val="21"/>
              </w:rPr>
              <w:t>4.69%</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中金证券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437,827,621.65</w:t>
            </w:r>
          </w:p>
        </w:tc>
        <w:tc>
          <w:tcPr>
            <w:tcW w:w="1080" w:type="dxa"/>
            <w:vAlign w:val="center"/>
          </w:tcPr>
          <w:p w:rsidR="003E031D" w:rsidRDefault="00D02336">
            <w:pPr>
              <w:jc w:val="right"/>
            </w:pPr>
            <w:r>
              <w:rPr>
                <w:rFonts w:eastAsiaTheme="minorEastAsia"/>
                <w:color w:val="000000" w:themeColor="text1"/>
                <w:szCs w:val="21"/>
              </w:rPr>
              <w:t>4.51%</w:t>
            </w:r>
          </w:p>
        </w:tc>
        <w:tc>
          <w:tcPr>
            <w:tcW w:w="1620" w:type="dxa"/>
            <w:vAlign w:val="center"/>
          </w:tcPr>
          <w:p w:rsidR="003E031D" w:rsidRDefault="00D02336">
            <w:pPr>
              <w:jc w:val="right"/>
            </w:pPr>
            <w:r>
              <w:rPr>
                <w:rFonts w:eastAsiaTheme="minorEastAsia"/>
                <w:color w:val="000000" w:themeColor="text1"/>
                <w:szCs w:val="21"/>
              </w:rPr>
              <w:t>414,137.05</w:t>
            </w:r>
          </w:p>
        </w:tc>
        <w:tc>
          <w:tcPr>
            <w:tcW w:w="1080" w:type="dxa"/>
            <w:vAlign w:val="center"/>
          </w:tcPr>
          <w:p w:rsidR="003E031D" w:rsidRDefault="00D02336">
            <w:pPr>
              <w:jc w:val="right"/>
            </w:pPr>
            <w:r>
              <w:rPr>
                <w:rFonts w:eastAsiaTheme="minorEastAsia"/>
                <w:color w:val="000000" w:themeColor="text1"/>
                <w:szCs w:val="21"/>
              </w:rPr>
              <w:t>4.51%</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瑞银证券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365,358,869.31</w:t>
            </w:r>
          </w:p>
        </w:tc>
        <w:tc>
          <w:tcPr>
            <w:tcW w:w="1080" w:type="dxa"/>
            <w:vAlign w:val="center"/>
          </w:tcPr>
          <w:p w:rsidR="003E031D" w:rsidRDefault="00D02336">
            <w:pPr>
              <w:jc w:val="right"/>
            </w:pPr>
            <w:r>
              <w:rPr>
                <w:rFonts w:eastAsiaTheme="minorEastAsia"/>
                <w:color w:val="000000" w:themeColor="text1"/>
                <w:szCs w:val="21"/>
              </w:rPr>
              <w:t>3.76%</w:t>
            </w:r>
          </w:p>
        </w:tc>
        <w:tc>
          <w:tcPr>
            <w:tcW w:w="1620" w:type="dxa"/>
            <w:vAlign w:val="center"/>
          </w:tcPr>
          <w:p w:rsidR="003E031D" w:rsidRDefault="00D02336">
            <w:pPr>
              <w:jc w:val="right"/>
            </w:pPr>
            <w:r>
              <w:rPr>
                <w:rFonts w:eastAsiaTheme="minorEastAsia"/>
                <w:color w:val="000000" w:themeColor="text1"/>
                <w:szCs w:val="21"/>
              </w:rPr>
              <w:t>345,575.79</w:t>
            </w:r>
          </w:p>
        </w:tc>
        <w:tc>
          <w:tcPr>
            <w:tcW w:w="1080" w:type="dxa"/>
            <w:vAlign w:val="center"/>
          </w:tcPr>
          <w:p w:rsidR="003E031D" w:rsidRDefault="00D02336">
            <w:pPr>
              <w:jc w:val="right"/>
            </w:pPr>
            <w:r>
              <w:rPr>
                <w:rFonts w:eastAsiaTheme="minorEastAsia"/>
                <w:color w:val="000000" w:themeColor="text1"/>
                <w:szCs w:val="21"/>
              </w:rPr>
              <w:t>3.76%</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德邦证券</w:t>
            </w:r>
          </w:p>
        </w:tc>
        <w:tc>
          <w:tcPr>
            <w:tcW w:w="780" w:type="dxa"/>
            <w:vAlign w:val="center"/>
          </w:tcPr>
          <w:p w:rsidR="003E031D" w:rsidRDefault="00D02336">
            <w:pPr>
              <w:jc w:val="right"/>
            </w:pPr>
            <w:r>
              <w:rPr>
                <w:rFonts w:eastAsiaTheme="minorEastAsia"/>
                <w:color w:val="000000" w:themeColor="text1"/>
                <w:szCs w:val="21"/>
              </w:rPr>
              <w:t>2</w:t>
            </w:r>
          </w:p>
        </w:tc>
        <w:tc>
          <w:tcPr>
            <w:tcW w:w="1800" w:type="dxa"/>
            <w:vAlign w:val="center"/>
          </w:tcPr>
          <w:p w:rsidR="003E031D" w:rsidRDefault="00D02336">
            <w:pPr>
              <w:jc w:val="right"/>
            </w:pPr>
            <w:r>
              <w:rPr>
                <w:rFonts w:eastAsiaTheme="minorEastAsia"/>
                <w:color w:val="000000" w:themeColor="text1"/>
                <w:szCs w:val="21"/>
              </w:rPr>
              <w:t>343,556,502.57</w:t>
            </w:r>
          </w:p>
        </w:tc>
        <w:tc>
          <w:tcPr>
            <w:tcW w:w="1080" w:type="dxa"/>
            <w:vAlign w:val="center"/>
          </w:tcPr>
          <w:p w:rsidR="003E031D" w:rsidRDefault="00D02336">
            <w:pPr>
              <w:jc w:val="right"/>
            </w:pPr>
            <w:r>
              <w:rPr>
                <w:rFonts w:eastAsiaTheme="minorEastAsia"/>
                <w:color w:val="000000" w:themeColor="text1"/>
                <w:szCs w:val="21"/>
              </w:rPr>
              <w:t>3.54%</w:t>
            </w:r>
          </w:p>
        </w:tc>
        <w:tc>
          <w:tcPr>
            <w:tcW w:w="1620" w:type="dxa"/>
            <w:vAlign w:val="center"/>
          </w:tcPr>
          <w:p w:rsidR="003E031D" w:rsidRDefault="00D02336">
            <w:pPr>
              <w:jc w:val="right"/>
            </w:pPr>
            <w:r>
              <w:rPr>
                <w:rFonts w:eastAsiaTheme="minorEastAsia"/>
                <w:color w:val="000000" w:themeColor="text1"/>
                <w:szCs w:val="21"/>
              </w:rPr>
              <w:t>324,972.74</w:t>
            </w:r>
          </w:p>
        </w:tc>
        <w:tc>
          <w:tcPr>
            <w:tcW w:w="1080" w:type="dxa"/>
            <w:vAlign w:val="center"/>
          </w:tcPr>
          <w:p w:rsidR="003E031D" w:rsidRDefault="00D02336">
            <w:pPr>
              <w:jc w:val="right"/>
            </w:pPr>
            <w:r>
              <w:rPr>
                <w:rFonts w:eastAsiaTheme="minorEastAsia"/>
                <w:color w:val="000000" w:themeColor="text1"/>
                <w:szCs w:val="21"/>
              </w:rPr>
              <w:t>3.54%</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广发证券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325,960,854.02</w:t>
            </w:r>
          </w:p>
        </w:tc>
        <w:tc>
          <w:tcPr>
            <w:tcW w:w="1080" w:type="dxa"/>
            <w:vAlign w:val="center"/>
          </w:tcPr>
          <w:p w:rsidR="003E031D" w:rsidRDefault="00D02336">
            <w:pPr>
              <w:jc w:val="right"/>
            </w:pPr>
            <w:r>
              <w:rPr>
                <w:rFonts w:eastAsiaTheme="minorEastAsia"/>
                <w:color w:val="000000" w:themeColor="text1"/>
                <w:szCs w:val="21"/>
              </w:rPr>
              <w:t>3.36%</w:t>
            </w:r>
          </w:p>
        </w:tc>
        <w:tc>
          <w:tcPr>
            <w:tcW w:w="1620" w:type="dxa"/>
            <w:vAlign w:val="center"/>
          </w:tcPr>
          <w:p w:rsidR="003E031D" w:rsidRDefault="00D02336">
            <w:pPr>
              <w:jc w:val="right"/>
            </w:pPr>
            <w:r>
              <w:rPr>
                <w:rFonts w:eastAsiaTheme="minorEastAsia"/>
                <w:color w:val="000000" w:themeColor="text1"/>
                <w:szCs w:val="21"/>
              </w:rPr>
              <w:t>308,317.12</w:t>
            </w:r>
          </w:p>
        </w:tc>
        <w:tc>
          <w:tcPr>
            <w:tcW w:w="1080" w:type="dxa"/>
            <w:vAlign w:val="center"/>
          </w:tcPr>
          <w:p w:rsidR="003E031D" w:rsidRDefault="00D02336">
            <w:pPr>
              <w:jc w:val="right"/>
            </w:pPr>
            <w:r>
              <w:rPr>
                <w:rFonts w:eastAsiaTheme="minorEastAsia"/>
                <w:color w:val="000000" w:themeColor="text1"/>
                <w:szCs w:val="21"/>
              </w:rPr>
              <w:t>3.36%</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东方证券</w:t>
            </w:r>
          </w:p>
        </w:tc>
        <w:tc>
          <w:tcPr>
            <w:tcW w:w="780" w:type="dxa"/>
            <w:vAlign w:val="center"/>
          </w:tcPr>
          <w:p w:rsidR="003E031D" w:rsidRDefault="00D02336">
            <w:pPr>
              <w:jc w:val="right"/>
            </w:pPr>
            <w:r>
              <w:rPr>
                <w:rFonts w:eastAsiaTheme="minorEastAsia"/>
                <w:color w:val="000000" w:themeColor="text1"/>
                <w:szCs w:val="21"/>
              </w:rPr>
              <w:t>2</w:t>
            </w:r>
          </w:p>
        </w:tc>
        <w:tc>
          <w:tcPr>
            <w:tcW w:w="1800" w:type="dxa"/>
            <w:vAlign w:val="center"/>
          </w:tcPr>
          <w:p w:rsidR="003E031D" w:rsidRDefault="00D02336">
            <w:pPr>
              <w:jc w:val="right"/>
            </w:pPr>
            <w:r>
              <w:rPr>
                <w:rFonts w:eastAsiaTheme="minorEastAsia"/>
                <w:color w:val="000000" w:themeColor="text1"/>
                <w:szCs w:val="21"/>
              </w:rPr>
              <w:t>295,207,574.92</w:t>
            </w:r>
          </w:p>
        </w:tc>
        <w:tc>
          <w:tcPr>
            <w:tcW w:w="1080" w:type="dxa"/>
            <w:vAlign w:val="center"/>
          </w:tcPr>
          <w:p w:rsidR="003E031D" w:rsidRDefault="00D02336">
            <w:pPr>
              <w:jc w:val="right"/>
            </w:pPr>
            <w:r>
              <w:rPr>
                <w:rFonts w:eastAsiaTheme="minorEastAsia"/>
                <w:color w:val="000000" w:themeColor="text1"/>
                <w:szCs w:val="21"/>
              </w:rPr>
              <w:t>3.04%</w:t>
            </w:r>
          </w:p>
        </w:tc>
        <w:tc>
          <w:tcPr>
            <w:tcW w:w="1620" w:type="dxa"/>
            <w:vAlign w:val="center"/>
          </w:tcPr>
          <w:p w:rsidR="003E031D" w:rsidRDefault="00D02336">
            <w:pPr>
              <w:jc w:val="right"/>
            </w:pPr>
            <w:r>
              <w:rPr>
                <w:rFonts w:eastAsiaTheme="minorEastAsia"/>
                <w:color w:val="000000" w:themeColor="text1"/>
                <w:szCs w:val="21"/>
              </w:rPr>
              <w:t>279,217.88</w:t>
            </w:r>
          </w:p>
        </w:tc>
        <w:tc>
          <w:tcPr>
            <w:tcW w:w="1080" w:type="dxa"/>
            <w:vAlign w:val="center"/>
          </w:tcPr>
          <w:p w:rsidR="003E031D" w:rsidRDefault="00D02336">
            <w:pPr>
              <w:jc w:val="right"/>
            </w:pPr>
            <w:r>
              <w:rPr>
                <w:rFonts w:eastAsiaTheme="minorEastAsia"/>
                <w:color w:val="000000" w:themeColor="text1"/>
                <w:szCs w:val="21"/>
              </w:rPr>
              <w:t>3.04%</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国盛证券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242,041,599.16</w:t>
            </w:r>
          </w:p>
        </w:tc>
        <w:tc>
          <w:tcPr>
            <w:tcW w:w="1080" w:type="dxa"/>
            <w:vAlign w:val="center"/>
          </w:tcPr>
          <w:p w:rsidR="003E031D" w:rsidRDefault="00D02336">
            <w:pPr>
              <w:jc w:val="right"/>
            </w:pPr>
            <w:r>
              <w:rPr>
                <w:rFonts w:eastAsiaTheme="minorEastAsia"/>
                <w:color w:val="000000" w:themeColor="text1"/>
                <w:szCs w:val="21"/>
              </w:rPr>
              <w:t>2.49%</w:t>
            </w:r>
          </w:p>
        </w:tc>
        <w:tc>
          <w:tcPr>
            <w:tcW w:w="1620" w:type="dxa"/>
            <w:vAlign w:val="center"/>
          </w:tcPr>
          <w:p w:rsidR="003E031D" w:rsidRDefault="00D02336">
            <w:pPr>
              <w:jc w:val="right"/>
            </w:pPr>
            <w:r>
              <w:rPr>
                <w:rFonts w:eastAsiaTheme="minorEastAsia"/>
                <w:color w:val="000000" w:themeColor="text1"/>
                <w:szCs w:val="21"/>
              </w:rPr>
              <w:t>228,952.95</w:t>
            </w:r>
          </w:p>
        </w:tc>
        <w:tc>
          <w:tcPr>
            <w:tcW w:w="1080" w:type="dxa"/>
            <w:vAlign w:val="center"/>
          </w:tcPr>
          <w:p w:rsidR="003E031D" w:rsidRDefault="00D02336">
            <w:pPr>
              <w:jc w:val="right"/>
            </w:pPr>
            <w:r>
              <w:rPr>
                <w:rFonts w:eastAsiaTheme="minorEastAsia"/>
                <w:color w:val="000000" w:themeColor="text1"/>
                <w:szCs w:val="21"/>
              </w:rPr>
              <w:t>2.49%</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天风证券</w:t>
            </w:r>
          </w:p>
        </w:tc>
        <w:tc>
          <w:tcPr>
            <w:tcW w:w="780" w:type="dxa"/>
            <w:vAlign w:val="center"/>
          </w:tcPr>
          <w:p w:rsidR="003E031D" w:rsidRDefault="00D02336">
            <w:pPr>
              <w:jc w:val="right"/>
            </w:pPr>
            <w:r>
              <w:rPr>
                <w:rFonts w:eastAsiaTheme="minorEastAsia"/>
                <w:color w:val="000000" w:themeColor="text1"/>
                <w:szCs w:val="21"/>
              </w:rPr>
              <w:t>1</w:t>
            </w:r>
          </w:p>
        </w:tc>
        <w:tc>
          <w:tcPr>
            <w:tcW w:w="1800" w:type="dxa"/>
            <w:vAlign w:val="center"/>
          </w:tcPr>
          <w:p w:rsidR="003E031D" w:rsidRDefault="00D02336">
            <w:pPr>
              <w:jc w:val="right"/>
            </w:pPr>
            <w:r>
              <w:rPr>
                <w:rFonts w:eastAsiaTheme="minorEastAsia"/>
                <w:color w:val="000000" w:themeColor="text1"/>
                <w:szCs w:val="21"/>
              </w:rPr>
              <w:t>196,272,931.65</w:t>
            </w:r>
          </w:p>
        </w:tc>
        <w:tc>
          <w:tcPr>
            <w:tcW w:w="1080" w:type="dxa"/>
            <w:vAlign w:val="center"/>
          </w:tcPr>
          <w:p w:rsidR="003E031D" w:rsidRDefault="00D02336">
            <w:pPr>
              <w:jc w:val="right"/>
            </w:pPr>
            <w:r>
              <w:rPr>
                <w:rFonts w:eastAsiaTheme="minorEastAsia"/>
                <w:color w:val="000000" w:themeColor="text1"/>
                <w:szCs w:val="21"/>
              </w:rPr>
              <w:t>2.02%</w:t>
            </w:r>
          </w:p>
        </w:tc>
        <w:tc>
          <w:tcPr>
            <w:tcW w:w="1620" w:type="dxa"/>
            <w:vAlign w:val="center"/>
          </w:tcPr>
          <w:p w:rsidR="003E031D" w:rsidRDefault="00D02336">
            <w:pPr>
              <w:jc w:val="right"/>
            </w:pPr>
            <w:r>
              <w:rPr>
                <w:rFonts w:eastAsiaTheme="minorEastAsia"/>
                <w:color w:val="000000" w:themeColor="text1"/>
                <w:szCs w:val="21"/>
              </w:rPr>
              <w:t>185,658.03</w:t>
            </w:r>
          </w:p>
        </w:tc>
        <w:tc>
          <w:tcPr>
            <w:tcW w:w="1080" w:type="dxa"/>
            <w:vAlign w:val="center"/>
          </w:tcPr>
          <w:p w:rsidR="003E031D" w:rsidRDefault="00D02336">
            <w:pPr>
              <w:jc w:val="right"/>
            </w:pPr>
            <w:r>
              <w:rPr>
                <w:rFonts w:eastAsiaTheme="minorEastAsia"/>
                <w:color w:val="000000" w:themeColor="text1"/>
                <w:szCs w:val="21"/>
              </w:rPr>
              <w:t>2.02%</w:t>
            </w:r>
          </w:p>
        </w:tc>
        <w:tc>
          <w:tcPr>
            <w:tcW w:w="1080" w:type="dxa"/>
            <w:vAlign w:val="center"/>
          </w:tcPr>
          <w:p w:rsidR="003E031D" w:rsidRDefault="00D02336">
            <w:pPr>
              <w:jc w:val="lef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招商证券</w:t>
            </w:r>
          </w:p>
        </w:tc>
        <w:tc>
          <w:tcPr>
            <w:tcW w:w="780" w:type="dxa"/>
            <w:vAlign w:val="center"/>
          </w:tcPr>
          <w:p w:rsidR="003E031D" w:rsidRDefault="00D02336">
            <w:pPr>
              <w:jc w:val="right"/>
            </w:pPr>
            <w:r>
              <w:rPr>
                <w:rFonts w:eastAsiaTheme="minorEastAsia"/>
                <w:color w:val="000000" w:themeColor="text1"/>
                <w:szCs w:val="21"/>
              </w:rPr>
              <w:t>2</w:t>
            </w:r>
          </w:p>
        </w:tc>
        <w:tc>
          <w:tcPr>
            <w:tcW w:w="1800" w:type="dxa"/>
            <w:vAlign w:val="center"/>
          </w:tcPr>
          <w:p w:rsidR="003E031D" w:rsidRDefault="00D02336">
            <w:pPr>
              <w:jc w:val="right"/>
            </w:pPr>
            <w:r>
              <w:rPr>
                <w:rFonts w:eastAsiaTheme="minorEastAsia"/>
                <w:color w:val="000000" w:themeColor="text1"/>
                <w:szCs w:val="21"/>
              </w:rPr>
              <w:t>188,555,459.57</w:t>
            </w:r>
          </w:p>
        </w:tc>
        <w:tc>
          <w:tcPr>
            <w:tcW w:w="1080" w:type="dxa"/>
            <w:vAlign w:val="center"/>
          </w:tcPr>
          <w:p w:rsidR="003E031D" w:rsidRDefault="00D02336">
            <w:pPr>
              <w:jc w:val="right"/>
            </w:pPr>
            <w:r>
              <w:rPr>
                <w:rFonts w:eastAsiaTheme="minorEastAsia"/>
                <w:color w:val="000000" w:themeColor="text1"/>
                <w:szCs w:val="21"/>
              </w:rPr>
              <w:t>1.94%</w:t>
            </w:r>
          </w:p>
        </w:tc>
        <w:tc>
          <w:tcPr>
            <w:tcW w:w="1620" w:type="dxa"/>
            <w:vAlign w:val="center"/>
          </w:tcPr>
          <w:p w:rsidR="003E031D" w:rsidRDefault="00D02336">
            <w:pPr>
              <w:jc w:val="right"/>
            </w:pPr>
            <w:r>
              <w:rPr>
                <w:rFonts w:eastAsiaTheme="minorEastAsia"/>
                <w:color w:val="000000" w:themeColor="text1"/>
                <w:szCs w:val="21"/>
              </w:rPr>
              <w:t>178,355.04</w:t>
            </w:r>
          </w:p>
        </w:tc>
        <w:tc>
          <w:tcPr>
            <w:tcW w:w="1080" w:type="dxa"/>
            <w:vAlign w:val="center"/>
          </w:tcPr>
          <w:p w:rsidR="003E031D" w:rsidRDefault="00D02336">
            <w:pPr>
              <w:jc w:val="right"/>
            </w:pPr>
            <w:r>
              <w:rPr>
                <w:rFonts w:eastAsiaTheme="minorEastAsia"/>
                <w:color w:val="000000" w:themeColor="text1"/>
                <w:szCs w:val="21"/>
              </w:rPr>
              <w:t>1.94%</w:t>
            </w:r>
          </w:p>
        </w:tc>
        <w:tc>
          <w:tcPr>
            <w:tcW w:w="1080" w:type="dxa"/>
            <w:vAlign w:val="center"/>
          </w:tcPr>
          <w:p w:rsidR="003E031D" w:rsidRDefault="00D02336">
            <w:pPr>
              <w:jc w:val="left"/>
            </w:pPr>
            <w:r>
              <w:rPr>
                <w:rFonts w:eastAsiaTheme="minorEastAsia"/>
                <w:color w:val="000000" w:themeColor="text1"/>
                <w:szCs w:val="21"/>
              </w:rPr>
              <w:t>-</w:t>
            </w:r>
          </w:p>
        </w:tc>
      </w:tr>
    </w:tbl>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3E031D" w:rsidRDefault="00D023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本基金本期无新增证券席位、无注销席位。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5" w:name="_Toc249707408"/>
      <w:bookmarkEnd w:id="124"/>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3E031D">
        <w:tc>
          <w:tcPr>
            <w:tcW w:w="1560" w:type="dxa"/>
            <w:vAlign w:val="center"/>
          </w:tcPr>
          <w:p w:rsidR="003E031D" w:rsidRDefault="00D02336">
            <w:pPr>
              <w:jc w:val="left"/>
            </w:pPr>
            <w:r>
              <w:rPr>
                <w:rFonts w:eastAsiaTheme="minorEastAsia"/>
                <w:color w:val="000000" w:themeColor="text1"/>
                <w:szCs w:val="21"/>
              </w:rPr>
              <w:t>华西证券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上海证券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国元证券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财通证券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高华证券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长江证券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浙商证券股份有限公司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东吴证券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华泰证券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方正证券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中信证券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中泰证券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中金证券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瑞银证券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德邦证券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广发证券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东方证券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国盛证券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天风证券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r w:rsidR="003E031D">
        <w:tc>
          <w:tcPr>
            <w:tcW w:w="1560" w:type="dxa"/>
            <w:vAlign w:val="center"/>
          </w:tcPr>
          <w:p w:rsidR="003E031D" w:rsidRDefault="00D02336">
            <w:pPr>
              <w:jc w:val="left"/>
            </w:pPr>
            <w:r>
              <w:rPr>
                <w:rFonts w:eastAsiaTheme="minorEastAsia"/>
                <w:color w:val="000000" w:themeColor="text1"/>
                <w:szCs w:val="21"/>
              </w:rPr>
              <w:t>招商证券</w:t>
            </w:r>
          </w:p>
        </w:tc>
        <w:tc>
          <w:tcPr>
            <w:tcW w:w="1320" w:type="dxa"/>
            <w:vAlign w:val="center"/>
          </w:tcPr>
          <w:p w:rsidR="003E031D" w:rsidRDefault="00D02336">
            <w:pPr>
              <w:jc w:val="right"/>
            </w:pPr>
            <w:r>
              <w:rPr>
                <w:rFonts w:eastAsiaTheme="minorEastAsia"/>
                <w:color w:val="000000" w:themeColor="text1"/>
                <w:szCs w:val="21"/>
              </w:rPr>
              <w:t>-</w:t>
            </w:r>
          </w:p>
        </w:tc>
        <w:tc>
          <w:tcPr>
            <w:tcW w:w="1080" w:type="dxa"/>
            <w:vAlign w:val="center"/>
          </w:tcPr>
          <w:p w:rsidR="003E031D" w:rsidRDefault="00D02336">
            <w:pPr>
              <w:jc w:val="right"/>
            </w:pPr>
            <w:r>
              <w:rPr>
                <w:rFonts w:eastAsiaTheme="minorEastAsia"/>
                <w:color w:val="000000" w:themeColor="text1"/>
                <w:szCs w:val="21"/>
              </w:rPr>
              <w:t>-</w:t>
            </w:r>
          </w:p>
        </w:tc>
        <w:tc>
          <w:tcPr>
            <w:tcW w:w="1143" w:type="dxa"/>
            <w:vAlign w:val="center"/>
          </w:tcPr>
          <w:p w:rsidR="003E031D" w:rsidRDefault="00D02336">
            <w:pPr>
              <w:jc w:val="right"/>
            </w:pPr>
            <w:r>
              <w:rPr>
                <w:rFonts w:eastAsiaTheme="minorEastAsia"/>
                <w:color w:val="000000" w:themeColor="text1"/>
                <w:szCs w:val="21"/>
              </w:rPr>
              <w:t>-</w:t>
            </w:r>
          </w:p>
        </w:tc>
        <w:tc>
          <w:tcPr>
            <w:tcW w:w="1197" w:type="dxa"/>
            <w:vAlign w:val="center"/>
          </w:tcPr>
          <w:p w:rsidR="003E031D" w:rsidRDefault="00D02336">
            <w:pPr>
              <w:jc w:val="right"/>
            </w:pPr>
            <w:r>
              <w:rPr>
                <w:rFonts w:eastAsiaTheme="minorEastAsia"/>
                <w:color w:val="000000" w:themeColor="text1"/>
                <w:szCs w:val="21"/>
              </w:rPr>
              <w:t>-</w:t>
            </w:r>
          </w:p>
        </w:tc>
        <w:tc>
          <w:tcPr>
            <w:tcW w:w="1497" w:type="dxa"/>
            <w:vAlign w:val="center"/>
          </w:tcPr>
          <w:p w:rsidR="003E031D" w:rsidRDefault="00D02336">
            <w:pPr>
              <w:jc w:val="right"/>
            </w:pPr>
            <w:r>
              <w:rPr>
                <w:rFonts w:eastAsiaTheme="minorEastAsia"/>
                <w:color w:val="000000" w:themeColor="text1"/>
                <w:szCs w:val="21"/>
              </w:rPr>
              <w:t>-</w:t>
            </w:r>
          </w:p>
        </w:tc>
        <w:tc>
          <w:tcPr>
            <w:tcW w:w="1203" w:type="dxa"/>
            <w:vAlign w:val="center"/>
          </w:tcPr>
          <w:p w:rsidR="003E031D" w:rsidRDefault="00D02336">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6" w:name="_Toc175831132"/>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3E031D">
        <w:tc>
          <w:tcPr>
            <w:tcW w:w="720" w:type="dxa"/>
            <w:vAlign w:val="center"/>
          </w:tcPr>
          <w:p w:rsidR="003E031D" w:rsidRDefault="00D02336">
            <w:pPr>
              <w:jc w:val="center"/>
            </w:pPr>
            <w:r>
              <w:rPr>
                <w:rFonts w:eastAsiaTheme="minorEastAsia"/>
                <w:color w:val="000000" w:themeColor="text1"/>
                <w:szCs w:val="21"/>
              </w:rPr>
              <w:t>1</w:t>
            </w:r>
          </w:p>
        </w:tc>
        <w:tc>
          <w:tcPr>
            <w:tcW w:w="4320" w:type="dxa"/>
            <w:vAlign w:val="center"/>
          </w:tcPr>
          <w:p w:rsidR="003E031D" w:rsidRDefault="00D02336">
            <w:r>
              <w:rPr>
                <w:rFonts w:eastAsiaTheme="minorEastAsia"/>
                <w:color w:val="000000" w:themeColor="text1"/>
                <w:szCs w:val="21"/>
              </w:rPr>
              <w:t>摩根基金管理（中国）有限公司关于高级管理人员变更的公告</w:t>
            </w:r>
          </w:p>
        </w:tc>
        <w:tc>
          <w:tcPr>
            <w:tcW w:w="2520" w:type="dxa"/>
            <w:vAlign w:val="center"/>
          </w:tcPr>
          <w:p w:rsidR="003E031D" w:rsidRDefault="00D02336">
            <w:r>
              <w:rPr>
                <w:rFonts w:eastAsiaTheme="minorEastAsia"/>
                <w:color w:val="000000" w:themeColor="text1"/>
                <w:szCs w:val="21"/>
              </w:rPr>
              <w:t>基金管理人公司网站及本基金选定的信息披露报纸</w:t>
            </w:r>
          </w:p>
        </w:tc>
        <w:tc>
          <w:tcPr>
            <w:tcW w:w="1440" w:type="dxa"/>
            <w:vAlign w:val="center"/>
          </w:tcPr>
          <w:p w:rsidR="003E031D" w:rsidRDefault="00D02336">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1133"/>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7"/>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75831134"/>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8"/>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75831135"/>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《摩根科技前沿灵活配置混合型证券投资基金基金合同》；</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《摩根科技前沿灵活配置混合型证券投资基金托管协议》；</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3E031D" w:rsidRDefault="00D0233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113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7583113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7A2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17A2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摩根科技前沿灵活配置混合型证券投资基金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1D"/>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A25"/>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336"/>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CAC81A-B442-44D6-A021-16BD12F2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6622</Words>
  <Characters>37747</Characters>
  <Application>Microsoft Office Word</Application>
  <DocSecurity>0</DocSecurity>
  <Lines>314</Lines>
  <Paragraphs>88</Paragraphs>
  <ScaleCrop>false</ScaleCrop>
  <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3</cp:revision>
  <cp:lastPrinted>2007-07-19T00:46:00Z</cp:lastPrinted>
  <dcterms:created xsi:type="dcterms:W3CDTF">2024-08-16T08:28:00Z</dcterms:created>
  <dcterms:modified xsi:type="dcterms:W3CDTF">2024-08-29T05:37:00Z</dcterms:modified>
</cp:coreProperties>
</file>