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摩根医疗健康股票型证券投资基金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926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926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D45FD1" w:rsidRDefault="00B77E5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D45FD1" w:rsidRDefault="00B77E5D">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45FD1" w:rsidRDefault="00B77E5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45FD1" w:rsidRDefault="00B77E5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D45FD1" w:rsidRDefault="00B77E5D">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887A4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9268" w:history="1">
        <w:r w:rsidR="00887A43" w:rsidRPr="005C699D">
          <w:rPr>
            <w:rStyle w:val="ad"/>
            <w:b/>
            <w:bCs/>
            <w:noProof/>
          </w:rPr>
          <w:t xml:space="preserve">§1  </w:t>
        </w:r>
        <w:r w:rsidR="00887A43" w:rsidRPr="005C699D">
          <w:rPr>
            <w:rStyle w:val="ad"/>
            <w:b/>
            <w:bCs/>
            <w:noProof/>
          </w:rPr>
          <w:t>重要提示及目录</w:t>
        </w:r>
        <w:r w:rsidR="00887A43">
          <w:rPr>
            <w:noProof/>
            <w:webHidden/>
          </w:rPr>
          <w:tab/>
        </w:r>
        <w:r w:rsidR="00887A43">
          <w:rPr>
            <w:noProof/>
            <w:webHidden/>
          </w:rPr>
          <w:fldChar w:fldCharType="begin"/>
        </w:r>
        <w:r w:rsidR="00887A43">
          <w:rPr>
            <w:noProof/>
            <w:webHidden/>
          </w:rPr>
          <w:instrText xml:space="preserve"> PAGEREF _Toc162429268 \h </w:instrText>
        </w:r>
        <w:r w:rsidR="00887A43">
          <w:rPr>
            <w:noProof/>
            <w:webHidden/>
          </w:rPr>
        </w:r>
        <w:r w:rsidR="00887A43">
          <w:rPr>
            <w:noProof/>
            <w:webHidden/>
          </w:rPr>
          <w:fldChar w:fldCharType="separate"/>
        </w:r>
        <w:r w:rsidR="00887A43">
          <w:rPr>
            <w:noProof/>
            <w:webHidden/>
          </w:rPr>
          <w:t>2</w:t>
        </w:r>
        <w:r w:rsidR="00887A43">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69" w:history="1">
        <w:r w:rsidRPr="005C699D">
          <w:rPr>
            <w:rStyle w:val="ad"/>
            <w:noProof/>
          </w:rPr>
          <w:t xml:space="preserve">1.1 </w:t>
        </w:r>
        <w:r w:rsidRPr="005C699D">
          <w:rPr>
            <w:rStyle w:val="ad"/>
            <w:noProof/>
          </w:rPr>
          <w:t>重要提示</w:t>
        </w:r>
        <w:r>
          <w:rPr>
            <w:noProof/>
            <w:webHidden/>
          </w:rPr>
          <w:tab/>
        </w:r>
        <w:r>
          <w:rPr>
            <w:noProof/>
            <w:webHidden/>
          </w:rPr>
          <w:fldChar w:fldCharType="begin"/>
        </w:r>
        <w:r>
          <w:rPr>
            <w:noProof/>
            <w:webHidden/>
          </w:rPr>
          <w:instrText xml:space="preserve"> PAGEREF _Toc162429269 \h </w:instrText>
        </w:r>
        <w:r>
          <w:rPr>
            <w:noProof/>
            <w:webHidden/>
          </w:rPr>
        </w:r>
        <w:r>
          <w:rPr>
            <w:noProof/>
            <w:webHidden/>
          </w:rPr>
          <w:fldChar w:fldCharType="separate"/>
        </w:r>
        <w:r>
          <w:rPr>
            <w:noProof/>
            <w:webHidden/>
          </w:rPr>
          <w:t>2</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70" w:history="1">
        <w:r w:rsidRPr="005C699D">
          <w:rPr>
            <w:rStyle w:val="ad"/>
            <w:b/>
            <w:bCs/>
            <w:noProof/>
          </w:rPr>
          <w:t xml:space="preserve">§2  </w:t>
        </w:r>
        <w:r w:rsidRPr="005C699D">
          <w:rPr>
            <w:rStyle w:val="ad"/>
            <w:b/>
            <w:bCs/>
            <w:noProof/>
          </w:rPr>
          <w:t>基金简介</w:t>
        </w:r>
        <w:r>
          <w:rPr>
            <w:noProof/>
            <w:webHidden/>
          </w:rPr>
          <w:tab/>
        </w:r>
        <w:r>
          <w:rPr>
            <w:noProof/>
            <w:webHidden/>
          </w:rPr>
          <w:fldChar w:fldCharType="begin"/>
        </w:r>
        <w:r>
          <w:rPr>
            <w:noProof/>
            <w:webHidden/>
          </w:rPr>
          <w:instrText xml:space="preserve"> PAGEREF _Toc162429270 \h </w:instrText>
        </w:r>
        <w:r>
          <w:rPr>
            <w:noProof/>
            <w:webHidden/>
          </w:rPr>
        </w:r>
        <w:r>
          <w:rPr>
            <w:noProof/>
            <w:webHidden/>
          </w:rPr>
          <w:fldChar w:fldCharType="separate"/>
        </w:r>
        <w:r>
          <w:rPr>
            <w:noProof/>
            <w:webHidden/>
          </w:rPr>
          <w:t>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1" w:history="1">
        <w:r w:rsidRPr="005C699D">
          <w:rPr>
            <w:rStyle w:val="ad"/>
            <w:noProof/>
          </w:rPr>
          <w:t xml:space="preserve">2.1 </w:t>
        </w:r>
        <w:r w:rsidRPr="005C699D">
          <w:rPr>
            <w:rStyle w:val="ad"/>
            <w:noProof/>
          </w:rPr>
          <w:t>基金基本情况</w:t>
        </w:r>
        <w:r>
          <w:rPr>
            <w:noProof/>
            <w:webHidden/>
          </w:rPr>
          <w:tab/>
        </w:r>
        <w:r>
          <w:rPr>
            <w:noProof/>
            <w:webHidden/>
          </w:rPr>
          <w:fldChar w:fldCharType="begin"/>
        </w:r>
        <w:r>
          <w:rPr>
            <w:noProof/>
            <w:webHidden/>
          </w:rPr>
          <w:instrText xml:space="preserve"> PAGEREF _Toc162429271 \h </w:instrText>
        </w:r>
        <w:r>
          <w:rPr>
            <w:noProof/>
            <w:webHidden/>
          </w:rPr>
        </w:r>
        <w:r>
          <w:rPr>
            <w:noProof/>
            <w:webHidden/>
          </w:rPr>
          <w:fldChar w:fldCharType="separate"/>
        </w:r>
        <w:r>
          <w:rPr>
            <w:noProof/>
            <w:webHidden/>
          </w:rPr>
          <w:t>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2" w:history="1">
        <w:r w:rsidRPr="005C699D">
          <w:rPr>
            <w:rStyle w:val="ad"/>
            <w:noProof/>
          </w:rPr>
          <w:t xml:space="preserve">2.2 </w:t>
        </w:r>
        <w:r w:rsidRPr="005C699D">
          <w:rPr>
            <w:rStyle w:val="ad"/>
            <w:noProof/>
          </w:rPr>
          <w:t>基金产品说明</w:t>
        </w:r>
        <w:r>
          <w:rPr>
            <w:noProof/>
            <w:webHidden/>
          </w:rPr>
          <w:tab/>
        </w:r>
        <w:r>
          <w:rPr>
            <w:noProof/>
            <w:webHidden/>
          </w:rPr>
          <w:fldChar w:fldCharType="begin"/>
        </w:r>
        <w:r>
          <w:rPr>
            <w:noProof/>
            <w:webHidden/>
          </w:rPr>
          <w:instrText xml:space="preserve"> PAGEREF _Toc162429272 \h </w:instrText>
        </w:r>
        <w:r>
          <w:rPr>
            <w:noProof/>
            <w:webHidden/>
          </w:rPr>
        </w:r>
        <w:r>
          <w:rPr>
            <w:noProof/>
            <w:webHidden/>
          </w:rPr>
          <w:fldChar w:fldCharType="separate"/>
        </w:r>
        <w:r>
          <w:rPr>
            <w:noProof/>
            <w:webHidden/>
          </w:rPr>
          <w:t>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3" w:history="1">
        <w:r w:rsidRPr="005C699D">
          <w:rPr>
            <w:rStyle w:val="ad"/>
            <w:noProof/>
          </w:rPr>
          <w:t xml:space="preserve">2.3 </w:t>
        </w:r>
        <w:r w:rsidRPr="005C699D">
          <w:rPr>
            <w:rStyle w:val="ad"/>
            <w:noProof/>
          </w:rPr>
          <w:t>基金管理人和基金托管人</w:t>
        </w:r>
        <w:r>
          <w:rPr>
            <w:noProof/>
            <w:webHidden/>
          </w:rPr>
          <w:tab/>
        </w:r>
        <w:r>
          <w:rPr>
            <w:noProof/>
            <w:webHidden/>
          </w:rPr>
          <w:fldChar w:fldCharType="begin"/>
        </w:r>
        <w:r>
          <w:rPr>
            <w:noProof/>
            <w:webHidden/>
          </w:rPr>
          <w:instrText xml:space="preserve"> PAGEREF _Toc162429273 \h </w:instrText>
        </w:r>
        <w:r>
          <w:rPr>
            <w:noProof/>
            <w:webHidden/>
          </w:rPr>
        </w:r>
        <w:r>
          <w:rPr>
            <w:noProof/>
            <w:webHidden/>
          </w:rPr>
          <w:fldChar w:fldCharType="separate"/>
        </w:r>
        <w:r>
          <w:rPr>
            <w:noProof/>
            <w:webHidden/>
          </w:rPr>
          <w:t>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4" w:history="1">
        <w:r w:rsidRPr="005C699D">
          <w:rPr>
            <w:rStyle w:val="ad"/>
            <w:noProof/>
          </w:rPr>
          <w:t xml:space="preserve">2.4 </w:t>
        </w:r>
        <w:r w:rsidRPr="005C699D">
          <w:rPr>
            <w:rStyle w:val="ad"/>
            <w:noProof/>
          </w:rPr>
          <w:t>信息披露方式</w:t>
        </w:r>
        <w:r>
          <w:rPr>
            <w:noProof/>
            <w:webHidden/>
          </w:rPr>
          <w:tab/>
        </w:r>
        <w:r>
          <w:rPr>
            <w:noProof/>
            <w:webHidden/>
          </w:rPr>
          <w:fldChar w:fldCharType="begin"/>
        </w:r>
        <w:r>
          <w:rPr>
            <w:noProof/>
            <w:webHidden/>
          </w:rPr>
          <w:instrText xml:space="preserve"> PAGEREF _Toc162429274 \h </w:instrText>
        </w:r>
        <w:r>
          <w:rPr>
            <w:noProof/>
            <w:webHidden/>
          </w:rPr>
        </w:r>
        <w:r>
          <w:rPr>
            <w:noProof/>
            <w:webHidden/>
          </w:rPr>
          <w:fldChar w:fldCharType="separate"/>
        </w:r>
        <w:r>
          <w:rPr>
            <w:noProof/>
            <w:webHidden/>
          </w:rPr>
          <w:t>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5" w:history="1">
        <w:r w:rsidRPr="005C699D">
          <w:rPr>
            <w:rStyle w:val="ad"/>
            <w:noProof/>
          </w:rPr>
          <w:t xml:space="preserve">2.5 </w:t>
        </w:r>
        <w:r w:rsidRPr="005C699D">
          <w:rPr>
            <w:rStyle w:val="ad"/>
            <w:noProof/>
          </w:rPr>
          <w:t>其他相关资料</w:t>
        </w:r>
        <w:r>
          <w:rPr>
            <w:noProof/>
            <w:webHidden/>
          </w:rPr>
          <w:tab/>
        </w:r>
        <w:r>
          <w:rPr>
            <w:noProof/>
            <w:webHidden/>
          </w:rPr>
          <w:fldChar w:fldCharType="begin"/>
        </w:r>
        <w:r>
          <w:rPr>
            <w:noProof/>
            <w:webHidden/>
          </w:rPr>
          <w:instrText xml:space="preserve"> PAGEREF _Toc162429275 \h </w:instrText>
        </w:r>
        <w:r>
          <w:rPr>
            <w:noProof/>
            <w:webHidden/>
          </w:rPr>
        </w:r>
        <w:r>
          <w:rPr>
            <w:noProof/>
            <w:webHidden/>
          </w:rPr>
          <w:fldChar w:fldCharType="separate"/>
        </w:r>
        <w:r>
          <w:rPr>
            <w:noProof/>
            <w:webHidden/>
          </w:rPr>
          <w:t>7</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76" w:history="1">
        <w:r w:rsidRPr="005C699D">
          <w:rPr>
            <w:rStyle w:val="ad"/>
            <w:b/>
            <w:bCs/>
            <w:noProof/>
          </w:rPr>
          <w:t xml:space="preserve">§3  </w:t>
        </w:r>
        <w:r w:rsidRPr="005C699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_Toc162429276 \h </w:instrText>
        </w:r>
        <w:r>
          <w:rPr>
            <w:noProof/>
            <w:webHidden/>
          </w:rPr>
        </w:r>
        <w:r>
          <w:rPr>
            <w:noProof/>
            <w:webHidden/>
          </w:rPr>
          <w:fldChar w:fldCharType="separate"/>
        </w:r>
        <w:r>
          <w:rPr>
            <w:noProof/>
            <w:webHidden/>
          </w:rPr>
          <w:t>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7" w:history="1">
        <w:r w:rsidRPr="005C699D">
          <w:rPr>
            <w:rStyle w:val="ad"/>
            <w:noProof/>
          </w:rPr>
          <w:t xml:space="preserve">3.1 </w:t>
        </w:r>
        <w:r w:rsidRPr="005C699D">
          <w:rPr>
            <w:rStyle w:val="ad"/>
            <w:noProof/>
          </w:rPr>
          <w:t>主要会计数据和财务指标</w:t>
        </w:r>
        <w:r>
          <w:rPr>
            <w:noProof/>
            <w:webHidden/>
          </w:rPr>
          <w:tab/>
        </w:r>
        <w:r>
          <w:rPr>
            <w:noProof/>
            <w:webHidden/>
          </w:rPr>
          <w:fldChar w:fldCharType="begin"/>
        </w:r>
        <w:r>
          <w:rPr>
            <w:noProof/>
            <w:webHidden/>
          </w:rPr>
          <w:instrText xml:space="preserve"> PAGEREF _Toc162429277 \h </w:instrText>
        </w:r>
        <w:r>
          <w:rPr>
            <w:noProof/>
            <w:webHidden/>
          </w:rPr>
        </w:r>
        <w:r>
          <w:rPr>
            <w:noProof/>
            <w:webHidden/>
          </w:rPr>
          <w:fldChar w:fldCharType="separate"/>
        </w:r>
        <w:r>
          <w:rPr>
            <w:noProof/>
            <w:webHidden/>
          </w:rPr>
          <w:t>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8" w:history="1">
        <w:r w:rsidRPr="005C699D">
          <w:rPr>
            <w:rStyle w:val="ad"/>
            <w:noProof/>
          </w:rPr>
          <w:t xml:space="preserve">3.2 </w:t>
        </w:r>
        <w:r w:rsidRPr="005C699D">
          <w:rPr>
            <w:rStyle w:val="ad"/>
            <w:noProof/>
          </w:rPr>
          <w:t>基金净值表现</w:t>
        </w:r>
        <w:r>
          <w:rPr>
            <w:noProof/>
            <w:webHidden/>
          </w:rPr>
          <w:tab/>
        </w:r>
        <w:r>
          <w:rPr>
            <w:noProof/>
            <w:webHidden/>
          </w:rPr>
          <w:fldChar w:fldCharType="begin"/>
        </w:r>
        <w:r>
          <w:rPr>
            <w:noProof/>
            <w:webHidden/>
          </w:rPr>
          <w:instrText xml:space="preserve"> PAGEREF _Toc162429278 \h </w:instrText>
        </w:r>
        <w:r>
          <w:rPr>
            <w:noProof/>
            <w:webHidden/>
          </w:rPr>
        </w:r>
        <w:r>
          <w:rPr>
            <w:noProof/>
            <w:webHidden/>
          </w:rPr>
          <w:fldChar w:fldCharType="separate"/>
        </w:r>
        <w:r>
          <w:rPr>
            <w:noProof/>
            <w:webHidden/>
          </w:rPr>
          <w:t>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79" w:history="1">
        <w:r w:rsidRPr="005C699D">
          <w:rPr>
            <w:rStyle w:val="ad"/>
            <w:noProof/>
          </w:rPr>
          <w:t xml:space="preserve">3.3 </w:t>
        </w:r>
        <w:r w:rsidRPr="005C699D">
          <w:rPr>
            <w:rStyle w:val="ad"/>
            <w:noProof/>
          </w:rPr>
          <w:t>过去三年基金的利润分配情况</w:t>
        </w:r>
        <w:r>
          <w:rPr>
            <w:noProof/>
            <w:webHidden/>
          </w:rPr>
          <w:tab/>
        </w:r>
        <w:r>
          <w:rPr>
            <w:noProof/>
            <w:webHidden/>
          </w:rPr>
          <w:fldChar w:fldCharType="begin"/>
        </w:r>
        <w:r>
          <w:rPr>
            <w:noProof/>
            <w:webHidden/>
          </w:rPr>
          <w:instrText xml:space="preserve"> PAGEREF _Toc162429279 \h </w:instrText>
        </w:r>
        <w:r>
          <w:rPr>
            <w:noProof/>
            <w:webHidden/>
          </w:rPr>
        </w:r>
        <w:r>
          <w:rPr>
            <w:noProof/>
            <w:webHidden/>
          </w:rPr>
          <w:fldChar w:fldCharType="separate"/>
        </w:r>
        <w:r>
          <w:rPr>
            <w:noProof/>
            <w:webHidden/>
          </w:rPr>
          <w:t>12</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80" w:history="1">
        <w:r w:rsidRPr="005C699D">
          <w:rPr>
            <w:rStyle w:val="ad"/>
            <w:b/>
            <w:bCs/>
            <w:noProof/>
          </w:rPr>
          <w:t xml:space="preserve">§4  </w:t>
        </w:r>
        <w:r w:rsidRPr="005C699D">
          <w:rPr>
            <w:rStyle w:val="ad"/>
            <w:b/>
            <w:bCs/>
            <w:noProof/>
          </w:rPr>
          <w:t>管理人报告</w:t>
        </w:r>
        <w:r>
          <w:rPr>
            <w:noProof/>
            <w:webHidden/>
          </w:rPr>
          <w:tab/>
        </w:r>
        <w:r>
          <w:rPr>
            <w:noProof/>
            <w:webHidden/>
          </w:rPr>
          <w:fldChar w:fldCharType="begin"/>
        </w:r>
        <w:r>
          <w:rPr>
            <w:noProof/>
            <w:webHidden/>
          </w:rPr>
          <w:instrText xml:space="preserve"> PAGEREF _Toc162429280 \h </w:instrText>
        </w:r>
        <w:r>
          <w:rPr>
            <w:noProof/>
            <w:webHidden/>
          </w:rPr>
        </w:r>
        <w:r>
          <w:rPr>
            <w:noProof/>
            <w:webHidden/>
          </w:rPr>
          <w:fldChar w:fldCharType="separate"/>
        </w:r>
        <w:r>
          <w:rPr>
            <w:noProof/>
            <w:webHidden/>
          </w:rPr>
          <w:t>13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1" w:history="1">
        <w:r w:rsidRPr="005C699D">
          <w:rPr>
            <w:rStyle w:val="ad"/>
            <w:noProof/>
          </w:rPr>
          <w:t xml:space="preserve">4.1 </w:t>
        </w:r>
        <w:r w:rsidRPr="005C699D">
          <w:rPr>
            <w:rStyle w:val="ad"/>
            <w:noProof/>
          </w:rPr>
          <w:t>基金管理人及基金经理情况</w:t>
        </w:r>
        <w:r>
          <w:rPr>
            <w:noProof/>
            <w:webHidden/>
          </w:rPr>
          <w:tab/>
        </w:r>
        <w:r>
          <w:rPr>
            <w:noProof/>
            <w:webHidden/>
          </w:rPr>
          <w:fldChar w:fldCharType="begin"/>
        </w:r>
        <w:r>
          <w:rPr>
            <w:noProof/>
            <w:webHidden/>
          </w:rPr>
          <w:instrText xml:space="preserve"> PAGEREF _Toc162429281 \h </w:instrText>
        </w:r>
        <w:r>
          <w:rPr>
            <w:noProof/>
            <w:webHidden/>
          </w:rPr>
        </w:r>
        <w:r>
          <w:rPr>
            <w:noProof/>
            <w:webHidden/>
          </w:rPr>
          <w:fldChar w:fldCharType="separate"/>
        </w:r>
        <w:r>
          <w:rPr>
            <w:noProof/>
            <w:webHidden/>
          </w:rPr>
          <w:t>13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2" w:history="1">
        <w:r w:rsidRPr="005C699D">
          <w:rPr>
            <w:rStyle w:val="ad"/>
            <w:noProof/>
          </w:rPr>
          <w:t xml:space="preserve">4.2 </w:t>
        </w:r>
        <w:r w:rsidRPr="005C699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_Toc162429282 \h </w:instrText>
        </w:r>
        <w:r>
          <w:rPr>
            <w:noProof/>
            <w:webHidden/>
          </w:rPr>
        </w:r>
        <w:r>
          <w:rPr>
            <w:noProof/>
            <w:webHidden/>
          </w:rPr>
          <w:fldChar w:fldCharType="separate"/>
        </w:r>
        <w:r>
          <w:rPr>
            <w:noProof/>
            <w:webHidden/>
          </w:rPr>
          <w:t>15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3" w:history="1">
        <w:r w:rsidRPr="005C699D">
          <w:rPr>
            <w:rStyle w:val="ad"/>
            <w:noProof/>
          </w:rPr>
          <w:t xml:space="preserve">4.3 </w:t>
        </w:r>
        <w:r w:rsidRPr="005C699D">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_Toc162429283 \h </w:instrText>
        </w:r>
        <w:r>
          <w:rPr>
            <w:noProof/>
            <w:webHidden/>
          </w:rPr>
        </w:r>
        <w:r>
          <w:rPr>
            <w:noProof/>
            <w:webHidden/>
          </w:rPr>
          <w:fldChar w:fldCharType="separate"/>
        </w:r>
        <w:r>
          <w:rPr>
            <w:noProof/>
            <w:webHidden/>
          </w:rPr>
          <w:t>15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4" w:history="1">
        <w:r w:rsidRPr="005C699D">
          <w:rPr>
            <w:rStyle w:val="ad"/>
            <w:noProof/>
          </w:rPr>
          <w:t xml:space="preserve">4.4 </w:t>
        </w:r>
        <w:r w:rsidRPr="005C699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_Toc162429284 \h </w:instrText>
        </w:r>
        <w:r>
          <w:rPr>
            <w:noProof/>
            <w:webHidden/>
          </w:rPr>
        </w:r>
        <w:r>
          <w:rPr>
            <w:noProof/>
            <w:webHidden/>
          </w:rPr>
          <w:fldChar w:fldCharType="separate"/>
        </w:r>
        <w:r>
          <w:rPr>
            <w:noProof/>
            <w:webHidden/>
          </w:rPr>
          <w:t>16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5" w:history="1">
        <w:r w:rsidRPr="005C699D">
          <w:rPr>
            <w:rStyle w:val="ad"/>
            <w:noProof/>
          </w:rPr>
          <w:t xml:space="preserve">4.5 </w:t>
        </w:r>
        <w:r w:rsidRPr="005C699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_Toc162429285 \h </w:instrText>
        </w:r>
        <w:r>
          <w:rPr>
            <w:noProof/>
            <w:webHidden/>
          </w:rPr>
        </w:r>
        <w:r>
          <w:rPr>
            <w:noProof/>
            <w:webHidden/>
          </w:rPr>
          <w:fldChar w:fldCharType="separate"/>
        </w:r>
        <w:r>
          <w:rPr>
            <w:noProof/>
            <w:webHidden/>
          </w:rPr>
          <w:t>16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6" w:history="1">
        <w:r w:rsidRPr="005C699D">
          <w:rPr>
            <w:rStyle w:val="ad"/>
            <w:noProof/>
          </w:rPr>
          <w:t xml:space="preserve">4.6 </w:t>
        </w:r>
        <w:r w:rsidRPr="005C699D">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_Toc162429286 \h </w:instrText>
        </w:r>
        <w:r>
          <w:rPr>
            <w:noProof/>
            <w:webHidden/>
          </w:rPr>
        </w:r>
        <w:r>
          <w:rPr>
            <w:noProof/>
            <w:webHidden/>
          </w:rPr>
          <w:fldChar w:fldCharType="separate"/>
        </w:r>
        <w:r>
          <w:rPr>
            <w:noProof/>
            <w:webHidden/>
          </w:rPr>
          <w:t>17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7" w:history="1">
        <w:r w:rsidRPr="005C699D">
          <w:rPr>
            <w:rStyle w:val="ad"/>
            <w:noProof/>
          </w:rPr>
          <w:t xml:space="preserve">4.7 </w:t>
        </w:r>
        <w:r w:rsidRPr="005C699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_Toc162429287 \h </w:instrText>
        </w:r>
        <w:r>
          <w:rPr>
            <w:noProof/>
            <w:webHidden/>
          </w:rPr>
        </w:r>
        <w:r>
          <w:rPr>
            <w:noProof/>
            <w:webHidden/>
          </w:rPr>
          <w:fldChar w:fldCharType="separate"/>
        </w:r>
        <w:r>
          <w:rPr>
            <w:noProof/>
            <w:webHidden/>
          </w:rPr>
          <w:t>17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8" w:history="1">
        <w:r w:rsidRPr="005C699D">
          <w:rPr>
            <w:rStyle w:val="ad"/>
            <w:noProof/>
          </w:rPr>
          <w:t xml:space="preserve">4.8 </w:t>
        </w:r>
        <w:r w:rsidRPr="005C699D">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_Toc162429288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89" w:history="1">
        <w:r w:rsidRPr="005C699D">
          <w:rPr>
            <w:rStyle w:val="ad"/>
            <w:noProof/>
          </w:rPr>
          <w:t xml:space="preserve">4.9 </w:t>
        </w:r>
        <w:r w:rsidRPr="005C699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_Toc162429289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90" w:history="1">
        <w:r w:rsidRPr="005C699D">
          <w:rPr>
            <w:rStyle w:val="ad"/>
            <w:b/>
            <w:bCs/>
            <w:noProof/>
          </w:rPr>
          <w:t xml:space="preserve">§5  </w:t>
        </w:r>
        <w:r w:rsidRPr="005C699D">
          <w:rPr>
            <w:rStyle w:val="ad"/>
            <w:b/>
            <w:bCs/>
            <w:noProof/>
          </w:rPr>
          <w:t>托管人报告</w:t>
        </w:r>
        <w:r>
          <w:rPr>
            <w:noProof/>
            <w:webHidden/>
          </w:rPr>
          <w:tab/>
        </w:r>
        <w:r>
          <w:rPr>
            <w:noProof/>
            <w:webHidden/>
          </w:rPr>
          <w:fldChar w:fldCharType="begin"/>
        </w:r>
        <w:r>
          <w:rPr>
            <w:noProof/>
            <w:webHidden/>
          </w:rPr>
          <w:instrText xml:space="preserve"> PAGEREF _Toc162429290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1" w:history="1">
        <w:r w:rsidRPr="005C699D">
          <w:rPr>
            <w:rStyle w:val="ad"/>
            <w:noProof/>
          </w:rPr>
          <w:t xml:space="preserve">5.1 </w:t>
        </w:r>
        <w:r w:rsidRPr="005C699D">
          <w:rPr>
            <w:rStyle w:val="ad"/>
            <w:noProof/>
          </w:rPr>
          <w:t>报告期内本基金托管人遵规守信情况声明</w:t>
        </w:r>
        <w:r>
          <w:rPr>
            <w:noProof/>
            <w:webHidden/>
          </w:rPr>
          <w:tab/>
        </w:r>
        <w:r>
          <w:rPr>
            <w:noProof/>
            <w:webHidden/>
          </w:rPr>
          <w:fldChar w:fldCharType="begin"/>
        </w:r>
        <w:r>
          <w:rPr>
            <w:noProof/>
            <w:webHidden/>
          </w:rPr>
          <w:instrText xml:space="preserve"> PAGEREF _Toc162429291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2" w:history="1">
        <w:r w:rsidRPr="005C699D">
          <w:rPr>
            <w:rStyle w:val="ad"/>
            <w:noProof/>
          </w:rPr>
          <w:t xml:space="preserve">5.2 </w:t>
        </w:r>
        <w:r w:rsidRPr="005C699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_Toc162429292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3" w:history="1">
        <w:r w:rsidRPr="005C699D">
          <w:rPr>
            <w:rStyle w:val="ad"/>
            <w:noProof/>
          </w:rPr>
          <w:t xml:space="preserve">5.3 </w:t>
        </w:r>
        <w:r w:rsidRPr="005C699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_Toc162429293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94" w:history="1">
        <w:r w:rsidRPr="005C699D">
          <w:rPr>
            <w:rStyle w:val="ad"/>
            <w:b/>
            <w:bCs/>
            <w:noProof/>
          </w:rPr>
          <w:t xml:space="preserve">§6  </w:t>
        </w:r>
        <w:r w:rsidRPr="005C699D">
          <w:rPr>
            <w:rStyle w:val="ad"/>
            <w:b/>
            <w:bCs/>
            <w:noProof/>
          </w:rPr>
          <w:t>审计报告</w:t>
        </w:r>
        <w:r>
          <w:rPr>
            <w:noProof/>
            <w:webHidden/>
          </w:rPr>
          <w:tab/>
        </w:r>
        <w:r>
          <w:rPr>
            <w:noProof/>
            <w:webHidden/>
          </w:rPr>
          <w:fldChar w:fldCharType="begin"/>
        </w:r>
        <w:r>
          <w:rPr>
            <w:noProof/>
            <w:webHidden/>
          </w:rPr>
          <w:instrText xml:space="preserve"> PAGEREF _Toc162429294 \h </w:instrText>
        </w:r>
        <w:r>
          <w:rPr>
            <w:noProof/>
            <w:webHidden/>
          </w:rPr>
        </w:r>
        <w:r>
          <w:rPr>
            <w:noProof/>
            <w:webHidden/>
          </w:rPr>
          <w:fldChar w:fldCharType="separate"/>
        </w:r>
        <w:r>
          <w:rPr>
            <w:noProof/>
            <w:webHidden/>
          </w:rPr>
          <w:t>18</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5" w:history="1">
        <w:r w:rsidRPr="005C699D">
          <w:rPr>
            <w:rStyle w:val="ad"/>
            <w:noProof/>
          </w:rPr>
          <w:t xml:space="preserve">6.1 </w:t>
        </w:r>
        <w:r w:rsidRPr="005C699D">
          <w:rPr>
            <w:rStyle w:val="ad"/>
            <w:noProof/>
          </w:rPr>
          <w:t>审计意见</w:t>
        </w:r>
        <w:r>
          <w:rPr>
            <w:noProof/>
            <w:webHidden/>
          </w:rPr>
          <w:tab/>
        </w:r>
        <w:r>
          <w:rPr>
            <w:noProof/>
            <w:webHidden/>
          </w:rPr>
          <w:fldChar w:fldCharType="begin"/>
        </w:r>
        <w:r>
          <w:rPr>
            <w:noProof/>
            <w:webHidden/>
          </w:rPr>
          <w:instrText xml:space="preserve"> PAGEREF _Toc162429295 \h </w:instrText>
        </w:r>
        <w:r>
          <w:rPr>
            <w:noProof/>
            <w:webHidden/>
          </w:rPr>
        </w:r>
        <w:r>
          <w:rPr>
            <w:noProof/>
            <w:webHidden/>
          </w:rPr>
          <w:fldChar w:fldCharType="separate"/>
        </w:r>
        <w:r>
          <w:rPr>
            <w:noProof/>
            <w:webHidden/>
          </w:rPr>
          <w:t>19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6" w:history="1">
        <w:r w:rsidRPr="005C699D">
          <w:rPr>
            <w:rStyle w:val="ad"/>
            <w:noProof/>
          </w:rPr>
          <w:t xml:space="preserve">6.2 </w:t>
        </w:r>
        <w:r w:rsidRPr="005C699D">
          <w:rPr>
            <w:rStyle w:val="ad"/>
            <w:noProof/>
          </w:rPr>
          <w:t>形成审计意见的基础</w:t>
        </w:r>
        <w:r>
          <w:rPr>
            <w:noProof/>
            <w:webHidden/>
          </w:rPr>
          <w:tab/>
        </w:r>
        <w:r>
          <w:rPr>
            <w:noProof/>
            <w:webHidden/>
          </w:rPr>
          <w:fldChar w:fldCharType="begin"/>
        </w:r>
        <w:r>
          <w:rPr>
            <w:noProof/>
            <w:webHidden/>
          </w:rPr>
          <w:instrText xml:space="preserve"> PAGEREF _Toc162429296 \h </w:instrText>
        </w:r>
        <w:r>
          <w:rPr>
            <w:noProof/>
            <w:webHidden/>
          </w:rPr>
        </w:r>
        <w:r>
          <w:rPr>
            <w:noProof/>
            <w:webHidden/>
          </w:rPr>
          <w:fldChar w:fldCharType="separate"/>
        </w:r>
        <w:r>
          <w:rPr>
            <w:noProof/>
            <w:webHidden/>
          </w:rPr>
          <w:t>19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7" w:history="1">
        <w:r w:rsidRPr="005C699D">
          <w:rPr>
            <w:rStyle w:val="ad"/>
            <w:noProof/>
          </w:rPr>
          <w:t xml:space="preserve">6.3 </w:t>
        </w:r>
        <w:r w:rsidRPr="005C699D">
          <w:rPr>
            <w:rStyle w:val="ad"/>
            <w:noProof/>
          </w:rPr>
          <w:t>管理层对财务报表的责任</w:t>
        </w:r>
        <w:r>
          <w:rPr>
            <w:noProof/>
            <w:webHidden/>
          </w:rPr>
          <w:tab/>
        </w:r>
        <w:r>
          <w:rPr>
            <w:noProof/>
            <w:webHidden/>
          </w:rPr>
          <w:fldChar w:fldCharType="begin"/>
        </w:r>
        <w:r>
          <w:rPr>
            <w:noProof/>
            <w:webHidden/>
          </w:rPr>
          <w:instrText xml:space="preserve"> PAGEREF _Toc162429297 \h </w:instrText>
        </w:r>
        <w:r>
          <w:rPr>
            <w:noProof/>
            <w:webHidden/>
          </w:rPr>
        </w:r>
        <w:r>
          <w:rPr>
            <w:noProof/>
            <w:webHidden/>
          </w:rPr>
          <w:fldChar w:fldCharType="separate"/>
        </w:r>
        <w:r>
          <w:rPr>
            <w:noProof/>
            <w:webHidden/>
          </w:rPr>
          <w:t>19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298" w:history="1">
        <w:r w:rsidRPr="005C699D">
          <w:rPr>
            <w:rStyle w:val="ad"/>
            <w:noProof/>
          </w:rPr>
          <w:t xml:space="preserve">6.4 </w:t>
        </w:r>
        <w:r w:rsidRPr="005C699D">
          <w:rPr>
            <w:rStyle w:val="ad"/>
            <w:noProof/>
          </w:rPr>
          <w:t>注册会计师的责任</w:t>
        </w:r>
        <w:r>
          <w:rPr>
            <w:noProof/>
            <w:webHidden/>
          </w:rPr>
          <w:tab/>
        </w:r>
        <w:r>
          <w:rPr>
            <w:noProof/>
            <w:webHidden/>
          </w:rPr>
          <w:fldChar w:fldCharType="begin"/>
        </w:r>
        <w:r>
          <w:rPr>
            <w:noProof/>
            <w:webHidden/>
          </w:rPr>
          <w:instrText xml:space="preserve"> PAGEREF _Toc162429298 \h </w:instrText>
        </w:r>
        <w:r>
          <w:rPr>
            <w:noProof/>
            <w:webHidden/>
          </w:rPr>
        </w:r>
        <w:r>
          <w:rPr>
            <w:noProof/>
            <w:webHidden/>
          </w:rPr>
          <w:fldChar w:fldCharType="separate"/>
        </w:r>
        <w:r>
          <w:rPr>
            <w:noProof/>
            <w:webHidden/>
          </w:rPr>
          <w:t>19</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299" w:history="1">
        <w:r w:rsidRPr="005C699D">
          <w:rPr>
            <w:rStyle w:val="ad"/>
            <w:b/>
            <w:bCs/>
            <w:noProof/>
          </w:rPr>
          <w:t xml:space="preserve">§7  </w:t>
        </w:r>
        <w:r w:rsidRPr="005C699D">
          <w:rPr>
            <w:rStyle w:val="ad"/>
            <w:b/>
            <w:bCs/>
            <w:noProof/>
          </w:rPr>
          <w:t>年度财务报表</w:t>
        </w:r>
        <w:r>
          <w:rPr>
            <w:noProof/>
            <w:webHidden/>
          </w:rPr>
          <w:tab/>
        </w:r>
        <w:r>
          <w:rPr>
            <w:noProof/>
            <w:webHidden/>
          </w:rPr>
          <w:fldChar w:fldCharType="begin"/>
        </w:r>
        <w:r>
          <w:rPr>
            <w:noProof/>
            <w:webHidden/>
          </w:rPr>
          <w:instrText xml:space="preserve"> PAGEREF _Toc162429299 \h </w:instrText>
        </w:r>
        <w:r>
          <w:rPr>
            <w:noProof/>
            <w:webHidden/>
          </w:rPr>
        </w:r>
        <w:r>
          <w:rPr>
            <w:noProof/>
            <w:webHidden/>
          </w:rPr>
          <w:fldChar w:fldCharType="separate"/>
        </w:r>
        <w:r>
          <w:rPr>
            <w:noProof/>
            <w:webHidden/>
          </w:rPr>
          <w:t>21</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0" w:history="1">
        <w:r w:rsidRPr="005C699D">
          <w:rPr>
            <w:rStyle w:val="ad"/>
            <w:noProof/>
          </w:rPr>
          <w:t xml:space="preserve">7.1 </w:t>
        </w:r>
        <w:r w:rsidRPr="005C699D">
          <w:rPr>
            <w:rStyle w:val="ad"/>
            <w:noProof/>
          </w:rPr>
          <w:t>资产负债表</w:t>
        </w:r>
        <w:r>
          <w:rPr>
            <w:noProof/>
            <w:webHidden/>
          </w:rPr>
          <w:tab/>
        </w:r>
        <w:r>
          <w:rPr>
            <w:noProof/>
            <w:webHidden/>
          </w:rPr>
          <w:fldChar w:fldCharType="begin"/>
        </w:r>
        <w:r>
          <w:rPr>
            <w:noProof/>
            <w:webHidden/>
          </w:rPr>
          <w:instrText xml:space="preserve"> PAGEREF _Toc162429300 \h </w:instrText>
        </w:r>
        <w:r>
          <w:rPr>
            <w:noProof/>
            <w:webHidden/>
          </w:rPr>
        </w:r>
        <w:r>
          <w:rPr>
            <w:noProof/>
            <w:webHidden/>
          </w:rPr>
          <w:fldChar w:fldCharType="separate"/>
        </w:r>
        <w:r>
          <w:rPr>
            <w:noProof/>
            <w:webHidden/>
          </w:rPr>
          <w:t>21</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1" w:history="1">
        <w:r w:rsidRPr="005C699D">
          <w:rPr>
            <w:rStyle w:val="ad"/>
            <w:noProof/>
          </w:rPr>
          <w:t xml:space="preserve">7.2 </w:t>
        </w:r>
        <w:r w:rsidRPr="005C699D">
          <w:rPr>
            <w:rStyle w:val="ad"/>
            <w:noProof/>
          </w:rPr>
          <w:t>利润表</w:t>
        </w:r>
        <w:r>
          <w:rPr>
            <w:noProof/>
            <w:webHidden/>
          </w:rPr>
          <w:tab/>
        </w:r>
        <w:r>
          <w:rPr>
            <w:noProof/>
            <w:webHidden/>
          </w:rPr>
          <w:fldChar w:fldCharType="begin"/>
        </w:r>
        <w:r>
          <w:rPr>
            <w:noProof/>
            <w:webHidden/>
          </w:rPr>
          <w:instrText xml:space="preserve"> PAGEREF _Toc162429301 \h </w:instrText>
        </w:r>
        <w:r>
          <w:rPr>
            <w:noProof/>
            <w:webHidden/>
          </w:rPr>
        </w:r>
        <w:r>
          <w:rPr>
            <w:noProof/>
            <w:webHidden/>
          </w:rPr>
          <w:fldChar w:fldCharType="separate"/>
        </w:r>
        <w:r>
          <w:rPr>
            <w:noProof/>
            <w:webHidden/>
          </w:rPr>
          <w:t>22</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2" w:history="1">
        <w:r w:rsidRPr="005C699D">
          <w:rPr>
            <w:rStyle w:val="ad"/>
            <w:noProof/>
          </w:rPr>
          <w:t xml:space="preserve">7.3 </w:t>
        </w:r>
        <w:r w:rsidRPr="005C699D">
          <w:rPr>
            <w:rStyle w:val="ad"/>
            <w:rFonts w:ascii="宋体" w:hAnsi="宋体"/>
            <w:noProof/>
          </w:rPr>
          <w:t>净资产变动表</w:t>
        </w:r>
        <w:r>
          <w:rPr>
            <w:noProof/>
            <w:webHidden/>
          </w:rPr>
          <w:tab/>
        </w:r>
        <w:r>
          <w:rPr>
            <w:noProof/>
            <w:webHidden/>
          </w:rPr>
          <w:fldChar w:fldCharType="begin"/>
        </w:r>
        <w:r>
          <w:rPr>
            <w:noProof/>
            <w:webHidden/>
          </w:rPr>
          <w:instrText xml:space="preserve"> PAGEREF _Toc162429302 \h </w:instrText>
        </w:r>
        <w:r>
          <w:rPr>
            <w:noProof/>
            <w:webHidden/>
          </w:rPr>
        </w:r>
        <w:r>
          <w:rPr>
            <w:noProof/>
            <w:webHidden/>
          </w:rPr>
          <w:fldChar w:fldCharType="separate"/>
        </w:r>
        <w:r>
          <w:rPr>
            <w:noProof/>
            <w:webHidden/>
          </w:rPr>
          <w:t>24</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3" w:history="1">
        <w:r w:rsidRPr="005C699D">
          <w:rPr>
            <w:rStyle w:val="ad"/>
            <w:noProof/>
          </w:rPr>
          <w:t xml:space="preserve">7.4 </w:t>
        </w:r>
        <w:r w:rsidRPr="005C699D">
          <w:rPr>
            <w:rStyle w:val="ad"/>
            <w:noProof/>
          </w:rPr>
          <w:t>报表附注</w:t>
        </w:r>
        <w:r>
          <w:rPr>
            <w:noProof/>
            <w:webHidden/>
          </w:rPr>
          <w:tab/>
        </w:r>
        <w:r>
          <w:rPr>
            <w:noProof/>
            <w:webHidden/>
          </w:rPr>
          <w:fldChar w:fldCharType="begin"/>
        </w:r>
        <w:r>
          <w:rPr>
            <w:noProof/>
            <w:webHidden/>
          </w:rPr>
          <w:instrText xml:space="preserve"> PAGEREF _Toc162429303 \h </w:instrText>
        </w:r>
        <w:r>
          <w:rPr>
            <w:noProof/>
            <w:webHidden/>
          </w:rPr>
        </w:r>
        <w:r>
          <w:rPr>
            <w:noProof/>
            <w:webHidden/>
          </w:rPr>
          <w:fldChar w:fldCharType="separate"/>
        </w:r>
        <w:r>
          <w:rPr>
            <w:noProof/>
            <w:webHidden/>
          </w:rPr>
          <w:t>25</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04" w:history="1">
        <w:r w:rsidRPr="005C699D">
          <w:rPr>
            <w:rStyle w:val="ad"/>
            <w:b/>
            <w:bCs/>
            <w:noProof/>
          </w:rPr>
          <w:t xml:space="preserve">§8  </w:t>
        </w:r>
        <w:r w:rsidRPr="005C699D">
          <w:rPr>
            <w:rStyle w:val="ad"/>
            <w:b/>
            <w:bCs/>
            <w:noProof/>
          </w:rPr>
          <w:t>投资组合报告</w:t>
        </w:r>
        <w:r>
          <w:rPr>
            <w:noProof/>
            <w:webHidden/>
          </w:rPr>
          <w:tab/>
        </w:r>
        <w:r>
          <w:rPr>
            <w:noProof/>
            <w:webHidden/>
          </w:rPr>
          <w:fldChar w:fldCharType="begin"/>
        </w:r>
        <w:r>
          <w:rPr>
            <w:noProof/>
            <w:webHidden/>
          </w:rPr>
          <w:instrText xml:space="preserve"> PAGEREF _Toc162429304 \h </w:instrText>
        </w:r>
        <w:r>
          <w:rPr>
            <w:noProof/>
            <w:webHidden/>
          </w:rPr>
        </w:r>
        <w:r>
          <w:rPr>
            <w:noProof/>
            <w:webHidden/>
          </w:rPr>
          <w:fldChar w:fldCharType="separate"/>
        </w:r>
        <w:r>
          <w:rPr>
            <w:noProof/>
            <w:webHidden/>
          </w:rPr>
          <w:t>54</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5" w:history="1">
        <w:r w:rsidRPr="005C699D">
          <w:rPr>
            <w:rStyle w:val="ad"/>
            <w:noProof/>
          </w:rPr>
          <w:t xml:space="preserve">8.1 </w:t>
        </w:r>
        <w:r w:rsidRPr="005C699D">
          <w:rPr>
            <w:rStyle w:val="ad"/>
            <w:noProof/>
          </w:rPr>
          <w:t>期末基金资产组合情况</w:t>
        </w:r>
        <w:r>
          <w:rPr>
            <w:noProof/>
            <w:webHidden/>
          </w:rPr>
          <w:tab/>
        </w:r>
        <w:r>
          <w:rPr>
            <w:noProof/>
            <w:webHidden/>
          </w:rPr>
          <w:fldChar w:fldCharType="begin"/>
        </w:r>
        <w:r>
          <w:rPr>
            <w:noProof/>
            <w:webHidden/>
          </w:rPr>
          <w:instrText xml:space="preserve"> PAGEREF _Toc162429305 \h </w:instrText>
        </w:r>
        <w:r>
          <w:rPr>
            <w:noProof/>
            <w:webHidden/>
          </w:rPr>
        </w:r>
        <w:r>
          <w:rPr>
            <w:noProof/>
            <w:webHidden/>
          </w:rPr>
          <w:fldChar w:fldCharType="separate"/>
        </w:r>
        <w:r>
          <w:rPr>
            <w:noProof/>
            <w:webHidden/>
          </w:rPr>
          <w:t>54</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6" w:history="1">
        <w:r w:rsidRPr="005C699D">
          <w:rPr>
            <w:rStyle w:val="ad"/>
            <w:noProof/>
          </w:rPr>
          <w:t xml:space="preserve">8.2 </w:t>
        </w:r>
        <w:r w:rsidRPr="005C699D">
          <w:rPr>
            <w:rStyle w:val="ad"/>
            <w:noProof/>
          </w:rPr>
          <w:t>期末按行业分类的股票投资组合</w:t>
        </w:r>
        <w:r>
          <w:rPr>
            <w:noProof/>
            <w:webHidden/>
          </w:rPr>
          <w:tab/>
        </w:r>
        <w:r>
          <w:rPr>
            <w:noProof/>
            <w:webHidden/>
          </w:rPr>
          <w:fldChar w:fldCharType="begin"/>
        </w:r>
        <w:r>
          <w:rPr>
            <w:noProof/>
            <w:webHidden/>
          </w:rPr>
          <w:instrText xml:space="preserve"> PAGEREF _Toc162429306 \h </w:instrText>
        </w:r>
        <w:r>
          <w:rPr>
            <w:noProof/>
            <w:webHidden/>
          </w:rPr>
        </w:r>
        <w:r>
          <w:rPr>
            <w:noProof/>
            <w:webHidden/>
          </w:rPr>
          <w:fldChar w:fldCharType="separate"/>
        </w:r>
        <w:r>
          <w:rPr>
            <w:noProof/>
            <w:webHidden/>
          </w:rPr>
          <w:t>55</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7" w:history="1">
        <w:r w:rsidRPr="005C699D">
          <w:rPr>
            <w:rStyle w:val="ad"/>
            <w:noProof/>
          </w:rPr>
          <w:t xml:space="preserve">8.3 </w:t>
        </w:r>
        <w:r w:rsidRPr="005C699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_Toc162429307 \h </w:instrText>
        </w:r>
        <w:r>
          <w:rPr>
            <w:noProof/>
            <w:webHidden/>
          </w:rPr>
        </w:r>
        <w:r>
          <w:rPr>
            <w:noProof/>
            <w:webHidden/>
          </w:rPr>
          <w:fldChar w:fldCharType="separate"/>
        </w:r>
        <w:r>
          <w:rPr>
            <w:noProof/>
            <w:webHidden/>
          </w:rPr>
          <w:t>56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8" w:history="1">
        <w:r w:rsidRPr="005C699D">
          <w:rPr>
            <w:rStyle w:val="ad"/>
            <w:noProof/>
          </w:rPr>
          <w:t xml:space="preserve">8.4 </w:t>
        </w:r>
        <w:r w:rsidRPr="005C699D">
          <w:rPr>
            <w:rStyle w:val="ad"/>
            <w:noProof/>
          </w:rPr>
          <w:t>报告期内股票投资组合的重大变动</w:t>
        </w:r>
        <w:r>
          <w:rPr>
            <w:noProof/>
            <w:webHidden/>
          </w:rPr>
          <w:tab/>
        </w:r>
        <w:r>
          <w:rPr>
            <w:noProof/>
            <w:webHidden/>
          </w:rPr>
          <w:fldChar w:fldCharType="begin"/>
        </w:r>
        <w:r>
          <w:rPr>
            <w:noProof/>
            <w:webHidden/>
          </w:rPr>
          <w:instrText xml:space="preserve"> PAGEREF _Toc162429308 \h </w:instrText>
        </w:r>
        <w:r>
          <w:rPr>
            <w:noProof/>
            <w:webHidden/>
          </w:rPr>
        </w:r>
        <w:r>
          <w:rPr>
            <w:noProof/>
            <w:webHidden/>
          </w:rPr>
          <w:fldChar w:fldCharType="separate"/>
        </w:r>
        <w:r>
          <w:rPr>
            <w:noProof/>
            <w:webHidden/>
          </w:rPr>
          <w:t>57</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09" w:history="1">
        <w:r w:rsidRPr="005C699D">
          <w:rPr>
            <w:rStyle w:val="ad"/>
            <w:noProof/>
          </w:rPr>
          <w:t xml:space="preserve">8.5 </w:t>
        </w:r>
        <w:r w:rsidRPr="005C699D">
          <w:rPr>
            <w:rStyle w:val="ad"/>
            <w:noProof/>
          </w:rPr>
          <w:t>期末按债券品种分类的债券投资组合</w:t>
        </w:r>
        <w:r>
          <w:rPr>
            <w:noProof/>
            <w:webHidden/>
          </w:rPr>
          <w:tab/>
        </w:r>
        <w:r>
          <w:rPr>
            <w:noProof/>
            <w:webHidden/>
          </w:rPr>
          <w:fldChar w:fldCharType="begin"/>
        </w:r>
        <w:r>
          <w:rPr>
            <w:noProof/>
            <w:webHidden/>
          </w:rPr>
          <w:instrText xml:space="preserve"> PAGEREF _Toc162429309 \h </w:instrText>
        </w:r>
        <w:r>
          <w:rPr>
            <w:noProof/>
            <w:webHidden/>
          </w:rPr>
        </w:r>
        <w:r>
          <w:rPr>
            <w:noProof/>
            <w:webHidden/>
          </w:rPr>
          <w:fldChar w:fldCharType="separate"/>
        </w:r>
        <w:r>
          <w:rPr>
            <w:noProof/>
            <w:webHidden/>
          </w:rPr>
          <w:t>59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0" w:history="1">
        <w:r w:rsidRPr="005C699D">
          <w:rPr>
            <w:rStyle w:val="ad"/>
            <w:noProof/>
          </w:rPr>
          <w:t xml:space="preserve">8.6 </w:t>
        </w:r>
        <w:r w:rsidRPr="005C699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_Toc162429310 \h </w:instrText>
        </w:r>
        <w:r>
          <w:rPr>
            <w:noProof/>
            <w:webHidden/>
          </w:rPr>
        </w:r>
        <w:r>
          <w:rPr>
            <w:noProof/>
            <w:webHidden/>
          </w:rPr>
          <w:fldChar w:fldCharType="separate"/>
        </w:r>
        <w:r>
          <w:rPr>
            <w:noProof/>
            <w:webHidden/>
          </w:rPr>
          <w:t>59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1" w:history="1">
        <w:r w:rsidRPr="005C699D">
          <w:rPr>
            <w:rStyle w:val="ad"/>
            <w:noProof/>
          </w:rPr>
          <w:t xml:space="preserve">8.7 </w:t>
        </w:r>
        <w:r w:rsidRPr="005C699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_Toc162429311 \h </w:instrText>
        </w:r>
        <w:r>
          <w:rPr>
            <w:noProof/>
            <w:webHidden/>
          </w:rPr>
        </w:r>
        <w:r>
          <w:rPr>
            <w:noProof/>
            <w:webHidden/>
          </w:rPr>
          <w:fldChar w:fldCharType="separate"/>
        </w:r>
        <w:r>
          <w:rPr>
            <w:noProof/>
            <w:webHidden/>
          </w:rPr>
          <w:t>59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2" w:history="1">
        <w:r w:rsidRPr="005C699D">
          <w:rPr>
            <w:rStyle w:val="ad"/>
            <w:noProof/>
          </w:rPr>
          <w:t xml:space="preserve">8.8 </w:t>
        </w:r>
        <w:r w:rsidRPr="005C699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_Toc162429312 \h </w:instrText>
        </w:r>
        <w:r>
          <w:rPr>
            <w:noProof/>
            <w:webHidden/>
          </w:rPr>
        </w:r>
        <w:r>
          <w:rPr>
            <w:noProof/>
            <w:webHidden/>
          </w:rPr>
          <w:fldChar w:fldCharType="separate"/>
        </w:r>
        <w:r>
          <w:rPr>
            <w:noProof/>
            <w:webHidden/>
          </w:rPr>
          <w:t>59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3" w:history="1">
        <w:r w:rsidRPr="005C699D">
          <w:rPr>
            <w:rStyle w:val="ad"/>
            <w:noProof/>
          </w:rPr>
          <w:t xml:space="preserve">8.9 </w:t>
        </w:r>
        <w:r w:rsidRPr="005C699D">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_Toc162429313 \h </w:instrText>
        </w:r>
        <w:r>
          <w:rPr>
            <w:noProof/>
            <w:webHidden/>
          </w:rPr>
        </w:r>
        <w:r>
          <w:rPr>
            <w:noProof/>
            <w:webHidden/>
          </w:rPr>
          <w:fldChar w:fldCharType="separate"/>
        </w:r>
        <w:r>
          <w:rPr>
            <w:noProof/>
            <w:webHidden/>
          </w:rPr>
          <w:t>59</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4" w:history="1">
        <w:r w:rsidRPr="005C699D">
          <w:rPr>
            <w:rStyle w:val="ad"/>
            <w:noProof/>
          </w:rPr>
          <w:t xml:space="preserve">8.10 </w:t>
        </w:r>
        <w:r w:rsidRPr="005C699D">
          <w:rPr>
            <w:rStyle w:val="ad"/>
            <w:noProof/>
          </w:rPr>
          <w:t>本基金投资股指期货的投资政策</w:t>
        </w:r>
        <w:r>
          <w:rPr>
            <w:noProof/>
            <w:webHidden/>
          </w:rPr>
          <w:tab/>
        </w:r>
        <w:r>
          <w:rPr>
            <w:noProof/>
            <w:webHidden/>
          </w:rPr>
          <w:fldChar w:fldCharType="begin"/>
        </w:r>
        <w:r>
          <w:rPr>
            <w:noProof/>
            <w:webHidden/>
          </w:rPr>
          <w:instrText xml:space="preserve"> PAGEREF _Toc162429314 \h </w:instrText>
        </w:r>
        <w:r>
          <w:rPr>
            <w:noProof/>
            <w:webHidden/>
          </w:rPr>
        </w:r>
        <w:r>
          <w:rPr>
            <w:noProof/>
            <w:webHidden/>
          </w:rPr>
          <w:fldChar w:fldCharType="separate"/>
        </w:r>
        <w:r>
          <w:rPr>
            <w:noProof/>
            <w:webHidden/>
          </w:rPr>
          <w:t>60</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5" w:history="1">
        <w:r w:rsidRPr="005C699D">
          <w:rPr>
            <w:rStyle w:val="ad"/>
            <w:noProof/>
          </w:rPr>
          <w:t>8.11</w:t>
        </w:r>
        <w:r w:rsidRPr="005C699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_Toc162429315 \h </w:instrText>
        </w:r>
        <w:r>
          <w:rPr>
            <w:noProof/>
            <w:webHidden/>
          </w:rPr>
        </w:r>
        <w:r>
          <w:rPr>
            <w:noProof/>
            <w:webHidden/>
          </w:rPr>
          <w:fldChar w:fldCharType="separate"/>
        </w:r>
        <w:r>
          <w:rPr>
            <w:noProof/>
            <w:webHidden/>
          </w:rPr>
          <w:t>60</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6" w:history="1">
        <w:r w:rsidRPr="005C699D">
          <w:rPr>
            <w:rStyle w:val="ad"/>
            <w:noProof/>
          </w:rPr>
          <w:t xml:space="preserve">8.12 </w:t>
        </w:r>
        <w:r w:rsidRPr="005C699D">
          <w:rPr>
            <w:rStyle w:val="ad"/>
            <w:noProof/>
          </w:rPr>
          <w:t>本报告期投资基金情况</w:t>
        </w:r>
        <w:r>
          <w:rPr>
            <w:noProof/>
            <w:webHidden/>
          </w:rPr>
          <w:tab/>
        </w:r>
        <w:r>
          <w:rPr>
            <w:noProof/>
            <w:webHidden/>
          </w:rPr>
          <w:fldChar w:fldCharType="begin"/>
        </w:r>
        <w:r>
          <w:rPr>
            <w:noProof/>
            <w:webHidden/>
          </w:rPr>
          <w:instrText xml:space="preserve"> PAGEREF _Toc162429316 \h </w:instrText>
        </w:r>
        <w:r>
          <w:rPr>
            <w:noProof/>
            <w:webHidden/>
          </w:rPr>
        </w:r>
        <w:r>
          <w:rPr>
            <w:noProof/>
            <w:webHidden/>
          </w:rPr>
          <w:fldChar w:fldCharType="separate"/>
        </w:r>
        <w:r>
          <w:rPr>
            <w:noProof/>
            <w:webHidden/>
          </w:rPr>
          <w:t>60</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7" w:history="1">
        <w:r w:rsidRPr="005C699D">
          <w:rPr>
            <w:rStyle w:val="ad"/>
            <w:noProof/>
          </w:rPr>
          <w:t xml:space="preserve">8.13 </w:t>
        </w:r>
        <w:r w:rsidRPr="005C699D">
          <w:rPr>
            <w:rStyle w:val="ad"/>
            <w:noProof/>
          </w:rPr>
          <w:t>投资组合报告附注</w:t>
        </w:r>
        <w:r>
          <w:rPr>
            <w:noProof/>
            <w:webHidden/>
          </w:rPr>
          <w:tab/>
        </w:r>
        <w:r>
          <w:rPr>
            <w:noProof/>
            <w:webHidden/>
          </w:rPr>
          <w:fldChar w:fldCharType="begin"/>
        </w:r>
        <w:r>
          <w:rPr>
            <w:noProof/>
            <w:webHidden/>
          </w:rPr>
          <w:instrText xml:space="preserve"> PAGEREF _Toc162429317 \h </w:instrText>
        </w:r>
        <w:r>
          <w:rPr>
            <w:noProof/>
            <w:webHidden/>
          </w:rPr>
        </w:r>
        <w:r>
          <w:rPr>
            <w:noProof/>
            <w:webHidden/>
          </w:rPr>
          <w:fldChar w:fldCharType="separate"/>
        </w:r>
        <w:r>
          <w:rPr>
            <w:noProof/>
            <w:webHidden/>
          </w:rPr>
          <w:t>60</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18" w:history="1">
        <w:r w:rsidRPr="005C699D">
          <w:rPr>
            <w:rStyle w:val="ad"/>
            <w:b/>
            <w:bCs/>
            <w:noProof/>
          </w:rPr>
          <w:t xml:space="preserve">§9  </w:t>
        </w:r>
        <w:r w:rsidRPr="005C699D">
          <w:rPr>
            <w:rStyle w:val="ad"/>
            <w:b/>
            <w:bCs/>
            <w:noProof/>
          </w:rPr>
          <w:t>基金份额持有人信息</w:t>
        </w:r>
        <w:r>
          <w:rPr>
            <w:noProof/>
            <w:webHidden/>
          </w:rPr>
          <w:tab/>
        </w:r>
        <w:r>
          <w:rPr>
            <w:noProof/>
            <w:webHidden/>
          </w:rPr>
          <w:fldChar w:fldCharType="begin"/>
        </w:r>
        <w:r>
          <w:rPr>
            <w:noProof/>
            <w:webHidden/>
          </w:rPr>
          <w:instrText xml:space="preserve"> PAGEREF _Toc162429318 \h </w:instrText>
        </w:r>
        <w:r>
          <w:rPr>
            <w:noProof/>
            <w:webHidden/>
          </w:rPr>
        </w:r>
        <w:r>
          <w:rPr>
            <w:noProof/>
            <w:webHidden/>
          </w:rPr>
          <w:fldChar w:fldCharType="separate"/>
        </w:r>
        <w:r>
          <w:rPr>
            <w:noProof/>
            <w:webHidden/>
          </w:rPr>
          <w:t>61</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19" w:history="1">
        <w:r w:rsidRPr="005C699D">
          <w:rPr>
            <w:rStyle w:val="ad"/>
            <w:noProof/>
          </w:rPr>
          <w:t xml:space="preserve">9.1 </w:t>
        </w:r>
        <w:r w:rsidRPr="005C699D">
          <w:rPr>
            <w:rStyle w:val="ad"/>
            <w:noProof/>
          </w:rPr>
          <w:t>期末基金份额持有人户数及持有人结构</w:t>
        </w:r>
        <w:r>
          <w:rPr>
            <w:noProof/>
            <w:webHidden/>
          </w:rPr>
          <w:tab/>
        </w:r>
        <w:r>
          <w:rPr>
            <w:noProof/>
            <w:webHidden/>
          </w:rPr>
          <w:fldChar w:fldCharType="begin"/>
        </w:r>
        <w:r>
          <w:rPr>
            <w:noProof/>
            <w:webHidden/>
          </w:rPr>
          <w:instrText xml:space="preserve"> PAGEREF _Toc162429319 \h </w:instrText>
        </w:r>
        <w:r>
          <w:rPr>
            <w:noProof/>
            <w:webHidden/>
          </w:rPr>
        </w:r>
        <w:r>
          <w:rPr>
            <w:noProof/>
            <w:webHidden/>
          </w:rPr>
          <w:fldChar w:fldCharType="separate"/>
        </w:r>
        <w:r>
          <w:rPr>
            <w:noProof/>
            <w:webHidden/>
          </w:rPr>
          <w:t>61</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0" w:history="1">
        <w:r w:rsidRPr="005C699D">
          <w:rPr>
            <w:rStyle w:val="ad"/>
            <w:noProof/>
          </w:rPr>
          <w:t xml:space="preserve">9.2 </w:t>
        </w:r>
        <w:r w:rsidRPr="005C699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_Toc162429320 \h </w:instrText>
        </w:r>
        <w:r>
          <w:rPr>
            <w:noProof/>
            <w:webHidden/>
          </w:rPr>
        </w:r>
        <w:r>
          <w:rPr>
            <w:noProof/>
            <w:webHidden/>
          </w:rPr>
          <w:fldChar w:fldCharType="separate"/>
        </w:r>
        <w:r>
          <w:rPr>
            <w:noProof/>
            <w:webHidden/>
          </w:rPr>
          <w:t>61</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1" w:history="1">
        <w:r w:rsidRPr="005C699D">
          <w:rPr>
            <w:rStyle w:val="ad"/>
            <w:noProof/>
          </w:rPr>
          <w:t>9.3</w:t>
        </w:r>
        <w:r w:rsidRPr="005C699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_Toc162429321 \h </w:instrText>
        </w:r>
        <w:r>
          <w:rPr>
            <w:noProof/>
            <w:webHidden/>
          </w:rPr>
        </w:r>
        <w:r>
          <w:rPr>
            <w:noProof/>
            <w:webHidden/>
          </w:rPr>
          <w:fldChar w:fldCharType="separate"/>
        </w:r>
        <w:r>
          <w:rPr>
            <w:noProof/>
            <w:webHidden/>
          </w:rPr>
          <w:t>61</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22" w:history="1">
        <w:r w:rsidRPr="005C699D">
          <w:rPr>
            <w:rStyle w:val="ad"/>
            <w:b/>
            <w:bCs/>
            <w:noProof/>
          </w:rPr>
          <w:t xml:space="preserve">§10  </w:t>
        </w:r>
        <w:r w:rsidRPr="005C699D">
          <w:rPr>
            <w:rStyle w:val="ad"/>
            <w:b/>
            <w:bCs/>
            <w:noProof/>
          </w:rPr>
          <w:t>开放式基金份额变动</w:t>
        </w:r>
        <w:r>
          <w:rPr>
            <w:noProof/>
            <w:webHidden/>
          </w:rPr>
          <w:tab/>
        </w:r>
        <w:r>
          <w:rPr>
            <w:noProof/>
            <w:webHidden/>
          </w:rPr>
          <w:fldChar w:fldCharType="begin"/>
        </w:r>
        <w:r>
          <w:rPr>
            <w:noProof/>
            <w:webHidden/>
          </w:rPr>
          <w:instrText xml:space="preserve"> PAGEREF _Toc162429322 \h </w:instrText>
        </w:r>
        <w:r>
          <w:rPr>
            <w:noProof/>
            <w:webHidden/>
          </w:rPr>
        </w:r>
        <w:r>
          <w:rPr>
            <w:noProof/>
            <w:webHidden/>
          </w:rPr>
          <w:fldChar w:fldCharType="separate"/>
        </w:r>
        <w:r>
          <w:rPr>
            <w:noProof/>
            <w:webHidden/>
          </w:rPr>
          <w:t>62</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23" w:history="1">
        <w:r w:rsidRPr="005C699D">
          <w:rPr>
            <w:rStyle w:val="ad"/>
            <w:b/>
            <w:bCs/>
            <w:noProof/>
          </w:rPr>
          <w:t xml:space="preserve">§11  </w:t>
        </w:r>
        <w:r w:rsidRPr="005C699D">
          <w:rPr>
            <w:rStyle w:val="ad"/>
            <w:b/>
            <w:bCs/>
            <w:noProof/>
          </w:rPr>
          <w:t>重大事件揭示</w:t>
        </w:r>
        <w:r>
          <w:rPr>
            <w:noProof/>
            <w:webHidden/>
          </w:rPr>
          <w:tab/>
        </w:r>
        <w:r>
          <w:rPr>
            <w:noProof/>
            <w:webHidden/>
          </w:rPr>
          <w:fldChar w:fldCharType="begin"/>
        </w:r>
        <w:r>
          <w:rPr>
            <w:noProof/>
            <w:webHidden/>
          </w:rPr>
          <w:instrText xml:space="preserve"> PAGEREF _Toc162429323 \h </w:instrText>
        </w:r>
        <w:r>
          <w:rPr>
            <w:noProof/>
            <w:webHidden/>
          </w:rPr>
        </w:r>
        <w:r>
          <w:rPr>
            <w:noProof/>
            <w:webHidden/>
          </w:rPr>
          <w:fldChar w:fldCharType="separate"/>
        </w:r>
        <w:r>
          <w:rPr>
            <w:noProof/>
            <w:webHidden/>
          </w:rPr>
          <w:t>62</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4" w:history="1">
        <w:r w:rsidRPr="005C699D">
          <w:rPr>
            <w:rStyle w:val="ad"/>
            <w:noProof/>
          </w:rPr>
          <w:t>11.1</w:t>
        </w:r>
        <w:r w:rsidRPr="005C699D">
          <w:rPr>
            <w:rStyle w:val="ad"/>
            <w:noProof/>
          </w:rPr>
          <w:t>基金份额持有人大会决议</w:t>
        </w:r>
        <w:r>
          <w:rPr>
            <w:noProof/>
            <w:webHidden/>
          </w:rPr>
          <w:tab/>
        </w:r>
        <w:r>
          <w:rPr>
            <w:noProof/>
            <w:webHidden/>
          </w:rPr>
          <w:fldChar w:fldCharType="begin"/>
        </w:r>
        <w:r>
          <w:rPr>
            <w:noProof/>
            <w:webHidden/>
          </w:rPr>
          <w:instrText xml:space="preserve"> PAGEREF _Toc162429324 \h </w:instrText>
        </w:r>
        <w:r>
          <w:rPr>
            <w:noProof/>
            <w:webHidden/>
          </w:rPr>
        </w:r>
        <w:r>
          <w:rPr>
            <w:noProof/>
            <w:webHidden/>
          </w:rPr>
          <w:fldChar w:fldCharType="separate"/>
        </w:r>
        <w:r>
          <w:rPr>
            <w:noProof/>
            <w:webHidden/>
          </w:rPr>
          <w:t>62</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5" w:history="1">
        <w:r w:rsidRPr="005C699D">
          <w:rPr>
            <w:rStyle w:val="ad"/>
            <w:noProof/>
          </w:rPr>
          <w:t xml:space="preserve">11.2 </w:t>
        </w:r>
        <w:r w:rsidRPr="005C699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_Toc162429325 \h </w:instrText>
        </w:r>
        <w:r>
          <w:rPr>
            <w:noProof/>
            <w:webHidden/>
          </w:rPr>
        </w:r>
        <w:r>
          <w:rPr>
            <w:noProof/>
            <w:webHidden/>
          </w:rPr>
          <w:fldChar w:fldCharType="separate"/>
        </w:r>
        <w:r>
          <w:rPr>
            <w:noProof/>
            <w:webHidden/>
          </w:rPr>
          <w:t>62</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6" w:history="1">
        <w:r w:rsidRPr="005C699D">
          <w:rPr>
            <w:rStyle w:val="ad"/>
            <w:noProof/>
          </w:rPr>
          <w:t xml:space="preserve">11.3 </w:t>
        </w:r>
        <w:r w:rsidRPr="005C699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_Toc162429326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7" w:history="1">
        <w:r w:rsidRPr="005C699D">
          <w:rPr>
            <w:rStyle w:val="ad"/>
            <w:noProof/>
          </w:rPr>
          <w:t xml:space="preserve">11.4 </w:t>
        </w:r>
        <w:r w:rsidRPr="005C699D">
          <w:rPr>
            <w:rStyle w:val="ad"/>
            <w:noProof/>
          </w:rPr>
          <w:t>基金投资策略的改变</w:t>
        </w:r>
        <w:r>
          <w:rPr>
            <w:noProof/>
            <w:webHidden/>
          </w:rPr>
          <w:tab/>
        </w:r>
        <w:r>
          <w:rPr>
            <w:noProof/>
            <w:webHidden/>
          </w:rPr>
          <w:fldChar w:fldCharType="begin"/>
        </w:r>
        <w:r>
          <w:rPr>
            <w:noProof/>
            <w:webHidden/>
          </w:rPr>
          <w:instrText xml:space="preserve"> PAGEREF _Toc162429327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8" w:history="1">
        <w:r w:rsidRPr="005C699D">
          <w:rPr>
            <w:rStyle w:val="ad"/>
            <w:noProof/>
          </w:rPr>
          <w:t xml:space="preserve">11.5 </w:t>
        </w:r>
        <w:r w:rsidRPr="005C699D">
          <w:rPr>
            <w:rStyle w:val="ad"/>
            <w:noProof/>
          </w:rPr>
          <w:t>为基金进行审计的会计师事务所情况</w:t>
        </w:r>
        <w:r>
          <w:rPr>
            <w:noProof/>
            <w:webHidden/>
          </w:rPr>
          <w:tab/>
        </w:r>
        <w:r>
          <w:rPr>
            <w:noProof/>
            <w:webHidden/>
          </w:rPr>
          <w:fldChar w:fldCharType="begin"/>
        </w:r>
        <w:r>
          <w:rPr>
            <w:noProof/>
            <w:webHidden/>
          </w:rPr>
          <w:instrText xml:space="preserve"> PAGEREF _Toc162429328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29" w:history="1">
        <w:r w:rsidRPr="005C699D">
          <w:rPr>
            <w:rStyle w:val="ad"/>
            <w:noProof/>
          </w:rPr>
          <w:t xml:space="preserve">11.6 </w:t>
        </w:r>
        <w:r w:rsidRPr="005C699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_Toc162429329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0" w:history="1">
        <w:r w:rsidRPr="005C699D">
          <w:rPr>
            <w:rStyle w:val="ad"/>
            <w:noProof/>
          </w:rPr>
          <w:t xml:space="preserve">11.6.1 </w:t>
        </w:r>
        <w:r w:rsidRPr="005C699D">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_Toc162429330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1" w:history="1">
        <w:r w:rsidRPr="005C699D">
          <w:rPr>
            <w:rStyle w:val="ad"/>
            <w:noProof/>
          </w:rPr>
          <w:t xml:space="preserve">11.6.2 </w:t>
        </w:r>
        <w:r w:rsidRPr="005C699D">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_Toc162429331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2" w:history="1">
        <w:r w:rsidRPr="005C699D">
          <w:rPr>
            <w:rStyle w:val="ad"/>
            <w:noProof/>
          </w:rPr>
          <w:t xml:space="preserve">11.7 </w:t>
        </w:r>
        <w:r w:rsidRPr="005C699D">
          <w:rPr>
            <w:rStyle w:val="ad"/>
            <w:noProof/>
          </w:rPr>
          <w:t>基金租用证券公司交易单元的有关情况</w:t>
        </w:r>
        <w:r>
          <w:rPr>
            <w:noProof/>
            <w:webHidden/>
          </w:rPr>
          <w:tab/>
        </w:r>
        <w:r>
          <w:rPr>
            <w:noProof/>
            <w:webHidden/>
          </w:rPr>
          <w:fldChar w:fldCharType="begin"/>
        </w:r>
        <w:r>
          <w:rPr>
            <w:noProof/>
            <w:webHidden/>
          </w:rPr>
          <w:instrText xml:space="preserve"> PAGEREF _Toc162429332 \h </w:instrText>
        </w:r>
        <w:r>
          <w:rPr>
            <w:noProof/>
            <w:webHidden/>
          </w:rPr>
        </w:r>
        <w:r>
          <w:rPr>
            <w:noProof/>
            <w:webHidden/>
          </w:rPr>
          <w:fldChar w:fldCharType="separate"/>
        </w:r>
        <w:r>
          <w:rPr>
            <w:noProof/>
            <w:webHidden/>
          </w:rPr>
          <w:t>63</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3" w:history="1">
        <w:r w:rsidRPr="005C699D">
          <w:rPr>
            <w:rStyle w:val="ad"/>
            <w:noProof/>
          </w:rPr>
          <w:t xml:space="preserve">11.8 </w:t>
        </w:r>
        <w:r w:rsidRPr="005C699D">
          <w:rPr>
            <w:rStyle w:val="ad"/>
            <w:noProof/>
          </w:rPr>
          <w:t>其他重大事件</w:t>
        </w:r>
        <w:r>
          <w:rPr>
            <w:noProof/>
            <w:webHidden/>
          </w:rPr>
          <w:tab/>
        </w:r>
        <w:r>
          <w:rPr>
            <w:noProof/>
            <w:webHidden/>
          </w:rPr>
          <w:fldChar w:fldCharType="begin"/>
        </w:r>
        <w:r>
          <w:rPr>
            <w:noProof/>
            <w:webHidden/>
          </w:rPr>
          <w:instrText xml:space="preserve"> PAGEREF _Toc162429333 \h </w:instrText>
        </w:r>
        <w:r>
          <w:rPr>
            <w:noProof/>
            <w:webHidden/>
          </w:rPr>
        </w:r>
        <w:r>
          <w:rPr>
            <w:noProof/>
            <w:webHidden/>
          </w:rPr>
          <w:fldChar w:fldCharType="separate"/>
        </w:r>
        <w:r>
          <w:rPr>
            <w:noProof/>
            <w:webHidden/>
          </w:rPr>
          <w:t>65</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34" w:history="1">
        <w:r w:rsidRPr="005C699D">
          <w:rPr>
            <w:rStyle w:val="ad"/>
            <w:b/>
            <w:bCs/>
            <w:noProof/>
          </w:rPr>
          <w:t xml:space="preserve">12  </w:t>
        </w:r>
        <w:r w:rsidRPr="005C699D">
          <w:rPr>
            <w:rStyle w:val="ad"/>
            <w:b/>
            <w:bCs/>
            <w:noProof/>
          </w:rPr>
          <w:t>影响投资者决策的其他重要信息</w:t>
        </w:r>
        <w:r>
          <w:rPr>
            <w:noProof/>
            <w:webHidden/>
          </w:rPr>
          <w:tab/>
        </w:r>
        <w:r>
          <w:rPr>
            <w:noProof/>
            <w:webHidden/>
          </w:rPr>
          <w:fldChar w:fldCharType="begin"/>
        </w:r>
        <w:r>
          <w:rPr>
            <w:noProof/>
            <w:webHidden/>
          </w:rPr>
          <w:instrText xml:space="preserve"> PAGEREF _Toc162429334 \h </w:instrText>
        </w:r>
        <w:r>
          <w:rPr>
            <w:noProof/>
            <w:webHidden/>
          </w:rPr>
        </w:r>
        <w:r>
          <w:rPr>
            <w:noProof/>
            <w:webHidden/>
          </w:rPr>
          <w:fldChar w:fldCharType="separate"/>
        </w:r>
        <w:r>
          <w:rPr>
            <w:noProof/>
            <w:webHidden/>
          </w:rPr>
          <w:t>66</w:t>
        </w:r>
        <w:r>
          <w:rPr>
            <w:noProof/>
            <w:webHidden/>
          </w:rPr>
          <w:fldChar w:fldCharType="end"/>
        </w:r>
      </w:hyperlink>
    </w:p>
    <w:p w:rsidR="00887A43" w:rsidRDefault="00887A43">
      <w:pPr>
        <w:pStyle w:val="12"/>
        <w:rPr>
          <w:rFonts w:asciiTheme="minorHAnsi" w:eastAsiaTheme="minorEastAsia" w:hAnsiTheme="minorHAnsi" w:cstheme="minorBidi"/>
          <w:noProof/>
          <w:szCs w:val="22"/>
        </w:rPr>
      </w:pPr>
      <w:hyperlink w:anchor="_Toc162429335" w:history="1">
        <w:r w:rsidRPr="005C699D">
          <w:rPr>
            <w:rStyle w:val="ad"/>
            <w:b/>
            <w:bCs/>
            <w:noProof/>
          </w:rPr>
          <w:t xml:space="preserve">§13  </w:t>
        </w:r>
        <w:r w:rsidRPr="005C699D">
          <w:rPr>
            <w:rStyle w:val="ad"/>
            <w:b/>
            <w:bCs/>
            <w:noProof/>
          </w:rPr>
          <w:t>备查文件目录</w:t>
        </w:r>
        <w:r>
          <w:rPr>
            <w:noProof/>
            <w:webHidden/>
          </w:rPr>
          <w:tab/>
        </w:r>
        <w:r>
          <w:rPr>
            <w:noProof/>
            <w:webHidden/>
          </w:rPr>
          <w:fldChar w:fldCharType="begin"/>
        </w:r>
        <w:r>
          <w:rPr>
            <w:noProof/>
            <w:webHidden/>
          </w:rPr>
          <w:instrText xml:space="preserve"> PAGEREF _Toc162429335 \h </w:instrText>
        </w:r>
        <w:r>
          <w:rPr>
            <w:noProof/>
            <w:webHidden/>
          </w:rPr>
        </w:r>
        <w:r>
          <w:rPr>
            <w:noProof/>
            <w:webHidden/>
          </w:rPr>
          <w:fldChar w:fldCharType="separate"/>
        </w:r>
        <w:r>
          <w:rPr>
            <w:noProof/>
            <w:webHidden/>
          </w:rPr>
          <w:t>66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6" w:history="1">
        <w:r w:rsidRPr="005C699D">
          <w:rPr>
            <w:rStyle w:val="ad"/>
            <w:noProof/>
          </w:rPr>
          <w:t xml:space="preserve">13.1 </w:t>
        </w:r>
        <w:r w:rsidRPr="005C699D">
          <w:rPr>
            <w:rStyle w:val="ad"/>
            <w:noProof/>
          </w:rPr>
          <w:t>备查文件目录</w:t>
        </w:r>
        <w:r>
          <w:rPr>
            <w:noProof/>
            <w:webHidden/>
          </w:rPr>
          <w:tab/>
        </w:r>
        <w:r>
          <w:rPr>
            <w:noProof/>
            <w:webHidden/>
          </w:rPr>
          <w:fldChar w:fldCharType="begin"/>
        </w:r>
        <w:r>
          <w:rPr>
            <w:noProof/>
            <w:webHidden/>
          </w:rPr>
          <w:instrText xml:space="preserve"> PAGEREF _Toc162429336 \h </w:instrText>
        </w:r>
        <w:r>
          <w:rPr>
            <w:noProof/>
            <w:webHidden/>
          </w:rPr>
        </w:r>
        <w:r>
          <w:rPr>
            <w:noProof/>
            <w:webHidden/>
          </w:rPr>
          <w:fldChar w:fldCharType="separate"/>
        </w:r>
        <w:r>
          <w:rPr>
            <w:noProof/>
            <w:webHidden/>
          </w:rPr>
          <w:t>66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7" w:history="1">
        <w:r w:rsidRPr="005C699D">
          <w:rPr>
            <w:rStyle w:val="ad"/>
            <w:noProof/>
          </w:rPr>
          <w:t xml:space="preserve">13.2 </w:t>
        </w:r>
        <w:r w:rsidRPr="005C699D">
          <w:rPr>
            <w:rStyle w:val="ad"/>
            <w:noProof/>
          </w:rPr>
          <w:t>存放地点</w:t>
        </w:r>
        <w:r>
          <w:rPr>
            <w:noProof/>
            <w:webHidden/>
          </w:rPr>
          <w:tab/>
        </w:r>
        <w:r>
          <w:rPr>
            <w:noProof/>
            <w:webHidden/>
          </w:rPr>
          <w:fldChar w:fldCharType="begin"/>
        </w:r>
        <w:r>
          <w:rPr>
            <w:noProof/>
            <w:webHidden/>
          </w:rPr>
          <w:instrText xml:space="preserve"> PAGEREF _Toc162429337 \h </w:instrText>
        </w:r>
        <w:r>
          <w:rPr>
            <w:noProof/>
            <w:webHidden/>
          </w:rPr>
        </w:r>
        <w:r>
          <w:rPr>
            <w:noProof/>
            <w:webHidden/>
          </w:rPr>
          <w:fldChar w:fldCharType="separate"/>
        </w:r>
        <w:r>
          <w:rPr>
            <w:noProof/>
            <w:webHidden/>
          </w:rPr>
          <w:t>66</w:t>
        </w:r>
        <w:r>
          <w:rPr>
            <w:noProof/>
            <w:webHidden/>
          </w:rPr>
          <w:fldChar w:fldCharType="end"/>
        </w:r>
      </w:hyperlink>
    </w:p>
    <w:p w:rsidR="00887A43" w:rsidRDefault="00887A43">
      <w:pPr>
        <w:pStyle w:val="24"/>
        <w:ind w:left="420"/>
        <w:rPr>
          <w:rFonts w:asciiTheme="minorHAnsi" w:eastAsiaTheme="minorEastAsia" w:hAnsiTheme="minorHAnsi" w:cstheme="minorBidi"/>
          <w:noProof/>
          <w:kern w:val="2"/>
          <w:szCs w:val="22"/>
        </w:rPr>
      </w:pPr>
      <w:hyperlink w:anchor="_Toc162429338" w:history="1">
        <w:r w:rsidRPr="005C699D">
          <w:rPr>
            <w:rStyle w:val="ad"/>
            <w:noProof/>
          </w:rPr>
          <w:t xml:space="preserve">13.3 </w:t>
        </w:r>
        <w:r w:rsidRPr="005C699D">
          <w:rPr>
            <w:rStyle w:val="ad"/>
            <w:noProof/>
          </w:rPr>
          <w:t>查阅方式</w:t>
        </w:r>
        <w:r>
          <w:rPr>
            <w:noProof/>
            <w:webHidden/>
          </w:rPr>
          <w:tab/>
        </w:r>
        <w:r>
          <w:rPr>
            <w:noProof/>
            <w:webHidden/>
          </w:rPr>
          <w:fldChar w:fldCharType="begin"/>
        </w:r>
        <w:r>
          <w:rPr>
            <w:noProof/>
            <w:webHidden/>
          </w:rPr>
          <w:instrText xml:space="preserve"> PAGEREF _Toc162429338 \h </w:instrText>
        </w:r>
        <w:r>
          <w:rPr>
            <w:noProof/>
            <w:webHidden/>
          </w:rPr>
        </w:r>
        <w:r>
          <w:rPr>
            <w:noProof/>
            <w:webHidden/>
          </w:rPr>
          <w:fldChar w:fldCharType="separate"/>
        </w:r>
        <w:r>
          <w:rPr>
            <w:noProof/>
            <w:webHidden/>
          </w:rPr>
          <w:t>66</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242927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242927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摩根医疗健康股票型证券投资基金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摩根医疗健康股票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001766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001766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495,088,055.39</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001766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014932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489,099,312.27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5,988,743.12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242927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通过积极主动的管理和严格的风险控制，重点投资于健康产业相关的优质上市公司，力争实现基金资产的长期稳健增值。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D45FD1" w:rsidRDefault="00B77E5D">
            <w:pPr>
              <w:spacing w:line="360" w:lineRule="auto"/>
              <w:rPr>
                <w:rFonts w:eastAsiaTheme="minorEastAsia"/>
                <w:szCs w:val="21"/>
              </w:rPr>
            </w:pPr>
            <w:r>
              <w:rPr>
                <w:rFonts w:eastAsiaTheme="minorEastAsia"/>
                <w:szCs w:val="21"/>
              </w:rPr>
              <w:t>1</w:t>
            </w:r>
            <w:r>
              <w:rPr>
                <w:rFonts w:eastAsiaTheme="minorEastAsia"/>
                <w:szCs w:val="21"/>
              </w:rPr>
              <w:t>、资产配置策略</w:t>
            </w:r>
          </w:p>
          <w:p w:rsidR="00D45FD1" w:rsidRDefault="00B77E5D">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D45FD1" w:rsidRDefault="00B77E5D">
            <w:pPr>
              <w:spacing w:line="360" w:lineRule="auto"/>
              <w:rPr>
                <w:rFonts w:eastAsiaTheme="minorEastAsia"/>
                <w:szCs w:val="21"/>
              </w:rPr>
            </w:pPr>
            <w:r>
              <w:rPr>
                <w:rFonts w:eastAsiaTheme="minorEastAsia"/>
                <w:szCs w:val="21"/>
              </w:rPr>
              <w:t>2</w:t>
            </w:r>
            <w:r>
              <w:rPr>
                <w:rFonts w:eastAsiaTheme="minorEastAsia"/>
                <w:szCs w:val="21"/>
              </w:rPr>
              <w:t>、股票投资策略</w:t>
            </w:r>
          </w:p>
          <w:p w:rsidR="00D45FD1" w:rsidRDefault="00B77E5D">
            <w:pPr>
              <w:spacing w:line="360" w:lineRule="auto"/>
              <w:rPr>
                <w:rFonts w:eastAsiaTheme="minorEastAsia"/>
                <w:szCs w:val="21"/>
              </w:rPr>
            </w:pPr>
            <w:r>
              <w:rPr>
                <w:rFonts w:eastAsiaTheme="minorEastAsia"/>
                <w:szCs w:val="21"/>
              </w:rPr>
              <w:lastRenderedPageBreak/>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的方法，在备选行业内部通过定量与定性相结合的分析方法，综合分析上市公司的业绩质量、成长性和估值水平等，精选具有良好成长性、估值合理的个股。</w:t>
            </w:r>
          </w:p>
          <w:p w:rsidR="00D45FD1" w:rsidRDefault="00B77E5D">
            <w:pPr>
              <w:spacing w:line="360" w:lineRule="auto"/>
              <w:rPr>
                <w:rFonts w:eastAsiaTheme="minorEastAsia"/>
                <w:szCs w:val="21"/>
              </w:rPr>
            </w:pPr>
            <w:r>
              <w:rPr>
                <w:rFonts w:eastAsiaTheme="minorEastAsia"/>
                <w:szCs w:val="21"/>
              </w:rPr>
              <w:t>3</w:t>
            </w:r>
            <w:r>
              <w:rPr>
                <w:rFonts w:eastAsiaTheme="minorEastAsia"/>
                <w:szCs w:val="21"/>
              </w:rPr>
              <w:t>、行业配置策略</w:t>
            </w:r>
          </w:p>
          <w:p w:rsidR="00D45FD1" w:rsidRDefault="00B77E5D">
            <w:pPr>
              <w:spacing w:line="360" w:lineRule="auto"/>
              <w:rPr>
                <w:rFonts w:eastAsiaTheme="minorEastAsia"/>
                <w:szCs w:val="21"/>
              </w:rPr>
            </w:pPr>
            <w:r>
              <w:rPr>
                <w:rFonts w:eastAsiaTheme="minorEastAsia"/>
                <w:szCs w:val="21"/>
              </w:rPr>
              <w:t>由于医疗健康主题涉及多个行业及其子行业，我们将从行业生命周期、行业景气度、行业竞争格局等多角度，综合评估各个行业的投资价值，对基金资产在行业间分配进行安排。</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、其他投资策略：包括固定收益类投资策略、可转换债券投资策略、中小企业私募债投资策略、股指期货投资策略、资产支持证券投资策略、股票期权投资策略、存托凭证投资策略。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申银万国医药生物行业指数收益率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D45FD1" w:rsidRDefault="00B77E5D">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242927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242927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242927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6242927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242927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6"/>
          <w:bookmarkEnd w:id="27"/>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摩根医疗健康股票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-148,751,340.14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-3,910,802.99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-396,039,964.26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-5,711,952.24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214,966,249.39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-154,799,730.56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-1,858,714.67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-389,166,949.58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-3,709,789.80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-36,600,125.61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-0.2981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-0.0783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-0.7417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-0.2217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-0.0701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-38.84%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-29.58%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-21.91%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210,823,729.97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2,471,012.65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378,234,719.18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54,805,269.28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812,864,552.56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0.4310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0.4126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0.7188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0.7096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699,923,042.24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8,459,755.77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904,414,087.17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132,042,610.23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1,377,044,161.28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w:t>
            </w:r>
            <w:r w:rsidRPr="00E54740">
              <w:rPr>
                <w:rFonts w:eastAsiaTheme="minorEastAsia"/>
                <w:szCs w:val="21"/>
              </w:rPr>
              <w:lastRenderedPageBreak/>
              <w:t>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1.4310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1.4126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1.7188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1.7096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2.4408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43.10%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-35.48%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71.88%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-21.91%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144.08%</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242927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．摩根医疗健康股票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45FD1">
        <w:tc>
          <w:tcPr>
            <w:tcW w:w="1620" w:type="dxa"/>
            <w:vAlign w:val="center"/>
          </w:tcPr>
          <w:p w:rsidR="00D45FD1" w:rsidRDefault="00B77E5D">
            <w:pPr>
              <w:jc w:val="left"/>
            </w:pPr>
            <w:r>
              <w:rPr>
                <w:rFonts w:eastAsiaTheme="minorEastAsia"/>
                <w:szCs w:val="21"/>
              </w:rPr>
              <w:t>过去三个月</w:t>
            </w:r>
          </w:p>
        </w:tc>
        <w:tc>
          <w:tcPr>
            <w:tcW w:w="1350" w:type="dxa"/>
            <w:vAlign w:val="center"/>
          </w:tcPr>
          <w:p w:rsidR="00D45FD1" w:rsidRDefault="00B77E5D">
            <w:pPr>
              <w:jc w:val="center"/>
            </w:pPr>
            <w:r>
              <w:rPr>
                <w:rFonts w:eastAsiaTheme="minorEastAsia"/>
                <w:szCs w:val="21"/>
              </w:rPr>
              <w:t>0.68%</w:t>
            </w:r>
          </w:p>
        </w:tc>
        <w:tc>
          <w:tcPr>
            <w:tcW w:w="1350" w:type="dxa"/>
            <w:vAlign w:val="center"/>
          </w:tcPr>
          <w:p w:rsidR="00D45FD1" w:rsidRDefault="00B77E5D">
            <w:pPr>
              <w:jc w:val="center"/>
            </w:pPr>
            <w:r>
              <w:rPr>
                <w:rFonts w:eastAsiaTheme="minorEastAsia"/>
                <w:szCs w:val="21"/>
              </w:rPr>
              <w:t>0.97%</w:t>
            </w:r>
          </w:p>
        </w:tc>
        <w:tc>
          <w:tcPr>
            <w:tcW w:w="1350" w:type="dxa"/>
            <w:vAlign w:val="center"/>
          </w:tcPr>
          <w:p w:rsidR="00D45FD1" w:rsidRDefault="00B77E5D">
            <w:pPr>
              <w:jc w:val="center"/>
            </w:pPr>
            <w:r>
              <w:rPr>
                <w:rFonts w:eastAsiaTheme="minorEastAsia"/>
                <w:szCs w:val="21"/>
              </w:rPr>
              <w:t>0.12%</w:t>
            </w:r>
          </w:p>
        </w:tc>
        <w:tc>
          <w:tcPr>
            <w:tcW w:w="1350" w:type="dxa"/>
            <w:vAlign w:val="center"/>
          </w:tcPr>
          <w:p w:rsidR="00D45FD1" w:rsidRDefault="00B77E5D">
            <w:pPr>
              <w:jc w:val="center"/>
            </w:pPr>
            <w:r>
              <w:rPr>
                <w:rFonts w:eastAsiaTheme="minorEastAsia"/>
                <w:szCs w:val="21"/>
              </w:rPr>
              <w:t>0.98%</w:t>
            </w:r>
          </w:p>
        </w:tc>
        <w:tc>
          <w:tcPr>
            <w:tcW w:w="1350" w:type="dxa"/>
            <w:vAlign w:val="center"/>
          </w:tcPr>
          <w:p w:rsidR="00D45FD1" w:rsidRDefault="00B77E5D">
            <w:pPr>
              <w:jc w:val="center"/>
            </w:pPr>
            <w:r>
              <w:rPr>
                <w:rFonts w:eastAsiaTheme="minorEastAsia"/>
                <w:szCs w:val="21"/>
              </w:rPr>
              <w:t>0.56%</w:t>
            </w:r>
          </w:p>
        </w:tc>
        <w:tc>
          <w:tcPr>
            <w:tcW w:w="1350" w:type="dxa"/>
            <w:vAlign w:val="center"/>
          </w:tcPr>
          <w:p w:rsidR="00D45FD1" w:rsidRDefault="00B77E5D">
            <w:pPr>
              <w:jc w:val="center"/>
            </w:pPr>
            <w:r>
              <w:rPr>
                <w:rFonts w:eastAsiaTheme="minorEastAsia"/>
                <w:szCs w:val="21"/>
              </w:rPr>
              <w:t>-0.01%</w:t>
            </w:r>
          </w:p>
        </w:tc>
      </w:tr>
      <w:tr w:rsidR="00D45FD1">
        <w:tc>
          <w:tcPr>
            <w:tcW w:w="1620" w:type="dxa"/>
            <w:vAlign w:val="center"/>
          </w:tcPr>
          <w:p w:rsidR="00D45FD1" w:rsidRDefault="00B77E5D">
            <w:pPr>
              <w:jc w:val="left"/>
            </w:pPr>
            <w:r>
              <w:rPr>
                <w:rFonts w:eastAsiaTheme="minorEastAsia"/>
                <w:szCs w:val="21"/>
              </w:rPr>
              <w:t>过去六个月</w:t>
            </w:r>
          </w:p>
        </w:tc>
        <w:tc>
          <w:tcPr>
            <w:tcW w:w="1350" w:type="dxa"/>
            <w:vAlign w:val="center"/>
          </w:tcPr>
          <w:p w:rsidR="00D45FD1" w:rsidRDefault="00B77E5D">
            <w:pPr>
              <w:jc w:val="center"/>
            </w:pPr>
            <w:r>
              <w:rPr>
                <w:rFonts w:eastAsiaTheme="minorEastAsia"/>
                <w:szCs w:val="21"/>
              </w:rPr>
              <w:t>-6.99%</w:t>
            </w:r>
          </w:p>
        </w:tc>
        <w:tc>
          <w:tcPr>
            <w:tcW w:w="1350" w:type="dxa"/>
            <w:vAlign w:val="center"/>
          </w:tcPr>
          <w:p w:rsidR="00D45FD1" w:rsidRDefault="00B77E5D">
            <w:pPr>
              <w:jc w:val="center"/>
            </w:pPr>
            <w:r>
              <w:rPr>
                <w:rFonts w:eastAsiaTheme="minorEastAsia"/>
                <w:szCs w:val="21"/>
              </w:rPr>
              <w:t>0.95%</w:t>
            </w:r>
          </w:p>
        </w:tc>
        <w:tc>
          <w:tcPr>
            <w:tcW w:w="1350" w:type="dxa"/>
            <w:vAlign w:val="center"/>
          </w:tcPr>
          <w:p w:rsidR="00D45FD1" w:rsidRDefault="00B77E5D">
            <w:pPr>
              <w:jc w:val="center"/>
            </w:pPr>
            <w:r>
              <w:rPr>
                <w:rFonts w:eastAsiaTheme="minorEastAsia"/>
                <w:szCs w:val="21"/>
              </w:rPr>
              <w:t>-1.22%</w:t>
            </w:r>
          </w:p>
        </w:tc>
        <w:tc>
          <w:tcPr>
            <w:tcW w:w="1350" w:type="dxa"/>
            <w:vAlign w:val="center"/>
          </w:tcPr>
          <w:p w:rsidR="00D45FD1" w:rsidRDefault="00B77E5D">
            <w:pPr>
              <w:jc w:val="center"/>
            </w:pPr>
            <w:r>
              <w:rPr>
                <w:rFonts w:eastAsiaTheme="minorEastAsia"/>
                <w:szCs w:val="21"/>
              </w:rPr>
              <w:t>0.95%</w:t>
            </w:r>
          </w:p>
        </w:tc>
        <w:tc>
          <w:tcPr>
            <w:tcW w:w="1350" w:type="dxa"/>
            <w:vAlign w:val="center"/>
          </w:tcPr>
          <w:p w:rsidR="00D45FD1" w:rsidRDefault="00B77E5D">
            <w:pPr>
              <w:jc w:val="center"/>
            </w:pPr>
            <w:r>
              <w:rPr>
                <w:rFonts w:eastAsiaTheme="minorEastAsia"/>
                <w:szCs w:val="21"/>
              </w:rPr>
              <w:t>-5.77%</w:t>
            </w:r>
          </w:p>
        </w:tc>
        <w:tc>
          <w:tcPr>
            <w:tcW w:w="1350" w:type="dxa"/>
            <w:vAlign w:val="center"/>
          </w:tcPr>
          <w:p w:rsidR="00D45FD1" w:rsidRDefault="00B77E5D">
            <w:pPr>
              <w:jc w:val="center"/>
            </w:pPr>
            <w:r>
              <w:rPr>
                <w:rFonts w:eastAsiaTheme="minorEastAsia"/>
                <w:szCs w:val="21"/>
              </w:rPr>
              <w:t>0.00%</w:t>
            </w:r>
          </w:p>
        </w:tc>
      </w:tr>
      <w:tr w:rsidR="00D45FD1">
        <w:tc>
          <w:tcPr>
            <w:tcW w:w="1620" w:type="dxa"/>
            <w:vAlign w:val="center"/>
          </w:tcPr>
          <w:p w:rsidR="00D45FD1" w:rsidRDefault="00B77E5D">
            <w:pPr>
              <w:jc w:val="left"/>
            </w:pPr>
            <w:r>
              <w:rPr>
                <w:rFonts w:eastAsiaTheme="minorEastAsia"/>
                <w:szCs w:val="21"/>
              </w:rPr>
              <w:t>过去一年</w:t>
            </w:r>
          </w:p>
        </w:tc>
        <w:tc>
          <w:tcPr>
            <w:tcW w:w="1350" w:type="dxa"/>
            <w:vAlign w:val="center"/>
          </w:tcPr>
          <w:p w:rsidR="00D45FD1" w:rsidRDefault="00B77E5D">
            <w:pPr>
              <w:jc w:val="center"/>
            </w:pPr>
            <w:r>
              <w:rPr>
                <w:rFonts w:eastAsiaTheme="minorEastAsia"/>
                <w:szCs w:val="21"/>
              </w:rPr>
              <w:t>-16.74%</w:t>
            </w:r>
          </w:p>
        </w:tc>
        <w:tc>
          <w:tcPr>
            <w:tcW w:w="1350" w:type="dxa"/>
            <w:vAlign w:val="center"/>
          </w:tcPr>
          <w:p w:rsidR="00D45FD1" w:rsidRDefault="00B77E5D">
            <w:pPr>
              <w:jc w:val="center"/>
            </w:pPr>
            <w:r>
              <w:rPr>
                <w:rFonts w:eastAsiaTheme="minorEastAsia"/>
                <w:szCs w:val="21"/>
              </w:rPr>
              <w:t>0.98%</w:t>
            </w:r>
          </w:p>
        </w:tc>
        <w:tc>
          <w:tcPr>
            <w:tcW w:w="1350" w:type="dxa"/>
            <w:vAlign w:val="center"/>
          </w:tcPr>
          <w:p w:rsidR="00D45FD1" w:rsidRDefault="00B77E5D">
            <w:pPr>
              <w:jc w:val="center"/>
            </w:pPr>
            <w:r>
              <w:rPr>
                <w:rFonts w:eastAsiaTheme="minorEastAsia"/>
                <w:szCs w:val="21"/>
              </w:rPr>
              <w:t>-5.74%</w:t>
            </w:r>
          </w:p>
        </w:tc>
        <w:tc>
          <w:tcPr>
            <w:tcW w:w="1350" w:type="dxa"/>
            <w:vAlign w:val="center"/>
          </w:tcPr>
          <w:p w:rsidR="00D45FD1" w:rsidRDefault="00B77E5D">
            <w:pPr>
              <w:jc w:val="center"/>
            </w:pPr>
            <w:r>
              <w:rPr>
                <w:rFonts w:eastAsiaTheme="minorEastAsia"/>
                <w:szCs w:val="21"/>
              </w:rPr>
              <w:t>0.90%</w:t>
            </w:r>
          </w:p>
        </w:tc>
        <w:tc>
          <w:tcPr>
            <w:tcW w:w="1350" w:type="dxa"/>
            <w:vAlign w:val="center"/>
          </w:tcPr>
          <w:p w:rsidR="00D45FD1" w:rsidRDefault="00B77E5D">
            <w:pPr>
              <w:jc w:val="center"/>
            </w:pPr>
            <w:r>
              <w:rPr>
                <w:rFonts w:eastAsiaTheme="minorEastAsia"/>
                <w:szCs w:val="21"/>
              </w:rPr>
              <w:t>-11.00%</w:t>
            </w:r>
          </w:p>
        </w:tc>
        <w:tc>
          <w:tcPr>
            <w:tcW w:w="1350" w:type="dxa"/>
            <w:vAlign w:val="center"/>
          </w:tcPr>
          <w:p w:rsidR="00D45FD1" w:rsidRDefault="00B77E5D">
            <w:pPr>
              <w:jc w:val="center"/>
            </w:pPr>
            <w:r>
              <w:rPr>
                <w:rFonts w:eastAsiaTheme="minorEastAsia"/>
                <w:szCs w:val="21"/>
              </w:rPr>
              <w:t>0.08%</w:t>
            </w:r>
          </w:p>
        </w:tc>
      </w:tr>
      <w:tr w:rsidR="00D45FD1">
        <w:tc>
          <w:tcPr>
            <w:tcW w:w="1620" w:type="dxa"/>
            <w:vAlign w:val="center"/>
          </w:tcPr>
          <w:p w:rsidR="00D45FD1" w:rsidRDefault="00B77E5D">
            <w:pPr>
              <w:jc w:val="left"/>
            </w:pPr>
            <w:r>
              <w:rPr>
                <w:rFonts w:eastAsiaTheme="minorEastAsia"/>
                <w:szCs w:val="21"/>
              </w:rPr>
              <w:t>过去三年</w:t>
            </w:r>
          </w:p>
        </w:tc>
        <w:tc>
          <w:tcPr>
            <w:tcW w:w="1350" w:type="dxa"/>
            <w:vAlign w:val="center"/>
          </w:tcPr>
          <w:p w:rsidR="00D45FD1" w:rsidRDefault="00B77E5D">
            <w:pPr>
              <w:jc w:val="center"/>
            </w:pPr>
            <w:r>
              <w:rPr>
                <w:rFonts w:eastAsiaTheme="minorEastAsia"/>
                <w:szCs w:val="21"/>
              </w:rPr>
              <w:t>-44.01%</w:t>
            </w:r>
          </w:p>
        </w:tc>
        <w:tc>
          <w:tcPr>
            <w:tcW w:w="1350" w:type="dxa"/>
            <w:vAlign w:val="center"/>
          </w:tcPr>
          <w:p w:rsidR="00D45FD1" w:rsidRDefault="00B77E5D">
            <w:pPr>
              <w:jc w:val="center"/>
            </w:pPr>
            <w:r>
              <w:rPr>
                <w:rFonts w:eastAsiaTheme="minorEastAsia"/>
                <w:szCs w:val="21"/>
              </w:rPr>
              <w:t>1.56%</w:t>
            </w:r>
          </w:p>
        </w:tc>
        <w:tc>
          <w:tcPr>
            <w:tcW w:w="1350" w:type="dxa"/>
            <w:vAlign w:val="center"/>
          </w:tcPr>
          <w:p w:rsidR="00D45FD1" w:rsidRDefault="00B77E5D">
            <w:pPr>
              <w:jc w:val="center"/>
            </w:pPr>
            <w:r>
              <w:rPr>
                <w:rFonts w:eastAsiaTheme="minorEastAsia"/>
                <w:szCs w:val="21"/>
              </w:rPr>
              <w:t>-25.04%</w:t>
            </w:r>
          </w:p>
        </w:tc>
        <w:tc>
          <w:tcPr>
            <w:tcW w:w="1350" w:type="dxa"/>
            <w:vAlign w:val="center"/>
          </w:tcPr>
          <w:p w:rsidR="00D45FD1" w:rsidRDefault="00B77E5D">
            <w:pPr>
              <w:jc w:val="center"/>
            </w:pPr>
            <w:r>
              <w:rPr>
                <w:rFonts w:eastAsiaTheme="minorEastAsia"/>
                <w:szCs w:val="21"/>
              </w:rPr>
              <w:t>1.27%</w:t>
            </w:r>
          </w:p>
        </w:tc>
        <w:tc>
          <w:tcPr>
            <w:tcW w:w="1350" w:type="dxa"/>
            <w:vAlign w:val="center"/>
          </w:tcPr>
          <w:p w:rsidR="00D45FD1" w:rsidRDefault="00B77E5D">
            <w:pPr>
              <w:jc w:val="center"/>
            </w:pPr>
            <w:r>
              <w:rPr>
                <w:rFonts w:eastAsiaTheme="minorEastAsia"/>
                <w:szCs w:val="21"/>
              </w:rPr>
              <w:t>-18.97%</w:t>
            </w:r>
          </w:p>
        </w:tc>
        <w:tc>
          <w:tcPr>
            <w:tcW w:w="1350" w:type="dxa"/>
            <w:vAlign w:val="center"/>
          </w:tcPr>
          <w:p w:rsidR="00D45FD1" w:rsidRDefault="00B77E5D">
            <w:pPr>
              <w:jc w:val="center"/>
            </w:pPr>
            <w:r>
              <w:rPr>
                <w:rFonts w:eastAsiaTheme="minorEastAsia"/>
                <w:szCs w:val="21"/>
              </w:rPr>
              <w:t>0.29%</w:t>
            </w:r>
          </w:p>
        </w:tc>
      </w:tr>
      <w:tr w:rsidR="00D45FD1">
        <w:tc>
          <w:tcPr>
            <w:tcW w:w="1620" w:type="dxa"/>
            <w:vAlign w:val="center"/>
          </w:tcPr>
          <w:p w:rsidR="00D45FD1" w:rsidRDefault="00B77E5D">
            <w:pPr>
              <w:jc w:val="left"/>
            </w:pPr>
            <w:r>
              <w:rPr>
                <w:rFonts w:eastAsiaTheme="minorEastAsia"/>
                <w:szCs w:val="21"/>
              </w:rPr>
              <w:t>过去五年</w:t>
            </w:r>
          </w:p>
        </w:tc>
        <w:tc>
          <w:tcPr>
            <w:tcW w:w="1350" w:type="dxa"/>
            <w:vAlign w:val="center"/>
          </w:tcPr>
          <w:p w:rsidR="00D45FD1" w:rsidRDefault="00B77E5D">
            <w:pPr>
              <w:jc w:val="center"/>
            </w:pPr>
            <w:r>
              <w:rPr>
                <w:rFonts w:eastAsiaTheme="minorEastAsia"/>
                <w:szCs w:val="21"/>
              </w:rPr>
              <w:t>70.76%</w:t>
            </w:r>
          </w:p>
        </w:tc>
        <w:tc>
          <w:tcPr>
            <w:tcW w:w="1350" w:type="dxa"/>
            <w:vAlign w:val="center"/>
          </w:tcPr>
          <w:p w:rsidR="00D45FD1" w:rsidRDefault="00B77E5D">
            <w:pPr>
              <w:jc w:val="center"/>
            </w:pPr>
            <w:r>
              <w:rPr>
                <w:rFonts w:eastAsiaTheme="minorEastAsia"/>
                <w:szCs w:val="21"/>
              </w:rPr>
              <w:t>1.53%</w:t>
            </w:r>
          </w:p>
        </w:tc>
        <w:tc>
          <w:tcPr>
            <w:tcW w:w="1350" w:type="dxa"/>
            <w:vAlign w:val="center"/>
          </w:tcPr>
          <w:p w:rsidR="00D45FD1" w:rsidRDefault="00B77E5D">
            <w:pPr>
              <w:jc w:val="center"/>
            </w:pPr>
            <w:r>
              <w:rPr>
                <w:rFonts w:eastAsiaTheme="minorEastAsia"/>
                <w:szCs w:val="21"/>
              </w:rPr>
              <w:t>38.46%</w:t>
            </w:r>
          </w:p>
        </w:tc>
        <w:tc>
          <w:tcPr>
            <w:tcW w:w="1350" w:type="dxa"/>
            <w:vAlign w:val="center"/>
          </w:tcPr>
          <w:p w:rsidR="00D45FD1" w:rsidRDefault="00B77E5D">
            <w:pPr>
              <w:jc w:val="center"/>
            </w:pPr>
            <w:r>
              <w:rPr>
                <w:rFonts w:eastAsiaTheme="minorEastAsia"/>
                <w:szCs w:val="21"/>
              </w:rPr>
              <w:t>1.30%</w:t>
            </w:r>
          </w:p>
        </w:tc>
        <w:tc>
          <w:tcPr>
            <w:tcW w:w="1350" w:type="dxa"/>
            <w:vAlign w:val="center"/>
          </w:tcPr>
          <w:p w:rsidR="00D45FD1" w:rsidRDefault="00B77E5D">
            <w:pPr>
              <w:jc w:val="center"/>
            </w:pPr>
            <w:r>
              <w:rPr>
                <w:rFonts w:eastAsiaTheme="minorEastAsia"/>
                <w:szCs w:val="21"/>
              </w:rPr>
              <w:t>32.30%</w:t>
            </w:r>
          </w:p>
        </w:tc>
        <w:tc>
          <w:tcPr>
            <w:tcW w:w="1350" w:type="dxa"/>
            <w:vAlign w:val="center"/>
          </w:tcPr>
          <w:p w:rsidR="00D45FD1" w:rsidRDefault="00B77E5D">
            <w:pPr>
              <w:jc w:val="center"/>
            </w:pPr>
            <w:r>
              <w:rPr>
                <w:rFonts w:eastAsiaTheme="minorEastAsia"/>
                <w:szCs w:val="21"/>
              </w:rPr>
              <w:t>0.23%</w:t>
            </w:r>
          </w:p>
        </w:tc>
      </w:tr>
      <w:tr w:rsidR="00D45FD1">
        <w:tc>
          <w:tcPr>
            <w:tcW w:w="1620" w:type="dxa"/>
            <w:vAlign w:val="center"/>
          </w:tcPr>
          <w:p w:rsidR="00D45FD1" w:rsidRDefault="00B77E5D">
            <w:pPr>
              <w:jc w:val="left"/>
            </w:pPr>
            <w:r>
              <w:rPr>
                <w:rFonts w:eastAsiaTheme="minorEastAsia"/>
                <w:szCs w:val="21"/>
              </w:rPr>
              <w:t>自基金合同生效起至今</w:t>
            </w:r>
          </w:p>
        </w:tc>
        <w:tc>
          <w:tcPr>
            <w:tcW w:w="1350" w:type="dxa"/>
            <w:vAlign w:val="center"/>
          </w:tcPr>
          <w:p w:rsidR="00D45FD1" w:rsidRDefault="00B77E5D">
            <w:pPr>
              <w:jc w:val="center"/>
            </w:pPr>
            <w:r>
              <w:rPr>
                <w:rFonts w:eastAsiaTheme="minorEastAsia"/>
                <w:szCs w:val="21"/>
              </w:rPr>
              <w:t>43.10%</w:t>
            </w:r>
          </w:p>
        </w:tc>
        <w:tc>
          <w:tcPr>
            <w:tcW w:w="1350" w:type="dxa"/>
            <w:vAlign w:val="center"/>
          </w:tcPr>
          <w:p w:rsidR="00D45FD1" w:rsidRDefault="00B77E5D">
            <w:pPr>
              <w:jc w:val="center"/>
            </w:pPr>
            <w:r>
              <w:rPr>
                <w:rFonts w:eastAsiaTheme="minorEastAsia"/>
                <w:szCs w:val="21"/>
              </w:rPr>
              <w:t>1.52%</w:t>
            </w:r>
          </w:p>
        </w:tc>
        <w:tc>
          <w:tcPr>
            <w:tcW w:w="1350" w:type="dxa"/>
            <w:vAlign w:val="center"/>
          </w:tcPr>
          <w:p w:rsidR="00D45FD1" w:rsidRDefault="00B77E5D">
            <w:pPr>
              <w:jc w:val="center"/>
            </w:pPr>
            <w:r>
              <w:rPr>
                <w:rFonts w:eastAsiaTheme="minorEastAsia"/>
                <w:szCs w:val="21"/>
              </w:rPr>
              <w:t>4.82%</w:t>
            </w:r>
          </w:p>
        </w:tc>
        <w:tc>
          <w:tcPr>
            <w:tcW w:w="1350" w:type="dxa"/>
            <w:vAlign w:val="center"/>
          </w:tcPr>
          <w:p w:rsidR="00D45FD1" w:rsidRDefault="00B77E5D">
            <w:pPr>
              <w:jc w:val="center"/>
            </w:pPr>
            <w:r>
              <w:rPr>
                <w:rFonts w:eastAsiaTheme="minorEastAsia"/>
                <w:szCs w:val="21"/>
              </w:rPr>
              <w:t>1.29%</w:t>
            </w:r>
          </w:p>
        </w:tc>
        <w:tc>
          <w:tcPr>
            <w:tcW w:w="1350" w:type="dxa"/>
            <w:vAlign w:val="center"/>
          </w:tcPr>
          <w:p w:rsidR="00D45FD1" w:rsidRDefault="00B77E5D">
            <w:pPr>
              <w:jc w:val="center"/>
            </w:pPr>
            <w:r>
              <w:rPr>
                <w:rFonts w:eastAsiaTheme="minorEastAsia"/>
                <w:szCs w:val="21"/>
              </w:rPr>
              <w:t>38.28%</w:t>
            </w:r>
          </w:p>
        </w:tc>
        <w:tc>
          <w:tcPr>
            <w:tcW w:w="1350" w:type="dxa"/>
            <w:vAlign w:val="center"/>
          </w:tcPr>
          <w:p w:rsidR="00D45FD1" w:rsidRDefault="00B77E5D">
            <w:pPr>
              <w:jc w:val="center"/>
            </w:pPr>
            <w:r>
              <w:rPr>
                <w:rFonts w:eastAsiaTheme="minorEastAsia"/>
                <w:szCs w:val="21"/>
              </w:rPr>
              <w:t>0.23%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．摩根医疗健康股票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45FD1">
        <w:tc>
          <w:tcPr>
            <w:tcW w:w="1620" w:type="dxa"/>
            <w:vAlign w:val="center"/>
          </w:tcPr>
          <w:p w:rsidR="00D45FD1" w:rsidRDefault="00B77E5D">
            <w:pPr>
              <w:jc w:val="left"/>
            </w:pPr>
            <w:r>
              <w:rPr>
                <w:rFonts w:eastAsiaTheme="minorEastAsia"/>
                <w:szCs w:val="21"/>
              </w:rPr>
              <w:t>过去三个月</w:t>
            </w:r>
          </w:p>
        </w:tc>
        <w:tc>
          <w:tcPr>
            <w:tcW w:w="1350" w:type="dxa"/>
            <w:vAlign w:val="center"/>
          </w:tcPr>
          <w:p w:rsidR="00D45FD1" w:rsidRDefault="00B77E5D">
            <w:pPr>
              <w:jc w:val="center"/>
            </w:pPr>
            <w:r>
              <w:rPr>
                <w:rFonts w:eastAsiaTheme="minorEastAsia"/>
                <w:szCs w:val="21"/>
              </w:rPr>
              <w:t>0.52%</w:t>
            </w:r>
          </w:p>
        </w:tc>
        <w:tc>
          <w:tcPr>
            <w:tcW w:w="1350" w:type="dxa"/>
            <w:vAlign w:val="center"/>
          </w:tcPr>
          <w:p w:rsidR="00D45FD1" w:rsidRDefault="00B77E5D">
            <w:pPr>
              <w:jc w:val="center"/>
            </w:pPr>
            <w:r>
              <w:rPr>
                <w:rFonts w:eastAsiaTheme="minorEastAsia"/>
                <w:szCs w:val="21"/>
              </w:rPr>
              <w:t>0.97%</w:t>
            </w:r>
          </w:p>
        </w:tc>
        <w:tc>
          <w:tcPr>
            <w:tcW w:w="1350" w:type="dxa"/>
            <w:vAlign w:val="center"/>
          </w:tcPr>
          <w:p w:rsidR="00D45FD1" w:rsidRDefault="00B77E5D">
            <w:pPr>
              <w:jc w:val="center"/>
            </w:pPr>
            <w:r>
              <w:rPr>
                <w:rFonts w:eastAsiaTheme="minorEastAsia"/>
                <w:szCs w:val="21"/>
              </w:rPr>
              <w:t>0.12%</w:t>
            </w:r>
          </w:p>
        </w:tc>
        <w:tc>
          <w:tcPr>
            <w:tcW w:w="1350" w:type="dxa"/>
            <w:vAlign w:val="center"/>
          </w:tcPr>
          <w:p w:rsidR="00D45FD1" w:rsidRDefault="00B77E5D">
            <w:pPr>
              <w:jc w:val="center"/>
            </w:pPr>
            <w:r>
              <w:rPr>
                <w:rFonts w:eastAsiaTheme="minorEastAsia"/>
                <w:szCs w:val="21"/>
              </w:rPr>
              <w:t>0.98%</w:t>
            </w:r>
          </w:p>
        </w:tc>
        <w:tc>
          <w:tcPr>
            <w:tcW w:w="1350" w:type="dxa"/>
            <w:vAlign w:val="center"/>
          </w:tcPr>
          <w:p w:rsidR="00D45FD1" w:rsidRDefault="00B77E5D">
            <w:pPr>
              <w:jc w:val="center"/>
            </w:pPr>
            <w:r>
              <w:rPr>
                <w:rFonts w:eastAsiaTheme="minorEastAsia"/>
                <w:szCs w:val="21"/>
              </w:rPr>
              <w:t>0.40%</w:t>
            </w:r>
          </w:p>
        </w:tc>
        <w:tc>
          <w:tcPr>
            <w:tcW w:w="1350" w:type="dxa"/>
            <w:vAlign w:val="center"/>
          </w:tcPr>
          <w:p w:rsidR="00D45FD1" w:rsidRDefault="00B77E5D">
            <w:pPr>
              <w:jc w:val="center"/>
            </w:pPr>
            <w:r>
              <w:rPr>
                <w:rFonts w:eastAsiaTheme="minorEastAsia"/>
                <w:szCs w:val="21"/>
              </w:rPr>
              <w:t>-0.01%</w:t>
            </w:r>
          </w:p>
        </w:tc>
      </w:tr>
      <w:tr w:rsidR="00D45FD1">
        <w:tc>
          <w:tcPr>
            <w:tcW w:w="1620" w:type="dxa"/>
            <w:vAlign w:val="center"/>
          </w:tcPr>
          <w:p w:rsidR="00D45FD1" w:rsidRDefault="00B77E5D">
            <w:pPr>
              <w:jc w:val="left"/>
            </w:pPr>
            <w:r>
              <w:rPr>
                <w:rFonts w:eastAsiaTheme="minorEastAsia"/>
                <w:szCs w:val="21"/>
              </w:rPr>
              <w:t>过去六个月</w:t>
            </w:r>
          </w:p>
        </w:tc>
        <w:tc>
          <w:tcPr>
            <w:tcW w:w="1350" w:type="dxa"/>
            <w:vAlign w:val="center"/>
          </w:tcPr>
          <w:p w:rsidR="00D45FD1" w:rsidRDefault="00B77E5D">
            <w:pPr>
              <w:jc w:val="center"/>
            </w:pPr>
            <w:r>
              <w:rPr>
                <w:rFonts w:eastAsiaTheme="minorEastAsia"/>
                <w:szCs w:val="21"/>
              </w:rPr>
              <w:t>-7.27%</w:t>
            </w:r>
          </w:p>
        </w:tc>
        <w:tc>
          <w:tcPr>
            <w:tcW w:w="1350" w:type="dxa"/>
            <w:vAlign w:val="center"/>
          </w:tcPr>
          <w:p w:rsidR="00D45FD1" w:rsidRDefault="00B77E5D">
            <w:pPr>
              <w:jc w:val="center"/>
            </w:pPr>
            <w:r>
              <w:rPr>
                <w:rFonts w:eastAsiaTheme="minorEastAsia"/>
                <w:szCs w:val="21"/>
              </w:rPr>
              <w:t>0.95%</w:t>
            </w:r>
          </w:p>
        </w:tc>
        <w:tc>
          <w:tcPr>
            <w:tcW w:w="1350" w:type="dxa"/>
            <w:vAlign w:val="center"/>
          </w:tcPr>
          <w:p w:rsidR="00D45FD1" w:rsidRDefault="00B77E5D">
            <w:pPr>
              <w:jc w:val="center"/>
            </w:pPr>
            <w:r>
              <w:rPr>
                <w:rFonts w:eastAsiaTheme="minorEastAsia"/>
                <w:szCs w:val="21"/>
              </w:rPr>
              <w:t>-1.22%</w:t>
            </w:r>
          </w:p>
        </w:tc>
        <w:tc>
          <w:tcPr>
            <w:tcW w:w="1350" w:type="dxa"/>
            <w:vAlign w:val="center"/>
          </w:tcPr>
          <w:p w:rsidR="00D45FD1" w:rsidRDefault="00B77E5D">
            <w:pPr>
              <w:jc w:val="center"/>
            </w:pPr>
            <w:r>
              <w:rPr>
                <w:rFonts w:eastAsiaTheme="minorEastAsia"/>
                <w:szCs w:val="21"/>
              </w:rPr>
              <w:t>0.95%</w:t>
            </w:r>
          </w:p>
        </w:tc>
        <w:tc>
          <w:tcPr>
            <w:tcW w:w="1350" w:type="dxa"/>
            <w:vAlign w:val="center"/>
          </w:tcPr>
          <w:p w:rsidR="00D45FD1" w:rsidRDefault="00B77E5D">
            <w:pPr>
              <w:jc w:val="center"/>
            </w:pPr>
            <w:r>
              <w:rPr>
                <w:rFonts w:eastAsiaTheme="minorEastAsia"/>
                <w:szCs w:val="21"/>
              </w:rPr>
              <w:t>-6.05%</w:t>
            </w:r>
          </w:p>
        </w:tc>
        <w:tc>
          <w:tcPr>
            <w:tcW w:w="1350" w:type="dxa"/>
            <w:vAlign w:val="center"/>
          </w:tcPr>
          <w:p w:rsidR="00D45FD1" w:rsidRDefault="00B77E5D">
            <w:pPr>
              <w:jc w:val="center"/>
            </w:pPr>
            <w:r>
              <w:rPr>
                <w:rFonts w:eastAsiaTheme="minorEastAsia"/>
                <w:szCs w:val="21"/>
              </w:rPr>
              <w:t>0.00%</w:t>
            </w:r>
          </w:p>
        </w:tc>
      </w:tr>
      <w:tr w:rsidR="00D45FD1">
        <w:tc>
          <w:tcPr>
            <w:tcW w:w="1620" w:type="dxa"/>
            <w:vAlign w:val="center"/>
          </w:tcPr>
          <w:p w:rsidR="00D45FD1" w:rsidRDefault="00B77E5D">
            <w:pPr>
              <w:jc w:val="left"/>
            </w:pPr>
            <w:r>
              <w:rPr>
                <w:rFonts w:eastAsiaTheme="minorEastAsia"/>
                <w:szCs w:val="21"/>
              </w:rPr>
              <w:t>过去一年</w:t>
            </w:r>
          </w:p>
        </w:tc>
        <w:tc>
          <w:tcPr>
            <w:tcW w:w="1350" w:type="dxa"/>
            <w:vAlign w:val="center"/>
          </w:tcPr>
          <w:p w:rsidR="00D45FD1" w:rsidRDefault="00B77E5D">
            <w:pPr>
              <w:jc w:val="center"/>
            </w:pPr>
            <w:r>
              <w:rPr>
                <w:rFonts w:eastAsiaTheme="minorEastAsia"/>
                <w:szCs w:val="21"/>
              </w:rPr>
              <w:t>-17.37%</w:t>
            </w:r>
          </w:p>
        </w:tc>
        <w:tc>
          <w:tcPr>
            <w:tcW w:w="1350" w:type="dxa"/>
            <w:vAlign w:val="center"/>
          </w:tcPr>
          <w:p w:rsidR="00D45FD1" w:rsidRDefault="00B77E5D">
            <w:pPr>
              <w:jc w:val="center"/>
            </w:pPr>
            <w:r>
              <w:rPr>
                <w:rFonts w:eastAsiaTheme="minorEastAsia"/>
                <w:szCs w:val="21"/>
              </w:rPr>
              <w:t>0.99%</w:t>
            </w:r>
          </w:p>
        </w:tc>
        <w:tc>
          <w:tcPr>
            <w:tcW w:w="1350" w:type="dxa"/>
            <w:vAlign w:val="center"/>
          </w:tcPr>
          <w:p w:rsidR="00D45FD1" w:rsidRDefault="00B77E5D">
            <w:pPr>
              <w:jc w:val="center"/>
            </w:pPr>
            <w:r>
              <w:rPr>
                <w:rFonts w:eastAsiaTheme="minorEastAsia"/>
                <w:szCs w:val="21"/>
              </w:rPr>
              <w:t>-5.74%</w:t>
            </w:r>
          </w:p>
        </w:tc>
        <w:tc>
          <w:tcPr>
            <w:tcW w:w="1350" w:type="dxa"/>
            <w:vAlign w:val="center"/>
          </w:tcPr>
          <w:p w:rsidR="00D45FD1" w:rsidRDefault="00B77E5D">
            <w:pPr>
              <w:jc w:val="center"/>
            </w:pPr>
            <w:r>
              <w:rPr>
                <w:rFonts w:eastAsiaTheme="minorEastAsia"/>
                <w:szCs w:val="21"/>
              </w:rPr>
              <w:t>0.90%</w:t>
            </w:r>
          </w:p>
        </w:tc>
        <w:tc>
          <w:tcPr>
            <w:tcW w:w="1350" w:type="dxa"/>
            <w:vAlign w:val="center"/>
          </w:tcPr>
          <w:p w:rsidR="00D45FD1" w:rsidRDefault="00B77E5D">
            <w:pPr>
              <w:jc w:val="center"/>
            </w:pPr>
            <w:r>
              <w:rPr>
                <w:rFonts w:eastAsiaTheme="minorEastAsia"/>
                <w:szCs w:val="21"/>
              </w:rPr>
              <w:t>-11.63%</w:t>
            </w:r>
          </w:p>
        </w:tc>
        <w:tc>
          <w:tcPr>
            <w:tcW w:w="1350" w:type="dxa"/>
            <w:vAlign w:val="center"/>
          </w:tcPr>
          <w:p w:rsidR="00D45FD1" w:rsidRDefault="00B77E5D">
            <w:pPr>
              <w:jc w:val="center"/>
            </w:pPr>
            <w:r>
              <w:rPr>
                <w:rFonts w:eastAsiaTheme="minorEastAsia"/>
                <w:szCs w:val="21"/>
              </w:rPr>
              <w:t>0.09%</w:t>
            </w:r>
          </w:p>
        </w:tc>
      </w:tr>
      <w:tr w:rsidR="00D45FD1">
        <w:tc>
          <w:tcPr>
            <w:tcW w:w="1620" w:type="dxa"/>
            <w:vAlign w:val="center"/>
          </w:tcPr>
          <w:p w:rsidR="00D45FD1" w:rsidRDefault="00B77E5D">
            <w:pPr>
              <w:jc w:val="left"/>
            </w:pPr>
            <w:r>
              <w:rPr>
                <w:rFonts w:eastAsiaTheme="minorEastAsia"/>
                <w:szCs w:val="21"/>
              </w:rPr>
              <w:lastRenderedPageBreak/>
              <w:t>过去三年</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r>
      <w:tr w:rsidR="00D45FD1">
        <w:tc>
          <w:tcPr>
            <w:tcW w:w="1620" w:type="dxa"/>
            <w:vAlign w:val="center"/>
          </w:tcPr>
          <w:p w:rsidR="00D45FD1" w:rsidRDefault="00B77E5D">
            <w:pPr>
              <w:jc w:val="left"/>
            </w:pPr>
            <w:r>
              <w:rPr>
                <w:rFonts w:eastAsiaTheme="minorEastAsia"/>
                <w:szCs w:val="21"/>
              </w:rPr>
              <w:t>过去五年</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c>
          <w:tcPr>
            <w:tcW w:w="1350" w:type="dxa"/>
            <w:vAlign w:val="center"/>
          </w:tcPr>
          <w:p w:rsidR="00D45FD1" w:rsidRDefault="00B77E5D">
            <w:pPr>
              <w:jc w:val="center"/>
            </w:pPr>
            <w:r>
              <w:rPr>
                <w:rFonts w:eastAsiaTheme="minorEastAsia"/>
                <w:szCs w:val="21"/>
              </w:rPr>
              <w:t>-</w:t>
            </w:r>
          </w:p>
        </w:tc>
      </w:tr>
      <w:tr w:rsidR="00D45FD1">
        <w:tc>
          <w:tcPr>
            <w:tcW w:w="1620" w:type="dxa"/>
            <w:vAlign w:val="center"/>
          </w:tcPr>
          <w:p w:rsidR="00D45FD1" w:rsidRDefault="00B77E5D">
            <w:pPr>
              <w:jc w:val="left"/>
            </w:pPr>
            <w:r>
              <w:rPr>
                <w:rFonts w:eastAsiaTheme="minorEastAsia"/>
                <w:szCs w:val="21"/>
              </w:rPr>
              <w:t>自基金合同生效起至今</w:t>
            </w:r>
          </w:p>
        </w:tc>
        <w:tc>
          <w:tcPr>
            <w:tcW w:w="1350" w:type="dxa"/>
            <w:vAlign w:val="center"/>
          </w:tcPr>
          <w:p w:rsidR="00D45FD1" w:rsidRDefault="00B77E5D">
            <w:pPr>
              <w:jc w:val="center"/>
            </w:pPr>
            <w:r>
              <w:rPr>
                <w:rFonts w:eastAsiaTheme="minorEastAsia"/>
                <w:szCs w:val="21"/>
              </w:rPr>
              <w:t>-35.48%</w:t>
            </w:r>
          </w:p>
        </w:tc>
        <w:tc>
          <w:tcPr>
            <w:tcW w:w="1350" w:type="dxa"/>
            <w:vAlign w:val="center"/>
          </w:tcPr>
          <w:p w:rsidR="00D45FD1" w:rsidRDefault="00B77E5D">
            <w:pPr>
              <w:jc w:val="center"/>
            </w:pPr>
            <w:r>
              <w:rPr>
                <w:rFonts w:eastAsiaTheme="minorEastAsia"/>
                <w:szCs w:val="21"/>
              </w:rPr>
              <w:t>1.32%</w:t>
            </w:r>
          </w:p>
        </w:tc>
        <w:tc>
          <w:tcPr>
            <w:tcW w:w="1350" w:type="dxa"/>
            <w:vAlign w:val="center"/>
          </w:tcPr>
          <w:p w:rsidR="00D45FD1" w:rsidRDefault="00B77E5D">
            <w:pPr>
              <w:jc w:val="center"/>
            </w:pPr>
            <w:r>
              <w:rPr>
                <w:rFonts w:eastAsiaTheme="minorEastAsia"/>
                <w:szCs w:val="21"/>
              </w:rPr>
              <w:t>-13.08%</w:t>
            </w:r>
          </w:p>
        </w:tc>
        <w:tc>
          <w:tcPr>
            <w:tcW w:w="1350" w:type="dxa"/>
            <w:vAlign w:val="center"/>
          </w:tcPr>
          <w:p w:rsidR="00D45FD1" w:rsidRDefault="00B77E5D">
            <w:pPr>
              <w:jc w:val="center"/>
            </w:pPr>
            <w:r>
              <w:rPr>
                <w:rFonts w:eastAsiaTheme="minorEastAsia"/>
                <w:szCs w:val="21"/>
              </w:rPr>
              <w:t>1.21%</w:t>
            </w:r>
          </w:p>
        </w:tc>
        <w:tc>
          <w:tcPr>
            <w:tcW w:w="1350" w:type="dxa"/>
            <w:vAlign w:val="center"/>
          </w:tcPr>
          <w:p w:rsidR="00D45FD1" w:rsidRDefault="00B77E5D">
            <w:pPr>
              <w:jc w:val="center"/>
            </w:pPr>
            <w:r>
              <w:rPr>
                <w:rFonts w:eastAsiaTheme="minorEastAsia"/>
                <w:szCs w:val="21"/>
              </w:rPr>
              <w:t>-22.40%</w:t>
            </w:r>
          </w:p>
        </w:tc>
        <w:tc>
          <w:tcPr>
            <w:tcW w:w="1350" w:type="dxa"/>
            <w:vAlign w:val="center"/>
          </w:tcPr>
          <w:p w:rsidR="00D45FD1" w:rsidRDefault="00B77E5D">
            <w:pPr>
              <w:jc w:val="center"/>
            </w:pPr>
            <w:r>
              <w:rPr>
                <w:rFonts w:eastAsiaTheme="minorEastAsia"/>
                <w:szCs w:val="21"/>
              </w:rPr>
              <w:t>0.11%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摩根医疗健康股票型证券投资基金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、摩根医疗健康股票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、摩根医疗健康股票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摩根医疗健康股票型证券投资基金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摩根医疗健康股票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、摩根医疗健康股票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242927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2429280"/>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242928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D45FD1">
        <w:tc>
          <w:tcPr>
            <w:tcW w:w="1090" w:type="dxa"/>
            <w:vAlign w:val="center"/>
          </w:tcPr>
          <w:p w:rsidR="00D45FD1" w:rsidRDefault="00B77E5D">
            <w:pPr>
              <w:jc w:val="center"/>
            </w:pPr>
            <w:r>
              <w:rPr>
                <w:rFonts w:eastAsiaTheme="minorEastAsia"/>
                <w:szCs w:val="21"/>
              </w:rPr>
              <w:t>方钰涵</w:t>
            </w:r>
          </w:p>
        </w:tc>
        <w:tc>
          <w:tcPr>
            <w:tcW w:w="1500" w:type="dxa"/>
            <w:vAlign w:val="center"/>
          </w:tcPr>
          <w:p w:rsidR="00D45FD1" w:rsidRDefault="00B77E5D">
            <w:pPr>
              <w:jc w:val="center"/>
            </w:pPr>
            <w:r>
              <w:rPr>
                <w:rFonts w:eastAsiaTheme="minorEastAsia"/>
                <w:szCs w:val="21"/>
              </w:rPr>
              <w:t>本基金基金经理</w:t>
            </w:r>
          </w:p>
        </w:tc>
        <w:tc>
          <w:tcPr>
            <w:tcW w:w="1190" w:type="dxa"/>
            <w:vAlign w:val="center"/>
          </w:tcPr>
          <w:p w:rsidR="00D45FD1" w:rsidRDefault="00B77E5D">
            <w:pPr>
              <w:jc w:val="center"/>
            </w:pPr>
            <w:r>
              <w:rPr>
                <w:rFonts w:eastAsiaTheme="minorEastAsia"/>
                <w:szCs w:val="21"/>
              </w:rPr>
              <w:t>2019-08-16</w:t>
            </w:r>
          </w:p>
        </w:tc>
        <w:tc>
          <w:tcPr>
            <w:tcW w:w="1260" w:type="dxa"/>
            <w:vAlign w:val="center"/>
          </w:tcPr>
          <w:p w:rsidR="00D45FD1" w:rsidRDefault="00B77E5D">
            <w:pPr>
              <w:jc w:val="center"/>
            </w:pPr>
            <w:r>
              <w:rPr>
                <w:rFonts w:eastAsiaTheme="minorEastAsia"/>
                <w:szCs w:val="21"/>
              </w:rPr>
              <w:t>-</w:t>
            </w:r>
          </w:p>
        </w:tc>
        <w:tc>
          <w:tcPr>
            <w:tcW w:w="1260" w:type="dxa"/>
            <w:vAlign w:val="center"/>
          </w:tcPr>
          <w:p w:rsidR="00D45FD1" w:rsidRDefault="00B77E5D">
            <w:pPr>
              <w:jc w:val="center"/>
            </w:pPr>
            <w:r>
              <w:rPr>
                <w:rFonts w:eastAsiaTheme="minorEastAsia"/>
                <w:szCs w:val="21"/>
              </w:rPr>
              <w:t>11</w:t>
            </w:r>
            <w:r>
              <w:rPr>
                <w:rFonts w:eastAsiaTheme="minorEastAsia"/>
                <w:szCs w:val="21"/>
              </w:rPr>
              <w:t>年</w:t>
            </w:r>
          </w:p>
        </w:tc>
        <w:tc>
          <w:tcPr>
            <w:tcW w:w="3240" w:type="dxa"/>
            <w:vAlign w:val="center"/>
          </w:tcPr>
          <w:p w:rsidR="00D45FD1" w:rsidRDefault="00B77E5D">
            <w:r>
              <w:rPr>
                <w:rFonts w:eastAsiaTheme="minorEastAsia"/>
                <w:szCs w:val="21"/>
              </w:rPr>
              <w:t>方钰涵女士曾任兴业证券资产管理有限公司研究员，国泰基金管理有限公司研究员。</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lastRenderedPageBreak/>
              <w:t>起加入摩根基金管理（中国）有限公司（原上投摩根基金管理有限公司），历任行业专家、基金经理，现任高级基金经理。</w:t>
            </w:r>
          </w:p>
        </w:tc>
      </w:tr>
    </w:tbl>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242928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242928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D45FD1" w:rsidRDefault="00B77E5D">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45FD1" w:rsidRDefault="00B77E5D">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D45FD1" w:rsidRDefault="00B77E5D">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45FD1" w:rsidRDefault="00B77E5D">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D45FD1" w:rsidRDefault="00B77E5D">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242928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年，申万医疗指数下跌</w:t>
      </w:r>
      <w:r w:rsidRPr="00E54740">
        <w:rPr>
          <w:rFonts w:eastAsiaTheme="minorEastAsia"/>
          <w:szCs w:val="21"/>
        </w:rPr>
        <w:t>5%</w:t>
      </w:r>
      <w:r w:rsidRPr="00E54740">
        <w:rPr>
          <w:rFonts w:eastAsiaTheme="minorEastAsia"/>
          <w:szCs w:val="21"/>
        </w:rPr>
        <w:t>。其中三季度受到医疗反腐事件的影响，行业估值进一步下降。</w:t>
      </w:r>
      <w:r w:rsidRPr="00E54740">
        <w:rPr>
          <w:rFonts w:eastAsiaTheme="minorEastAsia"/>
          <w:szCs w:val="21"/>
        </w:rPr>
        <w:t>2023</w:t>
      </w:r>
      <w:r w:rsidRPr="00E54740">
        <w:rPr>
          <w:rFonts w:eastAsiaTheme="minorEastAsia"/>
          <w:szCs w:val="21"/>
        </w:rPr>
        <w:t>年度内，基金重点配置了医疗器械，创新药，部分医疗服务和消费和</w:t>
      </w:r>
      <w:r w:rsidRPr="00E54740">
        <w:rPr>
          <w:rFonts w:eastAsiaTheme="minorEastAsia"/>
          <w:szCs w:val="21"/>
        </w:rPr>
        <w:t>CXO</w:t>
      </w:r>
      <w:r w:rsidRPr="00E54740">
        <w:rPr>
          <w:rFonts w:eastAsiaTheme="minorEastAsia"/>
          <w:szCs w:val="21"/>
        </w:rPr>
        <w:t>，低配了中药，商业。个股估值的大幅收缩对基金重点配置的方向产生了负面的影响。</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D45FD1" w:rsidRDefault="00B77E5D">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:-16.74%</w:t>
      </w:r>
      <w:r>
        <w:rPr>
          <w:rFonts w:eastAsiaTheme="minorEastAsia"/>
          <w:szCs w:val="21"/>
        </w:rPr>
        <w:t>，同期业绩比较基准收益率为</w:t>
      </w:r>
      <w:r>
        <w:rPr>
          <w:rFonts w:eastAsiaTheme="minorEastAsia"/>
          <w:szCs w:val="21"/>
        </w:rPr>
        <w:t>:-5.74%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:-17.37%</w:t>
      </w:r>
      <w:r w:rsidRPr="00E54740">
        <w:rPr>
          <w:rFonts w:eastAsiaTheme="minorEastAsia"/>
          <w:szCs w:val="21"/>
        </w:rPr>
        <w:t>，同期业绩比较基准收益率为</w:t>
      </w:r>
      <w:r w:rsidRPr="00E54740">
        <w:rPr>
          <w:rFonts w:eastAsiaTheme="minorEastAsia"/>
          <w:szCs w:val="21"/>
        </w:rPr>
        <w:t>:-5.74%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242928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展望未来，我们认为：医药行业仍有可以期待的阿尔法机会，体现在部分渗透率仍低，行业竞</w:t>
      </w:r>
      <w:r w:rsidRPr="00E54740">
        <w:rPr>
          <w:rFonts w:eastAsiaTheme="minorEastAsia"/>
          <w:szCs w:val="21"/>
        </w:rPr>
        <w:lastRenderedPageBreak/>
        <w:t>争格局在竞争中已经整合优化的子行业上。例如国产渗透率仍然较低的医疗设备，具备造血能力的大型药企和创新药企，部分进入估值合理区间的生命科学上游行业。随着资本市场估值的调低，我们预计未来几年医药行业也将进入并购整合阶段，有利于具备整合资源能力的企业加大企业价值的挖掘。</w:t>
      </w:r>
      <w:r w:rsidRPr="00E54740">
        <w:rPr>
          <w:rFonts w:eastAsiaTheme="minorEastAsia"/>
          <w:szCs w:val="21"/>
        </w:rPr>
        <w:t>2023</w:t>
      </w:r>
      <w:r w:rsidRPr="00E54740">
        <w:rPr>
          <w:rFonts w:eastAsiaTheme="minorEastAsia"/>
          <w:szCs w:val="21"/>
        </w:rPr>
        <w:t>年开始，我们看到中国的创新药资产进入和海外大药厂的合作高峰期，尤其是</w:t>
      </w:r>
      <w:r w:rsidRPr="00E54740">
        <w:rPr>
          <w:rFonts w:eastAsiaTheme="minorEastAsia"/>
          <w:szCs w:val="21"/>
        </w:rPr>
        <w:t>ADC</w:t>
      </w:r>
      <w:r w:rsidRPr="00E54740">
        <w:rPr>
          <w:rFonts w:eastAsiaTheme="minorEastAsia"/>
          <w:szCs w:val="21"/>
        </w:rPr>
        <w:t>和小核酸药物，预计未来</w:t>
      </w:r>
      <w:r w:rsidRPr="00E54740">
        <w:rPr>
          <w:rFonts w:eastAsiaTheme="minorEastAsia"/>
          <w:szCs w:val="21"/>
        </w:rPr>
        <w:t>3</w:t>
      </w:r>
      <w:r w:rsidRPr="00E54740">
        <w:rPr>
          <w:rFonts w:eastAsiaTheme="minorEastAsia"/>
          <w:szCs w:val="21"/>
        </w:rPr>
        <w:t>年，这些合作开发的资产将有全球范围的数据读出，我们也将优选有竞争力的公司进行配置。医疗器械行业也在整合产品和全球渠道资源，强者恒强。我们将继续关注有进入门槛和竞争力的此类子行业，优选个股，力争为投资者创造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242928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D45FD1" w:rsidRDefault="00B77E5D">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45FD1" w:rsidRDefault="00B77E5D">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D45FD1" w:rsidRDefault="00B77E5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D45FD1" w:rsidRDefault="00B77E5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D45FD1" w:rsidRDefault="00B77E5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D45FD1" w:rsidRDefault="00B77E5D">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242928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E54740">
        <w:rPr>
          <w:rFonts w:eastAsiaTheme="minorEastAsia"/>
          <w:szCs w:val="21"/>
        </w:rPr>
        <w:lastRenderedPageBreak/>
        <w:t>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242928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242928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242929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242929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242929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E7765B" w:rsidRPr="00E7765B" w:rsidRDefault="00E7765B" w:rsidP="00E7765B">
      <w:pPr>
        <w:spacing w:line="360" w:lineRule="auto"/>
        <w:ind w:firstLineChars="200" w:firstLine="420"/>
        <w:rPr>
          <w:rFonts w:eastAsiaTheme="minorEastAsia"/>
          <w:szCs w:val="21"/>
        </w:rPr>
      </w:pPr>
      <w:r w:rsidRPr="00E7765B">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E7765B" w:rsidP="00E7765B">
      <w:pPr>
        <w:spacing w:line="360" w:lineRule="auto"/>
        <w:ind w:firstLineChars="200" w:firstLine="420"/>
        <w:rPr>
          <w:rFonts w:eastAsiaTheme="minorEastAsia"/>
          <w:szCs w:val="21"/>
        </w:rPr>
      </w:pPr>
      <w:r>
        <w:rPr>
          <w:rFonts w:eastAsiaTheme="minorEastAsia" w:hint="eastAsia"/>
          <w:szCs w:val="21"/>
        </w:rPr>
        <w:t>报告期内，本基金利润分配情况符合法律法规和基金合同的相关约定</w:t>
      </w:r>
      <w:r w:rsidR="001A59F9"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6242929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6242929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22493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lastRenderedPageBreak/>
        <w:t>摩根医疗健康股票型证券投资基金全体基金份额持有人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6242929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rsidR="00D45FD1" w:rsidRDefault="00B77E5D">
      <w:pPr>
        <w:widowControl/>
        <w:spacing w:line="360" w:lineRule="auto"/>
        <w:ind w:firstLine="420"/>
        <w:rPr>
          <w:rFonts w:eastAsiaTheme="minorEastAsia"/>
          <w:kern w:val="0"/>
          <w:szCs w:val="21"/>
        </w:rPr>
      </w:pPr>
      <w:r>
        <w:rPr>
          <w:rFonts w:eastAsiaTheme="minorEastAsia"/>
          <w:kern w:val="0"/>
          <w:szCs w:val="21"/>
        </w:rPr>
        <w:t>（一）我们审计的内容</w:t>
      </w:r>
    </w:p>
    <w:p w:rsidR="00D45FD1" w:rsidRDefault="00B77E5D">
      <w:pPr>
        <w:widowControl/>
        <w:spacing w:line="360" w:lineRule="auto"/>
        <w:ind w:firstLine="420"/>
        <w:rPr>
          <w:rFonts w:eastAsiaTheme="minorEastAsia"/>
          <w:kern w:val="0"/>
          <w:szCs w:val="21"/>
        </w:rPr>
      </w:pPr>
      <w:r>
        <w:rPr>
          <w:rFonts w:eastAsiaTheme="minorEastAsia"/>
          <w:kern w:val="0"/>
          <w:szCs w:val="21"/>
        </w:rPr>
        <w:t>我们审计了摩根医疗健康股票型证券投资基金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摩根医疗健康股票基金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D45FD1" w:rsidRDefault="00B77E5D">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发布的有关规定及允许的基金行业实务操作编制，公允反映了摩根医疗健康股票基金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6242929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D45FD1" w:rsidRDefault="00B77E5D">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按照中国注册会计师职业道德守则，我们独立于摩根医疗健康股票基金，并履行了职业道德方面的其他责任。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929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3"/>
    </w:p>
    <w:p w:rsidR="00D45FD1" w:rsidRDefault="00B77E5D">
      <w:pPr>
        <w:spacing w:line="360" w:lineRule="auto"/>
        <w:ind w:firstLineChars="200" w:firstLine="420"/>
        <w:rPr>
          <w:rFonts w:eastAsiaTheme="minorEastAsia"/>
          <w:szCs w:val="21"/>
        </w:rPr>
      </w:pPr>
      <w:r>
        <w:rPr>
          <w:rFonts w:eastAsiaTheme="minorEastAsia"/>
          <w:szCs w:val="21"/>
        </w:rPr>
        <w:t>摩根医疗健康股票基金的基金管理人摩根基金管理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45FD1" w:rsidRDefault="00B77E5D">
      <w:pPr>
        <w:spacing w:line="360" w:lineRule="auto"/>
        <w:ind w:firstLineChars="200" w:firstLine="420"/>
        <w:rPr>
          <w:rFonts w:eastAsiaTheme="minorEastAsia"/>
          <w:szCs w:val="21"/>
        </w:rPr>
      </w:pPr>
      <w:r>
        <w:rPr>
          <w:rFonts w:eastAsiaTheme="minorEastAsia"/>
          <w:szCs w:val="21"/>
        </w:rPr>
        <w:t>在编制财务报表时，基金管理人管理层负责评估摩根医疗健康股票基金的持续经营能力，披露与持续经营相关的事项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，并运用持续经营假设，除非基金管理人管理层计划清算摩根医疗健康股票基金、终止运营或别无其他现实的选择。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基金管理人治理层负责监督摩根医疗健康股票基金的财务报告过程。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6242929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D45FD1" w:rsidRDefault="00B77E5D">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rsidR="00D45FD1" w:rsidRDefault="00B77E5D">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D45FD1" w:rsidRDefault="00B77E5D">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45FD1" w:rsidRDefault="00D45FD1">
      <w:pPr>
        <w:spacing w:line="360" w:lineRule="auto"/>
        <w:ind w:firstLineChars="200" w:firstLine="420"/>
        <w:rPr>
          <w:rFonts w:eastAsiaTheme="minorEastAsia"/>
          <w:szCs w:val="21"/>
        </w:rPr>
      </w:pPr>
    </w:p>
    <w:p w:rsidR="00D45FD1" w:rsidRDefault="00D45FD1">
      <w:pPr>
        <w:spacing w:line="360" w:lineRule="auto"/>
        <w:ind w:firstLineChars="200" w:firstLine="420"/>
        <w:rPr>
          <w:rFonts w:eastAsiaTheme="minorEastAsia"/>
          <w:szCs w:val="21"/>
        </w:rPr>
      </w:pPr>
    </w:p>
    <w:p w:rsidR="00D45FD1" w:rsidRDefault="00B77E5D">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D45FD1" w:rsidRDefault="00B77E5D">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D45FD1" w:rsidRDefault="00B77E5D">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医疗健康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医疗健康股票基金不能持续经营。</w:t>
      </w:r>
    </w:p>
    <w:p w:rsidR="00D45FD1" w:rsidRDefault="00B77E5D">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62429299"/>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6242930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会计主体：摩根医疗健康股票型证券投资基金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86,842,795.21</w:t>
            </w:r>
          </w:p>
        </w:tc>
        <w:tc>
          <w:tcPr>
            <w:tcW w:w="2520" w:type="dxa"/>
            <w:vAlign w:val="center"/>
          </w:tcPr>
          <w:p w:rsidR="0058289D" w:rsidRPr="00E54740" w:rsidRDefault="0058289D" w:rsidP="0058289D">
            <w:pPr>
              <w:spacing w:line="360" w:lineRule="auto"/>
              <w:jc w:val="right"/>
              <w:rPr>
                <w:szCs w:val="21"/>
              </w:rPr>
            </w:pPr>
            <w:r w:rsidRPr="0058289D">
              <w:rPr>
                <w:szCs w:val="21"/>
              </w:rPr>
              <w:t>164,083,129.28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605,957.24</w:t>
            </w:r>
          </w:p>
        </w:tc>
        <w:tc>
          <w:tcPr>
            <w:tcW w:w="2520" w:type="dxa"/>
            <w:vAlign w:val="bottom"/>
          </w:tcPr>
          <w:p w:rsidR="00986196" w:rsidRPr="00E54740" w:rsidRDefault="00986196" w:rsidP="00CE7D52">
            <w:pPr>
              <w:spacing w:line="360" w:lineRule="auto"/>
              <w:jc w:val="right"/>
              <w:rPr>
                <w:szCs w:val="21"/>
              </w:rPr>
            </w:pPr>
            <w:r w:rsidRPr="00E54740">
              <w:rPr>
                <w:szCs w:val="21"/>
              </w:rPr>
              <w:t>2,286,715.30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133,664.37</w:t>
            </w:r>
          </w:p>
        </w:tc>
        <w:tc>
          <w:tcPr>
            <w:tcW w:w="2520" w:type="dxa"/>
            <w:vAlign w:val="bottom"/>
          </w:tcPr>
          <w:p w:rsidR="00986196" w:rsidRPr="00E54740" w:rsidRDefault="00986196" w:rsidP="00CE7D52">
            <w:pPr>
              <w:spacing w:line="360" w:lineRule="auto"/>
              <w:jc w:val="right"/>
              <w:rPr>
                <w:szCs w:val="21"/>
              </w:rPr>
            </w:pPr>
            <w:r w:rsidRPr="00E54740">
              <w:rPr>
                <w:szCs w:val="21"/>
              </w:rPr>
              <w:t>371,275.44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622,884,023.63</w:t>
            </w:r>
          </w:p>
        </w:tc>
        <w:tc>
          <w:tcPr>
            <w:tcW w:w="2520" w:type="dxa"/>
            <w:vAlign w:val="bottom"/>
          </w:tcPr>
          <w:p w:rsidR="00986196" w:rsidRPr="00E54740" w:rsidRDefault="00986196" w:rsidP="00CE7D52">
            <w:pPr>
              <w:spacing w:line="360" w:lineRule="auto"/>
              <w:jc w:val="right"/>
              <w:rPr>
                <w:szCs w:val="21"/>
              </w:rPr>
            </w:pPr>
            <w:r w:rsidRPr="00E54740">
              <w:rPr>
                <w:szCs w:val="21"/>
              </w:rPr>
              <w:t>873,408,050.48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622,884,023.63</w:t>
            </w:r>
          </w:p>
        </w:tc>
        <w:tc>
          <w:tcPr>
            <w:tcW w:w="2520" w:type="dxa"/>
            <w:vAlign w:val="bottom"/>
          </w:tcPr>
          <w:p w:rsidR="00986196" w:rsidRPr="00E54740" w:rsidRDefault="00986196" w:rsidP="00CE7D52">
            <w:pPr>
              <w:spacing w:line="360" w:lineRule="auto"/>
              <w:jc w:val="right"/>
              <w:rPr>
                <w:szCs w:val="21"/>
              </w:rPr>
            </w:pPr>
            <w:r w:rsidRPr="00E54740">
              <w:rPr>
                <w:szCs w:val="21"/>
              </w:rPr>
              <w:t>873,408,050.48</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290,382.53</w:t>
            </w:r>
          </w:p>
        </w:tc>
        <w:tc>
          <w:tcPr>
            <w:tcW w:w="2520" w:type="dxa"/>
            <w:vAlign w:val="bottom"/>
          </w:tcPr>
          <w:p w:rsidR="00986196" w:rsidRPr="00E54740" w:rsidRDefault="00986196" w:rsidP="00CE7D52">
            <w:pPr>
              <w:spacing w:line="360" w:lineRule="auto"/>
              <w:jc w:val="right"/>
              <w:rPr>
                <w:szCs w:val="21"/>
              </w:rPr>
            </w:pPr>
            <w:r w:rsidRPr="00E54740">
              <w:rPr>
                <w:szCs w:val="21"/>
              </w:rPr>
              <w:t>407,356.77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710,756,822.98</w:t>
            </w:r>
          </w:p>
        </w:tc>
        <w:tc>
          <w:tcPr>
            <w:tcW w:w="2520" w:type="dxa"/>
            <w:vAlign w:val="bottom"/>
          </w:tcPr>
          <w:p w:rsidR="00986196" w:rsidRPr="00E54740" w:rsidRDefault="00986196" w:rsidP="00CE7D52">
            <w:pPr>
              <w:spacing w:line="360" w:lineRule="auto"/>
              <w:jc w:val="right"/>
              <w:rPr>
                <w:szCs w:val="21"/>
              </w:rPr>
            </w:pPr>
            <w:r w:rsidRPr="00E54740">
              <w:rPr>
                <w:szCs w:val="21"/>
              </w:rPr>
              <w:t>1,040,556,527.27</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26,635.44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1,037,840.12</w:t>
            </w:r>
          </w:p>
        </w:tc>
        <w:tc>
          <w:tcPr>
            <w:tcW w:w="2520" w:type="dxa"/>
            <w:vAlign w:val="bottom"/>
          </w:tcPr>
          <w:p w:rsidR="00986196" w:rsidRPr="00E54740" w:rsidRDefault="00986196" w:rsidP="00CE7D52">
            <w:pPr>
              <w:spacing w:line="360" w:lineRule="auto"/>
              <w:jc w:val="right"/>
              <w:rPr>
                <w:szCs w:val="21"/>
              </w:rPr>
            </w:pPr>
            <w:r w:rsidRPr="00E54740">
              <w:rPr>
                <w:szCs w:val="21"/>
              </w:rPr>
              <w:t>781,906.20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731,727.20</w:t>
            </w:r>
          </w:p>
        </w:tc>
        <w:tc>
          <w:tcPr>
            <w:tcW w:w="2520" w:type="dxa"/>
            <w:vAlign w:val="bottom"/>
          </w:tcPr>
          <w:p w:rsidR="00986196" w:rsidRPr="00E54740" w:rsidRDefault="00986196" w:rsidP="00CE7D52">
            <w:pPr>
              <w:spacing w:line="360" w:lineRule="auto"/>
              <w:jc w:val="right"/>
              <w:rPr>
                <w:szCs w:val="21"/>
              </w:rPr>
            </w:pPr>
            <w:r w:rsidRPr="00E54740">
              <w:rPr>
                <w:szCs w:val="21"/>
              </w:rPr>
              <w:t>1,311,234.74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121,954.55</w:t>
            </w:r>
          </w:p>
        </w:tc>
        <w:tc>
          <w:tcPr>
            <w:tcW w:w="2520" w:type="dxa"/>
            <w:vAlign w:val="bottom"/>
          </w:tcPr>
          <w:p w:rsidR="00986196" w:rsidRPr="00E54740" w:rsidRDefault="00986196" w:rsidP="00CE7D52">
            <w:pPr>
              <w:spacing w:line="360" w:lineRule="auto"/>
              <w:jc w:val="right"/>
              <w:rPr>
                <w:szCs w:val="21"/>
              </w:rPr>
            </w:pPr>
            <w:r w:rsidRPr="00E54740">
              <w:rPr>
                <w:szCs w:val="21"/>
              </w:rPr>
              <w:t>218,539.14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4,326.69</w:t>
            </w:r>
          </w:p>
        </w:tc>
        <w:tc>
          <w:tcPr>
            <w:tcW w:w="2520" w:type="dxa"/>
            <w:vAlign w:val="bottom"/>
          </w:tcPr>
          <w:p w:rsidR="00986196" w:rsidRPr="00E54740" w:rsidRDefault="00986196" w:rsidP="00CE7D52">
            <w:pPr>
              <w:spacing w:line="360" w:lineRule="auto"/>
              <w:jc w:val="right"/>
              <w:rPr>
                <w:szCs w:val="21"/>
              </w:rPr>
            </w:pPr>
            <w:r w:rsidRPr="00E54740">
              <w:rPr>
                <w:szCs w:val="21"/>
              </w:rPr>
              <w:t>66,849.33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451,540.97</w:t>
            </w:r>
          </w:p>
        </w:tc>
        <w:tc>
          <w:tcPr>
            <w:tcW w:w="2520" w:type="dxa"/>
            <w:vAlign w:val="bottom"/>
          </w:tcPr>
          <w:p w:rsidR="00986196" w:rsidRPr="00E54740" w:rsidRDefault="00986196" w:rsidP="00CE7D52">
            <w:pPr>
              <w:spacing w:line="360" w:lineRule="auto"/>
              <w:jc w:val="right"/>
              <w:rPr>
                <w:szCs w:val="21"/>
              </w:rPr>
            </w:pPr>
            <w:r w:rsidRPr="00E54740">
              <w:rPr>
                <w:szCs w:val="21"/>
              </w:rPr>
              <w:t>1,721,300.46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2,374,024.97</w:t>
            </w:r>
          </w:p>
        </w:tc>
        <w:tc>
          <w:tcPr>
            <w:tcW w:w="2520" w:type="dxa"/>
            <w:vAlign w:val="bottom"/>
          </w:tcPr>
          <w:p w:rsidR="00986196" w:rsidRPr="00E54740" w:rsidRDefault="00986196" w:rsidP="00CE7D52">
            <w:pPr>
              <w:spacing w:line="360" w:lineRule="auto"/>
              <w:jc w:val="right"/>
              <w:rPr>
                <w:szCs w:val="21"/>
              </w:rPr>
            </w:pPr>
            <w:r w:rsidRPr="00E54740">
              <w:rPr>
                <w:szCs w:val="21"/>
              </w:rPr>
              <w:t>4,099,829.87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495,088,055.39</w:t>
            </w:r>
          </w:p>
        </w:tc>
        <w:tc>
          <w:tcPr>
            <w:tcW w:w="2520" w:type="dxa"/>
            <w:vAlign w:val="bottom"/>
          </w:tcPr>
          <w:p w:rsidR="00986196" w:rsidRPr="00E54740" w:rsidRDefault="00986196" w:rsidP="00CE7D52">
            <w:pPr>
              <w:spacing w:line="360" w:lineRule="auto"/>
              <w:jc w:val="right"/>
              <w:rPr>
                <w:szCs w:val="21"/>
              </w:rPr>
            </w:pPr>
            <w:r w:rsidRPr="00E54740">
              <w:rPr>
                <w:szCs w:val="21"/>
              </w:rPr>
              <w:t>603,416,708.94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213,294,742.62</w:t>
            </w:r>
          </w:p>
        </w:tc>
        <w:tc>
          <w:tcPr>
            <w:tcW w:w="2520" w:type="dxa"/>
            <w:vAlign w:val="bottom"/>
          </w:tcPr>
          <w:p w:rsidR="00986196" w:rsidRPr="00E54740" w:rsidRDefault="00986196" w:rsidP="00CE7D52">
            <w:pPr>
              <w:spacing w:line="360" w:lineRule="auto"/>
              <w:jc w:val="right"/>
              <w:rPr>
                <w:szCs w:val="21"/>
              </w:rPr>
            </w:pPr>
            <w:r w:rsidRPr="00E54740">
              <w:rPr>
                <w:szCs w:val="21"/>
              </w:rPr>
              <w:t>433,039,988.46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708,382,798.01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1,036,456,697.40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710,756,822.98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1,040,556,527.27</w:t>
            </w:r>
          </w:p>
        </w:tc>
      </w:tr>
    </w:tbl>
    <w:p w:rsidR="00D45FD1" w:rsidRDefault="00B77E5D">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:495,088,055.39</w:t>
      </w:r>
      <w:r>
        <w:rPr>
          <w:kern w:val="0"/>
          <w:szCs w:val="21"/>
        </w:rPr>
        <w:t>份</w:t>
      </w:r>
      <w:r>
        <w:rPr>
          <w:kern w:val="0"/>
          <w:szCs w:val="21"/>
        </w:rPr>
        <w:t>,</w:t>
      </w:r>
      <w:r>
        <w:rPr>
          <w:kern w:val="0"/>
          <w:szCs w:val="21"/>
        </w:rPr>
        <w:t>其中</w:t>
      </w:r>
      <w:r>
        <w:rPr>
          <w:kern w:val="0"/>
          <w:szCs w:val="21"/>
        </w:rPr>
        <w:t>:</w:t>
      </w:r>
    </w:p>
    <w:p w:rsidR="00D45FD1" w:rsidRDefault="00B77E5D">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:1.4310</w:t>
      </w:r>
      <w:r>
        <w:rPr>
          <w:kern w:val="0"/>
          <w:szCs w:val="21"/>
        </w:rPr>
        <w:t>元</w:t>
      </w:r>
      <w:r>
        <w:rPr>
          <w:kern w:val="0"/>
          <w:szCs w:val="21"/>
        </w:rPr>
        <w:t>,</w:t>
      </w:r>
      <w:r>
        <w:rPr>
          <w:kern w:val="0"/>
          <w:szCs w:val="21"/>
        </w:rPr>
        <w:t>基金份额</w:t>
      </w:r>
      <w:r>
        <w:rPr>
          <w:kern w:val="0"/>
          <w:szCs w:val="21"/>
        </w:rPr>
        <w:t>:489,099,312.27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:1.4126</w:t>
      </w:r>
      <w:r w:rsidRPr="00E54740">
        <w:rPr>
          <w:kern w:val="0"/>
          <w:szCs w:val="21"/>
        </w:rPr>
        <w:t>元</w:t>
      </w:r>
      <w:r w:rsidRPr="00E54740">
        <w:rPr>
          <w:kern w:val="0"/>
          <w:szCs w:val="21"/>
        </w:rPr>
        <w:t>,</w:t>
      </w:r>
      <w:r w:rsidRPr="00E54740">
        <w:rPr>
          <w:kern w:val="0"/>
          <w:szCs w:val="21"/>
        </w:rPr>
        <w:t>基金份额</w:t>
      </w:r>
      <w:r w:rsidRPr="00E54740">
        <w:rPr>
          <w:kern w:val="0"/>
          <w:szCs w:val="21"/>
        </w:rPr>
        <w:t>:5,988,743.12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6242930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摩根医疗健康股票型证券投资基金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-142,005,268.26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-374,470,191.32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589,292.72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681,295.50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470,452.61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681,295.50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118,840.11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-138,890,943.61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-384,960,895.93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-145,841,989.40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-392,795,423.55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6,951,045.79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7,834,527.62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-3,996,302.10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8,875,177.12</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292,684.73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934,231.99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14,653,176.97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18,406,548.06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12,153,595.41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15,458,753.38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2,025,599.24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2,576,459.00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253,299.56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150,527.52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220,682.76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220,808.16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-156,658,445.23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-392,876,739.38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-156,658,445.23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-392,876,739.38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-156,658,445.23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-392,876,739.38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62429302"/>
      <w:r w:rsidRPr="00E54740">
        <w:rPr>
          <w:rFonts w:ascii="Times New Roman" w:eastAsiaTheme="minorEastAsia" w:hAnsi="Times New Roman"/>
          <w:kern w:val="0"/>
          <w:sz w:val="21"/>
          <w:szCs w:val="21"/>
        </w:rPr>
        <w:t xml:space="preserve">7.3 </w:t>
      </w:r>
      <w:bookmarkEnd w:id="119"/>
      <w:bookmarkEnd w:id="120"/>
      <w:bookmarkEnd w:id="121"/>
      <w:r w:rsidRPr="00E54740">
        <w:rPr>
          <w:rFonts w:ascii="宋体" w:hAnsi="宋体" w:hint="eastAsia"/>
          <w:sz w:val="21"/>
          <w:szCs w:val="21"/>
        </w:rPr>
        <w:t>净资产变动表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摩根医疗健康股票型证券投资基金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410"/>
        <w:gridCol w:w="1843"/>
        <w:gridCol w:w="1984"/>
      </w:tblGrid>
      <w:tr w:rsidR="00E54740" w:rsidRPr="00E54740" w:rsidTr="007D2E6D">
        <w:tc>
          <w:tcPr>
            <w:tcW w:w="3085"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237"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63001" w:rsidRPr="00E54740" w:rsidTr="007D2E6D">
        <w:tc>
          <w:tcPr>
            <w:tcW w:w="3085" w:type="dxa"/>
            <w:vMerge/>
            <w:vAlign w:val="center"/>
          </w:tcPr>
          <w:p w:rsidR="00986196" w:rsidRPr="00E54740" w:rsidRDefault="00986196" w:rsidP="00CE7D52">
            <w:pPr>
              <w:widowControl/>
              <w:spacing w:line="360" w:lineRule="auto"/>
              <w:jc w:val="left"/>
              <w:rPr>
                <w:b/>
                <w:szCs w:val="21"/>
              </w:rPr>
            </w:pPr>
          </w:p>
        </w:tc>
        <w:tc>
          <w:tcPr>
            <w:tcW w:w="2410"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184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F63001" w:rsidRPr="00E54740" w:rsidTr="007D2E6D">
        <w:tc>
          <w:tcPr>
            <w:tcW w:w="3085"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603,416,708.94</w:t>
            </w:r>
          </w:p>
        </w:tc>
        <w:tc>
          <w:tcPr>
            <w:tcW w:w="184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433,039,988.46</w:t>
            </w:r>
          </w:p>
        </w:tc>
        <w:tc>
          <w:tcPr>
            <w:tcW w:w="1984"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1,036,456,697.40</w:t>
            </w:r>
          </w:p>
        </w:tc>
      </w:tr>
      <w:tr w:rsidR="00F63001" w:rsidRPr="00E54740" w:rsidTr="007D2E6D">
        <w:tc>
          <w:tcPr>
            <w:tcW w:w="3085"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10" w:type="dxa"/>
            <w:vAlign w:val="center"/>
          </w:tcPr>
          <w:p w:rsidR="00986196" w:rsidRPr="00E54740" w:rsidRDefault="00986196" w:rsidP="00CE7D52">
            <w:pPr>
              <w:spacing w:line="360" w:lineRule="auto"/>
              <w:jc w:val="right"/>
              <w:rPr>
                <w:szCs w:val="21"/>
              </w:rPr>
            </w:pPr>
            <w:r w:rsidRPr="00E54740">
              <w:rPr>
                <w:szCs w:val="21"/>
              </w:rPr>
              <w:t>603,416,708.94</w:t>
            </w:r>
          </w:p>
        </w:tc>
        <w:tc>
          <w:tcPr>
            <w:tcW w:w="1843" w:type="dxa"/>
            <w:vAlign w:val="center"/>
          </w:tcPr>
          <w:p w:rsidR="00986196" w:rsidRPr="00E54740" w:rsidRDefault="00986196" w:rsidP="00CE7D52">
            <w:pPr>
              <w:spacing w:line="360" w:lineRule="auto"/>
              <w:jc w:val="right"/>
              <w:rPr>
                <w:szCs w:val="21"/>
              </w:rPr>
            </w:pPr>
            <w:r w:rsidRPr="00E54740">
              <w:rPr>
                <w:szCs w:val="21"/>
              </w:rPr>
              <w:t>433,039,988.46</w:t>
            </w:r>
          </w:p>
        </w:tc>
        <w:tc>
          <w:tcPr>
            <w:tcW w:w="1984" w:type="dxa"/>
            <w:vAlign w:val="center"/>
          </w:tcPr>
          <w:p w:rsidR="00986196" w:rsidRPr="00E54740" w:rsidRDefault="00986196" w:rsidP="00CE7D52">
            <w:pPr>
              <w:spacing w:line="360" w:lineRule="auto"/>
              <w:jc w:val="right"/>
              <w:rPr>
                <w:szCs w:val="21"/>
              </w:rPr>
            </w:pPr>
            <w:r w:rsidRPr="00E54740">
              <w:rPr>
                <w:szCs w:val="21"/>
              </w:rPr>
              <w:t>1,036,456,697.40</w:t>
            </w:r>
          </w:p>
        </w:tc>
      </w:tr>
      <w:tr w:rsidR="00F63001" w:rsidRPr="00E54740" w:rsidTr="007D2E6D">
        <w:tc>
          <w:tcPr>
            <w:tcW w:w="3085"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-108,328,653.55</w:t>
            </w:r>
          </w:p>
        </w:tc>
        <w:tc>
          <w:tcPr>
            <w:tcW w:w="1843" w:type="dxa"/>
            <w:vAlign w:val="center"/>
          </w:tcPr>
          <w:p w:rsidR="00986196" w:rsidRPr="00E54740" w:rsidRDefault="00986196" w:rsidP="00CE7D52">
            <w:pPr>
              <w:spacing w:line="360" w:lineRule="auto"/>
              <w:jc w:val="right"/>
              <w:rPr>
                <w:szCs w:val="21"/>
              </w:rPr>
            </w:pPr>
            <w:r w:rsidRPr="00E54740">
              <w:rPr>
                <w:szCs w:val="21"/>
              </w:rPr>
              <w:t>-219,745,245.84</w:t>
            </w:r>
          </w:p>
        </w:tc>
        <w:tc>
          <w:tcPr>
            <w:tcW w:w="1984" w:type="dxa"/>
            <w:vAlign w:val="center"/>
          </w:tcPr>
          <w:p w:rsidR="00986196" w:rsidRPr="00E54740" w:rsidRDefault="00986196" w:rsidP="00CE7D52">
            <w:pPr>
              <w:spacing w:line="360" w:lineRule="auto"/>
              <w:jc w:val="right"/>
              <w:rPr>
                <w:szCs w:val="21"/>
              </w:rPr>
            </w:pPr>
            <w:r w:rsidRPr="00E54740">
              <w:rPr>
                <w:szCs w:val="21"/>
              </w:rPr>
              <w:t>-328,073,899.39</w:t>
            </w:r>
          </w:p>
        </w:tc>
      </w:tr>
      <w:tr w:rsidR="00F63001" w:rsidRPr="00E54740" w:rsidTr="007D2E6D">
        <w:tc>
          <w:tcPr>
            <w:tcW w:w="3085"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c>
          <w:tcPr>
            <w:tcW w:w="1843" w:type="dxa"/>
            <w:vAlign w:val="center"/>
          </w:tcPr>
          <w:p w:rsidR="00986196" w:rsidRPr="00E54740" w:rsidRDefault="00986196" w:rsidP="00CE7D52">
            <w:pPr>
              <w:spacing w:line="360" w:lineRule="auto"/>
              <w:jc w:val="right"/>
              <w:rPr>
                <w:szCs w:val="21"/>
              </w:rPr>
            </w:pPr>
            <w:r w:rsidRPr="00E54740">
              <w:rPr>
                <w:szCs w:val="21"/>
              </w:rPr>
              <w:t>-156,658,445.23</w:t>
            </w:r>
          </w:p>
        </w:tc>
        <w:tc>
          <w:tcPr>
            <w:tcW w:w="1984" w:type="dxa"/>
            <w:vAlign w:val="center"/>
          </w:tcPr>
          <w:p w:rsidR="00986196" w:rsidRPr="00E54740" w:rsidRDefault="00986196" w:rsidP="00CE7D52">
            <w:pPr>
              <w:spacing w:line="360" w:lineRule="auto"/>
              <w:jc w:val="right"/>
              <w:rPr>
                <w:szCs w:val="21"/>
              </w:rPr>
            </w:pPr>
            <w:r w:rsidRPr="00E54740">
              <w:rPr>
                <w:szCs w:val="21"/>
              </w:rPr>
              <w:t>-156,658,445.23</w:t>
            </w:r>
          </w:p>
        </w:tc>
      </w:tr>
      <w:tr w:rsidR="00F63001" w:rsidRPr="00E54740" w:rsidTr="007D2E6D">
        <w:tc>
          <w:tcPr>
            <w:tcW w:w="3085"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-108,328,653.55</w:t>
            </w:r>
          </w:p>
        </w:tc>
        <w:tc>
          <w:tcPr>
            <w:tcW w:w="1843" w:type="dxa"/>
            <w:vAlign w:val="center"/>
          </w:tcPr>
          <w:p w:rsidR="00986196" w:rsidRPr="00E54740" w:rsidRDefault="00986196" w:rsidP="00CE7D52">
            <w:pPr>
              <w:spacing w:line="360" w:lineRule="auto"/>
              <w:jc w:val="right"/>
              <w:rPr>
                <w:szCs w:val="21"/>
              </w:rPr>
            </w:pPr>
            <w:r w:rsidRPr="00E54740">
              <w:rPr>
                <w:szCs w:val="21"/>
              </w:rPr>
              <w:t>-63,086,800.61</w:t>
            </w:r>
          </w:p>
        </w:tc>
        <w:tc>
          <w:tcPr>
            <w:tcW w:w="1984" w:type="dxa"/>
            <w:vAlign w:val="center"/>
          </w:tcPr>
          <w:p w:rsidR="00986196" w:rsidRPr="00E54740" w:rsidRDefault="00986196" w:rsidP="00CE7D52">
            <w:pPr>
              <w:spacing w:line="360" w:lineRule="auto"/>
              <w:jc w:val="right"/>
              <w:rPr>
                <w:szCs w:val="21"/>
              </w:rPr>
            </w:pPr>
            <w:r w:rsidRPr="00E54740">
              <w:rPr>
                <w:szCs w:val="21"/>
              </w:rPr>
              <w:t>-171,415,454.16</w:t>
            </w:r>
          </w:p>
        </w:tc>
      </w:tr>
      <w:tr w:rsidR="00F63001" w:rsidRPr="00E54740" w:rsidTr="007D2E6D">
        <w:tc>
          <w:tcPr>
            <w:tcW w:w="3085"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rsidR="00986196" w:rsidRPr="00E54740" w:rsidRDefault="00986196" w:rsidP="00CE7D52">
            <w:pPr>
              <w:spacing w:line="360" w:lineRule="auto"/>
              <w:jc w:val="right"/>
              <w:rPr>
                <w:szCs w:val="21"/>
              </w:rPr>
            </w:pPr>
            <w:r w:rsidRPr="00E54740">
              <w:rPr>
                <w:szCs w:val="21"/>
              </w:rPr>
              <w:t>125,041,714.76</w:t>
            </w:r>
          </w:p>
        </w:tc>
        <w:tc>
          <w:tcPr>
            <w:tcW w:w="1843" w:type="dxa"/>
            <w:vAlign w:val="center"/>
          </w:tcPr>
          <w:p w:rsidR="00986196" w:rsidRPr="00E54740" w:rsidRDefault="00986196" w:rsidP="00CE7D52">
            <w:pPr>
              <w:spacing w:line="360" w:lineRule="auto"/>
              <w:jc w:val="right"/>
              <w:rPr>
                <w:szCs w:val="21"/>
              </w:rPr>
            </w:pPr>
            <w:r w:rsidRPr="00E54740">
              <w:rPr>
                <w:szCs w:val="21"/>
              </w:rPr>
              <w:t>76,428,063.41</w:t>
            </w:r>
          </w:p>
        </w:tc>
        <w:tc>
          <w:tcPr>
            <w:tcW w:w="1984" w:type="dxa"/>
            <w:vAlign w:val="center"/>
          </w:tcPr>
          <w:p w:rsidR="00986196" w:rsidRPr="00E54740" w:rsidRDefault="00986196" w:rsidP="00CE7D52">
            <w:pPr>
              <w:spacing w:line="360" w:lineRule="auto"/>
              <w:jc w:val="right"/>
              <w:rPr>
                <w:szCs w:val="21"/>
              </w:rPr>
            </w:pPr>
            <w:r w:rsidRPr="00E54740">
              <w:rPr>
                <w:szCs w:val="21"/>
              </w:rPr>
              <w:t>201,469,778.17</w:t>
            </w:r>
          </w:p>
        </w:tc>
      </w:tr>
      <w:tr w:rsidR="00F63001" w:rsidRPr="00E54740" w:rsidTr="007D2E6D">
        <w:tc>
          <w:tcPr>
            <w:tcW w:w="3085"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rsidR="00986196" w:rsidRPr="00E54740" w:rsidRDefault="00986196" w:rsidP="00CE7D52">
            <w:pPr>
              <w:spacing w:line="360" w:lineRule="auto"/>
              <w:jc w:val="right"/>
              <w:rPr>
                <w:szCs w:val="21"/>
              </w:rPr>
            </w:pPr>
            <w:r w:rsidRPr="00E54740">
              <w:rPr>
                <w:szCs w:val="21"/>
              </w:rPr>
              <w:t>-233,370,368.31</w:t>
            </w:r>
          </w:p>
        </w:tc>
        <w:tc>
          <w:tcPr>
            <w:tcW w:w="1843" w:type="dxa"/>
            <w:vAlign w:val="center"/>
          </w:tcPr>
          <w:p w:rsidR="00986196" w:rsidRPr="00E54740" w:rsidRDefault="00986196" w:rsidP="00CE7D52">
            <w:pPr>
              <w:spacing w:line="360" w:lineRule="auto"/>
              <w:jc w:val="right"/>
              <w:rPr>
                <w:szCs w:val="21"/>
              </w:rPr>
            </w:pPr>
            <w:r w:rsidRPr="00E54740">
              <w:rPr>
                <w:szCs w:val="21"/>
              </w:rPr>
              <w:t>-139,514,864.02</w:t>
            </w:r>
          </w:p>
        </w:tc>
        <w:tc>
          <w:tcPr>
            <w:tcW w:w="1984" w:type="dxa"/>
            <w:vAlign w:val="center"/>
          </w:tcPr>
          <w:p w:rsidR="00986196" w:rsidRPr="00E54740" w:rsidRDefault="00986196" w:rsidP="00CE7D52">
            <w:pPr>
              <w:spacing w:line="360" w:lineRule="auto"/>
              <w:jc w:val="right"/>
              <w:rPr>
                <w:szCs w:val="21"/>
              </w:rPr>
            </w:pPr>
            <w:r w:rsidRPr="00E54740">
              <w:rPr>
                <w:szCs w:val="21"/>
              </w:rPr>
              <w:t>-372,885,232.33</w:t>
            </w:r>
          </w:p>
        </w:tc>
      </w:tr>
      <w:tr w:rsidR="00F63001" w:rsidRPr="00E54740" w:rsidTr="007D2E6D">
        <w:tc>
          <w:tcPr>
            <w:tcW w:w="3085"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c>
          <w:tcPr>
            <w:tcW w:w="1843" w:type="dxa"/>
            <w:vAlign w:val="center"/>
          </w:tcPr>
          <w:p w:rsidR="00986196" w:rsidRPr="00E54740" w:rsidRDefault="00986196" w:rsidP="00CE7D52">
            <w:pPr>
              <w:spacing w:line="360" w:lineRule="auto"/>
              <w:jc w:val="right"/>
              <w:rPr>
                <w:szCs w:val="21"/>
              </w:rPr>
            </w:pPr>
            <w:r w:rsidRPr="00E54740">
              <w:rPr>
                <w:szCs w:val="21"/>
              </w:rPr>
              <w:t>-</w:t>
            </w:r>
          </w:p>
        </w:tc>
        <w:tc>
          <w:tcPr>
            <w:tcW w:w="1984" w:type="dxa"/>
            <w:vAlign w:val="center"/>
          </w:tcPr>
          <w:p w:rsidR="00986196" w:rsidRPr="00E54740" w:rsidRDefault="00986196" w:rsidP="00CE7D52">
            <w:pPr>
              <w:spacing w:line="360" w:lineRule="auto"/>
              <w:jc w:val="right"/>
              <w:rPr>
                <w:szCs w:val="21"/>
              </w:rPr>
            </w:pPr>
            <w:r w:rsidRPr="00E54740">
              <w:rPr>
                <w:szCs w:val="21"/>
              </w:rPr>
              <w:t>-</w:t>
            </w:r>
          </w:p>
        </w:tc>
      </w:tr>
      <w:tr w:rsidR="00F63001" w:rsidRPr="00E54740" w:rsidTr="007D2E6D">
        <w:tc>
          <w:tcPr>
            <w:tcW w:w="3085" w:type="dxa"/>
          </w:tcPr>
          <w:p w:rsidR="00986196" w:rsidRPr="00327831" w:rsidRDefault="00327831" w:rsidP="00CE7D52">
            <w:pPr>
              <w:spacing w:line="360" w:lineRule="auto"/>
              <w:rPr>
                <w:rFonts w:ascii="宋体" w:hAnsi="宋体"/>
                <w:szCs w:val="21"/>
              </w:rPr>
            </w:pPr>
            <w:r w:rsidRPr="00327831">
              <w:rPr>
                <w:rFonts w:ascii="宋体" w:hAnsi="宋体" w:hint="eastAsia"/>
                <w:szCs w:val="21"/>
              </w:rPr>
              <w:lastRenderedPageBreak/>
              <w:t>四、本期期末净资产</w:t>
            </w:r>
          </w:p>
        </w:tc>
        <w:tc>
          <w:tcPr>
            <w:tcW w:w="2410" w:type="dxa"/>
            <w:vAlign w:val="center"/>
          </w:tcPr>
          <w:p w:rsidR="00986196" w:rsidRPr="00E54740" w:rsidRDefault="00986196" w:rsidP="00CE7D52">
            <w:pPr>
              <w:spacing w:line="360" w:lineRule="auto"/>
              <w:jc w:val="right"/>
              <w:rPr>
                <w:szCs w:val="21"/>
              </w:rPr>
            </w:pPr>
            <w:r w:rsidRPr="00E54740">
              <w:rPr>
                <w:szCs w:val="21"/>
              </w:rPr>
              <w:t>495,088,055.39</w:t>
            </w:r>
          </w:p>
        </w:tc>
        <w:tc>
          <w:tcPr>
            <w:tcW w:w="1843" w:type="dxa"/>
            <w:vAlign w:val="center"/>
          </w:tcPr>
          <w:p w:rsidR="00986196" w:rsidRPr="00E54740" w:rsidRDefault="00986196" w:rsidP="00CE7D52">
            <w:pPr>
              <w:spacing w:line="360" w:lineRule="auto"/>
              <w:jc w:val="right"/>
              <w:rPr>
                <w:szCs w:val="21"/>
              </w:rPr>
            </w:pPr>
            <w:r w:rsidRPr="00E54740">
              <w:rPr>
                <w:szCs w:val="21"/>
              </w:rPr>
              <w:t>213,294,742.62</w:t>
            </w:r>
          </w:p>
        </w:tc>
        <w:tc>
          <w:tcPr>
            <w:tcW w:w="1984" w:type="dxa"/>
            <w:vAlign w:val="center"/>
          </w:tcPr>
          <w:p w:rsidR="00986196" w:rsidRPr="00E54740" w:rsidRDefault="00986196" w:rsidP="00CE7D52">
            <w:pPr>
              <w:spacing w:line="360" w:lineRule="auto"/>
              <w:jc w:val="right"/>
              <w:rPr>
                <w:szCs w:val="21"/>
              </w:rPr>
            </w:pPr>
            <w:r w:rsidRPr="00E54740">
              <w:rPr>
                <w:szCs w:val="21"/>
              </w:rPr>
              <w:t>708,382,798.01</w:t>
            </w:r>
          </w:p>
        </w:tc>
      </w:tr>
      <w:tr w:rsidR="00E54740" w:rsidRPr="00E54740" w:rsidTr="007D2E6D">
        <w:tc>
          <w:tcPr>
            <w:tcW w:w="3085"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237"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63001" w:rsidRPr="00E54740" w:rsidTr="007D2E6D">
        <w:tc>
          <w:tcPr>
            <w:tcW w:w="3085" w:type="dxa"/>
            <w:vMerge/>
            <w:vAlign w:val="center"/>
          </w:tcPr>
          <w:p w:rsidR="00281C60" w:rsidRPr="00E54740" w:rsidRDefault="00281C60" w:rsidP="00281C60">
            <w:pPr>
              <w:widowControl/>
              <w:spacing w:line="360" w:lineRule="auto"/>
              <w:jc w:val="left"/>
              <w:rPr>
                <w:b/>
                <w:szCs w:val="21"/>
              </w:rPr>
            </w:pPr>
          </w:p>
        </w:tc>
        <w:tc>
          <w:tcPr>
            <w:tcW w:w="2410"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184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F63001" w:rsidRPr="00E54740" w:rsidTr="007D2E6D">
        <w:tc>
          <w:tcPr>
            <w:tcW w:w="3085"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564,179,608.72</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812,864,552.56</w:t>
            </w:r>
          </w:p>
        </w:tc>
        <w:tc>
          <w:tcPr>
            <w:tcW w:w="198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1,377,044,161.28</w:t>
            </w:r>
          </w:p>
        </w:tc>
      </w:tr>
      <w:tr w:rsidR="00F63001" w:rsidRPr="00E54740" w:rsidTr="007D2E6D">
        <w:tc>
          <w:tcPr>
            <w:tcW w:w="3085"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564,179,608.72</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812,864,552.56</w:t>
            </w:r>
          </w:p>
        </w:tc>
        <w:tc>
          <w:tcPr>
            <w:tcW w:w="1984"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1,377,044,161.28</w:t>
            </w:r>
          </w:p>
        </w:tc>
      </w:tr>
      <w:tr w:rsidR="00F63001" w:rsidRPr="00E54740" w:rsidTr="007D2E6D">
        <w:tc>
          <w:tcPr>
            <w:tcW w:w="3085"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10" w:type="dxa"/>
            <w:vAlign w:val="center"/>
          </w:tcPr>
          <w:p w:rsidR="00281C60" w:rsidRPr="00E54740" w:rsidRDefault="00281C60" w:rsidP="00281C60">
            <w:pPr>
              <w:spacing w:line="360" w:lineRule="auto"/>
              <w:jc w:val="right"/>
              <w:rPr>
                <w:szCs w:val="21"/>
              </w:rPr>
            </w:pPr>
            <w:r w:rsidRPr="00E54740">
              <w:rPr>
                <w:szCs w:val="21"/>
              </w:rPr>
              <w:t>39,237,100.22</w:t>
            </w:r>
          </w:p>
        </w:tc>
        <w:tc>
          <w:tcPr>
            <w:tcW w:w="1843" w:type="dxa"/>
            <w:vAlign w:val="center"/>
          </w:tcPr>
          <w:p w:rsidR="00281C60" w:rsidRPr="00E54740" w:rsidRDefault="00281C60" w:rsidP="00281C60">
            <w:pPr>
              <w:spacing w:line="360" w:lineRule="auto"/>
              <w:jc w:val="right"/>
              <w:rPr>
                <w:szCs w:val="21"/>
              </w:rPr>
            </w:pPr>
            <w:r w:rsidRPr="00E54740">
              <w:rPr>
                <w:szCs w:val="21"/>
              </w:rPr>
              <w:t>-379,824,564.10</w:t>
            </w:r>
          </w:p>
        </w:tc>
        <w:tc>
          <w:tcPr>
            <w:tcW w:w="1984" w:type="dxa"/>
            <w:vAlign w:val="center"/>
          </w:tcPr>
          <w:p w:rsidR="00281C60" w:rsidRPr="00E54740" w:rsidRDefault="00281C60" w:rsidP="00281C60">
            <w:pPr>
              <w:spacing w:line="360" w:lineRule="auto"/>
              <w:jc w:val="right"/>
              <w:rPr>
                <w:szCs w:val="21"/>
              </w:rPr>
            </w:pPr>
            <w:r w:rsidRPr="00E54740">
              <w:rPr>
                <w:szCs w:val="21"/>
              </w:rPr>
              <w:t>-340,587,463.88</w:t>
            </w:r>
          </w:p>
        </w:tc>
      </w:tr>
      <w:tr w:rsidR="00F63001" w:rsidRPr="00E54740" w:rsidTr="007D2E6D">
        <w:tc>
          <w:tcPr>
            <w:tcW w:w="3085"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10" w:type="dxa"/>
            <w:vAlign w:val="center"/>
          </w:tcPr>
          <w:p w:rsidR="00281C60" w:rsidRPr="00E54740" w:rsidRDefault="00281C60" w:rsidP="00281C60">
            <w:pPr>
              <w:spacing w:line="360" w:lineRule="auto"/>
              <w:jc w:val="right"/>
              <w:rPr>
                <w:szCs w:val="21"/>
              </w:rPr>
            </w:pPr>
            <w:r w:rsidRPr="00E54740">
              <w:rPr>
                <w:szCs w:val="21"/>
              </w:rPr>
              <w:t>-</w:t>
            </w:r>
          </w:p>
        </w:tc>
        <w:tc>
          <w:tcPr>
            <w:tcW w:w="1843" w:type="dxa"/>
            <w:vAlign w:val="center"/>
          </w:tcPr>
          <w:p w:rsidR="00281C60" w:rsidRPr="00E54740" w:rsidRDefault="00281C60" w:rsidP="00281C60">
            <w:pPr>
              <w:spacing w:line="360" w:lineRule="auto"/>
              <w:jc w:val="right"/>
              <w:rPr>
                <w:szCs w:val="21"/>
              </w:rPr>
            </w:pPr>
            <w:r w:rsidRPr="00E54740">
              <w:rPr>
                <w:szCs w:val="21"/>
              </w:rPr>
              <w:t>-392,876,739.38</w:t>
            </w:r>
          </w:p>
        </w:tc>
        <w:tc>
          <w:tcPr>
            <w:tcW w:w="1984" w:type="dxa"/>
            <w:vAlign w:val="center"/>
          </w:tcPr>
          <w:p w:rsidR="00281C60" w:rsidRPr="00E54740" w:rsidRDefault="00281C60" w:rsidP="00281C60">
            <w:pPr>
              <w:spacing w:line="360" w:lineRule="auto"/>
              <w:jc w:val="right"/>
              <w:rPr>
                <w:szCs w:val="21"/>
              </w:rPr>
            </w:pPr>
            <w:r w:rsidRPr="00E54740">
              <w:rPr>
                <w:szCs w:val="21"/>
              </w:rPr>
              <w:t>-392,876,739.38</w:t>
            </w:r>
          </w:p>
        </w:tc>
      </w:tr>
      <w:tr w:rsidR="00F63001" w:rsidRPr="00E54740" w:rsidTr="007D2E6D">
        <w:tc>
          <w:tcPr>
            <w:tcW w:w="3085"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rsidR="00281C60" w:rsidRPr="00E54740" w:rsidRDefault="00281C60" w:rsidP="00281C60">
            <w:pPr>
              <w:spacing w:line="360" w:lineRule="auto"/>
              <w:jc w:val="right"/>
              <w:rPr>
                <w:szCs w:val="21"/>
              </w:rPr>
            </w:pPr>
            <w:r w:rsidRPr="00E54740">
              <w:rPr>
                <w:szCs w:val="21"/>
              </w:rPr>
              <w:t>39,237,100.22</w:t>
            </w:r>
          </w:p>
        </w:tc>
        <w:tc>
          <w:tcPr>
            <w:tcW w:w="1843" w:type="dxa"/>
            <w:vAlign w:val="center"/>
          </w:tcPr>
          <w:p w:rsidR="00281C60" w:rsidRPr="00E54740" w:rsidRDefault="00281C60" w:rsidP="00281C60">
            <w:pPr>
              <w:spacing w:line="360" w:lineRule="auto"/>
              <w:jc w:val="right"/>
              <w:rPr>
                <w:szCs w:val="21"/>
              </w:rPr>
            </w:pPr>
            <w:r w:rsidRPr="00E54740">
              <w:rPr>
                <w:szCs w:val="21"/>
              </w:rPr>
              <w:t>13,052,175.28</w:t>
            </w:r>
          </w:p>
        </w:tc>
        <w:tc>
          <w:tcPr>
            <w:tcW w:w="1984" w:type="dxa"/>
            <w:vAlign w:val="center"/>
          </w:tcPr>
          <w:p w:rsidR="00281C60" w:rsidRPr="00E54740" w:rsidRDefault="00281C60" w:rsidP="00281C60">
            <w:pPr>
              <w:spacing w:line="360" w:lineRule="auto"/>
              <w:jc w:val="right"/>
              <w:rPr>
                <w:szCs w:val="21"/>
              </w:rPr>
            </w:pPr>
            <w:r w:rsidRPr="00E54740">
              <w:rPr>
                <w:szCs w:val="21"/>
              </w:rPr>
              <w:t>52,289,275.50</w:t>
            </w:r>
          </w:p>
        </w:tc>
      </w:tr>
      <w:tr w:rsidR="00F63001" w:rsidRPr="00E54740" w:rsidTr="007D2E6D">
        <w:tc>
          <w:tcPr>
            <w:tcW w:w="3085"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rsidR="00281C60" w:rsidRPr="00E54740" w:rsidRDefault="00281C60" w:rsidP="00281C60">
            <w:pPr>
              <w:spacing w:line="360" w:lineRule="auto"/>
              <w:jc w:val="right"/>
              <w:rPr>
                <w:szCs w:val="21"/>
              </w:rPr>
            </w:pPr>
            <w:r w:rsidRPr="00E54740">
              <w:rPr>
                <w:szCs w:val="21"/>
              </w:rPr>
              <w:t>269,240,153.97</w:t>
            </w:r>
          </w:p>
        </w:tc>
        <w:tc>
          <w:tcPr>
            <w:tcW w:w="1843" w:type="dxa"/>
            <w:vAlign w:val="center"/>
          </w:tcPr>
          <w:p w:rsidR="00281C60" w:rsidRPr="00E54740" w:rsidRDefault="00281C60" w:rsidP="00281C60">
            <w:pPr>
              <w:spacing w:line="360" w:lineRule="auto"/>
              <w:jc w:val="right"/>
              <w:rPr>
                <w:szCs w:val="21"/>
              </w:rPr>
            </w:pPr>
            <w:r w:rsidRPr="00E54740">
              <w:rPr>
                <w:szCs w:val="21"/>
              </w:rPr>
              <w:t>235,872,086.51</w:t>
            </w:r>
          </w:p>
        </w:tc>
        <w:tc>
          <w:tcPr>
            <w:tcW w:w="1984" w:type="dxa"/>
            <w:vAlign w:val="center"/>
          </w:tcPr>
          <w:p w:rsidR="00281C60" w:rsidRPr="00E54740" w:rsidRDefault="00281C60" w:rsidP="00281C60">
            <w:pPr>
              <w:spacing w:line="360" w:lineRule="auto"/>
              <w:jc w:val="right"/>
              <w:rPr>
                <w:szCs w:val="21"/>
              </w:rPr>
            </w:pPr>
            <w:r w:rsidRPr="00E54740">
              <w:rPr>
                <w:szCs w:val="21"/>
              </w:rPr>
              <w:t>505,112,240.48</w:t>
            </w:r>
          </w:p>
        </w:tc>
      </w:tr>
      <w:tr w:rsidR="00F63001" w:rsidRPr="00E54740" w:rsidTr="007D2E6D">
        <w:tc>
          <w:tcPr>
            <w:tcW w:w="3085"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rsidR="00281C60" w:rsidRPr="00E54740" w:rsidRDefault="00281C60" w:rsidP="00281C60">
            <w:pPr>
              <w:spacing w:line="360" w:lineRule="auto"/>
              <w:jc w:val="right"/>
              <w:rPr>
                <w:szCs w:val="21"/>
              </w:rPr>
            </w:pPr>
            <w:r w:rsidRPr="00E54740">
              <w:rPr>
                <w:szCs w:val="21"/>
              </w:rPr>
              <w:t>-230,003,053.75</w:t>
            </w:r>
          </w:p>
        </w:tc>
        <w:tc>
          <w:tcPr>
            <w:tcW w:w="1843" w:type="dxa"/>
            <w:vAlign w:val="center"/>
          </w:tcPr>
          <w:p w:rsidR="00281C60" w:rsidRPr="00E54740" w:rsidRDefault="00281C60" w:rsidP="00281C60">
            <w:pPr>
              <w:spacing w:line="360" w:lineRule="auto"/>
              <w:jc w:val="right"/>
              <w:rPr>
                <w:szCs w:val="21"/>
              </w:rPr>
            </w:pPr>
            <w:r w:rsidRPr="00E54740">
              <w:rPr>
                <w:szCs w:val="21"/>
              </w:rPr>
              <w:t>-222,819,911.23</w:t>
            </w:r>
          </w:p>
        </w:tc>
        <w:tc>
          <w:tcPr>
            <w:tcW w:w="1984" w:type="dxa"/>
            <w:vAlign w:val="center"/>
          </w:tcPr>
          <w:p w:rsidR="00281C60" w:rsidRPr="00E54740" w:rsidRDefault="00281C60" w:rsidP="00281C60">
            <w:pPr>
              <w:spacing w:line="360" w:lineRule="auto"/>
              <w:jc w:val="right"/>
              <w:rPr>
                <w:szCs w:val="21"/>
              </w:rPr>
            </w:pPr>
            <w:r w:rsidRPr="00E54740">
              <w:rPr>
                <w:szCs w:val="21"/>
              </w:rPr>
              <w:t>-452,822,964.98</w:t>
            </w:r>
          </w:p>
        </w:tc>
      </w:tr>
      <w:tr w:rsidR="00F63001" w:rsidRPr="00E54740" w:rsidTr="007D2E6D">
        <w:tc>
          <w:tcPr>
            <w:tcW w:w="3085"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c>
          <w:tcPr>
            <w:tcW w:w="1843" w:type="dxa"/>
            <w:vAlign w:val="center"/>
          </w:tcPr>
          <w:p w:rsidR="00327831" w:rsidRPr="00E54740" w:rsidRDefault="00327831" w:rsidP="00327831">
            <w:pPr>
              <w:spacing w:line="360" w:lineRule="auto"/>
              <w:jc w:val="right"/>
              <w:rPr>
                <w:szCs w:val="21"/>
              </w:rPr>
            </w:pPr>
            <w:r w:rsidRPr="00E54740">
              <w:rPr>
                <w:szCs w:val="21"/>
              </w:rPr>
              <w:t>-</w:t>
            </w:r>
          </w:p>
        </w:tc>
        <w:tc>
          <w:tcPr>
            <w:tcW w:w="1984" w:type="dxa"/>
            <w:vAlign w:val="center"/>
          </w:tcPr>
          <w:p w:rsidR="00327831" w:rsidRPr="00E54740" w:rsidRDefault="00327831" w:rsidP="00327831">
            <w:pPr>
              <w:spacing w:line="360" w:lineRule="auto"/>
              <w:jc w:val="right"/>
              <w:rPr>
                <w:szCs w:val="21"/>
              </w:rPr>
            </w:pPr>
            <w:r w:rsidRPr="00E54740">
              <w:rPr>
                <w:szCs w:val="21"/>
              </w:rPr>
              <w:t>-</w:t>
            </w:r>
          </w:p>
        </w:tc>
      </w:tr>
      <w:tr w:rsidR="00F63001" w:rsidRPr="00E54740" w:rsidTr="007D2E6D">
        <w:tc>
          <w:tcPr>
            <w:tcW w:w="3085"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10" w:type="dxa"/>
            <w:vAlign w:val="center"/>
          </w:tcPr>
          <w:p w:rsidR="00281C60" w:rsidRPr="00E54740" w:rsidRDefault="00281C60" w:rsidP="00281C60">
            <w:pPr>
              <w:spacing w:line="360" w:lineRule="auto"/>
              <w:jc w:val="right"/>
              <w:rPr>
                <w:szCs w:val="21"/>
              </w:rPr>
            </w:pPr>
            <w:r w:rsidRPr="00E54740">
              <w:rPr>
                <w:szCs w:val="21"/>
              </w:rPr>
              <w:t>603,416,708.94</w:t>
            </w:r>
          </w:p>
        </w:tc>
        <w:tc>
          <w:tcPr>
            <w:tcW w:w="1843" w:type="dxa"/>
            <w:vAlign w:val="center"/>
          </w:tcPr>
          <w:p w:rsidR="00281C60" w:rsidRPr="00E54740" w:rsidRDefault="00281C60" w:rsidP="00281C60">
            <w:pPr>
              <w:spacing w:line="360" w:lineRule="auto"/>
              <w:jc w:val="right"/>
              <w:rPr>
                <w:szCs w:val="21"/>
              </w:rPr>
            </w:pPr>
            <w:r w:rsidRPr="00E54740">
              <w:rPr>
                <w:szCs w:val="21"/>
              </w:rPr>
              <w:t>433,039,988.46</w:t>
            </w:r>
          </w:p>
        </w:tc>
        <w:tc>
          <w:tcPr>
            <w:tcW w:w="1984" w:type="dxa"/>
            <w:vAlign w:val="center"/>
          </w:tcPr>
          <w:p w:rsidR="00281C60" w:rsidRPr="00E54740" w:rsidRDefault="00281C60" w:rsidP="00281C60">
            <w:pPr>
              <w:spacing w:line="360" w:lineRule="auto"/>
              <w:jc w:val="right"/>
              <w:rPr>
                <w:szCs w:val="21"/>
              </w:rPr>
            </w:pPr>
            <w:r w:rsidRPr="00E54740">
              <w:rPr>
                <w:szCs w:val="21"/>
              </w:rPr>
              <w:t>1,036,456,697.40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6242930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D45FD1" w:rsidRDefault="00B77E5D">
      <w:pPr>
        <w:spacing w:line="360" w:lineRule="auto"/>
        <w:ind w:firstLineChars="200" w:firstLine="420"/>
        <w:rPr>
          <w:rFonts w:eastAsiaTheme="minorEastAsia"/>
          <w:szCs w:val="21"/>
        </w:rPr>
      </w:pPr>
      <w:r>
        <w:rPr>
          <w:rFonts w:eastAsiaTheme="minorEastAsia"/>
          <w:szCs w:val="21"/>
        </w:rPr>
        <w:t>摩根医疗健康股票型证券投资基金</w:t>
      </w:r>
      <w:r>
        <w:rPr>
          <w:rFonts w:eastAsiaTheme="minorEastAsia"/>
          <w:szCs w:val="21"/>
        </w:rPr>
        <w:t>(</w:t>
      </w:r>
      <w:r>
        <w:rPr>
          <w:rFonts w:eastAsiaTheme="minorEastAsia"/>
          <w:szCs w:val="21"/>
        </w:rPr>
        <w:t>原名为上投摩根医疗健康股票型证券投资基金，以下简称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[2015]1648</w:t>
      </w:r>
      <w:r>
        <w:rPr>
          <w:rFonts w:eastAsiaTheme="minorEastAsia"/>
          <w:szCs w:val="21"/>
        </w:rPr>
        <w:t>号《关于准予上投摩根医疗健康股票型证券投资基金注册的批复》准予注册，由摩根基金管理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依照《中华人民共和国证券投资基金法》和《上投摩根医疗健康股票型证券投资基金基金合同》负责公开募集。本基金为契约</w:t>
      </w:r>
      <w:r>
        <w:rPr>
          <w:rFonts w:eastAsiaTheme="minorEastAsia"/>
          <w:szCs w:val="21"/>
        </w:rPr>
        <w:lastRenderedPageBreak/>
        <w:t>型开放式，存续期限不定，首次募集期间为</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20</w:t>
      </w:r>
      <w:r>
        <w:rPr>
          <w:rFonts w:eastAsiaTheme="minorEastAsia"/>
          <w:szCs w:val="21"/>
        </w:rPr>
        <w:t>日至</w:t>
      </w:r>
      <w:r>
        <w:rPr>
          <w:rFonts w:eastAsiaTheme="minorEastAsia"/>
          <w:szCs w:val="21"/>
        </w:rPr>
        <w:t>2015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16</w:t>
      </w:r>
      <w:r>
        <w:rPr>
          <w:rFonts w:eastAsiaTheme="minorEastAsia"/>
          <w:szCs w:val="21"/>
        </w:rPr>
        <w:t>日，首次设立募集不包括认购资金利息共募集人民币</w:t>
      </w:r>
      <w:r>
        <w:rPr>
          <w:rFonts w:eastAsiaTheme="minorEastAsia"/>
          <w:szCs w:val="21"/>
        </w:rPr>
        <w:t>370,701,754.27</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1182</w:t>
      </w:r>
      <w:r>
        <w:rPr>
          <w:rFonts w:eastAsiaTheme="minorEastAsia"/>
          <w:szCs w:val="21"/>
        </w:rPr>
        <w:t>号验资报告予以验证。经向中国证监会备案，《上投摩根医疗健康股票型证券投资基金基金合同》于</w:t>
      </w:r>
      <w:r>
        <w:rPr>
          <w:rFonts w:eastAsiaTheme="minorEastAsia"/>
          <w:szCs w:val="21"/>
        </w:rPr>
        <w:t>2015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21</w:t>
      </w:r>
      <w:r>
        <w:rPr>
          <w:rFonts w:eastAsiaTheme="minorEastAsia"/>
          <w:szCs w:val="21"/>
        </w:rPr>
        <w:t>日正式生效，基金合同生效日的基金份额总额为</w:t>
      </w:r>
      <w:r>
        <w:rPr>
          <w:rFonts w:eastAsiaTheme="minorEastAsia"/>
          <w:szCs w:val="21"/>
        </w:rPr>
        <w:t>370,810,625.57</w:t>
      </w:r>
      <w:r>
        <w:rPr>
          <w:rFonts w:eastAsiaTheme="minorEastAsia"/>
          <w:szCs w:val="21"/>
        </w:rPr>
        <w:t>份基金份额，其中认购资金利息折合</w:t>
      </w:r>
      <w:r>
        <w:rPr>
          <w:rFonts w:eastAsiaTheme="minorEastAsia"/>
          <w:szCs w:val="21"/>
        </w:rPr>
        <w:t>108,871.30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D45FD1" w:rsidRDefault="00B77E5D">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有限公司关于旗下基金更名事宜的公告》，上投摩根医疗健康股票型证券投资基金自该日起更名为摩根医疗健康股票型证券投资基金。</w:t>
      </w:r>
    </w:p>
    <w:p w:rsidR="00D45FD1" w:rsidRDefault="00B77E5D">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类基金份额等并修改基金合同和托管协议的公告》以及更新的《摩根医疗健康股票型证券投资基金招募说明书》的有关规定，自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D45FD1" w:rsidRDefault="00B77E5D">
      <w:pPr>
        <w:spacing w:line="360" w:lineRule="auto"/>
        <w:ind w:firstLineChars="200" w:firstLine="420"/>
        <w:rPr>
          <w:rFonts w:eastAsiaTheme="minorEastAsia"/>
          <w:szCs w:val="21"/>
        </w:rPr>
      </w:pPr>
      <w:r>
        <w:rPr>
          <w:rFonts w:eastAsiaTheme="minorEastAsia"/>
          <w:szCs w:val="21"/>
        </w:rPr>
        <w:t>根据《中华人民共和国证券投资基金法》和《摩根医疗健康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，其中投资于医疗健康相关行业股票的比例不低于非现金基金资产的</w:t>
      </w:r>
      <w:r>
        <w:rPr>
          <w:rFonts w:eastAsiaTheme="minorEastAsia"/>
          <w:szCs w:val="21"/>
        </w:rPr>
        <w:t>80%</w:t>
      </w:r>
      <w:r>
        <w:rPr>
          <w:rFonts w:eastAsiaTheme="minorEastAsia"/>
          <w:szCs w:val="21"/>
        </w:rPr>
        <w:t>。其余资产投资于债券、货币市场工具、权证、资产支持证券等金融工具；权证占基金资产净值的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；每个交易日日终在扣除股票期权及股指期货保证金后，现金或到期日在一年期以内的政府债券不低于基金资产净值的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，其中现金不包括结算备付金、存出保证金、应收申购款等。本基金的业绩比较基准为：申银万国医药生物行业指数收益率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D45FD1" w:rsidRDefault="00B77E5D">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颁布的《证券投资基金会计核算业务指引》、《摩根医疗健康股票型证券投资基金基金合同》和在财务报表附注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D45FD1" w:rsidRDefault="00B77E5D">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D45FD1" w:rsidRDefault="00B77E5D">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D45FD1" w:rsidRDefault="00B77E5D">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D45FD1" w:rsidRDefault="00B77E5D">
      <w:pPr>
        <w:spacing w:line="360" w:lineRule="auto"/>
        <w:ind w:firstLineChars="200" w:firstLine="420"/>
        <w:rPr>
          <w:rFonts w:eastAsiaTheme="minorEastAsia"/>
          <w:szCs w:val="21"/>
        </w:rPr>
      </w:pPr>
      <w:r>
        <w:rPr>
          <w:rFonts w:eastAsiaTheme="minorEastAsia"/>
          <w:szCs w:val="21"/>
        </w:rPr>
        <w:t>债务工具</w:t>
      </w:r>
    </w:p>
    <w:p w:rsidR="00D45FD1" w:rsidRDefault="00B77E5D">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D45FD1" w:rsidRDefault="00B77E5D">
      <w:pPr>
        <w:spacing w:line="360" w:lineRule="auto"/>
        <w:ind w:firstLineChars="200" w:firstLine="420"/>
        <w:rPr>
          <w:rFonts w:eastAsiaTheme="minorEastAsia"/>
          <w:szCs w:val="21"/>
        </w:rPr>
      </w:pPr>
      <w:r>
        <w:rPr>
          <w:rFonts w:eastAsiaTheme="minorEastAsia"/>
          <w:szCs w:val="21"/>
        </w:rPr>
        <w:t>以摊余成本计量：</w:t>
      </w:r>
    </w:p>
    <w:p w:rsidR="00D45FD1" w:rsidRDefault="00B77E5D">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D45FD1" w:rsidRDefault="00B77E5D">
      <w:pPr>
        <w:spacing w:line="360" w:lineRule="auto"/>
        <w:ind w:firstLineChars="200" w:firstLine="420"/>
        <w:rPr>
          <w:rFonts w:eastAsiaTheme="minorEastAsia"/>
          <w:szCs w:val="21"/>
        </w:rPr>
      </w:pPr>
      <w:r>
        <w:rPr>
          <w:rFonts w:eastAsiaTheme="minorEastAsia"/>
          <w:szCs w:val="21"/>
        </w:rPr>
        <w:t>以公允价值计量且其变动计入当期损益：</w:t>
      </w:r>
    </w:p>
    <w:p w:rsidR="00D45FD1" w:rsidRDefault="00B77E5D">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D45FD1" w:rsidRDefault="00B77E5D">
      <w:pPr>
        <w:spacing w:line="360" w:lineRule="auto"/>
        <w:ind w:firstLineChars="200" w:firstLine="420"/>
        <w:rPr>
          <w:rFonts w:eastAsiaTheme="minorEastAsia"/>
          <w:szCs w:val="21"/>
        </w:rPr>
      </w:pPr>
      <w:r>
        <w:rPr>
          <w:rFonts w:eastAsiaTheme="minorEastAsia"/>
          <w:szCs w:val="21"/>
        </w:rPr>
        <w:t>权益工具</w:t>
      </w:r>
    </w:p>
    <w:p w:rsidR="00D45FD1" w:rsidRDefault="00B77E5D">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D45FD1" w:rsidRDefault="00B77E5D">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D45FD1" w:rsidRDefault="00B77E5D">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D45FD1" w:rsidRDefault="00B77E5D">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D45FD1" w:rsidRDefault="00B77E5D">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D45FD1" w:rsidRDefault="00B77E5D">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D45FD1" w:rsidRDefault="00B77E5D">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w:t>
      </w:r>
      <w:r>
        <w:rPr>
          <w:rFonts w:eastAsiaTheme="minorEastAsia"/>
          <w:szCs w:val="21"/>
        </w:rPr>
        <w:lastRenderedPageBreak/>
        <w:t>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D45FD1" w:rsidRDefault="00B77E5D">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D45FD1" w:rsidRDefault="00B77E5D">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D45FD1" w:rsidRDefault="00B77E5D">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D45FD1" w:rsidRDefault="00B77E5D">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D45FD1" w:rsidRDefault="00B77E5D">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D45FD1" w:rsidRDefault="00B77E5D">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D45FD1" w:rsidRDefault="00B77E5D">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45FD1" w:rsidRDefault="00B77E5D">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w:t>
      </w:r>
      <w:r w:rsidRPr="00E54740">
        <w:rPr>
          <w:rFonts w:eastAsiaTheme="minorEastAsia"/>
          <w:szCs w:val="21"/>
        </w:rPr>
        <w:lastRenderedPageBreak/>
        <w:t>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D45FD1" w:rsidRDefault="00B77E5D">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D45FD1" w:rsidRDefault="00B77E5D">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D45FD1" w:rsidRDefault="00B77E5D">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w:t>
      </w:r>
      <w:r w:rsidRPr="00E54740">
        <w:rPr>
          <w:rFonts w:eastAsiaTheme="minorEastAsia"/>
          <w:szCs w:val="21"/>
        </w:rPr>
        <w:lastRenderedPageBreak/>
        <w:t>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D45FD1" w:rsidRDefault="00B77E5D">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D45FD1" w:rsidRDefault="00B77E5D">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D45FD1" w:rsidRDefault="00B77E5D">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D45FD1" w:rsidRDefault="00B77E5D">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D45FD1" w:rsidRDefault="00B77E5D">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D45FD1" w:rsidRDefault="00B77E5D">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D45FD1" w:rsidRDefault="00B77E5D">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D45FD1" w:rsidRDefault="00B77E5D">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D45FD1" w:rsidRDefault="00B77E5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D45FD1" w:rsidRDefault="00B77E5D">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45FD1" w:rsidRDefault="00B77E5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D45FD1" w:rsidRDefault="00B77E5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w:t>
      </w:r>
      <w:r>
        <w:rPr>
          <w:rFonts w:eastAsiaTheme="minorEastAsia"/>
          <w:szCs w:val="21"/>
        </w:rPr>
        <w:lastRenderedPageBreak/>
        <w:t>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D45FD1" w:rsidRDefault="00B77E5D">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86,842,795.21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164,083,129.28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86,834,217.19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164,066,649.84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8,578.02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16,479.44</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86,842,795.21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164,083,129.28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657,317,397.61</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622,884,023.63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-34,433,373.98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657,317,397.61</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622,884,023.63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-34,433,373.98</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903,845,122.36</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873,408,050.48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-30,437,071.88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903,845,122.36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873,408,050.48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-30,437,071.88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1,705.05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1,511.31</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229,835.92</w:t>
            </w:r>
          </w:p>
        </w:tc>
        <w:tc>
          <w:tcPr>
            <w:tcW w:w="3150" w:type="dxa"/>
            <w:vAlign w:val="center"/>
          </w:tcPr>
          <w:p w:rsidR="00CA7467" w:rsidRPr="00E54740" w:rsidRDefault="00CA7467" w:rsidP="001B4CF8">
            <w:pPr>
              <w:spacing w:line="360" w:lineRule="auto"/>
              <w:jc w:val="right"/>
              <w:rPr>
                <w:szCs w:val="21"/>
              </w:rPr>
            </w:pPr>
            <w:r w:rsidRPr="00E54740">
              <w:rPr>
                <w:szCs w:val="21"/>
              </w:rPr>
              <w:t>1,499,789.15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229,835.92</w:t>
            </w:r>
          </w:p>
        </w:tc>
        <w:tc>
          <w:tcPr>
            <w:tcW w:w="3150" w:type="dxa"/>
            <w:vAlign w:val="center"/>
          </w:tcPr>
          <w:p w:rsidR="00CA7467" w:rsidRPr="00E54740" w:rsidRDefault="00CA7467" w:rsidP="001B4CF8">
            <w:pPr>
              <w:spacing w:line="360" w:lineRule="auto"/>
              <w:jc w:val="right"/>
              <w:rPr>
                <w:szCs w:val="21"/>
              </w:rPr>
            </w:pPr>
            <w:r w:rsidRPr="00E54740">
              <w:rPr>
                <w:szCs w:val="21"/>
              </w:rPr>
              <w:t>1,499,789.15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D45FD1">
        <w:tc>
          <w:tcPr>
            <w:tcW w:w="2715" w:type="dxa"/>
            <w:vAlign w:val="center"/>
          </w:tcPr>
          <w:p w:rsidR="00D45FD1" w:rsidRDefault="00B77E5D">
            <w:pPr>
              <w:jc w:val="left"/>
            </w:pPr>
            <w:r>
              <w:rPr>
                <w:rFonts w:eastAsiaTheme="minorEastAsia"/>
                <w:szCs w:val="21"/>
              </w:rPr>
              <w:t>预提费用</w:t>
            </w:r>
          </w:p>
        </w:tc>
        <w:tc>
          <w:tcPr>
            <w:tcW w:w="3150" w:type="dxa"/>
            <w:vAlign w:val="center"/>
          </w:tcPr>
          <w:p w:rsidR="00D45FD1" w:rsidRDefault="00B77E5D">
            <w:pPr>
              <w:jc w:val="right"/>
            </w:pPr>
            <w:r>
              <w:rPr>
                <w:rFonts w:eastAsiaTheme="minorEastAsia"/>
                <w:szCs w:val="21"/>
              </w:rPr>
              <w:t>220,000.00</w:t>
            </w:r>
          </w:p>
        </w:tc>
        <w:tc>
          <w:tcPr>
            <w:tcW w:w="3150" w:type="dxa"/>
            <w:vAlign w:val="center"/>
          </w:tcPr>
          <w:p w:rsidR="00D45FD1" w:rsidRDefault="00B77E5D">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451,540.97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1,721,300.46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摩根医疗健康股票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526,179,367.99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526,179,367.99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115,302,713.11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115,302,713.11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-152,382,768.83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-152,382,768.83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489,099,312.27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489,099,312.27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摩根医疗健康股票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77,237,340.95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77,237,340.95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9,739,001.65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9,739,001.65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-80,987,599.48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-80,987,599.48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5,988,743.12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5,988,743.12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6"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摩根医疗健康股票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408,259,686.85</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-30,024,967.67</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378,234,719.18</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408,259,686.85</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-30,024,967.67</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378,234,719.18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-148,751,340.14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-6,048,390.42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-154,799,730.56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-17,866,062.41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5,254,803.76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-12,611,258.65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75,875,623.97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-5,425,031.32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70,450,592.65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-93,741,686.38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10,679,835.08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-83,061,851.30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241,642,284.30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-30,818,554.33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210,823,729.97</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摩根医疗健康股票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59,240,053.55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-4,434,784.27</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54,805,269.28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59,240,053.55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-4,434,784.27</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54,805,269.28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-3,910,802.99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2,052,088.32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-1,858,714.67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-52,478,817.91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2,003,275.95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-50,475,541.96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6,488,774.98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-511,304.22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5,977,470.76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-58,967,592.89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2,514,580.17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-56,453,012.72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2,850,432.65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-379,420.00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2,471,012.65</w:t>
            </w:r>
          </w:p>
        </w:tc>
      </w:tr>
    </w:tbl>
    <w:bookmarkEnd w:id="126"/>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435,751.75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609,315.95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29,122.31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56,526.03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5,578.55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15,453.52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470,452.61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681,295.50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2,454,927,637.94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4,543,144,350.49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2,593,549,093.21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4,922,066,729.29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7,220,534.13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13,873,044.75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-145,841,989.40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-392,795,423.55</w:t>
            </w:r>
          </w:p>
        </w:tc>
      </w:tr>
    </w:tbl>
    <w:p w:rsidR="00156616" w:rsidRPr="00E54740" w:rsidRDefault="00156616" w:rsidP="007D2E6D">
      <w:pPr>
        <w:spacing w:beforeLines="100" w:before="312"/>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7D2E6D">
      <w:pPr>
        <w:spacing w:beforeLines="100" w:before="312"/>
        <w:rPr>
          <w:rFonts w:eastAsiaTheme="minorEastAsia"/>
          <w:b/>
          <w:bCs/>
          <w:kern w:val="0"/>
          <w:szCs w:val="21"/>
        </w:rPr>
      </w:pPr>
      <w:r w:rsidRPr="00E54740">
        <w:rPr>
          <w:rFonts w:eastAsiaTheme="minorEastAsia"/>
          <w:b/>
          <w:bCs/>
          <w:kern w:val="0"/>
          <w:szCs w:val="21"/>
        </w:rPr>
        <w:t>7.4.7.11.1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6,951,045.79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7,834,527.62</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6,951,045.79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7,834,527.62</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-3,996,302.10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-3,996,302.10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-3,996,302.10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268,567.61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891,487.82</w:t>
            </w:r>
          </w:p>
        </w:tc>
      </w:tr>
      <w:tr w:rsidR="00D45FD1">
        <w:tc>
          <w:tcPr>
            <w:tcW w:w="1984" w:type="dxa"/>
            <w:vAlign w:val="center"/>
          </w:tcPr>
          <w:p w:rsidR="00D45FD1" w:rsidRPr="004A0CF1" w:rsidRDefault="00B77E5D" w:rsidP="004A0CF1">
            <w:pPr>
              <w:spacing w:line="360" w:lineRule="auto"/>
              <w:rPr>
                <w:rFonts w:eastAsiaTheme="minorEastAsia"/>
                <w:szCs w:val="21"/>
              </w:rPr>
            </w:pPr>
            <w:r>
              <w:rPr>
                <w:rFonts w:eastAsiaTheme="minorEastAsia"/>
                <w:szCs w:val="21"/>
              </w:rPr>
              <w:t>转换费收入</w:t>
            </w:r>
          </w:p>
        </w:tc>
        <w:tc>
          <w:tcPr>
            <w:tcW w:w="3598" w:type="dxa"/>
            <w:vAlign w:val="center"/>
          </w:tcPr>
          <w:p w:rsidR="00D45FD1" w:rsidRPr="004A0CF1" w:rsidRDefault="00B77E5D" w:rsidP="004A0CF1">
            <w:pPr>
              <w:spacing w:line="360" w:lineRule="auto"/>
              <w:jc w:val="right"/>
              <w:rPr>
                <w:rFonts w:eastAsiaTheme="minorEastAsia"/>
                <w:szCs w:val="21"/>
              </w:rPr>
            </w:pPr>
            <w:r>
              <w:rPr>
                <w:rFonts w:eastAsiaTheme="minorEastAsia"/>
                <w:szCs w:val="21"/>
              </w:rPr>
              <w:t>24,117.12</w:t>
            </w:r>
          </w:p>
        </w:tc>
        <w:tc>
          <w:tcPr>
            <w:tcW w:w="3598" w:type="dxa"/>
            <w:vAlign w:val="center"/>
          </w:tcPr>
          <w:p w:rsidR="00D45FD1" w:rsidRPr="004A0CF1" w:rsidRDefault="00B77E5D" w:rsidP="004A0CF1">
            <w:pPr>
              <w:spacing w:line="360" w:lineRule="auto"/>
              <w:jc w:val="right"/>
              <w:rPr>
                <w:rFonts w:eastAsiaTheme="minorEastAsia"/>
                <w:szCs w:val="21"/>
              </w:rPr>
            </w:pPr>
            <w:r>
              <w:rPr>
                <w:rFonts w:eastAsiaTheme="minorEastAsia"/>
                <w:szCs w:val="21"/>
              </w:rPr>
              <w:t>42,744.17</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292,684.73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934,231.99</w:t>
            </w:r>
          </w:p>
        </w:tc>
      </w:tr>
    </w:tbl>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D45FD1" w:rsidRDefault="00D45FD1">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7C05B3">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7C05B3">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7C05B3">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7C05B3">
            <w:pPr>
              <w:spacing w:line="360" w:lineRule="auto"/>
              <w:jc w:val="right"/>
              <w:rPr>
                <w:rFonts w:eastAsiaTheme="minorEastAsia"/>
                <w:szCs w:val="21"/>
              </w:rPr>
            </w:pPr>
            <w:r w:rsidRPr="00E54740">
              <w:rPr>
                <w:rFonts w:eastAsiaTheme="minorEastAsia"/>
                <w:szCs w:val="21"/>
              </w:rPr>
              <w:t>120,000.00</w:t>
            </w:r>
          </w:p>
        </w:tc>
      </w:tr>
      <w:tr w:rsidR="00D45FD1">
        <w:tc>
          <w:tcPr>
            <w:tcW w:w="2855" w:type="dxa"/>
            <w:vAlign w:val="center"/>
          </w:tcPr>
          <w:p w:rsidR="00D45FD1" w:rsidRPr="007C05B3" w:rsidRDefault="00B77E5D" w:rsidP="007C05B3">
            <w:pPr>
              <w:spacing w:line="360" w:lineRule="auto"/>
              <w:rPr>
                <w:rFonts w:eastAsiaTheme="minorEastAsia"/>
                <w:szCs w:val="21"/>
              </w:rPr>
            </w:pPr>
            <w:r>
              <w:rPr>
                <w:rFonts w:eastAsiaTheme="minorEastAsia"/>
                <w:szCs w:val="21"/>
              </w:rPr>
              <w:t>银行汇划费</w:t>
            </w:r>
          </w:p>
        </w:tc>
        <w:tc>
          <w:tcPr>
            <w:tcW w:w="2893" w:type="dxa"/>
            <w:vAlign w:val="center"/>
          </w:tcPr>
          <w:p w:rsidR="00D45FD1" w:rsidRPr="007C05B3" w:rsidRDefault="00B77E5D" w:rsidP="007C05B3">
            <w:pPr>
              <w:spacing w:line="360" w:lineRule="auto"/>
              <w:jc w:val="right"/>
              <w:rPr>
                <w:rFonts w:eastAsiaTheme="minorEastAsia"/>
                <w:szCs w:val="21"/>
              </w:rPr>
            </w:pPr>
            <w:r>
              <w:rPr>
                <w:rFonts w:eastAsiaTheme="minorEastAsia"/>
                <w:szCs w:val="21"/>
              </w:rPr>
              <w:t>682.76</w:t>
            </w:r>
          </w:p>
        </w:tc>
        <w:tc>
          <w:tcPr>
            <w:tcW w:w="3367" w:type="dxa"/>
            <w:vAlign w:val="center"/>
          </w:tcPr>
          <w:p w:rsidR="00D45FD1" w:rsidRPr="007C05B3" w:rsidRDefault="00B77E5D" w:rsidP="007C05B3">
            <w:pPr>
              <w:spacing w:line="360" w:lineRule="auto"/>
              <w:jc w:val="right"/>
              <w:rPr>
                <w:rFonts w:eastAsiaTheme="minorEastAsia"/>
                <w:szCs w:val="21"/>
              </w:rPr>
            </w:pPr>
            <w:r>
              <w:rPr>
                <w:rFonts w:eastAsiaTheme="minorEastAsia"/>
                <w:szCs w:val="21"/>
              </w:rPr>
              <w:t>808.16</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7C05B3">
            <w:pPr>
              <w:spacing w:line="360" w:lineRule="auto"/>
              <w:jc w:val="right"/>
              <w:rPr>
                <w:rFonts w:eastAsiaTheme="minorEastAsia"/>
                <w:szCs w:val="21"/>
              </w:rPr>
            </w:pPr>
            <w:r w:rsidRPr="00E54740">
              <w:rPr>
                <w:rFonts w:eastAsiaTheme="minorEastAsia"/>
                <w:szCs w:val="21"/>
              </w:rPr>
              <w:t>220,682.76</w:t>
            </w:r>
          </w:p>
        </w:tc>
        <w:tc>
          <w:tcPr>
            <w:tcW w:w="3367" w:type="dxa"/>
            <w:vAlign w:val="center"/>
          </w:tcPr>
          <w:p w:rsidR="001A59F9" w:rsidRPr="00E54740" w:rsidRDefault="001A59F9" w:rsidP="007C05B3">
            <w:pPr>
              <w:spacing w:line="360" w:lineRule="auto"/>
              <w:jc w:val="right"/>
              <w:rPr>
                <w:rFonts w:eastAsiaTheme="minorEastAsia"/>
                <w:szCs w:val="21"/>
              </w:rPr>
            </w:pPr>
            <w:r w:rsidRPr="00E54740">
              <w:rPr>
                <w:rFonts w:eastAsiaTheme="minorEastAsia"/>
                <w:szCs w:val="21"/>
              </w:rPr>
              <w:t>220,808.16</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F63001">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D45FD1">
        <w:tc>
          <w:tcPr>
            <w:tcW w:w="5220" w:type="dxa"/>
            <w:vAlign w:val="center"/>
          </w:tcPr>
          <w:p w:rsidR="00D45FD1" w:rsidRDefault="00B77E5D">
            <w:pPr>
              <w:jc w:val="left"/>
            </w:pPr>
            <w:r>
              <w:rPr>
                <w:szCs w:val="21"/>
              </w:rPr>
              <w:t>摩根基金管理（中国）有限公司</w:t>
            </w:r>
          </w:p>
        </w:tc>
        <w:tc>
          <w:tcPr>
            <w:tcW w:w="3780" w:type="dxa"/>
            <w:vAlign w:val="center"/>
          </w:tcPr>
          <w:p w:rsidR="00D45FD1" w:rsidRDefault="00B77E5D">
            <w:pPr>
              <w:jc w:val="left"/>
            </w:pPr>
            <w:r>
              <w:rPr>
                <w:szCs w:val="21"/>
              </w:rPr>
              <w:t>基金管理人、注册登记机构、基金销售机构</w:t>
            </w:r>
          </w:p>
        </w:tc>
      </w:tr>
      <w:tr w:rsidR="00D45FD1">
        <w:tc>
          <w:tcPr>
            <w:tcW w:w="5220" w:type="dxa"/>
            <w:vAlign w:val="center"/>
          </w:tcPr>
          <w:p w:rsidR="00D45FD1" w:rsidRDefault="00B77E5D">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D45FD1" w:rsidRDefault="00B77E5D">
            <w:pPr>
              <w:jc w:val="left"/>
            </w:pPr>
            <w:r>
              <w:rPr>
                <w:szCs w:val="21"/>
              </w:rPr>
              <w:t>基金托管人、基金销售机构</w:t>
            </w:r>
          </w:p>
        </w:tc>
      </w:tr>
      <w:tr w:rsidR="00D45FD1">
        <w:tc>
          <w:tcPr>
            <w:tcW w:w="5220" w:type="dxa"/>
            <w:vAlign w:val="center"/>
          </w:tcPr>
          <w:p w:rsidR="00D45FD1" w:rsidRDefault="00B77E5D">
            <w:pPr>
              <w:jc w:val="left"/>
            </w:pPr>
            <w:r>
              <w:rPr>
                <w:szCs w:val="21"/>
              </w:rPr>
              <w:t>上海国际信托有限公司</w:t>
            </w:r>
            <w:r>
              <w:rPr>
                <w:szCs w:val="21"/>
              </w:rPr>
              <w:t>(“</w:t>
            </w:r>
            <w:r>
              <w:rPr>
                <w:szCs w:val="21"/>
              </w:rPr>
              <w:t>上海信托</w:t>
            </w:r>
            <w:r>
              <w:rPr>
                <w:szCs w:val="21"/>
              </w:rPr>
              <w:t>”)</w:t>
            </w:r>
          </w:p>
        </w:tc>
        <w:tc>
          <w:tcPr>
            <w:tcW w:w="3780" w:type="dxa"/>
            <w:vAlign w:val="center"/>
          </w:tcPr>
          <w:p w:rsidR="00D45FD1" w:rsidRDefault="00B77E5D">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45FD1">
        <w:tc>
          <w:tcPr>
            <w:tcW w:w="5220" w:type="dxa"/>
            <w:vAlign w:val="center"/>
          </w:tcPr>
          <w:p w:rsidR="00D45FD1" w:rsidRDefault="00B77E5D">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D45FD1" w:rsidRDefault="00B77E5D">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w:t>
            </w:r>
            <w:r>
              <w:rPr>
                <w:szCs w:val="21"/>
              </w:rPr>
              <w:lastRenderedPageBreak/>
              <w:t>前）</w:t>
            </w:r>
          </w:p>
        </w:tc>
      </w:tr>
      <w:tr w:rsidR="00D45FD1">
        <w:tc>
          <w:tcPr>
            <w:tcW w:w="5220" w:type="dxa"/>
            <w:vAlign w:val="center"/>
          </w:tcPr>
          <w:p w:rsidR="00D45FD1" w:rsidRDefault="00B77E5D">
            <w:pPr>
              <w:jc w:val="left"/>
            </w:pPr>
            <w:r>
              <w:rPr>
                <w:szCs w:val="21"/>
              </w:rPr>
              <w:lastRenderedPageBreak/>
              <w:t>上海浦东发展银行股份有限公司</w:t>
            </w:r>
            <w:r>
              <w:rPr>
                <w:szCs w:val="21"/>
              </w:rPr>
              <w:t>(“</w:t>
            </w:r>
            <w:r>
              <w:rPr>
                <w:szCs w:val="21"/>
              </w:rPr>
              <w:t>浦发银行</w:t>
            </w:r>
            <w:r>
              <w:rPr>
                <w:szCs w:val="21"/>
              </w:rPr>
              <w:t>”)</w:t>
            </w:r>
          </w:p>
        </w:tc>
        <w:tc>
          <w:tcPr>
            <w:tcW w:w="3780" w:type="dxa"/>
            <w:vAlign w:val="center"/>
          </w:tcPr>
          <w:p w:rsidR="00D45FD1" w:rsidRDefault="00B77E5D">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D45FD1">
        <w:tc>
          <w:tcPr>
            <w:tcW w:w="5220" w:type="dxa"/>
            <w:vAlign w:val="center"/>
          </w:tcPr>
          <w:p w:rsidR="00D45FD1" w:rsidRDefault="00B77E5D">
            <w:pPr>
              <w:jc w:val="left"/>
            </w:pPr>
            <w:r>
              <w:rPr>
                <w:szCs w:val="21"/>
              </w:rPr>
              <w:t>上信资产管理有限公司</w:t>
            </w:r>
          </w:p>
        </w:tc>
        <w:tc>
          <w:tcPr>
            <w:tcW w:w="3780" w:type="dxa"/>
            <w:vAlign w:val="center"/>
          </w:tcPr>
          <w:p w:rsidR="00D45FD1" w:rsidRDefault="00B77E5D">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45FD1">
        <w:tc>
          <w:tcPr>
            <w:tcW w:w="5220" w:type="dxa"/>
            <w:vAlign w:val="center"/>
          </w:tcPr>
          <w:p w:rsidR="00D45FD1" w:rsidRDefault="00B77E5D">
            <w:pPr>
              <w:jc w:val="left"/>
            </w:pPr>
            <w:r>
              <w:rPr>
                <w:szCs w:val="21"/>
              </w:rPr>
              <w:t>上海国利货币经纪有限公司</w:t>
            </w:r>
          </w:p>
        </w:tc>
        <w:tc>
          <w:tcPr>
            <w:tcW w:w="3780" w:type="dxa"/>
            <w:vAlign w:val="center"/>
          </w:tcPr>
          <w:p w:rsidR="00D45FD1" w:rsidRDefault="00B77E5D">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45FD1">
        <w:tc>
          <w:tcPr>
            <w:tcW w:w="5220" w:type="dxa"/>
            <w:vAlign w:val="center"/>
          </w:tcPr>
          <w:p w:rsidR="00D45FD1" w:rsidRDefault="00B77E5D">
            <w:pPr>
              <w:jc w:val="left"/>
            </w:pPr>
            <w:r>
              <w:rPr>
                <w:szCs w:val="21"/>
              </w:rPr>
              <w:t>摩根资产管理控股公司</w:t>
            </w:r>
            <w:r>
              <w:rPr>
                <w:szCs w:val="21"/>
              </w:rPr>
              <w:t>(JPMorgan Asset Management Holdings Inc.)</w:t>
            </w:r>
          </w:p>
        </w:tc>
        <w:tc>
          <w:tcPr>
            <w:tcW w:w="3780" w:type="dxa"/>
            <w:vAlign w:val="center"/>
          </w:tcPr>
          <w:p w:rsidR="00D45FD1" w:rsidRDefault="00B77E5D">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D45FD1">
        <w:tc>
          <w:tcPr>
            <w:tcW w:w="5220" w:type="dxa"/>
            <w:vAlign w:val="center"/>
          </w:tcPr>
          <w:p w:rsidR="00D45FD1" w:rsidRDefault="00B77E5D">
            <w:pPr>
              <w:jc w:val="left"/>
            </w:pPr>
            <w:r>
              <w:rPr>
                <w:szCs w:val="21"/>
              </w:rPr>
              <w:t>摩根大通公司</w:t>
            </w:r>
            <w:r>
              <w:rPr>
                <w:szCs w:val="21"/>
              </w:rPr>
              <w:t>(JPMorgan Chase &amp;Co.)</w:t>
            </w:r>
          </w:p>
        </w:tc>
        <w:tc>
          <w:tcPr>
            <w:tcW w:w="3780" w:type="dxa"/>
            <w:vAlign w:val="center"/>
          </w:tcPr>
          <w:p w:rsidR="00D45FD1" w:rsidRDefault="00B77E5D">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D45FD1">
        <w:tc>
          <w:tcPr>
            <w:tcW w:w="5220" w:type="dxa"/>
            <w:vAlign w:val="center"/>
          </w:tcPr>
          <w:p w:rsidR="00D45FD1" w:rsidRDefault="00B77E5D">
            <w:pPr>
              <w:jc w:val="left"/>
            </w:pPr>
            <w:r>
              <w:rPr>
                <w:szCs w:val="21"/>
              </w:rPr>
              <w:t>尚腾资本管理有限公司</w:t>
            </w:r>
          </w:p>
        </w:tc>
        <w:tc>
          <w:tcPr>
            <w:tcW w:w="3780" w:type="dxa"/>
            <w:vAlign w:val="center"/>
          </w:tcPr>
          <w:p w:rsidR="00D45FD1" w:rsidRDefault="00B77E5D">
            <w:pPr>
              <w:jc w:val="left"/>
            </w:pPr>
            <w:r>
              <w:rPr>
                <w:szCs w:val="21"/>
              </w:rPr>
              <w:t>基金管理人的子公司</w:t>
            </w:r>
          </w:p>
        </w:tc>
      </w:tr>
      <w:tr w:rsidR="00D45FD1">
        <w:tc>
          <w:tcPr>
            <w:tcW w:w="5220" w:type="dxa"/>
            <w:vAlign w:val="center"/>
          </w:tcPr>
          <w:p w:rsidR="00D45FD1" w:rsidRDefault="00B77E5D">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D45FD1" w:rsidRDefault="00B77E5D">
            <w:pPr>
              <w:jc w:val="left"/>
            </w:pPr>
            <w:r>
              <w:rPr>
                <w:szCs w:val="21"/>
              </w:rPr>
              <w:t>基金管理人的子公司</w:t>
            </w:r>
          </w:p>
        </w:tc>
      </w:tr>
    </w:tbl>
    <w:p w:rsidR="00D45FD1" w:rsidRDefault="00B77E5D">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D45FD1" w:rsidRDefault="00D45FD1">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12,153,595.41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15,458,753.38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4,191,590.43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5,298,518.00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7,962,004.98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10,160,235.38</w:t>
            </w:r>
          </w:p>
        </w:tc>
      </w:tr>
    </w:tbl>
    <w:p w:rsidR="00D45FD1" w:rsidRDefault="00B77E5D">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D45FD1" w:rsidRDefault="00B77E5D">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D45FD1" w:rsidRDefault="00B77E5D">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2,025,599.24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2,576,459.00</w:t>
            </w:r>
          </w:p>
        </w:tc>
      </w:tr>
    </w:tbl>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D45FD1" w:rsidRDefault="00B77E5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45FD1">
        <w:tc>
          <w:tcPr>
            <w:tcW w:w="2110" w:type="dxa"/>
            <w:vAlign w:val="center"/>
          </w:tcPr>
          <w:p w:rsidR="00D45FD1" w:rsidRDefault="00B77E5D">
            <w:pPr>
              <w:jc w:val="left"/>
            </w:pPr>
            <w:r>
              <w:rPr>
                <w:rFonts w:eastAsiaTheme="minorEastAsia"/>
                <w:szCs w:val="21"/>
              </w:rPr>
              <w:t>摩根基金管理（中国）有限公司</w:t>
            </w:r>
          </w:p>
        </w:tc>
        <w:tc>
          <w:tcPr>
            <w:tcW w:w="2534" w:type="dxa"/>
            <w:vAlign w:val="center"/>
          </w:tcPr>
          <w:p w:rsidR="00D45FD1" w:rsidRDefault="00B77E5D">
            <w:pPr>
              <w:jc w:val="right"/>
            </w:pPr>
            <w:r>
              <w:rPr>
                <w:rFonts w:eastAsiaTheme="minorEastAsia"/>
                <w:szCs w:val="21"/>
              </w:rPr>
              <w:t>-</w:t>
            </w:r>
          </w:p>
        </w:tc>
        <w:tc>
          <w:tcPr>
            <w:tcW w:w="2694" w:type="dxa"/>
            <w:vAlign w:val="center"/>
          </w:tcPr>
          <w:p w:rsidR="00D45FD1" w:rsidRDefault="00B77E5D">
            <w:pPr>
              <w:jc w:val="right"/>
            </w:pPr>
            <w:r>
              <w:rPr>
                <w:rFonts w:eastAsiaTheme="minorEastAsia"/>
                <w:szCs w:val="21"/>
              </w:rPr>
              <w:t>187,782.06</w:t>
            </w:r>
          </w:p>
        </w:tc>
        <w:tc>
          <w:tcPr>
            <w:tcW w:w="1948" w:type="dxa"/>
            <w:vAlign w:val="center"/>
          </w:tcPr>
          <w:p w:rsidR="00D45FD1" w:rsidRDefault="00B77E5D">
            <w:pPr>
              <w:jc w:val="right"/>
            </w:pPr>
            <w:r>
              <w:rPr>
                <w:rFonts w:eastAsiaTheme="minorEastAsia"/>
                <w:szCs w:val="21"/>
              </w:rPr>
              <w:t>187,782.06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187,782.06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187,782.06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摩根医疗健康股票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45FD1">
        <w:tc>
          <w:tcPr>
            <w:tcW w:w="2110" w:type="dxa"/>
            <w:vAlign w:val="center"/>
          </w:tcPr>
          <w:p w:rsidR="00D45FD1" w:rsidRDefault="00B77E5D">
            <w:pPr>
              <w:jc w:val="left"/>
            </w:pPr>
            <w:r>
              <w:rPr>
                <w:rFonts w:eastAsiaTheme="minorEastAsia"/>
                <w:szCs w:val="21"/>
              </w:rPr>
              <w:t>上投摩根基金管理有限公司</w:t>
            </w:r>
          </w:p>
        </w:tc>
        <w:tc>
          <w:tcPr>
            <w:tcW w:w="2534" w:type="dxa"/>
            <w:vAlign w:val="center"/>
          </w:tcPr>
          <w:p w:rsidR="00D45FD1" w:rsidRDefault="00B77E5D">
            <w:pPr>
              <w:jc w:val="right"/>
            </w:pPr>
            <w:r>
              <w:rPr>
                <w:rFonts w:eastAsiaTheme="minorEastAsia"/>
                <w:szCs w:val="21"/>
              </w:rPr>
              <w:t>-</w:t>
            </w:r>
          </w:p>
        </w:tc>
        <w:tc>
          <w:tcPr>
            <w:tcW w:w="2694" w:type="dxa"/>
            <w:vAlign w:val="center"/>
          </w:tcPr>
          <w:p w:rsidR="00D45FD1" w:rsidRDefault="00B77E5D">
            <w:pPr>
              <w:jc w:val="right"/>
            </w:pPr>
            <w:r>
              <w:rPr>
                <w:rFonts w:eastAsiaTheme="minorEastAsia"/>
                <w:szCs w:val="21"/>
              </w:rPr>
              <w:t>134,138.39</w:t>
            </w:r>
          </w:p>
        </w:tc>
        <w:tc>
          <w:tcPr>
            <w:tcW w:w="1948" w:type="dxa"/>
            <w:vAlign w:val="center"/>
          </w:tcPr>
          <w:p w:rsidR="00D45FD1" w:rsidRDefault="00B77E5D">
            <w:pPr>
              <w:jc w:val="right"/>
            </w:pPr>
            <w:r>
              <w:rPr>
                <w:rFonts w:eastAsiaTheme="minorEastAsia"/>
                <w:szCs w:val="21"/>
              </w:rPr>
              <w:t>134,138.39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134,138.39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134,138.39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2849"/>
        <w:gridCol w:w="3352"/>
      </w:tblGrid>
      <w:tr w:rsidR="00F63001" w:rsidRPr="00E54740" w:rsidTr="007D2E6D">
        <w:trPr>
          <w:trHeight w:val="340"/>
        </w:trPr>
        <w:tc>
          <w:tcPr>
            <w:tcW w:w="1661"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333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63001" w:rsidRPr="00E54740" w:rsidTr="007D2E6D">
        <w:trPr>
          <w:trHeight w:val="340"/>
        </w:trPr>
        <w:tc>
          <w:tcPr>
            <w:tcW w:w="1661" w:type="pct"/>
            <w:vMerge/>
            <w:vAlign w:val="center"/>
          </w:tcPr>
          <w:p w:rsidR="001A59F9" w:rsidRPr="00E54740" w:rsidRDefault="001A59F9" w:rsidP="00026C9C">
            <w:pPr>
              <w:widowControl/>
              <w:spacing w:line="360" w:lineRule="auto"/>
              <w:jc w:val="left"/>
              <w:rPr>
                <w:rFonts w:eastAsiaTheme="minorEastAsia"/>
                <w:szCs w:val="21"/>
              </w:rPr>
            </w:pPr>
          </w:p>
        </w:tc>
        <w:tc>
          <w:tcPr>
            <w:tcW w:w="1534"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1805"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F63001" w:rsidRPr="00E54740" w:rsidTr="007D2E6D">
        <w:trPr>
          <w:trHeight w:val="340"/>
        </w:trPr>
        <w:tc>
          <w:tcPr>
            <w:tcW w:w="1661"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63001" w:rsidRPr="00E54740" w:rsidTr="007D2E6D">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245,959.24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63001" w:rsidRPr="00E54740" w:rsidTr="007D2E6D">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63001" w:rsidRPr="00E54740" w:rsidTr="007D2E6D">
        <w:trPr>
          <w:trHeight w:val="340"/>
        </w:trPr>
        <w:tc>
          <w:tcPr>
            <w:tcW w:w="166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63001" w:rsidRPr="00E54740" w:rsidTr="007D2E6D">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245,959.24</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63001" w:rsidRPr="00E54740" w:rsidTr="007D2E6D">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期末持有的基金份额占基金总份额比例</w:t>
            </w:r>
          </w:p>
        </w:tc>
        <w:tc>
          <w:tcPr>
            <w:tcW w:w="1534"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0.05%</w:t>
            </w:r>
          </w:p>
        </w:tc>
        <w:tc>
          <w:tcPr>
            <w:tcW w:w="1805"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45FD1">
        <w:tc>
          <w:tcPr>
            <w:tcW w:w="2268" w:type="dxa"/>
            <w:vAlign w:val="center"/>
          </w:tcPr>
          <w:p w:rsidR="00D45FD1" w:rsidRDefault="00B77E5D">
            <w:pPr>
              <w:jc w:val="left"/>
            </w:pPr>
            <w:r>
              <w:rPr>
                <w:rFonts w:eastAsiaTheme="minorEastAsia"/>
                <w:szCs w:val="21"/>
              </w:rPr>
              <w:t>中国建设银行</w:t>
            </w:r>
          </w:p>
        </w:tc>
        <w:tc>
          <w:tcPr>
            <w:tcW w:w="1683" w:type="dxa"/>
            <w:vAlign w:val="center"/>
          </w:tcPr>
          <w:p w:rsidR="00D45FD1" w:rsidRDefault="00B77E5D">
            <w:pPr>
              <w:jc w:val="right"/>
            </w:pPr>
            <w:r>
              <w:rPr>
                <w:rFonts w:eastAsiaTheme="minorEastAsia"/>
                <w:szCs w:val="21"/>
              </w:rPr>
              <w:t>86,842,795.21</w:t>
            </w:r>
          </w:p>
        </w:tc>
        <w:tc>
          <w:tcPr>
            <w:tcW w:w="1683" w:type="dxa"/>
            <w:vAlign w:val="center"/>
          </w:tcPr>
          <w:p w:rsidR="00D45FD1" w:rsidRDefault="00B77E5D">
            <w:pPr>
              <w:jc w:val="right"/>
            </w:pPr>
            <w:r>
              <w:rPr>
                <w:rFonts w:eastAsiaTheme="minorEastAsia"/>
                <w:szCs w:val="21"/>
              </w:rPr>
              <w:t>435,751.75</w:t>
            </w:r>
          </w:p>
        </w:tc>
        <w:tc>
          <w:tcPr>
            <w:tcW w:w="1683" w:type="dxa"/>
            <w:vAlign w:val="center"/>
          </w:tcPr>
          <w:p w:rsidR="00D45FD1" w:rsidRDefault="00B77E5D">
            <w:pPr>
              <w:jc w:val="right"/>
            </w:pPr>
            <w:r>
              <w:rPr>
                <w:rFonts w:eastAsiaTheme="minorEastAsia"/>
                <w:szCs w:val="21"/>
              </w:rPr>
              <w:t>164,083,129.28</w:t>
            </w:r>
          </w:p>
        </w:tc>
        <w:tc>
          <w:tcPr>
            <w:tcW w:w="1683" w:type="dxa"/>
            <w:vAlign w:val="center"/>
          </w:tcPr>
          <w:p w:rsidR="00D45FD1" w:rsidRDefault="00B77E5D">
            <w:pPr>
              <w:jc w:val="right"/>
            </w:pPr>
            <w:r>
              <w:rPr>
                <w:rFonts w:eastAsiaTheme="minorEastAsia"/>
                <w:szCs w:val="21"/>
              </w:rPr>
              <w:t>609,315.95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管理和严格的风险控制，重点投资于健康产业相关的优质上市公司，力争实现基金资产的长期稳健增值。</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w:t>
      </w:r>
      <w:r>
        <w:rPr>
          <w:rFonts w:eastAsiaTheme="minorEastAsia"/>
          <w:kern w:val="0"/>
          <w:szCs w:val="21"/>
        </w:rPr>
        <w:lastRenderedPageBreak/>
        <w:t>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811,468,983.47</w:t>
      </w:r>
      <w:r>
        <w:rPr>
          <w:rFonts w:eastAsiaTheme="minorEastAsia"/>
          <w:kern w:val="0"/>
          <w:szCs w:val="21"/>
        </w:rPr>
        <w:t>元，超过经确认的当日净赎回金额。</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D45FD1" w:rsidRDefault="00D45FD1">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570"/>
        <w:gridCol w:w="1275"/>
        <w:gridCol w:w="1701"/>
        <w:gridCol w:w="1574"/>
      </w:tblGrid>
      <w:tr w:rsidR="001D7C41" w:rsidRPr="00E54740" w:rsidTr="00B20C22">
        <w:trPr>
          <w:trHeight w:val="280"/>
        </w:trPr>
        <w:tc>
          <w:tcPr>
            <w:tcW w:w="169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275"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D45FD1" w:rsidTr="00B20C22">
        <w:tc>
          <w:tcPr>
            <w:tcW w:w="1691" w:type="dxa"/>
            <w:vAlign w:val="center"/>
          </w:tcPr>
          <w:p w:rsidR="00D45FD1" w:rsidRDefault="00B77E5D">
            <w:pPr>
              <w:jc w:val="center"/>
            </w:pPr>
            <w:r>
              <w:rPr>
                <w:rFonts w:eastAsiaTheme="minorEastAsia"/>
                <w:szCs w:val="21"/>
              </w:rPr>
              <w:t>货币资金</w:t>
            </w:r>
          </w:p>
        </w:tc>
        <w:tc>
          <w:tcPr>
            <w:tcW w:w="1701" w:type="dxa"/>
            <w:vAlign w:val="center"/>
          </w:tcPr>
          <w:p w:rsidR="00D45FD1" w:rsidRDefault="00B77E5D">
            <w:pPr>
              <w:jc w:val="right"/>
            </w:pPr>
            <w:r>
              <w:rPr>
                <w:rFonts w:eastAsiaTheme="minorEastAsia"/>
                <w:szCs w:val="21"/>
              </w:rPr>
              <w:t>86,842,795.21</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86,842,795.21</w:t>
            </w:r>
          </w:p>
        </w:tc>
      </w:tr>
      <w:tr w:rsidR="00D45FD1" w:rsidTr="00B20C22">
        <w:tc>
          <w:tcPr>
            <w:tcW w:w="1691" w:type="dxa"/>
            <w:vAlign w:val="center"/>
          </w:tcPr>
          <w:p w:rsidR="00D45FD1" w:rsidRDefault="00B77E5D">
            <w:pPr>
              <w:jc w:val="center"/>
            </w:pPr>
            <w:r>
              <w:rPr>
                <w:rFonts w:eastAsiaTheme="minorEastAsia"/>
                <w:szCs w:val="21"/>
              </w:rPr>
              <w:t>结算备付金</w:t>
            </w:r>
          </w:p>
        </w:tc>
        <w:tc>
          <w:tcPr>
            <w:tcW w:w="1701" w:type="dxa"/>
            <w:vAlign w:val="center"/>
          </w:tcPr>
          <w:p w:rsidR="00D45FD1" w:rsidRDefault="00B77E5D">
            <w:pPr>
              <w:jc w:val="right"/>
            </w:pPr>
            <w:r>
              <w:rPr>
                <w:rFonts w:eastAsiaTheme="minorEastAsia"/>
                <w:szCs w:val="21"/>
              </w:rPr>
              <w:t>605,957.24</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605,957.24</w:t>
            </w:r>
          </w:p>
        </w:tc>
      </w:tr>
      <w:tr w:rsidR="00D45FD1" w:rsidTr="00B20C22">
        <w:tc>
          <w:tcPr>
            <w:tcW w:w="1691" w:type="dxa"/>
            <w:vAlign w:val="center"/>
          </w:tcPr>
          <w:p w:rsidR="00D45FD1" w:rsidRDefault="00B77E5D">
            <w:pPr>
              <w:jc w:val="center"/>
            </w:pPr>
            <w:r>
              <w:rPr>
                <w:rFonts w:eastAsiaTheme="minorEastAsia"/>
                <w:szCs w:val="21"/>
              </w:rPr>
              <w:t>存出保证金</w:t>
            </w:r>
          </w:p>
        </w:tc>
        <w:tc>
          <w:tcPr>
            <w:tcW w:w="1701" w:type="dxa"/>
            <w:vAlign w:val="center"/>
          </w:tcPr>
          <w:p w:rsidR="00D45FD1" w:rsidRDefault="00B77E5D">
            <w:pPr>
              <w:jc w:val="right"/>
            </w:pPr>
            <w:r>
              <w:rPr>
                <w:rFonts w:eastAsiaTheme="minorEastAsia"/>
                <w:szCs w:val="21"/>
              </w:rPr>
              <w:t>133,664.37</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133,664.37</w:t>
            </w:r>
          </w:p>
        </w:tc>
      </w:tr>
      <w:tr w:rsidR="00D45FD1" w:rsidTr="00B20C22">
        <w:tc>
          <w:tcPr>
            <w:tcW w:w="1691" w:type="dxa"/>
            <w:vAlign w:val="center"/>
          </w:tcPr>
          <w:p w:rsidR="00D45FD1" w:rsidRDefault="00B77E5D">
            <w:pPr>
              <w:jc w:val="center"/>
            </w:pPr>
            <w:r>
              <w:rPr>
                <w:rFonts w:eastAsiaTheme="minorEastAsia"/>
                <w:szCs w:val="21"/>
              </w:rPr>
              <w:t>交易性金融资产</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622,884,023.63</w:t>
            </w:r>
          </w:p>
        </w:tc>
        <w:tc>
          <w:tcPr>
            <w:tcW w:w="1574" w:type="dxa"/>
            <w:vAlign w:val="center"/>
          </w:tcPr>
          <w:p w:rsidR="00D45FD1" w:rsidRDefault="00B77E5D">
            <w:pPr>
              <w:jc w:val="right"/>
            </w:pPr>
            <w:r>
              <w:rPr>
                <w:rFonts w:eastAsiaTheme="minorEastAsia"/>
                <w:szCs w:val="21"/>
              </w:rPr>
              <w:t>622,884,023.63</w:t>
            </w:r>
          </w:p>
        </w:tc>
      </w:tr>
      <w:tr w:rsidR="00D45FD1" w:rsidTr="00B20C22">
        <w:tc>
          <w:tcPr>
            <w:tcW w:w="1691" w:type="dxa"/>
            <w:vAlign w:val="center"/>
          </w:tcPr>
          <w:p w:rsidR="00D45FD1" w:rsidRDefault="00B77E5D">
            <w:pPr>
              <w:jc w:val="center"/>
            </w:pPr>
            <w:r>
              <w:rPr>
                <w:rFonts w:eastAsiaTheme="minorEastAsia"/>
                <w:szCs w:val="21"/>
              </w:rPr>
              <w:t>应收申购款</w:t>
            </w:r>
          </w:p>
        </w:tc>
        <w:tc>
          <w:tcPr>
            <w:tcW w:w="1701" w:type="dxa"/>
            <w:vAlign w:val="center"/>
          </w:tcPr>
          <w:p w:rsidR="00D45FD1" w:rsidRDefault="00B77E5D">
            <w:pPr>
              <w:jc w:val="right"/>
            </w:pPr>
            <w:r>
              <w:rPr>
                <w:rFonts w:eastAsiaTheme="minorEastAsia"/>
                <w:szCs w:val="21"/>
              </w:rPr>
              <w:t>2,803.26</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287,579.27</w:t>
            </w:r>
          </w:p>
        </w:tc>
        <w:tc>
          <w:tcPr>
            <w:tcW w:w="1574" w:type="dxa"/>
            <w:vAlign w:val="center"/>
          </w:tcPr>
          <w:p w:rsidR="00D45FD1" w:rsidRDefault="00B77E5D">
            <w:pPr>
              <w:jc w:val="right"/>
            </w:pPr>
            <w:r>
              <w:rPr>
                <w:rFonts w:eastAsiaTheme="minorEastAsia"/>
                <w:szCs w:val="21"/>
              </w:rPr>
              <w:t>290,382.53</w:t>
            </w:r>
          </w:p>
        </w:tc>
      </w:tr>
      <w:tr w:rsidR="001D7C41" w:rsidRPr="00E54740" w:rsidTr="00B20C22">
        <w:trPr>
          <w:trHeight w:val="280"/>
        </w:trPr>
        <w:tc>
          <w:tcPr>
            <w:tcW w:w="1691"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87,585,220.08</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623,171,602.90</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710,756,822.98</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275"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D45FD1" w:rsidTr="00B20C22">
        <w:tc>
          <w:tcPr>
            <w:tcW w:w="1691" w:type="dxa"/>
            <w:vAlign w:val="center"/>
          </w:tcPr>
          <w:p w:rsidR="00D45FD1" w:rsidRDefault="00B77E5D">
            <w:pPr>
              <w:jc w:val="center"/>
            </w:pPr>
            <w:r>
              <w:rPr>
                <w:rFonts w:eastAsiaTheme="minorEastAsia"/>
                <w:szCs w:val="21"/>
              </w:rPr>
              <w:t>应付清算款</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26,635.44</w:t>
            </w:r>
          </w:p>
        </w:tc>
        <w:tc>
          <w:tcPr>
            <w:tcW w:w="1574" w:type="dxa"/>
            <w:vAlign w:val="center"/>
          </w:tcPr>
          <w:p w:rsidR="00D45FD1" w:rsidRDefault="00B77E5D">
            <w:pPr>
              <w:jc w:val="right"/>
            </w:pPr>
            <w:r>
              <w:rPr>
                <w:rFonts w:eastAsiaTheme="minorEastAsia"/>
                <w:szCs w:val="21"/>
              </w:rPr>
              <w:t>26,635.44</w:t>
            </w:r>
          </w:p>
        </w:tc>
      </w:tr>
      <w:tr w:rsidR="00D45FD1" w:rsidTr="00B20C22">
        <w:tc>
          <w:tcPr>
            <w:tcW w:w="1691" w:type="dxa"/>
            <w:vAlign w:val="center"/>
          </w:tcPr>
          <w:p w:rsidR="00D45FD1" w:rsidRDefault="00B77E5D">
            <w:pPr>
              <w:jc w:val="center"/>
            </w:pPr>
            <w:r>
              <w:rPr>
                <w:rFonts w:eastAsiaTheme="minorEastAsia"/>
                <w:szCs w:val="21"/>
              </w:rPr>
              <w:t>应付赎回款</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1,037,840.12</w:t>
            </w:r>
          </w:p>
        </w:tc>
        <w:tc>
          <w:tcPr>
            <w:tcW w:w="1574" w:type="dxa"/>
            <w:vAlign w:val="center"/>
          </w:tcPr>
          <w:p w:rsidR="00D45FD1" w:rsidRDefault="00B77E5D">
            <w:pPr>
              <w:jc w:val="right"/>
            </w:pPr>
            <w:r>
              <w:rPr>
                <w:rFonts w:eastAsiaTheme="minorEastAsia"/>
                <w:szCs w:val="21"/>
              </w:rPr>
              <w:t>1,037,840.12</w:t>
            </w:r>
          </w:p>
        </w:tc>
      </w:tr>
      <w:tr w:rsidR="00D45FD1" w:rsidTr="00B20C22">
        <w:tc>
          <w:tcPr>
            <w:tcW w:w="1691" w:type="dxa"/>
            <w:vAlign w:val="center"/>
          </w:tcPr>
          <w:p w:rsidR="00D45FD1" w:rsidRDefault="00B77E5D">
            <w:pPr>
              <w:jc w:val="center"/>
            </w:pPr>
            <w:r>
              <w:rPr>
                <w:rFonts w:eastAsiaTheme="minorEastAsia"/>
                <w:szCs w:val="21"/>
              </w:rPr>
              <w:t>应付管理人报酬</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731,727.20</w:t>
            </w:r>
          </w:p>
        </w:tc>
        <w:tc>
          <w:tcPr>
            <w:tcW w:w="1574" w:type="dxa"/>
            <w:vAlign w:val="center"/>
          </w:tcPr>
          <w:p w:rsidR="00D45FD1" w:rsidRDefault="00B77E5D">
            <w:pPr>
              <w:jc w:val="right"/>
            </w:pPr>
            <w:r>
              <w:rPr>
                <w:rFonts w:eastAsiaTheme="minorEastAsia"/>
                <w:szCs w:val="21"/>
              </w:rPr>
              <w:t>731,727.20</w:t>
            </w:r>
          </w:p>
        </w:tc>
      </w:tr>
      <w:tr w:rsidR="00D45FD1" w:rsidTr="00B20C22">
        <w:tc>
          <w:tcPr>
            <w:tcW w:w="1691" w:type="dxa"/>
            <w:vAlign w:val="center"/>
          </w:tcPr>
          <w:p w:rsidR="00D45FD1" w:rsidRDefault="00B77E5D">
            <w:pPr>
              <w:jc w:val="center"/>
            </w:pPr>
            <w:r>
              <w:rPr>
                <w:rFonts w:eastAsiaTheme="minorEastAsia"/>
                <w:szCs w:val="21"/>
              </w:rPr>
              <w:t>应付托管费</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121,954.55</w:t>
            </w:r>
          </w:p>
        </w:tc>
        <w:tc>
          <w:tcPr>
            <w:tcW w:w="1574" w:type="dxa"/>
            <w:vAlign w:val="center"/>
          </w:tcPr>
          <w:p w:rsidR="00D45FD1" w:rsidRDefault="00B77E5D">
            <w:pPr>
              <w:jc w:val="right"/>
            </w:pPr>
            <w:r>
              <w:rPr>
                <w:rFonts w:eastAsiaTheme="minorEastAsia"/>
                <w:szCs w:val="21"/>
              </w:rPr>
              <w:t>121,954.55</w:t>
            </w:r>
          </w:p>
        </w:tc>
      </w:tr>
      <w:tr w:rsidR="00D45FD1" w:rsidTr="00B20C22">
        <w:tc>
          <w:tcPr>
            <w:tcW w:w="1691" w:type="dxa"/>
            <w:vAlign w:val="center"/>
          </w:tcPr>
          <w:p w:rsidR="00D45FD1" w:rsidRDefault="00B77E5D">
            <w:pPr>
              <w:jc w:val="center"/>
            </w:pPr>
            <w:r>
              <w:rPr>
                <w:rFonts w:eastAsiaTheme="minorEastAsia"/>
                <w:szCs w:val="21"/>
              </w:rPr>
              <w:t>应付销售服务费</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4,326.69</w:t>
            </w:r>
          </w:p>
        </w:tc>
        <w:tc>
          <w:tcPr>
            <w:tcW w:w="1574" w:type="dxa"/>
            <w:vAlign w:val="center"/>
          </w:tcPr>
          <w:p w:rsidR="00D45FD1" w:rsidRDefault="00B77E5D">
            <w:pPr>
              <w:jc w:val="right"/>
            </w:pPr>
            <w:r>
              <w:rPr>
                <w:rFonts w:eastAsiaTheme="minorEastAsia"/>
                <w:szCs w:val="21"/>
              </w:rPr>
              <w:t>4,326.69</w:t>
            </w:r>
          </w:p>
        </w:tc>
      </w:tr>
      <w:tr w:rsidR="00D45FD1" w:rsidTr="00B20C22">
        <w:tc>
          <w:tcPr>
            <w:tcW w:w="1691" w:type="dxa"/>
            <w:vAlign w:val="center"/>
          </w:tcPr>
          <w:p w:rsidR="00D45FD1" w:rsidRDefault="00B77E5D">
            <w:pPr>
              <w:jc w:val="center"/>
            </w:pPr>
            <w:r>
              <w:rPr>
                <w:rFonts w:eastAsiaTheme="minorEastAsia"/>
                <w:szCs w:val="21"/>
              </w:rPr>
              <w:t>其他负债</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451,540.97</w:t>
            </w:r>
          </w:p>
        </w:tc>
        <w:tc>
          <w:tcPr>
            <w:tcW w:w="1574" w:type="dxa"/>
            <w:vAlign w:val="center"/>
          </w:tcPr>
          <w:p w:rsidR="00D45FD1" w:rsidRDefault="00B77E5D">
            <w:pPr>
              <w:jc w:val="right"/>
            </w:pPr>
            <w:r>
              <w:rPr>
                <w:rFonts w:eastAsiaTheme="minorEastAsia"/>
                <w:szCs w:val="21"/>
              </w:rPr>
              <w:t>451,540.97</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2,374,024.97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2,374,024.97</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87,585,220.08</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620,797,577.93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708,382,798.01</w:t>
            </w:r>
          </w:p>
        </w:tc>
      </w:tr>
      <w:tr w:rsidR="001D7C41" w:rsidRPr="00E54740" w:rsidTr="00B20C22">
        <w:trPr>
          <w:trHeight w:val="280"/>
        </w:trPr>
        <w:tc>
          <w:tcPr>
            <w:tcW w:w="169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b/>
                <w:szCs w:val="21"/>
              </w:rPr>
            </w:pPr>
          </w:p>
        </w:tc>
        <w:tc>
          <w:tcPr>
            <w:tcW w:w="1275"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D45FD1" w:rsidTr="00B20C22">
        <w:tc>
          <w:tcPr>
            <w:tcW w:w="1691" w:type="dxa"/>
            <w:vAlign w:val="center"/>
          </w:tcPr>
          <w:p w:rsidR="00D45FD1" w:rsidRDefault="00B77E5D">
            <w:pPr>
              <w:jc w:val="center"/>
            </w:pPr>
            <w:r>
              <w:rPr>
                <w:rFonts w:eastAsiaTheme="minorEastAsia"/>
                <w:szCs w:val="21"/>
              </w:rPr>
              <w:t>货币资金</w:t>
            </w:r>
          </w:p>
        </w:tc>
        <w:tc>
          <w:tcPr>
            <w:tcW w:w="1701" w:type="dxa"/>
            <w:vAlign w:val="center"/>
          </w:tcPr>
          <w:p w:rsidR="00D45FD1" w:rsidRDefault="00B77E5D">
            <w:pPr>
              <w:jc w:val="right"/>
            </w:pPr>
            <w:r>
              <w:rPr>
                <w:rFonts w:eastAsiaTheme="minorEastAsia"/>
                <w:szCs w:val="21"/>
              </w:rPr>
              <w:t>164,083,129.28</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164,083,129.28</w:t>
            </w:r>
          </w:p>
        </w:tc>
      </w:tr>
      <w:tr w:rsidR="00D45FD1" w:rsidTr="00B20C22">
        <w:tc>
          <w:tcPr>
            <w:tcW w:w="1691" w:type="dxa"/>
            <w:vAlign w:val="center"/>
          </w:tcPr>
          <w:p w:rsidR="00D45FD1" w:rsidRDefault="00B77E5D">
            <w:pPr>
              <w:jc w:val="center"/>
            </w:pPr>
            <w:r>
              <w:rPr>
                <w:rFonts w:eastAsiaTheme="minorEastAsia"/>
                <w:szCs w:val="21"/>
              </w:rPr>
              <w:t>结算备付金</w:t>
            </w:r>
          </w:p>
        </w:tc>
        <w:tc>
          <w:tcPr>
            <w:tcW w:w="1701" w:type="dxa"/>
            <w:vAlign w:val="center"/>
          </w:tcPr>
          <w:p w:rsidR="00D45FD1" w:rsidRDefault="00B77E5D">
            <w:pPr>
              <w:jc w:val="right"/>
            </w:pPr>
            <w:r>
              <w:rPr>
                <w:rFonts w:eastAsiaTheme="minorEastAsia"/>
                <w:szCs w:val="21"/>
              </w:rPr>
              <w:t>2,286,715.30</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2,286,715.30</w:t>
            </w:r>
          </w:p>
        </w:tc>
      </w:tr>
      <w:tr w:rsidR="00D45FD1" w:rsidTr="00B20C22">
        <w:tc>
          <w:tcPr>
            <w:tcW w:w="1691" w:type="dxa"/>
            <w:vAlign w:val="center"/>
          </w:tcPr>
          <w:p w:rsidR="00D45FD1" w:rsidRDefault="00B77E5D">
            <w:pPr>
              <w:jc w:val="center"/>
            </w:pPr>
            <w:r>
              <w:rPr>
                <w:rFonts w:eastAsiaTheme="minorEastAsia"/>
                <w:szCs w:val="21"/>
              </w:rPr>
              <w:t>存出保证金</w:t>
            </w:r>
          </w:p>
        </w:tc>
        <w:tc>
          <w:tcPr>
            <w:tcW w:w="1701" w:type="dxa"/>
            <w:vAlign w:val="center"/>
          </w:tcPr>
          <w:p w:rsidR="00D45FD1" w:rsidRDefault="00B77E5D">
            <w:pPr>
              <w:jc w:val="right"/>
            </w:pPr>
            <w:r>
              <w:rPr>
                <w:rFonts w:eastAsiaTheme="minorEastAsia"/>
                <w:szCs w:val="21"/>
              </w:rPr>
              <w:t>371,275.44</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pPr>
              <w:jc w:val="right"/>
            </w:pPr>
            <w:r>
              <w:rPr>
                <w:rFonts w:eastAsiaTheme="minorEastAsia"/>
                <w:szCs w:val="21"/>
              </w:rPr>
              <w:t>-</w:t>
            </w:r>
          </w:p>
        </w:tc>
        <w:tc>
          <w:tcPr>
            <w:tcW w:w="1574" w:type="dxa"/>
            <w:vAlign w:val="center"/>
          </w:tcPr>
          <w:p w:rsidR="00D45FD1" w:rsidRDefault="00B77E5D">
            <w:pPr>
              <w:jc w:val="right"/>
            </w:pPr>
            <w:r>
              <w:rPr>
                <w:rFonts w:eastAsiaTheme="minorEastAsia"/>
                <w:szCs w:val="21"/>
              </w:rPr>
              <w:t>371,275.44</w:t>
            </w:r>
          </w:p>
        </w:tc>
      </w:tr>
      <w:tr w:rsidR="00D45FD1" w:rsidTr="00B20C22">
        <w:tc>
          <w:tcPr>
            <w:tcW w:w="1691" w:type="dxa"/>
            <w:vAlign w:val="center"/>
          </w:tcPr>
          <w:p w:rsidR="00D45FD1" w:rsidRDefault="00B77E5D">
            <w:pPr>
              <w:jc w:val="center"/>
            </w:pPr>
            <w:r>
              <w:rPr>
                <w:rFonts w:eastAsiaTheme="minorEastAsia"/>
                <w:szCs w:val="21"/>
              </w:rPr>
              <w:t>交易性金融资产</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873,408,050.48</w:t>
            </w:r>
          </w:p>
        </w:tc>
        <w:tc>
          <w:tcPr>
            <w:tcW w:w="1574" w:type="dxa"/>
            <w:vAlign w:val="center"/>
          </w:tcPr>
          <w:p w:rsidR="00D45FD1" w:rsidRDefault="00B77E5D">
            <w:pPr>
              <w:jc w:val="right"/>
            </w:pPr>
            <w:r>
              <w:rPr>
                <w:rFonts w:eastAsiaTheme="minorEastAsia"/>
                <w:szCs w:val="21"/>
              </w:rPr>
              <w:t>873,408,050.48</w:t>
            </w:r>
          </w:p>
        </w:tc>
      </w:tr>
      <w:tr w:rsidR="00D45FD1" w:rsidTr="00B20C22">
        <w:tc>
          <w:tcPr>
            <w:tcW w:w="1691" w:type="dxa"/>
            <w:vAlign w:val="center"/>
          </w:tcPr>
          <w:p w:rsidR="00D45FD1" w:rsidRDefault="00B77E5D">
            <w:pPr>
              <w:jc w:val="center"/>
            </w:pPr>
            <w:r>
              <w:rPr>
                <w:rFonts w:eastAsiaTheme="minorEastAsia"/>
                <w:szCs w:val="21"/>
              </w:rPr>
              <w:t>应收申购款</w:t>
            </w:r>
          </w:p>
        </w:tc>
        <w:tc>
          <w:tcPr>
            <w:tcW w:w="1701" w:type="dxa"/>
            <w:vAlign w:val="center"/>
          </w:tcPr>
          <w:p w:rsidR="00D45FD1" w:rsidRDefault="00B77E5D">
            <w:pPr>
              <w:jc w:val="right"/>
            </w:pPr>
            <w:r>
              <w:rPr>
                <w:rFonts w:eastAsiaTheme="minorEastAsia"/>
                <w:szCs w:val="21"/>
              </w:rPr>
              <w:t>3,132.52</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404,224.25</w:t>
            </w:r>
          </w:p>
        </w:tc>
        <w:tc>
          <w:tcPr>
            <w:tcW w:w="1574" w:type="dxa"/>
            <w:vAlign w:val="center"/>
          </w:tcPr>
          <w:p w:rsidR="00D45FD1" w:rsidRDefault="00B77E5D">
            <w:pPr>
              <w:jc w:val="right"/>
            </w:pPr>
            <w:r>
              <w:rPr>
                <w:rFonts w:eastAsiaTheme="minorEastAsia"/>
                <w:szCs w:val="21"/>
              </w:rPr>
              <w:t>407,356.77</w:t>
            </w:r>
          </w:p>
        </w:tc>
      </w:tr>
      <w:tr w:rsidR="001D7C41" w:rsidRPr="00E54740" w:rsidTr="00B20C22">
        <w:trPr>
          <w:trHeight w:val="280"/>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166,744,252.54</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B20C22">
            <w:pPr>
              <w:spacing w:line="360" w:lineRule="auto"/>
              <w:jc w:val="right"/>
              <w:rPr>
                <w:rFonts w:eastAsiaTheme="minorEastAsia"/>
                <w:szCs w:val="21"/>
              </w:rPr>
            </w:pPr>
            <w:r w:rsidRPr="00E54740">
              <w:rPr>
                <w:rFonts w:eastAsiaTheme="minorEastAsia"/>
                <w:szCs w:val="21"/>
              </w:rPr>
              <w:t>873,812,274.73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1,040,556,527.27</w:t>
            </w:r>
          </w:p>
        </w:tc>
      </w:tr>
      <w:tr w:rsidR="001D7C41" w:rsidRPr="00E54740" w:rsidTr="00B20C22">
        <w:trPr>
          <w:trHeight w:val="278"/>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570" w:type="dxa"/>
            <w:vAlign w:val="bottom"/>
          </w:tcPr>
          <w:p w:rsidR="00751A4E" w:rsidRPr="00E54740" w:rsidRDefault="00751A4E" w:rsidP="00CE7D52">
            <w:pPr>
              <w:spacing w:line="360" w:lineRule="auto"/>
              <w:jc w:val="right"/>
              <w:rPr>
                <w:rFonts w:eastAsiaTheme="minorEastAsia"/>
                <w:szCs w:val="21"/>
              </w:rPr>
            </w:pPr>
          </w:p>
        </w:tc>
        <w:tc>
          <w:tcPr>
            <w:tcW w:w="1275"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B20C2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D45FD1" w:rsidTr="00B20C22">
        <w:tc>
          <w:tcPr>
            <w:tcW w:w="1691" w:type="dxa"/>
            <w:vAlign w:val="center"/>
          </w:tcPr>
          <w:p w:rsidR="00D45FD1" w:rsidRDefault="00B77E5D">
            <w:pPr>
              <w:jc w:val="center"/>
            </w:pPr>
            <w:r>
              <w:rPr>
                <w:rFonts w:eastAsiaTheme="minorEastAsia"/>
                <w:szCs w:val="21"/>
              </w:rPr>
              <w:t>应付赎回款</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781,906.20</w:t>
            </w:r>
          </w:p>
        </w:tc>
        <w:tc>
          <w:tcPr>
            <w:tcW w:w="1574" w:type="dxa"/>
            <w:vAlign w:val="center"/>
          </w:tcPr>
          <w:p w:rsidR="00D45FD1" w:rsidRDefault="00B77E5D">
            <w:pPr>
              <w:jc w:val="right"/>
            </w:pPr>
            <w:r>
              <w:rPr>
                <w:rFonts w:eastAsiaTheme="minorEastAsia"/>
                <w:szCs w:val="21"/>
              </w:rPr>
              <w:t>781,906.20</w:t>
            </w:r>
          </w:p>
        </w:tc>
      </w:tr>
      <w:tr w:rsidR="00D45FD1" w:rsidTr="00B20C22">
        <w:tc>
          <w:tcPr>
            <w:tcW w:w="1691" w:type="dxa"/>
            <w:vAlign w:val="center"/>
          </w:tcPr>
          <w:p w:rsidR="00D45FD1" w:rsidRDefault="00B77E5D">
            <w:pPr>
              <w:jc w:val="center"/>
            </w:pPr>
            <w:r>
              <w:rPr>
                <w:rFonts w:eastAsiaTheme="minorEastAsia"/>
                <w:szCs w:val="21"/>
              </w:rPr>
              <w:t>应付管理人报酬</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1,311,234.74</w:t>
            </w:r>
          </w:p>
        </w:tc>
        <w:tc>
          <w:tcPr>
            <w:tcW w:w="1574" w:type="dxa"/>
            <w:vAlign w:val="center"/>
          </w:tcPr>
          <w:p w:rsidR="00D45FD1" w:rsidRDefault="00B77E5D">
            <w:pPr>
              <w:jc w:val="right"/>
            </w:pPr>
            <w:r>
              <w:rPr>
                <w:rFonts w:eastAsiaTheme="minorEastAsia"/>
                <w:szCs w:val="21"/>
              </w:rPr>
              <w:t>1,311,234.74</w:t>
            </w:r>
          </w:p>
        </w:tc>
      </w:tr>
      <w:tr w:rsidR="00D45FD1" w:rsidTr="00B20C22">
        <w:tc>
          <w:tcPr>
            <w:tcW w:w="1691" w:type="dxa"/>
            <w:vAlign w:val="center"/>
          </w:tcPr>
          <w:p w:rsidR="00D45FD1" w:rsidRDefault="00B77E5D">
            <w:pPr>
              <w:jc w:val="center"/>
            </w:pPr>
            <w:r>
              <w:rPr>
                <w:rFonts w:eastAsiaTheme="minorEastAsia"/>
                <w:szCs w:val="21"/>
              </w:rPr>
              <w:t>应付托管费</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218,539.14</w:t>
            </w:r>
          </w:p>
        </w:tc>
        <w:tc>
          <w:tcPr>
            <w:tcW w:w="1574" w:type="dxa"/>
            <w:vAlign w:val="center"/>
          </w:tcPr>
          <w:p w:rsidR="00D45FD1" w:rsidRDefault="00B77E5D">
            <w:pPr>
              <w:jc w:val="right"/>
            </w:pPr>
            <w:r>
              <w:rPr>
                <w:rFonts w:eastAsiaTheme="minorEastAsia"/>
                <w:szCs w:val="21"/>
              </w:rPr>
              <w:t>218,539.14</w:t>
            </w:r>
          </w:p>
        </w:tc>
      </w:tr>
      <w:tr w:rsidR="00D45FD1" w:rsidTr="00B20C22">
        <w:tc>
          <w:tcPr>
            <w:tcW w:w="1691" w:type="dxa"/>
            <w:vAlign w:val="center"/>
          </w:tcPr>
          <w:p w:rsidR="00D45FD1" w:rsidRDefault="00B77E5D">
            <w:pPr>
              <w:jc w:val="center"/>
            </w:pPr>
            <w:r>
              <w:rPr>
                <w:rFonts w:eastAsiaTheme="minorEastAsia"/>
                <w:szCs w:val="21"/>
              </w:rPr>
              <w:t>应付销售服务费</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66,849.33</w:t>
            </w:r>
          </w:p>
        </w:tc>
        <w:tc>
          <w:tcPr>
            <w:tcW w:w="1574" w:type="dxa"/>
            <w:vAlign w:val="center"/>
          </w:tcPr>
          <w:p w:rsidR="00D45FD1" w:rsidRDefault="00B77E5D">
            <w:pPr>
              <w:jc w:val="right"/>
            </w:pPr>
            <w:r>
              <w:rPr>
                <w:rFonts w:eastAsiaTheme="minorEastAsia"/>
                <w:szCs w:val="21"/>
              </w:rPr>
              <w:t>66,849.33</w:t>
            </w:r>
          </w:p>
        </w:tc>
      </w:tr>
      <w:tr w:rsidR="00D45FD1" w:rsidTr="00B20C22">
        <w:tc>
          <w:tcPr>
            <w:tcW w:w="1691" w:type="dxa"/>
            <w:vAlign w:val="center"/>
          </w:tcPr>
          <w:p w:rsidR="00D45FD1" w:rsidRDefault="00B77E5D">
            <w:pPr>
              <w:jc w:val="center"/>
            </w:pPr>
            <w:r>
              <w:rPr>
                <w:rFonts w:eastAsiaTheme="minorEastAsia"/>
                <w:szCs w:val="21"/>
              </w:rPr>
              <w:t>其他负债</w:t>
            </w:r>
          </w:p>
        </w:tc>
        <w:tc>
          <w:tcPr>
            <w:tcW w:w="1701" w:type="dxa"/>
            <w:vAlign w:val="center"/>
          </w:tcPr>
          <w:p w:rsidR="00D45FD1" w:rsidRDefault="00B77E5D">
            <w:pPr>
              <w:jc w:val="right"/>
            </w:pPr>
            <w:r>
              <w:rPr>
                <w:rFonts w:eastAsiaTheme="minorEastAsia"/>
                <w:szCs w:val="21"/>
              </w:rPr>
              <w:t>-</w:t>
            </w:r>
          </w:p>
        </w:tc>
        <w:tc>
          <w:tcPr>
            <w:tcW w:w="1570" w:type="dxa"/>
            <w:vAlign w:val="center"/>
          </w:tcPr>
          <w:p w:rsidR="00D45FD1" w:rsidRDefault="00B77E5D">
            <w:pPr>
              <w:jc w:val="right"/>
            </w:pPr>
            <w:r>
              <w:rPr>
                <w:rFonts w:eastAsiaTheme="minorEastAsia"/>
                <w:szCs w:val="21"/>
              </w:rPr>
              <w:t>-</w:t>
            </w:r>
          </w:p>
        </w:tc>
        <w:tc>
          <w:tcPr>
            <w:tcW w:w="1275" w:type="dxa"/>
            <w:vAlign w:val="center"/>
          </w:tcPr>
          <w:p w:rsidR="00D45FD1" w:rsidRDefault="00B77E5D">
            <w:pPr>
              <w:jc w:val="right"/>
            </w:pPr>
            <w:r>
              <w:rPr>
                <w:rFonts w:eastAsiaTheme="minorEastAsia"/>
                <w:szCs w:val="21"/>
              </w:rPr>
              <w:t>-</w:t>
            </w:r>
          </w:p>
        </w:tc>
        <w:tc>
          <w:tcPr>
            <w:tcW w:w="1701" w:type="dxa"/>
            <w:vAlign w:val="center"/>
          </w:tcPr>
          <w:p w:rsidR="00D45FD1" w:rsidRDefault="00B77E5D" w:rsidP="00B20C22">
            <w:pPr>
              <w:jc w:val="right"/>
            </w:pPr>
            <w:r>
              <w:rPr>
                <w:rFonts w:eastAsiaTheme="minorEastAsia"/>
                <w:szCs w:val="21"/>
              </w:rPr>
              <w:t>1,721,300.46</w:t>
            </w:r>
          </w:p>
        </w:tc>
        <w:tc>
          <w:tcPr>
            <w:tcW w:w="1574" w:type="dxa"/>
            <w:vAlign w:val="center"/>
          </w:tcPr>
          <w:p w:rsidR="00D45FD1" w:rsidRDefault="00B77E5D">
            <w:pPr>
              <w:jc w:val="right"/>
            </w:pPr>
            <w:r>
              <w:rPr>
                <w:rFonts w:eastAsiaTheme="minorEastAsia"/>
                <w:szCs w:val="21"/>
              </w:rPr>
              <w:t>1,721,300.46</w:t>
            </w:r>
          </w:p>
        </w:tc>
      </w:tr>
      <w:tr w:rsidR="001D7C41" w:rsidRPr="00E54740" w:rsidTr="00B20C22">
        <w:trPr>
          <w:trHeight w:val="278"/>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4,099,829.87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4,099,829.87</w:t>
            </w:r>
          </w:p>
        </w:tc>
      </w:tr>
      <w:tr w:rsidR="001D7C41" w:rsidRPr="00E54740" w:rsidTr="00B20C22">
        <w:trPr>
          <w:trHeight w:val="278"/>
        </w:trPr>
        <w:tc>
          <w:tcPr>
            <w:tcW w:w="1691"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166,744,252.54</w:t>
            </w:r>
          </w:p>
        </w:tc>
        <w:tc>
          <w:tcPr>
            <w:tcW w:w="157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869,712,444.86</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1,036,456,697.40</w:t>
            </w:r>
          </w:p>
        </w:tc>
      </w:tr>
    </w:tbl>
    <w:p w:rsidR="00D45FD1" w:rsidRDefault="00B77E5D">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，其中投资于医疗健康相关行业股票的比例不低于非现金基金资产的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；每个交易日日终在扣除股票期权及股指期货保证金后，现金或到期日在一年期以内的政府债券不低于基金资</w:t>
      </w:r>
      <w:r w:rsidRPr="00E54740">
        <w:rPr>
          <w:rFonts w:eastAsiaTheme="minorEastAsia"/>
          <w:kern w:val="0"/>
          <w:szCs w:val="21"/>
        </w:rPr>
        <w:lastRenderedPageBreak/>
        <w:t>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622,884,023.63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87.93</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873,408,050.48</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84.27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622,884,023.63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87.93</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873,408,050.48</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84.27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45FD1">
        <w:tc>
          <w:tcPr>
            <w:tcW w:w="993" w:type="dxa"/>
            <w:vAlign w:val="center"/>
          </w:tcPr>
          <w:p w:rsidR="00D45FD1" w:rsidRDefault="00B77E5D">
            <w:pPr>
              <w:jc w:val="left"/>
            </w:pPr>
            <w:r>
              <w:rPr>
                <w:rFonts w:eastAsiaTheme="minorEastAsia"/>
                <w:szCs w:val="21"/>
              </w:rPr>
              <w:t>假设</w:t>
            </w:r>
          </w:p>
        </w:tc>
        <w:tc>
          <w:tcPr>
            <w:tcW w:w="8079" w:type="dxa"/>
            <w:gridSpan w:val="4"/>
            <w:vAlign w:val="center"/>
          </w:tcPr>
          <w:p w:rsidR="00D45FD1" w:rsidRDefault="00B77E5D">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45FD1">
        <w:trPr>
          <w:gridAfter w:val="1"/>
          <w:wAfter w:w="72" w:type="dxa"/>
        </w:trPr>
        <w:tc>
          <w:tcPr>
            <w:tcW w:w="993" w:type="dxa"/>
            <w:vMerge/>
          </w:tcPr>
          <w:p w:rsidR="00D45FD1" w:rsidRDefault="00D45FD1"/>
        </w:tc>
        <w:tc>
          <w:tcPr>
            <w:tcW w:w="2448" w:type="dxa"/>
            <w:vAlign w:val="center"/>
          </w:tcPr>
          <w:p w:rsidR="00D45FD1" w:rsidRDefault="00B77E5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D45FD1" w:rsidRDefault="00B77E5D">
            <w:pPr>
              <w:jc w:val="right"/>
            </w:pPr>
            <w:r>
              <w:rPr>
                <w:rFonts w:eastAsiaTheme="minorEastAsia"/>
                <w:szCs w:val="21"/>
              </w:rPr>
              <w:t>增加约</w:t>
            </w:r>
            <w:r>
              <w:rPr>
                <w:rFonts w:eastAsiaTheme="minorEastAsia"/>
                <w:szCs w:val="21"/>
              </w:rPr>
              <w:t>3,427</w:t>
            </w:r>
          </w:p>
        </w:tc>
        <w:tc>
          <w:tcPr>
            <w:tcW w:w="2679" w:type="dxa"/>
            <w:vAlign w:val="center"/>
          </w:tcPr>
          <w:p w:rsidR="00D45FD1" w:rsidRDefault="00B77E5D">
            <w:pPr>
              <w:jc w:val="right"/>
            </w:pPr>
            <w:r>
              <w:rPr>
                <w:rFonts w:eastAsiaTheme="minorEastAsia"/>
                <w:szCs w:val="21"/>
              </w:rPr>
              <w:t>增加约</w:t>
            </w:r>
            <w:r>
              <w:rPr>
                <w:rFonts w:eastAsiaTheme="minorEastAsia"/>
                <w:szCs w:val="21"/>
              </w:rPr>
              <w:t>4,961</w:t>
            </w:r>
          </w:p>
        </w:tc>
      </w:tr>
      <w:tr w:rsidR="00D45FD1">
        <w:trPr>
          <w:gridAfter w:val="1"/>
          <w:wAfter w:w="72" w:type="dxa"/>
        </w:trPr>
        <w:tc>
          <w:tcPr>
            <w:tcW w:w="993" w:type="dxa"/>
            <w:vMerge/>
          </w:tcPr>
          <w:p w:rsidR="00D45FD1" w:rsidRDefault="00D45FD1"/>
        </w:tc>
        <w:tc>
          <w:tcPr>
            <w:tcW w:w="2448" w:type="dxa"/>
            <w:vAlign w:val="center"/>
          </w:tcPr>
          <w:p w:rsidR="00D45FD1" w:rsidRDefault="00B77E5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D45FD1" w:rsidRDefault="00B77E5D">
            <w:pPr>
              <w:jc w:val="right"/>
            </w:pPr>
            <w:r>
              <w:rPr>
                <w:rFonts w:eastAsiaTheme="minorEastAsia"/>
                <w:szCs w:val="21"/>
              </w:rPr>
              <w:t>减少约</w:t>
            </w:r>
            <w:r>
              <w:rPr>
                <w:rFonts w:eastAsiaTheme="minorEastAsia"/>
                <w:szCs w:val="21"/>
              </w:rPr>
              <w:t>3,427</w:t>
            </w:r>
          </w:p>
        </w:tc>
        <w:tc>
          <w:tcPr>
            <w:tcW w:w="2679" w:type="dxa"/>
            <w:vAlign w:val="center"/>
          </w:tcPr>
          <w:p w:rsidR="00D45FD1" w:rsidRDefault="00B77E5D">
            <w:pPr>
              <w:jc w:val="right"/>
            </w:pPr>
            <w:r>
              <w:rPr>
                <w:rFonts w:eastAsiaTheme="minorEastAsia"/>
                <w:szCs w:val="21"/>
              </w:rPr>
              <w:t>减少约</w:t>
            </w:r>
            <w:r>
              <w:rPr>
                <w:rFonts w:eastAsiaTheme="minorEastAsia"/>
                <w:szCs w:val="21"/>
              </w:rPr>
              <w:t>4,961</w:t>
            </w:r>
          </w:p>
        </w:tc>
      </w:tr>
    </w:tbl>
    <w:p w:rsidR="006B52D1" w:rsidRPr="00E54740" w:rsidRDefault="006B52D1" w:rsidP="006B52D1">
      <w:pPr>
        <w:spacing w:beforeLines="100" w:before="312" w:line="360" w:lineRule="auto"/>
        <w:rPr>
          <w:b/>
          <w:kern w:val="0"/>
          <w:szCs w:val="21"/>
        </w:rPr>
      </w:pPr>
      <w:bookmarkStart w:id="128"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D45FD1" w:rsidRDefault="00B77E5D">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D45FD1" w:rsidRDefault="00D45FD1">
      <w:pPr>
        <w:tabs>
          <w:tab w:val="left" w:pos="426"/>
        </w:tabs>
        <w:spacing w:line="360" w:lineRule="auto"/>
        <w:ind w:firstLineChars="200" w:firstLine="420"/>
        <w:jc w:val="left"/>
        <w:rPr>
          <w:szCs w:val="21"/>
        </w:rPr>
      </w:pPr>
    </w:p>
    <w:p w:rsidR="00D45FD1" w:rsidRDefault="00B77E5D">
      <w:pPr>
        <w:tabs>
          <w:tab w:val="left" w:pos="426"/>
        </w:tabs>
        <w:spacing w:line="360" w:lineRule="auto"/>
        <w:ind w:firstLineChars="200" w:firstLine="420"/>
        <w:jc w:val="left"/>
        <w:rPr>
          <w:szCs w:val="21"/>
        </w:rPr>
      </w:pPr>
      <w:r>
        <w:rPr>
          <w:szCs w:val="21"/>
        </w:rPr>
        <w:t>第一层次：相同资产或负债在活跃市场上未经调整的报价。</w:t>
      </w:r>
    </w:p>
    <w:p w:rsidR="00D45FD1" w:rsidRDefault="00B77E5D">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622,884,023.63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873,408,050.48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622,884,023.63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873,408,050.48</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D45FD1" w:rsidRDefault="00B77E5D">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D45FD1" w:rsidRDefault="00D45FD1">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F63001" w:rsidRPr="00E54740" w:rsidTr="00F63001">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F63001" w:rsidRPr="00E54740" w:rsidTr="00F6300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w:t>
            </w:r>
            <w:r w:rsidRPr="00E54740">
              <w:rPr>
                <w:rFonts w:cs="Arial" w:hint="eastAsia"/>
                <w:bCs/>
                <w:szCs w:val="21"/>
              </w:rPr>
              <w:lastRenderedPageBreak/>
              <w:t>第三层次</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F63001" w:rsidRPr="00E54740" w:rsidTr="00F63001">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F63001" w:rsidRPr="00E54740" w:rsidTr="00F6300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1,682,426.97</w:t>
            </w:r>
          </w:p>
        </w:tc>
        <w:tc>
          <w:tcPr>
            <w:tcW w:w="972" w:type="pct"/>
            <w:vAlign w:val="center"/>
          </w:tcPr>
          <w:p w:rsidR="00134AFC" w:rsidRPr="00E54740" w:rsidRDefault="00134AFC" w:rsidP="009B39D5">
            <w:pPr>
              <w:jc w:val="right"/>
              <w:rPr>
                <w:szCs w:val="21"/>
              </w:rPr>
            </w:pPr>
            <w:r w:rsidRPr="00E54740">
              <w:rPr>
                <w:kern w:val="0"/>
                <w:szCs w:val="21"/>
              </w:rPr>
              <w:t>1,682,426.97</w:t>
            </w:r>
          </w:p>
        </w:tc>
      </w:tr>
      <w:tr w:rsidR="00F63001" w:rsidRPr="00E54740" w:rsidTr="00F6300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1,674,546.75</w:t>
            </w:r>
          </w:p>
        </w:tc>
        <w:tc>
          <w:tcPr>
            <w:tcW w:w="972" w:type="pct"/>
            <w:vAlign w:val="center"/>
          </w:tcPr>
          <w:p w:rsidR="00134AFC" w:rsidRPr="00E54740" w:rsidRDefault="00134AFC" w:rsidP="009B39D5">
            <w:pPr>
              <w:jc w:val="right"/>
              <w:rPr>
                <w:szCs w:val="21"/>
              </w:rPr>
            </w:pPr>
            <w:r w:rsidRPr="00E54740">
              <w:rPr>
                <w:kern w:val="0"/>
                <w:szCs w:val="21"/>
              </w:rPr>
              <w:t>1,674,546.75</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-7,880.22</w:t>
            </w:r>
          </w:p>
        </w:tc>
        <w:tc>
          <w:tcPr>
            <w:tcW w:w="972" w:type="pct"/>
            <w:vAlign w:val="center"/>
          </w:tcPr>
          <w:p w:rsidR="00134AFC" w:rsidRPr="00E54740" w:rsidRDefault="00134AFC" w:rsidP="009B39D5">
            <w:pPr>
              <w:jc w:val="right"/>
              <w:rPr>
                <w:szCs w:val="21"/>
              </w:rPr>
            </w:pPr>
            <w:r w:rsidRPr="00E54740">
              <w:rPr>
                <w:kern w:val="0"/>
                <w:szCs w:val="21"/>
              </w:rPr>
              <w:t>-7,880.22</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-7,880.22</w:t>
            </w:r>
          </w:p>
        </w:tc>
        <w:tc>
          <w:tcPr>
            <w:tcW w:w="972" w:type="pct"/>
            <w:vAlign w:val="center"/>
          </w:tcPr>
          <w:p w:rsidR="00134AFC" w:rsidRPr="00E54740" w:rsidRDefault="00134AFC" w:rsidP="009B39D5">
            <w:pPr>
              <w:jc w:val="right"/>
              <w:rPr>
                <w:szCs w:val="21"/>
              </w:rPr>
            </w:pPr>
            <w:r w:rsidRPr="00E54740">
              <w:rPr>
                <w:kern w:val="0"/>
                <w:szCs w:val="21"/>
              </w:rPr>
              <w:t>-7,880.22</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63001" w:rsidRPr="00E54740" w:rsidTr="00F6300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8"/>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225498272"/>
      <w:bookmarkStart w:id="130" w:name="_Toc361324877"/>
      <w:bookmarkStart w:id="131" w:name="_Toc16242930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9"/>
      <w:bookmarkEnd w:id="130"/>
      <w:bookmarkEnd w:id="131"/>
    </w:p>
    <w:p w:rsidR="001A59F9" w:rsidRPr="00E54740" w:rsidRDefault="001A59F9" w:rsidP="005A7FD8">
      <w:pPr>
        <w:pStyle w:val="20"/>
        <w:spacing w:before="0" w:after="0"/>
        <w:rPr>
          <w:rFonts w:ascii="Times New Roman" w:eastAsiaTheme="minorEastAsia" w:hAnsi="Times New Roman"/>
          <w:kern w:val="0"/>
          <w:sz w:val="21"/>
          <w:szCs w:val="21"/>
        </w:rPr>
      </w:pPr>
      <w:bookmarkStart w:id="132" w:name="_Toc225498273"/>
      <w:bookmarkStart w:id="133" w:name="_Toc361324878"/>
      <w:bookmarkStart w:id="134" w:name="_Toc16242930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2"/>
      <w:bookmarkEnd w:id="133"/>
      <w:bookmarkEnd w:id="134"/>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lastRenderedPageBreak/>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622,884,023.63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87.64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622,884,023.63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87.64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87,448,752.45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12.30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424,046.90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710,756,822.98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5" w:name="_Toc225498274"/>
      <w:bookmarkStart w:id="136" w:name="_Toc361324879"/>
      <w:bookmarkStart w:id="137" w:name="_Toc16242930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5"/>
      <w:bookmarkEnd w:id="136"/>
      <w:bookmarkEnd w:id="137"/>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440,446,186.05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62.18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28,912,794.36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12,798,919.00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81,362,248.80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11.49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59,363,875.42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8.38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622,884,023.63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87.93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361324881"/>
      <w:bookmarkStart w:id="139" w:name="_Toc16242930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8"/>
      <w:bookmarkEnd w:id="13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45FD1">
        <w:tc>
          <w:tcPr>
            <w:tcW w:w="817" w:type="dxa"/>
            <w:vAlign w:val="center"/>
          </w:tcPr>
          <w:p w:rsidR="00D45FD1" w:rsidRDefault="00B77E5D">
            <w:pPr>
              <w:jc w:val="center"/>
            </w:pPr>
            <w:r>
              <w:rPr>
                <w:rFonts w:eastAsiaTheme="minorEastAsia"/>
                <w:szCs w:val="21"/>
              </w:rPr>
              <w:t>1</w:t>
            </w:r>
          </w:p>
        </w:tc>
        <w:tc>
          <w:tcPr>
            <w:tcW w:w="1276" w:type="dxa"/>
            <w:vAlign w:val="center"/>
          </w:tcPr>
          <w:p w:rsidR="00D45FD1" w:rsidRDefault="00B77E5D">
            <w:pPr>
              <w:jc w:val="center"/>
            </w:pPr>
            <w:r>
              <w:rPr>
                <w:rFonts w:eastAsiaTheme="minorEastAsia"/>
                <w:szCs w:val="21"/>
              </w:rPr>
              <w:t>300760</w:t>
            </w:r>
          </w:p>
        </w:tc>
        <w:tc>
          <w:tcPr>
            <w:tcW w:w="1701" w:type="dxa"/>
            <w:vAlign w:val="center"/>
          </w:tcPr>
          <w:p w:rsidR="00D45FD1" w:rsidRDefault="00B77E5D">
            <w:pPr>
              <w:jc w:val="center"/>
            </w:pPr>
            <w:r>
              <w:rPr>
                <w:rFonts w:eastAsiaTheme="minorEastAsia"/>
                <w:szCs w:val="21"/>
              </w:rPr>
              <w:t>迈瑞医疗</w:t>
            </w:r>
          </w:p>
        </w:tc>
        <w:tc>
          <w:tcPr>
            <w:tcW w:w="1559" w:type="dxa"/>
            <w:vAlign w:val="center"/>
          </w:tcPr>
          <w:p w:rsidR="00D45FD1" w:rsidRDefault="00B77E5D">
            <w:pPr>
              <w:jc w:val="right"/>
            </w:pPr>
            <w:r>
              <w:rPr>
                <w:rFonts w:eastAsiaTheme="minorEastAsia"/>
                <w:szCs w:val="21"/>
              </w:rPr>
              <w:t>218,972.00</w:t>
            </w:r>
          </w:p>
        </w:tc>
        <w:tc>
          <w:tcPr>
            <w:tcW w:w="1932" w:type="dxa"/>
            <w:vAlign w:val="center"/>
          </w:tcPr>
          <w:p w:rsidR="00D45FD1" w:rsidRDefault="00B77E5D">
            <w:pPr>
              <w:jc w:val="right"/>
            </w:pPr>
            <w:r>
              <w:rPr>
                <w:rFonts w:eastAsiaTheme="minorEastAsia"/>
                <w:szCs w:val="21"/>
              </w:rPr>
              <w:t>63,633,263.20</w:t>
            </w:r>
          </w:p>
        </w:tc>
        <w:tc>
          <w:tcPr>
            <w:tcW w:w="1612" w:type="dxa"/>
            <w:vAlign w:val="center"/>
          </w:tcPr>
          <w:p w:rsidR="00D45FD1" w:rsidRDefault="00B77E5D">
            <w:pPr>
              <w:jc w:val="right"/>
            </w:pPr>
            <w:r>
              <w:rPr>
                <w:rFonts w:eastAsiaTheme="minorEastAsia"/>
                <w:szCs w:val="21"/>
              </w:rPr>
              <w:t>8.98</w:t>
            </w:r>
          </w:p>
        </w:tc>
      </w:tr>
      <w:tr w:rsidR="00D45FD1">
        <w:tc>
          <w:tcPr>
            <w:tcW w:w="817" w:type="dxa"/>
            <w:vAlign w:val="center"/>
          </w:tcPr>
          <w:p w:rsidR="00D45FD1" w:rsidRDefault="00B77E5D">
            <w:pPr>
              <w:jc w:val="center"/>
            </w:pPr>
            <w:r>
              <w:rPr>
                <w:rFonts w:eastAsiaTheme="minorEastAsia"/>
                <w:szCs w:val="21"/>
              </w:rPr>
              <w:t>2</w:t>
            </w:r>
          </w:p>
        </w:tc>
        <w:tc>
          <w:tcPr>
            <w:tcW w:w="1276" w:type="dxa"/>
            <w:vAlign w:val="center"/>
          </w:tcPr>
          <w:p w:rsidR="00D45FD1" w:rsidRDefault="00B77E5D">
            <w:pPr>
              <w:jc w:val="center"/>
            </w:pPr>
            <w:r>
              <w:rPr>
                <w:rFonts w:eastAsiaTheme="minorEastAsia"/>
                <w:szCs w:val="21"/>
              </w:rPr>
              <w:t>688271</w:t>
            </w:r>
          </w:p>
        </w:tc>
        <w:tc>
          <w:tcPr>
            <w:tcW w:w="1701" w:type="dxa"/>
            <w:vAlign w:val="center"/>
          </w:tcPr>
          <w:p w:rsidR="00D45FD1" w:rsidRDefault="00B77E5D">
            <w:pPr>
              <w:jc w:val="center"/>
            </w:pPr>
            <w:r>
              <w:rPr>
                <w:rFonts w:eastAsiaTheme="minorEastAsia"/>
                <w:szCs w:val="21"/>
              </w:rPr>
              <w:t>联影医疗</w:t>
            </w:r>
          </w:p>
        </w:tc>
        <w:tc>
          <w:tcPr>
            <w:tcW w:w="1559" w:type="dxa"/>
            <w:vAlign w:val="center"/>
          </w:tcPr>
          <w:p w:rsidR="00D45FD1" w:rsidRDefault="00B77E5D">
            <w:pPr>
              <w:jc w:val="right"/>
            </w:pPr>
            <w:r>
              <w:rPr>
                <w:rFonts w:eastAsiaTheme="minorEastAsia"/>
                <w:szCs w:val="21"/>
              </w:rPr>
              <w:t>442,453.00</w:t>
            </w:r>
          </w:p>
        </w:tc>
        <w:tc>
          <w:tcPr>
            <w:tcW w:w="1932" w:type="dxa"/>
            <w:vAlign w:val="center"/>
          </w:tcPr>
          <w:p w:rsidR="00D45FD1" w:rsidRDefault="00B77E5D">
            <w:pPr>
              <w:jc w:val="right"/>
            </w:pPr>
            <w:r>
              <w:rPr>
                <w:rFonts w:eastAsiaTheme="minorEastAsia"/>
                <w:szCs w:val="21"/>
              </w:rPr>
              <w:t>60,620,485.53</w:t>
            </w:r>
          </w:p>
        </w:tc>
        <w:tc>
          <w:tcPr>
            <w:tcW w:w="1612" w:type="dxa"/>
            <w:vAlign w:val="center"/>
          </w:tcPr>
          <w:p w:rsidR="00D45FD1" w:rsidRDefault="00B77E5D">
            <w:pPr>
              <w:jc w:val="right"/>
            </w:pPr>
            <w:r>
              <w:rPr>
                <w:rFonts w:eastAsiaTheme="minorEastAsia"/>
                <w:szCs w:val="21"/>
              </w:rPr>
              <w:t>8.56</w:t>
            </w:r>
          </w:p>
        </w:tc>
      </w:tr>
      <w:tr w:rsidR="00D45FD1">
        <w:tc>
          <w:tcPr>
            <w:tcW w:w="817" w:type="dxa"/>
            <w:vAlign w:val="center"/>
          </w:tcPr>
          <w:p w:rsidR="00D45FD1" w:rsidRDefault="00B77E5D">
            <w:pPr>
              <w:jc w:val="center"/>
            </w:pPr>
            <w:r>
              <w:rPr>
                <w:rFonts w:eastAsiaTheme="minorEastAsia"/>
                <w:szCs w:val="21"/>
              </w:rPr>
              <w:t>3</w:t>
            </w:r>
          </w:p>
        </w:tc>
        <w:tc>
          <w:tcPr>
            <w:tcW w:w="1276" w:type="dxa"/>
            <w:vAlign w:val="center"/>
          </w:tcPr>
          <w:p w:rsidR="00D45FD1" w:rsidRDefault="00B77E5D">
            <w:pPr>
              <w:jc w:val="center"/>
            </w:pPr>
            <w:r>
              <w:rPr>
                <w:rFonts w:eastAsiaTheme="minorEastAsia"/>
                <w:szCs w:val="21"/>
              </w:rPr>
              <w:t>688212</w:t>
            </w:r>
          </w:p>
        </w:tc>
        <w:tc>
          <w:tcPr>
            <w:tcW w:w="1701" w:type="dxa"/>
            <w:vAlign w:val="center"/>
          </w:tcPr>
          <w:p w:rsidR="00D45FD1" w:rsidRDefault="00B77E5D">
            <w:pPr>
              <w:jc w:val="center"/>
            </w:pPr>
            <w:r>
              <w:rPr>
                <w:rFonts w:eastAsiaTheme="minorEastAsia"/>
                <w:szCs w:val="21"/>
              </w:rPr>
              <w:t>澳华内镜</w:t>
            </w:r>
          </w:p>
        </w:tc>
        <w:tc>
          <w:tcPr>
            <w:tcW w:w="1559" w:type="dxa"/>
            <w:vAlign w:val="center"/>
          </w:tcPr>
          <w:p w:rsidR="00D45FD1" w:rsidRDefault="00B77E5D">
            <w:pPr>
              <w:jc w:val="right"/>
            </w:pPr>
            <w:r>
              <w:rPr>
                <w:rFonts w:eastAsiaTheme="minorEastAsia"/>
                <w:szCs w:val="21"/>
              </w:rPr>
              <w:t>895,426.00</w:t>
            </w:r>
          </w:p>
        </w:tc>
        <w:tc>
          <w:tcPr>
            <w:tcW w:w="1932" w:type="dxa"/>
            <w:vAlign w:val="center"/>
          </w:tcPr>
          <w:p w:rsidR="00D45FD1" w:rsidRDefault="00B77E5D">
            <w:pPr>
              <w:jc w:val="right"/>
            </w:pPr>
            <w:r>
              <w:rPr>
                <w:rFonts w:eastAsiaTheme="minorEastAsia"/>
                <w:szCs w:val="21"/>
              </w:rPr>
              <w:t>55,543,274.78</w:t>
            </w:r>
          </w:p>
        </w:tc>
        <w:tc>
          <w:tcPr>
            <w:tcW w:w="1612" w:type="dxa"/>
            <w:vAlign w:val="center"/>
          </w:tcPr>
          <w:p w:rsidR="00D45FD1" w:rsidRDefault="00B77E5D">
            <w:pPr>
              <w:jc w:val="right"/>
            </w:pPr>
            <w:r>
              <w:rPr>
                <w:rFonts w:eastAsiaTheme="minorEastAsia"/>
                <w:szCs w:val="21"/>
              </w:rPr>
              <w:t>7.84</w:t>
            </w:r>
          </w:p>
        </w:tc>
      </w:tr>
      <w:tr w:rsidR="00D45FD1">
        <w:tc>
          <w:tcPr>
            <w:tcW w:w="817" w:type="dxa"/>
            <w:vAlign w:val="center"/>
          </w:tcPr>
          <w:p w:rsidR="00D45FD1" w:rsidRDefault="00B77E5D">
            <w:pPr>
              <w:jc w:val="center"/>
            </w:pPr>
            <w:r>
              <w:rPr>
                <w:rFonts w:eastAsiaTheme="minorEastAsia"/>
                <w:szCs w:val="21"/>
              </w:rPr>
              <w:t>4</w:t>
            </w:r>
          </w:p>
        </w:tc>
        <w:tc>
          <w:tcPr>
            <w:tcW w:w="1276" w:type="dxa"/>
            <w:vAlign w:val="center"/>
          </w:tcPr>
          <w:p w:rsidR="00D45FD1" w:rsidRDefault="00B77E5D">
            <w:pPr>
              <w:jc w:val="center"/>
            </w:pPr>
            <w:r>
              <w:rPr>
                <w:rFonts w:eastAsiaTheme="minorEastAsia"/>
                <w:szCs w:val="21"/>
              </w:rPr>
              <w:t>603259</w:t>
            </w:r>
          </w:p>
        </w:tc>
        <w:tc>
          <w:tcPr>
            <w:tcW w:w="1701" w:type="dxa"/>
            <w:vAlign w:val="center"/>
          </w:tcPr>
          <w:p w:rsidR="00D45FD1" w:rsidRDefault="00B77E5D">
            <w:pPr>
              <w:jc w:val="center"/>
            </w:pPr>
            <w:r>
              <w:rPr>
                <w:rFonts w:eastAsiaTheme="minorEastAsia"/>
                <w:szCs w:val="21"/>
              </w:rPr>
              <w:t>药明康德</w:t>
            </w:r>
          </w:p>
        </w:tc>
        <w:tc>
          <w:tcPr>
            <w:tcW w:w="1559" w:type="dxa"/>
            <w:vAlign w:val="center"/>
          </w:tcPr>
          <w:p w:rsidR="00D45FD1" w:rsidRDefault="00B77E5D">
            <w:pPr>
              <w:jc w:val="right"/>
            </w:pPr>
            <w:r>
              <w:rPr>
                <w:rFonts w:eastAsiaTheme="minorEastAsia"/>
                <w:szCs w:val="21"/>
              </w:rPr>
              <w:t>491,155.00</w:t>
            </w:r>
          </w:p>
        </w:tc>
        <w:tc>
          <w:tcPr>
            <w:tcW w:w="1932" w:type="dxa"/>
            <w:vAlign w:val="center"/>
          </w:tcPr>
          <w:p w:rsidR="00D45FD1" w:rsidRDefault="00B77E5D">
            <w:pPr>
              <w:jc w:val="right"/>
            </w:pPr>
            <w:r>
              <w:rPr>
                <w:rFonts w:eastAsiaTheme="minorEastAsia"/>
                <w:szCs w:val="21"/>
              </w:rPr>
              <w:t>35,736,437.80</w:t>
            </w:r>
          </w:p>
        </w:tc>
        <w:tc>
          <w:tcPr>
            <w:tcW w:w="1612" w:type="dxa"/>
            <w:vAlign w:val="center"/>
          </w:tcPr>
          <w:p w:rsidR="00D45FD1" w:rsidRDefault="00B77E5D">
            <w:pPr>
              <w:jc w:val="right"/>
            </w:pPr>
            <w:r>
              <w:rPr>
                <w:rFonts w:eastAsiaTheme="minorEastAsia"/>
                <w:szCs w:val="21"/>
              </w:rPr>
              <w:t>5.04</w:t>
            </w:r>
          </w:p>
        </w:tc>
      </w:tr>
      <w:tr w:rsidR="00D45FD1">
        <w:tc>
          <w:tcPr>
            <w:tcW w:w="817" w:type="dxa"/>
            <w:vAlign w:val="center"/>
          </w:tcPr>
          <w:p w:rsidR="00D45FD1" w:rsidRDefault="00B77E5D">
            <w:pPr>
              <w:jc w:val="center"/>
            </w:pPr>
            <w:r>
              <w:rPr>
                <w:rFonts w:eastAsiaTheme="minorEastAsia"/>
                <w:szCs w:val="21"/>
              </w:rPr>
              <w:t>5</w:t>
            </w:r>
          </w:p>
        </w:tc>
        <w:tc>
          <w:tcPr>
            <w:tcW w:w="1276" w:type="dxa"/>
            <w:vAlign w:val="center"/>
          </w:tcPr>
          <w:p w:rsidR="00D45FD1" w:rsidRDefault="00B77E5D">
            <w:pPr>
              <w:jc w:val="center"/>
            </w:pPr>
            <w:r>
              <w:rPr>
                <w:rFonts w:eastAsiaTheme="minorEastAsia"/>
                <w:szCs w:val="21"/>
              </w:rPr>
              <w:t>688428</w:t>
            </w:r>
          </w:p>
        </w:tc>
        <w:tc>
          <w:tcPr>
            <w:tcW w:w="1701" w:type="dxa"/>
            <w:vAlign w:val="center"/>
          </w:tcPr>
          <w:p w:rsidR="00D45FD1" w:rsidRDefault="00B77E5D">
            <w:pPr>
              <w:jc w:val="center"/>
            </w:pPr>
            <w:r>
              <w:rPr>
                <w:rFonts w:eastAsiaTheme="minorEastAsia"/>
                <w:szCs w:val="21"/>
              </w:rPr>
              <w:t>诺诚健华</w:t>
            </w:r>
          </w:p>
        </w:tc>
        <w:tc>
          <w:tcPr>
            <w:tcW w:w="1559" w:type="dxa"/>
            <w:vAlign w:val="center"/>
          </w:tcPr>
          <w:p w:rsidR="00D45FD1" w:rsidRDefault="00B77E5D">
            <w:pPr>
              <w:jc w:val="right"/>
            </w:pPr>
            <w:r>
              <w:rPr>
                <w:rFonts w:eastAsiaTheme="minorEastAsia"/>
                <w:szCs w:val="21"/>
              </w:rPr>
              <w:t>2,916,333.00</w:t>
            </w:r>
          </w:p>
        </w:tc>
        <w:tc>
          <w:tcPr>
            <w:tcW w:w="1932" w:type="dxa"/>
            <w:vAlign w:val="center"/>
          </w:tcPr>
          <w:p w:rsidR="00D45FD1" w:rsidRDefault="00B77E5D">
            <w:pPr>
              <w:jc w:val="right"/>
            </w:pPr>
            <w:r>
              <w:rPr>
                <w:rFonts w:eastAsiaTheme="minorEastAsia"/>
                <w:szCs w:val="21"/>
              </w:rPr>
              <w:t>33,537,829.50</w:t>
            </w:r>
          </w:p>
        </w:tc>
        <w:tc>
          <w:tcPr>
            <w:tcW w:w="1612" w:type="dxa"/>
            <w:vAlign w:val="center"/>
          </w:tcPr>
          <w:p w:rsidR="00D45FD1" w:rsidRDefault="00B77E5D">
            <w:pPr>
              <w:jc w:val="right"/>
            </w:pPr>
            <w:r>
              <w:rPr>
                <w:rFonts w:eastAsiaTheme="minorEastAsia"/>
                <w:szCs w:val="21"/>
              </w:rPr>
              <w:t>4.73</w:t>
            </w:r>
          </w:p>
        </w:tc>
      </w:tr>
      <w:tr w:rsidR="00D45FD1">
        <w:tc>
          <w:tcPr>
            <w:tcW w:w="817" w:type="dxa"/>
            <w:vAlign w:val="center"/>
          </w:tcPr>
          <w:p w:rsidR="00D45FD1" w:rsidRDefault="00B77E5D">
            <w:pPr>
              <w:jc w:val="center"/>
            </w:pPr>
            <w:r>
              <w:rPr>
                <w:rFonts w:eastAsiaTheme="minorEastAsia"/>
                <w:szCs w:val="21"/>
              </w:rPr>
              <w:t>6</w:t>
            </w:r>
          </w:p>
        </w:tc>
        <w:tc>
          <w:tcPr>
            <w:tcW w:w="1276" w:type="dxa"/>
            <w:vAlign w:val="center"/>
          </w:tcPr>
          <w:p w:rsidR="00D45FD1" w:rsidRDefault="00B77E5D">
            <w:pPr>
              <w:jc w:val="center"/>
            </w:pPr>
            <w:r>
              <w:rPr>
                <w:rFonts w:eastAsiaTheme="minorEastAsia"/>
                <w:szCs w:val="21"/>
              </w:rPr>
              <w:t>301080</w:t>
            </w:r>
          </w:p>
        </w:tc>
        <w:tc>
          <w:tcPr>
            <w:tcW w:w="1701" w:type="dxa"/>
            <w:vAlign w:val="center"/>
          </w:tcPr>
          <w:p w:rsidR="00D45FD1" w:rsidRDefault="00B77E5D">
            <w:pPr>
              <w:jc w:val="center"/>
            </w:pPr>
            <w:r>
              <w:rPr>
                <w:rFonts w:eastAsiaTheme="minorEastAsia"/>
                <w:szCs w:val="21"/>
              </w:rPr>
              <w:t>百普赛斯</w:t>
            </w:r>
          </w:p>
        </w:tc>
        <w:tc>
          <w:tcPr>
            <w:tcW w:w="1559" w:type="dxa"/>
            <w:vAlign w:val="center"/>
          </w:tcPr>
          <w:p w:rsidR="00D45FD1" w:rsidRDefault="00B77E5D">
            <w:pPr>
              <w:jc w:val="right"/>
            </w:pPr>
            <w:r>
              <w:rPr>
                <w:rFonts w:eastAsiaTheme="minorEastAsia"/>
                <w:szCs w:val="21"/>
              </w:rPr>
              <w:t>540,850.00</w:t>
            </w:r>
          </w:p>
        </w:tc>
        <w:tc>
          <w:tcPr>
            <w:tcW w:w="1932" w:type="dxa"/>
            <w:vAlign w:val="center"/>
          </w:tcPr>
          <w:p w:rsidR="00D45FD1" w:rsidRDefault="00B77E5D">
            <w:pPr>
              <w:jc w:val="right"/>
            </w:pPr>
            <w:r>
              <w:rPr>
                <w:rFonts w:eastAsiaTheme="minorEastAsia"/>
                <w:szCs w:val="21"/>
              </w:rPr>
              <w:t>31,877,699.00</w:t>
            </w:r>
          </w:p>
        </w:tc>
        <w:tc>
          <w:tcPr>
            <w:tcW w:w="1612" w:type="dxa"/>
            <w:vAlign w:val="center"/>
          </w:tcPr>
          <w:p w:rsidR="00D45FD1" w:rsidRDefault="00B77E5D">
            <w:pPr>
              <w:jc w:val="right"/>
            </w:pPr>
            <w:r>
              <w:rPr>
                <w:rFonts w:eastAsiaTheme="minorEastAsia"/>
                <w:szCs w:val="21"/>
              </w:rPr>
              <w:t>4.50</w:t>
            </w:r>
          </w:p>
        </w:tc>
      </w:tr>
      <w:tr w:rsidR="00D45FD1">
        <w:tc>
          <w:tcPr>
            <w:tcW w:w="817" w:type="dxa"/>
            <w:vAlign w:val="center"/>
          </w:tcPr>
          <w:p w:rsidR="00D45FD1" w:rsidRDefault="00B77E5D">
            <w:pPr>
              <w:jc w:val="center"/>
            </w:pPr>
            <w:r>
              <w:rPr>
                <w:rFonts w:eastAsiaTheme="minorEastAsia"/>
                <w:szCs w:val="21"/>
              </w:rPr>
              <w:t>7</w:t>
            </w:r>
          </w:p>
        </w:tc>
        <w:tc>
          <w:tcPr>
            <w:tcW w:w="1276" w:type="dxa"/>
            <w:vAlign w:val="center"/>
          </w:tcPr>
          <w:p w:rsidR="00D45FD1" w:rsidRDefault="00B77E5D">
            <w:pPr>
              <w:jc w:val="center"/>
            </w:pPr>
            <w:r>
              <w:rPr>
                <w:rFonts w:eastAsiaTheme="minorEastAsia"/>
                <w:szCs w:val="21"/>
              </w:rPr>
              <w:t>300015</w:t>
            </w:r>
          </w:p>
        </w:tc>
        <w:tc>
          <w:tcPr>
            <w:tcW w:w="1701" w:type="dxa"/>
            <w:vAlign w:val="center"/>
          </w:tcPr>
          <w:p w:rsidR="00D45FD1" w:rsidRDefault="00B77E5D">
            <w:pPr>
              <w:jc w:val="center"/>
            </w:pPr>
            <w:r>
              <w:rPr>
                <w:rFonts w:eastAsiaTheme="minorEastAsia"/>
                <w:szCs w:val="21"/>
              </w:rPr>
              <w:t>爱尔眼科</w:t>
            </w:r>
          </w:p>
        </w:tc>
        <w:tc>
          <w:tcPr>
            <w:tcW w:w="1559" w:type="dxa"/>
            <w:vAlign w:val="center"/>
          </w:tcPr>
          <w:p w:rsidR="00D45FD1" w:rsidRDefault="00B77E5D">
            <w:pPr>
              <w:jc w:val="right"/>
            </w:pPr>
            <w:r>
              <w:rPr>
                <w:rFonts w:eastAsiaTheme="minorEastAsia"/>
                <w:szCs w:val="21"/>
              </w:rPr>
              <w:t>1,919,188.00</w:t>
            </w:r>
          </w:p>
        </w:tc>
        <w:tc>
          <w:tcPr>
            <w:tcW w:w="1932" w:type="dxa"/>
            <w:vAlign w:val="center"/>
          </w:tcPr>
          <w:p w:rsidR="00D45FD1" w:rsidRDefault="00B77E5D">
            <w:pPr>
              <w:jc w:val="right"/>
            </w:pPr>
            <w:r>
              <w:rPr>
                <w:rFonts w:eastAsiaTheme="minorEastAsia"/>
                <w:szCs w:val="21"/>
              </w:rPr>
              <w:t>30,361,554.16</w:t>
            </w:r>
          </w:p>
        </w:tc>
        <w:tc>
          <w:tcPr>
            <w:tcW w:w="1612" w:type="dxa"/>
            <w:vAlign w:val="center"/>
          </w:tcPr>
          <w:p w:rsidR="00D45FD1" w:rsidRDefault="00B77E5D">
            <w:pPr>
              <w:jc w:val="right"/>
            </w:pPr>
            <w:r>
              <w:rPr>
                <w:rFonts w:eastAsiaTheme="minorEastAsia"/>
                <w:szCs w:val="21"/>
              </w:rPr>
              <w:t>4.29</w:t>
            </w:r>
          </w:p>
        </w:tc>
      </w:tr>
      <w:tr w:rsidR="00D45FD1">
        <w:tc>
          <w:tcPr>
            <w:tcW w:w="817" w:type="dxa"/>
            <w:vAlign w:val="center"/>
          </w:tcPr>
          <w:p w:rsidR="00D45FD1" w:rsidRDefault="00B77E5D">
            <w:pPr>
              <w:jc w:val="center"/>
            </w:pPr>
            <w:r>
              <w:rPr>
                <w:rFonts w:eastAsiaTheme="minorEastAsia"/>
                <w:szCs w:val="21"/>
              </w:rPr>
              <w:t>8</w:t>
            </w:r>
          </w:p>
        </w:tc>
        <w:tc>
          <w:tcPr>
            <w:tcW w:w="1276" w:type="dxa"/>
            <w:vAlign w:val="center"/>
          </w:tcPr>
          <w:p w:rsidR="00D45FD1" w:rsidRDefault="00B77E5D">
            <w:pPr>
              <w:jc w:val="center"/>
            </w:pPr>
            <w:r>
              <w:rPr>
                <w:rFonts w:eastAsiaTheme="minorEastAsia"/>
                <w:szCs w:val="21"/>
              </w:rPr>
              <w:t>603882</w:t>
            </w:r>
          </w:p>
        </w:tc>
        <w:tc>
          <w:tcPr>
            <w:tcW w:w="1701" w:type="dxa"/>
            <w:vAlign w:val="center"/>
          </w:tcPr>
          <w:p w:rsidR="00D45FD1" w:rsidRDefault="00B77E5D">
            <w:pPr>
              <w:jc w:val="center"/>
            </w:pPr>
            <w:r>
              <w:rPr>
                <w:rFonts w:eastAsiaTheme="minorEastAsia"/>
                <w:szCs w:val="21"/>
              </w:rPr>
              <w:t>金域医学</w:t>
            </w:r>
          </w:p>
        </w:tc>
        <w:tc>
          <w:tcPr>
            <w:tcW w:w="1559" w:type="dxa"/>
            <w:vAlign w:val="center"/>
          </w:tcPr>
          <w:p w:rsidR="00D45FD1" w:rsidRDefault="00B77E5D">
            <w:pPr>
              <w:jc w:val="right"/>
            </w:pPr>
            <w:r>
              <w:rPr>
                <w:rFonts w:eastAsiaTheme="minorEastAsia"/>
                <w:szCs w:val="21"/>
              </w:rPr>
              <w:t>463,518.00</w:t>
            </w:r>
          </w:p>
        </w:tc>
        <w:tc>
          <w:tcPr>
            <w:tcW w:w="1932" w:type="dxa"/>
            <w:vAlign w:val="center"/>
          </w:tcPr>
          <w:p w:rsidR="00D45FD1" w:rsidRDefault="00B77E5D">
            <w:pPr>
              <w:jc w:val="right"/>
            </w:pPr>
            <w:r>
              <w:rPr>
                <w:rFonts w:eastAsiaTheme="minorEastAsia"/>
                <w:szCs w:val="21"/>
              </w:rPr>
              <w:t>29,002,321.26</w:t>
            </w:r>
          </w:p>
        </w:tc>
        <w:tc>
          <w:tcPr>
            <w:tcW w:w="1612" w:type="dxa"/>
            <w:vAlign w:val="center"/>
          </w:tcPr>
          <w:p w:rsidR="00D45FD1" w:rsidRDefault="00B77E5D">
            <w:pPr>
              <w:jc w:val="right"/>
            </w:pPr>
            <w:r>
              <w:rPr>
                <w:rFonts w:eastAsiaTheme="minorEastAsia"/>
                <w:szCs w:val="21"/>
              </w:rPr>
              <w:t>4.09</w:t>
            </w:r>
          </w:p>
        </w:tc>
      </w:tr>
      <w:tr w:rsidR="00D45FD1">
        <w:tc>
          <w:tcPr>
            <w:tcW w:w="817" w:type="dxa"/>
            <w:vAlign w:val="center"/>
          </w:tcPr>
          <w:p w:rsidR="00D45FD1" w:rsidRDefault="00B77E5D">
            <w:pPr>
              <w:jc w:val="center"/>
            </w:pPr>
            <w:r>
              <w:rPr>
                <w:rFonts w:eastAsiaTheme="minorEastAsia"/>
                <w:szCs w:val="21"/>
              </w:rPr>
              <w:t>9</w:t>
            </w:r>
          </w:p>
        </w:tc>
        <w:tc>
          <w:tcPr>
            <w:tcW w:w="1276" w:type="dxa"/>
            <w:vAlign w:val="center"/>
          </w:tcPr>
          <w:p w:rsidR="00D45FD1" w:rsidRDefault="00B77E5D">
            <w:pPr>
              <w:jc w:val="center"/>
            </w:pPr>
            <w:r>
              <w:rPr>
                <w:rFonts w:eastAsiaTheme="minorEastAsia"/>
                <w:szCs w:val="21"/>
              </w:rPr>
              <w:t>000963</w:t>
            </w:r>
          </w:p>
        </w:tc>
        <w:tc>
          <w:tcPr>
            <w:tcW w:w="1701" w:type="dxa"/>
            <w:vAlign w:val="center"/>
          </w:tcPr>
          <w:p w:rsidR="00D45FD1" w:rsidRDefault="00B77E5D">
            <w:pPr>
              <w:jc w:val="center"/>
            </w:pPr>
            <w:r>
              <w:rPr>
                <w:rFonts w:eastAsiaTheme="minorEastAsia"/>
                <w:szCs w:val="21"/>
              </w:rPr>
              <w:t>华东医药</w:t>
            </w:r>
          </w:p>
        </w:tc>
        <w:tc>
          <w:tcPr>
            <w:tcW w:w="1559" w:type="dxa"/>
            <w:vAlign w:val="center"/>
          </w:tcPr>
          <w:p w:rsidR="00D45FD1" w:rsidRDefault="00B77E5D">
            <w:pPr>
              <w:jc w:val="right"/>
            </w:pPr>
            <w:r>
              <w:rPr>
                <w:rFonts w:eastAsiaTheme="minorEastAsia"/>
                <w:szCs w:val="21"/>
              </w:rPr>
              <w:t>697,366.00</w:t>
            </w:r>
          </w:p>
        </w:tc>
        <w:tc>
          <w:tcPr>
            <w:tcW w:w="1932" w:type="dxa"/>
            <w:vAlign w:val="center"/>
          </w:tcPr>
          <w:p w:rsidR="00D45FD1" w:rsidRDefault="00B77E5D">
            <w:pPr>
              <w:jc w:val="right"/>
            </w:pPr>
            <w:r>
              <w:rPr>
                <w:rFonts w:eastAsiaTheme="minorEastAsia"/>
                <w:szCs w:val="21"/>
              </w:rPr>
              <w:t>28,912,794.36</w:t>
            </w:r>
          </w:p>
        </w:tc>
        <w:tc>
          <w:tcPr>
            <w:tcW w:w="1612" w:type="dxa"/>
            <w:vAlign w:val="center"/>
          </w:tcPr>
          <w:p w:rsidR="00D45FD1" w:rsidRDefault="00B77E5D">
            <w:pPr>
              <w:jc w:val="right"/>
            </w:pPr>
            <w:r>
              <w:rPr>
                <w:rFonts w:eastAsiaTheme="minorEastAsia"/>
                <w:szCs w:val="21"/>
              </w:rPr>
              <w:t>4.08</w:t>
            </w:r>
          </w:p>
        </w:tc>
      </w:tr>
      <w:tr w:rsidR="00D45FD1">
        <w:tc>
          <w:tcPr>
            <w:tcW w:w="817" w:type="dxa"/>
            <w:vAlign w:val="center"/>
          </w:tcPr>
          <w:p w:rsidR="00D45FD1" w:rsidRDefault="00B77E5D">
            <w:pPr>
              <w:jc w:val="center"/>
            </w:pPr>
            <w:r>
              <w:rPr>
                <w:rFonts w:eastAsiaTheme="minorEastAsia"/>
                <w:szCs w:val="21"/>
              </w:rPr>
              <w:t>10</w:t>
            </w:r>
          </w:p>
        </w:tc>
        <w:tc>
          <w:tcPr>
            <w:tcW w:w="1276" w:type="dxa"/>
            <w:vAlign w:val="center"/>
          </w:tcPr>
          <w:p w:rsidR="00D45FD1" w:rsidRDefault="00B77E5D">
            <w:pPr>
              <w:jc w:val="center"/>
            </w:pPr>
            <w:r>
              <w:rPr>
                <w:rFonts w:eastAsiaTheme="minorEastAsia"/>
                <w:szCs w:val="21"/>
              </w:rPr>
              <w:t>002007</w:t>
            </w:r>
          </w:p>
        </w:tc>
        <w:tc>
          <w:tcPr>
            <w:tcW w:w="1701" w:type="dxa"/>
            <w:vAlign w:val="center"/>
          </w:tcPr>
          <w:p w:rsidR="00D45FD1" w:rsidRDefault="00B77E5D">
            <w:pPr>
              <w:jc w:val="center"/>
            </w:pPr>
            <w:r>
              <w:rPr>
                <w:rFonts w:eastAsiaTheme="minorEastAsia"/>
                <w:szCs w:val="21"/>
              </w:rPr>
              <w:t>华兰生物</w:t>
            </w:r>
          </w:p>
        </w:tc>
        <w:tc>
          <w:tcPr>
            <w:tcW w:w="1559" w:type="dxa"/>
            <w:vAlign w:val="center"/>
          </w:tcPr>
          <w:p w:rsidR="00D45FD1" w:rsidRDefault="00B77E5D">
            <w:pPr>
              <w:jc w:val="right"/>
            </w:pPr>
            <w:r>
              <w:rPr>
                <w:rFonts w:eastAsiaTheme="minorEastAsia"/>
                <w:szCs w:val="21"/>
              </w:rPr>
              <w:t>1,201,936.00</w:t>
            </w:r>
          </w:p>
        </w:tc>
        <w:tc>
          <w:tcPr>
            <w:tcW w:w="1932" w:type="dxa"/>
            <w:vAlign w:val="center"/>
          </w:tcPr>
          <w:p w:rsidR="00D45FD1" w:rsidRDefault="00B77E5D">
            <w:pPr>
              <w:jc w:val="right"/>
            </w:pPr>
            <w:r>
              <w:rPr>
                <w:rFonts w:eastAsiaTheme="minorEastAsia"/>
                <w:szCs w:val="21"/>
              </w:rPr>
              <w:t>26,598,843.68</w:t>
            </w:r>
          </w:p>
        </w:tc>
        <w:tc>
          <w:tcPr>
            <w:tcW w:w="1612" w:type="dxa"/>
            <w:vAlign w:val="center"/>
          </w:tcPr>
          <w:p w:rsidR="00D45FD1" w:rsidRDefault="00B77E5D">
            <w:pPr>
              <w:jc w:val="right"/>
            </w:pPr>
            <w:r>
              <w:rPr>
                <w:rFonts w:eastAsiaTheme="minorEastAsia"/>
                <w:szCs w:val="21"/>
              </w:rPr>
              <w:t>3.75</w:t>
            </w:r>
          </w:p>
        </w:tc>
      </w:tr>
      <w:tr w:rsidR="00D45FD1">
        <w:tc>
          <w:tcPr>
            <w:tcW w:w="817" w:type="dxa"/>
            <w:vAlign w:val="center"/>
          </w:tcPr>
          <w:p w:rsidR="00D45FD1" w:rsidRDefault="00B77E5D">
            <w:pPr>
              <w:jc w:val="center"/>
            </w:pPr>
            <w:r>
              <w:rPr>
                <w:rFonts w:eastAsiaTheme="minorEastAsia"/>
                <w:szCs w:val="21"/>
              </w:rPr>
              <w:t>11</w:t>
            </w:r>
          </w:p>
        </w:tc>
        <w:tc>
          <w:tcPr>
            <w:tcW w:w="1276" w:type="dxa"/>
            <w:vAlign w:val="center"/>
          </w:tcPr>
          <w:p w:rsidR="00D45FD1" w:rsidRDefault="00B77E5D">
            <w:pPr>
              <w:jc w:val="center"/>
            </w:pPr>
            <w:r>
              <w:rPr>
                <w:rFonts w:eastAsiaTheme="minorEastAsia"/>
                <w:szCs w:val="21"/>
              </w:rPr>
              <w:t>688235</w:t>
            </w:r>
          </w:p>
        </w:tc>
        <w:tc>
          <w:tcPr>
            <w:tcW w:w="1701" w:type="dxa"/>
            <w:vAlign w:val="center"/>
          </w:tcPr>
          <w:p w:rsidR="00D45FD1" w:rsidRDefault="00B77E5D">
            <w:pPr>
              <w:jc w:val="center"/>
            </w:pPr>
            <w:r>
              <w:rPr>
                <w:rFonts w:eastAsiaTheme="minorEastAsia"/>
                <w:szCs w:val="21"/>
              </w:rPr>
              <w:t>百济神州</w:t>
            </w:r>
          </w:p>
        </w:tc>
        <w:tc>
          <w:tcPr>
            <w:tcW w:w="1559" w:type="dxa"/>
            <w:vAlign w:val="center"/>
          </w:tcPr>
          <w:p w:rsidR="00D45FD1" w:rsidRDefault="00B77E5D">
            <w:pPr>
              <w:jc w:val="right"/>
            </w:pPr>
            <w:r>
              <w:rPr>
                <w:rFonts w:eastAsiaTheme="minorEastAsia"/>
                <w:szCs w:val="21"/>
              </w:rPr>
              <w:t>190,823.00</w:t>
            </w:r>
          </w:p>
        </w:tc>
        <w:tc>
          <w:tcPr>
            <w:tcW w:w="1932" w:type="dxa"/>
            <w:vAlign w:val="center"/>
          </w:tcPr>
          <w:p w:rsidR="00D45FD1" w:rsidRDefault="00B77E5D">
            <w:pPr>
              <w:jc w:val="right"/>
            </w:pPr>
            <w:r>
              <w:rPr>
                <w:rFonts w:eastAsiaTheme="minorEastAsia"/>
                <w:szCs w:val="21"/>
              </w:rPr>
              <w:t>26,532,029.92</w:t>
            </w:r>
          </w:p>
        </w:tc>
        <w:tc>
          <w:tcPr>
            <w:tcW w:w="1612" w:type="dxa"/>
            <w:vAlign w:val="center"/>
          </w:tcPr>
          <w:p w:rsidR="00D45FD1" w:rsidRDefault="00B77E5D">
            <w:pPr>
              <w:jc w:val="right"/>
            </w:pPr>
            <w:r>
              <w:rPr>
                <w:rFonts w:eastAsiaTheme="minorEastAsia"/>
                <w:szCs w:val="21"/>
              </w:rPr>
              <w:t>3.75</w:t>
            </w:r>
          </w:p>
        </w:tc>
      </w:tr>
      <w:tr w:rsidR="00D45FD1">
        <w:tc>
          <w:tcPr>
            <w:tcW w:w="817" w:type="dxa"/>
            <w:vAlign w:val="center"/>
          </w:tcPr>
          <w:p w:rsidR="00D45FD1" w:rsidRDefault="00B77E5D">
            <w:pPr>
              <w:jc w:val="center"/>
            </w:pPr>
            <w:r>
              <w:rPr>
                <w:rFonts w:eastAsiaTheme="minorEastAsia"/>
                <w:szCs w:val="21"/>
              </w:rPr>
              <w:t>12</w:t>
            </w:r>
          </w:p>
        </w:tc>
        <w:tc>
          <w:tcPr>
            <w:tcW w:w="1276" w:type="dxa"/>
            <w:vAlign w:val="center"/>
          </w:tcPr>
          <w:p w:rsidR="00D45FD1" w:rsidRDefault="00B77E5D">
            <w:pPr>
              <w:jc w:val="center"/>
            </w:pPr>
            <w:r>
              <w:rPr>
                <w:rFonts w:eastAsiaTheme="minorEastAsia"/>
                <w:szCs w:val="21"/>
              </w:rPr>
              <w:t>002422</w:t>
            </w:r>
          </w:p>
        </w:tc>
        <w:tc>
          <w:tcPr>
            <w:tcW w:w="1701" w:type="dxa"/>
            <w:vAlign w:val="center"/>
          </w:tcPr>
          <w:p w:rsidR="00D45FD1" w:rsidRDefault="00B77E5D">
            <w:pPr>
              <w:jc w:val="center"/>
            </w:pPr>
            <w:r>
              <w:rPr>
                <w:rFonts w:eastAsiaTheme="minorEastAsia"/>
                <w:szCs w:val="21"/>
              </w:rPr>
              <w:t>科伦药业</w:t>
            </w:r>
          </w:p>
        </w:tc>
        <w:tc>
          <w:tcPr>
            <w:tcW w:w="1559" w:type="dxa"/>
            <w:vAlign w:val="center"/>
          </w:tcPr>
          <w:p w:rsidR="00D45FD1" w:rsidRDefault="00B77E5D">
            <w:pPr>
              <w:jc w:val="right"/>
            </w:pPr>
            <w:r>
              <w:rPr>
                <w:rFonts w:eastAsiaTheme="minorEastAsia"/>
                <w:szCs w:val="21"/>
              </w:rPr>
              <w:t>782,175.00</w:t>
            </w:r>
          </w:p>
        </w:tc>
        <w:tc>
          <w:tcPr>
            <w:tcW w:w="1932" w:type="dxa"/>
            <w:vAlign w:val="center"/>
          </w:tcPr>
          <w:p w:rsidR="00D45FD1" w:rsidRDefault="00B77E5D">
            <w:pPr>
              <w:jc w:val="right"/>
            </w:pPr>
            <w:r>
              <w:rPr>
                <w:rFonts w:eastAsiaTheme="minorEastAsia"/>
                <w:szCs w:val="21"/>
              </w:rPr>
              <w:t>22,722,183.75</w:t>
            </w:r>
          </w:p>
        </w:tc>
        <w:tc>
          <w:tcPr>
            <w:tcW w:w="1612" w:type="dxa"/>
            <w:vAlign w:val="center"/>
          </w:tcPr>
          <w:p w:rsidR="00D45FD1" w:rsidRDefault="00B77E5D">
            <w:pPr>
              <w:jc w:val="right"/>
            </w:pPr>
            <w:r>
              <w:rPr>
                <w:rFonts w:eastAsiaTheme="minorEastAsia"/>
                <w:szCs w:val="21"/>
              </w:rPr>
              <w:t>3.21</w:t>
            </w:r>
          </w:p>
        </w:tc>
      </w:tr>
      <w:tr w:rsidR="00D45FD1">
        <w:tc>
          <w:tcPr>
            <w:tcW w:w="817" w:type="dxa"/>
            <w:vAlign w:val="center"/>
          </w:tcPr>
          <w:p w:rsidR="00D45FD1" w:rsidRDefault="00B77E5D">
            <w:pPr>
              <w:jc w:val="center"/>
            </w:pPr>
            <w:r>
              <w:rPr>
                <w:rFonts w:eastAsiaTheme="minorEastAsia"/>
                <w:szCs w:val="21"/>
              </w:rPr>
              <w:t>13</w:t>
            </w:r>
          </w:p>
        </w:tc>
        <w:tc>
          <w:tcPr>
            <w:tcW w:w="1276" w:type="dxa"/>
            <w:vAlign w:val="center"/>
          </w:tcPr>
          <w:p w:rsidR="00D45FD1" w:rsidRDefault="00B77E5D">
            <w:pPr>
              <w:jc w:val="center"/>
            </w:pPr>
            <w:r>
              <w:rPr>
                <w:rFonts w:eastAsiaTheme="minorEastAsia"/>
                <w:szCs w:val="21"/>
              </w:rPr>
              <w:t>688050</w:t>
            </w:r>
          </w:p>
        </w:tc>
        <w:tc>
          <w:tcPr>
            <w:tcW w:w="1701" w:type="dxa"/>
            <w:vAlign w:val="center"/>
          </w:tcPr>
          <w:p w:rsidR="00D45FD1" w:rsidRDefault="00B77E5D">
            <w:pPr>
              <w:jc w:val="center"/>
            </w:pPr>
            <w:r>
              <w:rPr>
                <w:rFonts w:eastAsiaTheme="minorEastAsia"/>
                <w:szCs w:val="21"/>
              </w:rPr>
              <w:t>爱博医疗</w:t>
            </w:r>
          </w:p>
        </w:tc>
        <w:tc>
          <w:tcPr>
            <w:tcW w:w="1559" w:type="dxa"/>
            <w:vAlign w:val="center"/>
          </w:tcPr>
          <w:p w:rsidR="00D45FD1" w:rsidRDefault="00B77E5D">
            <w:pPr>
              <w:jc w:val="right"/>
            </w:pPr>
            <w:r>
              <w:rPr>
                <w:rFonts w:eastAsiaTheme="minorEastAsia"/>
                <w:szCs w:val="21"/>
              </w:rPr>
              <w:t>129,203.00</w:t>
            </w:r>
          </w:p>
        </w:tc>
        <w:tc>
          <w:tcPr>
            <w:tcW w:w="1932" w:type="dxa"/>
            <w:vAlign w:val="center"/>
          </w:tcPr>
          <w:p w:rsidR="00D45FD1" w:rsidRDefault="00B77E5D">
            <w:pPr>
              <w:jc w:val="right"/>
            </w:pPr>
            <w:r>
              <w:rPr>
                <w:rFonts w:eastAsiaTheme="minorEastAsia"/>
                <w:szCs w:val="21"/>
              </w:rPr>
              <w:t>22,228,084.12</w:t>
            </w:r>
          </w:p>
        </w:tc>
        <w:tc>
          <w:tcPr>
            <w:tcW w:w="1612" w:type="dxa"/>
            <w:vAlign w:val="center"/>
          </w:tcPr>
          <w:p w:rsidR="00D45FD1" w:rsidRDefault="00B77E5D">
            <w:pPr>
              <w:jc w:val="right"/>
            </w:pPr>
            <w:r>
              <w:rPr>
                <w:rFonts w:eastAsiaTheme="minorEastAsia"/>
                <w:szCs w:val="21"/>
              </w:rPr>
              <w:t>3.14</w:t>
            </w:r>
          </w:p>
        </w:tc>
      </w:tr>
      <w:tr w:rsidR="00D45FD1">
        <w:tc>
          <w:tcPr>
            <w:tcW w:w="817" w:type="dxa"/>
            <w:vAlign w:val="center"/>
          </w:tcPr>
          <w:p w:rsidR="00D45FD1" w:rsidRDefault="00B77E5D">
            <w:pPr>
              <w:jc w:val="center"/>
            </w:pPr>
            <w:r>
              <w:rPr>
                <w:rFonts w:eastAsiaTheme="minorEastAsia"/>
                <w:szCs w:val="21"/>
              </w:rPr>
              <w:t>14</w:t>
            </w:r>
          </w:p>
        </w:tc>
        <w:tc>
          <w:tcPr>
            <w:tcW w:w="1276" w:type="dxa"/>
            <w:vAlign w:val="center"/>
          </w:tcPr>
          <w:p w:rsidR="00D45FD1" w:rsidRDefault="00B77E5D">
            <w:pPr>
              <w:jc w:val="center"/>
            </w:pPr>
            <w:r>
              <w:rPr>
                <w:rFonts w:eastAsiaTheme="minorEastAsia"/>
                <w:szCs w:val="21"/>
              </w:rPr>
              <w:t>600161</w:t>
            </w:r>
          </w:p>
        </w:tc>
        <w:tc>
          <w:tcPr>
            <w:tcW w:w="1701" w:type="dxa"/>
            <w:vAlign w:val="center"/>
          </w:tcPr>
          <w:p w:rsidR="00D45FD1" w:rsidRDefault="00B77E5D">
            <w:pPr>
              <w:jc w:val="center"/>
            </w:pPr>
            <w:r>
              <w:rPr>
                <w:rFonts w:eastAsiaTheme="minorEastAsia"/>
                <w:szCs w:val="21"/>
              </w:rPr>
              <w:t>天坛生物</w:t>
            </w:r>
          </w:p>
        </w:tc>
        <w:tc>
          <w:tcPr>
            <w:tcW w:w="1559" w:type="dxa"/>
            <w:vAlign w:val="center"/>
          </w:tcPr>
          <w:p w:rsidR="00D45FD1" w:rsidRDefault="00B77E5D">
            <w:pPr>
              <w:jc w:val="right"/>
            </w:pPr>
            <w:r>
              <w:rPr>
                <w:rFonts w:eastAsiaTheme="minorEastAsia"/>
                <w:szCs w:val="21"/>
              </w:rPr>
              <w:t>695,055.00</w:t>
            </w:r>
          </w:p>
        </w:tc>
        <w:tc>
          <w:tcPr>
            <w:tcW w:w="1932" w:type="dxa"/>
            <w:vAlign w:val="center"/>
          </w:tcPr>
          <w:p w:rsidR="00D45FD1" w:rsidRDefault="00B77E5D">
            <w:pPr>
              <w:jc w:val="right"/>
            </w:pPr>
            <w:r>
              <w:rPr>
                <w:rFonts w:eastAsiaTheme="minorEastAsia"/>
                <w:szCs w:val="21"/>
              </w:rPr>
              <w:t>21,505,001.70</w:t>
            </w:r>
          </w:p>
        </w:tc>
        <w:tc>
          <w:tcPr>
            <w:tcW w:w="1612" w:type="dxa"/>
            <w:vAlign w:val="center"/>
          </w:tcPr>
          <w:p w:rsidR="00D45FD1" w:rsidRDefault="00B77E5D">
            <w:pPr>
              <w:jc w:val="right"/>
            </w:pPr>
            <w:r>
              <w:rPr>
                <w:rFonts w:eastAsiaTheme="minorEastAsia"/>
                <w:szCs w:val="21"/>
              </w:rPr>
              <w:t>3.04</w:t>
            </w:r>
          </w:p>
        </w:tc>
      </w:tr>
      <w:tr w:rsidR="00D45FD1">
        <w:tc>
          <w:tcPr>
            <w:tcW w:w="817" w:type="dxa"/>
            <w:vAlign w:val="center"/>
          </w:tcPr>
          <w:p w:rsidR="00D45FD1" w:rsidRDefault="00B77E5D">
            <w:pPr>
              <w:jc w:val="center"/>
            </w:pPr>
            <w:r>
              <w:rPr>
                <w:rFonts w:eastAsiaTheme="minorEastAsia"/>
                <w:szCs w:val="21"/>
              </w:rPr>
              <w:t>15</w:t>
            </w:r>
          </w:p>
        </w:tc>
        <w:tc>
          <w:tcPr>
            <w:tcW w:w="1276" w:type="dxa"/>
            <w:vAlign w:val="center"/>
          </w:tcPr>
          <w:p w:rsidR="00D45FD1" w:rsidRDefault="00B77E5D">
            <w:pPr>
              <w:jc w:val="center"/>
            </w:pPr>
            <w:r>
              <w:rPr>
                <w:rFonts w:eastAsiaTheme="minorEastAsia"/>
                <w:szCs w:val="21"/>
              </w:rPr>
              <w:t>300633</w:t>
            </w:r>
          </w:p>
        </w:tc>
        <w:tc>
          <w:tcPr>
            <w:tcW w:w="1701" w:type="dxa"/>
            <w:vAlign w:val="center"/>
          </w:tcPr>
          <w:p w:rsidR="00D45FD1" w:rsidRDefault="00B77E5D">
            <w:pPr>
              <w:jc w:val="center"/>
            </w:pPr>
            <w:r>
              <w:rPr>
                <w:rFonts w:eastAsiaTheme="minorEastAsia"/>
                <w:szCs w:val="21"/>
              </w:rPr>
              <w:t>开立医疗</w:t>
            </w:r>
          </w:p>
        </w:tc>
        <w:tc>
          <w:tcPr>
            <w:tcW w:w="1559" w:type="dxa"/>
            <w:vAlign w:val="center"/>
          </w:tcPr>
          <w:p w:rsidR="00D45FD1" w:rsidRDefault="00B77E5D">
            <w:pPr>
              <w:jc w:val="right"/>
            </w:pPr>
            <w:r>
              <w:rPr>
                <w:rFonts w:eastAsiaTheme="minorEastAsia"/>
                <w:szCs w:val="21"/>
              </w:rPr>
              <w:t>446,974.00</w:t>
            </w:r>
          </w:p>
        </w:tc>
        <w:tc>
          <w:tcPr>
            <w:tcW w:w="1932" w:type="dxa"/>
            <w:vAlign w:val="center"/>
          </w:tcPr>
          <w:p w:rsidR="00D45FD1" w:rsidRDefault="00B77E5D">
            <w:pPr>
              <w:jc w:val="right"/>
            </w:pPr>
            <w:r>
              <w:rPr>
                <w:rFonts w:eastAsiaTheme="minorEastAsia"/>
                <w:szCs w:val="21"/>
              </w:rPr>
              <w:t>21,141,870.20</w:t>
            </w:r>
          </w:p>
        </w:tc>
        <w:tc>
          <w:tcPr>
            <w:tcW w:w="1612" w:type="dxa"/>
            <w:vAlign w:val="center"/>
          </w:tcPr>
          <w:p w:rsidR="00D45FD1" w:rsidRDefault="00B77E5D">
            <w:pPr>
              <w:jc w:val="right"/>
            </w:pPr>
            <w:r>
              <w:rPr>
                <w:rFonts w:eastAsiaTheme="minorEastAsia"/>
                <w:szCs w:val="21"/>
              </w:rPr>
              <w:t>2.98</w:t>
            </w:r>
          </w:p>
        </w:tc>
      </w:tr>
      <w:tr w:rsidR="00D45FD1">
        <w:tc>
          <w:tcPr>
            <w:tcW w:w="817" w:type="dxa"/>
            <w:vAlign w:val="center"/>
          </w:tcPr>
          <w:p w:rsidR="00D45FD1" w:rsidRDefault="00B77E5D">
            <w:pPr>
              <w:jc w:val="center"/>
            </w:pPr>
            <w:r>
              <w:rPr>
                <w:rFonts w:eastAsiaTheme="minorEastAsia"/>
                <w:szCs w:val="21"/>
              </w:rPr>
              <w:t>16</w:t>
            </w:r>
          </w:p>
        </w:tc>
        <w:tc>
          <w:tcPr>
            <w:tcW w:w="1276" w:type="dxa"/>
            <w:vAlign w:val="center"/>
          </w:tcPr>
          <w:p w:rsidR="00D45FD1" w:rsidRDefault="00B77E5D">
            <w:pPr>
              <w:jc w:val="center"/>
            </w:pPr>
            <w:r>
              <w:rPr>
                <w:rFonts w:eastAsiaTheme="minorEastAsia"/>
                <w:szCs w:val="21"/>
              </w:rPr>
              <w:t>300832</w:t>
            </w:r>
          </w:p>
        </w:tc>
        <w:tc>
          <w:tcPr>
            <w:tcW w:w="1701" w:type="dxa"/>
            <w:vAlign w:val="center"/>
          </w:tcPr>
          <w:p w:rsidR="00D45FD1" w:rsidRDefault="00B77E5D">
            <w:pPr>
              <w:jc w:val="center"/>
            </w:pPr>
            <w:r>
              <w:rPr>
                <w:rFonts w:eastAsiaTheme="minorEastAsia"/>
                <w:szCs w:val="21"/>
              </w:rPr>
              <w:t>新产业</w:t>
            </w:r>
          </w:p>
        </w:tc>
        <w:tc>
          <w:tcPr>
            <w:tcW w:w="1559" w:type="dxa"/>
            <w:vAlign w:val="center"/>
          </w:tcPr>
          <w:p w:rsidR="00D45FD1" w:rsidRDefault="00B77E5D">
            <w:pPr>
              <w:jc w:val="right"/>
            </w:pPr>
            <w:r>
              <w:rPr>
                <w:rFonts w:eastAsiaTheme="minorEastAsia"/>
                <w:szCs w:val="21"/>
              </w:rPr>
              <w:t>263,590.00</w:t>
            </w:r>
          </w:p>
        </w:tc>
        <w:tc>
          <w:tcPr>
            <w:tcW w:w="1932" w:type="dxa"/>
            <w:vAlign w:val="center"/>
          </w:tcPr>
          <w:p w:rsidR="00D45FD1" w:rsidRDefault="00B77E5D">
            <w:pPr>
              <w:jc w:val="right"/>
            </w:pPr>
            <w:r>
              <w:rPr>
                <w:rFonts w:eastAsiaTheme="minorEastAsia"/>
                <w:szCs w:val="21"/>
              </w:rPr>
              <w:t>20,612,738.00</w:t>
            </w:r>
          </w:p>
        </w:tc>
        <w:tc>
          <w:tcPr>
            <w:tcW w:w="1612" w:type="dxa"/>
            <w:vAlign w:val="center"/>
          </w:tcPr>
          <w:p w:rsidR="00D45FD1" w:rsidRDefault="00B77E5D">
            <w:pPr>
              <w:jc w:val="right"/>
            </w:pPr>
            <w:r>
              <w:rPr>
                <w:rFonts w:eastAsiaTheme="minorEastAsia"/>
                <w:szCs w:val="21"/>
              </w:rPr>
              <w:t>2.91</w:t>
            </w:r>
          </w:p>
        </w:tc>
      </w:tr>
      <w:tr w:rsidR="00D45FD1">
        <w:tc>
          <w:tcPr>
            <w:tcW w:w="817" w:type="dxa"/>
            <w:vAlign w:val="center"/>
          </w:tcPr>
          <w:p w:rsidR="00D45FD1" w:rsidRDefault="00B77E5D">
            <w:pPr>
              <w:jc w:val="center"/>
            </w:pPr>
            <w:r>
              <w:rPr>
                <w:rFonts w:eastAsiaTheme="minorEastAsia"/>
                <w:szCs w:val="21"/>
              </w:rPr>
              <w:t>17</w:t>
            </w:r>
          </w:p>
        </w:tc>
        <w:tc>
          <w:tcPr>
            <w:tcW w:w="1276" w:type="dxa"/>
            <w:vAlign w:val="center"/>
          </w:tcPr>
          <w:p w:rsidR="00D45FD1" w:rsidRDefault="00B77E5D">
            <w:pPr>
              <w:jc w:val="center"/>
            </w:pPr>
            <w:r>
              <w:rPr>
                <w:rFonts w:eastAsiaTheme="minorEastAsia"/>
                <w:szCs w:val="21"/>
              </w:rPr>
              <w:t>688065</w:t>
            </w:r>
          </w:p>
        </w:tc>
        <w:tc>
          <w:tcPr>
            <w:tcW w:w="1701" w:type="dxa"/>
            <w:vAlign w:val="center"/>
          </w:tcPr>
          <w:p w:rsidR="00D45FD1" w:rsidRDefault="00B77E5D">
            <w:pPr>
              <w:jc w:val="center"/>
            </w:pPr>
            <w:r>
              <w:rPr>
                <w:rFonts w:eastAsiaTheme="minorEastAsia"/>
                <w:szCs w:val="21"/>
              </w:rPr>
              <w:t>凯赛生物</w:t>
            </w:r>
          </w:p>
        </w:tc>
        <w:tc>
          <w:tcPr>
            <w:tcW w:w="1559" w:type="dxa"/>
            <w:vAlign w:val="center"/>
          </w:tcPr>
          <w:p w:rsidR="00D45FD1" w:rsidRDefault="00B77E5D">
            <w:pPr>
              <w:jc w:val="right"/>
            </w:pPr>
            <w:r>
              <w:rPr>
                <w:rFonts w:eastAsiaTheme="minorEastAsia"/>
                <w:szCs w:val="21"/>
              </w:rPr>
              <w:t>369,474.00</w:t>
            </w:r>
          </w:p>
        </w:tc>
        <w:tc>
          <w:tcPr>
            <w:tcW w:w="1932" w:type="dxa"/>
            <w:vAlign w:val="center"/>
          </w:tcPr>
          <w:p w:rsidR="00D45FD1" w:rsidRDefault="00B77E5D">
            <w:pPr>
              <w:jc w:val="right"/>
            </w:pPr>
            <w:r>
              <w:rPr>
                <w:rFonts w:eastAsiaTheme="minorEastAsia"/>
                <w:szCs w:val="21"/>
              </w:rPr>
              <w:t>20,313,680.52</w:t>
            </w:r>
          </w:p>
        </w:tc>
        <w:tc>
          <w:tcPr>
            <w:tcW w:w="1612" w:type="dxa"/>
            <w:vAlign w:val="center"/>
          </w:tcPr>
          <w:p w:rsidR="00D45FD1" w:rsidRDefault="00B77E5D">
            <w:pPr>
              <w:jc w:val="right"/>
            </w:pPr>
            <w:r>
              <w:rPr>
                <w:rFonts w:eastAsiaTheme="minorEastAsia"/>
                <w:szCs w:val="21"/>
              </w:rPr>
              <w:t>2.87</w:t>
            </w:r>
          </w:p>
        </w:tc>
      </w:tr>
      <w:tr w:rsidR="00D45FD1">
        <w:tc>
          <w:tcPr>
            <w:tcW w:w="817" w:type="dxa"/>
            <w:vAlign w:val="center"/>
          </w:tcPr>
          <w:p w:rsidR="00D45FD1" w:rsidRDefault="00B77E5D">
            <w:pPr>
              <w:jc w:val="center"/>
            </w:pPr>
            <w:r>
              <w:rPr>
                <w:rFonts w:eastAsiaTheme="minorEastAsia"/>
                <w:szCs w:val="21"/>
              </w:rPr>
              <w:t>18</w:t>
            </w:r>
          </w:p>
        </w:tc>
        <w:tc>
          <w:tcPr>
            <w:tcW w:w="1276" w:type="dxa"/>
            <w:vAlign w:val="center"/>
          </w:tcPr>
          <w:p w:rsidR="00D45FD1" w:rsidRDefault="00B77E5D">
            <w:pPr>
              <w:jc w:val="center"/>
            </w:pPr>
            <w:r>
              <w:rPr>
                <w:rFonts w:eastAsiaTheme="minorEastAsia"/>
                <w:szCs w:val="21"/>
              </w:rPr>
              <w:t>300759</w:t>
            </w:r>
          </w:p>
        </w:tc>
        <w:tc>
          <w:tcPr>
            <w:tcW w:w="1701" w:type="dxa"/>
            <w:vAlign w:val="center"/>
          </w:tcPr>
          <w:p w:rsidR="00D45FD1" w:rsidRDefault="00B77E5D">
            <w:pPr>
              <w:jc w:val="center"/>
            </w:pPr>
            <w:r>
              <w:rPr>
                <w:rFonts w:eastAsiaTheme="minorEastAsia"/>
                <w:szCs w:val="21"/>
              </w:rPr>
              <w:t>康龙化成</w:t>
            </w:r>
          </w:p>
        </w:tc>
        <w:tc>
          <w:tcPr>
            <w:tcW w:w="1559" w:type="dxa"/>
            <w:vAlign w:val="center"/>
          </w:tcPr>
          <w:p w:rsidR="00D45FD1" w:rsidRDefault="00B77E5D">
            <w:pPr>
              <w:jc w:val="right"/>
            </w:pPr>
            <w:r>
              <w:rPr>
                <w:rFonts w:eastAsiaTheme="minorEastAsia"/>
                <w:szCs w:val="21"/>
              </w:rPr>
              <w:t>474,400.00</w:t>
            </w:r>
          </w:p>
        </w:tc>
        <w:tc>
          <w:tcPr>
            <w:tcW w:w="1932" w:type="dxa"/>
            <w:vAlign w:val="center"/>
          </w:tcPr>
          <w:p w:rsidR="00D45FD1" w:rsidRDefault="00B77E5D">
            <w:pPr>
              <w:jc w:val="right"/>
            </w:pPr>
            <w:r>
              <w:rPr>
                <w:rFonts w:eastAsiaTheme="minorEastAsia"/>
                <w:szCs w:val="21"/>
              </w:rPr>
              <w:t>13,748,112.00</w:t>
            </w:r>
          </w:p>
        </w:tc>
        <w:tc>
          <w:tcPr>
            <w:tcW w:w="1612" w:type="dxa"/>
            <w:vAlign w:val="center"/>
          </w:tcPr>
          <w:p w:rsidR="00D45FD1" w:rsidRDefault="00B77E5D">
            <w:pPr>
              <w:jc w:val="right"/>
            </w:pPr>
            <w:r>
              <w:rPr>
                <w:rFonts w:eastAsiaTheme="minorEastAsia"/>
                <w:szCs w:val="21"/>
              </w:rPr>
              <w:t>1.94</w:t>
            </w:r>
          </w:p>
        </w:tc>
      </w:tr>
      <w:tr w:rsidR="00D45FD1">
        <w:tc>
          <w:tcPr>
            <w:tcW w:w="817" w:type="dxa"/>
            <w:vAlign w:val="center"/>
          </w:tcPr>
          <w:p w:rsidR="00D45FD1" w:rsidRDefault="00B77E5D">
            <w:pPr>
              <w:jc w:val="center"/>
            </w:pPr>
            <w:r>
              <w:rPr>
                <w:rFonts w:eastAsiaTheme="minorEastAsia"/>
                <w:szCs w:val="21"/>
              </w:rPr>
              <w:t>19</w:t>
            </w:r>
          </w:p>
        </w:tc>
        <w:tc>
          <w:tcPr>
            <w:tcW w:w="1276" w:type="dxa"/>
            <w:vAlign w:val="center"/>
          </w:tcPr>
          <w:p w:rsidR="00D45FD1" w:rsidRDefault="00B77E5D">
            <w:pPr>
              <w:jc w:val="center"/>
            </w:pPr>
            <w:r>
              <w:rPr>
                <w:rFonts w:eastAsiaTheme="minorEastAsia"/>
                <w:szCs w:val="21"/>
              </w:rPr>
              <w:t>300253</w:t>
            </w:r>
          </w:p>
        </w:tc>
        <w:tc>
          <w:tcPr>
            <w:tcW w:w="1701" w:type="dxa"/>
            <w:vAlign w:val="center"/>
          </w:tcPr>
          <w:p w:rsidR="00D45FD1" w:rsidRDefault="00B77E5D">
            <w:pPr>
              <w:jc w:val="center"/>
            </w:pPr>
            <w:r>
              <w:rPr>
                <w:rFonts w:eastAsiaTheme="minorEastAsia"/>
                <w:szCs w:val="21"/>
              </w:rPr>
              <w:t>卫宁健康</w:t>
            </w:r>
          </w:p>
        </w:tc>
        <w:tc>
          <w:tcPr>
            <w:tcW w:w="1559" w:type="dxa"/>
            <w:vAlign w:val="center"/>
          </w:tcPr>
          <w:p w:rsidR="00D45FD1" w:rsidRDefault="00B77E5D">
            <w:pPr>
              <w:jc w:val="right"/>
            </w:pPr>
            <w:r>
              <w:rPr>
                <w:rFonts w:eastAsiaTheme="minorEastAsia"/>
                <w:szCs w:val="21"/>
              </w:rPr>
              <w:t>1,780,100.00</w:t>
            </w:r>
          </w:p>
        </w:tc>
        <w:tc>
          <w:tcPr>
            <w:tcW w:w="1932" w:type="dxa"/>
            <w:vAlign w:val="center"/>
          </w:tcPr>
          <w:p w:rsidR="00D45FD1" w:rsidRDefault="00B77E5D">
            <w:pPr>
              <w:jc w:val="right"/>
            </w:pPr>
            <w:r>
              <w:rPr>
                <w:rFonts w:eastAsiaTheme="minorEastAsia"/>
                <w:szCs w:val="21"/>
              </w:rPr>
              <w:t>12,798,919.00</w:t>
            </w:r>
          </w:p>
        </w:tc>
        <w:tc>
          <w:tcPr>
            <w:tcW w:w="1612" w:type="dxa"/>
            <w:vAlign w:val="center"/>
          </w:tcPr>
          <w:p w:rsidR="00D45FD1" w:rsidRDefault="00B77E5D">
            <w:pPr>
              <w:jc w:val="right"/>
            </w:pPr>
            <w:r>
              <w:rPr>
                <w:rFonts w:eastAsiaTheme="minorEastAsia"/>
                <w:szCs w:val="21"/>
              </w:rPr>
              <w:t>1.81</w:t>
            </w:r>
          </w:p>
        </w:tc>
      </w:tr>
      <w:tr w:rsidR="00D45FD1">
        <w:tc>
          <w:tcPr>
            <w:tcW w:w="817" w:type="dxa"/>
            <w:vAlign w:val="center"/>
          </w:tcPr>
          <w:p w:rsidR="00D45FD1" w:rsidRDefault="00B77E5D">
            <w:pPr>
              <w:jc w:val="center"/>
            </w:pPr>
            <w:r>
              <w:rPr>
                <w:rFonts w:eastAsiaTheme="minorEastAsia"/>
                <w:szCs w:val="21"/>
              </w:rPr>
              <w:t>20</w:t>
            </w:r>
          </w:p>
        </w:tc>
        <w:tc>
          <w:tcPr>
            <w:tcW w:w="1276" w:type="dxa"/>
            <w:vAlign w:val="center"/>
          </w:tcPr>
          <w:p w:rsidR="00D45FD1" w:rsidRDefault="00B77E5D">
            <w:pPr>
              <w:jc w:val="center"/>
            </w:pPr>
            <w:r>
              <w:rPr>
                <w:rFonts w:eastAsiaTheme="minorEastAsia"/>
                <w:szCs w:val="21"/>
              </w:rPr>
              <w:t>600363</w:t>
            </w:r>
          </w:p>
        </w:tc>
        <w:tc>
          <w:tcPr>
            <w:tcW w:w="1701" w:type="dxa"/>
            <w:vAlign w:val="center"/>
          </w:tcPr>
          <w:p w:rsidR="00D45FD1" w:rsidRDefault="00B77E5D">
            <w:pPr>
              <w:jc w:val="center"/>
            </w:pPr>
            <w:r>
              <w:rPr>
                <w:rFonts w:eastAsiaTheme="minorEastAsia"/>
                <w:szCs w:val="21"/>
              </w:rPr>
              <w:t>联创光电</w:t>
            </w:r>
          </w:p>
        </w:tc>
        <w:tc>
          <w:tcPr>
            <w:tcW w:w="1559" w:type="dxa"/>
            <w:vAlign w:val="center"/>
          </w:tcPr>
          <w:p w:rsidR="00D45FD1" w:rsidRDefault="00B77E5D">
            <w:pPr>
              <w:jc w:val="right"/>
            </w:pPr>
            <w:r>
              <w:rPr>
                <w:rFonts w:eastAsiaTheme="minorEastAsia"/>
                <w:szCs w:val="21"/>
              </w:rPr>
              <w:t>339,045.00</w:t>
            </w:r>
          </w:p>
        </w:tc>
        <w:tc>
          <w:tcPr>
            <w:tcW w:w="1932" w:type="dxa"/>
            <w:vAlign w:val="center"/>
          </w:tcPr>
          <w:p w:rsidR="00D45FD1" w:rsidRDefault="00B77E5D">
            <w:pPr>
              <w:jc w:val="right"/>
            </w:pPr>
            <w:r>
              <w:rPr>
                <w:rFonts w:eastAsiaTheme="minorEastAsia"/>
                <w:szCs w:val="21"/>
              </w:rPr>
              <w:t>11,527,530.00</w:t>
            </w:r>
          </w:p>
        </w:tc>
        <w:tc>
          <w:tcPr>
            <w:tcW w:w="1612" w:type="dxa"/>
            <w:vAlign w:val="center"/>
          </w:tcPr>
          <w:p w:rsidR="00D45FD1" w:rsidRDefault="00B77E5D">
            <w:pPr>
              <w:jc w:val="right"/>
            </w:pPr>
            <w:r>
              <w:rPr>
                <w:rFonts w:eastAsiaTheme="minorEastAsia"/>
                <w:szCs w:val="21"/>
              </w:rPr>
              <w:t>1.63</w:t>
            </w:r>
          </w:p>
        </w:tc>
      </w:tr>
      <w:tr w:rsidR="00D45FD1">
        <w:tc>
          <w:tcPr>
            <w:tcW w:w="817" w:type="dxa"/>
            <w:vAlign w:val="center"/>
          </w:tcPr>
          <w:p w:rsidR="00D45FD1" w:rsidRDefault="00B77E5D">
            <w:pPr>
              <w:jc w:val="center"/>
            </w:pPr>
            <w:r>
              <w:rPr>
                <w:rFonts w:eastAsiaTheme="minorEastAsia"/>
                <w:szCs w:val="21"/>
              </w:rPr>
              <w:t>21</w:t>
            </w:r>
          </w:p>
        </w:tc>
        <w:tc>
          <w:tcPr>
            <w:tcW w:w="1276" w:type="dxa"/>
            <w:vAlign w:val="center"/>
          </w:tcPr>
          <w:p w:rsidR="00D45FD1" w:rsidRDefault="00B77E5D">
            <w:pPr>
              <w:jc w:val="center"/>
            </w:pPr>
            <w:r>
              <w:rPr>
                <w:rFonts w:eastAsiaTheme="minorEastAsia"/>
                <w:szCs w:val="21"/>
              </w:rPr>
              <w:t>688351</w:t>
            </w:r>
          </w:p>
        </w:tc>
        <w:tc>
          <w:tcPr>
            <w:tcW w:w="1701" w:type="dxa"/>
            <w:vAlign w:val="center"/>
          </w:tcPr>
          <w:p w:rsidR="00D45FD1" w:rsidRDefault="00B77E5D">
            <w:pPr>
              <w:jc w:val="center"/>
            </w:pPr>
            <w:r>
              <w:rPr>
                <w:rFonts w:eastAsiaTheme="minorEastAsia"/>
                <w:szCs w:val="21"/>
              </w:rPr>
              <w:t>微电生理</w:t>
            </w:r>
          </w:p>
        </w:tc>
        <w:tc>
          <w:tcPr>
            <w:tcW w:w="1559" w:type="dxa"/>
            <w:vAlign w:val="center"/>
          </w:tcPr>
          <w:p w:rsidR="00D45FD1" w:rsidRDefault="00B77E5D">
            <w:pPr>
              <w:jc w:val="right"/>
            </w:pPr>
            <w:r>
              <w:rPr>
                <w:rFonts w:eastAsiaTheme="minorEastAsia"/>
                <w:szCs w:val="21"/>
              </w:rPr>
              <w:t>401,911.00</w:t>
            </w:r>
          </w:p>
        </w:tc>
        <w:tc>
          <w:tcPr>
            <w:tcW w:w="1932" w:type="dxa"/>
            <w:vAlign w:val="center"/>
          </w:tcPr>
          <w:p w:rsidR="00D45FD1" w:rsidRDefault="00B77E5D">
            <w:pPr>
              <w:jc w:val="right"/>
            </w:pPr>
            <w:r>
              <w:rPr>
                <w:rFonts w:eastAsiaTheme="minorEastAsia"/>
                <w:szCs w:val="21"/>
              </w:rPr>
              <w:t>10,309,017.15</w:t>
            </w:r>
          </w:p>
        </w:tc>
        <w:tc>
          <w:tcPr>
            <w:tcW w:w="1612" w:type="dxa"/>
            <w:vAlign w:val="center"/>
          </w:tcPr>
          <w:p w:rsidR="00D45FD1" w:rsidRDefault="00B77E5D">
            <w:pPr>
              <w:jc w:val="right"/>
            </w:pPr>
            <w:r>
              <w:rPr>
                <w:rFonts w:eastAsiaTheme="minorEastAsia"/>
                <w:szCs w:val="21"/>
              </w:rPr>
              <w:t>1.46</w:t>
            </w:r>
          </w:p>
        </w:tc>
      </w:tr>
      <w:tr w:rsidR="00D45FD1">
        <w:tc>
          <w:tcPr>
            <w:tcW w:w="817" w:type="dxa"/>
            <w:vAlign w:val="center"/>
          </w:tcPr>
          <w:p w:rsidR="00D45FD1" w:rsidRDefault="00B77E5D">
            <w:pPr>
              <w:jc w:val="center"/>
            </w:pPr>
            <w:r>
              <w:rPr>
                <w:rFonts w:eastAsiaTheme="minorEastAsia"/>
                <w:szCs w:val="21"/>
              </w:rPr>
              <w:t>22</w:t>
            </w:r>
          </w:p>
        </w:tc>
        <w:tc>
          <w:tcPr>
            <w:tcW w:w="1276" w:type="dxa"/>
            <w:vAlign w:val="center"/>
          </w:tcPr>
          <w:p w:rsidR="00D45FD1" w:rsidRDefault="00B77E5D">
            <w:pPr>
              <w:jc w:val="center"/>
            </w:pPr>
            <w:r>
              <w:rPr>
                <w:rFonts w:eastAsiaTheme="minorEastAsia"/>
                <w:szCs w:val="21"/>
              </w:rPr>
              <w:t>600085</w:t>
            </w:r>
          </w:p>
        </w:tc>
        <w:tc>
          <w:tcPr>
            <w:tcW w:w="1701" w:type="dxa"/>
            <w:vAlign w:val="center"/>
          </w:tcPr>
          <w:p w:rsidR="00D45FD1" w:rsidRDefault="00B77E5D">
            <w:pPr>
              <w:jc w:val="center"/>
            </w:pPr>
            <w:r>
              <w:rPr>
                <w:rFonts w:eastAsiaTheme="minorEastAsia"/>
                <w:szCs w:val="21"/>
              </w:rPr>
              <w:t>同仁堂</w:t>
            </w:r>
          </w:p>
        </w:tc>
        <w:tc>
          <w:tcPr>
            <w:tcW w:w="1559" w:type="dxa"/>
            <w:vAlign w:val="center"/>
          </w:tcPr>
          <w:p w:rsidR="00D45FD1" w:rsidRDefault="00B77E5D">
            <w:pPr>
              <w:jc w:val="right"/>
            </w:pPr>
            <w:r>
              <w:rPr>
                <w:rFonts w:eastAsiaTheme="minorEastAsia"/>
                <w:szCs w:val="21"/>
              </w:rPr>
              <w:t>160,768.00</w:t>
            </w:r>
          </w:p>
        </w:tc>
        <w:tc>
          <w:tcPr>
            <w:tcW w:w="1932" w:type="dxa"/>
            <w:vAlign w:val="center"/>
          </w:tcPr>
          <w:p w:rsidR="00D45FD1" w:rsidRDefault="00B77E5D">
            <w:pPr>
              <w:jc w:val="right"/>
            </w:pPr>
            <w:r>
              <w:rPr>
                <w:rFonts w:eastAsiaTheme="minorEastAsia"/>
                <w:szCs w:val="21"/>
              </w:rPr>
              <w:t>8,633,241.60</w:t>
            </w:r>
          </w:p>
        </w:tc>
        <w:tc>
          <w:tcPr>
            <w:tcW w:w="1612" w:type="dxa"/>
            <w:vAlign w:val="center"/>
          </w:tcPr>
          <w:p w:rsidR="00D45FD1" w:rsidRDefault="00B77E5D">
            <w:pPr>
              <w:jc w:val="right"/>
            </w:pPr>
            <w:r>
              <w:rPr>
                <w:rFonts w:eastAsiaTheme="minorEastAsia"/>
                <w:szCs w:val="21"/>
              </w:rPr>
              <w:t>1.22</w:t>
            </w:r>
          </w:p>
        </w:tc>
      </w:tr>
      <w:tr w:rsidR="00D45FD1">
        <w:tc>
          <w:tcPr>
            <w:tcW w:w="817" w:type="dxa"/>
            <w:vAlign w:val="center"/>
          </w:tcPr>
          <w:p w:rsidR="00D45FD1" w:rsidRDefault="00B77E5D">
            <w:pPr>
              <w:jc w:val="center"/>
            </w:pPr>
            <w:r>
              <w:rPr>
                <w:rFonts w:eastAsiaTheme="minorEastAsia"/>
                <w:szCs w:val="21"/>
              </w:rPr>
              <w:lastRenderedPageBreak/>
              <w:t>23</w:t>
            </w:r>
          </w:p>
        </w:tc>
        <w:tc>
          <w:tcPr>
            <w:tcW w:w="1276" w:type="dxa"/>
            <w:vAlign w:val="center"/>
          </w:tcPr>
          <w:p w:rsidR="00D45FD1" w:rsidRDefault="00B77E5D">
            <w:pPr>
              <w:jc w:val="center"/>
            </w:pPr>
            <w:r>
              <w:rPr>
                <w:rFonts w:eastAsiaTheme="minorEastAsia"/>
                <w:szCs w:val="21"/>
              </w:rPr>
              <w:t>000423</w:t>
            </w:r>
          </w:p>
        </w:tc>
        <w:tc>
          <w:tcPr>
            <w:tcW w:w="1701" w:type="dxa"/>
            <w:vAlign w:val="center"/>
          </w:tcPr>
          <w:p w:rsidR="00D45FD1" w:rsidRDefault="00B77E5D">
            <w:pPr>
              <w:jc w:val="center"/>
            </w:pPr>
            <w:r>
              <w:rPr>
                <w:rFonts w:eastAsiaTheme="minorEastAsia"/>
                <w:szCs w:val="21"/>
              </w:rPr>
              <w:t>东阿阿胶</w:t>
            </w:r>
          </w:p>
        </w:tc>
        <w:tc>
          <w:tcPr>
            <w:tcW w:w="1559" w:type="dxa"/>
            <w:vAlign w:val="center"/>
          </w:tcPr>
          <w:p w:rsidR="00D45FD1" w:rsidRDefault="00B77E5D">
            <w:pPr>
              <w:jc w:val="right"/>
            </w:pPr>
            <w:r>
              <w:rPr>
                <w:rFonts w:eastAsiaTheme="minorEastAsia"/>
                <w:szCs w:val="21"/>
              </w:rPr>
              <w:t>141,100.00</w:t>
            </w:r>
          </w:p>
        </w:tc>
        <w:tc>
          <w:tcPr>
            <w:tcW w:w="1932" w:type="dxa"/>
            <w:vAlign w:val="center"/>
          </w:tcPr>
          <w:p w:rsidR="00D45FD1" w:rsidRDefault="00B77E5D">
            <w:pPr>
              <w:jc w:val="right"/>
            </w:pPr>
            <w:r>
              <w:rPr>
                <w:rFonts w:eastAsiaTheme="minorEastAsia"/>
                <w:szCs w:val="21"/>
              </w:rPr>
              <w:t>6,959,052.00</w:t>
            </w:r>
          </w:p>
        </w:tc>
        <w:tc>
          <w:tcPr>
            <w:tcW w:w="1612" w:type="dxa"/>
            <w:vAlign w:val="center"/>
          </w:tcPr>
          <w:p w:rsidR="00D45FD1" w:rsidRDefault="00B77E5D">
            <w:pPr>
              <w:jc w:val="right"/>
            </w:pPr>
            <w:r>
              <w:rPr>
                <w:rFonts w:eastAsiaTheme="minorEastAsia"/>
                <w:szCs w:val="21"/>
              </w:rPr>
              <w:t>0.98</w:t>
            </w:r>
          </w:p>
        </w:tc>
      </w:tr>
      <w:tr w:rsidR="00D45FD1">
        <w:tc>
          <w:tcPr>
            <w:tcW w:w="817" w:type="dxa"/>
            <w:vAlign w:val="center"/>
          </w:tcPr>
          <w:p w:rsidR="00D45FD1" w:rsidRDefault="00B77E5D">
            <w:pPr>
              <w:jc w:val="center"/>
            </w:pPr>
            <w:r>
              <w:rPr>
                <w:rFonts w:eastAsiaTheme="minorEastAsia"/>
                <w:szCs w:val="21"/>
              </w:rPr>
              <w:t>24</w:t>
            </w:r>
          </w:p>
        </w:tc>
        <w:tc>
          <w:tcPr>
            <w:tcW w:w="1276" w:type="dxa"/>
            <w:vAlign w:val="center"/>
          </w:tcPr>
          <w:p w:rsidR="00D45FD1" w:rsidRDefault="00B77E5D">
            <w:pPr>
              <w:jc w:val="center"/>
            </w:pPr>
            <w:r>
              <w:rPr>
                <w:rFonts w:eastAsiaTheme="minorEastAsia"/>
                <w:szCs w:val="21"/>
              </w:rPr>
              <w:t>300049</w:t>
            </w:r>
          </w:p>
        </w:tc>
        <w:tc>
          <w:tcPr>
            <w:tcW w:w="1701" w:type="dxa"/>
            <w:vAlign w:val="center"/>
          </w:tcPr>
          <w:p w:rsidR="00D45FD1" w:rsidRDefault="00B77E5D">
            <w:pPr>
              <w:jc w:val="center"/>
            </w:pPr>
            <w:r>
              <w:rPr>
                <w:rFonts w:eastAsiaTheme="minorEastAsia"/>
                <w:szCs w:val="21"/>
              </w:rPr>
              <w:t>福瑞股份</w:t>
            </w:r>
          </w:p>
        </w:tc>
        <w:tc>
          <w:tcPr>
            <w:tcW w:w="1559" w:type="dxa"/>
            <w:vAlign w:val="center"/>
          </w:tcPr>
          <w:p w:rsidR="00D45FD1" w:rsidRDefault="00B77E5D">
            <w:pPr>
              <w:jc w:val="right"/>
            </w:pPr>
            <w:r>
              <w:rPr>
                <w:rFonts w:eastAsiaTheme="minorEastAsia"/>
                <w:szCs w:val="21"/>
              </w:rPr>
              <w:t>158,489.00</w:t>
            </w:r>
          </w:p>
        </w:tc>
        <w:tc>
          <w:tcPr>
            <w:tcW w:w="1932" w:type="dxa"/>
            <w:vAlign w:val="center"/>
          </w:tcPr>
          <w:p w:rsidR="00D45FD1" w:rsidRDefault="00B77E5D">
            <w:pPr>
              <w:jc w:val="right"/>
            </w:pPr>
            <w:r>
              <w:rPr>
                <w:rFonts w:eastAsiaTheme="minorEastAsia"/>
                <w:szCs w:val="21"/>
              </w:rPr>
              <w:t>6,908,535.51</w:t>
            </w:r>
          </w:p>
        </w:tc>
        <w:tc>
          <w:tcPr>
            <w:tcW w:w="1612" w:type="dxa"/>
            <w:vAlign w:val="center"/>
          </w:tcPr>
          <w:p w:rsidR="00D45FD1" w:rsidRDefault="00B77E5D">
            <w:pPr>
              <w:jc w:val="right"/>
            </w:pPr>
            <w:r>
              <w:rPr>
                <w:rFonts w:eastAsiaTheme="minorEastAsia"/>
                <w:szCs w:val="21"/>
              </w:rPr>
              <w:t>0.98</w:t>
            </w:r>
          </w:p>
        </w:tc>
      </w:tr>
      <w:tr w:rsidR="00D45FD1">
        <w:tc>
          <w:tcPr>
            <w:tcW w:w="817" w:type="dxa"/>
            <w:vAlign w:val="center"/>
          </w:tcPr>
          <w:p w:rsidR="00D45FD1" w:rsidRDefault="00B77E5D">
            <w:pPr>
              <w:jc w:val="center"/>
            </w:pPr>
            <w:r>
              <w:rPr>
                <w:rFonts w:eastAsiaTheme="minorEastAsia"/>
                <w:szCs w:val="21"/>
              </w:rPr>
              <w:t>25</w:t>
            </w:r>
          </w:p>
        </w:tc>
        <w:tc>
          <w:tcPr>
            <w:tcW w:w="1276" w:type="dxa"/>
            <w:vAlign w:val="center"/>
          </w:tcPr>
          <w:p w:rsidR="00D45FD1" w:rsidRDefault="00B77E5D">
            <w:pPr>
              <w:jc w:val="center"/>
            </w:pPr>
            <w:r>
              <w:rPr>
                <w:rFonts w:eastAsiaTheme="minorEastAsia"/>
                <w:szCs w:val="21"/>
              </w:rPr>
              <w:t>688690</w:t>
            </w:r>
          </w:p>
        </w:tc>
        <w:tc>
          <w:tcPr>
            <w:tcW w:w="1701" w:type="dxa"/>
            <w:vAlign w:val="center"/>
          </w:tcPr>
          <w:p w:rsidR="00D45FD1" w:rsidRDefault="00B77E5D">
            <w:pPr>
              <w:jc w:val="center"/>
            </w:pPr>
            <w:r>
              <w:rPr>
                <w:rFonts w:eastAsiaTheme="minorEastAsia"/>
                <w:szCs w:val="21"/>
              </w:rPr>
              <w:t>纳微科技</w:t>
            </w:r>
          </w:p>
        </w:tc>
        <w:tc>
          <w:tcPr>
            <w:tcW w:w="1559" w:type="dxa"/>
            <w:vAlign w:val="center"/>
          </w:tcPr>
          <w:p w:rsidR="00D45FD1" w:rsidRDefault="00B77E5D">
            <w:pPr>
              <w:jc w:val="right"/>
            </w:pPr>
            <w:r>
              <w:rPr>
                <w:rFonts w:eastAsiaTheme="minorEastAsia"/>
                <w:szCs w:val="21"/>
              </w:rPr>
              <w:t>40,722.00</w:t>
            </w:r>
          </w:p>
        </w:tc>
        <w:tc>
          <w:tcPr>
            <w:tcW w:w="1932" w:type="dxa"/>
            <w:vAlign w:val="center"/>
          </w:tcPr>
          <w:p w:rsidR="00D45FD1" w:rsidRDefault="00B77E5D">
            <w:pPr>
              <w:jc w:val="right"/>
            </w:pPr>
            <w:r>
              <w:rPr>
                <w:rFonts w:eastAsiaTheme="minorEastAsia"/>
                <w:szCs w:val="21"/>
              </w:rPr>
              <w:t>1,116,597.24</w:t>
            </w:r>
          </w:p>
        </w:tc>
        <w:tc>
          <w:tcPr>
            <w:tcW w:w="1612" w:type="dxa"/>
            <w:vAlign w:val="center"/>
          </w:tcPr>
          <w:p w:rsidR="00D45FD1" w:rsidRDefault="00B77E5D">
            <w:pPr>
              <w:jc w:val="right"/>
            </w:pPr>
            <w:r>
              <w:rPr>
                <w:rFonts w:eastAsiaTheme="minorEastAsia"/>
                <w:szCs w:val="21"/>
              </w:rPr>
              <w:t>0.16</w:t>
            </w:r>
          </w:p>
        </w:tc>
      </w:tr>
      <w:tr w:rsidR="00D45FD1">
        <w:tc>
          <w:tcPr>
            <w:tcW w:w="817" w:type="dxa"/>
            <w:vAlign w:val="center"/>
          </w:tcPr>
          <w:p w:rsidR="00D45FD1" w:rsidRDefault="00B77E5D">
            <w:pPr>
              <w:jc w:val="center"/>
            </w:pPr>
            <w:r>
              <w:rPr>
                <w:rFonts w:eastAsiaTheme="minorEastAsia"/>
                <w:szCs w:val="21"/>
              </w:rPr>
              <w:t>26</w:t>
            </w:r>
          </w:p>
        </w:tc>
        <w:tc>
          <w:tcPr>
            <w:tcW w:w="1276" w:type="dxa"/>
            <w:vAlign w:val="center"/>
          </w:tcPr>
          <w:p w:rsidR="00D45FD1" w:rsidRDefault="00B77E5D">
            <w:pPr>
              <w:jc w:val="center"/>
            </w:pPr>
            <w:r>
              <w:rPr>
                <w:rFonts w:eastAsiaTheme="minorEastAsia"/>
                <w:szCs w:val="21"/>
              </w:rPr>
              <w:t>688677</w:t>
            </w:r>
          </w:p>
        </w:tc>
        <w:tc>
          <w:tcPr>
            <w:tcW w:w="1701" w:type="dxa"/>
            <w:vAlign w:val="center"/>
          </w:tcPr>
          <w:p w:rsidR="00D45FD1" w:rsidRDefault="00B77E5D">
            <w:pPr>
              <w:jc w:val="center"/>
            </w:pPr>
            <w:r>
              <w:rPr>
                <w:rFonts w:eastAsiaTheme="minorEastAsia"/>
                <w:szCs w:val="21"/>
              </w:rPr>
              <w:t>海泰新光</w:t>
            </w:r>
          </w:p>
        </w:tc>
        <w:tc>
          <w:tcPr>
            <w:tcW w:w="1559" w:type="dxa"/>
            <w:vAlign w:val="center"/>
          </w:tcPr>
          <w:p w:rsidR="00D45FD1" w:rsidRDefault="00B77E5D">
            <w:pPr>
              <w:jc w:val="right"/>
            </w:pPr>
            <w:r>
              <w:rPr>
                <w:rFonts w:eastAsiaTheme="minorEastAsia"/>
                <w:szCs w:val="21"/>
              </w:rPr>
              <w:t>55.00</w:t>
            </w:r>
          </w:p>
        </w:tc>
        <w:tc>
          <w:tcPr>
            <w:tcW w:w="1932" w:type="dxa"/>
            <w:vAlign w:val="center"/>
          </w:tcPr>
          <w:p w:rsidR="00D45FD1" w:rsidRDefault="00B77E5D">
            <w:pPr>
              <w:jc w:val="right"/>
            </w:pPr>
            <w:r>
              <w:rPr>
                <w:rFonts w:eastAsiaTheme="minorEastAsia"/>
                <w:szCs w:val="21"/>
              </w:rPr>
              <w:t>2,927.65</w:t>
            </w:r>
          </w:p>
        </w:tc>
        <w:tc>
          <w:tcPr>
            <w:tcW w:w="1612" w:type="dxa"/>
            <w:vAlign w:val="center"/>
          </w:tcPr>
          <w:p w:rsidR="00D45FD1" w:rsidRDefault="00B77E5D">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2"/>
      <w:bookmarkStart w:id="141" w:name="_Toc162429308"/>
      <w:r w:rsidRPr="00E54740">
        <w:rPr>
          <w:rFonts w:ascii="Times New Roman" w:eastAsiaTheme="minorEastAsia" w:hAnsi="Times New Roman"/>
          <w:kern w:val="0"/>
          <w:sz w:val="21"/>
          <w:szCs w:val="21"/>
        </w:rPr>
        <w:t>8.4</w:t>
      </w:r>
      <w:bookmarkStart w:id="142"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0"/>
      <w:bookmarkEnd w:id="142"/>
      <w:bookmarkEnd w:id="141"/>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45FD1">
        <w:tc>
          <w:tcPr>
            <w:tcW w:w="870" w:type="dxa"/>
            <w:vAlign w:val="center"/>
          </w:tcPr>
          <w:p w:rsidR="00D45FD1" w:rsidRDefault="00B77E5D">
            <w:pPr>
              <w:jc w:val="center"/>
            </w:pPr>
            <w:r>
              <w:rPr>
                <w:rFonts w:eastAsiaTheme="minorEastAsia"/>
                <w:szCs w:val="21"/>
              </w:rPr>
              <w:t>1</w:t>
            </w:r>
          </w:p>
        </w:tc>
        <w:tc>
          <w:tcPr>
            <w:tcW w:w="1650" w:type="dxa"/>
            <w:vAlign w:val="center"/>
          </w:tcPr>
          <w:p w:rsidR="00D45FD1" w:rsidRDefault="00B77E5D">
            <w:pPr>
              <w:jc w:val="center"/>
            </w:pPr>
            <w:r>
              <w:rPr>
                <w:rFonts w:eastAsiaTheme="minorEastAsia"/>
                <w:szCs w:val="21"/>
              </w:rPr>
              <w:t>603259</w:t>
            </w:r>
          </w:p>
        </w:tc>
        <w:tc>
          <w:tcPr>
            <w:tcW w:w="1980" w:type="dxa"/>
            <w:vAlign w:val="center"/>
          </w:tcPr>
          <w:p w:rsidR="00D45FD1" w:rsidRDefault="00B77E5D">
            <w:pPr>
              <w:jc w:val="center"/>
            </w:pPr>
            <w:r>
              <w:rPr>
                <w:rFonts w:eastAsiaTheme="minorEastAsia"/>
                <w:szCs w:val="21"/>
              </w:rPr>
              <w:t>药明康德</w:t>
            </w:r>
          </w:p>
        </w:tc>
        <w:tc>
          <w:tcPr>
            <w:tcW w:w="2880" w:type="dxa"/>
            <w:vAlign w:val="center"/>
          </w:tcPr>
          <w:p w:rsidR="00D45FD1" w:rsidRDefault="00B77E5D">
            <w:pPr>
              <w:jc w:val="right"/>
            </w:pPr>
            <w:r>
              <w:rPr>
                <w:rFonts w:eastAsiaTheme="minorEastAsia"/>
                <w:szCs w:val="21"/>
              </w:rPr>
              <w:t>134,054,668.64</w:t>
            </w:r>
          </w:p>
        </w:tc>
        <w:tc>
          <w:tcPr>
            <w:tcW w:w="1620" w:type="dxa"/>
            <w:vAlign w:val="center"/>
          </w:tcPr>
          <w:p w:rsidR="00D45FD1" w:rsidRDefault="00B77E5D">
            <w:pPr>
              <w:jc w:val="right"/>
            </w:pPr>
            <w:r>
              <w:rPr>
                <w:rFonts w:eastAsiaTheme="minorEastAsia"/>
                <w:szCs w:val="21"/>
              </w:rPr>
              <w:t>12.93</w:t>
            </w:r>
          </w:p>
        </w:tc>
      </w:tr>
      <w:tr w:rsidR="00D45FD1">
        <w:tc>
          <w:tcPr>
            <w:tcW w:w="870" w:type="dxa"/>
            <w:vAlign w:val="center"/>
          </w:tcPr>
          <w:p w:rsidR="00D45FD1" w:rsidRDefault="00B77E5D">
            <w:pPr>
              <w:jc w:val="center"/>
            </w:pPr>
            <w:r>
              <w:rPr>
                <w:rFonts w:eastAsiaTheme="minorEastAsia"/>
                <w:szCs w:val="21"/>
              </w:rPr>
              <w:t>2</w:t>
            </w:r>
          </w:p>
        </w:tc>
        <w:tc>
          <w:tcPr>
            <w:tcW w:w="1650" w:type="dxa"/>
            <w:vAlign w:val="center"/>
          </w:tcPr>
          <w:p w:rsidR="00D45FD1" w:rsidRDefault="00B77E5D">
            <w:pPr>
              <w:jc w:val="center"/>
            </w:pPr>
            <w:r>
              <w:rPr>
                <w:rFonts w:eastAsiaTheme="minorEastAsia"/>
                <w:szCs w:val="21"/>
              </w:rPr>
              <w:t>002422</w:t>
            </w:r>
          </w:p>
        </w:tc>
        <w:tc>
          <w:tcPr>
            <w:tcW w:w="1980" w:type="dxa"/>
            <w:vAlign w:val="center"/>
          </w:tcPr>
          <w:p w:rsidR="00D45FD1" w:rsidRDefault="00B77E5D">
            <w:pPr>
              <w:jc w:val="center"/>
            </w:pPr>
            <w:r>
              <w:rPr>
                <w:rFonts w:eastAsiaTheme="minorEastAsia"/>
                <w:szCs w:val="21"/>
              </w:rPr>
              <w:t>科伦药业</w:t>
            </w:r>
          </w:p>
        </w:tc>
        <w:tc>
          <w:tcPr>
            <w:tcW w:w="2880" w:type="dxa"/>
            <w:vAlign w:val="center"/>
          </w:tcPr>
          <w:p w:rsidR="00D45FD1" w:rsidRDefault="00B77E5D">
            <w:pPr>
              <w:jc w:val="right"/>
            </w:pPr>
            <w:r>
              <w:rPr>
                <w:rFonts w:eastAsiaTheme="minorEastAsia"/>
                <w:szCs w:val="21"/>
              </w:rPr>
              <w:t>95,703,911.85</w:t>
            </w:r>
          </w:p>
        </w:tc>
        <w:tc>
          <w:tcPr>
            <w:tcW w:w="1620" w:type="dxa"/>
            <w:vAlign w:val="center"/>
          </w:tcPr>
          <w:p w:rsidR="00D45FD1" w:rsidRDefault="00B77E5D">
            <w:pPr>
              <w:jc w:val="right"/>
            </w:pPr>
            <w:r>
              <w:rPr>
                <w:rFonts w:eastAsiaTheme="minorEastAsia"/>
                <w:szCs w:val="21"/>
              </w:rPr>
              <w:t>9.23</w:t>
            </w:r>
          </w:p>
        </w:tc>
      </w:tr>
      <w:tr w:rsidR="00D45FD1">
        <w:tc>
          <w:tcPr>
            <w:tcW w:w="870" w:type="dxa"/>
            <w:vAlign w:val="center"/>
          </w:tcPr>
          <w:p w:rsidR="00D45FD1" w:rsidRDefault="00B77E5D">
            <w:pPr>
              <w:jc w:val="center"/>
            </w:pPr>
            <w:r>
              <w:rPr>
                <w:rFonts w:eastAsiaTheme="minorEastAsia"/>
                <w:szCs w:val="21"/>
              </w:rPr>
              <w:t>3</w:t>
            </w:r>
          </w:p>
        </w:tc>
        <w:tc>
          <w:tcPr>
            <w:tcW w:w="1650" w:type="dxa"/>
            <w:vAlign w:val="center"/>
          </w:tcPr>
          <w:p w:rsidR="00D45FD1" w:rsidRDefault="00B77E5D">
            <w:pPr>
              <w:jc w:val="center"/>
            </w:pPr>
            <w:r>
              <w:rPr>
                <w:rFonts w:eastAsiaTheme="minorEastAsia"/>
                <w:szCs w:val="21"/>
              </w:rPr>
              <w:t>603882</w:t>
            </w:r>
          </w:p>
        </w:tc>
        <w:tc>
          <w:tcPr>
            <w:tcW w:w="1980" w:type="dxa"/>
            <w:vAlign w:val="center"/>
          </w:tcPr>
          <w:p w:rsidR="00D45FD1" w:rsidRDefault="00B77E5D">
            <w:pPr>
              <w:jc w:val="center"/>
            </w:pPr>
            <w:r>
              <w:rPr>
                <w:rFonts w:eastAsiaTheme="minorEastAsia"/>
                <w:szCs w:val="21"/>
              </w:rPr>
              <w:t>金域医学</w:t>
            </w:r>
          </w:p>
        </w:tc>
        <w:tc>
          <w:tcPr>
            <w:tcW w:w="2880" w:type="dxa"/>
            <w:vAlign w:val="center"/>
          </w:tcPr>
          <w:p w:rsidR="00D45FD1" w:rsidRDefault="00B77E5D">
            <w:pPr>
              <w:jc w:val="right"/>
            </w:pPr>
            <w:r>
              <w:rPr>
                <w:rFonts w:eastAsiaTheme="minorEastAsia"/>
                <w:szCs w:val="21"/>
              </w:rPr>
              <w:t>87,606,488.61</w:t>
            </w:r>
          </w:p>
        </w:tc>
        <w:tc>
          <w:tcPr>
            <w:tcW w:w="1620" w:type="dxa"/>
            <w:vAlign w:val="center"/>
          </w:tcPr>
          <w:p w:rsidR="00D45FD1" w:rsidRDefault="00B77E5D">
            <w:pPr>
              <w:jc w:val="right"/>
            </w:pPr>
            <w:r>
              <w:rPr>
                <w:rFonts w:eastAsiaTheme="minorEastAsia"/>
                <w:szCs w:val="21"/>
              </w:rPr>
              <w:t>8.45</w:t>
            </w:r>
          </w:p>
        </w:tc>
      </w:tr>
      <w:tr w:rsidR="00D45FD1">
        <w:tc>
          <w:tcPr>
            <w:tcW w:w="870" w:type="dxa"/>
            <w:vAlign w:val="center"/>
          </w:tcPr>
          <w:p w:rsidR="00D45FD1" w:rsidRDefault="00B77E5D">
            <w:pPr>
              <w:jc w:val="center"/>
            </w:pPr>
            <w:r>
              <w:rPr>
                <w:rFonts w:eastAsiaTheme="minorEastAsia"/>
                <w:szCs w:val="21"/>
              </w:rPr>
              <w:t>4</w:t>
            </w:r>
          </w:p>
        </w:tc>
        <w:tc>
          <w:tcPr>
            <w:tcW w:w="1650" w:type="dxa"/>
            <w:vAlign w:val="center"/>
          </w:tcPr>
          <w:p w:rsidR="00D45FD1" w:rsidRDefault="00B77E5D">
            <w:pPr>
              <w:jc w:val="center"/>
            </w:pPr>
            <w:r>
              <w:rPr>
                <w:rFonts w:eastAsiaTheme="minorEastAsia"/>
                <w:szCs w:val="21"/>
              </w:rPr>
              <w:t>688428</w:t>
            </w:r>
          </w:p>
        </w:tc>
        <w:tc>
          <w:tcPr>
            <w:tcW w:w="1980" w:type="dxa"/>
            <w:vAlign w:val="center"/>
          </w:tcPr>
          <w:p w:rsidR="00D45FD1" w:rsidRDefault="00B77E5D">
            <w:pPr>
              <w:jc w:val="center"/>
            </w:pPr>
            <w:r>
              <w:rPr>
                <w:rFonts w:eastAsiaTheme="minorEastAsia"/>
                <w:szCs w:val="21"/>
              </w:rPr>
              <w:t>诺诚健华</w:t>
            </w:r>
          </w:p>
        </w:tc>
        <w:tc>
          <w:tcPr>
            <w:tcW w:w="2880" w:type="dxa"/>
            <w:vAlign w:val="center"/>
          </w:tcPr>
          <w:p w:rsidR="00D45FD1" w:rsidRDefault="00B77E5D">
            <w:pPr>
              <w:jc w:val="right"/>
            </w:pPr>
            <w:r>
              <w:rPr>
                <w:rFonts w:eastAsiaTheme="minorEastAsia"/>
                <w:szCs w:val="21"/>
              </w:rPr>
              <w:t>87,430,347.92</w:t>
            </w:r>
          </w:p>
        </w:tc>
        <w:tc>
          <w:tcPr>
            <w:tcW w:w="1620" w:type="dxa"/>
            <w:vAlign w:val="center"/>
          </w:tcPr>
          <w:p w:rsidR="00D45FD1" w:rsidRDefault="00B77E5D">
            <w:pPr>
              <w:jc w:val="right"/>
            </w:pPr>
            <w:r>
              <w:rPr>
                <w:rFonts w:eastAsiaTheme="minorEastAsia"/>
                <w:szCs w:val="21"/>
              </w:rPr>
              <w:t>8.44</w:t>
            </w:r>
          </w:p>
        </w:tc>
      </w:tr>
      <w:tr w:rsidR="00D45FD1">
        <w:tc>
          <w:tcPr>
            <w:tcW w:w="870" w:type="dxa"/>
            <w:vAlign w:val="center"/>
          </w:tcPr>
          <w:p w:rsidR="00D45FD1" w:rsidRDefault="00B77E5D">
            <w:pPr>
              <w:jc w:val="center"/>
            </w:pPr>
            <w:r>
              <w:rPr>
                <w:rFonts w:eastAsiaTheme="minorEastAsia"/>
                <w:szCs w:val="21"/>
              </w:rPr>
              <w:t>5</w:t>
            </w:r>
          </w:p>
        </w:tc>
        <w:tc>
          <w:tcPr>
            <w:tcW w:w="1650" w:type="dxa"/>
            <w:vAlign w:val="center"/>
          </w:tcPr>
          <w:p w:rsidR="00D45FD1" w:rsidRDefault="00B77E5D">
            <w:pPr>
              <w:jc w:val="center"/>
            </w:pPr>
            <w:r>
              <w:rPr>
                <w:rFonts w:eastAsiaTheme="minorEastAsia"/>
                <w:szCs w:val="21"/>
              </w:rPr>
              <w:t>688271</w:t>
            </w:r>
          </w:p>
        </w:tc>
        <w:tc>
          <w:tcPr>
            <w:tcW w:w="1980" w:type="dxa"/>
            <w:vAlign w:val="center"/>
          </w:tcPr>
          <w:p w:rsidR="00D45FD1" w:rsidRDefault="00B77E5D">
            <w:pPr>
              <w:jc w:val="center"/>
            </w:pPr>
            <w:r>
              <w:rPr>
                <w:rFonts w:eastAsiaTheme="minorEastAsia"/>
                <w:szCs w:val="21"/>
              </w:rPr>
              <w:t>联影医疗</w:t>
            </w:r>
          </w:p>
        </w:tc>
        <w:tc>
          <w:tcPr>
            <w:tcW w:w="2880" w:type="dxa"/>
            <w:vAlign w:val="center"/>
          </w:tcPr>
          <w:p w:rsidR="00D45FD1" w:rsidRDefault="00B77E5D">
            <w:pPr>
              <w:jc w:val="right"/>
            </w:pPr>
            <w:r>
              <w:rPr>
                <w:rFonts w:eastAsiaTheme="minorEastAsia"/>
                <w:szCs w:val="21"/>
              </w:rPr>
              <w:t>85,233,422.04</w:t>
            </w:r>
          </w:p>
        </w:tc>
        <w:tc>
          <w:tcPr>
            <w:tcW w:w="1620" w:type="dxa"/>
            <w:vAlign w:val="center"/>
          </w:tcPr>
          <w:p w:rsidR="00D45FD1" w:rsidRDefault="00B77E5D">
            <w:pPr>
              <w:jc w:val="right"/>
            </w:pPr>
            <w:r>
              <w:rPr>
                <w:rFonts w:eastAsiaTheme="minorEastAsia"/>
                <w:szCs w:val="21"/>
              </w:rPr>
              <w:t>8.22</w:t>
            </w:r>
          </w:p>
        </w:tc>
      </w:tr>
      <w:tr w:rsidR="00D45FD1">
        <w:tc>
          <w:tcPr>
            <w:tcW w:w="870" w:type="dxa"/>
            <w:vAlign w:val="center"/>
          </w:tcPr>
          <w:p w:rsidR="00D45FD1" w:rsidRDefault="00B77E5D">
            <w:pPr>
              <w:jc w:val="center"/>
            </w:pPr>
            <w:r>
              <w:rPr>
                <w:rFonts w:eastAsiaTheme="minorEastAsia"/>
                <w:szCs w:val="21"/>
              </w:rPr>
              <w:t>6</w:t>
            </w:r>
          </w:p>
        </w:tc>
        <w:tc>
          <w:tcPr>
            <w:tcW w:w="1650" w:type="dxa"/>
            <w:vAlign w:val="center"/>
          </w:tcPr>
          <w:p w:rsidR="00D45FD1" w:rsidRDefault="00B77E5D">
            <w:pPr>
              <w:jc w:val="center"/>
            </w:pPr>
            <w:r>
              <w:rPr>
                <w:rFonts w:eastAsiaTheme="minorEastAsia"/>
                <w:szCs w:val="21"/>
              </w:rPr>
              <w:t>688235</w:t>
            </w:r>
          </w:p>
        </w:tc>
        <w:tc>
          <w:tcPr>
            <w:tcW w:w="1980" w:type="dxa"/>
            <w:vAlign w:val="center"/>
          </w:tcPr>
          <w:p w:rsidR="00D45FD1" w:rsidRDefault="00B77E5D">
            <w:pPr>
              <w:jc w:val="center"/>
            </w:pPr>
            <w:r>
              <w:rPr>
                <w:rFonts w:eastAsiaTheme="minorEastAsia"/>
                <w:szCs w:val="21"/>
              </w:rPr>
              <w:t>百济神州</w:t>
            </w:r>
          </w:p>
        </w:tc>
        <w:tc>
          <w:tcPr>
            <w:tcW w:w="2880" w:type="dxa"/>
            <w:vAlign w:val="center"/>
          </w:tcPr>
          <w:p w:rsidR="00D45FD1" w:rsidRDefault="00B77E5D">
            <w:pPr>
              <w:jc w:val="right"/>
            </w:pPr>
            <w:r>
              <w:rPr>
                <w:rFonts w:eastAsiaTheme="minorEastAsia"/>
                <w:szCs w:val="21"/>
              </w:rPr>
              <w:t>78,339,090.14</w:t>
            </w:r>
          </w:p>
        </w:tc>
        <w:tc>
          <w:tcPr>
            <w:tcW w:w="1620" w:type="dxa"/>
            <w:vAlign w:val="center"/>
          </w:tcPr>
          <w:p w:rsidR="00D45FD1" w:rsidRDefault="00B77E5D">
            <w:pPr>
              <w:jc w:val="right"/>
            </w:pPr>
            <w:r>
              <w:rPr>
                <w:rFonts w:eastAsiaTheme="minorEastAsia"/>
                <w:szCs w:val="21"/>
              </w:rPr>
              <w:t>7.56</w:t>
            </w:r>
          </w:p>
        </w:tc>
      </w:tr>
      <w:tr w:rsidR="00D45FD1">
        <w:tc>
          <w:tcPr>
            <w:tcW w:w="870" w:type="dxa"/>
            <w:vAlign w:val="center"/>
          </w:tcPr>
          <w:p w:rsidR="00D45FD1" w:rsidRDefault="00B77E5D">
            <w:pPr>
              <w:jc w:val="center"/>
            </w:pPr>
            <w:r>
              <w:rPr>
                <w:rFonts w:eastAsiaTheme="minorEastAsia"/>
                <w:szCs w:val="21"/>
              </w:rPr>
              <w:t>7</w:t>
            </w:r>
          </w:p>
        </w:tc>
        <w:tc>
          <w:tcPr>
            <w:tcW w:w="1650" w:type="dxa"/>
            <w:vAlign w:val="center"/>
          </w:tcPr>
          <w:p w:rsidR="00D45FD1" w:rsidRDefault="00B77E5D">
            <w:pPr>
              <w:jc w:val="center"/>
            </w:pPr>
            <w:r>
              <w:rPr>
                <w:rFonts w:eastAsiaTheme="minorEastAsia"/>
                <w:szCs w:val="21"/>
              </w:rPr>
              <w:t>300015</w:t>
            </w:r>
          </w:p>
        </w:tc>
        <w:tc>
          <w:tcPr>
            <w:tcW w:w="1980" w:type="dxa"/>
            <w:vAlign w:val="center"/>
          </w:tcPr>
          <w:p w:rsidR="00D45FD1" w:rsidRDefault="00B77E5D">
            <w:pPr>
              <w:jc w:val="center"/>
            </w:pPr>
            <w:r>
              <w:rPr>
                <w:rFonts w:eastAsiaTheme="minorEastAsia"/>
                <w:szCs w:val="21"/>
              </w:rPr>
              <w:t>爱尔眼科</w:t>
            </w:r>
          </w:p>
        </w:tc>
        <w:tc>
          <w:tcPr>
            <w:tcW w:w="2880" w:type="dxa"/>
            <w:vAlign w:val="center"/>
          </w:tcPr>
          <w:p w:rsidR="00D45FD1" w:rsidRDefault="00B77E5D">
            <w:pPr>
              <w:jc w:val="right"/>
            </w:pPr>
            <w:r>
              <w:rPr>
                <w:rFonts w:eastAsiaTheme="minorEastAsia"/>
                <w:szCs w:val="21"/>
              </w:rPr>
              <w:t>77,612,641.20</w:t>
            </w:r>
          </w:p>
        </w:tc>
        <w:tc>
          <w:tcPr>
            <w:tcW w:w="1620" w:type="dxa"/>
            <w:vAlign w:val="center"/>
          </w:tcPr>
          <w:p w:rsidR="00D45FD1" w:rsidRDefault="00B77E5D">
            <w:pPr>
              <w:jc w:val="right"/>
            </w:pPr>
            <w:r>
              <w:rPr>
                <w:rFonts w:eastAsiaTheme="minorEastAsia"/>
                <w:szCs w:val="21"/>
              </w:rPr>
              <w:t>7.49</w:t>
            </w:r>
          </w:p>
        </w:tc>
      </w:tr>
      <w:tr w:rsidR="00D45FD1">
        <w:tc>
          <w:tcPr>
            <w:tcW w:w="870" w:type="dxa"/>
            <w:vAlign w:val="center"/>
          </w:tcPr>
          <w:p w:rsidR="00D45FD1" w:rsidRDefault="00B77E5D">
            <w:pPr>
              <w:jc w:val="center"/>
            </w:pPr>
            <w:r>
              <w:rPr>
                <w:rFonts w:eastAsiaTheme="minorEastAsia"/>
                <w:szCs w:val="21"/>
              </w:rPr>
              <w:t>8</w:t>
            </w:r>
          </w:p>
        </w:tc>
        <w:tc>
          <w:tcPr>
            <w:tcW w:w="1650" w:type="dxa"/>
            <w:vAlign w:val="center"/>
          </w:tcPr>
          <w:p w:rsidR="00D45FD1" w:rsidRDefault="00B77E5D">
            <w:pPr>
              <w:jc w:val="center"/>
            </w:pPr>
            <w:r>
              <w:rPr>
                <w:rFonts w:eastAsiaTheme="minorEastAsia"/>
                <w:szCs w:val="21"/>
              </w:rPr>
              <w:t>300760</w:t>
            </w:r>
          </w:p>
        </w:tc>
        <w:tc>
          <w:tcPr>
            <w:tcW w:w="1980" w:type="dxa"/>
            <w:vAlign w:val="center"/>
          </w:tcPr>
          <w:p w:rsidR="00D45FD1" w:rsidRDefault="00B77E5D">
            <w:pPr>
              <w:jc w:val="center"/>
            </w:pPr>
            <w:r>
              <w:rPr>
                <w:rFonts w:eastAsiaTheme="minorEastAsia"/>
                <w:szCs w:val="21"/>
              </w:rPr>
              <w:t>迈瑞医疗</w:t>
            </w:r>
          </w:p>
        </w:tc>
        <w:tc>
          <w:tcPr>
            <w:tcW w:w="2880" w:type="dxa"/>
            <w:vAlign w:val="center"/>
          </w:tcPr>
          <w:p w:rsidR="00D45FD1" w:rsidRDefault="00B77E5D">
            <w:pPr>
              <w:jc w:val="right"/>
            </w:pPr>
            <w:r>
              <w:rPr>
                <w:rFonts w:eastAsiaTheme="minorEastAsia"/>
                <w:szCs w:val="21"/>
              </w:rPr>
              <w:t>72,154,052.80</w:t>
            </w:r>
          </w:p>
        </w:tc>
        <w:tc>
          <w:tcPr>
            <w:tcW w:w="1620" w:type="dxa"/>
            <w:vAlign w:val="center"/>
          </w:tcPr>
          <w:p w:rsidR="00D45FD1" w:rsidRDefault="00B77E5D">
            <w:pPr>
              <w:jc w:val="right"/>
            </w:pPr>
            <w:r>
              <w:rPr>
                <w:rFonts w:eastAsiaTheme="minorEastAsia"/>
                <w:szCs w:val="21"/>
              </w:rPr>
              <w:t>6.96</w:t>
            </w:r>
          </w:p>
        </w:tc>
      </w:tr>
      <w:tr w:rsidR="00D45FD1">
        <w:tc>
          <w:tcPr>
            <w:tcW w:w="870" w:type="dxa"/>
            <w:vAlign w:val="center"/>
          </w:tcPr>
          <w:p w:rsidR="00D45FD1" w:rsidRDefault="00B77E5D">
            <w:pPr>
              <w:jc w:val="center"/>
            </w:pPr>
            <w:r>
              <w:rPr>
                <w:rFonts w:eastAsiaTheme="minorEastAsia"/>
                <w:szCs w:val="21"/>
              </w:rPr>
              <w:t>9</w:t>
            </w:r>
          </w:p>
        </w:tc>
        <w:tc>
          <w:tcPr>
            <w:tcW w:w="1650" w:type="dxa"/>
            <w:vAlign w:val="center"/>
          </w:tcPr>
          <w:p w:rsidR="00D45FD1" w:rsidRDefault="00B77E5D">
            <w:pPr>
              <w:jc w:val="center"/>
            </w:pPr>
            <w:r>
              <w:rPr>
                <w:rFonts w:eastAsiaTheme="minorEastAsia"/>
                <w:szCs w:val="21"/>
              </w:rPr>
              <w:t>600276</w:t>
            </w:r>
          </w:p>
        </w:tc>
        <w:tc>
          <w:tcPr>
            <w:tcW w:w="1980" w:type="dxa"/>
            <w:vAlign w:val="center"/>
          </w:tcPr>
          <w:p w:rsidR="00D45FD1" w:rsidRDefault="00B77E5D">
            <w:pPr>
              <w:jc w:val="center"/>
            </w:pPr>
            <w:r>
              <w:rPr>
                <w:rFonts w:eastAsiaTheme="minorEastAsia"/>
                <w:szCs w:val="21"/>
              </w:rPr>
              <w:t>恒瑞医药</w:t>
            </w:r>
          </w:p>
        </w:tc>
        <w:tc>
          <w:tcPr>
            <w:tcW w:w="2880" w:type="dxa"/>
            <w:vAlign w:val="center"/>
          </w:tcPr>
          <w:p w:rsidR="00D45FD1" w:rsidRDefault="00B77E5D">
            <w:pPr>
              <w:jc w:val="right"/>
            </w:pPr>
            <w:r>
              <w:rPr>
                <w:rFonts w:eastAsiaTheme="minorEastAsia"/>
                <w:szCs w:val="21"/>
              </w:rPr>
              <w:t>67,358,131.88</w:t>
            </w:r>
          </w:p>
        </w:tc>
        <w:tc>
          <w:tcPr>
            <w:tcW w:w="1620" w:type="dxa"/>
            <w:vAlign w:val="center"/>
          </w:tcPr>
          <w:p w:rsidR="00D45FD1" w:rsidRDefault="00B77E5D">
            <w:pPr>
              <w:jc w:val="right"/>
            </w:pPr>
            <w:r>
              <w:rPr>
                <w:rFonts w:eastAsiaTheme="minorEastAsia"/>
                <w:szCs w:val="21"/>
              </w:rPr>
              <w:t>6.50</w:t>
            </w:r>
          </w:p>
        </w:tc>
      </w:tr>
      <w:tr w:rsidR="00D45FD1">
        <w:tc>
          <w:tcPr>
            <w:tcW w:w="870" w:type="dxa"/>
            <w:vAlign w:val="center"/>
          </w:tcPr>
          <w:p w:rsidR="00D45FD1" w:rsidRDefault="00B77E5D">
            <w:pPr>
              <w:jc w:val="center"/>
            </w:pPr>
            <w:r>
              <w:rPr>
                <w:rFonts w:eastAsiaTheme="minorEastAsia"/>
                <w:szCs w:val="21"/>
              </w:rPr>
              <w:t>10</w:t>
            </w:r>
          </w:p>
        </w:tc>
        <w:tc>
          <w:tcPr>
            <w:tcW w:w="1650" w:type="dxa"/>
            <w:vAlign w:val="center"/>
          </w:tcPr>
          <w:p w:rsidR="00D45FD1" w:rsidRDefault="00B77E5D">
            <w:pPr>
              <w:jc w:val="center"/>
            </w:pPr>
            <w:r>
              <w:rPr>
                <w:rFonts w:eastAsiaTheme="minorEastAsia"/>
                <w:szCs w:val="21"/>
              </w:rPr>
              <w:t>688031</w:t>
            </w:r>
          </w:p>
        </w:tc>
        <w:tc>
          <w:tcPr>
            <w:tcW w:w="1980" w:type="dxa"/>
            <w:vAlign w:val="center"/>
          </w:tcPr>
          <w:p w:rsidR="00D45FD1" w:rsidRDefault="00B77E5D">
            <w:pPr>
              <w:jc w:val="center"/>
            </w:pPr>
            <w:r>
              <w:rPr>
                <w:rFonts w:eastAsiaTheme="minorEastAsia"/>
                <w:szCs w:val="21"/>
              </w:rPr>
              <w:t>星环科技</w:t>
            </w:r>
          </w:p>
        </w:tc>
        <w:tc>
          <w:tcPr>
            <w:tcW w:w="2880" w:type="dxa"/>
            <w:vAlign w:val="center"/>
          </w:tcPr>
          <w:p w:rsidR="00D45FD1" w:rsidRDefault="00B77E5D">
            <w:pPr>
              <w:jc w:val="right"/>
            </w:pPr>
            <w:r>
              <w:rPr>
                <w:rFonts w:eastAsiaTheme="minorEastAsia"/>
                <w:szCs w:val="21"/>
              </w:rPr>
              <w:t>65,574,710.79</w:t>
            </w:r>
          </w:p>
        </w:tc>
        <w:tc>
          <w:tcPr>
            <w:tcW w:w="1620" w:type="dxa"/>
            <w:vAlign w:val="center"/>
          </w:tcPr>
          <w:p w:rsidR="00D45FD1" w:rsidRDefault="00B77E5D">
            <w:pPr>
              <w:jc w:val="right"/>
            </w:pPr>
            <w:r>
              <w:rPr>
                <w:rFonts w:eastAsiaTheme="minorEastAsia"/>
                <w:szCs w:val="21"/>
              </w:rPr>
              <w:t>6.33</w:t>
            </w:r>
          </w:p>
        </w:tc>
      </w:tr>
      <w:tr w:rsidR="00D45FD1">
        <w:tc>
          <w:tcPr>
            <w:tcW w:w="870" w:type="dxa"/>
            <w:vAlign w:val="center"/>
          </w:tcPr>
          <w:p w:rsidR="00D45FD1" w:rsidRDefault="00B77E5D">
            <w:pPr>
              <w:jc w:val="center"/>
            </w:pPr>
            <w:r>
              <w:rPr>
                <w:rFonts w:eastAsiaTheme="minorEastAsia"/>
                <w:szCs w:val="21"/>
              </w:rPr>
              <w:t>11</w:t>
            </w:r>
          </w:p>
        </w:tc>
        <w:tc>
          <w:tcPr>
            <w:tcW w:w="1650" w:type="dxa"/>
            <w:vAlign w:val="center"/>
          </w:tcPr>
          <w:p w:rsidR="00D45FD1" w:rsidRDefault="00B77E5D">
            <w:pPr>
              <w:jc w:val="center"/>
            </w:pPr>
            <w:r>
              <w:rPr>
                <w:rFonts w:eastAsiaTheme="minorEastAsia"/>
                <w:szCs w:val="21"/>
              </w:rPr>
              <w:t>688212</w:t>
            </w:r>
          </w:p>
        </w:tc>
        <w:tc>
          <w:tcPr>
            <w:tcW w:w="1980" w:type="dxa"/>
            <w:vAlign w:val="center"/>
          </w:tcPr>
          <w:p w:rsidR="00D45FD1" w:rsidRDefault="00B77E5D">
            <w:pPr>
              <w:jc w:val="center"/>
            </w:pPr>
            <w:r>
              <w:rPr>
                <w:rFonts w:eastAsiaTheme="minorEastAsia"/>
                <w:szCs w:val="21"/>
              </w:rPr>
              <w:t>澳华内镜</w:t>
            </w:r>
          </w:p>
        </w:tc>
        <w:tc>
          <w:tcPr>
            <w:tcW w:w="2880" w:type="dxa"/>
            <w:vAlign w:val="center"/>
          </w:tcPr>
          <w:p w:rsidR="00D45FD1" w:rsidRDefault="00B77E5D">
            <w:pPr>
              <w:jc w:val="right"/>
            </w:pPr>
            <w:r>
              <w:rPr>
                <w:rFonts w:eastAsiaTheme="minorEastAsia"/>
                <w:szCs w:val="21"/>
              </w:rPr>
              <w:t>63,727,774.28</w:t>
            </w:r>
          </w:p>
        </w:tc>
        <w:tc>
          <w:tcPr>
            <w:tcW w:w="1620" w:type="dxa"/>
            <w:vAlign w:val="center"/>
          </w:tcPr>
          <w:p w:rsidR="00D45FD1" w:rsidRDefault="00B77E5D">
            <w:pPr>
              <w:jc w:val="right"/>
            </w:pPr>
            <w:r>
              <w:rPr>
                <w:rFonts w:eastAsiaTheme="minorEastAsia"/>
                <w:szCs w:val="21"/>
              </w:rPr>
              <w:t>6.15</w:t>
            </w:r>
          </w:p>
        </w:tc>
      </w:tr>
      <w:tr w:rsidR="00D45FD1">
        <w:tc>
          <w:tcPr>
            <w:tcW w:w="870" w:type="dxa"/>
            <w:vAlign w:val="center"/>
          </w:tcPr>
          <w:p w:rsidR="00D45FD1" w:rsidRDefault="00B77E5D">
            <w:pPr>
              <w:jc w:val="center"/>
            </w:pPr>
            <w:r>
              <w:rPr>
                <w:rFonts w:eastAsiaTheme="minorEastAsia"/>
                <w:szCs w:val="21"/>
              </w:rPr>
              <w:t>12</w:t>
            </w:r>
          </w:p>
        </w:tc>
        <w:tc>
          <w:tcPr>
            <w:tcW w:w="1650" w:type="dxa"/>
            <w:vAlign w:val="center"/>
          </w:tcPr>
          <w:p w:rsidR="00D45FD1" w:rsidRDefault="00B77E5D">
            <w:pPr>
              <w:jc w:val="center"/>
            </w:pPr>
            <w:r>
              <w:rPr>
                <w:rFonts w:eastAsiaTheme="minorEastAsia"/>
                <w:szCs w:val="21"/>
              </w:rPr>
              <w:t>600161</w:t>
            </w:r>
          </w:p>
        </w:tc>
        <w:tc>
          <w:tcPr>
            <w:tcW w:w="1980" w:type="dxa"/>
            <w:vAlign w:val="center"/>
          </w:tcPr>
          <w:p w:rsidR="00D45FD1" w:rsidRDefault="00B77E5D">
            <w:pPr>
              <w:jc w:val="center"/>
            </w:pPr>
            <w:r>
              <w:rPr>
                <w:rFonts w:eastAsiaTheme="minorEastAsia"/>
                <w:szCs w:val="21"/>
              </w:rPr>
              <w:t>天坛生物</w:t>
            </w:r>
          </w:p>
        </w:tc>
        <w:tc>
          <w:tcPr>
            <w:tcW w:w="2880" w:type="dxa"/>
            <w:vAlign w:val="center"/>
          </w:tcPr>
          <w:p w:rsidR="00D45FD1" w:rsidRDefault="00B77E5D">
            <w:pPr>
              <w:jc w:val="right"/>
            </w:pPr>
            <w:r>
              <w:rPr>
                <w:rFonts w:eastAsiaTheme="minorEastAsia"/>
                <w:szCs w:val="21"/>
              </w:rPr>
              <w:t>61,075,844.66</w:t>
            </w:r>
          </w:p>
        </w:tc>
        <w:tc>
          <w:tcPr>
            <w:tcW w:w="1620" w:type="dxa"/>
            <w:vAlign w:val="center"/>
          </w:tcPr>
          <w:p w:rsidR="00D45FD1" w:rsidRDefault="00B77E5D">
            <w:pPr>
              <w:jc w:val="right"/>
            </w:pPr>
            <w:r>
              <w:rPr>
                <w:rFonts w:eastAsiaTheme="minorEastAsia"/>
                <w:szCs w:val="21"/>
              </w:rPr>
              <w:t>5.89</w:t>
            </w:r>
          </w:p>
        </w:tc>
      </w:tr>
      <w:tr w:rsidR="00D45FD1">
        <w:tc>
          <w:tcPr>
            <w:tcW w:w="870" w:type="dxa"/>
            <w:vAlign w:val="center"/>
          </w:tcPr>
          <w:p w:rsidR="00D45FD1" w:rsidRDefault="00B77E5D">
            <w:pPr>
              <w:jc w:val="center"/>
            </w:pPr>
            <w:r>
              <w:rPr>
                <w:rFonts w:eastAsiaTheme="minorEastAsia"/>
                <w:szCs w:val="21"/>
              </w:rPr>
              <w:t>13</w:t>
            </w:r>
          </w:p>
        </w:tc>
        <w:tc>
          <w:tcPr>
            <w:tcW w:w="1650" w:type="dxa"/>
            <w:vAlign w:val="center"/>
          </w:tcPr>
          <w:p w:rsidR="00D45FD1" w:rsidRDefault="00B77E5D">
            <w:pPr>
              <w:jc w:val="center"/>
            </w:pPr>
            <w:r>
              <w:rPr>
                <w:rFonts w:eastAsiaTheme="minorEastAsia"/>
                <w:szCs w:val="21"/>
              </w:rPr>
              <w:t>300347</w:t>
            </w:r>
          </w:p>
        </w:tc>
        <w:tc>
          <w:tcPr>
            <w:tcW w:w="1980" w:type="dxa"/>
            <w:vAlign w:val="center"/>
          </w:tcPr>
          <w:p w:rsidR="00D45FD1" w:rsidRDefault="00B77E5D">
            <w:pPr>
              <w:jc w:val="center"/>
            </w:pPr>
            <w:r>
              <w:rPr>
                <w:rFonts w:eastAsiaTheme="minorEastAsia"/>
                <w:szCs w:val="21"/>
              </w:rPr>
              <w:t>泰格医药</w:t>
            </w:r>
          </w:p>
        </w:tc>
        <w:tc>
          <w:tcPr>
            <w:tcW w:w="2880" w:type="dxa"/>
            <w:vAlign w:val="center"/>
          </w:tcPr>
          <w:p w:rsidR="00D45FD1" w:rsidRDefault="00B77E5D">
            <w:pPr>
              <w:jc w:val="right"/>
            </w:pPr>
            <w:r>
              <w:rPr>
                <w:rFonts w:eastAsiaTheme="minorEastAsia"/>
                <w:szCs w:val="21"/>
              </w:rPr>
              <w:t>57,414,996.64</w:t>
            </w:r>
          </w:p>
        </w:tc>
        <w:tc>
          <w:tcPr>
            <w:tcW w:w="1620" w:type="dxa"/>
            <w:vAlign w:val="center"/>
          </w:tcPr>
          <w:p w:rsidR="00D45FD1" w:rsidRDefault="00B77E5D">
            <w:pPr>
              <w:jc w:val="right"/>
            </w:pPr>
            <w:r>
              <w:rPr>
                <w:rFonts w:eastAsiaTheme="minorEastAsia"/>
                <w:szCs w:val="21"/>
              </w:rPr>
              <w:t>5.54</w:t>
            </w:r>
          </w:p>
        </w:tc>
      </w:tr>
      <w:tr w:rsidR="00D45FD1">
        <w:tc>
          <w:tcPr>
            <w:tcW w:w="870" w:type="dxa"/>
            <w:vAlign w:val="center"/>
          </w:tcPr>
          <w:p w:rsidR="00D45FD1" w:rsidRDefault="00B77E5D">
            <w:pPr>
              <w:jc w:val="center"/>
            </w:pPr>
            <w:r>
              <w:rPr>
                <w:rFonts w:eastAsiaTheme="minorEastAsia"/>
                <w:szCs w:val="21"/>
              </w:rPr>
              <w:t>14</w:t>
            </w:r>
          </w:p>
        </w:tc>
        <w:tc>
          <w:tcPr>
            <w:tcW w:w="1650" w:type="dxa"/>
            <w:vAlign w:val="center"/>
          </w:tcPr>
          <w:p w:rsidR="00D45FD1" w:rsidRDefault="00B77E5D">
            <w:pPr>
              <w:jc w:val="center"/>
            </w:pPr>
            <w:r>
              <w:rPr>
                <w:rFonts w:eastAsiaTheme="minorEastAsia"/>
                <w:szCs w:val="21"/>
              </w:rPr>
              <w:t>300759</w:t>
            </w:r>
          </w:p>
        </w:tc>
        <w:tc>
          <w:tcPr>
            <w:tcW w:w="1980" w:type="dxa"/>
            <w:vAlign w:val="center"/>
          </w:tcPr>
          <w:p w:rsidR="00D45FD1" w:rsidRDefault="00B77E5D">
            <w:pPr>
              <w:jc w:val="center"/>
            </w:pPr>
            <w:r>
              <w:rPr>
                <w:rFonts w:eastAsiaTheme="minorEastAsia"/>
                <w:szCs w:val="21"/>
              </w:rPr>
              <w:t>康龙化成</w:t>
            </w:r>
          </w:p>
        </w:tc>
        <w:tc>
          <w:tcPr>
            <w:tcW w:w="2880" w:type="dxa"/>
            <w:vAlign w:val="center"/>
          </w:tcPr>
          <w:p w:rsidR="00D45FD1" w:rsidRDefault="00B77E5D">
            <w:pPr>
              <w:jc w:val="right"/>
            </w:pPr>
            <w:r>
              <w:rPr>
                <w:rFonts w:eastAsiaTheme="minorEastAsia"/>
                <w:szCs w:val="21"/>
              </w:rPr>
              <w:t>56,733,597.82</w:t>
            </w:r>
          </w:p>
        </w:tc>
        <w:tc>
          <w:tcPr>
            <w:tcW w:w="1620" w:type="dxa"/>
            <w:vAlign w:val="center"/>
          </w:tcPr>
          <w:p w:rsidR="00D45FD1" w:rsidRDefault="00B77E5D">
            <w:pPr>
              <w:jc w:val="right"/>
            </w:pPr>
            <w:r>
              <w:rPr>
                <w:rFonts w:eastAsiaTheme="minorEastAsia"/>
                <w:szCs w:val="21"/>
              </w:rPr>
              <w:t>5.47</w:t>
            </w:r>
          </w:p>
        </w:tc>
      </w:tr>
      <w:tr w:rsidR="00D45FD1">
        <w:tc>
          <w:tcPr>
            <w:tcW w:w="870" w:type="dxa"/>
            <w:vAlign w:val="center"/>
          </w:tcPr>
          <w:p w:rsidR="00D45FD1" w:rsidRDefault="00B77E5D">
            <w:pPr>
              <w:jc w:val="center"/>
            </w:pPr>
            <w:r>
              <w:rPr>
                <w:rFonts w:eastAsiaTheme="minorEastAsia"/>
                <w:szCs w:val="21"/>
              </w:rPr>
              <w:t>15</w:t>
            </w:r>
          </w:p>
        </w:tc>
        <w:tc>
          <w:tcPr>
            <w:tcW w:w="1650" w:type="dxa"/>
            <w:vAlign w:val="center"/>
          </w:tcPr>
          <w:p w:rsidR="00D45FD1" w:rsidRDefault="00B77E5D">
            <w:pPr>
              <w:jc w:val="center"/>
            </w:pPr>
            <w:r>
              <w:rPr>
                <w:rFonts w:eastAsiaTheme="minorEastAsia"/>
                <w:szCs w:val="21"/>
              </w:rPr>
              <w:t>300832</w:t>
            </w:r>
          </w:p>
        </w:tc>
        <w:tc>
          <w:tcPr>
            <w:tcW w:w="1980" w:type="dxa"/>
            <w:vAlign w:val="center"/>
          </w:tcPr>
          <w:p w:rsidR="00D45FD1" w:rsidRDefault="00B77E5D">
            <w:pPr>
              <w:jc w:val="center"/>
            </w:pPr>
            <w:r>
              <w:rPr>
                <w:rFonts w:eastAsiaTheme="minorEastAsia"/>
                <w:szCs w:val="21"/>
              </w:rPr>
              <w:t>新产业</w:t>
            </w:r>
          </w:p>
        </w:tc>
        <w:tc>
          <w:tcPr>
            <w:tcW w:w="2880" w:type="dxa"/>
            <w:vAlign w:val="center"/>
          </w:tcPr>
          <w:p w:rsidR="00D45FD1" w:rsidRDefault="00B77E5D">
            <w:pPr>
              <w:jc w:val="right"/>
            </w:pPr>
            <w:r>
              <w:rPr>
                <w:rFonts w:eastAsiaTheme="minorEastAsia"/>
                <w:szCs w:val="21"/>
              </w:rPr>
              <w:t>55,128,135.80</w:t>
            </w:r>
          </w:p>
        </w:tc>
        <w:tc>
          <w:tcPr>
            <w:tcW w:w="1620" w:type="dxa"/>
            <w:vAlign w:val="center"/>
          </w:tcPr>
          <w:p w:rsidR="00D45FD1" w:rsidRDefault="00B77E5D">
            <w:pPr>
              <w:jc w:val="right"/>
            </w:pPr>
            <w:r>
              <w:rPr>
                <w:rFonts w:eastAsiaTheme="minorEastAsia"/>
                <w:szCs w:val="21"/>
              </w:rPr>
              <w:t>5.32</w:t>
            </w:r>
          </w:p>
        </w:tc>
      </w:tr>
      <w:tr w:rsidR="00D45FD1">
        <w:tc>
          <w:tcPr>
            <w:tcW w:w="870" w:type="dxa"/>
            <w:vAlign w:val="center"/>
          </w:tcPr>
          <w:p w:rsidR="00D45FD1" w:rsidRDefault="00B77E5D">
            <w:pPr>
              <w:jc w:val="center"/>
            </w:pPr>
            <w:r>
              <w:rPr>
                <w:rFonts w:eastAsiaTheme="minorEastAsia"/>
                <w:szCs w:val="21"/>
              </w:rPr>
              <w:t>16</w:t>
            </w:r>
          </w:p>
        </w:tc>
        <w:tc>
          <w:tcPr>
            <w:tcW w:w="1650" w:type="dxa"/>
            <w:vAlign w:val="center"/>
          </w:tcPr>
          <w:p w:rsidR="00D45FD1" w:rsidRDefault="00B77E5D">
            <w:pPr>
              <w:jc w:val="center"/>
            </w:pPr>
            <w:r>
              <w:rPr>
                <w:rFonts w:eastAsiaTheme="minorEastAsia"/>
                <w:szCs w:val="21"/>
              </w:rPr>
              <w:t>000423</w:t>
            </w:r>
          </w:p>
        </w:tc>
        <w:tc>
          <w:tcPr>
            <w:tcW w:w="1980" w:type="dxa"/>
            <w:vAlign w:val="center"/>
          </w:tcPr>
          <w:p w:rsidR="00D45FD1" w:rsidRDefault="00B77E5D">
            <w:pPr>
              <w:jc w:val="center"/>
            </w:pPr>
            <w:r>
              <w:rPr>
                <w:rFonts w:eastAsiaTheme="minorEastAsia"/>
                <w:szCs w:val="21"/>
              </w:rPr>
              <w:t>东阿阿胶</w:t>
            </w:r>
          </w:p>
        </w:tc>
        <w:tc>
          <w:tcPr>
            <w:tcW w:w="2880" w:type="dxa"/>
            <w:vAlign w:val="center"/>
          </w:tcPr>
          <w:p w:rsidR="00D45FD1" w:rsidRDefault="00B77E5D">
            <w:pPr>
              <w:jc w:val="right"/>
            </w:pPr>
            <w:r>
              <w:rPr>
                <w:rFonts w:eastAsiaTheme="minorEastAsia"/>
                <w:szCs w:val="21"/>
              </w:rPr>
              <w:t>54,973,702.80</w:t>
            </w:r>
          </w:p>
        </w:tc>
        <w:tc>
          <w:tcPr>
            <w:tcW w:w="1620" w:type="dxa"/>
            <w:vAlign w:val="center"/>
          </w:tcPr>
          <w:p w:rsidR="00D45FD1" w:rsidRDefault="00B77E5D">
            <w:pPr>
              <w:jc w:val="right"/>
            </w:pPr>
            <w:r>
              <w:rPr>
                <w:rFonts w:eastAsiaTheme="minorEastAsia"/>
                <w:szCs w:val="21"/>
              </w:rPr>
              <w:t>5.30</w:t>
            </w:r>
          </w:p>
        </w:tc>
      </w:tr>
      <w:tr w:rsidR="00D45FD1">
        <w:tc>
          <w:tcPr>
            <w:tcW w:w="870" w:type="dxa"/>
            <w:vAlign w:val="center"/>
          </w:tcPr>
          <w:p w:rsidR="00D45FD1" w:rsidRDefault="00B77E5D">
            <w:pPr>
              <w:jc w:val="center"/>
            </w:pPr>
            <w:r>
              <w:rPr>
                <w:rFonts w:eastAsiaTheme="minorEastAsia"/>
                <w:szCs w:val="21"/>
              </w:rPr>
              <w:t>17</w:t>
            </w:r>
          </w:p>
        </w:tc>
        <w:tc>
          <w:tcPr>
            <w:tcW w:w="1650" w:type="dxa"/>
            <w:vAlign w:val="center"/>
          </w:tcPr>
          <w:p w:rsidR="00D45FD1" w:rsidRDefault="00B77E5D">
            <w:pPr>
              <w:jc w:val="center"/>
            </w:pPr>
            <w:r>
              <w:rPr>
                <w:rFonts w:eastAsiaTheme="minorEastAsia"/>
                <w:szCs w:val="21"/>
              </w:rPr>
              <w:t>688050</w:t>
            </w:r>
          </w:p>
        </w:tc>
        <w:tc>
          <w:tcPr>
            <w:tcW w:w="1980" w:type="dxa"/>
            <w:vAlign w:val="center"/>
          </w:tcPr>
          <w:p w:rsidR="00D45FD1" w:rsidRDefault="00B77E5D">
            <w:pPr>
              <w:jc w:val="center"/>
            </w:pPr>
            <w:r>
              <w:rPr>
                <w:rFonts w:eastAsiaTheme="minorEastAsia"/>
                <w:szCs w:val="21"/>
              </w:rPr>
              <w:t>爱博医疗</w:t>
            </w:r>
          </w:p>
        </w:tc>
        <w:tc>
          <w:tcPr>
            <w:tcW w:w="2880" w:type="dxa"/>
            <w:vAlign w:val="center"/>
          </w:tcPr>
          <w:p w:rsidR="00D45FD1" w:rsidRDefault="00B77E5D">
            <w:pPr>
              <w:jc w:val="right"/>
            </w:pPr>
            <w:r>
              <w:rPr>
                <w:rFonts w:eastAsiaTheme="minorEastAsia"/>
                <w:szCs w:val="21"/>
              </w:rPr>
              <w:t>54,972,323.67</w:t>
            </w:r>
          </w:p>
        </w:tc>
        <w:tc>
          <w:tcPr>
            <w:tcW w:w="1620" w:type="dxa"/>
            <w:vAlign w:val="center"/>
          </w:tcPr>
          <w:p w:rsidR="00D45FD1" w:rsidRDefault="00B77E5D">
            <w:pPr>
              <w:jc w:val="right"/>
            </w:pPr>
            <w:r>
              <w:rPr>
                <w:rFonts w:eastAsiaTheme="minorEastAsia"/>
                <w:szCs w:val="21"/>
              </w:rPr>
              <w:t>5.30</w:t>
            </w:r>
          </w:p>
        </w:tc>
      </w:tr>
      <w:tr w:rsidR="00D45FD1">
        <w:tc>
          <w:tcPr>
            <w:tcW w:w="870" w:type="dxa"/>
            <w:vAlign w:val="center"/>
          </w:tcPr>
          <w:p w:rsidR="00D45FD1" w:rsidRDefault="00B77E5D">
            <w:pPr>
              <w:jc w:val="center"/>
            </w:pPr>
            <w:r>
              <w:rPr>
                <w:rFonts w:eastAsiaTheme="minorEastAsia"/>
                <w:szCs w:val="21"/>
              </w:rPr>
              <w:t>18</w:t>
            </w:r>
          </w:p>
        </w:tc>
        <w:tc>
          <w:tcPr>
            <w:tcW w:w="1650" w:type="dxa"/>
            <w:vAlign w:val="center"/>
          </w:tcPr>
          <w:p w:rsidR="00D45FD1" w:rsidRDefault="00B77E5D">
            <w:pPr>
              <w:jc w:val="center"/>
            </w:pPr>
            <w:r>
              <w:rPr>
                <w:rFonts w:eastAsiaTheme="minorEastAsia"/>
                <w:szCs w:val="21"/>
              </w:rPr>
              <w:t>000963</w:t>
            </w:r>
          </w:p>
        </w:tc>
        <w:tc>
          <w:tcPr>
            <w:tcW w:w="1980" w:type="dxa"/>
            <w:vAlign w:val="center"/>
          </w:tcPr>
          <w:p w:rsidR="00D45FD1" w:rsidRDefault="00B77E5D">
            <w:pPr>
              <w:jc w:val="center"/>
            </w:pPr>
            <w:r>
              <w:rPr>
                <w:rFonts w:eastAsiaTheme="minorEastAsia"/>
                <w:szCs w:val="21"/>
              </w:rPr>
              <w:t>华东医药</w:t>
            </w:r>
          </w:p>
        </w:tc>
        <w:tc>
          <w:tcPr>
            <w:tcW w:w="2880" w:type="dxa"/>
            <w:vAlign w:val="center"/>
          </w:tcPr>
          <w:p w:rsidR="00D45FD1" w:rsidRDefault="00B77E5D">
            <w:pPr>
              <w:jc w:val="right"/>
            </w:pPr>
            <w:r>
              <w:rPr>
                <w:rFonts w:eastAsiaTheme="minorEastAsia"/>
                <w:szCs w:val="21"/>
              </w:rPr>
              <w:t>48,797,102.84</w:t>
            </w:r>
          </w:p>
        </w:tc>
        <w:tc>
          <w:tcPr>
            <w:tcW w:w="1620" w:type="dxa"/>
            <w:vAlign w:val="center"/>
          </w:tcPr>
          <w:p w:rsidR="00D45FD1" w:rsidRDefault="00B77E5D">
            <w:pPr>
              <w:jc w:val="right"/>
            </w:pPr>
            <w:r>
              <w:rPr>
                <w:rFonts w:eastAsiaTheme="minorEastAsia"/>
                <w:szCs w:val="21"/>
              </w:rPr>
              <w:t>4.71</w:t>
            </w:r>
          </w:p>
        </w:tc>
      </w:tr>
      <w:tr w:rsidR="00D45FD1">
        <w:tc>
          <w:tcPr>
            <w:tcW w:w="870" w:type="dxa"/>
            <w:vAlign w:val="center"/>
          </w:tcPr>
          <w:p w:rsidR="00D45FD1" w:rsidRDefault="00B77E5D">
            <w:pPr>
              <w:jc w:val="center"/>
            </w:pPr>
            <w:r>
              <w:rPr>
                <w:rFonts w:eastAsiaTheme="minorEastAsia"/>
                <w:szCs w:val="21"/>
              </w:rPr>
              <w:t>19</w:t>
            </w:r>
          </w:p>
        </w:tc>
        <w:tc>
          <w:tcPr>
            <w:tcW w:w="1650" w:type="dxa"/>
            <w:vAlign w:val="center"/>
          </w:tcPr>
          <w:p w:rsidR="00D45FD1" w:rsidRDefault="00B77E5D">
            <w:pPr>
              <w:jc w:val="center"/>
            </w:pPr>
            <w:r>
              <w:rPr>
                <w:rFonts w:eastAsiaTheme="minorEastAsia"/>
                <w:szCs w:val="21"/>
              </w:rPr>
              <w:t>600085</w:t>
            </w:r>
          </w:p>
        </w:tc>
        <w:tc>
          <w:tcPr>
            <w:tcW w:w="1980" w:type="dxa"/>
            <w:vAlign w:val="center"/>
          </w:tcPr>
          <w:p w:rsidR="00D45FD1" w:rsidRDefault="00B77E5D">
            <w:pPr>
              <w:jc w:val="center"/>
            </w:pPr>
            <w:r>
              <w:rPr>
                <w:rFonts w:eastAsiaTheme="minorEastAsia"/>
                <w:szCs w:val="21"/>
              </w:rPr>
              <w:t>同仁堂</w:t>
            </w:r>
          </w:p>
        </w:tc>
        <w:tc>
          <w:tcPr>
            <w:tcW w:w="2880" w:type="dxa"/>
            <w:vAlign w:val="center"/>
          </w:tcPr>
          <w:p w:rsidR="00D45FD1" w:rsidRDefault="00B77E5D">
            <w:pPr>
              <w:jc w:val="right"/>
            </w:pPr>
            <w:r>
              <w:rPr>
                <w:rFonts w:eastAsiaTheme="minorEastAsia"/>
                <w:szCs w:val="21"/>
              </w:rPr>
              <w:t>44,527,259.54</w:t>
            </w:r>
          </w:p>
        </w:tc>
        <w:tc>
          <w:tcPr>
            <w:tcW w:w="1620" w:type="dxa"/>
            <w:vAlign w:val="center"/>
          </w:tcPr>
          <w:p w:rsidR="00D45FD1" w:rsidRDefault="00B77E5D">
            <w:pPr>
              <w:jc w:val="right"/>
            </w:pPr>
            <w:r>
              <w:rPr>
                <w:rFonts w:eastAsiaTheme="minorEastAsia"/>
                <w:szCs w:val="21"/>
              </w:rPr>
              <w:t>4.30</w:t>
            </w:r>
          </w:p>
        </w:tc>
      </w:tr>
      <w:tr w:rsidR="00D45FD1">
        <w:tc>
          <w:tcPr>
            <w:tcW w:w="870" w:type="dxa"/>
            <w:vAlign w:val="center"/>
          </w:tcPr>
          <w:p w:rsidR="00D45FD1" w:rsidRDefault="00B77E5D">
            <w:pPr>
              <w:jc w:val="center"/>
            </w:pPr>
            <w:r>
              <w:rPr>
                <w:rFonts w:eastAsiaTheme="minorEastAsia"/>
                <w:szCs w:val="21"/>
              </w:rPr>
              <w:t>20</w:t>
            </w:r>
          </w:p>
        </w:tc>
        <w:tc>
          <w:tcPr>
            <w:tcW w:w="1650" w:type="dxa"/>
            <w:vAlign w:val="center"/>
          </w:tcPr>
          <w:p w:rsidR="00D45FD1" w:rsidRDefault="00B77E5D">
            <w:pPr>
              <w:jc w:val="center"/>
            </w:pPr>
            <w:r>
              <w:rPr>
                <w:rFonts w:eastAsiaTheme="minorEastAsia"/>
                <w:szCs w:val="21"/>
              </w:rPr>
              <w:t>600363</w:t>
            </w:r>
          </w:p>
        </w:tc>
        <w:tc>
          <w:tcPr>
            <w:tcW w:w="1980" w:type="dxa"/>
            <w:vAlign w:val="center"/>
          </w:tcPr>
          <w:p w:rsidR="00D45FD1" w:rsidRDefault="00B77E5D">
            <w:pPr>
              <w:jc w:val="center"/>
            </w:pPr>
            <w:r>
              <w:rPr>
                <w:rFonts w:eastAsiaTheme="minorEastAsia"/>
                <w:szCs w:val="21"/>
              </w:rPr>
              <w:t>联创光电</w:t>
            </w:r>
          </w:p>
        </w:tc>
        <w:tc>
          <w:tcPr>
            <w:tcW w:w="2880" w:type="dxa"/>
            <w:vAlign w:val="center"/>
          </w:tcPr>
          <w:p w:rsidR="00D45FD1" w:rsidRDefault="00B77E5D">
            <w:pPr>
              <w:jc w:val="right"/>
            </w:pPr>
            <w:r>
              <w:rPr>
                <w:rFonts w:eastAsiaTheme="minorEastAsia"/>
                <w:szCs w:val="21"/>
              </w:rPr>
              <w:t>43,862,036.02</w:t>
            </w:r>
          </w:p>
        </w:tc>
        <w:tc>
          <w:tcPr>
            <w:tcW w:w="1620" w:type="dxa"/>
            <w:vAlign w:val="center"/>
          </w:tcPr>
          <w:p w:rsidR="00D45FD1" w:rsidRDefault="00B77E5D">
            <w:pPr>
              <w:jc w:val="right"/>
            </w:pPr>
            <w:r>
              <w:rPr>
                <w:rFonts w:eastAsiaTheme="minorEastAsia"/>
                <w:szCs w:val="21"/>
              </w:rPr>
              <w:t>4.23</w:t>
            </w:r>
          </w:p>
        </w:tc>
      </w:tr>
      <w:tr w:rsidR="00D45FD1">
        <w:tc>
          <w:tcPr>
            <w:tcW w:w="870" w:type="dxa"/>
            <w:vAlign w:val="center"/>
          </w:tcPr>
          <w:p w:rsidR="00D45FD1" w:rsidRDefault="00B77E5D">
            <w:pPr>
              <w:jc w:val="center"/>
            </w:pPr>
            <w:r>
              <w:rPr>
                <w:rFonts w:eastAsiaTheme="minorEastAsia"/>
                <w:szCs w:val="21"/>
              </w:rPr>
              <w:t>21</w:t>
            </w:r>
          </w:p>
        </w:tc>
        <w:tc>
          <w:tcPr>
            <w:tcW w:w="1650" w:type="dxa"/>
            <w:vAlign w:val="center"/>
          </w:tcPr>
          <w:p w:rsidR="00D45FD1" w:rsidRDefault="00B77E5D">
            <w:pPr>
              <w:jc w:val="center"/>
            </w:pPr>
            <w:r>
              <w:rPr>
                <w:rFonts w:eastAsiaTheme="minorEastAsia"/>
                <w:szCs w:val="21"/>
              </w:rPr>
              <w:t>688065</w:t>
            </w:r>
          </w:p>
        </w:tc>
        <w:tc>
          <w:tcPr>
            <w:tcW w:w="1980" w:type="dxa"/>
            <w:vAlign w:val="center"/>
          </w:tcPr>
          <w:p w:rsidR="00D45FD1" w:rsidRDefault="00B77E5D">
            <w:pPr>
              <w:jc w:val="center"/>
            </w:pPr>
            <w:r>
              <w:rPr>
                <w:rFonts w:eastAsiaTheme="minorEastAsia"/>
                <w:szCs w:val="21"/>
              </w:rPr>
              <w:t>凯赛生物</w:t>
            </w:r>
          </w:p>
        </w:tc>
        <w:tc>
          <w:tcPr>
            <w:tcW w:w="2880" w:type="dxa"/>
            <w:vAlign w:val="center"/>
          </w:tcPr>
          <w:p w:rsidR="00D45FD1" w:rsidRDefault="00B77E5D">
            <w:pPr>
              <w:jc w:val="right"/>
            </w:pPr>
            <w:r>
              <w:rPr>
                <w:rFonts w:eastAsiaTheme="minorEastAsia"/>
                <w:szCs w:val="21"/>
              </w:rPr>
              <w:t>42,372,157.29</w:t>
            </w:r>
          </w:p>
        </w:tc>
        <w:tc>
          <w:tcPr>
            <w:tcW w:w="1620" w:type="dxa"/>
            <w:vAlign w:val="center"/>
          </w:tcPr>
          <w:p w:rsidR="00D45FD1" w:rsidRDefault="00B77E5D">
            <w:pPr>
              <w:jc w:val="right"/>
            </w:pPr>
            <w:r>
              <w:rPr>
                <w:rFonts w:eastAsiaTheme="minorEastAsia"/>
                <w:szCs w:val="21"/>
              </w:rPr>
              <w:t>4.09</w:t>
            </w:r>
          </w:p>
        </w:tc>
      </w:tr>
      <w:tr w:rsidR="00D45FD1">
        <w:tc>
          <w:tcPr>
            <w:tcW w:w="870" w:type="dxa"/>
            <w:vAlign w:val="center"/>
          </w:tcPr>
          <w:p w:rsidR="00D45FD1" w:rsidRDefault="00B77E5D">
            <w:pPr>
              <w:jc w:val="center"/>
            </w:pPr>
            <w:r>
              <w:rPr>
                <w:rFonts w:eastAsiaTheme="minorEastAsia"/>
                <w:szCs w:val="21"/>
              </w:rPr>
              <w:t>22</w:t>
            </w:r>
          </w:p>
        </w:tc>
        <w:tc>
          <w:tcPr>
            <w:tcW w:w="1650" w:type="dxa"/>
            <w:vAlign w:val="center"/>
          </w:tcPr>
          <w:p w:rsidR="00D45FD1" w:rsidRDefault="00B77E5D">
            <w:pPr>
              <w:jc w:val="center"/>
            </w:pPr>
            <w:r>
              <w:rPr>
                <w:rFonts w:eastAsiaTheme="minorEastAsia"/>
                <w:szCs w:val="21"/>
              </w:rPr>
              <w:t>301080</w:t>
            </w:r>
          </w:p>
        </w:tc>
        <w:tc>
          <w:tcPr>
            <w:tcW w:w="1980" w:type="dxa"/>
            <w:vAlign w:val="center"/>
          </w:tcPr>
          <w:p w:rsidR="00D45FD1" w:rsidRDefault="00B77E5D">
            <w:pPr>
              <w:jc w:val="center"/>
            </w:pPr>
            <w:r>
              <w:rPr>
                <w:rFonts w:eastAsiaTheme="minorEastAsia"/>
                <w:szCs w:val="21"/>
              </w:rPr>
              <w:t>百普赛斯</w:t>
            </w:r>
          </w:p>
        </w:tc>
        <w:tc>
          <w:tcPr>
            <w:tcW w:w="2880" w:type="dxa"/>
            <w:vAlign w:val="center"/>
          </w:tcPr>
          <w:p w:rsidR="00D45FD1" w:rsidRDefault="00B77E5D">
            <w:pPr>
              <w:jc w:val="right"/>
            </w:pPr>
            <w:r>
              <w:rPr>
                <w:rFonts w:eastAsiaTheme="minorEastAsia"/>
                <w:szCs w:val="21"/>
              </w:rPr>
              <w:t>36,634,116.09</w:t>
            </w:r>
          </w:p>
        </w:tc>
        <w:tc>
          <w:tcPr>
            <w:tcW w:w="1620" w:type="dxa"/>
            <w:vAlign w:val="center"/>
          </w:tcPr>
          <w:p w:rsidR="00D45FD1" w:rsidRDefault="00B77E5D">
            <w:pPr>
              <w:jc w:val="right"/>
            </w:pPr>
            <w:r>
              <w:rPr>
                <w:rFonts w:eastAsiaTheme="minorEastAsia"/>
                <w:szCs w:val="21"/>
              </w:rPr>
              <w:t>3.53</w:t>
            </w:r>
          </w:p>
        </w:tc>
      </w:tr>
      <w:tr w:rsidR="00D45FD1">
        <w:tc>
          <w:tcPr>
            <w:tcW w:w="870" w:type="dxa"/>
            <w:vAlign w:val="center"/>
          </w:tcPr>
          <w:p w:rsidR="00D45FD1" w:rsidRDefault="00B77E5D">
            <w:pPr>
              <w:jc w:val="center"/>
            </w:pPr>
            <w:r>
              <w:rPr>
                <w:rFonts w:eastAsiaTheme="minorEastAsia"/>
                <w:szCs w:val="21"/>
              </w:rPr>
              <w:t>23</w:t>
            </w:r>
          </w:p>
        </w:tc>
        <w:tc>
          <w:tcPr>
            <w:tcW w:w="1650" w:type="dxa"/>
            <w:vAlign w:val="center"/>
          </w:tcPr>
          <w:p w:rsidR="00D45FD1" w:rsidRDefault="00B77E5D">
            <w:pPr>
              <w:jc w:val="center"/>
            </w:pPr>
            <w:r>
              <w:rPr>
                <w:rFonts w:eastAsiaTheme="minorEastAsia"/>
                <w:szCs w:val="21"/>
              </w:rPr>
              <w:t>688236</w:t>
            </w:r>
          </w:p>
        </w:tc>
        <w:tc>
          <w:tcPr>
            <w:tcW w:w="1980" w:type="dxa"/>
            <w:vAlign w:val="center"/>
          </w:tcPr>
          <w:p w:rsidR="00D45FD1" w:rsidRDefault="00B77E5D">
            <w:pPr>
              <w:jc w:val="center"/>
            </w:pPr>
            <w:r>
              <w:rPr>
                <w:rFonts w:eastAsiaTheme="minorEastAsia"/>
                <w:szCs w:val="21"/>
              </w:rPr>
              <w:t>春立医疗</w:t>
            </w:r>
          </w:p>
        </w:tc>
        <w:tc>
          <w:tcPr>
            <w:tcW w:w="2880" w:type="dxa"/>
            <w:vAlign w:val="center"/>
          </w:tcPr>
          <w:p w:rsidR="00D45FD1" w:rsidRDefault="00B77E5D">
            <w:pPr>
              <w:jc w:val="right"/>
            </w:pPr>
            <w:r>
              <w:rPr>
                <w:rFonts w:eastAsiaTheme="minorEastAsia"/>
                <w:szCs w:val="21"/>
              </w:rPr>
              <w:t>35,190,261.18</w:t>
            </w:r>
          </w:p>
        </w:tc>
        <w:tc>
          <w:tcPr>
            <w:tcW w:w="1620" w:type="dxa"/>
            <w:vAlign w:val="center"/>
          </w:tcPr>
          <w:p w:rsidR="00D45FD1" w:rsidRDefault="00B77E5D">
            <w:pPr>
              <w:jc w:val="right"/>
            </w:pPr>
            <w:r>
              <w:rPr>
                <w:rFonts w:eastAsiaTheme="minorEastAsia"/>
                <w:szCs w:val="21"/>
              </w:rPr>
              <w:t>3.40</w:t>
            </w:r>
          </w:p>
        </w:tc>
      </w:tr>
      <w:tr w:rsidR="00D45FD1">
        <w:tc>
          <w:tcPr>
            <w:tcW w:w="870" w:type="dxa"/>
            <w:vAlign w:val="center"/>
          </w:tcPr>
          <w:p w:rsidR="00D45FD1" w:rsidRDefault="00B77E5D">
            <w:pPr>
              <w:jc w:val="center"/>
            </w:pPr>
            <w:r>
              <w:rPr>
                <w:rFonts w:eastAsiaTheme="minorEastAsia"/>
                <w:szCs w:val="21"/>
              </w:rPr>
              <w:t>24</w:t>
            </w:r>
          </w:p>
        </w:tc>
        <w:tc>
          <w:tcPr>
            <w:tcW w:w="1650" w:type="dxa"/>
            <w:vAlign w:val="center"/>
          </w:tcPr>
          <w:p w:rsidR="00D45FD1" w:rsidRDefault="00B77E5D">
            <w:pPr>
              <w:jc w:val="center"/>
            </w:pPr>
            <w:r>
              <w:rPr>
                <w:rFonts w:eastAsiaTheme="minorEastAsia"/>
                <w:szCs w:val="21"/>
              </w:rPr>
              <w:t>000999</w:t>
            </w:r>
          </w:p>
        </w:tc>
        <w:tc>
          <w:tcPr>
            <w:tcW w:w="1980" w:type="dxa"/>
            <w:vAlign w:val="center"/>
          </w:tcPr>
          <w:p w:rsidR="00D45FD1" w:rsidRDefault="00B77E5D">
            <w:pPr>
              <w:jc w:val="center"/>
            </w:pPr>
            <w:r>
              <w:rPr>
                <w:rFonts w:eastAsiaTheme="minorEastAsia"/>
                <w:szCs w:val="21"/>
              </w:rPr>
              <w:t>华润三九</w:t>
            </w:r>
          </w:p>
        </w:tc>
        <w:tc>
          <w:tcPr>
            <w:tcW w:w="2880" w:type="dxa"/>
            <w:vAlign w:val="center"/>
          </w:tcPr>
          <w:p w:rsidR="00D45FD1" w:rsidRDefault="00B77E5D">
            <w:pPr>
              <w:jc w:val="right"/>
            </w:pPr>
            <w:r>
              <w:rPr>
                <w:rFonts w:eastAsiaTheme="minorEastAsia"/>
                <w:szCs w:val="21"/>
              </w:rPr>
              <w:t>34,696,262.72</w:t>
            </w:r>
          </w:p>
        </w:tc>
        <w:tc>
          <w:tcPr>
            <w:tcW w:w="1620" w:type="dxa"/>
            <w:vAlign w:val="center"/>
          </w:tcPr>
          <w:p w:rsidR="00D45FD1" w:rsidRDefault="00B77E5D">
            <w:pPr>
              <w:jc w:val="right"/>
            </w:pPr>
            <w:r>
              <w:rPr>
                <w:rFonts w:eastAsiaTheme="minorEastAsia"/>
                <w:szCs w:val="21"/>
              </w:rPr>
              <w:t>3.35</w:t>
            </w:r>
          </w:p>
        </w:tc>
      </w:tr>
      <w:tr w:rsidR="00D45FD1">
        <w:tc>
          <w:tcPr>
            <w:tcW w:w="870" w:type="dxa"/>
            <w:vAlign w:val="center"/>
          </w:tcPr>
          <w:p w:rsidR="00D45FD1" w:rsidRDefault="00B77E5D">
            <w:pPr>
              <w:jc w:val="center"/>
            </w:pPr>
            <w:r>
              <w:rPr>
                <w:rFonts w:eastAsiaTheme="minorEastAsia"/>
                <w:szCs w:val="21"/>
              </w:rPr>
              <w:t>25</w:t>
            </w:r>
          </w:p>
        </w:tc>
        <w:tc>
          <w:tcPr>
            <w:tcW w:w="1650" w:type="dxa"/>
            <w:vAlign w:val="center"/>
          </w:tcPr>
          <w:p w:rsidR="00D45FD1" w:rsidRDefault="00B77E5D">
            <w:pPr>
              <w:jc w:val="center"/>
            </w:pPr>
            <w:r>
              <w:rPr>
                <w:rFonts w:eastAsiaTheme="minorEastAsia"/>
                <w:szCs w:val="21"/>
              </w:rPr>
              <w:t>301367</w:t>
            </w:r>
          </w:p>
        </w:tc>
        <w:tc>
          <w:tcPr>
            <w:tcW w:w="1980" w:type="dxa"/>
            <w:vAlign w:val="center"/>
          </w:tcPr>
          <w:p w:rsidR="00D45FD1" w:rsidRDefault="00B77E5D">
            <w:pPr>
              <w:jc w:val="center"/>
            </w:pPr>
            <w:r>
              <w:rPr>
                <w:rFonts w:eastAsiaTheme="minorEastAsia"/>
                <w:szCs w:val="21"/>
              </w:rPr>
              <w:t>怡和嘉业</w:t>
            </w:r>
          </w:p>
        </w:tc>
        <w:tc>
          <w:tcPr>
            <w:tcW w:w="2880" w:type="dxa"/>
            <w:vAlign w:val="center"/>
          </w:tcPr>
          <w:p w:rsidR="00D45FD1" w:rsidRDefault="00B77E5D">
            <w:pPr>
              <w:jc w:val="right"/>
            </w:pPr>
            <w:r>
              <w:rPr>
                <w:rFonts w:eastAsiaTheme="minorEastAsia"/>
                <w:szCs w:val="21"/>
              </w:rPr>
              <w:t>32,251,234.32</w:t>
            </w:r>
          </w:p>
        </w:tc>
        <w:tc>
          <w:tcPr>
            <w:tcW w:w="1620" w:type="dxa"/>
            <w:vAlign w:val="center"/>
          </w:tcPr>
          <w:p w:rsidR="00D45FD1" w:rsidRDefault="00B77E5D">
            <w:pPr>
              <w:jc w:val="right"/>
            </w:pPr>
            <w:r>
              <w:rPr>
                <w:rFonts w:eastAsiaTheme="minorEastAsia"/>
                <w:szCs w:val="21"/>
              </w:rPr>
              <w:t>3.11</w:t>
            </w:r>
          </w:p>
        </w:tc>
      </w:tr>
      <w:tr w:rsidR="00D45FD1">
        <w:tc>
          <w:tcPr>
            <w:tcW w:w="870" w:type="dxa"/>
            <w:vAlign w:val="center"/>
          </w:tcPr>
          <w:p w:rsidR="00D45FD1" w:rsidRDefault="00B77E5D">
            <w:pPr>
              <w:jc w:val="center"/>
            </w:pPr>
            <w:r>
              <w:rPr>
                <w:rFonts w:eastAsiaTheme="minorEastAsia"/>
                <w:szCs w:val="21"/>
              </w:rPr>
              <w:t>26</w:t>
            </w:r>
          </w:p>
        </w:tc>
        <w:tc>
          <w:tcPr>
            <w:tcW w:w="1650" w:type="dxa"/>
            <w:vAlign w:val="center"/>
          </w:tcPr>
          <w:p w:rsidR="00D45FD1" w:rsidRDefault="00B77E5D">
            <w:pPr>
              <w:jc w:val="center"/>
            </w:pPr>
            <w:r>
              <w:rPr>
                <w:rFonts w:eastAsiaTheme="minorEastAsia"/>
                <w:szCs w:val="21"/>
              </w:rPr>
              <w:t>300633</w:t>
            </w:r>
          </w:p>
        </w:tc>
        <w:tc>
          <w:tcPr>
            <w:tcW w:w="1980" w:type="dxa"/>
            <w:vAlign w:val="center"/>
          </w:tcPr>
          <w:p w:rsidR="00D45FD1" w:rsidRDefault="00B77E5D">
            <w:pPr>
              <w:jc w:val="center"/>
            </w:pPr>
            <w:r>
              <w:rPr>
                <w:rFonts w:eastAsiaTheme="minorEastAsia"/>
                <w:szCs w:val="21"/>
              </w:rPr>
              <w:t>开立医疗</w:t>
            </w:r>
          </w:p>
        </w:tc>
        <w:tc>
          <w:tcPr>
            <w:tcW w:w="2880" w:type="dxa"/>
            <w:vAlign w:val="center"/>
          </w:tcPr>
          <w:p w:rsidR="00D45FD1" w:rsidRDefault="00B77E5D">
            <w:pPr>
              <w:jc w:val="right"/>
            </w:pPr>
            <w:r>
              <w:rPr>
                <w:rFonts w:eastAsiaTheme="minorEastAsia"/>
                <w:szCs w:val="21"/>
              </w:rPr>
              <w:t>31,186,995.00</w:t>
            </w:r>
          </w:p>
        </w:tc>
        <w:tc>
          <w:tcPr>
            <w:tcW w:w="1620" w:type="dxa"/>
            <w:vAlign w:val="center"/>
          </w:tcPr>
          <w:p w:rsidR="00D45FD1" w:rsidRDefault="00B77E5D">
            <w:pPr>
              <w:jc w:val="right"/>
            </w:pPr>
            <w:r>
              <w:rPr>
                <w:rFonts w:eastAsiaTheme="minorEastAsia"/>
                <w:szCs w:val="21"/>
              </w:rPr>
              <w:t>3.01</w:t>
            </w:r>
          </w:p>
        </w:tc>
      </w:tr>
      <w:tr w:rsidR="00D45FD1">
        <w:tc>
          <w:tcPr>
            <w:tcW w:w="870" w:type="dxa"/>
            <w:vAlign w:val="center"/>
          </w:tcPr>
          <w:p w:rsidR="00D45FD1" w:rsidRDefault="00B77E5D">
            <w:pPr>
              <w:jc w:val="center"/>
            </w:pPr>
            <w:r>
              <w:rPr>
                <w:rFonts w:eastAsiaTheme="minorEastAsia"/>
                <w:szCs w:val="21"/>
              </w:rPr>
              <w:t>27</w:t>
            </w:r>
          </w:p>
        </w:tc>
        <w:tc>
          <w:tcPr>
            <w:tcW w:w="1650" w:type="dxa"/>
            <w:vAlign w:val="center"/>
          </w:tcPr>
          <w:p w:rsidR="00D45FD1" w:rsidRDefault="00B77E5D">
            <w:pPr>
              <w:jc w:val="center"/>
            </w:pPr>
            <w:r>
              <w:rPr>
                <w:rFonts w:eastAsiaTheme="minorEastAsia"/>
                <w:szCs w:val="21"/>
              </w:rPr>
              <w:t>688246</w:t>
            </w:r>
          </w:p>
        </w:tc>
        <w:tc>
          <w:tcPr>
            <w:tcW w:w="1980" w:type="dxa"/>
            <w:vAlign w:val="center"/>
          </w:tcPr>
          <w:p w:rsidR="00D45FD1" w:rsidRDefault="00B77E5D">
            <w:pPr>
              <w:jc w:val="center"/>
            </w:pPr>
            <w:r>
              <w:rPr>
                <w:rFonts w:eastAsiaTheme="minorEastAsia"/>
                <w:szCs w:val="21"/>
              </w:rPr>
              <w:t>嘉和美康</w:t>
            </w:r>
          </w:p>
        </w:tc>
        <w:tc>
          <w:tcPr>
            <w:tcW w:w="2880" w:type="dxa"/>
            <w:vAlign w:val="center"/>
          </w:tcPr>
          <w:p w:rsidR="00D45FD1" w:rsidRDefault="00B77E5D">
            <w:pPr>
              <w:jc w:val="right"/>
            </w:pPr>
            <w:r>
              <w:rPr>
                <w:rFonts w:eastAsiaTheme="minorEastAsia"/>
                <w:szCs w:val="21"/>
              </w:rPr>
              <w:t>30,806,895.49</w:t>
            </w:r>
          </w:p>
        </w:tc>
        <w:tc>
          <w:tcPr>
            <w:tcW w:w="1620" w:type="dxa"/>
            <w:vAlign w:val="center"/>
          </w:tcPr>
          <w:p w:rsidR="00D45FD1" w:rsidRDefault="00B77E5D">
            <w:pPr>
              <w:jc w:val="right"/>
            </w:pPr>
            <w:r>
              <w:rPr>
                <w:rFonts w:eastAsiaTheme="minorEastAsia"/>
                <w:szCs w:val="21"/>
              </w:rPr>
              <w:t>2.97</w:t>
            </w:r>
          </w:p>
        </w:tc>
      </w:tr>
      <w:tr w:rsidR="00D45FD1">
        <w:tc>
          <w:tcPr>
            <w:tcW w:w="870" w:type="dxa"/>
            <w:vAlign w:val="center"/>
          </w:tcPr>
          <w:p w:rsidR="00D45FD1" w:rsidRDefault="00B77E5D">
            <w:pPr>
              <w:jc w:val="center"/>
            </w:pPr>
            <w:r>
              <w:rPr>
                <w:rFonts w:eastAsiaTheme="minorEastAsia"/>
                <w:szCs w:val="21"/>
              </w:rPr>
              <w:t>28</w:t>
            </w:r>
          </w:p>
        </w:tc>
        <w:tc>
          <w:tcPr>
            <w:tcW w:w="1650" w:type="dxa"/>
            <w:vAlign w:val="center"/>
          </w:tcPr>
          <w:p w:rsidR="00D45FD1" w:rsidRDefault="00B77E5D">
            <w:pPr>
              <w:jc w:val="center"/>
            </w:pPr>
            <w:r>
              <w:rPr>
                <w:rFonts w:eastAsiaTheme="minorEastAsia"/>
                <w:szCs w:val="21"/>
              </w:rPr>
              <w:t>301239</w:t>
            </w:r>
          </w:p>
        </w:tc>
        <w:tc>
          <w:tcPr>
            <w:tcW w:w="1980" w:type="dxa"/>
            <w:vAlign w:val="center"/>
          </w:tcPr>
          <w:p w:rsidR="00D45FD1" w:rsidRDefault="00B77E5D">
            <w:pPr>
              <w:jc w:val="center"/>
            </w:pPr>
            <w:r>
              <w:rPr>
                <w:rFonts w:eastAsiaTheme="minorEastAsia"/>
                <w:szCs w:val="21"/>
              </w:rPr>
              <w:t>普瑞眼科</w:t>
            </w:r>
          </w:p>
        </w:tc>
        <w:tc>
          <w:tcPr>
            <w:tcW w:w="2880" w:type="dxa"/>
            <w:vAlign w:val="center"/>
          </w:tcPr>
          <w:p w:rsidR="00D45FD1" w:rsidRDefault="00B77E5D">
            <w:pPr>
              <w:jc w:val="right"/>
            </w:pPr>
            <w:r>
              <w:rPr>
                <w:rFonts w:eastAsiaTheme="minorEastAsia"/>
                <w:szCs w:val="21"/>
              </w:rPr>
              <w:t>30,749,435.96</w:t>
            </w:r>
          </w:p>
        </w:tc>
        <w:tc>
          <w:tcPr>
            <w:tcW w:w="1620" w:type="dxa"/>
            <w:vAlign w:val="center"/>
          </w:tcPr>
          <w:p w:rsidR="00D45FD1" w:rsidRDefault="00B77E5D">
            <w:pPr>
              <w:jc w:val="right"/>
            </w:pPr>
            <w:r>
              <w:rPr>
                <w:rFonts w:eastAsiaTheme="minorEastAsia"/>
                <w:szCs w:val="21"/>
              </w:rPr>
              <w:t>2.97</w:t>
            </w:r>
          </w:p>
        </w:tc>
      </w:tr>
      <w:tr w:rsidR="00D45FD1">
        <w:tc>
          <w:tcPr>
            <w:tcW w:w="870" w:type="dxa"/>
            <w:vAlign w:val="center"/>
          </w:tcPr>
          <w:p w:rsidR="00D45FD1" w:rsidRDefault="00B77E5D">
            <w:pPr>
              <w:jc w:val="center"/>
            </w:pPr>
            <w:r>
              <w:rPr>
                <w:rFonts w:eastAsiaTheme="minorEastAsia"/>
                <w:szCs w:val="21"/>
              </w:rPr>
              <w:t>29</w:t>
            </w:r>
          </w:p>
        </w:tc>
        <w:tc>
          <w:tcPr>
            <w:tcW w:w="1650" w:type="dxa"/>
            <w:vAlign w:val="center"/>
          </w:tcPr>
          <w:p w:rsidR="00D45FD1" w:rsidRDefault="00B77E5D">
            <w:pPr>
              <w:jc w:val="center"/>
            </w:pPr>
            <w:r>
              <w:rPr>
                <w:rFonts w:eastAsiaTheme="minorEastAsia"/>
                <w:szCs w:val="21"/>
              </w:rPr>
              <w:t>688522</w:t>
            </w:r>
          </w:p>
        </w:tc>
        <w:tc>
          <w:tcPr>
            <w:tcW w:w="1980" w:type="dxa"/>
            <w:vAlign w:val="center"/>
          </w:tcPr>
          <w:p w:rsidR="00D45FD1" w:rsidRDefault="00B77E5D">
            <w:pPr>
              <w:jc w:val="center"/>
            </w:pPr>
            <w:r>
              <w:rPr>
                <w:rFonts w:eastAsiaTheme="minorEastAsia"/>
                <w:szCs w:val="21"/>
              </w:rPr>
              <w:t>纳睿雷达</w:t>
            </w:r>
          </w:p>
        </w:tc>
        <w:tc>
          <w:tcPr>
            <w:tcW w:w="2880" w:type="dxa"/>
            <w:vAlign w:val="center"/>
          </w:tcPr>
          <w:p w:rsidR="00D45FD1" w:rsidRDefault="00B77E5D">
            <w:pPr>
              <w:jc w:val="right"/>
            </w:pPr>
            <w:r>
              <w:rPr>
                <w:rFonts w:eastAsiaTheme="minorEastAsia"/>
                <w:szCs w:val="21"/>
              </w:rPr>
              <w:t>29,837,011.88</w:t>
            </w:r>
          </w:p>
        </w:tc>
        <w:tc>
          <w:tcPr>
            <w:tcW w:w="1620" w:type="dxa"/>
            <w:vAlign w:val="center"/>
          </w:tcPr>
          <w:p w:rsidR="00D45FD1" w:rsidRDefault="00B77E5D">
            <w:pPr>
              <w:jc w:val="right"/>
            </w:pPr>
            <w:r>
              <w:rPr>
                <w:rFonts w:eastAsiaTheme="minorEastAsia"/>
                <w:szCs w:val="21"/>
              </w:rPr>
              <w:t>2.88</w:t>
            </w:r>
          </w:p>
        </w:tc>
      </w:tr>
      <w:tr w:rsidR="00D45FD1">
        <w:tc>
          <w:tcPr>
            <w:tcW w:w="870" w:type="dxa"/>
            <w:vAlign w:val="center"/>
          </w:tcPr>
          <w:p w:rsidR="00D45FD1" w:rsidRDefault="00B77E5D">
            <w:pPr>
              <w:jc w:val="center"/>
            </w:pPr>
            <w:r>
              <w:rPr>
                <w:rFonts w:eastAsiaTheme="minorEastAsia"/>
                <w:szCs w:val="21"/>
              </w:rPr>
              <w:t>30</w:t>
            </w:r>
          </w:p>
        </w:tc>
        <w:tc>
          <w:tcPr>
            <w:tcW w:w="1650" w:type="dxa"/>
            <w:vAlign w:val="center"/>
          </w:tcPr>
          <w:p w:rsidR="00D45FD1" w:rsidRDefault="00B77E5D">
            <w:pPr>
              <w:jc w:val="center"/>
            </w:pPr>
            <w:r>
              <w:rPr>
                <w:rFonts w:eastAsiaTheme="minorEastAsia"/>
                <w:szCs w:val="21"/>
              </w:rPr>
              <w:t>002007</w:t>
            </w:r>
          </w:p>
        </w:tc>
        <w:tc>
          <w:tcPr>
            <w:tcW w:w="1980" w:type="dxa"/>
            <w:vAlign w:val="center"/>
          </w:tcPr>
          <w:p w:rsidR="00D45FD1" w:rsidRDefault="00B77E5D">
            <w:pPr>
              <w:jc w:val="center"/>
            </w:pPr>
            <w:r>
              <w:rPr>
                <w:rFonts w:eastAsiaTheme="minorEastAsia"/>
                <w:szCs w:val="21"/>
              </w:rPr>
              <w:t>华兰生物</w:t>
            </w:r>
          </w:p>
        </w:tc>
        <w:tc>
          <w:tcPr>
            <w:tcW w:w="2880" w:type="dxa"/>
            <w:vAlign w:val="center"/>
          </w:tcPr>
          <w:p w:rsidR="00D45FD1" w:rsidRDefault="00B77E5D">
            <w:pPr>
              <w:jc w:val="right"/>
            </w:pPr>
            <w:r>
              <w:rPr>
                <w:rFonts w:eastAsiaTheme="minorEastAsia"/>
                <w:szCs w:val="21"/>
              </w:rPr>
              <w:t>29,259,980.90</w:t>
            </w:r>
          </w:p>
        </w:tc>
        <w:tc>
          <w:tcPr>
            <w:tcW w:w="1620" w:type="dxa"/>
            <w:vAlign w:val="center"/>
          </w:tcPr>
          <w:p w:rsidR="00D45FD1" w:rsidRDefault="00B77E5D">
            <w:pPr>
              <w:jc w:val="right"/>
            </w:pPr>
            <w:r>
              <w:rPr>
                <w:rFonts w:eastAsiaTheme="minorEastAsia"/>
                <w:szCs w:val="21"/>
              </w:rPr>
              <w:t>2.82</w:t>
            </w:r>
          </w:p>
        </w:tc>
      </w:tr>
      <w:tr w:rsidR="00D45FD1">
        <w:tc>
          <w:tcPr>
            <w:tcW w:w="870" w:type="dxa"/>
            <w:vAlign w:val="center"/>
          </w:tcPr>
          <w:p w:rsidR="00D45FD1" w:rsidRDefault="00B77E5D">
            <w:pPr>
              <w:jc w:val="center"/>
            </w:pPr>
            <w:r>
              <w:rPr>
                <w:rFonts w:eastAsiaTheme="minorEastAsia"/>
                <w:szCs w:val="21"/>
              </w:rPr>
              <w:lastRenderedPageBreak/>
              <w:t>31</w:t>
            </w:r>
          </w:p>
        </w:tc>
        <w:tc>
          <w:tcPr>
            <w:tcW w:w="1650" w:type="dxa"/>
            <w:vAlign w:val="center"/>
          </w:tcPr>
          <w:p w:rsidR="00D45FD1" w:rsidRDefault="00B77E5D">
            <w:pPr>
              <w:jc w:val="center"/>
            </w:pPr>
            <w:r>
              <w:rPr>
                <w:rFonts w:eastAsiaTheme="minorEastAsia"/>
                <w:szCs w:val="21"/>
              </w:rPr>
              <w:t>600557</w:t>
            </w:r>
          </w:p>
        </w:tc>
        <w:tc>
          <w:tcPr>
            <w:tcW w:w="1980" w:type="dxa"/>
            <w:vAlign w:val="center"/>
          </w:tcPr>
          <w:p w:rsidR="00D45FD1" w:rsidRDefault="00B77E5D">
            <w:pPr>
              <w:jc w:val="center"/>
            </w:pPr>
            <w:r>
              <w:rPr>
                <w:rFonts w:eastAsiaTheme="minorEastAsia"/>
                <w:szCs w:val="21"/>
              </w:rPr>
              <w:t>康缘药业</w:t>
            </w:r>
          </w:p>
        </w:tc>
        <w:tc>
          <w:tcPr>
            <w:tcW w:w="2880" w:type="dxa"/>
            <w:vAlign w:val="center"/>
          </w:tcPr>
          <w:p w:rsidR="00D45FD1" w:rsidRDefault="00B77E5D">
            <w:pPr>
              <w:jc w:val="right"/>
            </w:pPr>
            <w:r>
              <w:rPr>
                <w:rFonts w:eastAsiaTheme="minorEastAsia"/>
                <w:szCs w:val="21"/>
              </w:rPr>
              <w:t>24,913,515.73</w:t>
            </w:r>
          </w:p>
        </w:tc>
        <w:tc>
          <w:tcPr>
            <w:tcW w:w="1620" w:type="dxa"/>
            <w:vAlign w:val="center"/>
          </w:tcPr>
          <w:p w:rsidR="00D45FD1" w:rsidRDefault="00B77E5D">
            <w:pPr>
              <w:jc w:val="right"/>
            </w:pPr>
            <w:r>
              <w:rPr>
                <w:rFonts w:eastAsiaTheme="minorEastAsia"/>
                <w:szCs w:val="21"/>
              </w:rPr>
              <w:t>2.40</w:t>
            </w:r>
          </w:p>
        </w:tc>
      </w:tr>
      <w:tr w:rsidR="00D45FD1">
        <w:tc>
          <w:tcPr>
            <w:tcW w:w="870" w:type="dxa"/>
            <w:vAlign w:val="center"/>
          </w:tcPr>
          <w:p w:rsidR="00D45FD1" w:rsidRDefault="00B77E5D">
            <w:pPr>
              <w:jc w:val="center"/>
            </w:pPr>
            <w:r>
              <w:rPr>
                <w:rFonts w:eastAsiaTheme="minorEastAsia"/>
                <w:szCs w:val="21"/>
              </w:rPr>
              <w:t>32</w:t>
            </w:r>
          </w:p>
        </w:tc>
        <w:tc>
          <w:tcPr>
            <w:tcW w:w="1650" w:type="dxa"/>
            <w:vAlign w:val="center"/>
          </w:tcPr>
          <w:p w:rsidR="00D45FD1" w:rsidRDefault="00B77E5D">
            <w:pPr>
              <w:jc w:val="center"/>
            </w:pPr>
            <w:r>
              <w:rPr>
                <w:rFonts w:eastAsiaTheme="minorEastAsia"/>
                <w:szCs w:val="21"/>
              </w:rPr>
              <w:t>600420</w:t>
            </w:r>
          </w:p>
        </w:tc>
        <w:tc>
          <w:tcPr>
            <w:tcW w:w="1980" w:type="dxa"/>
            <w:vAlign w:val="center"/>
          </w:tcPr>
          <w:p w:rsidR="00D45FD1" w:rsidRDefault="00B77E5D">
            <w:pPr>
              <w:jc w:val="center"/>
            </w:pPr>
            <w:r>
              <w:rPr>
                <w:rFonts w:eastAsiaTheme="minorEastAsia"/>
                <w:szCs w:val="21"/>
              </w:rPr>
              <w:t>国药现代</w:t>
            </w:r>
          </w:p>
        </w:tc>
        <w:tc>
          <w:tcPr>
            <w:tcW w:w="2880" w:type="dxa"/>
            <w:vAlign w:val="center"/>
          </w:tcPr>
          <w:p w:rsidR="00D45FD1" w:rsidRDefault="00B77E5D">
            <w:pPr>
              <w:jc w:val="right"/>
            </w:pPr>
            <w:r>
              <w:rPr>
                <w:rFonts w:eastAsiaTheme="minorEastAsia"/>
                <w:szCs w:val="21"/>
              </w:rPr>
              <w:t>23,137,251.83</w:t>
            </w:r>
          </w:p>
        </w:tc>
        <w:tc>
          <w:tcPr>
            <w:tcW w:w="1620" w:type="dxa"/>
            <w:vAlign w:val="center"/>
          </w:tcPr>
          <w:p w:rsidR="00D45FD1" w:rsidRDefault="00B77E5D">
            <w:pPr>
              <w:jc w:val="right"/>
            </w:pPr>
            <w:r>
              <w:rPr>
                <w:rFonts w:eastAsiaTheme="minorEastAsia"/>
                <w:szCs w:val="21"/>
              </w:rPr>
              <w:t>2.23</w:t>
            </w:r>
          </w:p>
        </w:tc>
      </w:tr>
      <w:tr w:rsidR="00D45FD1">
        <w:tc>
          <w:tcPr>
            <w:tcW w:w="870" w:type="dxa"/>
            <w:vAlign w:val="center"/>
          </w:tcPr>
          <w:p w:rsidR="00D45FD1" w:rsidRDefault="00B77E5D">
            <w:pPr>
              <w:jc w:val="center"/>
            </w:pPr>
            <w:r>
              <w:rPr>
                <w:rFonts w:eastAsiaTheme="minorEastAsia"/>
                <w:szCs w:val="21"/>
              </w:rPr>
              <w:t>33</w:t>
            </w:r>
          </w:p>
        </w:tc>
        <w:tc>
          <w:tcPr>
            <w:tcW w:w="1650" w:type="dxa"/>
            <w:vAlign w:val="center"/>
          </w:tcPr>
          <w:p w:rsidR="00D45FD1" w:rsidRDefault="00B77E5D">
            <w:pPr>
              <w:jc w:val="center"/>
            </w:pPr>
            <w:r>
              <w:rPr>
                <w:rFonts w:eastAsiaTheme="minorEastAsia"/>
                <w:szCs w:val="21"/>
              </w:rPr>
              <w:t>688167</w:t>
            </w:r>
          </w:p>
        </w:tc>
        <w:tc>
          <w:tcPr>
            <w:tcW w:w="1980" w:type="dxa"/>
            <w:vAlign w:val="center"/>
          </w:tcPr>
          <w:p w:rsidR="00D45FD1" w:rsidRDefault="00B77E5D">
            <w:pPr>
              <w:jc w:val="center"/>
            </w:pPr>
            <w:r>
              <w:rPr>
                <w:rFonts w:eastAsiaTheme="minorEastAsia"/>
                <w:szCs w:val="21"/>
              </w:rPr>
              <w:t>炬光科技</w:t>
            </w:r>
          </w:p>
        </w:tc>
        <w:tc>
          <w:tcPr>
            <w:tcW w:w="2880" w:type="dxa"/>
            <w:vAlign w:val="center"/>
          </w:tcPr>
          <w:p w:rsidR="00D45FD1" w:rsidRDefault="00B77E5D">
            <w:pPr>
              <w:jc w:val="right"/>
            </w:pPr>
            <w:r>
              <w:rPr>
                <w:rFonts w:eastAsiaTheme="minorEastAsia"/>
                <w:szCs w:val="21"/>
              </w:rPr>
              <w:t>23,061,649.26</w:t>
            </w:r>
          </w:p>
        </w:tc>
        <w:tc>
          <w:tcPr>
            <w:tcW w:w="1620" w:type="dxa"/>
            <w:vAlign w:val="center"/>
          </w:tcPr>
          <w:p w:rsidR="00D45FD1" w:rsidRDefault="00B77E5D">
            <w:pPr>
              <w:jc w:val="right"/>
            </w:pPr>
            <w:r>
              <w:rPr>
                <w:rFonts w:eastAsiaTheme="minorEastAsia"/>
                <w:szCs w:val="21"/>
              </w:rPr>
              <w:t>2.23</w:t>
            </w:r>
          </w:p>
        </w:tc>
      </w:tr>
      <w:tr w:rsidR="00D45FD1">
        <w:tc>
          <w:tcPr>
            <w:tcW w:w="870" w:type="dxa"/>
            <w:vAlign w:val="center"/>
          </w:tcPr>
          <w:p w:rsidR="00D45FD1" w:rsidRDefault="00B77E5D">
            <w:pPr>
              <w:jc w:val="center"/>
            </w:pPr>
            <w:r>
              <w:rPr>
                <w:rFonts w:eastAsiaTheme="minorEastAsia"/>
                <w:szCs w:val="21"/>
              </w:rPr>
              <w:t>34</w:t>
            </w:r>
          </w:p>
        </w:tc>
        <w:tc>
          <w:tcPr>
            <w:tcW w:w="1650" w:type="dxa"/>
            <w:vAlign w:val="center"/>
          </w:tcPr>
          <w:p w:rsidR="00D45FD1" w:rsidRDefault="00B77E5D">
            <w:pPr>
              <w:jc w:val="center"/>
            </w:pPr>
            <w:r>
              <w:rPr>
                <w:rFonts w:eastAsiaTheme="minorEastAsia"/>
                <w:szCs w:val="21"/>
              </w:rPr>
              <w:t>688297</w:t>
            </w:r>
          </w:p>
        </w:tc>
        <w:tc>
          <w:tcPr>
            <w:tcW w:w="1980" w:type="dxa"/>
            <w:vAlign w:val="center"/>
          </w:tcPr>
          <w:p w:rsidR="00D45FD1" w:rsidRDefault="00B77E5D">
            <w:pPr>
              <w:jc w:val="center"/>
            </w:pPr>
            <w:r>
              <w:rPr>
                <w:rFonts w:eastAsiaTheme="minorEastAsia"/>
                <w:szCs w:val="21"/>
              </w:rPr>
              <w:t>中无人机</w:t>
            </w:r>
          </w:p>
        </w:tc>
        <w:tc>
          <w:tcPr>
            <w:tcW w:w="2880" w:type="dxa"/>
            <w:vAlign w:val="center"/>
          </w:tcPr>
          <w:p w:rsidR="00D45FD1" w:rsidRDefault="00B77E5D">
            <w:pPr>
              <w:jc w:val="right"/>
            </w:pPr>
            <w:r>
              <w:rPr>
                <w:rFonts w:eastAsiaTheme="minorEastAsia"/>
                <w:szCs w:val="21"/>
              </w:rPr>
              <w:t>22,934,159.85</w:t>
            </w:r>
          </w:p>
        </w:tc>
        <w:tc>
          <w:tcPr>
            <w:tcW w:w="1620" w:type="dxa"/>
            <w:vAlign w:val="center"/>
          </w:tcPr>
          <w:p w:rsidR="00D45FD1" w:rsidRDefault="00B77E5D">
            <w:pPr>
              <w:jc w:val="right"/>
            </w:pPr>
            <w:r>
              <w:rPr>
                <w:rFonts w:eastAsiaTheme="minorEastAsia"/>
                <w:szCs w:val="21"/>
              </w:rPr>
              <w:t>2.21</w:t>
            </w:r>
          </w:p>
        </w:tc>
      </w:tr>
      <w:tr w:rsidR="00D45FD1">
        <w:tc>
          <w:tcPr>
            <w:tcW w:w="870" w:type="dxa"/>
            <w:vAlign w:val="center"/>
          </w:tcPr>
          <w:p w:rsidR="00D45FD1" w:rsidRDefault="00B77E5D">
            <w:pPr>
              <w:jc w:val="center"/>
            </w:pPr>
            <w:r>
              <w:rPr>
                <w:rFonts w:eastAsiaTheme="minorEastAsia"/>
                <w:szCs w:val="21"/>
              </w:rPr>
              <w:t>35</w:t>
            </w:r>
          </w:p>
        </w:tc>
        <w:tc>
          <w:tcPr>
            <w:tcW w:w="1650" w:type="dxa"/>
            <w:vAlign w:val="center"/>
          </w:tcPr>
          <w:p w:rsidR="00D45FD1" w:rsidRDefault="00B77E5D">
            <w:pPr>
              <w:jc w:val="center"/>
            </w:pPr>
            <w:r>
              <w:rPr>
                <w:rFonts w:eastAsiaTheme="minorEastAsia"/>
                <w:szCs w:val="21"/>
              </w:rPr>
              <w:t>600976</w:t>
            </w:r>
          </w:p>
        </w:tc>
        <w:tc>
          <w:tcPr>
            <w:tcW w:w="1980" w:type="dxa"/>
            <w:vAlign w:val="center"/>
          </w:tcPr>
          <w:p w:rsidR="00D45FD1" w:rsidRDefault="00B77E5D">
            <w:pPr>
              <w:jc w:val="center"/>
            </w:pPr>
            <w:r>
              <w:rPr>
                <w:rFonts w:eastAsiaTheme="minorEastAsia"/>
                <w:szCs w:val="21"/>
              </w:rPr>
              <w:t>健民集团</w:t>
            </w:r>
          </w:p>
        </w:tc>
        <w:tc>
          <w:tcPr>
            <w:tcW w:w="2880" w:type="dxa"/>
            <w:vAlign w:val="center"/>
          </w:tcPr>
          <w:p w:rsidR="00D45FD1" w:rsidRDefault="00B77E5D">
            <w:pPr>
              <w:jc w:val="right"/>
            </w:pPr>
            <w:r>
              <w:rPr>
                <w:rFonts w:eastAsiaTheme="minorEastAsia"/>
                <w:szCs w:val="21"/>
              </w:rPr>
              <w:t>22,309,703.64</w:t>
            </w:r>
          </w:p>
        </w:tc>
        <w:tc>
          <w:tcPr>
            <w:tcW w:w="1620" w:type="dxa"/>
            <w:vAlign w:val="center"/>
          </w:tcPr>
          <w:p w:rsidR="00D45FD1" w:rsidRDefault="00B77E5D">
            <w:pPr>
              <w:jc w:val="right"/>
            </w:pPr>
            <w:r>
              <w:rPr>
                <w:rFonts w:eastAsiaTheme="minorEastAsia"/>
                <w:szCs w:val="21"/>
              </w:rPr>
              <w:t>2.15</w:t>
            </w:r>
          </w:p>
        </w:tc>
      </w:tr>
      <w:tr w:rsidR="00D45FD1">
        <w:tc>
          <w:tcPr>
            <w:tcW w:w="870" w:type="dxa"/>
            <w:vAlign w:val="center"/>
          </w:tcPr>
          <w:p w:rsidR="00D45FD1" w:rsidRDefault="00B77E5D">
            <w:pPr>
              <w:jc w:val="center"/>
            </w:pPr>
            <w:r>
              <w:rPr>
                <w:rFonts w:eastAsiaTheme="minorEastAsia"/>
                <w:szCs w:val="21"/>
              </w:rPr>
              <w:t>36</w:t>
            </w:r>
          </w:p>
        </w:tc>
        <w:tc>
          <w:tcPr>
            <w:tcW w:w="1650" w:type="dxa"/>
            <w:vAlign w:val="center"/>
          </w:tcPr>
          <w:p w:rsidR="00D45FD1" w:rsidRDefault="00B77E5D">
            <w:pPr>
              <w:jc w:val="center"/>
            </w:pPr>
            <w:r>
              <w:rPr>
                <w:rFonts w:eastAsiaTheme="minorEastAsia"/>
                <w:szCs w:val="21"/>
              </w:rPr>
              <w:t>688238</w:t>
            </w:r>
          </w:p>
        </w:tc>
        <w:tc>
          <w:tcPr>
            <w:tcW w:w="1980" w:type="dxa"/>
            <w:vAlign w:val="center"/>
          </w:tcPr>
          <w:p w:rsidR="00D45FD1" w:rsidRDefault="00B77E5D">
            <w:pPr>
              <w:jc w:val="center"/>
            </w:pPr>
            <w:r>
              <w:rPr>
                <w:rFonts w:eastAsiaTheme="minorEastAsia"/>
                <w:szCs w:val="21"/>
              </w:rPr>
              <w:t>和元生物</w:t>
            </w:r>
          </w:p>
        </w:tc>
        <w:tc>
          <w:tcPr>
            <w:tcW w:w="2880" w:type="dxa"/>
            <w:vAlign w:val="center"/>
          </w:tcPr>
          <w:p w:rsidR="00D45FD1" w:rsidRDefault="00B77E5D">
            <w:pPr>
              <w:jc w:val="right"/>
            </w:pPr>
            <w:r>
              <w:rPr>
                <w:rFonts w:eastAsiaTheme="minorEastAsia"/>
                <w:szCs w:val="21"/>
              </w:rPr>
              <w:t>22,100,077.94</w:t>
            </w:r>
          </w:p>
        </w:tc>
        <w:tc>
          <w:tcPr>
            <w:tcW w:w="1620" w:type="dxa"/>
            <w:vAlign w:val="center"/>
          </w:tcPr>
          <w:p w:rsidR="00D45FD1" w:rsidRDefault="00B77E5D">
            <w:pPr>
              <w:jc w:val="right"/>
            </w:pPr>
            <w:r>
              <w:rPr>
                <w:rFonts w:eastAsiaTheme="minorEastAsia"/>
                <w:szCs w:val="21"/>
              </w:rPr>
              <w:t>2.13</w:t>
            </w:r>
          </w:p>
        </w:tc>
      </w:tr>
      <w:tr w:rsidR="00D45FD1">
        <w:tc>
          <w:tcPr>
            <w:tcW w:w="870" w:type="dxa"/>
            <w:vAlign w:val="center"/>
          </w:tcPr>
          <w:p w:rsidR="00D45FD1" w:rsidRDefault="00B77E5D">
            <w:pPr>
              <w:jc w:val="center"/>
            </w:pPr>
            <w:r>
              <w:rPr>
                <w:rFonts w:eastAsiaTheme="minorEastAsia"/>
                <w:szCs w:val="21"/>
              </w:rPr>
              <w:t>37</w:t>
            </w:r>
          </w:p>
        </w:tc>
        <w:tc>
          <w:tcPr>
            <w:tcW w:w="1650" w:type="dxa"/>
            <w:vAlign w:val="center"/>
          </w:tcPr>
          <w:p w:rsidR="00D45FD1" w:rsidRDefault="00B77E5D">
            <w:pPr>
              <w:jc w:val="center"/>
            </w:pPr>
            <w:r>
              <w:rPr>
                <w:rFonts w:eastAsiaTheme="minorEastAsia"/>
                <w:szCs w:val="21"/>
              </w:rPr>
              <w:t>688131</w:t>
            </w:r>
          </w:p>
        </w:tc>
        <w:tc>
          <w:tcPr>
            <w:tcW w:w="1980" w:type="dxa"/>
            <w:vAlign w:val="center"/>
          </w:tcPr>
          <w:p w:rsidR="00D45FD1" w:rsidRDefault="00B77E5D">
            <w:pPr>
              <w:jc w:val="center"/>
            </w:pPr>
            <w:r>
              <w:rPr>
                <w:rFonts w:eastAsiaTheme="minorEastAsia"/>
                <w:szCs w:val="21"/>
              </w:rPr>
              <w:t>皓元医药</w:t>
            </w:r>
          </w:p>
        </w:tc>
        <w:tc>
          <w:tcPr>
            <w:tcW w:w="2880" w:type="dxa"/>
            <w:vAlign w:val="center"/>
          </w:tcPr>
          <w:p w:rsidR="00D45FD1" w:rsidRDefault="00B77E5D">
            <w:pPr>
              <w:jc w:val="right"/>
            </w:pPr>
            <w:r>
              <w:rPr>
                <w:rFonts w:eastAsiaTheme="minorEastAsia"/>
                <w:szCs w:val="21"/>
              </w:rPr>
              <w:t>22,018,871.03</w:t>
            </w:r>
          </w:p>
        </w:tc>
        <w:tc>
          <w:tcPr>
            <w:tcW w:w="1620" w:type="dxa"/>
            <w:vAlign w:val="center"/>
          </w:tcPr>
          <w:p w:rsidR="00D45FD1" w:rsidRDefault="00B77E5D">
            <w:pPr>
              <w:jc w:val="right"/>
            </w:pPr>
            <w:r>
              <w:rPr>
                <w:rFonts w:eastAsiaTheme="minorEastAsia"/>
                <w:szCs w:val="21"/>
              </w:rPr>
              <w:t>2.12</w:t>
            </w:r>
          </w:p>
        </w:tc>
      </w:tr>
      <w:tr w:rsidR="00D45FD1">
        <w:tc>
          <w:tcPr>
            <w:tcW w:w="870" w:type="dxa"/>
            <w:vAlign w:val="center"/>
          </w:tcPr>
          <w:p w:rsidR="00D45FD1" w:rsidRDefault="00B77E5D">
            <w:pPr>
              <w:jc w:val="center"/>
            </w:pPr>
            <w:r>
              <w:rPr>
                <w:rFonts w:eastAsiaTheme="minorEastAsia"/>
                <w:szCs w:val="21"/>
              </w:rPr>
              <w:t>38</w:t>
            </w:r>
          </w:p>
        </w:tc>
        <w:tc>
          <w:tcPr>
            <w:tcW w:w="1650" w:type="dxa"/>
            <w:vAlign w:val="center"/>
          </w:tcPr>
          <w:p w:rsidR="00D45FD1" w:rsidRDefault="00B77E5D">
            <w:pPr>
              <w:jc w:val="center"/>
            </w:pPr>
            <w:r>
              <w:rPr>
                <w:rFonts w:eastAsiaTheme="minorEastAsia"/>
                <w:szCs w:val="21"/>
              </w:rPr>
              <w:t>300049</w:t>
            </w:r>
          </w:p>
        </w:tc>
        <w:tc>
          <w:tcPr>
            <w:tcW w:w="1980" w:type="dxa"/>
            <w:vAlign w:val="center"/>
          </w:tcPr>
          <w:p w:rsidR="00D45FD1" w:rsidRDefault="00B77E5D">
            <w:pPr>
              <w:jc w:val="center"/>
            </w:pPr>
            <w:r>
              <w:rPr>
                <w:rFonts w:eastAsiaTheme="minorEastAsia"/>
                <w:szCs w:val="21"/>
              </w:rPr>
              <w:t>福瑞股份</w:t>
            </w:r>
          </w:p>
        </w:tc>
        <w:tc>
          <w:tcPr>
            <w:tcW w:w="2880" w:type="dxa"/>
            <w:vAlign w:val="center"/>
          </w:tcPr>
          <w:p w:rsidR="00D45FD1" w:rsidRDefault="00B77E5D">
            <w:pPr>
              <w:jc w:val="right"/>
            </w:pPr>
            <w:r>
              <w:rPr>
                <w:rFonts w:eastAsiaTheme="minorEastAsia"/>
                <w:szCs w:val="21"/>
              </w:rPr>
              <w:t>21,957,533.00</w:t>
            </w:r>
          </w:p>
        </w:tc>
        <w:tc>
          <w:tcPr>
            <w:tcW w:w="1620" w:type="dxa"/>
            <w:vAlign w:val="center"/>
          </w:tcPr>
          <w:p w:rsidR="00D45FD1" w:rsidRDefault="00B77E5D">
            <w:pPr>
              <w:jc w:val="right"/>
            </w:pPr>
            <w:r>
              <w:rPr>
                <w:rFonts w:eastAsiaTheme="minorEastAsia"/>
                <w:szCs w:val="21"/>
              </w:rPr>
              <w:t>2.12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45FD1">
        <w:tc>
          <w:tcPr>
            <w:tcW w:w="870" w:type="dxa"/>
            <w:vAlign w:val="center"/>
          </w:tcPr>
          <w:p w:rsidR="00D45FD1" w:rsidRDefault="00B77E5D">
            <w:pPr>
              <w:jc w:val="center"/>
            </w:pPr>
            <w:r>
              <w:rPr>
                <w:rFonts w:eastAsiaTheme="minorEastAsia"/>
                <w:szCs w:val="21"/>
              </w:rPr>
              <w:t>1</w:t>
            </w:r>
          </w:p>
        </w:tc>
        <w:tc>
          <w:tcPr>
            <w:tcW w:w="1650" w:type="dxa"/>
            <w:vAlign w:val="center"/>
          </w:tcPr>
          <w:p w:rsidR="00D45FD1" w:rsidRDefault="00B77E5D">
            <w:pPr>
              <w:jc w:val="center"/>
            </w:pPr>
            <w:r>
              <w:rPr>
                <w:rFonts w:eastAsiaTheme="minorEastAsia"/>
                <w:szCs w:val="21"/>
              </w:rPr>
              <w:t>603259</w:t>
            </w:r>
          </w:p>
        </w:tc>
        <w:tc>
          <w:tcPr>
            <w:tcW w:w="1980" w:type="dxa"/>
            <w:vAlign w:val="center"/>
          </w:tcPr>
          <w:p w:rsidR="00D45FD1" w:rsidRDefault="00B77E5D">
            <w:pPr>
              <w:jc w:val="center"/>
            </w:pPr>
            <w:r>
              <w:rPr>
                <w:rFonts w:eastAsiaTheme="minorEastAsia"/>
                <w:szCs w:val="21"/>
              </w:rPr>
              <w:t>药明康德</w:t>
            </w:r>
          </w:p>
        </w:tc>
        <w:tc>
          <w:tcPr>
            <w:tcW w:w="2880" w:type="dxa"/>
            <w:vAlign w:val="center"/>
          </w:tcPr>
          <w:p w:rsidR="00D45FD1" w:rsidRDefault="00B77E5D">
            <w:pPr>
              <w:jc w:val="right"/>
            </w:pPr>
            <w:r>
              <w:rPr>
                <w:rFonts w:eastAsiaTheme="minorEastAsia"/>
                <w:szCs w:val="21"/>
              </w:rPr>
              <w:t>184,963,767.68</w:t>
            </w:r>
          </w:p>
        </w:tc>
        <w:tc>
          <w:tcPr>
            <w:tcW w:w="1620" w:type="dxa"/>
            <w:vAlign w:val="center"/>
          </w:tcPr>
          <w:p w:rsidR="00D45FD1" w:rsidRDefault="00B77E5D">
            <w:pPr>
              <w:jc w:val="right"/>
            </w:pPr>
            <w:r>
              <w:rPr>
                <w:rFonts w:eastAsiaTheme="minorEastAsia"/>
                <w:szCs w:val="21"/>
              </w:rPr>
              <w:t>17.85</w:t>
            </w:r>
          </w:p>
        </w:tc>
      </w:tr>
      <w:tr w:rsidR="00D45FD1">
        <w:tc>
          <w:tcPr>
            <w:tcW w:w="870" w:type="dxa"/>
            <w:vAlign w:val="center"/>
          </w:tcPr>
          <w:p w:rsidR="00D45FD1" w:rsidRDefault="00B77E5D">
            <w:pPr>
              <w:jc w:val="center"/>
            </w:pPr>
            <w:r>
              <w:rPr>
                <w:rFonts w:eastAsiaTheme="minorEastAsia"/>
                <w:szCs w:val="21"/>
              </w:rPr>
              <w:t>2</w:t>
            </w:r>
          </w:p>
        </w:tc>
        <w:tc>
          <w:tcPr>
            <w:tcW w:w="1650" w:type="dxa"/>
            <w:vAlign w:val="center"/>
          </w:tcPr>
          <w:p w:rsidR="00D45FD1" w:rsidRDefault="00B77E5D">
            <w:pPr>
              <w:jc w:val="center"/>
            </w:pPr>
            <w:r>
              <w:rPr>
                <w:rFonts w:eastAsiaTheme="minorEastAsia"/>
                <w:szCs w:val="21"/>
              </w:rPr>
              <w:t>688131</w:t>
            </w:r>
          </w:p>
        </w:tc>
        <w:tc>
          <w:tcPr>
            <w:tcW w:w="1980" w:type="dxa"/>
            <w:vAlign w:val="center"/>
          </w:tcPr>
          <w:p w:rsidR="00D45FD1" w:rsidRDefault="00B77E5D">
            <w:pPr>
              <w:jc w:val="center"/>
            </w:pPr>
            <w:r>
              <w:rPr>
                <w:rFonts w:eastAsiaTheme="minorEastAsia"/>
                <w:szCs w:val="21"/>
              </w:rPr>
              <w:t>皓元医药</w:t>
            </w:r>
          </w:p>
        </w:tc>
        <w:tc>
          <w:tcPr>
            <w:tcW w:w="2880" w:type="dxa"/>
            <w:vAlign w:val="center"/>
          </w:tcPr>
          <w:p w:rsidR="00D45FD1" w:rsidRDefault="00B77E5D">
            <w:pPr>
              <w:jc w:val="right"/>
            </w:pPr>
            <w:r>
              <w:rPr>
                <w:rFonts w:eastAsiaTheme="minorEastAsia"/>
                <w:szCs w:val="21"/>
              </w:rPr>
              <w:t>114,901,969.37</w:t>
            </w:r>
          </w:p>
        </w:tc>
        <w:tc>
          <w:tcPr>
            <w:tcW w:w="1620" w:type="dxa"/>
            <w:vAlign w:val="center"/>
          </w:tcPr>
          <w:p w:rsidR="00D45FD1" w:rsidRDefault="00B77E5D">
            <w:pPr>
              <w:jc w:val="right"/>
            </w:pPr>
            <w:r>
              <w:rPr>
                <w:rFonts w:eastAsiaTheme="minorEastAsia"/>
                <w:szCs w:val="21"/>
              </w:rPr>
              <w:t>11.09</w:t>
            </w:r>
          </w:p>
        </w:tc>
      </w:tr>
      <w:tr w:rsidR="00D45FD1">
        <w:tc>
          <w:tcPr>
            <w:tcW w:w="870" w:type="dxa"/>
            <w:vAlign w:val="center"/>
          </w:tcPr>
          <w:p w:rsidR="00D45FD1" w:rsidRDefault="00B77E5D">
            <w:pPr>
              <w:jc w:val="center"/>
            </w:pPr>
            <w:r>
              <w:rPr>
                <w:rFonts w:eastAsiaTheme="minorEastAsia"/>
                <w:szCs w:val="21"/>
              </w:rPr>
              <w:t>3</w:t>
            </w:r>
          </w:p>
        </w:tc>
        <w:tc>
          <w:tcPr>
            <w:tcW w:w="1650" w:type="dxa"/>
            <w:vAlign w:val="center"/>
          </w:tcPr>
          <w:p w:rsidR="00D45FD1" w:rsidRDefault="00B77E5D">
            <w:pPr>
              <w:jc w:val="center"/>
            </w:pPr>
            <w:r>
              <w:rPr>
                <w:rFonts w:eastAsiaTheme="minorEastAsia"/>
                <w:szCs w:val="21"/>
              </w:rPr>
              <w:t>300759</w:t>
            </w:r>
          </w:p>
        </w:tc>
        <w:tc>
          <w:tcPr>
            <w:tcW w:w="1980" w:type="dxa"/>
            <w:vAlign w:val="center"/>
          </w:tcPr>
          <w:p w:rsidR="00D45FD1" w:rsidRDefault="00B77E5D">
            <w:pPr>
              <w:jc w:val="center"/>
            </w:pPr>
            <w:r>
              <w:rPr>
                <w:rFonts w:eastAsiaTheme="minorEastAsia"/>
                <w:szCs w:val="21"/>
              </w:rPr>
              <w:t>康龙化成</w:t>
            </w:r>
          </w:p>
        </w:tc>
        <w:tc>
          <w:tcPr>
            <w:tcW w:w="2880" w:type="dxa"/>
            <w:vAlign w:val="center"/>
          </w:tcPr>
          <w:p w:rsidR="00D45FD1" w:rsidRDefault="00B77E5D">
            <w:pPr>
              <w:jc w:val="right"/>
            </w:pPr>
            <w:r>
              <w:rPr>
                <w:rFonts w:eastAsiaTheme="minorEastAsia"/>
                <w:szCs w:val="21"/>
              </w:rPr>
              <w:t>106,556,997.10</w:t>
            </w:r>
          </w:p>
        </w:tc>
        <w:tc>
          <w:tcPr>
            <w:tcW w:w="1620" w:type="dxa"/>
            <w:vAlign w:val="center"/>
          </w:tcPr>
          <w:p w:rsidR="00D45FD1" w:rsidRDefault="00B77E5D">
            <w:pPr>
              <w:jc w:val="right"/>
            </w:pPr>
            <w:r>
              <w:rPr>
                <w:rFonts w:eastAsiaTheme="minorEastAsia"/>
                <w:szCs w:val="21"/>
              </w:rPr>
              <w:t>10.28</w:t>
            </w:r>
          </w:p>
        </w:tc>
      </w:tr>
      <w:tr w:rsidR="00D45FD1">
        <w:tc>
          <w:tcPr>
            <w:tcW w:w="870" w:type="dxa"/>
            <w:vAlign w:val="center"/>
          </w:tcPr>
          <w:p w:rsidR="00D45FD1" w:rsidRDefault="00B77E5D">
            <w:pPr>
              <w:jc w:val="center"/>
            </w:pPr>
            <w:r>
              <w:rPr>
                <w:rFonts w:eastAsiaTheme="minorEastAsia"/>
                <w:szCs w:val="21"/>
              </w:rPr>
              <w:t>4</w:t>
            </w:r>
          </w:p>
        </w:tc>
        <w:tc>
          <w:tcPr>
            <w:tcW w:w="1650" w:type="dxa"/>
            <w:vAlign w:val="center"/>
          </w:tcPr>
          <w:p w:rsidR="00D45FD1" w:rsidRDefault="00B77E5D">
            <w:pPr>
              <w:jc w:val="center"/>
            </w:pPr>
            <w:r>
              <w:rPr>
                <w:rFonts w:eastAsiaTheme="minorEastAsia"/>
                <w:szCs w:val="21"/>
              </w:rPr>
              <w:t>002422</w:t>
            </w:r>
          </w:p>
        </w:tc>
        <w:tc>
          <w:tcPr>
            <w:tcW w:w="1980" w:type="dxa"/>
            <w:vAlign w:val="center"/>
          </w:tcPr>
          <w:p w:rsidR="00D45FD1" w:rsidRDefault="00B77E5D">
            <w:pPr>
              <w:jc w:val="center"/>
            </w:pPr>
            <w:r>
              <w:rPr>
                <w:rFonts w:eastAsiaTheme="minorEastAsia"/>
                <w:szCs w:val="21"/>
              </w:rPr>
              <w:t>科伦药业</w:t>
            </w:r>
          </w:p>
        </w:tc>
        <w:tc>
          <w:tcPr>
            <w:tcW w:w="2880" w:type="dxa"/>
            <w:vAlign w:val="center"/>
          </w:tcPr>
          <w:p w:rsidR="00D45FD1" w:rsidRDefault="00B77E5D">
            <w:pPr>
              <w:jc w:val="right"/>
            </w:pPr>
            <w:r>
              <w:rPr>
                <w:rFonts w:eastAsiaTheme="minorEastAsia"/>
                <w:szCs w:val="21"/>
              </w:rPr>
              <w:t>98,417,210.46</w:t>
            </w:r>
          </w:p>
        </w:tc>
        <w:tc>
          <w:tcPr>
            <w:tcW w:w="1620" w:type="dxa"/>
            <w:vAlign w:val="center"/>
          </w:tcPr>
          <w:p w:rsidR="00D45FD1" w:rsidRDefault="00B77E5D">
            <w:pPr>
              <w:jc w:val="right"/>
            </w:pPr>
            <w:r>
              <w:rPr>
                <w:rFonts w:eastAsiaTheme="minorEastAsia"/>
                <w:szCs w:val="21"/>
              </w:rPr>
              <w:t>9.50</w:t>
            </w:r>
          </w:p>
        </w:tc>
      </w:tr>
      <w:tr w:rsidR="00D45FD1">
        <w:tc>
          <w:tcPr>
            <w:tcW w:w="870" w:type="dxa"/>
            <w:vAlign w:val="center"/>
          </w:tcPr>
          <w:p w:rsidR="00D45FD1" w:rsidRDefault="00B77E5D">
            <w:pPr>
              <w:jc w:val="center"/>
            </w:pPr>
            <w:r>
              <w:rPr>
                <w:rFonts w:eastAsiaTheme="minorEastAsia"/>
                <w:szCs w:val="21"/>
              </w:rPr>
              <w:t>5</w:t>
            </w:r>
          </w:p>
        </w:tc>
        <w:tc>
          <w:tcPr>
            <w:tcW w:w="1650" w:type="dxa"/>
            <w:vAlign w:val="center"/>
          </w:tcPr>
          <w:p w:rsidR="00D45FD1" w:rsidRDefault="00B77E5D">
            <w:pPr>
              <w:jc w:val="center"/>
            </w:pPr>
            <w:r>
              <w:rPr>
                <w:rFonts w:eastAsiaTheme="minorEastAsia"/>
                <w:szCs w:val="21"/>
              </w:rPr>
              <w:t>688271</w:t>
            </w:r>
          </w:p>
        </w:tc>
        <w:tc>
          <w:tcPr>
            <w:tcW w:w="1980" w:type="dxa"/>
            <w:vAlign w:val="center"/>
          </w:tcPr>
          <w:p w:rsidR="00D45FD1" w:rsidRDefault="00B77E5D">
            <w:pPr>
              <w:jc w:val="center"/>
            </w:pPr>
            <w:r>
              <w:rPr>
                <w:rFonts w:eastAsiaTheme="minorEastAsia"/>
                <w:szCs w:val="21"/>
              </w:rPr>
              <w:t>联影医疗</w:t>
            </w:r>
          </w:p>
        </w:tc>
        <w:tc>
          <w:tcPr>
            <w:tcW w:w="2880" w:type="dxa"/>
            <w:vAlign w:val="center"/>
          </w:tcPr>
          <w:p w:rsidR="00D45FD1" w:rsidRDefault="00B77E5D">
            <w:pPr>
              <w:jc w:val="right"/>
            </w:pPr>
            <w:r>
              <w:rPr>
                <w:rFonts w:eastAsiaTheme="minorEastAsia"/>
                <w:szCs w:val="21"/>
              </w:rPr>
              <w:t>79,131,158.32</w:t>
            </w:r>
          </w:p>
        </w:tc>
        <w:tc>
          <w:tcPr>
            <w:tcW w:w="1620" w:type="dxa"/>
            <w:vAlign w:val="center"/>
          </w:tcPr>
          <w:p w:rsidR="00D45FD1" w:rsidRDefault="00B77E5D">
            <w:pPr>
              <w:jc w:val="right"/>
            </w:pPr>
            <w:r>
              <w:rPr>
                <w:rFonts w:eastAsiaTheme="minorEastAsia"/>
                <w:szCs w:val="21"/>
              </w:rPr>
              <w:t>7.63</w:t>
            </w:r>
          </w:p>
        </w:tc>
      </w:tr>
      <w:tr w:rsidR="00D45FD1">
        <w:tc>
          <w:tcPr>
            <w:tcW w:w="870" w:type="dxa"/>
            <w:vAlign w:val="center"/>
          </w:tcPr>
          <w:p w:rsidR="00D45FD1" w:rsidRDefault="00B77E5D">
            <w:pPr>
              <w:jc w:val="center"/>
            </w:pPr>
            <w:r>
              <w:rPr>
                <w:rFonts w:eastAsiaTheme="minorEastAsia"/>
                <w:szCs w:val="21"/>
              </w:rPr>
              <w:t>6</w:t>
            </w:r>
          </w:p>
        </w:tc>
        <w:tc>
          <w:tcPr>
            <w:tcW w:w="1650" w:type="dxa"/>
            <w:vAlign w:val="center"/>
          </w:tcPr>
          <w:p w:rsidR="00D45FD1" w:rsidRDefault="00B77E5D">
            <w:pPr>
              <w:jc w:val="center"/>
            </w:pPr>
            <w:r>
              <w:rPr>
                <w:rFonts w:eastAsiaTheme="minorEastAsia"/>
                <w:szCs w:val="21"/>
              </w:rPr>
              <w:t>688428</w:t>
            </w:r>
          </w:p>
        </w:tc>
        <w:tc>
          <w:tcPr>
            <w:tcW w:w="1980" w:type="dxa"/>
            <w:vAlign w:val="center"/>
          </w:tcPr>
          <w:p w:rsidR="00D45FD1" w:rsidRDefault="00B77E5D">
            <w:pPr>
              <w:jc w:val="center"/>
            </w:pPr>
            <w:r>
              <w:rPr>
                <w:rFonts w:eastAsiaTheme="minorEastAsia"/>
                <w:szCs w:val="21"/>
              </w:rPr>
              <w:t>诺诚健华</w:t>
            </w:r>
          </w:p>
        </w:tc>
        <w:tc>
          <w:tcPr>
            <w:tcW w:w="2880" w:type="dxa"/>
            <w:vAlign w:val="center"/>
          </w:tcPr>
          <w:p w:rsidR="00D45FD1" w:rsidRDefault="00B77E5D">
            <w:pPr>
              <w:jc w:val="right"/>
            </w:pPr>
            <w:r>
              <w:rPr>
                <w:rFonts w:eastAsiaTheme="minorEastAsia"/>
                <w:szCs w:val="21"/>
              </w:rPr>
              <w:t>67,326,932.69</w:t>
            </w:r>
          </w:p>
        </w:tc>
        <w:tc>
          <w:tcPr>
            <w:tcW w:w="1620" w:type="dxa"/>
            <w:vAlign w:val="center"/>
          </w:tcPr>
          <w:p w:rsidR="00D45FD1" w:rsidRDefault="00B77E5D">
            <w:pPr>
              <w:jc w:val="right"/>
            </w:pPr>
            <w:r>
              <w:rPr>
                <w:rFonts w:eastAsiaTheme="minorEastAsia"/>
                <w:szCs w:val="21"/>
              </w:rPr>
              <w:t>6.50</w:t>
            </w:r>
          </w:p>
        </w:tc>
      </w:tr>
      <w:tr w:rsidR="00D45FD1">
        <w:tc>
          <w:tcPr>
            <w:tcW w:w="870" w:type="dxa"/>
            <w:vAlign w:val="center"/>
          </w:tcPr>
          <w:p w:rsidR="00D45FD1" w:rsidRDefault="00B77E5D">
            <w:pPr>
              <w:jc w:val="center"/>
            </w:pPr>
            <w:r>
              <w:rPr>
                <w:rFonts w:eastAsiaTheme="minorEastAsia"/>
                <w:szCs w:val="21"/>
              </w:rPr>
              <w:t>7</w:t>
            </w:r>
          </w:p>
        </w:tc>
        <w:tc>
          <w:tcPr>
            <w:tcW w:w="1650" w:type="dxa"/>
            <w:vAlign w:val="center"/>
          </w:tcPr>
          <w:p w:rsidR="00D45FD1" w:rsidRDefault="00B77E5D">
            <w:pPr>
              <w:jc w:val="center"/>
            </w:pPr>
            <w:r>
              <w:rPr>
                <w:rFonts w:eastAsiaTheme="minorEastAsia"/>
                <w:szCs w:val="21"/>
              </w:rPr>
              <w:t>600085</w:t>
            </w:r>
          </w:p>
        </w:tc>
        <w:tc>
          <w:tcPr>
            <w:tcW w:w="1980" w:type="dxa"/>
            <w:vAlign w:val="center"/>
          </w:tcPr>
          <w:p w:rsidR="00D45FD1" w:rsidRDefault="00B77E5D">
            <w:pPr>
              <w:jc w:val="center"/>
            </w:pPr>
            <w:r>
              <w:rPr>
                <w:rFonts w:eastAsiaTheme="minorEastAsia"/>
                <w:szCs w:val="21"/>
              </w:rPr>
              <w:t>同仁堂</w:t>
            </w:r>
          </w:p>
        </w:tc>
        <w:tc>
          <w:tcPr>
            <w:tcW w:w="2880" w:type="dxa"/>
            <w:vAlign w:val="center"/>
          </w:tcPr>
          <w:p w:rsidR="00D45FD1" w:rsidRDefault="00B77E5D">
            <w:pPr>
              <w:jc w:val="right"/>
            </w:pPr>
            <w:r>
              <w:rPr>
                <w:rFonts w:eastAsiaTheme="minorEastAsia"/>
                <w:szCs w:val="21"/>
              </w:rPr>
              <w:t>65,909,298.56</w:t>
            </w:r>
          </w:p>
        </w:tc>
        <w:tc>
          <w:tcPr>
            <w:tcW w:w="1620" w:type="dxa"/>
            <w:vAlign w:val="center"/>
          </w:tcPr>
          <w:p w:rsidR="00D45FD1" w:rsidRDefault="00B77E5D">
            <w:pPr>
              <w:jc w:val="right"/>
            </w:pPr>
            <w:r>
              <w:rPr>
                <w:rFonts w:eastAsiaTheme="minorEastAsia"/>
                <w:szCs w:val="21"/>
              </w:rPr>
              <w:t>6.36</w:t>
            </w:r>
          </w:p>
        </w:tc>
      </w:tr>
      <w:tr w:rsidR="00D45FD1">
        <w:tc>
          <w:tcPr>
            <w:tcW w:w="870" w:type="dxa"/>
            <w:vAlign w:val="center"/>
          </w:tcPr>
          <w:p w:rsidR="00D45FD1" w:rsidRDefault="00B77E5D">
            <w:pPr>
              <w:jc w:val="center"/>
            </w:pPr>
            <w:r>
              <w:rPr>
                <w:rFonts w:eastAsiaTheme="minorEastAsia"/>
                <w:szCs w:val="21"/>
              </w:rPr>
              <w:t>8</w:t>
            </w:r>
          </w:p>
        </w:tc>
        <w:tc>
          <w:tcPr>
            <w:tcW w:w="1650" w:type="dxa"/>
            <w:vAlign w:val="center"/>
          </w:tcPr>
          <w:p w:rsidR="00D45FD1" w:rsidRDefault="00B77E5D">
            <w:pPr>
              <w:jc w:val="center"/>
            </w:pPr>
            <w:r>
              <w:rPr>
                <w:rFonts w:eastAsiaTheme="minorEastAsia"/>
                <w:szCs w:val="21"/>
              </w:rPr>
              <w:t>688050</w:t>
            </w:r>
          </w:p>
        </w:tc>
        <w:tc>
          <w:tcPr>
            <w:tcW w:w="1980" w:type="dxa"/>
            <w:vAlign w:val="center"/>
          </w:tcPr>
          <w:p w:rsidR="00D45FD1" w:rsidRDefault="00B77E5D">
            <w:pPr>
              <w:jc w:val="center"/>
            </w:pPr>
            <w:r>
              <w:rPr>
                <w:rFonts w:eastAsiaTheme="minorEastAsia"/>
                <w:szCs w:val="21"/>
              </w:rPr>
              <w:t>爱博医疗</w:t>
            </w:r>
          </w:p>
        </w:tc>
        <w:tc>
          <w:tcPr>
            <w:tcW w:w="2880" w:type="dxa"/>
            <w:vAlign w:val="center"/>
          </w:tcPr>
          <w:p w:rsidR="00D45FD1" w:rsidRDefault="00B77E5D">
            <w:pPr>
              <w:jc w:val="right"/>
            </w:pPr>
            <w:r>
              <w:rPr>
                <w:rFonts w:eastAsiaTheme="minorEastAsia"/>
                <w:szCs w:val="21"/>
              </w:rPr>
              <w:t>65,617,151.18</w:t>
            </w:r>
          </w:p>
        </w:tc>
        <w:tc>
          <w:tcPr>
            <w:tcW w:w="1620" w:type="dxa"/>
            <w:vAlign w:val="center"/>
          </w:tcPr>
          <w:p w:rsidR="00D45FD1" w:rsidRDefault="00B77E5D">
            <w:pPr>
              <w:jc w:val="right"/>
            </w:pPr>
            <w:r>
              <w:rPr>
                <w:rFonts w:eastAsiaTheme="minorEastAsia"/>
                <w:szCs w:val="21"/>
              </w:rPr>
              <w:t>6.33</w:t>
            </w:r>
          </w:p>
        </w:tc>
      </w:tr>
      <w:tr w:rsidR="00D45FD1">
        <w:tc>
          <w:tcPr>
            <w:tcW w:w="870" w:type="dxa"/>
            <w:vAlign w:val="center"/>
          </w:tcPr>
          <w:p w:rsidR="00D45FD1" w:rsidRDefault="00B77E5D">
            <w:pPr>
              <w:jc w:val="center"/>
            </w:pPr>
            <w:r>
              <w:rPr>
                <w:rFonts w:eastAsiaTheme="minorEastAsia"/>
                <w:szCs w:val="21"/>
              </w:rPr>
              <w:t>9</w:t>
            </w:r>
          </w:p>
        </w:tc>
        <w:tc>
          <w:tcPr>
            <w:tcW w:w="1650" w:type="dxa"/>
            <w:vAlign w:val="center"/>
          </w:tcPr>
          <w:p w:rsidR="00D45FD1" w:rsidRDefault="00B77E5D">
            <w:pPr>
              <w:jc w:val="center"/>
            </w:pPr>
            <w:r>
              <w:rPr>
                <w:rFonts w:eastAsiaTheme="minorEastAsia"/>
                <w:szCs w:val="21"/>
              </w:rPr>
              <w:t>300760</w:t>
            </w:r>
          </w:p>
        </w:tc>
        <w:tc>
          <w:tcPr>
            <w:tcW w:w="1980" w:type="dxa"/>
            <w:vAlign w:val="center"/>
          </w:tcPr>
          <w:p w:rsidR="00D45FD1" w:rsidRDefault="00B77E5D">
            <w:pPr>
              <w:jc w:val="center"/>
            </w:pPr>
            <w:r>
              <w:rPr>
                <w:rFonts w:eastAsiaTheme="minorEastAsia"/>
                <w:szCs w:val="21"/>
              </w:rPr>
              <w:t>迈瑞医疗</w:t>
            </w:r>
          </w:p>
        </w:tc>
        <w:tc>
          <w:tcPr>
            <w:tcW w:w="2880" w:type="dxa"/>
            <w:vAlign w:val="center"/>
          </w:tcPr>
          <w:p w:rsidR="00D45FD1" w:rsidRDefault="00B77E5D">
            <w:pPr>
              <w:jc w:val="right"/>
            </w:pPr>
            <w:r>
              <w:rPr>
                <w:rFonts w:eastAsiaTheme="minorEastAsia"/>
                <w:szCs w:val="21"/>
              </w:rPr>
              <w:t>64,407,498.57</w:t>
            </w:r>
          </w:p>
        </w:tc>
        <w:tc>
          <w:tcPr>
            <w:tcW w:w="1620" w:type="dxa"/>
            <w:vAlign w:val="center"/>
          </w:tcPr>
          <w:p w:rsidR="00D45FD1" w:rsidRDefault="00B77E5D">
            <w:pPr>
              <w:jc w:val="right"/>
            </w:pPr>
            <w:r>
              <w:rPr>
                <w:rFonts w:eastAsiaTheme="minorEastAsia"/>
                <w:szCs w:val="21"/>
              </w:rPr>
              <w:t>6.21</w:t>
            </w:r>
          </w:p>
        </w:tc>
      </w:tr>
      <w:tr w:rsidR="00D45FD1">
        <w:tc>
          <w:tcPr>
            <w:tcW w:w="870" w:type="dxa"/>
            <w:vAlign w:val="center"/>
          </w:tcPr>
          <w:p w:rsidR="00D45FD1" w:rsidRDefault="00B77E5D">
            <w:pPr>
              <w:jc w:val="center"/>
            </w:pPr>
            <w:r>
              <w:rPr>
                <w:rFonts w:eastAsiaTheme="minorEastAsia"/>
                <w:szCs w:val="21"/>
              </w:rPr>
              <w:t>10</w:t>
            </w:r>
          </w:p>
        </w:tc>
        <w:tc>
          <w:tcPr>
            <w:tcW w:w="1650" w:type="dxa"/>
            <w:vAlign w:val="center"/>
          </w:tcPr>
          <w:p w:rsidR="00D45FD1" w:rsidRDefault="00B77E5D">
            <w:pPr>
              <w:jc w:val="center"/>
            </w:pPr>
            <w:r>
              <w:rPr>
                <w:rFonts w:eastAsiaTheme="minorEastAsia"/>
                <w:szCs w:val="21"/>
              </w:rPr>
              <w:t>688031</w:t>
            </w:r>
          </w:p>
        </w:tc>
        <w:tc>
          <w:tcPr>
            <w:tcW w:w="1980" w:type="dxa"/>
            <w:vAlign w:val="center"/>
          </w:tcPr>
          <w:p w:rsidR="00D45FD1" w:rsidRDefault="00B77E5D">
            <w:pPr>
              <w:jc w:val="center"/>
            </w:pPr>
            <w:r>
              <w:rPr>
                <w:rFonts w:eastAsiaTheme="minorEastAsia"/>
                <w:szCs w:val="21"/>
              </w:rPr>
              <w:t>星环科技</w:t>
            </w:r>
          </w:p>
        </w:tc>
        <w:tc>
          <w:tcPr>
            <w:tcW w:w="2880" w:type="dxa"/>
            <w:vAlign w:val="center"/>
          </w:tcPr>
          <w:p w:rsidR="00D45FD1" w:rsidRDefault="00B77E5D">
            <w:pPr>
              <w:jc w:val="right"/>
            </w:pPr>
            <w:r>
              <w:rPr>
                <w:rFonts w:eastAsiaTheme="minorEastAsia"/>
                <w:szCs w:val="21"/>
              </w:rPr>
              <w:t>63,528,363.16</w:t>
            </w:r>
          </w:p>
        </w:tc>
        <w:tc>
          <w:tcPr>
            <w:tcW w:w="1620" w:type="dxa"/>
            <w:vAlign w:val="center"/>
          </w:tcPr>
          <w:p w:rsidR="00D45FD1" w:rsidRDefault="00B77E5D">
            <w:pPr>
              <w:jc w:val="right"/>
            </w:pPr>
            <w:r>
              <w:rPr>
                <w:rFonts w:eastAsiaTheme="minorEastAsia"/>
                <w:szCs w:val="21"/>
              </w:rPr>
              <w:t>6.13</w:t>
            </w:r>
          </w:p>
        </w:tc>
      </w:tr>
      <w:tr w:rsidR="00D45FD1">
        <w:tc>
          <w:tcPr>
            <w:tcW w:w="870" w:type="dxa"/>
            <w:vAlign w:val="center"/>
          </w:tcPr>
          <w:p w:rsidR="00D45FD1" w:rsidRDefault="00B77E5D">
            <w:pPr>
              <w:jc w:val="center"/>
            </w:pPr>
            <w:r>
              <w:rPr>
                <w:rFonts w:eastAsiaTheme="minorEastAsia"/>
                <w:szCs w:val="21"/>
              </w:rPr>
              <w:t>11</w:t>
            </w:r>
          </w:p>
        </w:tc>
        <w:tc>
          <w:tcPr>
            <w:tcW w:w="1650" w:type="dxa"/>
            <w:vAlign w:val="center"/>
          </w:tcPr>
          <w:p w:rsidR="00D45FD1" w:rsidRDefault="00B77E5D">
            <w:pPr>
              <w:jc w:val="center"/>
            </w:pPr>
            <w:r>
              <w:rPr>
                <w:rFonts w:eastAsiaTheme="minorEastAsia"/>
                <w:szCs w:val="21"/>
              </w:rPr>
              <w:t>600276</w:t>
            </w:r>
          </w:p>
        </w:tc>
        <w:tc>
          <w:tcPr>
            <w:tcW w:w="1980" w:type="dxa"/>
            <w:vAlign w:val="center"/>
          </w:tcPr>
          <w:p w:rsidR="00D45FD1" w:rsidRDefault="00B77E5D">
            <w:pPr>
              <w:jc w:val="center"/>
            </w:pPr>
            <w:r>
              <w:rPr>
                <w:rFonts w:eastAsiaTheme="minorEastAsia"/>
                <w:szCs w:val="21"/>
              </w:rPr>
              <w:t>恒瑞医药</w:t>
            </w:r>
          </w:p>
        </w:tc>
        <w:tc>
          <w:tcPr>
            <w:tcW w:w="2880" w:type="dxa"/>
            <w:vAlign w:val="center"/>
          </w:tcPr>
          <w:p w:rsidR="00D45FD1" w:rsidRDefault="00B77E5D">
            <w:pPr>
              <w:jc w:val="right"/>
            </w:pPr>
            <w:r>
              <w:rPr>
                <w:rFonts w:eastAsiaTheme="minorEastAsia"/>
                <w:szCs w:val="21"/>
              </w:rPr>
              <w:t>62,556,378.12</w:t>
            </w:r>
          </w:p>
        </w:tc>
        <w:tc>
          <w:tcPr>
            <w:tcW w:w="1620" w:type="dxa"/>
            <w:vAlign w:val="center"/>
          </w:tcPr>
          <w:p w:rsidR="00D45FD1" w:rsidRDefault="00B77E5D">
            <w:pPr>
              <w:jc w:val="right"/>
            </w:pPr>
            <w:r>
              <w:rPr>
                <w:rFonts w:eastAsiaTheme="minorEastAsia"/>
                <w:szCs w:val="21"/>
              </w:rPr>
              <w:t>6.04</w:t>
            </w:r>
          </w:p>
        </w:tc>
      </w:tr>
      <w:tr w:rsidR="00D45FD1">
        <w:tc>
          <w:tcPr>
            <w:tcW w:w="870" w:type="dxa"/>
            <w:vAlign w:val="center"/>
          </w:tcPr>
          <w:p w:rsidR="00D45FD1" w:rsidRDefault="00B77E5D">
            <w:pPr>
              <w:jc w:val="center"/>
            </w:pPr>
            <w:r>
              <w:rPr>
                <w:rFonts w:eastAsiaTheme="minorEastAsia"/>
                <w:szCs w:val="21"/>
              </w:rPr>
              <w:t>12</w:t>
            </w:r>
          </w:p>
        </w:tc>
        <w:tc>
          <w:tcPr>
            <w:tcW w:w="1650" w:type="dxa"/>
            <w:vAlign w:val="center"/>
          </w:tcPr>
          <w:p w:rsidR="00D45FD1" w:rsidRDefault="00B77E5D">
            <w:pPr>
              <w:jc w:val="center"/>
            </w:pPr>
            <w:r>
              <w:rPr>
                <w:rFonts w:eastAsiaTheme="minorEastAsia"/>
                <w:szCs w:val="21"/>
              </w:rPr>
              <w:t>300832</w:t>
            </w:r>
          </w:p>
        </w:tc>
        <w:tc>
          <w:tcPr>
            <w:tcW w:w="1980" w:type="dxa"/>
            <w:vAlign w:val="center"/>
          </w:tcPr>
          <w:p w:rsidR="00D45FD1" w:rsidRDefault="00B77E5D">
            <w:pPr>
              <w:jc w:val="center"/>
            </w:pPr>
            <w:r>
              <w:rPr>
                <w:rFonts w:eastAsiaTheme="minorEastAsia"/>
                <w:szCs w:val="21"/>
              </w:rPr>
              <w:t>新产业</w:t>
            </w:r>
          </w:p>
        </w:tc>
        <w:tc>
          <w:tcPr>
            <w:tcW w:w="2880" w:type="dxa"/>
            <w:vAlign w:val="center"/>
          </w:tcPr>
          <w:p w:rsidR="00D45FD1" w:rsidRDefault="00B77E5D">
            <w:pPr>
              <w:jc w:val="right"/>
            </w:pPr>
            <w:r>
              <w:rPr>
                <w:rFonts w:eastAsiaTheme="minorEastAsia"/>
                <w:szCs w:val="21"/>
              </w:rPr>
              <w:t>59,332,373.94</w:t>
            </w:r>
          </w:p>
        </w:tc>
        <w:tc>
          <w:tcPr>
            <w:tcW w:w="1620" w:type="dxa"/>
            <w:vAlign w:val="center"/>
          </w:tcPr>
          <w:p w:rsidR="00D45FD1" w:rsidRDefault="00B77E5D">
            <w:pPr>
              <w:jc w:val="right"/>
            </w:pPr>
            <w:r>
              <w:rPr>
                <w:rFonts w:eastAsiaTheme="minorEastAsia"/>
                <w:szCs w:val="21"/>
              </w:rPr>
              <w:t>5.72</w:t>
            </w:r>
          </w:p>
        </w:tc>
      </w:tr>
      <w:tr w:rsidR="00D45FD1">
        <w:tc>
          <w:tcPr>
            <w:tcW w:w="870" w:type="dxa"/>
            <w:vAlign w:val="center"/>
          </w:tcPr>
          <w:p w:rsidR="00D45FD1" w:rsidRDefault="00B77E5D">
            <w:pPr>
              <w:jc w:val="center"/>
            </w:pPr>
            <w:r>
              <w:rPr>
                <w:rFonts w:eastAsiaTheme="minorEastAsia"/>
                <w:szCs w:val="21"/>
              </w:rPr>
              <w:t>13</w:t>
            </w:r>
          </w:p>
        </w:tc>
        <w:tc>
          <w:tcPr>
            <w:tcW w:w="1650" w:type="dxa"/>
            <w:vAlign w:val="center"/>
          </w:tcPr>
          <w:p w:rsidR="00D45FD1" w:rsidRDefault="00B77E5D">
            <w:pPr>
              <w:jc w:val="center"/>
            </w:pPr>
            <w:r>
              <w:rPr>
                <w:rFonts w:eastAsiaTheme="minorEastAsia"/>
                <w:szCs w:val="21"/>
              </w:rPr>
              <w:t>000963</w:t>
            </w:r>
          </w:p>
        </w:tc>
        <w:tc>
          <w:tcPr>
            <w:tcW w:w="1980" w:type="dxa"/>
            <w:vAlign w:val="center"/>
          </w:tcPr>
          <w:p w:rsidR="00D45FD1" w:rsidRDefault="00B77E5D">
            <w:pPr>
              <w:jc w:val="center"/>
            </w:pPr>
            <w:r>
              <w:rPr>
                <w:rFonts w:eastAsiaTheme="minorEastAsia"/>
                <w:szCs w:val="21"/>
              </w:rPr>
              <w:t>华东医药</w:t>
            </w:r>
          </w:p>
        </w:tc>
        <w:tc>
          <w:tcPr>
            <w:tcW w:w="2880" w:type="dxa"/>
            <w:vAlign w:val="center"/>
          </w:tcPr>
          <w:p w:rsidR="00D45FD1" w:rsidRDefault="00B77E5D">
            <w:pPr>
              <w:jc w:val="right"/>
            </w:pPr>
            <w:r>
              <w:rPr>
                <w:rFonts w:eastAsiaTheme="minorEastAsia"/>
                <w:szCs w:val="21"/>
              </w:rPr>
              <w:t>58,393,606.01</w:t>
            </w:r>
          </w:p>
        </w:tc>
        <w:tc>
          <w:tcPr>
            <w:tcW w:w="1620" w:type="dxa"/>
            <w:vAlign w:val="center"/>
          </w:tcPr>
          <w:p w:rsidR="00D45FD1" w:rsidRDefault="00B77E5D">
            <w:pPr>
              <w:jc w:val="right"/>
            </w:pPr>
            <w:r>
              <w:rPr>
                <w:rFonts w:eastAsiaTheme="minorEastAsia"/>
                <w:szCs w:val="21"/>
              </w:rPr>
              <w:t>5.63</w:t>
            </w:r>
          </w:p>
        </w:tc>
      </w:tr>
      <w:tr w:rsidR="00D45FD1">
        <w:tc>
          <w:tcPr>
            <w:tcW w:w="870" w:type="dxa"/>
            <w:vAlign w:val="center"/>
          </w:tcPr>
          <w:p w:rsidR="00D45FD1" w:rsidRDefault="00B77E5D">
            <w:pPr>
              <w:jc w:val="center"/>
            </w:pPr>
            <w:r>
              <w:rPr>
                <w:rFonts w:eastAsiaTheme="minorEastAsia"/>
                <w:szCs w:val="21"/>
              </w:rPr>
              <w:t>14</w:t>
            </w:r>
          </w:p>
        </w:tc>
        <w:tc>
          <w:tcPr>
            <w:tcW w:w="1650" w:type="dxa"/>
            <w:vAlign w:val="center"/>
          </w:tcPr>
          <w:p w:rsidR="00D45FD1" w:rsidRDefault="00B77E5D">
            <w:pPr>
              <w:jc w:val="center"/>
            </w:pPr>
            <w:r>
              <w:rPr>
                <w:rFonts w:eastAsiaTheme="minorEastAsia"/>
                <w:szCs w:val="21"/>
              </w:rPr>
              <w:t>600161</w:t>
            </w:r>
          </w:p>
        </w:tc>
        <w:tc>
          <w:tcPr>
            <w:tcW w:w="1980" w:type="dxa"/>
            <w:vAlign w:val="center"/>
          </w:tcPr>
          <w:p w:rsidR="00D45FD1" w:rsidRDefault="00B77E5D">
            <w:pPr>
              <w:jc w:val="center"/>
            </w:pPr>
            <w:r>
              <w:rPr>
                <w:rFonts w:eastAsiaTheme="minorEastAsia"/>
                <w:szCs w:val="21"/>
              </w:rPr>
              <w:t>天坛生物</w:t>
            </w:r>
          </w:p>
        </w:tc>
        <w:tc>
          <w:tcPr>
            <w:tcW w:w="2880" w:type="dxa"/>
            <w:vAlign w:val="center"/>
          </w:tcPr>
          <w:p w:rsidR="00D45FD1" w:rsidRDefault="00B77E5D">
            <w:pPr>
              <w:jc w:val="right"/>
            </w:pPr>
            <w:r>
              <w:rPr>
                <w:rFonts w:eastAsiaTheme="minorEastAsia"/>
                <w:szCs w:val="21"/>
              </w:rPr>
              <w:t>57,925,502.66</w:t>
            </w:r>
          </w:p>
        </w:tc>
        <w:tc>
          <w:tcPr>
            <w:tcW w:w="1620" w:type="dxa"/>
            <w:vAlign w:val="center"/>
          </w:tcPr>
          <w:p w:rsidR="00D45FD1" w:rsidRDefault="00B77E5D">
            <w:pPr>
              <w:jc w:val="right"/>
            </w:pPr>
            <w:r>
              <w:rPr>
                <w:rFonts w:eastAsiaTheme="minorEastAsia"/>
                <w:szCs w:val="21"/>
              </w:rPr>
              <w:t>5.59</w:t>
            </w:r>
          </w:p>
        </w:tc>
      </w:tr>
      <w:tr w:rsidR="00D45FD1">
        <w:tc>
          <w:tcPr>
            <w:tcW w:w="870" w:type="dxa"/>
            <w:vAlign w:val="center"/>
          </w:tcPr>
          <w:p w:rsidR="00D45FD1" w:rsidRDefault="00B77E5D">
            <w:pPr>
              <w:jc w:val="center"/>
            </w:pPr>
            <w:r>
              <w:rPr>
                <w:rFonts w:eastAsiaTheme="minorEastAsia"/>
                <w:szCs w:val="21"/>
              </w:rPr>
              <w:t>15</w:t>
            </w:r>
          </w:p>
        </w:tc>
        <w:tc>
          <w:tcPr>
            <w:tcW w:w="1650" w:type="dxa"/>
            <w:vAlign w:val="center"/>
          </w:tcPr>
          <w:p w:rsidR="00D45FD1" w:rsidRDefault="00B77E5D">
            <w:pPr>
              <w:jc w:val="center"/>
            </w:pPr>
            <w:r>
              <w:rPr>
                <w:rFonts w:eastAsiaTheme="minorEastAsia"/>
                <w:szCs w:val="21"/>
              </w:rPr>
              <w:t>688065</w:t>
            </w:r>
          </w:p>
        </w:tc>
        <w:tc>
          <w:tcPr>
            <w:tcW w:w="1980" w:type="dxa"/>
            <w:vAlign w:val="center"/>
          </w:tcPr>
          <w:p w:rsidR="00D45FD1" w:rsidRDefault="00B77E5D">
            <w:pPr>
              <w:jc w:val="center"/>
            </w:pPr>
            <w:r>
              <w:rPr>
                <w:rFonts w:eastAsiaTheme="minorEastAsia"/>
                <w:szCs w:val="21"/>
              </w:rPr>
              <w:t>凯赛生物</w:t>
            </w:r>
          </w:p>
        </w:tc>
        <w:tc>
          <w:tcPr>
            <w:tcW w:w="2880" w:type="dxa"/>
            <w:vAlign w:val="center"/>
          </w:tcPr>
          <w:p w:rsidR="00D45FD1" w:rsidRDefault="00B77E5D">
            <w:pPr>
              <w:jc w:val="right"/>
            </w:pPr>
            <w:r>
              <w:rPr>
                <w:rFonts w:eastAsiaTheme="minorEastAsia"/>
                <w:szCs w:val="21"/>
              </w:rPr>
              <w:t>56,292,289.40</w:t>
            </w:r>
          </w:p>
        </w:tc>
        <w:tc>
          <w:tcPr>
            <w:tcW w:w="1620" w:type="dxa"/>
            <w:vAlign w:val="center"/>
          </w:tcPr>
          <w:p w:rsidR="00D45FD1" w:rsidRDefault="00B77E5D">
            <w:pPr>
              <w:jc w:val="right"/>
            </w:pPr>
            <w:r>
              <w:rPr>
                <w:rFonts w:eastAsiaTheme="minorEastAsia"/>
                <w:szCs w:val="21"/>
              </w:rPr>
              <w:t>5.43</w:t>
            </w:r>
          </w:p>
        </w:tc>
      </w:tr>
      <w:tr w:rsidR="00D45FD1">
        <w:tc>
          <w:tcPr>
            <w:tcW w:w="870" w:type="dxa"/>
            <w:vAlign w:val="center"/>
          </w:tcPr>
          <w:p w:rsidR="00D45FD1" w:rsidRDefault="00B77E5D">
            <w:pPr>
              <w:jc w:val="center"/>
            </w:pPr>
            <w:r>
              <w:rPr>
                <w:rFonts w:eastAsiaTheme="minorEastAsia"/>
                <w:szCs w:val="21"/>
              </w:rPr>
              <w:t>16</w:t>
            </w:r>
          </w:p>
        </w:tc>
        <w:tc>
          <w:tcPr>
            <w:tcW w:w="1650" w:type="dxa"/>
            <w:vAlign w:val="center"/>
          </w:tcPr>
          <w:p w:rsidR="00D45FD1" w:rsidRDefault="00B77E5D">
            <w:pPr>
              <w:jc w:val="center"/>
            </w:pPr>
            <w:r>
              <w:rPr>
                <w:rFonts w:eastAsiaTheme="minorEastAsia"/>
                <w:szCs w:val="21"/>
              </w:rPr>
              <w:t>300347</w:t>
            </w:r>
          </w:p>
        </w:tc>
        <w:tc>
          <w:tcPr>
            <w:tcW w:w="1980" w:type="dxa"/>
            <w:vAlign w:val="center"/>
          </w:tcPr>
          <w:p w:rsidR="00D45FD1" w:rsidRDefault="00B77E5D">
            <w:pPr>
              <w:jc w:val="center"/>
            </w:pPr>
            <w:r>
              <w:rPr>
                <w:rFonts w:eastAsiaTheme="minorEastAsia"/>
                <w:szCs w:val="21"/>
              </w:rPr>
              <w:t>泰格医药</w:t>
            </w:r>
          </w:p>
        </w:tc>
        <w:tc>
          <w:tcPr>
            <w:tcW w:w="2880" w:type="dxa"/>
            <w:vAlign w:val="center"/>
          </w:tcPr>
          <w:p w:rsidR="00D45FD1" w:rsidRDefault="00B77E5D">
            <w:pPr>
              <w:jc w:val="right"/>
            </w:pPr>
            <w:r>
              <w:rPr>
                <w:rFonts w:eastAsiaTheme="minorEastAsia"/>
                <w:szCs w:val="21"/>
              </w:rPr>
              <w:t>54,448,476.20</w:t>
            </w:r>
          </w:p>
        </w:tc>
        <w:tc>
          <w:tcPr>
            <w:tcW w:w="1620" w:type="dxa"/>
            <w:vAlign w:val="center"/>
          </w:tcPr>
          <w:p w:rsidR="00D45FD1" w:rsidRDefault="00B77E5D">
            <w:pPr>
              <w:jc w:val="right"/>
            </w:pPr>
            <w:r>
              <w:rPr>
                <w:rFonts w:eastAsiaTheme="minorEastAsia"/>
                <w:szCs w:val="21"/>
              </w:rPr>
              <w:t>5.25</w:t>
            </w:r>
          </w:p>
        </w:tc>
      </w:tr>
      <w:tr w:rsidR="00D45FD1">
        <w:tc>
          <w:tcPr>
            <w:tcW w:w="870" w:type="dxa"/>
            <w:vAlign w:val="center"/>
          </w:tcPr>
          <w:p w:rsidR="00D45FD1" w:rsidRDefault="00B77E5D">
            <w:pPr>
              <w:jc w:val="center"/>
            </w:pPr>
            <w:r>
              <w:rPr>
                <w:rFonts w:eastAsiaTheme="minorEastAsia"/>
                <w:szCs w:val="21"/>
              </w:rPr>
              <w:t>17</w:t>
            </w:r>
          </w:p>
        </w:tc>
        <w:tc>
          <w:tcPr>
            <w:tcW w:w="1650" w:type="dxa"/>
            <w:vAlign w:val="center"/>
          </w:tcPr>
          <w:p w:rsidR="00D45FD1" w:rsidRDefault="00B77E5D">
            <w:pPr>
              <w:jc w:val="center"/>
            </w:pPr>
            <w:r>
              <w:rPr>
                <w:rFonts w:eastAsiaTheme="minorEastAsia"/>
                <w:szCs w:val="21"/>
              </w:rPr>
              <w:t>000423</w:t>
            </w:r>
          </w:p>
        </w:tc>
        <w:tc>
          <w:tcPr>
            <w:tcW w:w="1980" w:type="dxa"/>
            <w:vAlign w:val="center"/>
          </w:tcPr>
          <w:p w:rsidR="00D45FD1" w:rsidRDefault="00B77E5D">
            <w:pPr>
              <w:jc w:val="center"/>
            </w:pPr>
            <w:r>
              <w:rPr>
                <w:rFonts w:eastAsiaTheme="minorEastAsia"/>
                <w:szCs w:val="21"/>
              </w:rPr>
              <w:t>东阿阿胶</w:t>
            </w:r>
          </w:p>
        </w:tc>
        <w:tc>
          <w:tcPr>
            <w:tcW w:w="2880" w:type="dxa"/>
            <w:vAlign w:val="center"/>
          </w:tcPr>
          <w:p w:rsidR="00D45FD1" w:rsidRDefault="00B77E5D">
            <w:pPr>
              <w:jc w:val="right"/>
            </w:pPr>
            <w:r>
              <w:rPr>
                <w:rFonts w:eastAsiaTheme="minorEastAsia"/>
                <w:szCs w:val="21"/>
              </w:rPr>
              <w:t>49,447,058.79</w:t>
            </w:r>
          </w:p>
        </w:tc>
        <w:tc>
          <w:tcPr>
            <w:tcW w:w="1620" w:type="dxa"/>
            <w:vAlign w:val="center"/>
          </w:tcPr>
          <w:p w:rsidR="00D45FD1" w:rsidRDefault="00B77E5D">
            <w:pPr>
              <w:jc w:val="right"/>
            </w:pPr>
            <w:r>
              <w:rPr>
                <w:rFonts w:eastAsiaTheme="minorEastAsia"/>
                <w:szCs w:val="21"/>
              </w:rPr>
              <w:t>4.77</w:t>
            </w:r>
          </w:p>
        </w:tc>
      </w:tr>
      <w:tr w:rsidR="00D45FD1">
        <w:tc>
          <w:tcPr>
            <w:tcW w:w="870" w:type="dxa"/>
            <w:vAlign w:val="center"/>
          </w:tcPr>
          <w:p w:rsidR="00D45FD1" w:rsidRDefault="00B77E5D">
            <w:pPr>
              <w:jc w:val="center"/>
            </w:pPr>
            <w:r>
              <w:rPr>
                <w:rFonts w:eastAsiaTheme="minorEastAsia"/>
                <w:szCs w:val="21"/>
              </w:rPr>
              <w:t>18</w:t>
            </w:r>
          </w:p>
        </w:tc>
        <w:tc>
          <w:tcPr>
            <w:tcW w:w="1650" w:type="dxa"/>
            <w:vAlign w:val="center"/>
          </w:tcPr>
          <w:p w:rsidR="00D45FD1" w:rsidRDefault="00B77E5D">
            <w:pPr>
              <w:jc w:val="center"/>
            </w:pPr>
            <w:r>
              <w:rPr>
                <w:rFonts w:eastAsiaTheme="minorEastAsia"/>
                <w:szCs w:val="21"/>
              </w:rPr>
              <w:t>688235</w:t>
            </w:r>
          </w:p>
        </w:tc>
        <w:tc>
          <w:tcPr>
            <w:tcW w:w="1980" w:type="dxa"/>
            <w:vAlign w:val="center"/>
          </w:tcPr>
          <w:p w:rsidR="00D45FD1" w:rsidRDefault="00B77E5D">
            <w:pPr>
              <w:jc w:val="center"/>
            </w:pPr>
            <w:r>
              <w:rPr>
                <w:rFonts w:eastAsiaTheme="minorEastAsia"/>
                <w:szCs w:val="21"/>
              </w:rPr>
              <w:t>百济神州</w:t>
            </w:r>
          </w:p>
        </w:tc>
        <w:tc>
          <w:tcPr>
            <w:tcW w:w="2880" w:type="dxa"/>
            <w:vAlign w:val="center"/>
          </w:tcPr>
          <w:p w:rsidR="00D45FD1" w:rsidRDefault="00B77E5D">
            <w:pPr>
              <w:jc w:val="right"/>
            </w:pPr>
            <w:r>
              <w:rPr>
                <w:rFonts w:eastAsiaTheme="minorEastAsia"/>
                <w:szCs w:val="21"/>
              </w:rPr>
              <w:t>48,738,692.87</w:t>
            </w:r>
          </w:p>
        </w:tc>
        <w:tc>
          <w:tcPr>
            <w:tcW w:w="1620" w:type="dxa"/>
            <w:vAlign w:val="center"/>
          </w:tcPr>
          <w:p w:rsidR="00D45FD1" w:rsidRDefault="00B77E5D">
            <w:pPr>
              <w:jc w:val="right"/>
            </w:pPr>
            <w:r>
              <w:rPr>
                <w:rFonts w:eastAsiaTheme="minorEastAsia"/>
                <w:szCs w:val="21"/>
              </w:rPr>
              <w:t>4.70</w:t>
            </w:r>
          </w:p>
        </w:tc>
      </w:tr>
      <w:tr w:rsidR="00D45FD1">
        <w:tc>
          <w:tcPr>
            <w:tcW w:w="870" w:type="dxa"/>
            <w:vAlign w:val="center"/>
          </w:tcPr>
          <w:p w:rsidR="00D45FD1" w:rsidRDefault="00B77E5D">
            <w:pPr>
              <w:jc w:val="center"/>
            </w:pPr>
            <w:r>
              <w:rPr>
                <w:rFonts w:eastAsiaTheme="minorEastAsia"/>
                <w:szCs w:val="21"/>
              </w:rPr>
              <w:t>19</w:t>
            </w:r>
          </w:p>
        </w:tc>
        <w:tc>
          <w:tcPr>
            <w:tcW w:w="1650" w:type="dxa"/>
            <w:vAlign w:val="center"/>
          </w:tcPr>
          <w:p w:rsidR="00D45FD1" w:rsidRDefault="00B77E5D">
            <w:pPr>
              <w:jc w:val="center"/>
            </w:pPr>
            <w:r>
              <w:rPr>
                <w:rFonts w:eastAsiaTheme="minorEastAsia"/>
                <w:szCs w:val="21"/>
              </w:rPr>
              <w:t>603882</w:t>
            </w:r>
          </w:p>
        </w:tc>
        <w:tc>
          <w:tcPr>
            <w:tcW w:w="1980" w:type="dxa"/>
            <w:vAlign w:val="center"/>
          </w:tcPr>
          <w:p w:rsidR="00D45FD1" w:rsidRDefault="00B77E5D">
            <w:pPr>
              <w:jc w:val="center"/>
            </w:pPr>
            <w:r>
              <w:rPr>
                <w:rFonts w:eastAsiaTheme="minorEastAsia"/>
                <w:szCs w:val="21"/>
              </w:rPr>
              <w:t>金域医学</w:t>
            </w:r>
          </w:p>
        </w:tc>
        <w:tc>
          <w:tcPr>
            <w:tcW w:w="2880" w:type="dxa"/>
            <w:vAlign w:val="center"/>
          </w:tcPr>
          <w:p w:rsidR="00D45FD1" w:rsidRDefault="00B77E5D">
            <w:pPr>
              <w:jc w:val="right"/>
            </w:pPr>
            <w:r>
              <w:rPr>
                <w:rFonts w:eastAsiaTheme="minorEastAsia"/>
                <w:szCs w:val="21"/>
              </w:rPr>
              <w:t>47,317,626.61</w:t>
            </w:r>
          </w:p>
        </w:tc>
        <w:tc>
          <w:tcPr>
            <w:tcW w:w="1620" w:type="dxa"/>
            <w:vAlign w:val="center"/>
          </w:tcPr>
          <w:p w:rsidR="00D45FD1" w:rsidRDefault="00B77E5D">
            <w:pPr>
              <w:jc w:val="right"/>
            </w:pPr>
            <w:r>
              <w:rPr>
                <w:rFonts w:eastAsiaTheme="minorEastAsia"/>
                <w:szCs w:val="21"/>
              </w:rPr>
              <w:t>4.57</w:t>
            </w:r>
          </w:p>
        </w:tc>
      </w:tr>
      <w:tr w:rsidR="00D45FD1">
        <w:tc>
          <w:tcPr>
            <w:tcW w:w="870" w:type="dxa"/>
            <w:vAlign w:val="center"/>
          </w:tcPr>
          <w:p w:rsidR="00D45FD1" w:rsidRDefault="00B77E5D">
            <w:pPr>
              <w:jc w:val="center"/>
            </w:pPr>
            <w:r>
              <w:rPr>
                <w:rFonts w:eastAsiaTheme="minorEastAsia"/>
                <w:szCs w:val="21"/>
              </w:rPr>
              <w:t>20</w:t>
            </w:r>
          </w:p>
        </w:tc>
        <w:tc>
          <w:tcPr>
            <w:tcW w:w="1650" w:type="dxa"/>
            <w:vAlign w:val="center"/>
          </w:tcPr>
          <w:p w:rsidR="00D45FD1" w:rsidRDefault="00B77E5D">
            <w:pPr>
              <w:jc w:val="center"/>
            </w:pPr>
            <w:r>
              <w:rPr>
                <w:rFonts w:eastAsiaTheme="minorEastAsia"/>
                <w:szCs w:val="21"/>
              </w:rPr>
              <w:t>301239</w:t>
            </w:r>
          </w:p>
        </w:tc>
        <w:tc>
          <w:tcPr>
            <w:tcW w:w="1980" w:type="dxa"/>
            <w:vAlign w:val="center"/>
          </w:tcPr>
          <w:p w:rsidR="00D45FD1" w:rsidRDefault="00B77E5D">
            <w:pPr>
              <w:jc w:val="center"/>
            </w:pPr>
            <w:r>
              <w:rPr>
                <w:rFonts w:eastAsiaTheme="minorEastAsia"/>
                <w:szCs w:val="21"/>
              </w:rPr>
              <w:t>普瑞眼科</w:t>
            </w:r>
          </w:p>
        </w:tc>
        <w:tc>
          <w:tcPr>
            <w:tcW w:w="2880" w:type="dxa"/>
            <w:vAlign w:val="center"/>
          </w:tcPr>
          <w:p w:rsidR="00D45FD1" w:rsidRDefault="00B77E5D">
            <w:pPr>
              <w:jc w:val="right"/>
            </w:pPr>
            <w:r>
              <w:rPr>
                <w:rFonts w:eastAsiaTheme="minorEastAsia"/>
                <w:szCs w:val="21"/>
              </w:rPr>
              <w:t>36,007,594.67</w:t>
            </w:r>
          </w:p>
        </w:tc>
        <w:tc>
          <w:tcPr>
            <w:tcW w:w="1620" w:type="dxa"/>
            <w:vAlign w:val="center"/>
          </w:tcPr>
          <w:p w:rsidR="00D45FD1" w:rsidRDefault="00B77E5D">
            <w:pPr>
              <w:jc w:val="right"/>
            </w:pPr>
            <w:r>
              <w:rPr>
                <w:rFonts w:eastAsiaTheme="minorEastAsia"/>
                <w:szCs w:val="21"/>
              </w:rPr>
              <w:t>3.47</w:t>
            </w:r>
          </w:p>
        </w:tc>
      </w:tr>
      <w:tr w:rsidR="00D45FD1">
        <w:tc>
          <w:tcPr>
            <w:tcW w:w="870" w:type="dxa"/>
            <w:vAlign w:val="center"/>
          </w:tcPr>
          <w:p w:rsidR="00D45FD1" w:rsidRDefault="00B77E5D">
            <w:pPr>
              <w:jc w:val="center"/>
            </w:pPr>
            <w:r>
              <w:rPr>
                <w:rFonts w:eastAsiaTheme="minorEastAsia"/>
                <w:szCs w:val="21"/>
              </w:rPr>
              <w:t>21</w:t>
            </w:r>
          </w:p>
        </w:tc>
        <w:tc>
          <w:tcPr>
            <w:tcW w:w="1650" w:type="dxa"/>
            <w:vAlign w:val="center"/>
          </w:tcPr>
          <w:p w:rsidR="00D45FD1" w:rsidRDefault="00B77E5D">
            <w:pPr>
              <w:jc w:val="center"/>
            </w:pPr>
            <w:r>
              <w:rPr>
                <w:rFonts w:eastAsiaTheme="minorEastAsia"/>
                <w:szCs w:val="21"/>
              </w:rPr>
              <w:t>688297</w:t>
            </w:r>
          </w:p>
        </w:tc>
        <w:tc>
          <w:tcPr>
            <w:tcW w:w="1980" w:type="dxa"/>
            <w:vAlign w:val="center"/>
          </w:tcPr>
          <w:p w:rsidR="00D45FD1" w:rsidRDefault="00B77E5D">
            <w:pPr>
              <w:jc w:val="center"/>
            </w:pPr>
            <w:r>
              <w:rPr>
                <w:rFonts w:eastAsiaTheme="minorEastAsia"/>
                <w:szCs w:val="21"/>
              </w:rPr>
              <w:t>中无人机</w:t>
            </w:r>
          </w:p>
        </w:tc>
        <w:tc>
          <w:tcPr>
            <w:tcW w:w="2880" w:type="dxa"/>
            <w:vAlign w:val="center"/>
          </w:tcPr>
          <w:p w:rsidR="00D45FD1" w:rsidRDefault="00B77E5D">
            <w:pPr>
              <w:jc w:val="right"/>
            </w:pPr>
            <w:r>
              <w:rPr>
                <w:rFonts w:eastAsiaTheme="minorEastAsia"/>
                <w:szCs w:val="21"/>
              </w:rPr>
              <w:t>35,990,760.35</w:t>
            </w:r>
          </w:p>
        </w:tc>
        <w:tc>
          <w:tcPr>
            <w:tcW w:w="1620" w:type="dxa"/>
            <w:vAlign w:val="center"/>
          </w:tcPr>
          <w:p w:rsidR="00D45FD1" w:rsidRDefault="00B77E5D">
            <w:pPr>
              <w:jc w:val="right"/>
            </w:pPr>
            <w:r>
              <w:rPr>
                <w:rFonts w:eastAsiaTheme="minorEastAsia"/>
                <w:szCs w:val="21"/>
              </w:rPr>
              <w:t>3.47</w:t>
            </w:r>
          </w:p>
        </w:tc>
      </w:tr>
      <w:tr w:rsidR="00D45FD1">
        <w:tc>
          <w:tcPr>
            <w:tcW w:w="870" w:type="dxa"/>
            <w:vAlign w:val="center"/>
          </w:tcPr>
          <w:p w:rsidR="00D45FD1" w:rsidRDefault="00B77E5D">
            <w:pPr>
              <w:jc w:val="center"/>
            </w:pPr>
            <w:r>
              <w:rPr>
                <w:rFonts w:eastAsiaTheme="minorEastAsia"/>
                <w:szCs w:val="21"/>
              </w:rPr>
              <w:t>22</w:t>
            </w:r>
          </w:p>
        </w:tc>
        <w:tc>
          <w:tcPr>
            <w:tcW w:w="1650" w:type="dxa"/>
            <w:vAlign w:val="center"/>
          </w:tcPr>
          <w:p w:rsidR="00D45FD1" w:rsidRDefault="00B77E5D">
            <w:pPr>
              <w:jc w:val="center"/>
            </w:pPr>
            <w:r>
              <w:rPr>
                <w:rFonts w:eastAsiaTheme="minorEastAsia"/>
                <w:szCs w:val="21"/>
              </w:rPr>
              <w:t>600363</w:t>
            </w:r>
          </w:p>
        </w:tc>
        <w:tc>
          <w:tcPr>
            <w:tcW w:w="1980" w:type="dxa"/>
            <w:vAlign w:val="center"/>
          </w:tcPr>
          <w:p w:rsidR="00D45FD1" w:rsidRDefault="00B77E5D">
            <w:pPr>
              <w:jc w:val="center"/>
            </w:pPr>
            <w:r>
              <w:rPr>
                <w:rFonts w:eastAsiaTheme="minorEastAsia"/>
                <w:szCs w:val="21"/>
              </w:rPr>
              <w:t>联创光电</w:t>
            </w:r>
          </w:p>
        </w:tc>
        <w:tc>
          <w:tcPr>
            <w:tcW w:w="2880" w:type="dxa"/>
            <w:vAlign w:val="center"/>
          </w:tcPr>
          <w:p w:rsidR="00D45FD1" w:rsidRDefault="00B77E5D">
            <w:pPr>
              <w:jc w:val="right"/>
            </w:pPr>
            <w:r>
              <w:rPr>
                <w:rFonts w:eastAsiaTheme="minorEastAsia"/>
                <w:szCs w:val="21"/>
              </w:rPr>
              <w:t>31,923,385.18</w:t>
            </w:r>
          </w:p>
        </w:tc>
        <w:tc>
          <w:tcPr>
            <w:tcW w:w="1620" w:type="dxa"/>
            <w:vAlign w:val="center"/>
          </w:tcPr>
          <w:p w:rsidR="00D45FD1" w:rsidRDefault="00B77E5D">
            <w:pPr>
              <w:jc w:val="right"/>
            </w:pPr>
            <w:r>
              <w:rPr>
                <w:rFonts w:eastAsiaTheme="minorEastAsia"/>
                <w:szCs w:val="21"/>
              </w:rPr>
              <w:t>3.08</w:t>
            </w:r>
          </w:p>
        </w:tc>
      </w:tr>
      <w:tr w:rsidR="00D45FD1">
        <w:tc>
          <w:tcPr>
            <w:tcW w:w="870" w:type="dxa"/>
            <w:vAlign w:val="center"/>
          </w:tcPr>
          <w:p w:rsidR="00D45FD1" w:rsidRDefault="00B77E5D">
            <w:pPr>
              <w:jc w:val="center"/>
            </w:pPr>
            <w:r>
              <w:rPr>
                <w:rFonts w:eastAsiaTheme="minorEastAsia"/>
                <w:szCs w:val="21"/>
              </w:rPr>
              <w:t>23</w:t>
            </w:r>
          </w:p>
        </w:tc>
        <w:tc>
          <w:tcPr>
            <w:tcW w:w="1650" w:type="dxa"/>
            <w:vAlign w:val="center"/>
          </w:tcPr>
          <w:p w:rsidR="00D45FD1" w:rsidRDefault="00B77E5D">
            <w:pPr>
              <w:jc w:val="center"/>
            </w:pPr>
            <w:r>
              <w:rPr>
                <w:rFonts w:eastAsiaTheme="minorEastAsia"/>
                <w:szCs w:val="21"/>
              </w:rPr>
              <w:t>300015</w:t>
            </w:r>
          </w:p>
        </w:tc>
        <w:tc>
          <w:tcPr>
            <w:tcW w:w="1980" w:type="dxa"/>
            <w:vAlign w:val="center"/>
          </w:tcPr>
          <w:p w:rsidR="00D45FD1" w:rsidRDefault="00B77E5D">
            <w:pPr>
              <w:jc w:val="center"/>
            </w:pPr>
            <w:r>
              <w:rPr>
                <w:rFonts w:eastAsiaTheme="minorEastAsia"/>
                <w:szCs w:val="21"/>
              </w:rPr>
              <w:t>爱尔眼科</w:t>
            </w:r>
          </w:p>
        </w:tc>
        <w:tc>
          <w:tcPr>
            <w:tcW w:w="2880" w:type="dxa"/>
            <w:vAlign w:val="center"/>
          </w:tcPr>
          <w:p w:rsidR="00D45FD1" w:rsidRDefault="00B77E5D">
            <w:pPr>
              <w:jc w:val="right"/>
            </w:pPr>
            <w:r>
              <w:rPr>
                <w:rFonts w:eastAsiaTheme="minorEastAsia"/>
                <w:szCs w:val="21"/>
              </w:rPr>
              <w:t>31,496,675.05</w:t>
            </w:r>
          </w:p>
        </w:tc>
        <w:tc>
          <w:tcPr>
            <w:tcW w:w="1620" w:type="dxa"/>
            <w:vAlign w:val="center"/>
          </w:tcPr>
          <w:p w:rsidR="00D45FD1" w:rsidRDefault="00B77E5D">
            <w:pPr>
              <w:jc w:val="right"/>
            </w:pPr>
            <w:r>
              <w:rPr>
                <w:rFonts w:eastAsiaTheme="minorEastAsia"/>
                <w:szCs w:val="21"/>
              </w:rPr>
              <w:t>3.04</w:t>
            </w:r>
          </w:p>
        </w:tc>
      </w:tr>
      <w:tr w:rsidR="00D45FD1">
        <w:tc>
          <w:tcPr>
            <w:tcW w:w="870" w:type="dxa"/>
            <w:vAlign w:val="center"/>
          </w:tcPr>
          <w:p w:rsidR="00D45FD1" w:rsidRDefault="00B77E5D">
            <w:pPr>
              <w:jc w:val="center"/>
            </w:pPr>
            <w:r>
              <w:rPr>
                <w:rFonts w:eastAsiaTheme="minorEastAsia"/>
                <w:szCs w:val="21"/>
              </w:rPr>
              <w:t>24</w:t>
            </w:r>
          </w:p>
        </w:tc>
        <w:tc>
          <w:tcPr>
            <w:tcW w:w="1650" w:type="dxa"/>
            <w:vAlign w:val="center"/>
          </w:tcPr>
          <w:p w:rsidR="00D45FD1" w:rsidRDefault="00B77E5D">
            <w:pPr>
              <w:jc w:val="center"/>
            </w:pPr>
            <w:r>
              <w:rPr>
                <w:rFonts w:eastAsiaTheme="minorEastAsia"/>
                <w:szCs w:val="21"/>
              </w:rPr>
              <w:t>688617</w:t>
            </w:r>
          </w:p>
        </w:tc>
        <w:tc>
          <w:tcPr>
            <w:tcW w:w="1980" w:type="dxa"/>
            <w:vAlign w:val="center"/>
          </w:tcPr>
          <w:p w:rsidR="00D45FD1" w:rsidRDefault="00B77E5D">
            <w:pPr>
              <w:jc w:val="center"/>
            </w:pPr>
            <w:r>
              <w:rPr>
                <w:rFonts w:eastAsiaTheme="minorEastAsia"/>
                <w:szCs w:val="21"/>
              </w:rPr>
              <w:t>惠泰医疗</w:t>
            </w:r>
          </w:p>
        </w:tc>
        <w:tc>
          <w:tcPr>
            <w:tcW w:w="2880" w:type="dxa"/>
            <w:vAlign w:val="center"/>
          </w:tcPr>
          <w:p w:rsidR="00D45FD1" w:rsidRDefault="00B77E5D">
            <w:pPr>
              <w:jc w:val="right"/>
            </w:pPr>
            <w:r>
              <w:rPr>
                <w:rFonts w:eastAsiaTheme="minorEastAsia"/>
                <w:szCs w:val="21"/>
              </w:rPr>
              <w:t>31,299,856.88</w:t>
            </w:r>
          </w:p>
        </w:tc>
        <w:tc>
          <w:tcPr>
            <w:tcW w:w="1620" w:type="dxa"/>
            <w:vAlign w:val="center"/>
          </w:tcPr>
          <w:p w:rsidR="00D45FD1" w:rsidRDefault="00B77E5D">
            <w:pPr>
              <w:jc w:val="right"/>
            </w:pPr>
            <w:r>
              <w:rPr>
                <w:rFonts w:eastAsiaTheme="minorEastAsia"/>
                <w:szCs w:val="21"/>
              </w:rPr>
              <w:t>3.02</w:t>
            </w:r>
          </w:p>
        </w:tc>
      </w:tr>
      <w:tr w:rsidR="00D45FD1">
        <w:tc>
          <w:tcPr>
            <w:tcW w:w="870" w:type="dxa"/>
            <w:vAlign w:val="center"/>
          </w:tcPr>
          <w:p w:rsidR="00D45FD1" w:rsidRDefault="00B77E5D">
            <w:pPr>
              <w:jc w:val="center"/>
            </w:pPr>
            <w:r>
              <w:rPr>
                <w:rFonts w:eastAsiaTheme="minorEastAsia"/>
                <w:szCs w:val="21"/>
              </w:rPr>
              <w:lastRenderedPageBreak/>
              <w:t>25</w:t>
            </w:r>
          </w:p>
        </w:tc>
        <w:tc>
          <w:tcPr>
            <w:tcW w:w="1650" w:type="dxa"/>
            <w:vAlign w:val="center"/>
          </w:tcPr>
          <w:p w:rsidR="00D45FD1" w:rsidRDefault="00B77E5D">
            <w:pPr>
              <w:jc w:val="center"/>
            </w:pPr>
            <w:r>
              <w:rPr>
                <w:rFonts w:eastAsiaTheme="minorEastAsia"/>
                <w:szCs w:val="21"/>
              </w:rPr>
              <w:t>000999</w:t>
            </w:r>
          </w:p>
        </w:tc>
        <w:tc>
          <w:tcPr>
            <w:tcW w:w="1980" w:type="dxa"/>
            <w:vAlign w:val="center"/>
          </w:tcPr>
          <w:p w:rsidR="00D45FD1" w:rsidRDefault="00B77E5D">
            <w:pPr>
              <w:jc w:val="center"/>
            </w:pPr>
            <w:r>
              <w:rPr>
                <w:rFonts w:eastAsiaTheme="minorEastAsia"/>
                <w:szCs w:val="21"/>
              </w:rPr>
              <w:t>华润三九</w:t>
            </w:r>
          </w:p>
        </w:tc>
        <w:tc>
          <w:tcPr>
            <w:tcW w:w="2880" w:type="dxa"/>
            <w:vAlign w:val="center"/>
          </w:tcPr>
          <w:p w:rsidR="00D45FD1" w:rsidRDefault="00B77E5D">
            <w:pPr>
              <w:jc w:val="right"/>
            </w:pPr>
            <w:r>
              <w:rPr>
                <w:rFonts w:eastAsiaTheme="minorEastAsia"/>
                <w:szCs w:val="21"/>
              </w:rPr>
              <w:t>30,455,832.24</w:t>
            </w:r>
          </w:p>
        </w:tc>
        <w:tc>
          <w:tcPr>
            <w:tcW w:w="1620" w:type="dxa"/>
            <w:vAlign w:val="center"/>
          </w:tcPr>
          <w:p w:rsidR="00D45FD1" w:rsidRDefault="00B77E5D">
            <w:pPr>
              <w:jc w:val="right"/>
            </w:pPr>
            <w:r>
              <w:rPr>
                <w:rFonts w:eastAsiaTheme="minorEastAsia"/>
                <w:szCs w:val="21"/>
              </w:rPr>
              <w:t>2.94</w:t>
            </w:r>
          </w:p>
        </w:tc>
      </w:tr>
      <w:tr w:rsidR="00D45FD1">
        <w:tc>
          <w:tcPr>
            <w:tcW w:w="870" w:type="dxa"/>
            <w:vAlign w:val="center"/>
          </w:tcPr>
          <w:p w:rsidR="00D45FD1" w:rsidRDefault="00B77E5D">
            <w:pPr>
              <w:jc w:val="center"/>
            </w:pPr>
            <w:r>
              <w:rPr>
                <w:rFonts w:eastAsiaTheme="minorEastAsia"/>
                <w:szCs w:val="21"/>
              </w:rPr>
              <w:t>26</w:t>
            </w:r>
          </w:p>
        </w:tc>
        <w:tc>
          <w:tcPr>
            <w:tcW w:w="1650" w:type="dxa"/>
            <w:vAlign w:val="center"/>
          </w:tcPr>
          <w:p w:rsidR="00D45FD1" w:rsidRDefault="00B77E5D">
            <w:pPr>
              <w:jc w:val="center"/>
            </w:pPr>
            <w:r>
              <w:rPr>
                <w:rFonts w:eastAsiaTheme="minorEastAsia"/>
                <w:szCs w:val="21"/>
              </w:rPr>
              <w:t>002001</w:t>
            </w:r>
          </w:p>
        </w:tc>
        <w:tc>
          <w:tcPr>
            <w:tcW w:w="1980" w:type="dxa"/>
            <w:vAlign w:val="center"/>
          </w:tcPr>
          <w:p w:rsidR="00D45FD1" w:rsidRDefault="00B77E5D">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rsidR="00D45FD1" w:rsidRDefault="00B77E5D">
            <w:pPr>
              <w:jc w:val="right"/>
            </w:pPr>
            <w:r>
              <w:rPr>
                <w:rFonts w:eastAsiaTheme="minorEastAsia"/>
                <w:szCs w:val="21"/>
              </w:rPr>
              <w:t>28,815,957.54</w:t>
            </w:r>
          </w:p>
        </w:tc>
        <w:tc>
          <w:tcPr>
            <w:tcW w:w="1620" w:type="dxa"/>
            <w:vAlign w:val="center"/>
          </w:tcPr>
          <w:p w:rsidR="00D45FD1" w:rsidRDefault="00B77E5D">
            <w:pPr>
              <w:jc w:val="right"/>
            </w:pPr>
            <w:r>
              <w:rPr>
                <w:rFonts w:eastAsiaTheme="minorEastAsia"/>
                <w:szCs w:val="21"/>
              </w:rPr>
              <w:t>2.78</w:t>
            </w:r>
          </w:p>
        </w:tc>
      </w:tr>
      <w:tr w:rsidR="00D45FD1">
        <w:tc>
          <w:tcPr>
            <w:tcW w:w="870" w:type="dxa"/>
            <w:vAlign w:val="center"/>
          </w:tcPr>
          <w:p w:rsidR="00D45FD1" w:rsidRDefault="00B77E5D">
            <w:pPr>
              <w:jc w:val="center"/>
            </w:pPr>
            <w:r>
              <w:rPr>
                <w:rFonts w:eastAsiaTheme="minorEastAsia"/>
                <w:szCs w:val="21"/>
              </w:rPr>
              <w:t>27</w:t>
            </w:r>
          </w:p>
        </w:tc>
        <w:tc>
          <w:tcPr>
            <w:tcW w:w="1650" w:type="dxa"/>
            <w:vAlign w:val="center"/>
          </w:tcPr>
          <w:p w:rsidR="00D45FD1" w:rsidRDefault="00B77E5D">
            <w:pPr>
              <w:jc w:val="center"/>
            </w:pPr>
            <w:r>
              <w:rPr>
                <w:rFonts w:eastAsiaTheme="minorEastAsia"/>
                <w:szCs w:val="21"/>
              </w:rPr>
              <w:t>688236</w:t>
            </w:r>
          </w:p>
        </w:tc>
        <w:tc>
          <w:tcPr>
            <w:tcW w:w="1980" w:type="dxa"/>
            <w:vAlign w:val="center"/>
          </w:tcPr>
          <w:p w:rsidR="00D45FD1" w:rsidRDefault="00B77E5D">
            <w:pPr>
              <w:jc w:val="center"/>
            </w:pPr>
            <w:r>
              <w:rPr>
                <w:rFonts w:eastAsiaTheme="minorEastAsia"/>
                <w:szCs w:val="21"/>
              </w:rPr>
              <w:t>春立医疗</w:t>
            </w:r>
          </w:p>
        </w:tc>
        <w:tc>
          <w:tcPr>
            <w:tcW w:w="2880" w:type="dxa"/>
            <w:vAlign w:val="center"/>
          </w:tcPr>
          <w:p w:rsidR="00D45FD1" w:rsidRDefault="00B77E5D">
            <w:pPr>
              <w:jc w:val="right"/>
            </w:pPr>
            <w:r>
              <w:rPr>
                <w:rFonts w:eastAsiaTheme="minorEastAsia"/>
                <w:szCs w:val="21"/>
              </w:rPr>
              <w:t>28,442,960.97</w:t>
            </w:r>
          </w:p>
        </w:tc>
        <w:tc>
          <w:tcPr>
            <w:tcW w:w="1620" w:type="dxa"/>
            <w:vAlign w:val="center"/>
          </w:tcPr>
          <w:p w:rsidR="00D45FD1" w:rsidRDefault="00B77E5D">
            <w:pPr>
              <w:jc w:val="right"/>
            </w:pPr>
            <w:r>
              <w:rPr>
                <w:rFonts w:eastAsiaTheme="minorEastAsia"/>
                <w:szCs w:val="21"/>
              </w:rPr>
              <w:t>2.74</w:t>
            </w:r>
          </w:p>
        </w:tc>
      </w:tr>
      <w:tr w:rsidR="00D45FD1">
        <w:tc>
          <w:tcPr>
            <w:tcW w:w="870" w:type="dxa"/>
            <w:vAlign w:val="center"/>
          </w:tcPr>
          <w:p w:rsidR="00D45FD1" w:rsidRDefault="00B77E5D">
            <w:pPr>
              <w:jc w:val="center"/>
            </w:pPr>
            <w:r>
              <w:rPr>
                <w:rFonts w:eastAsiaTheme="minorEastAsia"/>
                <w:szCs w:val="21"/>
              </w:rPr>
              <w:t>28</w:t>
            </w:r>
          </w:p>
        </w:tc>
        <w:tc>
          <w:tcPr>
            <w:tcW w:w="1650" w:type="dxa"/>
            <w:vAlign w:val="center"/>
          </w:tcPr>
          <w:p w:rsidR="00D45FD1" w:rsidRDefault="00B77E5D">
            <w:pPr>
              <w:jc w:val="center"/>
            </w:pPr>
            <w:r>
              <w:rPr>
                <w:rFonts w:eastAsiaTheme="minorEastAsia"/>
                <w:szCs w:val="21"/>
              </w:rPr>
              <w:t>301367</w:t>
            </w:r>
          </w:p>
        </w:tc>
        <w:tc>
          <w:tcPr>
            <w:tcW w:w="1980" w:type="dxa"/>
            <w:vAlign w:val="center"/>
          </w:tcPr>
          <w:p w:rsidR="00D45FD1" w:rsidRDefault="00B77E5D">
            <w:pPr>
              <w:jc w:val="center"/>
            </w:pPr>
            <w:r>
              <w:rPr>
                <w:rFonts w:eastAsiaTheme="minorEastAsia"/>
                <w:szCs w:val="21"/>
              </w:rPr>
              <w:t>怡和嘉业</w:t>
            </w:r>
          </w:p>
        </w:tc>
        <w:tc>
          <w:tcPr>
            <w:tcW w:w="2880" w:type="dxa"/>
            <w:vAlign w:val="center"/>
          </w:tcPr>
          <w:p w:rsidR="00D45FD1" w:rsidRDefault="00B77E5D">
            <w:pPr>
              <w:jc w:val="right"/>
            </w:pPr>
            <w:r>
              <w:rPr>
                <w:rFonts w:eastAsiaTheme="minorEastAsia"/>
                <w:szCs w:val="21"/>
              </w:rPr>
              <w:t>27,917,566.85</w:t>
            </w:r>
          </w:p>
        </w:tc>
        <w:tc>
          <w:tcPr>
            <w:tcW w:w="1620" w:type="dxa"/>
            <w:vAlign w:val="center"/>
          </w:tcPr>
          <w:p w:rsidR="00D45FD1" w:rsidRDefault="00B77E5D">
            <w:pPr>
              <w:jc w:val="right"/>
            </w:pPr>
            <w:r>
              <w:rPr>
                <w:rFonts w:eastAsiaTheme="minorEastAsia"/>
                <w:szCs w:val="21"/>
              </w:rPr>
              <w:t>2.69</w:t>
            </w:r>
          </w:p>
        </w:tc>
      </w:tr>
      <w:tr w:rsidR="00D45FD1">
        <w:tc>
          <w:tcPr>
            <w:tcW w:w="870" w:type="dxa"/>
            <w:vAlign w:val="center"/>
          </w:tcPr>
          <w:p w:rsidR="00D45FD1" w:rsidRDefault="00B77E5D">
            <w:pPr>
              <w:jc w:val="center"/>
            </w:pPr>
            <w:r>
              <w:rPr>
                <w:rFonts w:eastAsiaTheme="minorEastAsia"/>
                <w:szCs w:val="21"/>
              </w:rPr>
              <w:t>29</w:t>
            </w:r>
          </w:p>
        </w:tc>
        <w:tc>
          <w:tcPr>
            <w:tcW w:w="1650" w:type="dxa"/>
            <w:vAlign w:val="center"/>
          </w:tcPr>
          <w:p w:rsidR="00D45FD1" w:rsidRDefault="00B77E5D">
            <w:pPr>
              <w:jc w:val="center"/>
            </w:pPr>
            <w:r>
              <w:rPr>
                <w:rFonts w:eastAsiaTheme="minorEastAsia"/>
                <w:szCs w:val="21"/>
              </w:rPr>
              <w:t>688029</w:t>
            </w:r>
          </w:p>
        </w:tc>
        <w:tc>
          <w:tcPr>
            <w:tcW w:w="1980" w:type="dxa"/>
            <w:vAlign w:val="center"/>
          </w:tcPr>
          <w:p w:rsidR="00D45FD1" w:rsidRDefault="00B77E5D">
            <w:pPr>
              <w:jc w:val="center"/>
            </w:pPr>
            <w:r>
              <w:rPr>
                <w:rFonts w:eastAsiaTheme="minorEastAsia"/>
                <w:szCs w:val="21"/>
              </w:rPr>
              <w:t>南微医学</w:t>
            </w:r>
          </w:p>
        </w:tc>
        <w:tc>
          <w:tcPr>
            <w:tcW w:w="2880" w:type="dxa"/>
            <w:vAlign w:val="center"/>
          </w:tcPr>
          <w:p w:rsidR="00D45FD1" w:rsidRDefault="00B77E5D">
            <w:pPr>
              <w:jc w:val="right"/>
            </w:pPr>
            <w:r>
              <w:rPr>
                <w:rFonts w:eastAsiaTheme="minorEastAsia"/>
                <w:szCs w:val="21"/>
              </w:rPr>
              <w:t>26,876,656.37</w:t>
            </w:r>
          </w:p>
        </w:tc>
        <w:tc>
          <w:tcPr>
            <w:tcW w:w="1620" w:type="dxa"/>
            <w:vAlign w:val="center"/>
          </w:tcPr>
          <w:p w:rsidR="00D45FD1" w:rsidRDefault="00B77E5D">
            <w:pPr>
              <w:jc w:val="right"/>
            </w:pPr>
            <w:r>
              <w:rPr>
                <w:rFonts w:eastAsiaTheme="minorEastAsia"/>
                <w:szCs w:val="21"/>
              </w:rPr>
              <w:t>2.59</w:t>
            </w:r>
          </w:p>
        </w:tc>
      </w:tr>
      <w:tr w:rsidR="00D45FD1">
        <w:tc>
          <w:tcPr>
            <w:tcW w:w="870" w:type="dxa"/>
            <w:vAlign w:val="center"/>
          </w:tcPr>
          <w:p w:rsidR="00D45FD1" w:rsidRDefault="00B77E5D">
            <w:pPr>
              <w:jc w:val="center"/>
            </w:pPr>
            <w:r>
              <w:rPr>
                <w:rFonts w:eastAsiaTheme="minorEastAsia"/>
                <w:szCs w:val="21"/>
              </w:rPr>
              <w:t>30</w:t>
            </w:r>
          </w:p>
        </w:tc>
        <w:tc>
          <w:tcPr>
            <w:tcW w:w="1650" w:type="dxa"/>
            <w:vAlign w:val="center"/>
          </w:tcPr>
          <w:p w:rsidR="00D45FD1" w:rsidRDefault="00B77E5D">
            <w:pPr>
              <w:jc w:val="center"/>
            </w:pPr>
            <w:r>
              <w:rPr>
                <w:rFonts w:eastAsiaTheme="minorEastAsia"/>
                <w:szCs w:val="21"/>
              </w:rPr>
              <w:t>688246</w:t>
            </w:r>
          </w:p>
        </w:tc>
        <w:tc>
          <w:tcPr>
            <w:tcW w:w="1980" w:type="dxa"/>
            <w:vAlign w:val="center"/>
          </w:tcPr>
          <w:p w:rsidR="00D45FD1" w:rsidRDefault="00B77E5D">
            <w:pPr>
              <w:jc w:val="center"/>
            </w:pPr>
            <w:r>
              <w:rPr>
                <w:rFonts w:eastAsiaTheme="minorEastAsia"/>
                <w:szCs w:val="21"/>
              </w:rPr>
              <w:t>嘉和美康</w:t>
            </w:r>
          </w:p>
        </w:tc>
        <w:tc>
          <w:tcPr>
            <w:tcW w:w="2880" w:type="dxa"/>
            <w:vAlign w:val="center"/>
          </w:tcPr>
          <w:p w:rsidR="00D45FD1" w:rsidRDefault="00B77E5D">
            <w:pPr>
              <w:jc w:val="right"/>
            </w:pPr>
            <w:r>
              <w:rPr>
                <w:rFonts w:eastAsiaTheme="minorEastAsia"/>
                <w:szCs w:val="21"/>
              </w:rPr>
              <w:t>26,820,445.53</w:t>
            </w:r>
          </w:p>
        </w:tc>
        <w:tc>
          <w:tcPr>
            <w:tcW w:w="1620" w:type="dxa"/>
            <w:vAlign w:val="center"/>
          </w:tcPr>
          <w:p w:rsidR="00D45FD1" w:rsidRDefault="00B77E5D">
            <w:pPr>
              <w:jc w:val="right"/>
            </w:pPr>
            <w:r>
              <w:rPr>
                <w:rFonts w:eastAsiaTheme="minorEastAsia"/>
                <w:szCs w:val="21"/>
              </w:rPr>
              <w:t>2.59</w:t>
            </w:r>
          </w:p>
        </w:tc>
      </w:tr>
      <w:tr w:rsidR="00D45FD1">
        <w:tc>
          <w:tcPr>
            <w:tcW w:w="870" w:type="dxa"/>
            <w:vAlign w:val="center"/>
          </w:tcPr>
          <w:p w:rsidR="00D45FD1" w:rsidRDefault="00B77E5D">
            <w:pPr>
              <w:jc w:val="center"/>
            </w:pPr>
            <w:r>
              <w:rPr>
                <w:rFonts w:eastAsiaTheme="minorEastAsia"/>
                <w:szCs w:val="21"/>
              </w:rPr>
              <w:t>31</w:t>
            </w:r>
          </w:p>
        </w:tc>
        <w:tc>
          <w:tcPr>
            <w:tcW w:w="1650" w:type="dxa"/>
            <w:vAlign w:val="center"/>
          </w:tcPr>
          <w:p w:rsidR="00D45FD1" w:rsidRDefault="00B77E5D">
            <w:pPr>
              <w:jc w:val="center"/>
            </w:pPr>
            <w:r>
              <w:rPr>
                <w:rFonts w:eastAsiaTheme="minorEastAsia"/>
                <w:szCs w:val="21"/>
              </w:rPr>
              <w:t>000739</w:t>
            </w:r>
          </w:p>
        </w:tc>
        <w:tc>
          <w:tcPr>
            <w:tcW w:w="1980" w:type="dxa"/>
            <w:vAlign w:val="center"/>
          </w:tcPr>
          <w:p w:rsidR="00D45FD1" w:rsidRDefault="00B77E5D">
            <w:pPr>
              <w:jc w:val="center"/>
            </w:pPr>
            <w:r>
              <w:rPr>
                <w:rFonts w:eastAsiaTheme="minorEastAsia"/>
                <w:szCs w:val="21"/>
              </w:rPr>
              <w:t>普洛药业</w:t>
            </w:r>
          </w:p>
        </w:tc>
        <w:tc>
          <w:tcPr>
            <w:tcW w:w="2880" w:type="dxa"/>
            <w:vAlign w:val="center"/>
          </w:tcPr>
          <w:p w:rsidR="00D45FD1" w:rsidRDefault="00B77E5D">
            <w:pPr>
              <w:jc w:val="right"/>
            </w:pPr>
            <w:r>
              <w:rPr>
                <w:rFonts w:eastAsiaTheme="minorEastAsia"/>
                <w:szCs w:val="21"/>
              </w:rPr>
              <w:t>26,562,545.43</w:t>
            </w:r>
          </w:p>
        </w:tc>
        <w:tc>
          <w:tcPr>
            <w:tcW w:w="1620" w:type="dxa"/>
            <w:vAlign w:val="center"/>
          </w:tcPr>
          <w:p w:rsidR="00D45FD1" w:rsidRDefault="00B77E5D">
            <w:pPr>
              <w:jc w:val="right"/>
            </w:pPr>
            <w:r>
              <w:rPr>
                <w:rFonts w:eastAsiaTheme="minorEastAsia"/>
                <w:szCs w:val="21"/>
              </w:rPr>
              <w:t>2.56</w:t>
            </w:r>
          </w:p>
        </w:tc>
      </w:tr>
      <w:tr w:rsidR="00D45FD1">
        <w:tc>
          <w:tcPr>
            <w:tcW w:w="870" w:type="dxa"/>
            <w:vAlign w:val="center"/>
          </w:tcPr>
          <w:p w:rsidR="00D45FD1" w:rsidRDefault="00B77E5D">
            <w:pPr>
              <w:jc w:val="center"/>
            </w:pPr>
            <w:r>
              <w:rPr>
                <w:rFonts w:eastAsiaTheme="minorEastAsia"/>
                <w:szCs w:val="21"/>
              </w:rPr>
              <w:t>32</w:t>
            </w:r>
          </w:p>
        </w:tc>
        <w:tc>
          <w:tcPr>
            <w:tcW w:w="1650" w:type="dxa"/>
            <w:vAlign w:val="center"/>
          </w:tcPr>
          <w:p w:rsidR="00D45FD1" w:rsidRDefault="00B77E5D">
            <w:pPr>
              <w:jc w:val="center"/>
            </w:pPr>
            <w:r>
              <w:rPr>
                <w:rFonts w:eastAsiaTheme="minorEastAsia"/>
                <w:szCs w:val="21"/>
              </w:rPr>
              <w:t>600557</w:t>
            </w:r>
          </w:p>
        </w:tc>
        <w:tc>
          <w:tcPr>
            <w:tcW w:w="1980" w:type="dxa"/>
            <w:vAlign w:val="center"/>
          </w:tcPr>
          <w:p w:rsidR="00D45FD1" w:rsidRDefault="00B77E5D">
            <w:pPr>
              <w:jc w:val="center"/>
            </w:pPr>
            <w:r>
              <w:rPr>
                <w:rFonts w:eastAsiaTheme="minorEastAsia"/>
                <w:szCs w:val="21"/>
              </w:rPr>
              <w:t>康缘药业</w:t>
            </w:r>
          </w:p>
        </w:tc>
        <w:tc>
          <w:tcPr>
            <w:tcW w:w="2880" w:type="dxa"/>
            <w:vAlign w:val="center"/>
          </w:tcPr>
          <w:p w:rsidR="00D45FD1" w:rsidRDefault="00B77E5D">
            <w:pPr>
              <w:jc w:val="right"/>
            </w:pPr>
            <w:r>
              <w:rPr>
                <w:rFonts w:eastAsiaTheme="minorEastAsia"/>
                <w:szCs w:val="21"/>
              </w:rPr>
              <w:t>26,510,460.70</w:t>
            </w:r>
          </w:p>
        </w:tc>
        <w:tc>
          <w:tcPr>
            <w:tcW w:w="1620" w:type="dxa"/>
            <w:vAlign w:val="center"/>
          </w:tcPr>
          <w:p w:rsidR="00D45FD1" w:rsidRDefault="00B77E5D">
            <w:pPr>
              <w:jc w:val="right"/>
            </w:pPr>
            <w:r>
              <w:rPr>
                <w:rFonts w:eastAsiaTheme="minorEastAsia"/>
                <w:szCs w:val="21"/>
              </w:rPr>
              <w:t>2.56</w:t>
            </w:r>
          </w:p>
        </w:tc>
      </w:tr>
      <w:tr w:rsidR="00D45FD1">
        <w:tc>
          <w:tcPr>
            <w:tcW w:w="870" w:type="dxa"/>
            <w:vAlign w:val="center"/>
          </w:tcPr>
          <w:p w:rsidR="00D45FD1" w:rsidRDefault="00B77E5D">
            <w:pPr>
              <w:jc w:val="center"/>
            </w:pPr>
            <w:r>
              <w:rPr>
                <w:rFonts w:eastAsiaTheme="minorEastAsia"/>
                <w:szCs w:val="21"/>
              </w:rPr>
              <w:t>33</w:t>
            </w:r>
          </w:p>
        </w:tc>
        <w:tc>
          <w:tcPr>
            <w:tcW w:w="1650" w:type="dxa"/>
            <w:vAlign w:val="center"/>
          </w:tcPr>
          <w:p w:rsidR="00D45FD1" w:rsidRDefault="00B77E5D">
            <w:pPr>
              <w:jc w:val="center"/>
            </w:pPr>
            <w:r>
              <w:rPr>
                <w:rFonts w:eastAsiaTheme="minorEastAsia"/>
                <w:szCs w:val="21"/>
              </w:rPr>
              <w:t>688522</w:t>
            </w:r>
          </w:p>
        </w:tc>
        <w:tc>
          <w:tcPr>
            <w:tcW w:w="1980" w:type="dxa"/>
            <w:vAlign w:val="center"/>
          </w:tcPr>
          <w:p w:rsidR="00D45FD1" w:rsidRDefault="00B77E5D">
            <w:pPr>
              <w:jc w:val="center"/>
            </w:pPr>
            <w:r>
              <w:rPr>
                <w:rFonts w:eastAsiaTheme="minorEastAsia"/>
                <w:szCs w:val="21"/>
              </w:rPr>
              <w:t>纳睿雷达</w:t>
            </w:r>
          </w:p>
        </w:tc>
        <w:tc>
          <w:tcPr>
            <w:tcW w:w="2880" w:type="dxa"/>
            <w:vAlign w:val="center"/>
          </w:tcPr>
          <w:p w:rsidR="00D45FD1" w:rsidRDefault="00B77E5D">
            <w:pPr>
              <w:jc w:val="right"/>
            </w:pPr>
            <w:r>
              <w:rPr>
                <w:rFonts w:eastAsiaTheme="minorEastAsia"/>
                <w:szCs w:val="21"/>
              </w:rPr>
              <w:t>25,102,109.02</w:t>
            </w:r>
          </w:p>
        </w:tc>
        <w:tc>
          <w:tcPr>
            <w:tcW w:w="1620" w:type="dxa"/>
            <w:vAlign w:val="center"/>
          </w:tcPr>
          <w:p w:rsidR="00D45FD1" w:rsidRDefault="00B77E5D">
            <w:pPr>
              <w:jc w:val="right"/>
            </w:pPr>
            <w:r>
              <w:rPr>
                <w:rFonts w:eastAsiaTheme="minorEastAsia"/>
                <w:szCs w:val="21"/>
              </w:rPr>
              <w:t>2.42</w:t>
            </w:r>
          </w:p>
        </w:tc>
      </w:tr>
      <w:tr w:rsidR="00D45FD1">
        <w:tc>
          <w:tcPr>
            <w:tcW w:w="870" w:type="dxa"/>
            <w:vAlign w:val="center"/>
          </w:tcPr>
          <w:p w:rsidR="00D45FD1" w:rsidRDefault="00B77E5D">
            <w:pPr>
              <w:jc w:val="center"/>
            </w:pPr>
            <w:r>
              <w:rPr>
                <w:rFonts w:eastAsiaTheme="minorEastAsia"/>
                <w:szCs w:val="21"/>
              </w:rPr>
              <w:t>34</w:t>
            </w:r>
          </w:p>
        </w:tc>
        <w:tc>
          <w:tcPr>
            <w:tcW w:w="1650" w:type="dxa"/>
            <w:vAlign w:val="center"/>
          </w:tcPr>
          <w:p w:rsidR="00D45FD1" w:rsidRDefault="00B77E5D">
            <w:pPr>
              <w:jc w:val="center"/>
            </w:pPr>
            <w:r>
              <w:rPr>
                <w:rFonts w:eastAsiaTheme="minorEastAsia"/>
                <w:szCs w:val="21"/>
              </w:rPr>
              <w:t>600976</w:t>
            </w:r>
          </w:p>
        </w:tc>
        <w:tc>
          <w:tcPr>
            <w:tcW w:w="1980" w:type="dxa"/>
            <w:vAlign w:val="center"/>
          </w:tcPr>
          <w:p w:rsidR="00D45FD1" w:rsidRDefault="00B77E5D">
            <w:pPr>
              <w:jc w:val="center"/>
            </w:pPr>
            <w:r>
              <w:rPr>
                <w:rFonts w:eastAsiaTheme="minorEastAsia"/>
                <w:szCs w:val="21"/>
              </w:rPr>
              <w:t>健民集团</w:t>
            </w:r>
          </w:p>
        </w:tc>
        <w:tc>
          <w:tcPr>
            <w:tcW w:w="2880" w:type="dxa"/>
            <w:vAlign w:val="center"/>
          </w:tcPr>
          <w:p w:rsidR="00D45FD1" w:rsidRDefault="00B77E5D">
            <w:pPr>
              <w:jc w:val="right"/>
            </w:pPr>
            <w:r>
              <w:rPr>
                <w:rFonts w:eastAsiaTheme="minorEastAsia"/>
                <w:szCs w:val="21"/>
              </w:rPr>
              <w:t>23,091,555.52</w:t>
            </w:r>
          </w:p>
        </w:tc>
        <w:tc>
          <w:tcPr>
            <w:tcW w:w="1620" w:type="dxa"/>
            <w:vAlign w:val="center"/>
          </w:tcPr>
          <w:p w:rsidR="00D45FD1" w:rsidRDefault="00B77E5D">
            <w:pPr>
              <w:jc w:val="right"/>
            </w:pPr>
            <w:r>
              <w:rPr>
                <w:rFonts w:eastAsiaTheme="minorEastAsia"/>
                <w:szCs w:val="21"/>
              </w:rPr>
              <w:t>2.23</w:t>
            </w:r>
          </w:p>
        </w:tc>
      </w:tr>
      <w:tr w:rsidR="00D45FD1">
        <w:tc>
          <w:tcPr>
            <w:tcW w:w="870" w:type="dxa"/>
            <w:vAlign w:val="center"/>
          </w:tcPr>
          <w:p w:rsidR="00D45FD1" w:rsidRDefault="00B77E5D">
            <w:pPr>
              <w:jc w:val="center"/>
            </w:pPr>
            <w:r>
              <w:rPr>
                <w:rFonts w:eastAsiaTheme="minorEastAsia"/>
                <w:szCs w:val="21"/>
              </w:rPr>
              <w:t>35</w:t>
            </w:r>
          </w:p>
        </w:tc>
        <w:tc>
          <w:tcPr>
            <w:tcW w:w="1650" w:type="dxa"/>
            <w:vAlign w:val="center"/>
          </w:tcPr>
          <w:p w:rsidR="00D45FD1" w:rsidRDefault="00B77E5D">
            <w:pPr>
              <w:jc w:val="center"/>
            </w:pPr>
            <w:r>
              <w:rPr>
                <w:rFonts w:eastAsiaTheme="minorEastAsia"/>
                <w:szCs w:val="21"/>
              </w:rPr>
              <w:t>002007</w:t>
            </w:r>
          </w:p>
        </w:tc>
        <w:tc>
          <w:tcPr>
            <w:tcW w:w="1980" w:type="dxa"/>
            <w:vAlign w:val="center"/>
          </w:tcPr>
          <w:p w:rsidR="00D45FD1" w:rsidRDefault="00B77E5D">
            <w:pPr>
              <w:jc w:val="center"/>
            </w:pPr>
            <w:r>
              <w:rPr>
                <w:rFonts w:eastAsiaTheme="minorEastAsia"/>
                <w:szCs w:val="21"/>
              </w:rPr>
              <w:t>华兰生物</w:t>
            </w:r>
          </w:p>
        </w:tc>
        <w:tc>
          <w:tcPr>
            <w:tcW w:w="2880" w:type="dxa"/>
            <w:vAlign w:val="center"/>
          </w:tcPr>
          <w:p w:rsidR="00D45FD1" w:rsidRDefault="00B77E5D">
            <w:pPr>
              <w:jc w:val="right"/>
            </w:pPr>
            <w:r>
              <w:rPr>
                <w:rFonts w:eastAsiaTheme="minorEastAsia"/>
                <w:szCs w:val="21"/>
              </w:rPr>
              <w:t>22,272,358.15</w:t>
            </w:r>
          </w:p>
        </w:tc>
        <w:tc>
          <w:tcPr>
            <w:tcW w:w="1620" w:type="dxa"/>
            <w:vAlign w:val="center"/>
          </w:tcPr>
          <w:p w:rsidR="00D45FD1" w:rsidRDefault="00B77E5D">
            <w:pPr>
              <w:jc w:val="right"/>
            </w:pPr>
            <w:r>
              <w:rPr>
                <w:rFonts w:eastAsiaTheme="minorEastAsia"/>
                <w:szCs w:val="21"/>
              </w:rPr>
              <w:t>2.15</w:t>
            </w:r>
          </w:p>
        </w:tc>
      </w:tr>
      <w:tr w:rsidR="00D45FD1">
        <w:tc>
          <w:tcPr>
            <w:tcW w:w="870" w:type="dxa"/>
            <w:vAlign w:val="center"/>
          </w:tcPr>
          <w:p w:rsidR="00D45FD1" w:rsidRDefault="00B77E5D">
            <w:pPr>
              <w:jc w:val="center"/>
            </w:pPr>
            <w:r>
              <w:rPr>
                <w:rFonts w:eastAsiaTheme="minorEastAsia"/>
                <w:szCs w:val="21"/>
              </w:rPr>
              <w:t>36</w:t>
            </w:r>
          </w:p>
        </w:tc>
        <w:tc>
          <w:tcPr>
            <w:tcW w:w="1650" w:type="dxa"/>
            <w:vAlign w:val="center"/>
          </w:tcPr>
          <w:p w:rsidR="00D45FD1" w:rsidRDefault="00B77E5D">
            <w:pPr>
              <w:jc w:val="center"/>
            </w:pPr>
            <w:r>
              <w:rPr>
                <w:rFonts w:eastAsiaTheme="minorEastAsia"/>
                <w:szCs w:val="21"/>
              </w:rPr>
              <w:t>600420</w:t>
            </w:r>
          </w:p>
        </w:tc>
        <w:tc>
          <w:tcPr>
            <w:tcW w:w="1980" w:type="dxa"/>
            <w:vAlign w:val="center"/>
          </w:tcPr>
          <w:p w:rsidR="00D45FD1" w:rsidRDefault="00B77E5D">
            <w:pPr>
              <w:jc w:val="center"/>
            </w:pPr>
            <w:r>
              <w:rPr>
                <w:rFonts w:eastAsiaTheme="minorEastAsia"/>
                <w:szCs w:val="21"/>
              </w:rPr>
              <w:t>国药现代</w:t>
            </w:r>
          </w:p>
        </w:tc>
        <w:tc>
          <w:tcPr>
            <w:tcW w:w="2880" w:type="dxa"/>
            <w:vAlign w:val="center"/>
          </w:tcPr>
          <w:p w:rsidR="00D45FD1" w:rsidRDefault="00B77E5D">
            <w:pPr>
              <w:jc w:val="right"/>
            </w:pPr>
            <w:r>
              <w:rPr>
                <w:rFonts w:eastAsiaTheme="minorEastAsia"/>
                <w:szCs w:val="21"/>
              </w:rPr>
              <w:t>21,041,123.05</w:t>
            </w:r>
          </w:p>
        </w:tc>
        <w:tc>
          <w:tcPr>
            <w:tcW w:w="1620" w:type="dxa"/>
            <w:vAlign w:val="center"/>
          </w:tcPr>
          <w:p w:rsidR="00D45FD1" w:rsidRDefault="00B77E5D">
            <w:pPr>
              <w:jc w:val="right"/>
            </w:pPr>
            <w:r>
              <w:rPr>
                <w:rFonts w:eastAsiaTheme="minorEastAsia"/>
                <w:szCs w:val="21"/>
              </w:rPr>
              <w:t>2.03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2,347,021,368.46</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2,454,927,637.94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234814104"/>
      <w:bookmarkStart w:id="144" w:name="_Toc361324883"/>
      <w:bookmarkStart w:id="145" w:name="_Toc16242930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3"/>
      <w:bookmarkEnd w:id="144"/>
      <w:bookmarkEnd w:id="14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361324884"/>
      <w:bookmarkStart w:id="147" w:name="_Toc162429310"/>
      <w:r w:rsidRPr="00E54740">
        <w:rPr>
          <w:rFonts w:ascii="Times New Roman" w:eastAsiaTheme="minorEastAsia" w:hAnsi="Times New Roman"/>
          <w:kern w:val="0"/>
          <w:sz w:val="21"/>
          <w:szCs w:val="21"/>
        </w:rPr>
        <w:t>8.6</w:t>
      </w:r>
      <w:bookmarkStart w:id="148"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6"/>
      <w:bookmarkEnd w:id="148"/>
      <w:bookmarkEnd w:id="14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5"/>
      <w:bookmarkStart w:id="150" w:name="_Toc16242931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9"/>
      <w:bookmarkEnd w:id="15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1" w:name="_Toc16242931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1"/>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6"/>
      <w:bookmarkStart w:id="153" w:name="_Toc16242931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4" w:name="_Toc162429314"/>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4"/>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5" w:name="_Toc16242931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5"/>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6" w:name="_Toc16242931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6"/>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7"/>
      <w:bookmarkStart w:id="158" w:name="_Toc16242931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7"/>
      <w:bookmarkEnd w:id="158"/>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133,664.37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290,382.53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424,046.90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9" w:name="_Toc225500050"/>
      <w:bookmarkStart w:id="160" w:name="_Toc361324888"/>
      <w:bookmarkStart w:id="161" w:name="_Toc16242931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9"/>
      <w:bookmarkEnd w:id="160"/>
      <w:bookmarkEnd w:id="161"/>
    </w:p>
    <w:p w:rsidR="001A59F9" w:rsidRPr="00E54740" w:rsidRDefault="001A59F9" w:rsidP="00A90B96">
      <w:pPr>
        <w:pStyle w:val="20"/>
        <w:spacing w:before="0" w:after="0"/>
        <w:rPr>
          <w:rFonts w:ascii="Times New Roman" w:eastAsiaTheme="minorEastAsia" w:hAnsi="Times New Roman"/>
          <w:kern w:val="0"/>
          <w:sz w:val="21"/>
          <w:szCs w:val="21"/>
        </w:rPr>
      </w:pPr>
      <w:bookmarkStart w:id="162" w:name="_Toc225500051"/>
      <w:bookmarkStart w:id="163" w:name="_Toc361324889"/>
      <w:bookmarkStart w:id="164" w:name="_Toc16242931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2"/>
      <w:bookmarkEnd w:id="163"/>
      <w:bookmarkEnd w:id="164"/>
    </w:p>
    <w:p w:rsidR="00C52F4A" w:rsidRPr="00E54740" w:rsidRDefault="00C52F4A" w:rsidP="007D2E6D">
      <w:pPr>
        <w:autoSpaceDE w:val="0"/>
        <w:autoSpaceDN w:val="0"/>
        <w:adjustRightInd w:val="0"/>
        <w:spacing w:before="29" w:line="360" w:lineRule="auto"/>
        <w:ind w:left="15"/>
        <w:jc w:val="right"/>
        <w:rPr>
          <w:rFonts w:eastAsiaTheme="minorEastAsia" w:hint="eastAsia"/>
          <w:szCs w:val="21"/>
        </w:rPr>
      </w:pPr>
      <w:r w:rsidRPr="00E54740">
        <w:rPr>
          <w:rFonts w:eastAsiaTheme="minorEastAsia"/>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摩根医疗健康股票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55,292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8,845.75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51,734,159.16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10.58%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437,365,153.11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89.42%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摩根医疗健康股票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1,757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3,408.50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368,966.06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5,619,777.06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93.84%</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57,049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8,678.30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52,103,125.22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10.52%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442,984,930.17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89.48%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5" w:name="_Toc361324891"/>
      <w:bookmarkStart w:id="166" w:name="_Toc16242932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摩根医疗健康股票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60,457.35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0.0124%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摩根医疗健康股票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9.14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60,466.49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0.0122%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7" w:name="_Toc16242932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839"/>
        <w:gridCol w:w="4111"/>
      </w:tblGrid>
      <w:tr w:rsidR="001D7C41" w:rsidRPr="00E54740" w:rsidTr="007D2E6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7D2E6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摩根医疗健康股票</w:t>
            </w:r>
            <w:r w:rsidRPr="00E54740">
              <w:rPr>
                <w:rFonts w:eastAsiaTheme="minorEastAsia"/>
                <w:kern w:val="0"/>
                <w:szCs w:val="21"/>
              </w:rPr>
              <w:t>A</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7D2E6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摩根医疗健康股票</w:t>
            </w:r>
            <w:r w:rsidRPr="00E54740">
              <w:rPr>
                <w:rFonts w:eastAsiaTheme="minorEastAsia"/>
                <w:kern w:val="0"/>
                <w:szCs w:val="21"/>
              </w:rPr>
              <w:t>C</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7D2E6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7D2E6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摩根医疗健康股票</w:t>
            </w:r>
            <w:r w:rsidRPr="00E54740">
              <w:rPr>
                <w:rFonts w:eastAsiaTheme="minorEastAsia"/>
                <w:kern w:val="0"/>
                <w:szCs w:val="21"/>
              </w:rPr>
              <w:t>A</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7D2E6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摩根医疗健康股票</w:t>
            </w:r>
            <w:r w:rsidRPr="00E54740">
              <w:rPr>
                <w:rFonts w:eastAsiaTheme="minorEastAsia"/>
                <w:kern w:val="0"/>
                <w:szCs w:val="21"/>
              </w:rPr>
              <w:t>C</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7D2E6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839"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111"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8" w:name="_Toc225500053"/>
      <w:bookmarkStart w:id="169" w:name="_Toc361324892"/>
      <w:bookmarkStart w:id="170" w:name="_Toc16242932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8"/>
      <w:bookmarkEnd w:id="169"/>
      <w:bookmarkEnd w:id="170"/>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摩根医疗健康股票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370,810,625.57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526,179,367.99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77,237,340.95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115,302,713.11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9,739,001.65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152,382,768.83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80,987,599.48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489,099,312.27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5,988,743.12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4"/>
      <w:bookmarkStart w:id="172" w:name="_Toc361324893"/>
      <w:bookmarkStart w:id="173" w:name="_Toc16242932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1"/>
      <w:bookmarkEnd w:id="172"/>
      <w:bookmarkEnd w:id="173"/>
    </w:p>
    <w:p w:rsidR="001A59F9" w:rsidRPr="00E54740" w:rsidRDefault="001A59F9" w:rsidP="00AB3B5F">
      <w:pPr>
        <w:pStyle w:val="20"/>
        <w:spacing w:before="0" w:after="0"/>
        <w:rPr>
          <w:rFonts w:ascii="Times New Roman" w:eastAsiaTheme="minorEastAsia" w:hAnsi="Times New Roman"/>
          <w:kern w:val="0"/>
          <w:sz w:val="21"/>
          <w:szCs w:val="21"/>
        </w:rPr>
      </w:pPr>
      <w:bookmarkStart w:id="174" w:name="_Toc361324894"/>
      <w:bookmarkStart w:id="175" w:name="_Toc16242932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4"/>
      <w:bookmarkEnd w:id="17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5"/>
      <w:bookmarkStart w:id="177" w:name="_Toc16242932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6"/>
      <w:bookmarkEnd w:id="177"/>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基金管理人：</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D45FD1" w:rsidRDefault="00D45FD1">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6"/>
      <w:bookmarkStart w:id="179" w:name="_Toc16242932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7"/>
      <w:bookmarkStart w:id="181" w:name="_Toc16242932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2" w:name="_Toc361324898"/>
      <w:bookmarkStart w:id="183" w:name="_Toc409100466"/>
      <w:bookmarkStart w:id="184" w:name="_Toc409100103"/>
      <w:bookmarkStart w:id="185" w:name="_Toc162429328"/>
      <w:r w:rsidRPr="00E54740">
        <w:rPr>
          <w:rFonts w:ascii="Times New Roman" w:eastAsiaTheme="minorEastAsia" w:hAnsi="Times New Roman"/>
          <w:kern w:val="0"/>
          <w:sz w:val="21"/>
          <w:szCs w:val="21"/>
        </w:rPr>
        <w:t>11.</w:t>
      </w:r>
      <w:bookmarkEnd w:id="182"/>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3"/>
      <w:bookmarkEnd w:id="184"/>
      <w:bookmarkEnd w:id="185"/>
    </w:p>
    <w:p w:rsidR="0001519F" w:rsidRPr="00E54740" w:rsidRDefault="0001519F" w:rsidP="0001519F">
      <w:pPr>
        <w:spacing w:line="360" w:lineRule="auto"/>
        <w:ind w:firstLineChars="200" w:firstLine="420"/>
        <w:rPr>
          <w:rFonts w:eastAsiaTheme="minorEastAsia"/>
          <w:szCs w:val="21"/>
        </w:rPr>
      </w:pPr>
      <w:bookmarkStart w:id="186"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 xml:space="preserve"> 100,000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7" w:name="_Toc409100104"/>
      <w:bookmarkStart w:id="188" w:name="_Toc64625426"/>
      <w:bookmarkStart w:id="189" w:name="_Toc361324899"/>
      <w:bookmarkStart w:id="190" w:name="_Toc409100467"/>
      <w:bookmarkStart w:id="191" w:name="_Toc361324900"/>
      <w:bookmarkStart w:id="192" w:name="_Toc409100468"/>
      <w:bookmarkStart w:id="193" w:name="_Toc409100105"/>
      <w:bookmarkStart w:id="194" w:name="_Toc162429329"/>
      <w:bookmarkEnd w:id="186"/>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7"/>
      <w:bookmarkEnd w:id="188"/>
      <w:bookmarkEnd w:id="189"/>
      <w:bookmarkEnd w:id="190"/>
      <w:bookmarkEnd w:id="194"/>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6242933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933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7" w:name="_Toc16242933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7"/>
    </w:p>
    <w:p w:rsidR="0001519F" w:rsidRPr="00E54740" w:rsidRDefault="0001519F" w:rsidP="0001519F">
      <w:pPr>
        <w:spacing w:line="360" w:lineRule="auto"/>
        <w:rPr>
          <w:rFonts w:eastAsiaTheme="minorEastAsia"/>
          <w:b/>
          <w:szCs w:val="21"/>
        </w:rPr>
      </w:pPr>
      <w:bookmarkStart w:id="198"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8"/>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9"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D45FD1">
        <w:tc>
          <w:tcPr>
            <w:tcW w:w="1560" w:type="dxa"/>
            <w:vAlign w:val="center"/>
          </w:tcPr>
          <w:p w:rsidR="00D45FD1" w:rsidRDefault="00B77E5D">
            <w:pPr>
              <w:jc w:val="left"/>
            </w:pPr>
            <w:r>
              <w:rPr>
                <w:rFonts w:eastAsiaTheme="minorEastAsia"/>
                <w:szCs w:val="21"/>
              </w:rPr>
              <w:lastRenderedPageBreak/>
              <w:t>高华证券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1209DA">
            <w:pPr>
              <w:jc w:val="left"/>
            </w:pPr>
            <w:r w:rsidRPr="001209DA">
              <w:rPr>
                <w:rFonts w:eastAsiaTheme="minorEastAsia" w:hint="eastAsia"/>
                <w:szCs w:val="21"/>
              </w:rPr>
              <w:t>国投</w:t>
            </w:r>
            <w:r w:rsidR="00B77E5D">
              <w:rPr>
                <w:rFonts w:eastAsiaTheme="minorEastAsia"/>
                <w:szCs w:val="21"/>
              </w:rPr>
              <w:t>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国联证券</w:t>
            </w:r>
          </w:p>
        </w:tc>
        <w:tc>
          <w:tcPr>
            <w:tcW w:w="780" w:type="dxa"/>
            <w:vAlign w:val="center"/>
          </w:tcPr>
          <w:p w:rsidR="00D45FD1" w:rsidRDefault="00B77E5D">
            <w:pPr>
              <w:jc w:val="right"/>
            </w:pPr>
            <w:r>
              <w:rPr>
                <w:rFonts w:eastAsiaTheme="minorEastAsia"/>
                <w:szCs w:val="21"/>
              </w:rPr>
              <w:t>2</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申万宏源证券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太平洋证券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平安证券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6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信达证券</w:t>
            </w:r>
          </w:p>
        </w:tc>
        <w:tc>
          <w:tcPr>
            <w:tcW w:w="780" w:type="dxa"/>
            <w:vAlign w:val="center"/>
          </w:tcPr>
          <w:p w:rsidR="00D45FD1" w:rsidRDefault="00B77E5D">
            <w:pPr>
              <w:jc w:val="right"/>
            </w:pPr>
            <w:r>
              <w:rPr>
                <w:rFonts w:eastAsiaTheme="minorEastAsia"/>
                <w:szCs w:val="21"/>
              </w:rPr>
              <w:t>2</w:t>
            </w:r>
          </w:p>
        </w:tc>
        <w:tc>
          <w:tcPr>
            <w:tcW w:w="1800" w:type="dxa"/>
            <w:vAlign w:val="center"/>
          </w:tcPr>
          <w:p w:rsidR="00D45FD1" w:rsidRDefault="00B77E5D">
            <w:pPr>
              <w:jc w:val="right"/>
            </w:pPr>
            <w:r>
              <w:rPr>
                <w:rFonts w:eastAsiaTheme="minorEastAsia"/>
                <w:szCs w:val="21"/>
              </w:rPr>
              <w:t>1,259,286,892.92</w:t>
            </w:r>
          </w:p>
        </w:tc>
        <w:tc>
          <w:tcPr>
            <w:tcW w:w="1080" w:type="dxa"/>
            <w:vAlign w:val="center"/>
          </w:tcPr>
          <w:p w:rsidR="00D45FD1" w:rsidRDefault="00B77E5D">
            <w:pPr>
              <w:jc w:val="right"/>
            </w:pPr>
            <w:r>
              <w:rPr>
                <w:rFonts w:eastAsiaTheme="minorEastAsia"/>
                <w:szCs w:val="21"/>
              </w:rPr>
              <w:t>26.22%</w:t>
            </w:r>
          </w:p>
        </w:tc>
        <w:tc>
          <w:tcPr>
            <w:tcW w:w="1620" w:type="dxa"/>
            <w:vAlign w:val="center"/>
          </w:tcPr>
          <w:p w:rsidR="00D45FD1" w:rsidRDefault="00B77E5D">
            <w:pPr>
              <w:jc w:val="right"/>
            </w:pPr>
            <w:r>
              <w:rPr>
                <w:rFonts w:eastAsiaTheme="minorEastAsia"/>
                <w:szCs w:val="21"/>
              </w:rPr>
              <w:t>1,173,635.33</w:t>
            </w:r>
          </w:p>
        </w:tc>
        <w:tc>
          <w:tcPr>
            <w:tcW w:w="1080" w:type="dxa"/>
            <w:vAlign w:val="center"/>
          </w:tcPr>
          <w:p w:rsidR="00D45FD1" w:rsidRDefault="00B77E5D">
            <w:pPr>
              <w:jc w:val="right"/>
            </w:pPr>
            <w:r>
              <w:rPr>
                <w:rFonts w:eastAsiaTheme="minorEastAsia"/>
                <w:szCs w:val="21"/>
              </w:rPr>
              <w:t>26.21%</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民生证券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797,846,147.41</w:t>
            </w:r>
          </w:p>
        </w:tc>
        <w:tc>
          <w:tcPr>
            <w:tcW w:w="1080" w:type="dxa"/>
            <w:vAlign w:val="center"/>
          </w:tcPr>
          <w:p w:rsidR="00D45FD1" w:rsidRDefault="00B77E5D">
            <w:pPr>
              <w:jc w:val="right"/>
            </w:pPr>
            <w:r>
              <w:rPr>
                <w:rFonts w:eastAsiaTheme="minorEastAsia"/>
                <w:szCs w:val="21"/>
              </w:rPr>
              <w:t>16.62%</w:t>
            </w:r>
          </w:p>
        </w:tc>
        <w:tc>
          <w:tcPr>
            <w:tcW w:w="1620" w:type="dxa"/>
            <w:vAlign w:val="center"/>
          </w:tcPr>
          <w:p w:rsidR="00D45FD1" w:rsidRDefault="00B77E5D">
            <w:pPr>
              <w:jc w:val="right"/>
            </w:pPr>
            <w:r>
              <w:rPr>
                <w:rFonts w:eastAsiaTheme="minorEastAsia"/>
                <w:szCs w:val="21"/>
              </w:rPr>
              <w:t>743,844.01</w:t>
            </w:r>
          </w:p>
        </w:tc>
        <w:tc>
          <w:tcPr>
            <w:tcW w:w="1080" w:type="dxa"/>
            <w:vAlign w:val="center"/>
          </w:tcPr>
          <w:p w:rsidR="00D45FD1" w:rsidRDefault="00B77E5D">
            <w:pPr>
              <w:jc w:val="right"/>
            </w:pPr>
            <w:r>
              <w:rPr>
                <w:rFonts w:eastAsiaTheme="minorEastAsia"/>
                <w:szCs w:val="21"/>
              </w:rPr>
              <w:t>16.61%</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国泰君安证券</w:t>
            </w:r>
          </w:p>
        </w:tc>
        <w:tc>
          <w:tcPr>
            <w:tcW w:w="780" w:type="dxa"/>
            <w:vAlign w:val="center"/>
          </w:tcPr>
          <w:p w:rsidR="00D45FD1" w:rsidRDefault="00B77E5D">
            <w:pPr>
              <w:jc w:val="right"/>
            </w:pPr>
            <w:r>
              <w:rPr>
                <w:rFonts w:eastAsiaTheme="minorEastAsia"/>
                <w:szCs w:val="21"/>
              </w:rPr>
              <w:t>2</w:t>
            </w:r>
          </w:p>
        </w:tc>
        <w:tc>
          <w:tcPr>
            <w:tcW w:w="1800" w:type="dxa"/>
            <w:vAlign w:val="center"/>
          </w:tcPr>
          <w:p w:rsidR="00D45FD1" w:rsidRDefault="00B77E5D">
            <w:pPr>
              <w:jc w:val="right"/>
            </w:pPr>
            <w:r>
              <w:rPr>
                <w:rFonts w:eastAsiaTheme="minorEastAsia"/>
                <w:szCs w:val="21"/>
              </w:rPr>
              <w:t>764,315,743.49</w:t>
            </w:r>
          </w:p>
        </w:tc>
        <w:tc>
          <w:tcPr>
            <w:tcW w:w="1080" w:type="dxa"/>
            <w:vAlign w:val="center"/>
          </w:tcPr>
          <w:p w:rsidR="00D45FD1" w:rsidRDefault="00B77E5D">
            <w:pPr>
              <w:jc w:val="right"/>
            </w:pPr>
            <w:r>
              <w:rPr>
                <w:rFonts w:eastAsiaTheme="minorEastAsia"/>
                <w:szCs w:val="21"/>
              </w:rPr>
              <w:t>15.92%</w:t>
            </w:r>
          </w:p>
        </w:tc>
        <w:tc>
          <w:tcPr>
            <w:tcW w:w="1620" w:type="dxa"/>
            <w:vAlign w:val="center"/>
          </w:tcPr>
          <w:p w:rsidR="00D45FD1" w:rsidRDefault="00B77E5D">
            <w:pPr>
              <w:jc w:val="right"/>
            </w:pPr>
            <w:r>
              <w:rPr>
                <w:rFonts w:eastAsiaTheme="minorEastAsia"/>
                <w:szCs w:val="21"/>
              </w:rPr>
              <w:t>713,192.24</w:t>
            </w:r>
          </w:p>
        </w:tc>
        <w:tc>
          <w:tcPr>
            <w:tcW w:w="1080" w:type="dxa"/>
            <w:vAlign w:val="center"/>
          </w:tcPr>
          <w:p w:rsidR="00D45FD1" w:rsidRDefault="00B77E5D">
            <w:pPr>
              <w:jc w:val="right"/>
            </w:pPr>
            <w:r>
              <w:rPr>
                <w:rFonts w:eastAsiaTheme="minorEastAsia"/>
                <w:szCs w:val="21"/>
              </w:rPr>
              <w:t>15.93%</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华鑫证券</w:t>
            </w:r>
          </w:p>
        </w:tc>
        <w:tc>
          <w:tcPr>
            <w:tcW w:w="780" w:type="dxa"/>
            <w:vAlign w:val="center"/>
          </w:tcPr>
          <w:p w:rsidR="00D45FD1" w:rsidRDefault="00B77E5D">
            <w:pPr>
              <w:jc w:val="right"/>
            </w:pPr>
            <w:r>
              <w:rPr>
                <w:rFonts w:eastAsiaTheme="minorEastAsia"/>
                <w:szCs w:val="21"/>
              </w:rPr>
              <w:t>2</w:t>
            </w:r>
          </w:p>
        </w:tc>
        <w:tc>
          <w:tcPr>
            <w:tcW w:w="1800" w:type="dxa"/>
            <w:vAlign w:val="center"/>
          </w:tcPr>
          <w:p w:rsidR="00D45FD1" w:rsidRDefault="00B77E5D">
            <w:pPr>
              <w:jc w:val="right"/>
            </w:pPr>
            <w:r>
              <w:rPr>
                <w:rFonts w:eastAsiaTheme="minorEastAsia"/>
                <w:szCs w:val="21"/>
              </w:rPr>
              <w:t>600,923,181.43</w:t>
            </w:r>
          </w:p>
        </w:tc>
        <w:tc>
          <w:tcPr>
            <w:tcW w:w="1080" w:type="dxa"/>
            <w:vAlign w:val="center"/>
          </w:tcPr>
          <w:p w:rsidR="00D45FD1" w:rsidRDefault="00B77E5D">
            <w:pPr>
              <w:jc w:val="right"/>
            </w:pPr>
            <w:r>
              <w:rPr>
                <w:rFonts w:eastAsiaTheme="minorEastAsia"/>
                <w:szCs w:val="21"/>
              </w:rPr>
              <w:t>12.51%</w:t>
            </w:r>
          </w:p>
        </w:tc>
        <w:tc>
          <w:tcPr>
            <w:tcW w:w="1620" w:type="dxa"/>
            <w:vAlign w:val="center"/>
          </w:tcPr>
          <w:p w:rsidR="00D45FD1" w:rsidRDefault="00B77E5D">
            <w:pPr>
              <w:jc w:val="right"/>
            </w:pPr>
            <w:r>
              <w:rPr>
                <w:rFonts w:eastAsiaTheme="minorEastAsia"/>
                <w:szCs w:val="21"/>
              </w:rPr>
              <w:t>559,736.18</w:t>
            </w:r>
          </w:p>
        </w:tc>
        <w:tc>
          <w:tcPr>
            <w:tcW w:w="1080" w:type="dxa"/>
            <w:vAlign w:val="center"/>
          </w:tcPr>
          <w:p w:rsidR="00D45FD1" w:rsidRDefault="00B77E5D">
            <w:pPr>
              <w:jc w:val="right"/>
            </w:pPr>
            <w:r>
              <w:rPr>
                <w:rFonts w:eastAsiaTheme="minorEastAsia"/>
                <w:szCs w:val="21"/>
              </w:rPr>
              <w:t>12.50%</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东吴证券</w:t>
            </w:r>
          </w:p>
        </w:tc>
        <w:tc>
          <w:tcPr>
            <w:tcW w:w="780" w:type="dxa"/>
            <w:vAlign w:val="center"/>
          </w:tcPr>
          <w:p w:rsidR="00D45FD1" w:rsidRDefault="00B77E5D">
            <w:pPr>
              <w:jc w:val="right"/>
            </w:pPr>
            <w:r>
              <w:rPr>
                <w:rFonts w:eastAsiaTheme="minorEastAsia"/>
                <w:szCs w:val="21"/>
              </w:rPr>
              <w:t>2</w:t>
            </w:r>
          </w:p>
        </w:tc>
        <w:tc>
          <w:tcPr>
            <w:tcW w:w="1800" w:type="dxa"/>
            <w:vAlign w:val="center"/>
          </w:tcPr>
          <w:p w:rsidR="00D45FD1" w:rsidRDefault="00B77E5D">
            <w:pPr>
              <w:jc w:val="right"/>
            </w:pPr>
            <w:r>
              <w:rPr>
                <w:rFonts w:eastAsiaTheme="minorEastAsia"/>
                <w:szCs w:val="21"/>
              </w:rPr>
              <w:t>321,584,826.48</w:t>
            </w:r>
          </w:p>
        </w:tc>
        <w:tc>
          <w:tcPr>
            <w:tcW w:w="1080" w:type="dxa"/>
            <w:vAlign w:val="center"/>
          </w:tcPr>
          <w:p w:rsidR="00D45FD1" w:rsidRDefault="00B77E5D">
            <w:pPr>
              <w:jc w:val="right"/>
            </w:pPr>
            <w:r>
              <w:rPr>
                <w:rFonts w:eastAsiaTheme="minorEastAsia"/>
                <w:szCs w:val="21"/>
              </w:rPr>
              <w:t>6.70%</w:t>
            </w:r>
          </w:p>
        </w:tc>
        <w:tc>
          <w:tcPr>
            <w:tcW w:w="1620" w:type="dxa"/>
            <w:vAlign w:val="center"/>
          </w:tcPr>
          <w:p w:rsidR="00D45FD1" w:rsidRDefault="00B77E5D">
            <w:pPr>
              <w:jc w:val="right"/>
            </w:pPr>
            <w:r>
              <w:rPr>
                <w:rFonts w:eastAsiaTheme="minorEastAsia"/>
                <w:szCs w:val="21"/>
              </w:rPr>
              <w:t>300,167.03</w:t>
            </w:r>
          </w:p>
        </w:tc>
        <w:tc>
          <w:tcPr>
            <w:tcW w:w="1080" w:type="dxa"/>
            <w:vAlign w:val="center"/>
          </w:tcPr>
          <w:p w:rsidR="00D45FD1" w:rsidRDefault="00B77E5D">
            <w:pPr>
              <w:jc w:val="right"/>
            </w:pPr>
            <w:r>
              <w:rPr>
                <w:rFonts w:eastAsiaTheme="minorEastAsia"/>
                <w:szCs w:val="21"/>
              </w:rPr>
              <w:t>6.70%</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兴业证券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309,018,040.10</w:t>
            </w:r>
          </w:p>
        </w:tc>
        <w:tc>
          <w:tcPr>
            <w:tcW w:w="1080" w:type="dxa"/>
            <w:vAlign w:val="center"/>
          </w:tcPr>
          <w:p w:rsidR="00D45FD1" w:rsidRDefault="00B77E5D">
            <w:pPr>
              <w:jc w:val="right"/>
            </w:pPr>
            <w:r>
              <w:rPr>
                <w:rFonts w:eastAsiaTheme="minorEastAsia"/>
                <w:szCs w:val="21"/>
              </w:rPr>
              <w:t>6.44%</w:t>
            </w:r>
          </w:p>
        </w:tc>
        <w:tc>
          <w:tcPr>
            <w:tcW w:w="1620" w:type="dxa"/>
            <w:vAlign w:val="center"/>
          </w:tcPr>
          <w:p w:rsidR="00D45FD1" w:rsidRDefault="00B77E5D">
            <w:pPr>
              <w:jc w:val="right"/>
            </w:pPr>
            <w:r>
              <w:rPr>
                <w:rFonts w:eastAsiaTheme="minorEastAsia"/>
                <w:szCs w:val="21"/>
              </w:rPr>
              <w:t>288,143.17</w:t>
            </w:r>
          </w:p>
        </w:tc>
        <w:tc>
          <w:tcPr>
            <w:tcW w:w="1080" w:type="dxa"/>
            <w:vAlign w:val="center"/>
          </w:tcPr>
          <w:p w:rsidR="00D45FD1" w:rsidRDefault="00B77E5D">
            <w:pPr>
              <w:jc w:val="right"/>
            </w:pPr>
            <w:r>
              <w:rPr>
                <w:rFonts w:eastAsiaTheme="minorEastAsia"/>
                <w:szCs w:val="21"/>
              </w:rPr>
              <w:t>6.44%</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光大证券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235,354,327.53</w:t>
            </w:r>
          </w:p>
        </w:tc>
        <w:tc>
          <w:tcPr>
            <w:tcW w:w="1080" w:type="dxa"/>
            <w:vAlign w:val="center"/>
          </w:tcPr>
          <w:p w:rsidR="00D45FD1" w:rsidRDefault="00B77E5D">
            <w:pPr>
              <w:jc w:val="right"/>
            </w:pPr>
            <w:r>
              <w:rPr>
                <w:rFonts w:eastAsiaTheme="minorEastAsia"/>
                <w:szCs w:val="21"/>
              </w:rPr>
              <w:t>4.90%</w:t>
            </w:r>
          </w:p>
        </w:tc>
        <w:tc>
          <w:tcPr>
            <w:tcW w:w="1620" w:type="dxa"/>
            <w:vAlign w:val="center"/>
          </w:tcPr>
          <w:p w:rsidR="00D45FD1" w:rsidRDefault="00B77E5D">
            <w:pPr>
              <w:jc w:val="right"/>
            </w:pPr>
            <w:r>
              <w:rPr>
                <w:rFonts w:eastAsiaTheme="minorEastAsia"/>
                <w:szCs w:val="21"/>
              </w:rPr>
              <w:t>219,185.66</w:t>
            </w:r>
          </w:p>
        </w:tc>
        <w:tc>
          <w:tcPr>
            <w:tcW w:w="1080" w:type="dxa"/>
            <w:vAlign w:val="center"/>
          </w:tcPr>
          <w:p w:rsidR="00D45FD1" w:rsidRDefault="00B77E5D">
            <w:pPr>
              <w:jc w:val="right"/>
            </w:pPr>
            <w:r>
              <w:rPr>
                <w:rFonts w:eastAsiaTheme="minorEastAsia"/>
                <w:szCs w:val="21"/>
              </w:rPr>
              <w:t>4.90%</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天风证券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174,049,278.92</w:t>
            </w:r>
          </w:p>
        </w:tc>
        <w:tc>
          <w:tcPr>
            <w:tcW w:w="1080" w:type="dxa"/>
            <w:vAlign w:val="center"/>
          </w:tcPr>
          <w:p w:rsidR="00D45FD1" w:rsidRDefault="00B77E5D">
            <w:pPr>
              <w:jc w:val="right"/>
            </w:pPr>
            <w:r>
              <w:rPr>
                <w:rFonts w:eastAsiaTheme="minorEastAsia"/>
                <w:szCs w:val="21"/>
              </w:rPr>
              <w:t>3.62%</w:t>
            </w:r>
          </w:p>
        </w:tc>
        <w:tc>
          <w:tcPr>
            <w:tcW w:w="1620" w:type="dxa"/>
            <w:vAlign w:val="center"/>
          </w:tcPr>
          <w:p w:rsidR="00D45FD1" w:rsidRDefault="00B77E5D">
            <w:pPr>
              <w:jc w:val="right"/>
            </w:pPr>
            <w:r>
              <w:rPr>
                <w:rFonts w:eastAsiaTheme="minorEastAsia"/>
                <w:szCs w:val="21"/>
              </w:rPr>
              <w:t>162,146.19</w:t>
            </w:r>
          </w:p>
        </w:tc>
        <w:tc>
          <w:tcPr>
            <w:tcW w:w="1080" w:type="dxa"/>
            <w:vAlign w:val="center"/>
          </w:tcPr>
          <w:p w:rsidR="00D45FD1" w:rsidRDefault="00B77E5D">
            <w:pPr>
              <w:jc w:val="right"/>
            </w:pPr>
            <w:r>
              <w:rPr>
                <w:rFonts w:eastAsiaTheme="minorEastAsia"/>
                <w:szCs w:val="21"/>
              </w:rPr>
              <w:t>3.62%</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国金证券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156,249,677.21</w:t>
            </w:r>
          </w:p>
        </w:tc>
        <w:tc>
          <w:tcPr>
            <w:tcW w:w="1080" w:type="dxa"/>
            <w:vAlign w:val="center"/>
          </w:tcPr>
          <w:p w:rsidR="00D45FD1" w:rsidRDefault="00B77E5D">
            <w:pPr>
              <w:jc w:val="right"/>
            </w:pPr>
            <w:r>
              <w:rPr>
                <w:rFonts w:eastAsiaTheme="minorEastAsia"/>
                <w:szCs w:val="21"/>
              </w:rPr>
              <w:t>3.25%</w:t>
            </w:r>
          </w:p>
        </w:tc>
        <w:tc>
          <w:tcPr>
            <w:tcW w:w="1620" w:type="dxa"/>
            <w:vAlign w:val="center"/>
          </w:tcPr>
          <w:p w:rsidR="00D45FD1" w:rsidRDefault="00B77E5D">
            <w:pPr>
              <w:jc w:val="right"/>
            </w:pPr>
            <w:r>
              <w:rPr>
                <w:rFonts w:eastAsiaTheme="minorEastAsia"/>
                <w:szCs w:val="21"/>
              </w:rPr>
              <w:t>146,080.67</w:t>
            </w:r>
          </w:p>
        </w:tc>
        <w:tc>
          <w:tcPr>
            <w:tcW w:w="1080" w:type="dxa"/>
            <w:vAlign w:val="center"/>
          </w:tcPr>
          <w:p w:rsidR="00D45FD1" w:rsidRDefault="00B77E5D">
            <w:pPr>
              <w:jc w:val="right"/>
            </w:pPr>
            <w:r>
              <w:rPr>
                <w:rFonts w:eastAsiaTheme="minorEastAsia"/>
                <w:szCs w:val="21"/>
              </w:rPr>
              <w:t>3.26%</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中金证券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87,213,873.96</w:t>
            </w:r>
          </w:p>
        </w:tc>
        <w:tc>
          <w:tcPr>
            <w:tcW w:w="1080" w:type="dxa"/>
            <w:vAlign w:val="center"/>
          </w:tcPr>
          <w:p w:rsidR="00D45FD1" w:rsidRDefault="00B77E5D">
            <w:pPr>
              <w:jc w:val="right"/>
            </w:pPr>
            <w:r>
              <w:rPr>
                <w:rFonts w:eastAsiaTheme="minorEastAsia"/>
                <w:szCs w:val="21"/>
              </w:rPr>
              <w:t>1.82%</w:t>
            </w:r>
          </w:p>
        </w:tc>
        <w:tc>
          <w:tcPr>
            <w:tcW w:w="1620" w:type="dxa"/>
            <w:vAlign w:val="center"/>
          </w:tcPr>
          <w:p w:rsidR="00D45FD1" w:rsidRDefault="00B77E5D">
            <w:pPr>
              <w:jc w:val="right"/>
            </w:pPr>
            <w:r>
              <w:rPr>
                <w:rFonts w:eastAsiaTheme="minorEastAsia"/>
                <w:szCs w:val="21"/>
              </w:rPr>
              <w:t>81,381.50</w:t>
            </w:r>
          </w:p>
        </w:tc>
        <w:tc>
          <w:tcPr>
            <w:tcW w:w="1080" w:type="dxa"/>
            <w:vAlign w:val="center"/>
          </w:tcPr>
          <w:p w:rsidR="00D45FD1" w:rsidRDefault="00B77E5D">
            <w:pPr>
              <w:jc w:val="right"/>
            </w:pPr>
            <w:r>
              <w:rPr>
                <w:rFonts w:eastAsiaTheme="minorEastAsia"/>
                <w:szCs w:val="21"/>
              </w:rPr>
              <w:t>1.82%</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中信证券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68,609,307.59</w:t>
            </w:r>
          </w:p>
        </w:tc>
        <w:tc>
          <w:tcPr>
            <w:tcW w:w="1080" w:type="dxa"/>
            <w:vAlign w:val="center"/>
          </w:tcPr>
          <w:p w:rsidR="00D45FD1" w:rsidRDefault="00B77E5D">
            <w:pPr>
              <w:jc w:val="right"/>
            </w:pPr>
            <w:r>
              <w:rPr>
                <w:rFonts w:eastAsiaTheme="minorEastAsia"/>
                <w:szCs w:val="21"/>
              </w:rPr>
              <w:t>1.43%</w:t>
            </w:r>
          </w:p>
        </w:tc>
        <w:tc>
          <w:tcPr>
            <w:tcW w:w="1620" w:type="dxa"/>
            <w:vAlign w:val="center"/>
          </w:tcPr>
          <w:p w:rsidR="00D45FD1" w:rsidRDefault="00B77E5D">
            <w:pPr>
              <w:jc w:val="right"/>
            </w:pPr>
            <w:r>
              <w:rPr>
                <w:rFonts w:eastAsiaTheme="minorEastAsia"/>
                <w:szCs w:val="21"/>
              </w:rPr>
              <w:t>63,895.64</w:t>
            </w:r>
          </w:p>
        </w:tc>
        <w:tc>
          <w:tcPr>
            <w:tcW w:w="1080" w:type="dxa"/>
            <w:vAlign w:val="center"/>
          </w:tcPr>
          <w:p w:rsidR="00D45FD1" w:rsidRDefault="00B77E5D">
            <w:pPr>
              <w:jc w:val="right"/>
            </w:pPr>
            <w:r>
              <w:rPr>
                <w:rFonts w:eastAsiaTheme="minorEastAsia"/>
                <w:szCs w:val="21"/>
              </w:rPr>
              <w:t>1.43%</w:t>
            </w:r>
          </w:p>
        </w:tc>
        <w:tc>
          <w:tcPr>
            <w:tcW w:w="1080" w:type="dxa"/>
            <w:vAlign w:val="center"/>
          </w:tcPr>
          <w:p w:rsidR="00D45FD1" w:rsidRDefault="00B77E5D" w:rsidP="00887A43">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中泰证券</w:t>
            </w:r>
          </w:p>
        </w:tc>
        <w:tc>
          <w:tcPr>
            <w:tcW w:w="780" w:type="dxa"/>
            <w:vAlign w:val="center"/>
          </w:tcPr>
          <w:p w:rsidR="00D45FD1" w:rsidRDefault="00B77E5D">
            <w:pPr>
              <w:jc w:val="right"/>
            </w:pPr>
            <w:r>
              <w:rPr>
                <w:rFonts w:eastAsiaTheme="minorEastAsia"/>
                <w:szCs w:val="21"/>
              </w:rPr>
              <w:t>1</w:t>
            </w:r>
          </w:p>
        </w:tc>
        <w:tc>
          <w:tcPr>
            <w:tcW w:w="1800" w:type="dxa"/>
            <w:vAlign w:val="center"/>
          </w:tcPr>
          <w:p w:rsidR="00D45FD1" w:rsidRDefault="00B77E5D">
            <w:pPr>
              <w:jc w:val="right"/>
            </w:pPr>
            <w:r>
              <w:rPr>
                <w:rFonts w:eastAsiaTheme="minorEastAsia"/>
                <w:szCs w:val="21"/>
              </w:rPr>
              <w:t>27,497,709.36</w:t>
            </w:r>
          </w:p>
        </w:tc>
        <w:tc>
          <w:tcPr>
            <w:tcW w:w="1080" w:type="dxa"/>
            <w:vAlign w:val="center"/>
          </w:tcPr>
          <w:p w:rsidR="00D45FD1" w:rsidRDefault="00B77E5D">
            <w:pPr>
              <w:jc w:val="right"/>
            </w:pPr>
            <w:r>
              <w:rPr>
                <w:rFonts w:eastAsiaTheme="minorEastAsia"/>
                <w:szCs w:val="21"/>
              </w:rPr>
              <w:t>0.57%</w:t>
            </w:r>
          </w:p>
        </w:tc>
        <w:tc>
          <w:tcPr>
            <w:tcW w:w="1620" w:type="dxa"/>
            <w:vAlign w:val="center"/>
          </w:tcPr>
          <w:p w:rsidR="00D45FD1" w:rsidRDefault="00B77E5D">
            <w:pPr>
              <w:jc w:val="right"/>
            </w:pPr>
            <w:r>
              <w:rPr>
                <w:rFonts w:eastAsiaTheme="minorEastAsia"/>
                <w:szCs w:val="21"/>
              </w:rPr>
              <w:t>25,608.87</w:t>
            </w:r>
          </w:p>
        </w:tc>
        <w:tc>
          <w:tcPr>
            <w:tcW w:w="1080" w:type="dxa"/>
            <w:vAlign w:val="center"/>
          </w:tcPr>
          <w:p w:rsidR="00D45FD1" w:rsidRDefault="00B77E5D">
            <w:pPr>
              <w:jc w:val="right"/>
            </w:pPr>
            <w:r>
              <w:rPr>
                <w:rFonts w:eastAsiaTheme="minorEastAsia"/>
                <w:szCs w:val="21"/>
              </w:rPr>
              <w:t>0.57%</w:t>
            </w:r>
          </w:p>
        </w:tc>
        <w:tc>
          <w:tcPr>
            <w:tcW w:w="1080" w:type="dxa"/>
            <w:vAlign w:val="center"/>
          </w:tcPr>
          <w:p w:rsidR="00D45FD1" w:rsidRDefault="00B77E5D" w:rsidP="00887A43">
            <w:pPr>
              <w:jc w:val="right"/>
            </w:pPr>
            <w:r>
              <w:rPr>
                <w:rFonts w:eastAsiaTheme="minorEastAsia"/>
                <w:szCs w:val="21"/>
              </w:rPr>
              <w:t>-</w:t>
            </w:r>
          </w:p>
        </w:tc>
      </w:tr>
    </w:tbl>
    <w:p w:rsidR="00D45FD1" w:rsidRDefault="00B77E5D">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45FD1" w:rsidRDefault="00B77E5D">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45FD1" w:rsidRDefault="00B77E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45FD1" w:rsidRDefault="00B77E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45FD1" w:rsidRDefault="00B77E5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45FD1" w:rsidRDefault="00B77E5D">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45FD1" w:rsidRDefault="00B77E5D">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45FD1" w:rsidRDefault="00B77E5D">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45FD1" w:rsidRDefault="00B77E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45FD1" w:rsidRDefault="00B77E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9"/>
    </w:p>
    <w:p w:rsidR="001A59F9" w:rsidRPr="00E54740" w:rsidRDefault="001A59F9" w:rsidP="00026C9C">
      <w:pPr>
        <w:spacing w:line="360" w:lineRule="auto"/>
        <w:ind w:firstLine="420"/>
        <w:jc w:val="right"/>
        <w:rPr>
          <w:rFonts w:eastAsiaTheme="minorEastAsia"/>
          <w:szCs w:val="21"/>
        </w:rPr>
      </w:pPr>
      <w:bookmarkStart w:id="2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lastRenderedPageBreak/>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45FD1">
        <w:tc>
          <w:tcPr>
            <w:tcW w:w="1560" w:type="dxa"/>
            <w:vAlign w:val="center"/>
          </w:tcPr>
          <w:p w:rsidR="00D45FD1" w:rsidRDefault="00B77E5D">
            <w:pPr>
              <w:jc w:val="left"/>
            </w:pPr>
            <w:r>
              <w:rPr>
                <w:rFonts w:eastAsiaTheme="minorEastAsia"/>
                <w:szCs w:val="21"/>
              </w:rPr>
              <w:t>高华证券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1209DA">
            <w:pPr>
              <w:jc w:val="left"/>
            </w:pPr>
            <w:r w:rsidRPr="001209DA">
              <w:rPr>
                <w:rFonts w:eastAsiaTheme="minorEastAsia" w:hint="eastAsia"/>
                <w:szCs w:val="21"/>
              </w:rPr>
              <w:t>国投</w:t>
            </w:r>
            <w:r w:rsidR="00B77E5D">
              <w:rPr>
                <w:rFonts w:eastAsiaTheme="minorEastAsia"/>
                <w:szCs w:val="21"/>
              </w:rPr>
              <w:t>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国联证券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申万宏源证券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太平洋证券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平安证券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信达证券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民生证券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国泰君安证券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101,487,000.00</w:t>
            </w:r>
          </w:p>
        </w:tc>
        <w:tc>
          <w:tcPr>
            <w:tcW w:w="1197" w:type="dxa"/>
            <w:vAlign w:val="center"/>
          </w:tcPr>
          <w:p w:rsidR="00D45FD1" w:rsidRDefault="00B77E5D">
            <w:pPr>
              <w:jc w:val="right"/>
            </w:pPr>
            <w:r>
              <w:rPr>
                <w:rFonts w:eastAsiaTheme="minorEastAsia"/>
                <w:szCs w:val="21"/>
              </w:rPr>
              <w:t>100.00%</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华鑫证券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东吴证券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兴业证券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光大证券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天风证券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国金证券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中金证券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中信证券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r w:rsidR="00D45FD1">
        <w:tc>
          <w:tcPr>
            <w:tcW w:w="1560" w:type="dxa"/>
            <w:vAlign w:val="center"/>
          </w:tcPr>
          <w:p w:rsidR="00D45FD1" w:rsidRDefault="00B77E5D">
            <w:pPr>
              <w:jc w:val="left"/>
            </w:pPr>
            <w:r>
              <w:rPr>
                <w:rFonts w:eastAsiaTheme="minorEastAsia"/>
                <w:szCs w:val="21"/>
              </w:rPr>
              <w:t>中泰证券</w:t>
            </w:r>
          </w:p>
        </w:tc>
        <w:tc>
          <w:tcPr>
            <w:tcW w:w="1320" w:type="dxa"/>
            <w:vAlign w:val="center"/>
          </w:tcPr>
          <w:p w:rsidR="00D45FD1" w:rsidRDefault="00B77E5D">
            <w:pPr>
              <w:jc w:val="right"/>
            </w:pPr>
            <w:r>
              <w:rPr>
                <w:rFonts w:eastAsiaTheme="minorEastAsia"/>
                <w:szCs w:val="21"/>
              </w:rPr>
              <w:t>-</w:t>
            </w:r>
          </w:p>
        </w:tc>
        <w:tc>
          <w:tcPr>
            <w:tcW w:w="1080" w:type="dxa"/>
            <w:vAlign w:val="center"/>
          </w:tcPr>
          <w:p w:rsidR="00D45FD1" w:rsidRDefault="00B77E5D">
            <w:pPr>
              <w:jc w:val="right"/>
            </w:pPr>
            <w:r>
              <w:rPr>
                <w:rFonts w:eastAsiaTheme="minorEastAsia"/>
                <w:szCs w:val="21"/>
              </w:rPr>
              <w:t>-</w:t>
            </w:r>
          </w:p>
        </w:tc>
        <w:tc>
          <w:tcPr>
            <w:tcW w:w="1143" w:type="dxa"/>
            <w:vAlign w:val="center"/>
          </w:tcPr>
          <w:p w:rsidR="00D45FD1" w:rsidRDefault="00B77E5D">
            <w:pPr>
              <w:jc w:val="right"/>
            </w:pPr>
            <w:r>
              <w:rPr>
                <w:rFonts w:eastAsiaTheme="minorEastAsia"/>
                <w:szCs w:val="21"/>
              </w:rPr>
              <w:t>-</w:t>
            </w:r>
          </w:p>
        </w:tc>
        <w:tc>
          <w:tcPr>
            <w:tcW w:w="1197" w:type="dxa"/>
            <w:vAlign w:val="center"/>
          </w:tcPr>
          <w:p w:rsidR="00D45FD1" w:rsidRDefault="00B77E5D">
            <w:pPr>
              <w:jc w:val="right"/>
            </w:pPr>
            <w:r>
              <w:rPr>
                <w:rFonts w:eastAsiaTheme="minorEastAsia"/>
                <w:szCs w:val="21"/>
              </w:rPr>
              <w:t>-</w:t>
            </w:r>
          </w:p>
        </w:tc>
        <w:tc>
          <w:tcPr>
            <w:tcW w:w="1497" w:type="dxa"/>
            <w:vAlign w:val="center"/>
          </w:tcPr>
          <w:p w:rsidR="00D45FD1" w:rsidRDefault="00B77E5D">
            <w:pPr>
              <w:jc w:val="right"/>
            </w:pPr>
            <w:r>
              <w:rPr>
                <w:rFonts w:eastAsiaTheme="minorEastAsia"/>
                <w:szCs w:val="21"/>
              </w:rPr>
              <w:t>-</w:t>
            </w:r>
          </w:p>
        </w:tc>
        <w:tc>
          <w:tcPr>
            <w:tcW w:w="1203" w:type="dxa"/>
            <w:vAlign w:val="center"/>
          </w:tcPr>
          <w:p w:rsidR="00D45FD1" w:rsidRDefault="00B77E5D">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1" w:name="_Toc361324901"/>
      <w:bookmarkStart w:id="202" w:name="_Toc16242933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1"/>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45FD1">
        <w:tc>
          <w:tcPr>
            <w:tcW w:w="720" w:type="dxa"/>
            <w:vAlign w:val="center"/>
          </w:tcPr>
          <w:p w:rsidR="00D45FD1" w:rsidRDefault="00B77E5D">
            <w:pPr>
              <w:jc w:val="center"/>
            </w:pPr>
            <w:r>
              <w:rPr>
                <w:rFonts w:eastAsiaTheme="minorEastAsia"/>
                <w:szCs w:val="21"/>
              </w:rPr>
              <w:t>1</w:t>
            </w:r>
          </w:p>
        </w:tc>
        <w:tc>
          <w:tcPr>
            <w:tcW w:w="4320" w:type="dxa"/>
            <w:vAlign w:val="center"/>
          </w:tcPr>
          <w:p w:rsidR="00D45FD1" w:rsidRDefault="00B77E5D">
            <w:pPr>
              <w:jc w:val="left"/>
            </w:pPr>
            <w:r>
              <w:rPr>
                <w:rFonts w:eastAsiaTheme="minorEastAsia"/>
                <w:szCs w:val="21"/>
              </w:rPr>
              <w:t>关于上投摩根基金管理有限公司股东及实际控制人变更的公告</w:t>
            </w:r>
          </w:p>
        </w:tc>
        <w:tc>
          <w:tcPr>
            <w:tcW w:w="2331" w:type="dxa"/>
            <w:vAlign w:val="center"/>
          </w:tcPr>
          <w:p w:rsidR="00D45FD1" w:rsidRDefault="00B77E5D">
            <w:pPr>
              <w:jc w:val="center"/>
            </w:pPr>
            <w:r>
              <w:rPr>
                <w:rFonts w:eastAsiaTheme="minorEastAsia"/>
                <w:szCs w:val="21"/>
              </w:rPr>
              <w:t>基金管理人公司网站及本基金选定的信息披露报纸</w:t>
            </w:r>
          </w:p>
        </w:tc>
        <w:tc>
          <w:tcPr>
            <w:tcW w:w="1629" w:type="dxa"/>
            <w:vAlign w:val="center"/>
          </w:tcPr>
          <w:p w:rsidR="00D45FD1" w:rsidRDefault="00B77E5D">
            <w:pPr>
              <w:jc w:val="center"/>
            </w:pPr>
            <w:r>
              <w:rPr>
                <w:rFonts w:eastAsiaTheme="minorEastAsia"/>
                <w:szCs w:val="21"/>
              </w:rPr>
              <w:t>2023-01-21</w:t>
            </w:r>
          </w:p>
        </w:tc>
      </w:tr>
      <w:tr w:rsidR="00D45FD1">
        <w:tc>
          <w:tcPr>
            <w:tcW w:w="720" w:type="dxa"/>
            <w:vAlign w:val="center"/>
          </w:tcPr>
          <w:p w:rsidR="00D45FD1" w:rsidRDefault="00B77E5D">
            <w:pPr>
              <w:jc w:val="center"/>
            </w:pPr>
            <w:r>
              <w:rPr>
                <w:rFonts w:eastAsiaTheme="minorEastAsia"/>
                <w:szCs w:val="21"/>
              </w:rPr>
              <w:t>2</w:t>
            </w:r>
          </w:p>
        </w:tc>
        <w:tc>
          <w:tcPr>
            <w:tcW w:w="4320" w:type="dxa"/>
            <w:vAlign w:val="center"/>
          </w:tcPr>
          <w:p w:rsidR="00D45FD1" w:rsidRDefault="00B77E5D">
            <w:pPr>
              <w:jc w:val="left"/>
            </w:pPr>
            <w:r>
              <w:rPr>
                <w:rFonts w:eastAsiaTheme="minorEastAsia"/>
                <w:szCs w:val="21"/>
              </w:rPr>
              <w:t>上投摩根基金管理有限公司关于董事变更的公告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2023-02-01</w:t>
            </w:r>
          </w:p>
        </w:tc>
      </w:tr>
      <w:tr w:rsidR="00D45FD1">
        <w:tc>
          <w:tcPr>
            <w:tcW w:w="720" w:type="dxa"/>
            <w:vAlign w:val="center"/>
          </w:tcPr>
          <w:p w:rsidR="00D45FD1" w:rsidRDefault="00B77E5D">
            <w:pPr>
              <w:jc w:val="center"/>
            </w:pPr>
            <w:r>
              <w:rPr>
                <w:rFonts w:eastAsiaTheme="minorEastAsia"/>
                <w:szCs w:val="21"/>
              </w:rPr>
              <w:t>3</w:t>
            </w:r>
          </w:p>
        </w:tc>
        <w:tc>
          <w:tcPr>
            <w:tcW w:w="4320" w:type="dxa"/>
            <w:vAlign w:val="center"/>
          </w:tcPr>
          <w:p w:rsidR="00D45FD1" w:rsidRDefault="00B77E5D">
            <w:pPr>
              <w:jc w:val="left"/>
            </w:pPr>
            <w:r>
              <w:rPr>
                <w:rFonts w:eastAsiaTheme="minorEastAsia"/>
                <w:szCs w:val="21"/>
              </w:rPr>
              <w:t>上投摩根基金管理有限公司关于高级管理人员变更的公告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2023-04-01</w:t>
            </w:r>
          </w:p>
        </w:tc>
      </w:tr>
      <w:tr w:rsidR="00D45FD1">
        <w:tc>
          <w:tcPr>
            <w:tcW w:w="720" w:type="dxa"/>
            <w:vAlign w:val="center"/>
          </w:tcPr>
          <w:p w:rsidR="00D45FD1" w:rsidRDefault="00B77E5D">
            <w:pPr>
              <w:jc w:val="center"/>
            </w:pPr>
            <w:r>
              <w:rPr>
                <w:rFonts w:eastAsiaTheme="minorEastAsia"/>
                <w:szCs w:val="21"/>
              </w:rPr>
              <w:t>4</w:t>
            </w:r>
          </w:p>
        </w:tc>
        <w:tc>
          <w:tcPr>
            <w:tcW w:w="4320" w:type="dxa"/>
            <w:vAlign w:val="center"/>
          </w:tcPr>
          <w:p w:rsidR="00D45FD1" w:rsidRDefault="00B77E5D">
            <w:pPr>
              <w:jc w:val="left"/>
            </w:pPr>
            <w:r>
              <w:rPr>
                <w:rFonts w:eastAsiaTheme="minorEastAsia"/>
                <w:szCs w:val="21"/>
              </w:rPr>
              <w:t>关于公司法定名称变更的公告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2023-04-12</w:t>
            </w:r>
          </w:p>
        </w:tc>
      </w:tr>
      <w:tr w:rsidR="00D45FD1">
        <w:tc>
          <w:tcPr>
            <w:tcW w:w="720" w:type="dxa"/>
            <w:vAlign w:val="center"/>
          </w:tcPr>
          <w:p w:rsidR="00D45FD1" w:rsidRDefault="00B77E5D">
            <w:pPr>
              <w:jc w:val="center"/>
            </w:pPr>
            <w:r>
              <w:rPr>
                <w:rFonts w:eastAsiaTheme="minorEastAsia"/>
                <w:szCs w:val="21"/>
              </w:rPr>
              <w:t>5</w:t>
            </w:r>
          </w:p>
        </w:tc>
        <w:tc>
          <w:tcPr>
            <w:tcW w:w="4320" w:type="dxa"/>
            <w:vAlign w:val="center"/>
          </w:tcPr>
          <w:p w:rsidR="00D45FD1" w:rsidRDefault="00B77E5D">
            <w:pPr>
              <w:jc w:val="left"/>
            </w:pPr>
            <w:r>
              <w:rPr>
                <w:rFonts w:eastAsiaTheme="minorEastAsia"/>
                <w:szCs w:val="21"/>
              </w:rPr>
              <w:t>摩根基金管理（中国）有限公司关于旗下基金更名事宜的公告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2023-04-12</w:t>
            </w:r>
          </w:p>
        </w:tc>
      </w:tr>
      <w:tr w:rsidR="00D45FD1">
        <w:tc>
          <w:tcPr>
            <w:tcW w:w="720" w:type="dxa"/>
            <w:vAlign w:val="center"/>
          </w:tcPr>
          <w:p w:rsidR="00D45FD1" w:rsidRDefault="00B77E5D">
            <w:pPr>
              <w:jc w:val="center"/>
            </w:pPr>
            <w:r>
              <w:rPr>
                <w:rFonts w:eastAsiaTheme="minorEastAsia"/>
                <w:szCs w:val="21"/>
              </w:rPr>
              <w:t>6</w:t>
            </w:r>
          </w:p>
        </w:tc>
        <w:tc>
          <w:tcPr>
            <w:tcW w:w="4320" w:type="dxa"/>
            <w:vAlign w:val="center"/>
          </w:tcPr>
          <w:p w:rsidR="00D45FD1" w:rsidRDefault="00B77E5D">
            <w:pPr>
              <w:jc w:val="left"/>
            </w:pPr>
            <w:r>
              <w:rPr>
                <w:rFonts w:eastAsiaTheme="minorEastAsia"/>
                <w:szCs w:val="21"/>
              </w:rPr>
              <w:t>摩根基金管理（中国）有限公司关于董事长变更的公告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2023-04-27</w:t>
            </w:r>
          </w:p>
        </w:tc>
      </w:tr>
      <w:tr w:rsidR="00D45FD1">
        <w:tc>
          <w:tcPr>
            <w:tcW w:w="720" w:type="dxa"/>
            <w:vAlign w:val="center"/>
          </w:tcPr>
          <w:p w:rsidR="00D45FD1" w:rsidRDefault="00B77E5D">
            <w:pPr>
              <w:jc w:val="center"/>
            </w:pPr>
            <w:r>
              <w:rPr>
                <w:rFonts w:eastAsiaTheme="minorEastAsia"/>
                <w:szCs w:val="21"/>
              </w:rPr>
              <w:t>7</w:t>
            </w:r>
          </w:p>
        </w:tc>
        <w:tc>
          <w:tcPr>
            <w:tcW w:w="4320" w:type="dxa"/>
            <w:vAlign w:val="center"/>
          </w:tcPr>
          <w:p w:rsidR="00D45FD1" w:rsidRDefault="00B77E5D">
            <w:pPr>
              <w:jc w:val="left"/>
            </w:pPr>
            <w:r>
              <w:rPr>
                <w:rFonts w:eastAsiaTheme="minorEastAsia"/>
                <w:szCs w:val="21"/>
              </w:rPr>
              <w:t>摩根基金管理（中国）有限公司关于深圳分公司法定名称变更的公告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2023-05-13</w:t>
            </w:r>
          </w:p>
        </w:tc>
      </w:tr>
      <w:tr w:rsidR="00D45FD1">
        <w:tc>
          <w:tcPr>
            <w:tcW w:w="720" w:type="dxa"/>
            <w:vAlign w:val="center"/>
          </w:tcPr>
          <w:p w:rsidR="00D45FD1" w:rsidRDefault="00B77E5D">
            <w:pPr>
              <w:jc w:val="center"/>
            </w:pPr>
            <w:r>
              <w:rPr>
                <w:rFonts w:eastAsiaTheme="minorEastAsia"/>
                <w:szCs w:val="21"/>
              </w:rPr>
              <w:lastRenderedPageBreak/>
              <w:t>8</w:t>
            </w:r>
          </w:p>
        </w:tc>
        <w:tc>
          <w:tcPr>
            <w:tcW w:w="4320" w:type="dxa"/>
            <w:vAlign w:val="center"/>
          </w:tcPr>
          <w:p w:rsidR="00D45FD1" w:rsidRDefault="00B77E5D">
            <w:pPr>
              <w:jc w:val="left"/>
            </w:pPr>
            <w:r>
              <w:rPr>
                <w:rFonts w:eastAsiaTheme="minorEastAsia"/>
                <w:szCs w:val="21"/>
              </w:rPr>
              <w:t>摩根基金管理（中国）有限公司关于北京分公司法定名称变更的公告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2023-05-19</w:t>
            </w:r>
          </w:p>
        </w:tc>
      </w:tr>
      <w:tr w:rsidR="00D45FD1">
        <w:tc>
          <w:tcPr>
            <w:tcW w:w="720" w:type="dxa"/>
            <w:vAlign w:val="center"/>
          </w:tcPr>
          <w:p w:rsidR="00D45FD1" w:rsidRDefault="00B77E5D">
            <w:pPr>
              <w:jc w:val="center"/>
            </w:pPr>
            <w:r>
              <w:rPr>
                <w:rFonts w:eastAsiaTheme="minorEastAsia"/>
                <w:szCs w:val="21"/>
              </w:rPr>
              <w:t>9</w:t>
            </w:r>
          </w:p>
        </w:tc>
        <w:tc>
          <w:tcPr>
            <w:tcW w:w="4320" w:type="dxa"/>
            <w:vAlign w:val="center"/>
          </w:tcPr>
          <w:p w:rsidR="00D45FD1" w:rsidRDefault="00B77E5D">
            <w:pPr>
              <w:jc w:val="left"/>
            </w:pPr>
            <w:r>
              <w:rPr>
                <w:rFonts w:eastAsiaTheme="minorEastAsia"/>
                <w:szCs w:val="21"/>
              </w:rPr>
              <w:t>摩根基金管理（中国）有限公司关于高级管理人员变更的公告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2023-06-30</w:t>
            </w:r>
          </w:p>
        </w:tc>
      </w:tr>
      <w:tr w:rsidR="00D45FD1">
        <w:tc>
          <w:tcPr>
            <w:tcW w:w="720" w:type="dxa"/>
            <w:vAlign w:val="center"/>
          </w:tcPr>
          <w:p w:rsidR="00D45FD1" w:rsidRDefault="00B77E5D">
            <w:pPr>
              <w:jc w:val="center"/>
            </w:pPr>
            <w:r>
              <w:rPr>
                <w:rFonts w:eastAsiaTheme="minorEastAsia"/>
                <w:szCs w:val="21"/>
              </w:rPr>
              <w:t>10</w:t>
            </w:r>
          </w:p>
        </w:tc>
        <w:tc>
          <w:tcPr>
            <w:tcW w:w="4320" w:type="dxa"/>
            <w:vAlign w:val="center"/>
          </w:tcPr>
          <w:p w:rsidR="00D45FD1" w:rsidRDefault="00B77E5D">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2023-08-29</w:t>
            </w:r>
          </w:p>
        </w:tc>
      </w:tr>
      <w:tr w:rsidR="00D45FD1">
        <w:tc>
          <w:tcPr>
            <w:tcW w:w="720" w:type="dxa"/>
            <w:vAlign w:val="center"/>
          </w:tcPr>
          <w:p w:rsidR="00D45FD1" w:rsidRDefault="00B77E5D">
            <w:pPr>
              <w:jc w:val="center"/>
            </w:pPr>
            <w:r>
              <w:rPr>
                <w:rFonts w:eastAsiaTheme="minorEastAsia"/>
                <w:szCs w:val="21"/>
              </w:rPr>
              <w:t>11</w:t>
            </w:r>
          </w:p>
        </w:tc>
        <w:tc>
          <w:tcPr>
            <w:tcW w:w="4320" w:type="dxa"/>
            <w:vAlign w:val="center"/>
          </w:tcPr>
          <w:p w:rsidR="00D45FD1" w:rsidRDefault="00B77E5D">
            <w:pPr>
              <w:jc w:val="left"/>
            </w:pPr>
            <w:r>
              <w:rPr>
                <w:rFonts w:eastAsiaTheme="minorEastAsia"/>
                <w:szCs w:val="21"/>
              </w:rPr>
              <w:t>摩根基金管理（中国）有限公司关于高级管理人员变更的公告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2023-09-16</w:t>
            </w:r>
          </w:p>
        </w:tc>
      </w:tr>
      <w:tr w:rsidR="00D45FD1">
        <w:tc>
          <w:tcPr>
            <w:tcW w:w="720" w:type="dxa"/>
            <w:vAlign w:val="center"/>
          </w:tcPr>
          <w:p w:rsidR="00D45FD1" w:rsidRDefault="00B77E5D">
            <w:pPr>
              <w:jc w:val="center"/>
            </w:pPr>
            <w:r>
              <w:rPr>
                <w:rFonts w:eastAsiaTheme="minorEastAsia"/>
                <w:szCs w:val="21"/>
              </w:rPr>
              <w:t>12</w:t>
            </w:r>
          </w:p>
        </w:tc>
        <w:tc>
          <w:tcPr>
            <w:tcW w:w="4320" w:type="dxa"/>
            <w:vAlign w:val="center"/>
          </w:tcPr>
          <w:p w:rsidR="00D45FD1" w:rsidRDefault="00B77E5D">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2023-10-27</w:t>
            </w:r>
          </w:p>
        </w:tc>
      </w:tr>
      <w:tr w:rsidR="00D45FD1">
        <w:tc>
          <w:tcPr>
            <w:tcW w:w="720" w:type="dxa"/>
            <w:vAlign w:val="center"/>
          </w:tcPr>
          <w:p w:rsidR="00D45FD1" w:rsidRDefault="00B77E5D">
            <w:pPr>
              <w:jc w:val="center"/>
            </w:pPr>
            <w:r>
              <w:rPr>
                <w:rFonts w:eastAsiaTheme="minorEastAsia"/>
                <w:szCs w:val="21"/>
              </w:rPr>
              <w:t>13</w:t>
            </w:r>
          </w:p>
        </w:tc>
        <w:tc>
          <w:tcPr>
            <w:tcW w:w="4320" w:type="dxa"/>
            <w:vAlign w:val="center"/>
          </w:tcPr>
          <w:p w:rsidR="00D45FD1" w:rsidRDefault="00B77E5D">
            <w:pPr>
              <w:jc w:val="left"/>
            </w:pPr>
            <w:r>
              <w:rPr>
                <w:rFonts w:eastAsiaTheme="minorEastAsia"/>
                <w:szCs w:val="21"/>
              </w:rPr>
              <w:t>摩根基金管理（中国）有限公司关于公司住所变更的公告</w:t>
            </w:r>
          </w:p>
        </w:tc>
        <w:tc>
          <w:tcPr>
            <w:tcW w:w="2331" w:type="dxa"/>
            <w:vAlign w:val="center"/>
          </w:tcPr>
          <w:p w:rsidR="00D45FD1" w:rsidRDefault="00B77E5D">
            <w:pPr>
              <w:jc w:val="center"/>
            </w:pPr>
            <w:r>
              <w:rPr>
                <w:rFonts w:eastAsiaTheme="minorEastAsia"/>
                <w:szCs w:val="21"/>
              </w:rPr>
              <w:t>同上</w:t>
            </w:r>
          </w:p>
        </w:tc>
        <w:tc>
          <w:tcPr>
            <w:tcW w:w="1629" w:type="dxa"/>
            <w:vAlign w:val="center"/>
          </w:tcPr>
          <w:p w:rsidR="00D45FD1" w:rsidRDefault="00B77E5D">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3" w:name="_Toc374532345"/>
      <w:bookmarkStart w:id="204" w:name="_Toc225500055"/>
      <w:bookmarkStart w:id="205" w:name="_Toc361324903"/>
      <w:bookmarkStart w:id="206" w:name="_Toc162429334"/>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3"/>
      <w:bookmarkEnd w:id="206"/>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16242933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7"/>
    </w:p>
    <w:p w:rsidR="001A59F9" w:rsidRPr="00E54740" w:rsidRDefault="001A59F9" w:rsidP="003448E5">
      <w:pPr>
        <w:pStyle w:val="20"/>
        <w:spacing w:before="0" w:after="0"/>
        <w:rPr>
          <w:rFonts w:ascii="Times New Roman" w:eastAsiaTheme="minorEastAsia" w:hAnsi="Times New Roman"/>
          <w:kern w:val="0"/>
          <w:sz w:val="21"/>
          <w:szCs w:val="21"/>
        </w:rPr>
      </w:pPr>
      <w:bookmarkStart w:id="208" w:name="_Toc361324904"/>
      <w:bookmarkStart w:id="209" w:name="_Toc16242933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8"/>
      <w:bookmarkEnd w:id="209"/>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摩根医疗健康股票型证券投资基金基金合同</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摩根医疗健康股票型证券投资基金托管协议</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D45FD1" w:rsidRDefault="00B77E5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5"/>
      <w:bookmarkStart w:id="211" w:name="_Toc16242933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0"/>
      <w:bookmarkEnd w:id="211"/>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6"/>
      <w:bookmarkStart w:id="213" w:name="_Toc16242933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2"/>
      <w:bookmarkEnd w:id="213"/>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887A43">
      <w:pPr>
        <w:spacing w:line="360" w:lineRule="auto"/>
        <w:rPr>
          <w:rFonts w:eastAsiaTheme="minorEastAsia" w:hint="eastAsia"/>
          <w:bCs/>
          <w:szCs w:val="21"/>
        </w:rPr>
      </w:pPr>
      <w:bookmarkStart w:id="214" w:name="_GoBack"/>
      <w:bookmarkEnd w:id="214"/>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7A4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7A43">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摩根医疗健康股票型证券投资基金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9DA"/>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0CF1"/>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05B3"/>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2E6D"/>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A43"/>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22"/>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77E5D"/>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5FD1"/>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65B"/>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001"/>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FCF21D"/>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9F75-89C0-4C3B-BDE1-78DCA5A2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8452</Words>
  <Characters>48179</Characters>
  <Application>Microsoft Office Word</Application>
  <DocSecurity>0</DocSecurity>
  <Lines>401</Lines>
  <Paragraphs>113</Paragraphs>
  <ScaleCrop>false</ScaleCrop>
  <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10</cp:revision>
  <cp:lastPrinted>2007-07-19T00:46:00Z</cp:lastPrinted>
  <dcterms:created xsi:type="dcterms:W3CDTF">2024-03-18T05:15:00Z</dcterms:created>
  <dcterms:modified xsi:type="dcterms:W3CDTF">2024-03-27T02:54:00Z</dcterms:modified>
</cp:coreProperties>
</file>