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4051D29A" w14:textId="77777777" w:rsidR="004F635F" w:rsidRDefault="004F635F">
      <w:pPr>
        <w:spacing w:line="360" w:lineRule="auto"/>
        <w:rPr>
          <w:rFonts w:ascii="宋体" w:hAnsi="宋体" w:hint="eastAsia"/>
          <w:sz w:val="48"/>
        </w:rPr>
      </w:pPr>
      <w:r>
        <w:rPr>
          <w:rFonts w:ascii="宋体" w:hAnsi="宋体" w:hint="eastAsia"/>
          <w:sz w:val="48"/>
        </w:rPr>
        <w:t xml:space="preserve">　 </w:t>
      </w:r>
    </w:p>
    <w:p w14:paraId="1E092BE0" w14:textId="77777777" w:rsidR="004F635F" w:rsidRDefault="004F635F">
      <w:pPr>
        <w:spacing w:line="360" w:lineRule="auto"/>
        <w:rPr>
          <w:rFonts w:ascii="宋体" w:hAnsi="宋体" w:hint="eastAsia"/>
          <w:sz w:val="48"/>
        </w:rPr>
      </w:pPr>
      <w:r>
        <w:rPr>
          <w:rFonts w:ascii="宋体" w:hAnsi="宋体" w:hint="eastAsia"/>
          <w:sz w:val="48"/>
        </w:rPr>
        <w:t xml:space="preserve">　 </w:t>
      </w:r>
    </w:p>
    <w:p w14:paraId="60E4E041" w14:textId="77777777" w:rsidR="004F635F" w:rsidRDefault="004F635F">
      <w:pPr>
        <w:spacing w:line="360" w:lineRule="auto"/>
        <w:jc w:val="cente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b/>
          <w:bCs/>
          <w:sz w:val="48"/>
          <w:szCs w:val="48"/>
        </w:rPr>
        <w:t>摩根中国生物医药混合型证券投资基金(QDII)</w:t>
      </w:r>
      <w:r>
        <w:rPr>
          <w:rFonts w:ascii="宋体" w:hAnsi="宋体" w:hint="eastAsia"/>
          <w:b/>
          <w:bCs/>
          <w:sz w:val="48"/>
          <w:szCs w:val="48"/>
        </w:rPr>
        <w:br/>
        <w:t>2026年第1季度报告</w:t>
      </w:r>
    </w:p>
    <w:p w14:paraId="477BFA13" w14:textId="77777777" w:rsidR="004F635F" w:rsidRDefault="004F635F">
      <w:pPr>
        <w:spacing w:line="360" w:lineRule="auto"/>
        <w:jc w:val="center"/>
        <w:rPr>
          <w:rFonts w:ascii="宋体" w:hAnsi="宋体" w:hint="eastAsia"/>
          <w:b/>
          <w:bCs/>
          <w:sz w:val="28"/>
          <w:szCs w:val="30"/>
        </w:rPr>
      </w:pPr>
      <w:r>
        <w:rPr>
          <w:rFonts w:ascii="宋体" w:hAnsi="宋体" w:hint="eastAsia"/>
          <w:b/>
          <w:bCs/>
          <w:sz w:val="28"/>
          <w:szCs w:val="30"/>
        </w:rPr>
        <w:t xml:space="preserve">　 </w:t>
      </w:r>
    </w:p>
    <w:p w14:paraId="7A358A48" w14:textId="77777777" w:rsidR="004F635F" w:rsidRDefault="004F635F">
      <w:pPr>
        <w:spacing w:line="360" w:lineRule="auto"/>
        <w:jc w:val="center"/>
      </w:pPr>
      <w:r>
        <w:rPr>
          <w:rFonts w:ascii="宋体" w:hAnsi="宋体" w:hint="eastAsia"/>
          <w:b/>
          <w:bCs/>
          <w:sz w:val="28"/>
          <w:szCs w:val="30"/>
        </w:rPr>
        <w:t>2026年3月31日</w:t>
      </w:r>
    </w:p>
    <w:p w14:paraId="7306F51F"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CF6A7F6"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4D967264"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FAF4112"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216001BE"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B2FA452"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6DBFD6DF"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3A3173A"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2BF13C4"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07661E3F"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73A31AC5" w14:textId="77777777" w:rsidR="004F635F" w:rsidRDefault="004F635F">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5346E722" w14:textId="77777777" w:rsidR="004F635F" w:rsidRDefault="004F635F">
      <w:pPr>
        <w:spacing w:line="360" w:lineRule="auto"/>
        <w:ind w:firstLineChars="800" w:firstLine="2249"/>
        <w:jc w:val="left"/>
      </w:pPr>
      <w:r>
        <w:rPr>
          <w:rFonts w:ascii="宋体" w:hAnsi="宋体" w:hint="eastAsia"/>
          <w:b/>
          <w:bCs/>
          <w:sz w:val="28"/>
          <w:szCs w:val="30"/>
        </w:rPr>
        <w:t>基金管理人：摩根基金管理（中国）有限公司</w:t>
      </w:r>
    </w:p>
    <w:p w14:paraId="621DEF06" w14:textId="77777777" w:rsidR="004F635F" w:rsidRDefault="004F635F">
      <w:pPr>
        <w:spacing w:line="360" w:lineRule="auto"/>
        <w:ind w:firstLineChars="800" w:firstLine="2249"/>
        <w:jc w:val="left"/>
      </w:pPr>
      <w:r>
        <w:rPr>
          <w:rFonts w:ascii="宋体" w:hAnsi="宋体" w:hint="eastAsia"/>
          <w:b/>
          <w:bCs/>
          <w:sz w:val="28"/>
          <w:szCs w:val="30"/>
        </w:rPr>
        <w:t>基金托管人：中国银行股份有限公司</w:t>
      </w:r>
    </w:p>
    <w:p w14:paraId="316793B2" w14:textId="77777777" w:rsidR="004F635F" w:rsidRDefault="004F635F">
      <w:pPr>
        <w:spacing w:line="360" w:lineRule="auto"/>
        <w:ind w:firstLineChars="800" w:firstLine="2249"/>
        <w:jc w:val="left"/>
      </w:pPr>
      <w:r>
        <w:rPr>
          <w:rFonts w:ascii="宋体" w:hAnsi="宋体" w:hint="eastAsia"/>
          <w:b/>
          <w:bCs/>
          <w:sz w:val="28"/>
          <w:szCs w:val="30"/>
        </w:rPr>
        <w:t>报告送出日期：2026年4月22日</w:t>
      </w:r>
    </w:p>
    <w:p w14:paraId="6D99D752" w14:textId="77777777" w:rsidR="004F635F" w:rsidRDefault="004F635F">
      <w:pPr>
        <w:pStyle w:val="XBRLTitle1"/>
        <w:spacing w:before="156"/>
        <w:ind w:left="425"/>
        <w:rPr>
          <w:rFonts w:hint="eastAsia"/>
        </w:rPr>
      </w:pPr>
      <w:r>
        <w:rPr>
          <w:rFonts w:cs="宋体" w:hint="eastAsia"/>
          <w:color w:val="404040"/>
          <w:kern w:val="0"/>
        </w:rPr>
        <w:br w:type="page"/>
      </w:r>
      <w:bookmarkStart w:id="7" w:name="_Toc514088243"/>
      <w:bookmarkStart w:id="8" w:name="_Toc480465412"/>
      <w:bookmarkStart w:id="9" w:name="_Toc448480282"/>
      <w:bookmarkStart w:id="10" w:name="_Toc438654070"/>
      <w:bookmarkStart w:id="11" w:name="_Toc456107117"/>
      <w:bookmarkStart w:id="12" w:name="_Toc459213763"/>
      <w:bookmarkStart w:id="13" w:name="_Toc513542644"/>
      <w:bookmarkStart w:id="14" w:name="_Toc512696250"/>
      <w:bookmarkStart w:id="15" w:name="_Toc512612253"/>
      <w:bookmarkStart w:id="16" w:name="_Toc512612077"/>
      <w:bookmarkStart w:id="17" w:name="_Toc512611281"/>
      <w:bookmarkStart w:id="18" w:name="m101"/>
      <w:proofErr w:type="spellStart"/>
      <w:r>
        <w:rPr>
          <w:rFonts w:hint="eastAsia"/>
        </w:rPr>
        <w:lastRenderedPageBreak/>
        <w:t>重要提示</w:t>
      </w:r>
      <w:bookmarkEnd w:id="7"/>
      <w:bookmarkEnd w:id="8"/>
      <w:bookmarkEnd w:id="9"/>
      <w:bookmarkEnd w:id="10"/>
      <w:bookmarkEnd w:id="11"/>
      <w:bookmarkEnd w:id="12"/>
      <w:bookmarkEnd w:id="13"/>
      <w:bookmarkEnd w:id="14"/>
      <w:bookmarkEnd w:id="15"/>
      <w:bookmarkEnd w:id="16"/>
      <w:bookmarkEnd w:id="17"/>
      <w:proofErr w:type="spellEnd"/>
    </w:p>
    <w:p w14:paraId="41E665D1" w14:textId="77777777" w:rsidR="004F635F" w:rsidRDefault="004F635F">
      <w:pPr>
        <w:spacing w:line="360" w:lineRule="auto"/>
        <w:ind w:firstLineChars="200" w:firstLine="420"/>
        <w:divId w:val="1010450856"/>
      </w:pPr>
      <w:bookmarkStart w:id="19" w:name="m502"/>
      <w:bookmarkStart w:id="20" w:name="_Toc438646470"/>
      <w:bookmarkStart w:id="21" w:name="m504"/>
      <w:bookmarkStart w:id="22" w:name="m08QD_01"/>
      <w:bookmarkStart w:id="23" w:name="_Toc194311890"/>
      <w:bookmarkStart w:id="24" w:name="m201"/>
      <w:bookmarkStart w:id="25"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基金托管人中国银行股份有限公司根据本基金合同规定，于2026年4月21日复核了本报告中的财务指标、净值表现和投资组合报告等内容，保证复核内容不存在虚假记载、误导性陈述或者重大遗漏。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w:t>
      </w:r>
      <w:proofErr w:type="gramStart"/>
      <w:r>
        <w:rPr>
          <w:rFonts w:ascii="宋体" w:hAnsi="宋体" w:hint="eastAsia"/>
        </w:rPr>
        <w:t>作出</w:t>
      </w:r>
      <w:proofErr w:type="gramEnd"/>
      <w:r>
        <w:rPr>
          <w:rFonts w:ascii="宋体" w:hAnsi="宋体" w:hint="eastAsia"/>
        </w:rPr>
        <w:t xml:space="preserve">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本报告期自2026年1月1日起至3月31日止。</w:t>
      </w:r>
    </w:p>
    <w:p w14:paraId="3EDCD4AC" w14:textId="77777777" w:rsidR="004F635F" w:rsidRDefault="004F635F">
      <w:pPr>
        <w:pStyle w:val="XBRLTitle1"/>
        <w:spacing w:before="156"/>
        <w:ind w:left="425"/>
        <w:rPr>
          <w:rFonts w:hint="eastAsia"/>
        </w:rPr>
      </w:pPr>
      <w:bookmarkStart w:id="26" w:name="_Toc514088244"/>
      <w:bookmarkStart w:id="27" w:name="_Toc480465413"/>
      <w:bookmarkStart w:id="28" w:name="_Toc448480283"/>
      <w:bookmarkStart w:id="29" w:name="_Toc438654071"/>
      <w:bookmarkStart w:id="30" w:name="_Toc456107118"/>
      <w:bookmarkStart w:id="31" w:name="_Toc459213764"/>
      <w:bookmarkStart w:id="32" w:name="_Toc513542645"/>
      <w:bookmarkStart w:id="33" w:name="_Toc512696251"/>
      <w:bookmarkStart w:id="34" w:name="_Toc512612254"/>
      <w:bookmarkStart w:id="35" w:name="_Toc512612078"/>
      <w:bookmarkStart w:id="36" w:name="_Toc512611282"/>
      <w:proofErr w:type="spellStart"/>
      <w:r>
        <w:rPr>
          <w:rFonts w:hint="eastAsia"/>
        </w:rPr>
        <w:t>基金产品概况</w:t>
      </w:r>
      <w:bookmarkEnd w:id="26"/>
      <w:bookmarkEnd w:id="27"/>
      <w:bookmarkEnd w:id="28"/>
      <w:bookmarkEnd w:id="29"/>
      <w:bookmarkEnd w:id="30"/>
      <w:bookmarkEnd w:id="31"/>
      <w:bookmarkEnd w:id="32"/>
      <w:bookmarkEnd w:id="33"/>
      <w:bookmarkEnd w:id="34"/>
      <w:bookmarkEnd w:id="35"/>
      <w:bookmarkEnd w:id="36"/>
      <w:proofErr w:type="spellEnd"/>
    </w:p>
    <w:tbl>
      <w:tblPr>
        <w:tblW w:w="4909" w:type="pct"/>
        <w:jc w:val="center"/>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2750"/>
        <w:gridCol w:w="3310"/>
        <w:gridCol w:w="2614"/>
      </w:tblGrid>
      <w:tr w:rsidR="0015057F" w14:paraId="5E50D587" w14:textId="77777777">
        <w:trPr>
          <w:divId w:val="646711037"/>
          <w:trHeight w:val="406"/>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D7AAD8" w14:textId="77777777" w:rsidR="004F635F" w:rsidRDefault="004F635F">
            <w:pPr>
              <w:spacing w:line="360" w:lineRule="auto"/>
              <w:jc w:val="left"/>
            </w:pPr>
            <w:bookmarkStart w:id="37" w:name="OLE_LINK1"/>
            <w:bookmarkEnd w:id="18"/>
            <w:r>
              <w:rPr>
                <w:rFonts w:ascii="宋体" w:hAnsi="宋体" w:hint="eastAsia"/>
              </w:rPr>
              <w:t>基金简称</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C1EA93" w14:textId="77777777" w:rsidR="004F635F" w:rsidRDefault="004F635F">
            <w:pPr>
              <w:spacing w:line="360" w:lineRule="auto"/>
              <w:jc w:val="left"/>
            </w:pPr>
            <w:r>
              <w:rPr>
                <w:rFonts w:ascii="宋体" w:hAnsi="宋体" w:hint="eastAsia"/>
                <w:szCs w:val="24"/>
                <w:lang w:eastAsia="zh-Hans"/>
              </w:rPr>
              <w:t>摩根中国生物医药混合(QDII)</w:t>
            </w:r>
            <w:r>
              <w:rPr>
                <w:rFonts w:ascii="宋体" w:hAnsi="宋体" w:hint="eastAsia"/>
                <w:lang w:eastAsia="zh-Hans"/>
              </w:rPr>
              <w:t xml:space="preserve"> </w:t>
            </w:r>
          </w:p>
        </w:tc>
      </w:tr>
      <w:tr w:rsidR="0015057F" w14:paraId="37D6C6B5"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1C8ADC" w14:textId="77777777" w:rsidR="004F635F" w:rsidRDefault="004F635F">
            <w:pPr>
              <w:spacing w:line="360" w:lineRule="auto"/>
              <w:jc w:val="left"/>
            </w:pPr>
            <w:r>
              <w:rPr>
                <w:rFonts w:ascii="宋体" w:hAnsi="宋体" w:hint="eastAsia"/>
              </w:rPr>
              <w:t>基金主代码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080C91" w14:textId="77777777" w:rsidR="004F635F" w:rsidRDefault="004F635F">
            <w:pPr>
              <w:spacing w:line="360" w:lineRule="auto"/>
              <w:jc w:val="left"/>
            </w:pPr>
            <w:r>
              <w:rPr>
                <w:rFonts w:ascii="宋体" w:hAnsi="宋体" w:hint="eastAsia"/>
                <w:lang w:eastAsia="zh-Hans"/>
              </w:rPr>
              <w:t>001984</w:t>
            </w:r>
          </w:p>
        </w:tc>
      </w:tr>
      <w:tr w:rsidR="0015057F" w14:paraId="15BC3D0A"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91D1CA" w14:textId="77777777" w:rsidR="004F635F" w:rsidRDefault="004F635F">
            <w:pPr>
              <w:spacing w:line="360" w:lineRule="auto"/>
              <w:jc w:val="left"/>
            </w:pPr>
            <w:r>
              <w:rPr>
                <w:rFonts w:ascii="宋体" w:hAnsi="宋体" w:hint="eastAsia"/>
              </w:rPr>
              <w:t>基金运作方式</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62A0987" w14:textId="77777777" w:rsidR="004F635F" w:rsidRDefault="004F635F">
            <w:pPr>
              <w:spacing w:line="360" w:lineRule="auto"/>
              <w:jc w:val="left"/>
            </w:pPr>
            <w:r>
              <w:rPr>
                <w:rFonts w:ascii="宋体" w:hAnsi="宋体" w:hint="eastAsia"/>
                <w:lang w:eastAsia="zh-Hans"/>
              </w:rPr>
              <w:t>契约型开放式</w:t>
            </w:r>
          </w:p>
        </w:tc>
      </w:tr>
      <w:tr w:rsidR="0015057F" w14:paraId="2094EEF4"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7E5690" w14:textId="77777777" w:rsidR="004F635F" w:rsidRDefault="004F635F">
            <w:pPr>
              <w:spacing w:line="360" w:lineRule="auto"/>
              <w:jc w:val="left"/>
            </w:pPr>
            <w:r>
              <w:rPr>
                <w:rFonts w:ascii="宋体" w:hAnsi="宋体" w:hint="eastAsia"/>
              </w:rPr>
              <w:t>基金合同生效日</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CBB96B" w14:textId="77777777" w:rsidR="004F635F" w:rsidRDefault="004F635F">
            <w:pPr>
              <w:spacing w:line="360" w:lineRule="auto"/>
              <w:jc w:val="left"/>
            </w:pPr>
            <w:r>
              <w:rPr>
                <w:rFonts w:ascii="宋体" w:hAnsi="宋体" w:hint="eastAsia"/>
                <w:lang w:eastAsia="zh-Hans"/>
              </w:rPr>
              <w:t>2019年2月22日</w:t>
            </w:r>
          </w:p>
        </w:tc>
      </w:tr>
      <w:tr w:rsidR="0015057F" w14:paraId="047473DB"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9FB925" w14:textId="77777777" w:rsidR="004F635F" w:rsidRDefault="004F635F">
            <w:pPr>
              <w:spacing w:line="360" w:lineRule="auto"/>
              <w:jc w:val="left"/>
            </w:pPr>
            <w:r>
              <w:rPr>
                <w:rFonts w:ascii="宋体" w:hAnsi="宋体" w:hint="eastAsia"/>
              </w:rPr>
              <w:t>报告期末基金份额总额</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8E8440" w14:textId="77777777" w:rsidR="004F635F" w:rsidRDefault="004F635F">
            <w:pPr>
              <w:spacing w:line="360" w:lineRule="auto"/>
              <w:jc w:val="left"/>
            </w:pPr>
            <w:r>
              <w:rPr>
                <w:rFonts w:ascii="宋体" w:hAnsi="宋体" w:hint="eastAsia"/>
                <w:lang w:eastAsia="zh-Hans"/>
              </w:rPr>
              <w:t>375,958,351.48</w:t>
            </w:r>
            <w:r>
              <w:rPr>
                <w:rFonts w:asciiTheme="minorHAnsi" w:eastAsiaTheme="minorEastAsia" w:hAnsiTheme="minorHAnsi" w:hint="eastAsia"/>
              </w:rPr>
              <w:t>份</w:t>
            </w:r>
            <w:r>
              <w:rPr>
                <w:rFonts w:ascii="宋体" w:hAnsi="宋体" w:hint="eastAsia"/>
                <w:lang w:eastAsia="zh-Hans"/>
              </w:rPr>
              <w:t xml:space="preserve"> </w:t>
            </w:r>
          </w:p>
        </w:tc>
      </w:tr>
      <w:tr w:rsidR="0015057F" w14:paraId="4B1BE4FF"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28D3B8E" w14:textId="77777777" w:rsidR="004F635F" w:rsidRDefault="004F635F">
            <w:pPr>
              <w:spacing w:line="360" w:lineRule="auto"/>
              <w:jc w:val="left"/>
            </w:pPr>
            <w:r>
              <w:rPr>
                <w:rFonts w:ascii="宋体" w:hAnsi="宋体" w:hint="eastAsia"/>
              </w:rPr>
              <w:t>投资目标</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326364" w14:textId="77777777" w:rsidR="004F635F" w:rsidRDefault="004F635F">
            <w:pPr>
              <w:spacing w:line="360" w:lineRule="auto"/>
              <w:jc w:val="left"/>
            </w:pPr>
            <w:r>
              <w:rPr>
                <w:rFonts w:ascii="宋体" w:hAnsi="宋体" w:hint="eastAsia"/>
                <w:lang w:eastAsia="zh-Hans"/>
              </w:rPr>
              <w:t>本基金采用定量及定性研究方法，自下而上优选在中国境内、香港及美国等全球市场上市的中国生物医药类公司，通过严格的风险控制，力争实现基金资产的长期增值。</w:t>
            </w:r>
          </w:p>
        </w:tc>
      </w:tr>
      <w:tr w:rsidR="0015057F" w14:paraId="7BAF725A"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2CEA2D" w14:textId="77777777" w:rsidR="004F635F" w:rsidRDefault="004F635F">
            <w:pPr>
              <w:spacing w:line="360" w:lineRule="auto"/>
              <w:jc w:val="left"/>
            </w:pPr>
            <w:r>
              <w:rPr>
                <w:rFonts w:ascii="宋体" w:hAnsi="宋体" w:hint="eastAsia"/>
              </w:rPr>
              <w:t>投资策略</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E20642A" w14:textId="77777777" w:rsidR="004F635F" w:rsidRDefault="004F635F">
            <w:pPr>
              <w:spacing w:line="360" w:lineRule="auto"/>
              <w:jc w:val="left"/>
            </w:pPr>
            <w:r>
              <w:rPr>
                <w:rFonts w:ascii="宋体" w:hAnsi="宋体" w:hint="eastAsia"/>
                <w:lang w:eastAsia="zh-Hans"/>
              </w:rPr>
              <w:t>1、资产配置策略</w:t>
            </w:r>
            <w:r>
              <w:rPr>
                <w:rFonts w:ascii="宋体" w:hAnsi="宋体" w:hint="eastAsia"/>
                <w:lang w:eastAsia="zh-Hans"/>
              </w:rPr>
              <w:br/>
              <w:t>本基金综合考虑不同市场的宏观经济环境、增长和通胀背景、不同市场的估值水平和流动性因素、相关公司所处的发展阶段、盈利前景和竞争环境以及其他影响投资组合回报及风险的重要要素将基金资产在中国境内及香港、美国等海外市场之间进行配置。另外，本基金将根据各类证券的风险收益特征的相对变化，适度的调整确定基金资产在股票、债券及现金等类别资产间的分配比例，动态优化投资组合。</w:t>
            </w:r>
            <w:r>
              <w:rPr>
                <w:rFonts w:ascii="宋体" w:hAnsi="宋体" w:hint="eastAsia"/>
                <w:lang w:eastAsia="zh-Hans"/>
              </w:rPr>
              <w:br/>
            </w:r>
            <w:r>
              <w:rPr>
                <w:rFonts w:ascii="宋体" w:hAnsi="宋体" w:hint="eastAsia"/>
                <w:lang w:eastAsia="zh-Hans"/>
              </w:rPr>
              <w:lastRenderedPageBreak/>
              <w:t>2、股票投资策略</w:t>
            </w:r>
            <w:r>
              <w:rPr>
                <w:rFonts w:ascii="宋体" w:hAnsi="宋体" w:hint="eastAsia"/>
                <w:lang w:eastAsia="zh-Hans"/>
              </w:rPr>
              <w:br/>
              <w:t>本基金采用“自下而上”的策略，通过系统和深入的基本面研究和跨市场估值优势的挖掘，优选在中国境内、香港及美国等市场上市的中国生物医药类公司构建股票投资组合，并辅以严格的投资组合风险控制，以获得中长期的较高投资收益。</w:t>
            </w:r>
            <w:r>
              <w:rPr>
                <w:rFonts w:ascii="宋体" w:hAnsi="宋体" w:hint="eastAsia"/>
                <w:lang w:eastAsia="zh-Hans"/>
              </w:rPr>
              <w:br/>
              <w:t>3、债券投资策略</w:t>
            </w:r>
            <w:r>
              <w:rPr>
                <w:rFonts w:ascii="宋体" w:hAnsi="宋体" w:hint="eastAsia"/>
                <w:lang w:eastAsia="zh-Hans"/>
              </w:rPr>
              <w:br/>
              <w:t>本基金将在控制市场风险与流动性风险的前提下，根据对财政政策、货币政策的深入分析以及对宏观经济的持续跟踪，结合不同债券品种的到期收益率、流动性、市场规模等情况，灵活运用久期策略、期限结构配置策略、信用债策略等多种投资策略，实施积极主动的组合管理，并根据对债券收益率曲线形态、息差变化的预测，对债券组合进行动态调整。</w:t>
            </w:r>
            <w:r>
              <w:rPr>
                <w:rFonts w:ascii="宋体" w:hAnsi="宋体" w:hint="eastAsia"/>
                <w:lang w:eastAsia="zh-Hans"/>
              </w:rPr>
              <w:br/>
              <w:t>4、其他投资策略：包括中小企业私募债投资策略、证券公司短期公司债投资策略、资产支持证券投资策略、权证投资策略、股指期货投资策略、股票期权投资策略、金融衍生品投资策略、存托凭证投资策略。</w:t>
            </w:r>
          </w:p>
        </w:tc>
      </w:tr>
      <w:tr w:rsidR="0015057F" w14:paraId="29FCEED7"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4C2D165" w14:textId="77777777" w:rsidR="004F635F" w:rsidRDefault="004F635F">
            <w:pPr>
              <w:spacing w:line="360" w:lineRule="auto"/>
              <w:jc w:val="left"/>
            </w:pPr>
            <w:r>
              <w:rPr>
                <w:rFonts w:ascii="宋体" w:hAnsi="宋体" w:hint="eastAsia"/>
              </w:rPr>
              <w:lastRenderedPageBreak/>
              <w:t>业绩比较基准</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E7DC59" w14:textId="77777777" w:rsidR="004F635F" w:rsidRDefault="004F635F">
            <w:pPr>
              <w:spacing w:line="360" w:lineRule="auto"/>
              <w:jc w:val="left"/>
            </w:pPr>
            <w:r>
              <w:rPr>
                <w:rFonts w:ascii="宋体" w:hAnsi="宋体" w:hint="eastAsia"/>
                <w:lang w:eastAsia="zh-Hans"/>
              </w:rPr>
              <w:t>申银万国医药生物行业指数收益率×45%+恒生医疗保健行业指数收益率×35%+中债总指数收益率×20%</w:t>
            </w:r>
          </w:p>
        </w:tc>
      </w:tr>
      <w:tr w:rsidR="0015057F" w14:paraId="630B9DC9" w14:textId="77777777">
        <w:trPr>
          <w:divId w:val="646711037"/>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383E5" w14:textId="77777777" w:rsidR="004F635F" w:rsidRDefault="004F635F">
            <w:pPr>
              <w:spacing w:line="360" w:lineRule="auto"/>
              <w:jc w:val="left"/>
            </w:pPr>
            <w:r>
              <w:rPr>
                <w:rFonts w:ascii="宋体" w:hAnsi="宋体" w:hint="eastAsia"/>
              </w:rPr>
              <w:t>风险收益特征</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C7E791" w14:textId="77777777" w:rsidR="004F635F" w:rsidRDefault="004F635F">
            <w:pPr>
              <w:spacing w:line="360" w:lineRule="auto"/>
              <w:jc w:val="left"/>
            </w:pPr>
            <w:r>
              <w:rPr>
                <w:rFonts w:ascii="宋体" w:hAnsi="宋体" w:hint="eastAsia"/>
                <w:lang w:eastAsia="zh-Hans"/>
              </w:rPr>
              <w:t>本基金属于混合型基金产品，预期风险和收益水平高于债券型基金和货币市场基金。</w:t>
            </w:r>
          </w:p>
        </w:tc>
      </w:tr>
      <w:tr w:rsidR="0015057F" w14:paraId="2D86D4FD" w14:textId="77777777">
        <w:trPr>
          <w:divId w:val="64671103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B10874" w14:textId="77777777" w:rsidR="004F635F" w:rsidRDefault="004F635F">
            <w:pPr>
              <w:spacing w:line="360" w:lineRule="auto"/>
              <w:jc w:val="left"/>
            </w:pPr>
            <w:r>
              <w:rPr>
                <w:rFonts w:ascii="宋体" w:hAnsi="宋体" w:hint="eastAsia"/>
              </w:rPr>
              <w:t>基金管理人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9E1B36" w14:textId="77777777" w:rsidR="004F635F" w:rsidRDefault="004F635F">
            <w:pPr>
              <w:spacing w:line="360" w:lineRule="auto"/>
              <w:jc w:val="left"/>
            </w:pPr>
            <w:r>
              <w:rPr>
                <w:rFonts w:ascii="宋体" w:hAnsi="宋体" w:hint="eastAsia"/>
                <w:lang w:eastAsia="zh-Hans"/>
              </w:rPr>
              <w:t>摩根基金管理（中国）有限公司</w:t>
            </w:r>
          </w:p>
        </w:tc>
      </w:tr>
      <w:tr w:rsidR="0015057F" w14:paraId="24473D72" w14:textId="77777777">
        <w:trPr>
          <w:divId w:val="646711037"/>
          <w:trHeight w:val="412"/>
          <w:jc w:val="center"/>
        </w:trPr>
        <w:tc>
          <w:tcPr>
            <w:tcW w:w="118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8A5B6BE" w14:textId="77777777" w:rsidR="004F635F" w:rsidRDefault="004F635F">
            <w:pPr>
              <w:spacing w:line="360" w:lineRule="auto"/>
              <w:jc w:val="left"/>
            </w:pPr>
            <w:r>
              <w:rPr>
                <w:rFonts w:ascii="宋体" w:hAnsi="宋体" w:hint="eastAsia"/>
              </w:rPr>
              <w:t>基金托管人</w:t>
            </w:r>
            <w:r>
              <w:rPr>
                <w:rFonts w:ascii="宋体" w:hAnsi="宋体" w:hint="eastAsia"/>
                <w:lang w:eastAsia="zh-Hans"/>
              </w:rPr>
              <w:t xml:space="preserve"> </w:t>
            </w:r>
          </w:p>
        </w:tc>
        <w:tc>
          <w:tcPr>
            <w:tcW w:w="3816" w:type="pct"/>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8605FC7" w14:textId="77777777" w:rsidR="004F635F" w:rsidRDefault="004F635F">
            <w:pPr>
              <w:spacing w:line="360" w:lineRule="auto"/>
              <w:jc w:val="left"/>
            </w:pPr>
            <w:r>
              <w:rPr>
                <w:rFonts w:ascii="宋体" w:hAnsi="宋体" w:hint="eastAsia"/>
                <w:lang w:eastAsia="zh-Hans"/>
              </w:rPr>
              <w:t>中国银行股份有限公司</w:t>
            </w:r>
          </w:p>
        </w:tc>
      </w:tr>
      <w:tr w:rsidR="0015057F" w14:paraId="0041C76B" w14:textId="77777777">
        <w:trPr>
          <w:divId w:val="64671103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0D0478" w14:textId="77777777" w:rsidR="004F635F" w:rsidRDefault="004F635F">
            <w:pPr>
              <w:spacing w:line="360" w:lineRule="auto"/>
              <w:jc w:val="left"/>
            </w:pPr>
            <w:bookmarkStart w:id="38"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A71696D" w14:textId="77777777" w:rsidR="004F635F" w:rsidRDefault="004F635F">
            <w:pPr>
              <w:spacing w:line="360" w:lineRule="auto"/>
              <w:jc w:val="center"/>
            </w:pPr>
            <w:r>
              <w:rPr>
                <w:rFonts w:ascii="宋体" w:hAnsi="宋体" w:hint="eastAsia"/>
                <w:lang w:eastAsia="zh-Hans"/>
              </w:rPr>
              <w:t>摩根中国生物医药混合(QDII)A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BE661C6" w14:textId="77777777" w:rsidR="004F635F" w:rsidRDefault="004F635F">
            <w:pPr>
              <w:spacing w:line="360" w:lineRule="auto"/>
              <w:jc w:val="center"/>
            </w:pPr>
            <w:r>
              <w:rPr>
                <w:rFonts w:ascii="宋体" w:hAnsi="宋体" w:hint="eastAsia"/>
                <w:lang w:eastAsia="zh-Hans"/>
              </w:rPr>
              <w:t>摩根中国生物医药混合(QDII)C</w:t>
            </w:r>
            <w:r>
              <w:rPr>
                <w:rFonts w:ascii="宋体" w:hAnsi="宋体" w:hint="eastAsia"/>
                <w:kern w:val="0"/>
                <w:sz w:val="20"/>
                <w:lang w:eastAsia="zh-Hans"/>
              </w:rPr>
              <w:t xml:space="preserve"> </w:t>
            </w:r>
          </w:p>
        </w:tc>
      </w:tr>
      <w:tr w:rsidR="0015057F" w14:paraId="1EE9F4DB" w14:textId="77777777">
        <w:trPr>
          <w:divId w:val="64671103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68C094B" w14:textId="77777777" w:rsidR="004F635F" w:rsidRDefault="004F635F">
            <w:pPr>
              <w:spacing w:line="360" w:lineRule="auto"/>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54D6FA4" w14:textId="77777777" w:rsidR="004F635F" w:rsidRDefault="004F635F">
            <w:pPr>
              <w:spacing w:line="360" w:lineRule="auto"/>
              <w:jc w:val="center"/>
            </w:pPr>
            <w:r>
              <w:rPr>
                <w:rFonts w:ascii="宋体" w:hAnsi="宋体" w:hint="eastAsia"/>
                <w:lang w:eastAsia="zh-Hans"/>
              </w:rPr>
              <w:t>001984</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36C0D64C" w14:textId="77777777" w:rsidR="004F635F" w:rsidRDefault="004F635F">
            <w:pPr>
              <w:spacing w:line="360" w:lineRule="auto"/>
              <w:jc w:val="center"/>
            </w:pPr>
            <w:r>
              <w:rPr>
                <w:rFonts w:ascii="宋体" w:hAnsi="宋体" w:hint="eastAsia"/>
                <w:lang w:eastAsia="zh-Hans"/>
              </w:rPr>
              <w:t>019573</w:t>
            </w:r>
            <w:r>
              <w:rPr>
                <w:rFonts w:ascii="宋体" w:hAnsi="宋体" w:hint="eastAsia"/>
                <w:kern w:val="0"/>
                <w:sz w:val="20"/>
                <w:lang w:eastAsia="zh-Hans"/>
              </w:rPr>
              <w:t xml:space="preserve"> </w:t>
            </w:r>
          </w:p>
        </w:tc>
      </w:tr>
      <w:bookmarkEnd w:id="38"/>
      <w:tr w:rsidR="0015057F" w14:paraId="2A1BD41D" w14:textId="77777777">
        <w:trPr>
          <w:divId w:val="646711037"/>
          <w:trHeight w:val="285"/>
          <w:jc w:val="center"/>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06347D5" w14:textId="77777777" w:rsidR="004F635F" w:rsidRDefault="004F635F">
            <w:pPr>
              <w:spacing w:line="360" w:lineRule="auto"/>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BC77ACA" w14:textId="77777777" w:rsidR="004F635F" w:rsidRDefault="004F635F">
            <w:pPr>
              <w:spacing w:line="360" w:lineRule="auto"/>
              <w:jc w:val="center"/>
            </w:pPr>
            <w:r>
              <w:rPr>
                <w:rFonts w:ascii="宋体" w:hAnsi="宋体" w:hint="eastAsia"/>
                <w:lang w:eastAsia="zh-Hans"/>
              </w:rPr>
              <w:t>356,626,769.17</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BE6B01" w14:textId="77777777" w:rsidR="004F635F" w:rsidRDefault="004F635F">
            <w:pPr>
              <w:spacing w:line="360" w:lineRule="auto"/>
              <w:jc w:val="center"/>
            </w:pPr>
            <w:r>
              <w:rPr>
                <w:rFonts w:ascii="宋体" w:hAnsi="宋体" w:hint="eastAsia"/>
                <w:lang w:eastAsia="zh-Hans"/>
              </w:rPr>
              <w:t>19,331,582.31</w:t>
            </w:r>
            <w:r>
              <w:rPr>
                <w:rFonts w:hint="eastAsia"/>
              </w:rPr>
              <w:t>份</w:t>
            </w:r>
            <w:r>
              <w:rPr>
                <w:rFonts w:ascii="宋体" w:hAnsi="宋体" w:hint="eastAsia"/>
                <w:lang w:eastAsia="zh-Hans"/>
              </w:rPr>
              <w:t xml:space="preserve"> </w:t>
            </w:r>
          </w:p>
        </w:tc>
      </w:tr>
      <w:tr w:rsidR="0015057F" w14:paraId="6ED6D99B" w14:textId="77777777">
        <w:trPr>
          <w:divId w:val="646711037"/>
          <w:trHeight w:val="382"/>
          <w:jc w:val="center"/>
        </w:trPr>
        <w:tc>
          <w:tcPr>
            <w:tcW w:w="1184" w:type="pct"/>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A532B5" w14:textId="77777777" w:rsidR="004F635F" w:rsidRDefault="004F635F">
            <w:pPr>
              <w:spacing w:line="360" w:lineRule="auto"/>
              <w:jc w:val="left"/>
            </w:pPr>
            <w:r>
              <w:rPr>
                <w:rFonts w:ascii="宋体" w:hAnsi="宋体" w:hint="eastAsia"/>
              </w:rPr>
              <w:t>境外资产托管人</w:t>
            </w:r>
            <w:r>
              <w:rPr>
                <w:rFonts w:ascii="宋体" w:hAnsi="宋体" w:hint="eastAsia"/>
                <w:lang w:eastAsia="zh-Hans"/>
              </w:rPr>
              <w:t xml:space="preserve"> </w:t>
            </w: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4496F8E2" w14:textId="77777777" w:rsidR="004F635F" w:rsidRDefault="004F635F">
            <w:pPr>
              <w:widowControl/>
              <w:spacing w:line="315" w:lineRule="atLeast"/>
              <w:jc w:val="left"/>
            </w:pPr>
            <w:r>
              <w:rPr>
                <w:rFonts w:asciiTheme="minorEastAsia" w:eastAsiaTheme="minorEastAsia" w:hAnsiTheme="minorEastAsia" w:hint="eastAsia"/>
              </w:rPr>
              <w:t>英文名称：Bank of China (Hong Kong) Limited</w:t>
            </w:r>
          </w:p>
        </w:tc>
      </w:tr>
      <w:tr w:rsidR="0015057F" w14:paraId="2BEDDD56" w14:textId="77777777">
        <w:trPr>
          <w:divId w:val="646711037"/>
          <w:trHeight w:val="382"/>
          <w:jc w:val="center"/>
        </w:trPr>
        <w:tc>
          <w:tcPr>
            <w:tcW w:w="0" w:type="auto"/>
            <w:vMerge/>
            <w:tcBorders>
              <w:top w:val="single" w:sz="4" w:space="0" w:color="000000"/>
              <w:left w:val="single" w:sz="4" w:space="0" w:color="000000"/>
              <w:bottom w:val="single" w:sz="4" w:space="0" w:color="000000"/>
              <w:right w:val="single" w:sz="4" w:space="0" w:color="000000"/>
            </w:tcBorders>
            <w:vAlign w:val="center"/>
            <w:hideMark/>
          </w:tcPr>
          <w:p w14:paraId="4366F18A" w14:textId="77777777" w:rsidR="004F635F" w:rsidRDefault="004F635F">
            <w:pPr>
              <w:widowControl/>
              <w:jc w:val="left"/>
            </w:pPr>
          </w:p>
        </w:tc>
        <w:tc>
          <w:tcPr>
            <w:tcW w:w="3816" w:type="pct"/>
            <w:gridSpan w:val="2"/>
            <w:tcBorders>
              <w:top w:val="nil"/>
              <w:left w:val="nil"/>
              <w:bottom w:val="single" w:sz="4" w:space="0" w:color="000000"/>
              <w:right w:val="single" w:sz="4" w:space="0" w:color="000000"/>
            </w:tcBorders>
            <w:tcMar>
              <w:top w:w="0" w:type="dxa"/>
              <w:left w:w="108" w:type="dxa"/>
              <w:bottom w:w="0" w:type="dxa"/>
              <w:right w:w="108" w:type="dxa"/>
            </w:tcMar>
            <w:vAlign w:val="center"/>
            <w:hideMark/>
          </w:tcPr>
          <w:p w14:paraId="5F4D1A11" w14:textId="77777777" w:rsidR="004F635F" w:rsidRDefault="004F635F">
            <w:pPr>
              <w:widowControl/>
              <w:spacing w:line="315" w:lineRule="atLeast"/>
              <w:jc w:val="left"/>
            </w:pPr>
            <w:r>
              <w:rPr>
                <w:rFonts w:asciiTheme="minorEastAsia" w:eastAsiaTheme="minorEastAsia" w:hAnsiTheme="minorEastAsia" w:hint="eastAsia"/>
              </w:rPr>
              <w:t>中文名称：中国银行(香港)有限公司</w:t>
            </w:r>
          </w:p>
        </w:tc>
      </w:tr>
    </w:tbl>
    <w:p w14:paraId="5F50F9F1" w14:textId="77777777" w:rsidR="004F635F" w:rsidRDefault="004F635F">
      <w:pPr>
        <w:pStyle w:val="XBRLTitle1"/>
        <w:spacing w:before="156"/>
        <w:ind w:left="425"/>
        <w:rPr>
          <w:rFonts w:hint="eastAsia"/>
        </w:rPr>
      </w:pPr>
      <w:bookmarkStart w:id="39" w:name="_Toc514088245"/>
      <w:bookmarkStart w:id="40" w:name="_Toc480465415"/>
      <w:bookmarkStart w:id="41" w:name="_Toc448480286"/>
      <w:bookmarkStart w:id="42" w:name="_Toc438654074"/>
      <w:bookmarkStart w:id="43" w:name="_Toc456107120"/>
      <w:bookmarkStart w:id="44" w:name="_Toc459213766"/>
      <w:bookmarkStart w:id="45" w:name="_Toc513542646"/>
      <w:bookmarkStart w:id="46" w:name="_Toc512696252"/>
      <w:bookmarkStart w:id="47" w:name="_Toc512612255"/>
      <w:bookmarkStart w:id="48" w:name="_Toc512612079"/>
      <w:bookmarkStart w:id="49" w:name="_Toc512611283"/>
      <w:bookmarkStart w:id="50" w:name="m401_tab"/>
      <w:bookmarkStart w:id="51" w:name="m401"/>
      <w:bookmarkEnd w:id="37"/>
      <w:proofErr w:type="spellStart"/>
      <w:r>
        <w:rPr>
          <w:rFonts w:hint="eastAsia"/>
        </w:rPr>
        <w:lastRenderedPageBreak/>
        <w:t>主要财务指标和基金净值表现</w:t>
      </w:r>
      <w:bookmarkEnd w:id="39"/>
      <w:bookmarkEnd w:id="40"/>
      <w:bookmarkEnd w:id="41"/>
      <w:bookmarkEnd w:id="42"/>
      <w:bookmarkEnd w:id="43"/>
      <w:bookmarkEnd w:id="44"/>
      <w:bookmarkEnd w:id="45"/>
      <w:bookmarkEnd w:id="46"/>
      <w:bookmarkEnd w:id="47"/>
      <w:bookmarkEnd w:id="48"/>
      <w:bookmarkEnd w:id="49"/>
      <w:proofErr w:type="spellEnd"/>
    </w:p>
    <w:p w14:paraId="40917A40" w14:textId="77777777" w:rsidR="004F635F" w:rsidRDefault="004F635F">
      <w:pPr>
        <w:pStyle w:val="XBRLTitle2"/>
        <w:spacing w:before="156" w:line="360" w:lineRule="auto"/>
        <w:ind w:left="454"/>
      </w:pPr>
      <w:bookmarkStart w:id="52" w:name="_Toc514088246"/>
      <w:bookmarkStart w:id="53" w:name="_Toc480465416"/>
      <w:bookmarkStart w:id="54" w:name="_Toc448480287"/>
      <w:bookmarkStart w:id="55" w:name="_Toc438654075"/>
      <w:bookmarkStart w:id="56" w:name="_Toc456107121"/>
      <w:bookmarkStart w:id="57" w:name="_Toc459213767"/>
      <w:bookmarkStart w:id="58" w:name="_Toc513542647"/>
      <w:bookmarkStart w:id="59" w:name="_Toc512696253"/>
      <w:bookmarkStart w:id="60" w:name="_Toc512612256"/>
      <w:bookmarkStart w:id="61" w:name="_Toc512612080"/>
      <w:bookmarkStart w:id="62" w:name="_Toc512611284"/>
      <w:proofErr w:type="spellStart"/>
      <w:r>
        <w:rPr>
          <w:rFonts w:eastAsia="宋体" w:hint="eastAsia"/>
        </w:rPr>
        <w:t>主要财务指标</w:t>
      </w:r>
      <w:bookmarkEnd w:id="52"/>
      <w:bookmarkEnd w:id="53"/>
      <w:bookmarkEnd w:id="54"/>
      <w:bookmarkEnd w:id="55"/>
      <w:bookmarkEnd w:id="56"/>
      <w:bookmarkEnd w:id="57"/>
      <w:proofErr w:type="spellEnd"/>
      <w:r>
        <w:rPr>
          <w:rFonts w:eastAsia="宋体" w:hint="eastAsia"/>
        </w:rPr>
        <w:t xml:space="preserve"> </w:t>
      </w:r>
      <w:bookmarkEnd w:id="58"/>
      <w:bookmarkEnd w:id="59"/>
      <w:bookmarkEnd w:id="60"/>
      <w:bookmarkEnd w:id="61"/>
      <w:bookmarkEnd w:id="62"/>
    </w:p>
    <w:p w14:paraId="280BD214" w14:textId="77777777" w:rsidR="004F635F" w:rsidRDefault="004F635F">
      <w:pPr>
        <w:jc w:val="right"/>
        <w:divId w:val="1781340995"/>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871"/>
        <w:gridCol w:w="2982"/>
        <w:gridCol w:w="2982"/>
      </w:tblGrid>
      <w:tr w:rsidR="0015057F" w14:paraId="4265AB9A" w14:textId="77777777">
        <w:trPr>
          <w:divId w:val="1781340995"/>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8870129" w14:textId="77777777" w:rsidR="004F635F" w:rsidRDefault="004F635F">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1E446F11" w14:textId="77777777" w:rsidR="004F635F" w:rsidRDefault="004F635F">
            <w:pPr>
              <w:pStyle w:val="a5"/>
              <w:jc w:val="center"/>
              <w:rPr>
                <w:rFonts w:hint="eastAsia"/>
              </w:rPr>
            </w:pPr>
            <w:r>
              <w:rPr>
                <w:rFonts w:hint="eastAsia"/>
                <w:kern w:val="2"/>
                <w:sz w:val="21"/>
                <w:szCs w:val="24"/>
                <w:lang w:eastAsia="zh-Hans"/>
              </w:rPr>
              <w:t xml:space="preserve">报告期（2026年1月1日 - 2026年3月31日） </w:t>
            </w:r>
          </w:p>
        </w:tc>
      </w:tr>
      <w:tr w:rsidR="0015057F" w14:paraId="22DA5FEA" w14:textId="77777777">
        <w:trPr>
          <w:divId w:val="1781340995"/>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1751746" w14:textId="77777777" w:rsidR="004F635F" w:rsidRDefault="004F635F">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140ABA97" w14:textId="77777777" w:rsidR="004F635F" w:rsidRDefault="004F635F">
            <w:pPr>
              <w:jc w:val="center"/>
            </w:pPr>
            <w:r>
              <w:rPr>
                <w:rFonts w:ascii="宋体" w:hAnsi="宋体" w:hint="eastAsia"/>
                <w:szCs w:val="24"/>
                <w:lang w:eastAsia="zh-Hans"/>
              </w:rPr>
              <w:t>摩根中国生物医药混合(QDII)A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7AA4E461" w14:textId="77777777" w:rsidR="004F635F" w:rsidRDefault="004F635F">
            <w:pPr>
              <w:jc w:val="center"/>
            </w:pPr>
            <w:r>
              <w:rPr>
                <w:rFonts w:ascii="宋体" w:hAnsi="宋体" w:hint="eastAsia"/>
                <w:szCs w:val="24"/>
                <w:lang w:eastAsia="zh-Hans"/>
              </w:rPr>
              <w:t>摩根中国生物医药混合(QDII)C</w:t>
            </w:r>
          </w:p>
        </w:tc>
      </w:tr>
      <w:tr w:rsidR="0015057F" w14:paraId="498ED221" w14:textId="77777777">
        <w:trPr>
          <w:divId w:val="1781340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E9E6575" w14:textId="77777777" w:rsidR="004F635F" w:rsidRDefault="004F635F">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DA6FDFE" w14:textId="77777777" w:rsidR="004F635F" w:rsidRDefault="004F635F">
            <w:pPr>
              <w:jc w:val="right"/>
            </w:pPr>
            <w:r>
              <w:rPr>
                <w:rFonts w:ascii="宋体" w:hAnsi="宋体" w:hint="eastAsia"/>
                <w:szCs w:val="24"/>
                <w:lang w:eastAsia="zh-Hans"/>
              </w:rPr>
              <w:t>1,324,031.31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A6AAD7F" w14:textId="77777777" w:rsidR="004F635F" w:rsidRDefault="004F635F">
            <w:pPr>
              <w:jc w:val="right"/>
            </w:pPr>
            <w:r>
              <w:rPr>
                <w:rFonts w:ascii="宋体" w:hAnsi="宋体" w:hint="eastAsia"/>
                <w:szCs w:val="24"/>
                <w:lang w:eastAsia="zh-Hans"/>
              </w:rPr>
              <w:t>35,410.19</w:t>
            </w:r>
          </w:p>
        </w:tc>
      </w:tr>
      <w:tr w:rsidR="0015057F" w14:paraId="67797FE4" w14:textId="77777777">
        <w:trPr>
          <w:divId w:val="1781340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201289" w14:textId="77777777" w:rsidR="004F635F" w:rsidRDefault="004F635F">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473BD60" w14:textId="77777777" w:rsidR="004F635F" w:rsidRDefault="004F635F">
            <w:pPr>
              <w:jc w:val="right"/>
            </w:pPr>
            <w:r>
              <w:rPr>
                <w:rFonts w:ascii="宋体" w:hAnsi="宋体" w:hint="eastAsia"/>
                <w:szCs w:val="24"/>
                <w:lang w:eastAsia="zh-Hans"/>
              </w:rPr>
              <w:t>15,829,679.02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7350124" w14:textId="77777777" w:rsidR="004F635F" w:rsidRDefault="004F635F">
            <w:pPr>
              <w:jc w:val="right"/>
            </w:pPr>
            <w:r>
              <w:rPr>
                <w:rFonts w:ascii="宋体" w:hAnsi="宋体" w:hint="eastAsia"/>
                <w:szCs w:val="24"/>
                <w:lang w:eastAsia="zh-Hans"/>
              </w:rPr>
              <w:t>884,249.17</w:t>
            </w:r>
          </w:p>
        </w:tc>
      </w:tr>
      <w:tr w:rsidR="0015057F" w14:paraId="543D828C" w14:textId="77777777">
        <w:trPr>
          <w:divId w:val="1781340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B2C4869" w14:textId="77777777" w:rsidR="004F635F" w:rsidRDefault="004F635F">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CE2C447" w14:textId="77777777" w:rsidR="004F635F" w:rsidRDefault="004F635F">
            <w:pPr>
              <w:jc w:val="right"/>
            </w:pPr>
            <w:r>
              <w:rPr>
                <w:rFonts w:ascii="宋体" w:hAnsi="宋体" w:hint="eastAsia"/>
                <w:szCs w:val="24"/>
                <w:lang w:eastAsia="zh-Hans"/>
              </w:rPr>
              <w:t>0.0443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1290B35C" w14:textId="77777777" w:rsidR="004F635F" w:rsidRDefault="004F635F">
            <w:pPr>
              <w:jc w:val="right"/>
            </w:pPr>
            <w:r>
              <w:rPr>
                <w:rFonts w:ascii="宋体" w:hAnsi="宋体" w:hint="eastAsia"/>
                <w:szCs w:val="24"/>
                <w:lang w:eastAsia="zh-Hans"/>
              </w:rPr>
              <w:t>0.0455</w:t>
            </w:r>
          </w:p>
        </w:tc>
      </w:tr>
      <w:tr w:rsidR="0015057F" w14:paraId="2F0F62D5" w14:textId="77777777">
        <w:trPr>
          <w:divId w:val="1781340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C6228E" w14:textId="77777777" w:rsidR="004F635F" w:rsidRDefault="004F635F">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A28786E" w14:textId="77777777" w:rsidR="004F635F" w:rsidRDefault="004F635F">
            <w:pPr>
              <w:jc w:val="right"/>
            </w:pPr>
            <w:r>
              <w:rPr>
                <w:rFonts w:ascii="宋体" w:hAnsi="宋体" w:hint="eastAsia"/>
                <w:szCs w:val="24"/>
                <w:lang w:eastAsia="zh-Hans"/>
              </w:rPr>
              <w:t>495,644,683.41</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DA0DB71" w14:textId="77777777" w:rsidR="004F635F" w:rsidRDefault="004F635F">
            <w:pPr>
              <w:jc w:val="right"/>
            </w:pPr>
            <w:r>
              <w:rPr>
                <w:rFonts w:ascii="宋体" w:hAnsi="宋体" w:hint="eastAsia"/>
                <w:szCs w:val="24"/>
                <w:lang w:eastAsia="zh-Hans"/>
              </w:rPr>
              <w:t>26,518,670.95</w:t>
            </w:r>
          </w:p>
        </w:tc>
      </w:tr>
      <w:tr w:rsidR="0015057F" w14:paraId="4E757F95" w14:textId="77777777">
        <w:trPr>
          <w:divId w:val="1781340995"/>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4F449D" w14:textId="77777777" w:rsidR="004F635F" w:rsidRDefault="004F635F">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80846EE" w14:textId="77777777" w:rsidR="004F635F" w:rsidRDefault="004F635F">
            <w:pPr>
              <w:jc w:val="right"/>
            </w:pPr>
            <w:r>
              <w:rPr>
                <w:rFonts w:ascii="宋体" w:hAnsi="宋体" w:hint="eastAsia"/>
                <w:szCs w:val="24"/>
                <w:lang w:eastAsia="zh-Hans"/>
              </w:rPr>
              <w:t>1.3898</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095D0BB" w14:textId="77777777" w:rsidR="004F635F" w:rsidRDefault="004F635F">
            <w:pPr>
              <w:jc w:val="right"/>
            </w:pPr>
            <w:r>
              <w:rPr>
                <w:rFonts w:ascii="宋体" w:hAnsi="宋体" w:hint="eastAsia"/>
                <w:szCs w:val="24"/>
                <w:lang w:eastAsia="zh-Hans"/>
              </w:rPr>
              <w:t>1.3718</w:t>
            </w:r>
          </w:p>
        </w:tc>
      </w:tr>
    </w:tbl>
    <w:p w14:paraId="0CAC5551" w14:textId="77777777" w:rsidR="004F635F" w:rsidRDefault="004F635F">
      <w:pPr>
        <w:wordWrap w:val="0"/>
        <w:spacing w:line="360" w:lineRule="auto"/>
        <w:jc w:val="left"/>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4A51C444" w14:textId="77777777" w:rsidR="004F635F" w:rsidRDefault="004F635F">
      <w:pPr>
        <w:pStyle w:val="XBRLTitle2"/>
        <w:spacing w:before="156" w:line="360" w:lineRule="auto"/>
        <w:ind w:left="454"/>
      </w:pPr>
      <w:bookmarkStart w:id="63" w:name="_Toc514088247"/>
      <w:bookmarkStart w:id="64" w:name="_Toc480465417"/>
      <w:bookmarkStart w:id="65" w:name="_Toc448480288"/>
      <w:bookmarkStart w:id="66" w:name="_Toc438654076"/>
      <w:bookmarkStart w:id="67" w:name="_Toc456107122"/>
      <w:bookmarkStart w:id="68" w:name="_Toc459213768"/>
      <w:bookmarkStart w:id="69" w:name="_Toc513542648"/>
      <w:bookmarkStart w:id="70" w:name="_Toc512696254"/>
      <w:bookmarkStart w:id="71" w:name="_Toc512612257"/>
      <w:bookmarkStart w:id="72" w:name="_Toc512612081"/>
      <w:bookmarkStart w:id="73" w:name="_Toc512611285"/>
      <w:proofErr w:type="spellStart"/>
      <w:r>
        <w:rPr>
          <w:rFonts w:eastAsia="宋体" w:hint="eastAsia"/>
        </w:rPr>
        <w:t>基金净值表现</w:t>
      </w:r>
      <w:bookmarkEnd w:id="63"/>
      <w:bookmarkEnd w:id="64"/>
      <w:bookmarkEnd w:id="65"/>
      <w:bookmarkEnd w:id="66"/>
      <w:bookmarkEnd w:id="67"/>
      <w:bookmarkEnd w:id="68"/>
      <w:bookmarkEnd w:id="69"/>
      <w:bookmarkEnd w:id="70"/>
      <w:bookmarkEnd w:id="71"/>
      <w:bookmarkEnd w:id="72"/>
      <w:bookmarkEnd w:id="73"/>
      <w:proofErr w:type="spellEnd"/>
      <w:r>
        <w:rPr>
          <w:rFonts w:eastAsia="宋体" w:hint="eastAsia"/>
        </w:rPr>
        <w:t xml:space="preserve"> </w:t>
      </w:r>
    </w:p>
    <w:p w14:paraId="3DE33540" w14:textId="77777777" w:rsidR="004F635F" w:rsidRDefault="004F635F">
      <w:pPr>
        <w:pStyle w:val="XBRLTitle3"/>
        <w:spacing w:before="156" w:line="360" w:lineRule="auto"/>
        <w:ind w:left="624"/>
      </w:pPr>
      <w:bookmarkStart w:id="74" w:name="_Toc514088248"/>
      <w:bookmarkStart w:id="75" w:name="_Toc513542649"/>
      <w:bookmarkStart w:id="76" w:name="_Toc480465418"/>
      <w:proofErr w:type="spellStart"/>
      <w:r>
        <w:rPr>
          <w:rFonts w:hAnsi="宋体" w:hint="eastAsia"/>
        </w:rPr>
        <w:t>基金份额净值增长率及其与同期业绩比较基准收益率的比较</w:t>
      </w:r>
      <w:bookmarkEnd w:id="74"/>
      <w:bookmarkEnd w:id="75"/>
      <w:bookmarkEnd w:id="76"/>
      <w:proofErr w:type="spellEnd"/>
      <w:r>
        <w:rPr>
          <w:rFonts w:hAnsi="宋体" w:hint="eastAsia"/>
        </w:rPr>
        <w:t xml:space="preserve"> </w:t>
      </w:r>
    </w:p>
    <w:p w14:paraId="507EBC34" w14:textId="77777777" w:rsidR="004F635F" w:rsidRDefault="004F635F">
      <w:pPr>
        <w:spacing w:line="360" w:lineRule="auto"/>
        <w:jc w:val="center"/>
        <w:divId w:val="1364552143"/>
      </w:pPr>
      <w:r>
        <w:rPr>
          <w:rFonts w:ascii="宋体" w:hAnsi="宋体" w:hint="eastAsia"/>
        </w:rPr>
        <w:t>摩根中国生物医药混合(QDII)A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5057F" w14:paraId="0696BBBF" w14:textId="77777777">
        <w:trPr>
          <w:divId w:val="1364552143"/>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906FC92" w14:textId="77777777" w:rsidR="004F635F" w:rsidRDefault="004F635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C14332D" w14:textId="77777777" w:rsidR="004F635F" w:rsidRDefault="004F635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FBF96B" w14:textId="77777777" w:rsidR="004F635F" w:rsidRDefault="004F635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69C874A" w14:textId="77777777" w:rsidR="004F635F" w:rsidRDefault="004F635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DFF00D0" w14:textId="77777777" w:rsidR="004F635F" w:rsidRDefault="004F635F">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ACF3116" w14:textId="77777777" w:rsidR="004F635F" w:rsidRDefault="004F635F">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99AE6D8" w14:textId="77777777" w:rsidR="004F635F" w:rsidRDefault="004F635F">
            <w:pPr>
              <w:spacing w:line="360" w:lineRule="auto"/>
              <w:jc w:val="center"/>
            </w:pPr>
            <w:r>
              <w:rPr>
                <w:rFonts w:ascii="宋体" w:hAnsi="宋体" w:hint="eastAsia"/>
              </w:rPr>
              <w:t xml:space="preserve">②－④ </w:t>
            </w:r>
          </w:p>
        </w:tc>
      </w:tr>
      <w:tr w:rsidR="0015057F" w14:paraId="617C929D" w14:textId="77777777">
        <w:trPr>
          <w:divId w:val="13645521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AD489B" w14:textId="77777777" w:rsidR="004F635F" w:rsidRDefault="004F635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C74152" w14:textId="77777777" w:rsidR="004F635F" w:rsidRDefault="004F635F">
            <w:pPr>
              <w:spacing w:line="360" w:lineRule="auto"/>
              <w:jc w:val="right"/>
            </w:pPr>
            <w:r>
              <w:rPr>
                <w:rFonts w:ascii="宋体" w:hAnsi="宋体" w:hint="eastAsia"/>
              </w:rPr>
              <w:t xml:space="preserve">3.29%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21A68E" w14:textId="77777777" w:rsidR="004F635F" w:rsidRDefault="004F635F">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FF5F2A" w14:textId="77777777" w:rsidR="004F635F" w:rsidRDefault="004F635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8F2B656" w14:textId="77777777" w:rsidR="004F635F" w:rsidRDefault="004F635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249C030" w14:textId="77777777" w:rsidR="004F635F" w:rsidRDefault="004F635F">
            <w:pPr>
              <w:spacing w:line="360" w:lineRule="auto"/>
              <w:jc w:val="right"/>
            </w:pPr>
            <w:r>
              <w:rPr>
                <w:rFonts w:ascii="宋体" w:hAnsi="宋体" w:hint="eastAsia"/>
              </w:rPr>
              <w:t xml:space="preserve">4.20%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5E94BA" w14:textId="77777777" w:rsidR="004F635F" w:rsidRDefault="004F635F">
            <w:pPr>
              <w:spacing w:line="360" w:lineRule="auto"/>
              <w:jc w:val="right"/>
            </w:pPr>
            <w:r>
              <w:rPr>
                <w:rFonts w:ascii="宋体" w:hAnsi="宋体" w:hint="eastAsia"/>
              </w:rPr>
              <w:t xml:space="preserve">0.58% </w:t>
            </w:r>
          </w:p>
        </w:tc>
      </w:tr>
      <w:tr w:rsidR="0015057F" w14:paraId="7D0DA9A8" w14:textId="77777777">
        <w:trPr>
          <w:divId w:val="13645521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118939" w14:textId="77777777" w:rsidR="004F635F" w:rsidRDefault="004F635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A10AB" w14:textId="77777777" w:rsidR="004F635F" w:rsidRDefault="004F635F">
            <w:pPr>
              <w:spacing w:line="360" w:lineRule="auto"/>
              <w:jc w:val="right"/>
            </w:pPr>
            <w:r>
              <w:rPr>
                <w:rFonts w:ascii="宋体" w:hAnsi="宋体" w:hint="eastAsia"/>
              </w:rPr>
              <w:t xml:space="preserve">-14.11%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EE5C79" w14:textId="77777777" w:rsidR="004F635F" w:rsidRDefault="004F635F">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5E4B19" w14:textId="77777777" w:rsidR="004F635F" w:rsidRDefault="004F635F">
            <w:pPr>
              <w:spacing w:line="360" w:lineRule="auto"/>
              <w:jc w:val="right"/>
            </w:pPr>
            <w:r>
              <w:rPr>
                <w:rFonts w:ascii="宋体" w:hAnsi="宋体" w:hint="eastAsia"/>
              </w:rPr>
              <w:t xml:space="preserve">-12.10%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73E04F" w14:textId="77777777" w:rsidR="004F635F" w:rsidRDefault="004F635F">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713BEC" w14:textId="77777777" w:rsidR="004F635F" w:rsidRDefault="004F635F">
            <w:pPr>
              <w:spacing w:line="360" w:lineRule="auto"/>
              <w:jc w:val="right"/>
            </w:pPr>
            <w:r>
              <w:rPr>
                <w:rFonts w:ascii="宋体" w:hAnsi="宋体" w:hint="eastAsia"/>
              </w:rPr>
              <w:t xml:space="preserve">-2.01%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4A513" w14:textId="77777777" w:rsidR="004F635F" w:rsidRDefault="004F635F">
            <w:pPr>
              <w:spacing w:line="360" w:lineRule="auto"/>
              <w:jc w:val="right"/>
            </w:pPr>
            <w:r>
              <w:rPr>
                <w:rFonts w:ascii="宋体" w:hAnsi="宋体" w:hint="eastAsia"/>
              </w:rPr>
              <w:t xml:space="preserve">0.63% </w:t>
            </w:r>
          </w:p>
        </w:tc>
      </w:tr>
      <w:tr w:rsidR="0015057F" w14:paraId="0494B91A" w14:textId="77777777">
        <w:trPr>
          <w:divId w:val="13645521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32977B" w14:textId="77777777" w:rsidR="004F635F" w:rsidRDefault="004F635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EA107D" w14:textId="77777777" w:rsidR="004F635F" w:rsidRDefault="004F635F">
            <w:pPr>
              <w:spacing w:line="360" w:lineRule="auto"/>
              <w:jc w:val="right"/>
            </w:pPr>
            <w:r>
              <w:rPr>
                <w:rFonts w:ascii="宋体" w:hAnsi="宋体" w:hint="eastAsia"/>
              </w:rPr>
              <w:t xml:space="preserve">23.41%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877E33" w14:textId="77777777" w:rsidR="004F635F" w:rsidRDefault="004F635F">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014EDB" w14:textId="77777777" w:rsidR="004F635F" w:rsidRDefault="004F635F">
            <w:pPr>
              <w:spacing w:line="360" w:lineRule="auto"/>
              <w:jc w:val="right"/>
            </w:pPr>
            <w:r>
              <w:rPr>
                <w:rFonts w:ascii="宋体" w:hAnsi="宋体" w:hint="eastAsia"/>
              </w:rPr>
              <w:t xml:space="preserve">10.93%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3B09B8" w14:textId="77777777" w:rsidR="004F635F" w:rsidRDefault="004F635F">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72F0895E" w14:textId="77777777" w:rsidR="004F635F" w:rsidRDefault="004F635F">
            <w:pPr>
              <w:spacing w:line="360" w:lineRule="auto"/>
              <w:jc w:val="right"/>
            </w:pPr>
            <w:r>
              <w:rPr>
                <w:rFonts w:ascii="宋体" w:hAnsi="宋体" w:hint="eastAsia"/>
              </w:rPr>
              <w:t xml:space="preserve">12.48%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D2DDD4" w14:textId="77777777" w:rsidR="004F635F" w:rsidRDefault="004F635F">
            <w:pPr>
              <w:spacing w:line="360" w:lineRule="auto"/>
              <w:jc w:val="right"/>
            </w:pPr>
            <w:r>
              <w:rPr>
                <w:rFonts w:ascii="宋体" w:hAnsi="宋体" w:hint="eastAsia"/>
              </w:rPr>
              <w:t xml:space="preserve">0.63% </w:t>
            </w:r>
          </w:p>
        </w:tc>
      </w:tr>
      <w:tr w:rsidR="0015057F" w14:paraId="31043B50" w14:textId="77777777">
        <w:trPr>
          <w:divId w:val="13645521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8DDEEE" w14:textId="77777777" w:rsidR="004F635F" w:rsidRDefault="004F635F">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AE2B0C" w14:textId="77777777" w:rsidR="004F635F" w:rsidRDefault="004F635F">
            <w:pPr>
              <w:spacing w:line="360" w:lineRule="auto"/>
              <w:jc w:val="right"/>
            </w:pPr>
            <w:r>
              <w:rPr>
                <w:rFonts w:ascii="宋体" w:hAnsi="宋体" w:hint="eastAsia"/>
              </w:rPr>
              <w:t xml:space="preserve">-1.87%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B65C5B" w14:textId="77777777" w:rsidR="004F635F" w:rsidRDefault="004F635F">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01BF3E" w14:textId="77777777" w:rsidR="004F635F" w:rsidRDefault="004F635F">
            <w:pPr>
              <w:spacing w:line="360" w:lineRule="auto"/>
              <w:jc w:val="right"/>
            </w:pPr>
            <w:r>
              <w:rPr>
                <w:rFonts w:ascii="宋体" w:hAnsi="宋体" w:hint="eastAsia"/>
              </w:rPr>
              <w:t xml:space="preserve">-2.69%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125922" w14:textId="77777777" w:rsidR="004F635F" w:rsidRDefault="004F635F">
            <w:pPr>
              <w:spacing w:line="360" w:lineRule="auto"/>
              <w:jc w:val="right"/>
            </w:pPr>
            <w:r>
              <w:rPr>
                <w:rFonts w:ascii="宋体" w:hAnsi="宋体" w:hint="eastAsia"/>
              </w:rPr>
              <w:t xml:space="preserve">1.30%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0F23C41" w14:textId="77777777" w:rsidR="004F635F" w:rsidRDefault="004F635F">
            <w:pPr>
              <w:spacing w:line="360" w:lineRule="auto"/>
              <w:jc w:val="right"/>
            </w:pPr>
            <w:r>
              <w:rPr>
                <w:rFonts w:ascii="宋体" w:hAnsi="宋体" w:hint="eastAsia"/>
              </w:rPr>
              <w:t xml:space="preserve">0.82%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FE475B" w14:textId="77777777" w:rsidR="004F635F" w:rsidRDefault="004F635F">
            <w:pPr>
              <w:spacing w:line="360" w:lineRule="auto"/>
              <w:jc w:val="right"/>
            </w:pPr>
            <w:r>
              <w:rPr>
                <w:rFonts w:ascii="宋体" w:hAnsi="宋体" w:hint="eastAsia"/>
              </w:rPr>
              <w:t xml:space="preserve">0.22% </w:t>
            </w:r>
          </w:p>
        </w:tc>
      </w:tr>
      <w:tr w:rsidR="0015057F" w14:paraId="3A653E0A" w14:textId="77777777">
        <w:trPr>
          <w:divId w:val="13645521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6429F5" w14:textId="77777777" w:rsidR="004F635F" w:rsidRDefault="004F635F">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AA50D4" w14:textId="77777777" w:rsidR="004F635F" w:rsidRDefault="004F635F">
            <w:pPr>
              <w:spacing w:line="360" w:lineRule="auto"/>
              <w:jc w:val="right"/>
            </w:pPr>
            <w:r>
              <w:rPr>
                <w:rFonts w:ascii="宋体" w:hAnsi="宋体" w:hint="eastAsia"/>
              </w:rPr>
              <w:t xml:space="preserve">-36.94%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EBB108" w14:textId="77777777" w:rsidR="004F635F" w:rsidRDefault="004F635F">
            <w:pPr>
              <w:spacing w:line="360" w:lineRule="auto"/>
              <w:jc w:val="right"/>
            </w:pPr>
            <w:r>
              <w:rPr>
                <w:rFonts w:ascii="宋体" w:hAnsi="宋体" w:hint="eastAsia"/>
              </w:rPr>
              <w:t xml:space="preserve">1.53%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F3357C" w14:textId="77777777" w:rsidR="004F635F" w:rsidRDefault="004F635F">
            <w:pPr>
              <w:spacing w:line="360" w:lineRule="auto"/>
              <w:jc w:val="right"/>
            </w:pPr>
            <w:r>
              <w:rPr>
                <w:rFonts w:ascii="宋体" w:hAnsi="宋体" w:hint="eastAsia"/>
              </w:rPr>
              <w:t xml:space="preserve">-27.24%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45784A7" w14:textId="77777777" w:rsidR="004F635F" w:rsidRDefault="004F635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C88D3C2" w14:textId="77777777" w:rsidR="004F635F" w:rsidRDefault="004F635F">
            <w:pPr>
              <w:spacing w:line="360" w:lineRule="auto"/>
              <w:jc w:val="right"/>
            </w:pPr>
            <w:r>
              <w:rPr>
                <w:rFonts w:ascii="宋体" w:hAnsi="宋体" w:hint="eastAsia"/>
              </w:rPr>
              <w:t xml:space="preserve">-9.70%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309231" w14:textId="77777777" w:rsidR="004F635F" w:rsidRDefault="004F635F">
            <w:pPr>
              <w:spacing w:line="360" w:lineRule="auto"/>
              <w:jc w:val="right"/>
            </w:pPr>
            <w:r>
              <w:rPr>
                <w:rFonts w:ascii="宋体" w:hAnsi="宋体" w:hint="eastAsia"/>
              </w:rPr>
              <w:t xml:space="preserve">0.14% </w:t>
            </w:r>
          </w:p>
        </w:tc>
      </w:tr>
      <w:tr w:rsidR="0015057F" w14:paraId="391AD865" w14:textId="77777777">
        <w:trPr>
          <w:divId w:val="1364552143"/>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09D01C" w14:textId="77777777" w:rsidR="004F635F" w:rsidRDefault="004F635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81B123" w14:textId="77777777" w:rsidR="004F635F" w:rsidRDefault="004F635F">
            <w:pPr>
              <w:spacing w:line="360" w:lineRule="auto"/>
              <w:jc w:val="right"/>
            </w:pPr>
            <w:r>
              <w:rPr>
                <w:rFonts w:ascii="宋体" w:hAnsi="宋体" w:hint="eastAsia"/>
              </w:rPr>
              <w:t xml:space="preserve">38.98%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58C4A" w14:textId="77777777" w:rsidR="004F635F" w:rsidRDefault="004F635F">
            <w:pPr>
              <w:spacing w:line="360" w:lineRule="auto"/>
              <w:jc w:val="right"/>
            </w:pPr>
            <w:r>
              <w:rPr>
                <w:rFonts w:ascii="宋体" w:hAnsi="宋体" w:hint="eastAsia"/>
              </w:rPr>
              <w:t xml:space="preserve">1.52%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93E766" w14:textId="77777777" w:rsidR="004F635F" w:rsidRDefault="004F635F">
            <w:pPr>
              <w:spacing w:line="360" w:lineRule="auto"/>
              <w:jc w:val="right"/>
            </w:pPr>
            <w:r>
              <w:rPr>
                <w:rFonts w:ascii="宋体" w:hAnsi="宋体" w:hint="eastAsia"/>
              </w:rPr>
              <w:t xml:space="preserve">10.33%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20F8D6" w14:textId="77777777" w:rsidR="004F635F" w:rsidRDefault="004F635F">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2EF72035" w14:textId="77777777" w:rsidR="004F635F" w:rsidRDefault="004F635F">
            <w:pPr>
              <w:spacing w:line="360" w:lineRule="auto"/>
              <w:jc w:val="right"/>
            </w:pPr>
            <w:r>
              <w:rPr>
                <w:rFonts w:ascii="宋体" w:hAnsi="宋体" w:hint="eastAsia"/>
              </w:rPr>
              <w:t xml:space="preserve">28.65%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B6266" w14:textId="77777777" w:rsidR="004F635F" w:rsidRDefault="004F635F">
            <w:pPr>
              <w:spacing w:line="360" w:lineRule="auto"/>
              <w:jc w:val="right"/>
            </w:pPr>
            <w:r>
              <w:rPr>
                <w:rFonts w:ascii="宋体" w:hAnsi="宋体" w:hint="eastAsia"/>
              </w:rPr>
              <w:t xml:space="preserve">0.17% </w:t>
            </w:r>
          </w:p>
        </w:tc>
      </w:tr>
    </w:tbl>
    <w:p w14:paraId="55EC5F66" w14:textId="77777777" w:rsidR="004F635F" w:rsidRDefault="004F635F">
      <w:pPr>
        <w:spacing w:line="360" w:lineRule="auto"/>
        <w:jc w:val="center"/>
        <w:divId w:val="1689402235"/>
      </w:pPr>
      <w:r>
        <w:rPr>
          <w:rFonts w:ascii="宋体" w:hAnsi="宋体" w:hint="eastAsia"/>
        </w:rPr>
        <w:t>摩根中国生物医药混合(QDII)C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15057F" w14:paraId="2C4759B5" w14:textId="77777777">
        <w:trPr>
          <w:divId w:val="1689402235"/>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814BB8C" w14:textId="77777777" w:rsidR="004F635F" w:rsidRDefault="004F635F">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E6BCE7C" w14:textId="77777777" w:rsidR="004F635F" w:rsidRDefault="004F635F">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8DD6914" w14:textId="77777777" w:rsidR="004F635F" w:rsidRDefault="004F635F">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3114EBD3" w14:textId="77777777" w:rsidR="004F635F" w:rsidRDefault="004F635F">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AA7C30A" w14:textId="77777777" w:rsidR="004F635F" w:rsidRDefault="004F635F">
            <w:pPr>
              <w:spacing w:line="360" w:lineRule="auto"/>
              <w:jc w:val="center"/>
            </w:pPr>
            <w:r>
              <w:rPr>
                <w:rFonts w:ascii="宋体" w:hAnsi="宋体" w:hint="eastAsia"/>
              </w:rPr>
              <w:t>业绩比较基准收益率标</w:t>
            </w:r>
            <w:r>
              <w:rPr>
                <w:rFonts w:ascii="宋体" w:hAnsi="宋体" w:hint="eastAsia"/>
              </w:rPr>
              <w:lastRenderedPageBreak/>
              <w:t xml:space="preserve">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0F211C0" w14:textId="77777777" w:rsidR="004F635F" w:rsidRDefault="004F635F">
            <w:pPr>
              <w:spacing w:line="360" w:lineRule="auto"/>
              <w:jc w:val="center"/>
            </w:pPr>
            <w:r>
              <w:rPr>
                <w:rFonts w:ascii="宋体" w:hAnsi="宋体" w:hint="eastAsia"/>
              </w:rPr>
              <w:lastRenderedPageBreak/>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19FD8A7" w14:textId="77777777" w:rsidR="004F635F" w:rsidRDefault="004F635F">
            <w:pPr>
              <w:spacing w:line="360" w:lineRule="auto"/>
              <w:jc w:val="center"/>
            </w:pPr>
            <w:r>
              <w:rPr>
                <w:rFonts w:ascii="宋体" w:hAnsi="宋体" w:hint="eastAsia"/>
              </w:rPr>
              <w:t xml:space="preserve">②－④ </w:t>
            </w:r>
          </w:p>
        </w:tc>
      </w:tr>
      <w:tr w:rsidR="0015057F" w14:paraId="029A5AD2" w14:textId="77777777">
        <w:trPr>
          <w:divId w:val="16894022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4942D4" w14:textId="77777777" w:rsidR="004F635F" w:rsidRDefault="004F635F">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95A332" w14:textId="77777777" w:rsidR="004F635F" w:rsidRDefault="004F635F">
            <w:pPr>
              <w:spacing w:line="360" w:lineRule="auto"/>
              <w:jc w:val="right"/>
            </w:pPr>
            <w:r>
              <w:rPr>
                <w:rFonts w:ascii="宋体" w:hAnsi="宋体" w:hint="eastAsia"/>
              </w:rPr>
              <w:t xml:space="preserve">3.18%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A28962" w14:textId="77777777" w:rsidR="004F635F" w:rsidRDefault="004F635F">
            <w:pPr>
              <w:spacing w:line="360" w:lineRule="auto"/>
              <w:jc w:val="right"/>
            </w:pPr>
            <w:r>
              <w:rPr>
                <w:rFonts w:ascii="宋体" w:hAnsi="宋体" w:hint="eastAsia"/>
              </w:rPr>
              <w:t xml:space="preserve">1.97%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D54BC" w14:textId="77777777" w:rsidR="004F635F" w:rsidRDefault="004F635F">
            <w:pPr>
              <w:spacing w:line="360" w:lineRule="auto"/>
              <w:jc w:val="right"/>
            </w:pPr>
            <w:r>
              <w:rPr>
                <w:rFonts w:ascii="宋体" w:hAnsi="宋体" w:hint="eastAsia"/>
              </w:rPr>
              <w:t xml:space="preserve">-0.91%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288BDB" w14:textId="77777777" w:rsidR="004F635F" w:rsidRDefault="004F635F">
            <w:pPr>
              <w:spacing w:line="360" w:lineRule="auto"/>
              <w:jc w:val="right"/>
            </w:pPr>
            <w:r>
              <w:rPr>
                <w:rFonts w:ascii="宋体" w:hAnsi="宋体" w:hint="eastAsia"/>
              </w:rPr>
              <w:t xml:space="preserve">1.39%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B8A4F6A" w14:textId="77777777" w:rsidR="004F635F" w:rsidRDefault="004F635F">
            <w:pPr>
              <w:spacing w:line="360" w:lineRule="auto"/>
              <w:jc w:val="right"/>
            </w:pPr>
            <w:r>
              <w:rPr>
                <w:rFonts w:ascii="宋体" w:hAnsi="宋体" w:hint="eastAsia"/>
              </w:rPr>
              <w:t xml:space="preserve">4.09%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155CEA" w14:textId="77777777" w:rsidR="004F635F" w:rsidRDefault="004F635F">
            <w:pPr>
              <w:spacing w:line="360" w:lineRule="auto"/>
              <w:jc w:val="right"/>
            </w:pPr>
            <w:r>
              <w:rPr>
                <w:rFonts w:ascii="宋体" w:hAnsi="宋体" w:hint="eastAsia"/>
              </w:rPr>
              <w:t xml:space="preserve">0.58% </w:t>
            </w:r>
          </w:p>
        </w:tc>
      </w:tr>
      <w:tr w:rsidR="0015057F" w14:paraId="69178D5D" w14:textId="77777777">
        <w:trPr>
          <w:divId w:val="16894022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69AEDA6" w14:textId="77777777" w:rsidR="004F635F" w:rsidRDefault="004F635F">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9BDE76" w14:textId="77777777" w:rsidR="004F635F" w:rsidRDefault="004F635F">
            <w:pPr>
              <w:spacing w:line="360" w:lineRule="auto"/>
              <w:jc w:val="right"/>
            </w:pPr>
            <w:r>
              <w:rPr>
                <w:rFonts w:ascii="宋体" w:hAnsi="宋体" w:hint="eastAsia"/>
              </w:rPr>
              <w:t xml:space="preserve">-14.46%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B227A9" w14:textId="77777777" w:rsidR="004F635F" w:rsidRDefault="004F635F">
            <w:pPr>
              <w:spacing w:line="360" w:lineRule="auto"/>
              <w:jc w:val="right"/>
            </w:pPr>
            <w:r>
              <w:rPr>
                <w:rFonts w:ascii="宋体" w:hAnsi="宋体" w:hint="eastAsia"/>
              </w:rPr>
              <w:t xml:space="preserve">1.84%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A87395" w14:textId="77777777" w:rsidR="004F635F" w:rsidRDefault="004F635F">
            <w:pPr>
              <w:spacing w:line="360" w:lineRule="auto"/>
              <w:jc w:val="right"/>
            </w:pPr>
            <w:r>
              <w:rPr>
                <w:rFonts w:ascii="宋体" w:hAnsi="宋体" w:hint="eastAsia"/>
              </w:rPr>
              <w:t xml:space="preserve">-12.10%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866F843" w14:textId="77777777" w:rsidR="004F635F" w:rsidRDefault="004F635F">
            <w:pPr>
              <w:spacing w:line="360" w:lineRule="auto"/>
              <w:jc w:val="right"/>
            </w:pPr>
            <w:r>
              <w:rPr>
                <w:rFonts w:ascii="宋体" w:hAnsi="宋体" w:hint="eastAsia"/>
              </w:rPr>
              <w:t xml:space="preserve">1.21%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4F1A13" w14:textId="77777777" w:rsidR="004F635F" w:rsidRDefault="004F635F">
            <w:pPr>
              <w:spacing w:line="360" w:lineRule="auto"/>
              <w:jc w:val="right"/>
            </w:pPr>
            <w:r>
              <w:rPr>
                <w:rFonts w:ascii="宋体" w:hAnsi="宋体" w:hint="eastAsia"/>
              </w:rPr>
              <w:t xml:space="preserve">-2.36%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A82EC8" w14:textId="77777777" w:rsidR="004F635F" w:rsidRDefault="004F635F">
            <w:pPr>
              <w:spacing w:line="360" w:lineRule="auto"/>
              <w:jc w:val="right"/>
            </w:pPr>
            <w:r>
              <w:rPr>
                <w:rFonts w:ascii="宋体" w:hAnsi="宋体" w:hint="eastAsia"/>
              </w:rPr>
              <w:t xml:space="preserve">0.63% </w:t>
            </w:r>
          </w:p>
        </w:tc>
      </w:tr>
      <w:tr w:rsidR="0015057F" w14:paraId="65C01D3A" w14:textId="77777777">
        <w:trPr>
          <w:divId w:val="16894022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971967" w14:textId="77777777" w:rsidR="004F635F" w:rsidRDefault="004F635F">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B65E7C" w14:textId="77777777" w:rsidR="004F635F" w:rsidRDefault="004F635F">
            <w:pPr>
              <w:spacing w:line="360" w:lineRule="auto"/>
              <w:jc w:val="right"/>
            </w:pPr>
            <w:r>
              <w:rPr>
                <w:rFonts w:ascii="宋体" w:hAnsi="宋体" w:hint="eastAsia"/>
              </w:rPr>
              <w:t xml:space="preserve">22.62%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1537B43" w14:textId="77777777" w:rsidR="004F635F" w:rsidRDefault="004F635F">
            <w:pPr>
              <w:spacing w:line="360" w:lineRule="auto"/>
              <w:jc w:val="right"/>
            </w:pPr>
            <w:r>
              <w:rPr>
                <w:rFonts w:ascii="宋体" w:hAnsi="宋体" w:hint="eastAsia"/>
              </w:rPr>
              <w:t xml:space="preserve">2.01%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AC865E" w14:textId="77777777" w:rsidR="004F635F" w:rsidRDefault="004F635F">
            <w:pPr>
              <w:spacing w:line="360" w:lineRule="auto"/>
              <w:jc w:val="right"/>
            </w:pPr>
            <w:r>
              <w:rPr>
                <w:rFonts w:ascii="宋体" w:hAnsi="宋体" w:hint="eastAsia"/>
              </w:rPr>
              <w:t xml:space="preserve">10.93%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AB937F" w14:textId="77777777" w:rsidR="004F635F" w:rsidRDefault="004F635F">
            <w:pPr>
              <w:spacing w:line="360" w:lineRule="auto"/>
              <w:jc w:val="right"/>
            </w:pPr>
            <w:r>
              <w:rPr>
                <w:rFonts w:ascii="宋体" w:hAnsi="宋体" w:hint="eastAsia"/>
              </w:rPr>
              <w:t xml:space="preserve">1.38%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C4656AF" w14:textId="77777777" w:rsidR="004F635F" w:rsidRDefault="004F635F">
            <w:pPr>
              <w:spacing w:line="360" w:lineRule="auto"/>
              <w:jc w:val="right"/>
            </w:pPr>
            <w:r>
              <w:rPr>
                <w:rFonts w:ascii="宋体" w:hAnsi="宋体" w:hint="eastAsia"/>
              </w:rPr>
              <w:t xml:space="preserve">11.69%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7878D3" w14:textId="77777777" w:rsidR="004F635F" w:rsidRDefault="004F635F">
            <w:pPr>
              <w:spacing w:line="360" w:lineRule="auto"/>
              <w:jc w:val="right"/>
            </w:pPr>
            <w:r>
              <w:rPr>
                <w:rFonts w:ascii="宋体" w:hAnsi="宋体" w:hint="eastAsia"/>
              </w:rPr>
              <w:t xml:space="preserve">0.63% </w:t>
            </w:r>
          </w:p>
        </w:tc>
      </w:tr>
      <w:tr w:rsidR="0015057F" w14:paraId="253E0D4D" w14:textId="77777777">
        <w:trPr>
          <w:divId w:val="1689402235"/>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E2D76" w14:textId="77777777" w:rsidR="004F635F" w:rsidRDefault="004F635F">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92D738" w14:textId="77777777" w:rsidR="004F635F" w:rsidRDefault="004F635F">
            <w:pPr>
              <w:spacing w:line="360" w:lineRule="auto"/>
              <w:jc w:val="right"/>
            </w:pPr>
            <w:r>
              <w:rPr>
                <w:rFonts w:ascii="宋体" w:hAnsi="宋体" w:hint="eastAsia"/>
              </w:rPr>
              <w:t xml:space="preserve">17.45%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0574089" w14:textId="77777777" w:rsidR="004F635F" w:rsidRDefault="004F635F">
            <w:pPr>
              <w:spacing w:line="360" w:lineRule="auto"/>
              <w:jc w:val="right"/>
            </w:pPr>
            <w:r>
              <w:rPr>
                <w:rFonts w:ascii="宋体" w:hAnsi="宋体" w:hint="eastAsia"/>
              </w:rPr>
              <w:t xml:space="preserve">1.61%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537C4A" w14:textId="77777777" w:rsidR="004F635F" w:rsidRDefault="004F635F">
            <w:pPr>
              <w:spacing w:line="360" w:lineRule="auto"/>
              <w:jc w:val="right"/>
            </w:pPr>
            <w:r>
              <w:rPr>
                <w:rFonts w:ascii="宋体" w:hAnsi="宋体" w:hint="eastAsia"/>
              </w:rPr>
              <w:t xml:space="preserve">7.82%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D42FBF" w14:textId="77777777" w:rsidR="004F635F" w:rsidRDefault="004F635F">
            <w:pPr>
              <w:spacing w:line="360" w:lineRule="auto"/>
              <w:jc w:val="right"/>
            </w:pPr>
            <w:r>
              <w:rPr>
                <w:rFonts w:ascii="宋体" w:hAnsi="宋体" w:hint="eastAsia"/>
              </w:rPr>
              <w:t xml:space="preserve">1.36%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E389ECE" w14:textId="77777777" w:rsidR="004F635F" w:rsidRDefault="004F635F">
            <w:pPr>
              <w:spacing w:line="360" w:lineRule="auto"/>
              <w:jc w:val="right"/>
            </w:pPr>
            <w:r>
              <w:rPr>
                <w:rFonts w:ascii="宋体" w:hAnsi="宋体" w:hint="eastAsia"/>
              </w:rPr>
              <w:t xml:space="preserve">9.63%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13EAB" w14:textId="77777777" w:rsidR="004F635F" w:rsidRDefault="004F635F">
            <w:pPr>
              <w:spacing w:line="360" w:lineRule="auto"/>
              <w:jc w:val="right"/>
            </w:pPr>
            <w:r>
              <w:rPr>
                <w:rFonts w:ascii="宋体" w:hAnsi="宋体" w:hint="eastAsia"/>
              </w:rPr>
              <w:t xml:space="preserve">0.25% </w:t>
            </w:r>
          </w:p>
        </w:tc>
      </w:tr>
    </w:tbl>
    <w:p w14:paraId="5890FB05" w14:textId="77777777" w:rsidR="004F635F" w:rsidRDefault="004F635F">
      <w:pPr>
        <w:pStyle w:val="XBRLTitle3"/>
        <w:spacing w:before="156" w:line="360" w:lineRule="auto"/>
        <w:ind w:left="624"/>
      </w:pPr>
      <w:bookmarkStart w:id="77" w:name="_Toc514088249"/>
      <w:bookmarkStart w:id="78" w:name="_Toc480465419"/>
      <w:bookmarkStart w:id="79" w:name="_Toc513542650"/>
      <w:proofErr w:type="spellStart"/>
      <w:r>
        <w:rPr>
          <w:rFonts w:hAnsi="宋体" w:hint="eastAsia"/>
        </w:rPr>
        <w:t>自基金合同生效以来基金累计净值增长率变动及其与同期业绩比较基准收益率变动的比较</w:t>
      </w:r>
      <w:bookmarkEnd w:id="77"/>
      <w:bookmarkEnd w:id="78"/>
      <w:bookmarkEnd w:id="79"/>
      <w:proofErr w:type="spellEnd"/>
      <w:r>
        <w:rPr>
          <w:rFonts w:hAnsi="宋体" w:hint="eastAsia"/>
        </w:rPr>
        <w:t xml:space="preserve"> </w:t>
      </w:r>
    </w:p>
    <w:p w14:paraId="4CFAC38F" w14:textId="71FF28CB" w:rsidR="004F635F" w:rsidRDefault="00844872">
      <w:pPr>
        <w:spacing w:line="360" w:lineRule="auto"/>
        <w:jc w:val="left"/>
        <w:divId w:val="1930693246"/>
      </w:pPr>
      <w:bookmarkStart w:id="80" w:name="m07_04_07_09_tab"/>
      <w:bookmarkStart w:id="81" w:name="m07_04_07_09"/>
      <w:bookmarkStart w:id="82" w:name="m01_01"/>
      <w:r>
        <w:rPr>
          <w:rFonts w:ascii="宋体" w:hAnsi="宋体" w:hint="eastAsia"/>
          <w:noProof/>
        </w:rPr>
        <w:drawing>
          <wp:inline distT="0" distB="0" distL="0" distR="0" wp14:anchorId="33116077" wp14:editId="3CAE83FB">
            <wp:extent cx="5226050" cy="3009900"/>
            <wp:effectExtent l="0" t="0" r="0" b="0"/>
            <wp:docPr id="1801479957" name="图片 18014799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B2D2F7F" w14:textId="64CCDDD8" w:rsidR="004F635F" w:rsidRDefault="00844872">
      <w:pPr>
        <w:spacing w:line="360" w:lineRule="auto"/>
        <w:jc w:val="left"/>
        <w:divId w:val="276833463"/>
      </w:pPr>
      <w:r>
        <w:rPr>
          <w:rFonts w:ascii="宋体" w:hAnsi="宋体" w:hint="eastAsia"/>
          <w:noProof/>
        </w:rPr>
        <w:drawing>
          <wp:inline distT="0" distB="0" distL="0" distR="0" wp14:anchorId="6500E71F" wp14:editId="6EAF6A40">
            <wp:extent cx="5226050" cy="3009900"/>
            <wp:effectExtent l="0" t="0" r="0" b="0"/>
            <wp:docPr id="1163143078" name="图片 11631430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1F840038" w14:textId="77777777" w:rsidR="004F635F" w:rsidRDefault="004F635F">
      <w:pPr>
        <w:spacing w:line="360" w:lineRule="auto"/>
      </w:pPr>
      <w:r>
        <w:rPr>
          <w:rFonts w:ascii="宋体" w:hAnsi="宋体" w:hint="eastAsia"/>
        </w:rPr>
        <w:lastRenderedPageBreak/>
        <w:t>注：</w:t>
      </w:r>
      <w:r>
        <w:rPr>
          <w:rFonts w:ascii="宋体" w:hAnsi="宋体" w:hint="eastAsia"/>
          <w:lang w:eastAsia="zh-Hans"/>
        </w:rPr>
        <w:t>本基金合同生效日（转型日）为2019年2月22日，图示的时间段为合同生效日至本报告期末。</w:t>
      </w:r>
      <w:r>
        <w:rPr>
          <w:rFonts w:ascii="宋体" w:hAnsi="宋体" w:hint="eastAsia"/>
          <w:lang w:eastAsia="zh-Hans"/>
        </w:rPr>
        <w:br/>
        <w:t xml:space="preserve">　　本基金自　2023年9月22日起增加C类份额，相关数据按实际存续期计算。</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bookmarkEnd w:id="80"/>
      <w:bookmarkEnd w:id="81"/>
    </w:p>
    <w:p w14:paraId="26091918" w14:textId="77777777" w:rsidR="004F635F" w:rsidRDefault="004F635F">
      <w:pPr>
        <w:pStyle w:val="XBRLTitle1"/>
        <w:spacing w:before="156"/>
        <w:ind w:left="425"/>
        <w:rPr>
          <w:rFonts w:hint="eastAsia"/>
        </w:rPr>
      </w:pPr>
      <w:bookmarkStart w:id="83" w:name="_Toc514088250"/>
      <w:bookmarkStart w:id="84" w:name="_Toc480465420"/>
      <w:bookmarkStart w:id="85" w:name="_Toc448480289"/>
      <w:bookmarkStart w:id="86" w:name="_Toc438654077"/>
      <w:bookmarkStart w:id="87" w:name="_Toc456107123"/>
      <w:bookmarkStart w:id="88" w:name="_Toc459213769"/>
      <w:bookmarkStart w:id="89" w:name="_Toc513542651"/>
      <w:bookmarkStart w:id="90" w:name="_Toc512696255"/>
      <w:bookmarkStart w:id="91" w:name="_Toc512612258"/>
      <w:bookmarkStart w:id="92" w:name="_Toc512612082"/>
      <w:bookmarkStart w:id="93" w:name="_Toc512611286"/>
      <w:proofErr w:type="spellStart"/>
      <w:r>
        <w:rPr>
          <w:rFonts w:hint="eastAsia"/>
        </w:rPr>
        <w:t>管理人报告</w:t>
      </w:r>
      <w:bookmarkEnd w:id="83"/>
      <w:bookmarkEnd w:id="84"/>
      <w:bookmarkEnd w:id="85"/>
      <w:bookmarkEnd w:id="86"/>
      <w:bookmarkEnd w:id="87"/>
      <w:bookmarkEnd w:id="88"/>
      <w:bookmarkEnd w:id="89"/>
      <w:bookmarkEnd w:id="90"/>
      <w:bookmarkEnd w:id="91"/>
      <w:bookmarkEnd w:id="92"/>
      <w:bookmarkEnd w:id="93"/>
      <w:proofErr w:type="spellEnd"/>
    </w:p>
    <w:p w14:paraId="461482C3" w14:textId="77777777" w:rsidR="004F635F" w:rsidRDefault="004F635F">
      <w:pPr>
        <w:pStyle w:val="XBRLTitle2"/>
        <w:spacing w:before="156" w:line="360" w:lineRule="auto"/>
        <w:ind w:left="454"/>
      </w:pPr>
      <w:bookmarkStart w:id="94" w:name="_Toc514088251"/>
      <w:bookmarkStart w:id="95" w:name="_Toc480465421"/>
      <w:bookmarkStart w:id="96" w:name="_Toc448480290"/>
      <w:bookmarkStart w:id="97" w:name="_Toc438654078"/>
      <w:bookmarkStart w:id="98" w:name="_Toc456107124"/>
      <w:bookmarkStart w:id="99" w:name="_Toc459213770"/>
      <w:bookmarkStart w:id="100" w:name="_Toc513542652"/>
      <w:bookmarkStart w:id="101" w:name="_Toc512696256"/>
      <w:bookmarkStart w:id="102" w:name="_Toc512612259"/>
      <w:bookmarkStart w:id="103" w:name="_Toc512612083"/>
      <w:bookmarkStart w:id="104" w:name="_Toc512611287"/>
      <w:proofErr w:type="spellStart"/>
      <w:r>
        <w:rPr>
          <w:rFonts w:eastAsia="宋体" w:hint="eastAsia"/>
        </w:rPr>
        <w:t>基金经理（或基金经理小组）简介</w:t>
      </w:r>
      <w:bookmarkEnd w:id="94"/>
      <w:bookmarkEnd w:id="95"/>
      <w:bookmarkEnd w:id="96"/>
      <w:bookmarkEnd w:id="97"/>
      <w:bookmarkEnd w:id="98"/>
      <w:bookmarkEnd w:id="99"/>
      <w:bookmarkEnd w:id="100"/>
      <w:bookmarkEnd w:id="101"/>
      <w:bookmarkEnd w:id="102"/>
      <w:bookmarkEnd w:id="103"/>
      <w:bookmarkEnd w:id="104"/>
      <w:proofErr w:type="spellEnd"/>
      <w:r>
        <w:rPr>
          <w:rFonts w:eastAsia="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15057F" w14:paraId="4E136B53" w14:textId="77777777">
        <w:trPr>
          <w:divId w:val="451901376"/>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BE952E7" w14:textId="77777777" w:rsidR="004F635F" w:rsidRDefault="004F635F">
            <w:pPr>
              <w:snapToGrid w:val="0"/>
              <w:jc w:val="center"/>
            </w:pPr>
            <w:bookmarkStart w:id="105" w:name="m04_02"/>
            <w:bookmarkEnd w:id="105"/>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11E1626" w14:textId="77777777" w:rsidR="004F635F" w:rsidRDefault="004F635F">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A448C6A" w14:textId="77777777" w:rsidR="004F635F" w:rsidRDefault="004F635F">
            <w:pPr>
              <w:snapToGrid w:val="0"/>
              <w:jc w:val="center"/>
            </w:pPr>
            <w:proofErr w:type="gramStart"/>
            <w:r>
              <w:rPr>
                <w:rFonts w:ascii="宋体" w:hAnsi="宋体" w:hint="eastAsia"/>
                <w:szCs w:val="24"/>
              </w:rPr>
              <w:t>任本基金</w:t>
            </w:r>
            <w:proofErr w:type="gramEnd"/>
            <w:r>
              <w:rPr>
                <w:rFonts w:ascii="宋体" w:hAnsi="宋体" w:hint="eastAsia"/>
                <w:szCs w:val="24"/>
              </w:rPr>
              <w:t>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2CBABD5" w14:textId="77777777" w:rsidR="004F635F" w:rsidRDefault="004F635F">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A8BBE61" w14:textId="77777777" w:rsidR="004F635F" w:rsidRDefault="004F635F">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15057F" w14:paraId="3711B118" w14:textId="77777777">
        <w:trPr>
          <w:divId w:val="451901376"/>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A09320E" w14:textId="77777777" w:rsidR="004F635F" w:rsidRDefault="004F635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DD23A4C" w14:textId="77777777" w:rsidR="004F635F" w:rsidRDefault="004F635F">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5134F12" w14:textId="77777777" w:rsidR="004F635F" w:rsidRDefault="004F635F">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0CD611A" w14:textId="77777777" w:rsidR="004F635F" w:rsidRDefault="004F635F">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12C3C9" w14:textId="77777777" w:rsidR="004F635F" w:rsidRDefault="004F635F">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4EDEFB5" w14:textId="77777777" w:rsidR="004F635F" w:rsidRDefault="004F635F">
            <w:pPr>
              <w:widowControl/>
              <w:jc w:val="left"/>
            </w:pPr>
          </w:p>
        </w:tc>
      </w:tr>
      <w:tr w:rsidR="0015057F" w14:paraId="650FF718" w14:textId="77777777">
        <w:trPr>
          <w:divId w:val="4519013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C3C45B" w14:textId="77777777" w:rsidR="004F635F" w:rsidRDefault="004F635F">
            <w:pPr>
              <w:jc w:val="center"/>
            </w:pPr>
            <w:r>
              <w:rPr>
                <w:rFonts w:ascii="宋体" w:hAnsi="宋体" w:hint="eastAsia"/>
                <w:szCs w:val="24"/>
                <w:lang w:eastAsia="zh-Hans"/>
              </w:rPr>
              <w:t>叶敏</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509A58" w14:textId="77777777" w:rsidR="004F635F" w:rsidRDefault="004F635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3E0027" w14:textId="77777777" w:rsidR="004F635F" w:rsidRDefault="004F635F">
            <w:pPr>
              <w:jc w:val="center"/>
            </w:pPr>
            <w:r>
              <w:rPr>
                <w:rFonts w:ascii="宋体" w:hAnsi="宋体" w:hint="eastAsia"/>
                <w:szCs w:val="24"/>
                <w:lang w:eastAsia="zh-Hans"/>
              </w:rPr>
              <w:t>2024年3月29日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98BE5E" w14:textId="77777777" w:rsidR="004F635F" w:rsidRDefault="004F635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CC130F" w14:textId="77777777" w:rsidR="004F635F" w:rsidRDefault="004F635F">
            <w:pPr>
              <w:jc w:val="center"/>
            </w:pPr>
            <w:r>
              <w:rPr>
                <w:rFonts w:ascii="宋体" w:hAnsi="宋体" w:hint="eastAsia"/>
                <w:szCs w:val="24"/>
                <w:lang w:eastAsia="zh-Hans"/>
              </w:rPr>
              <w:t>19年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040A66" w14:textId="77777777" w:rsidR="004F635F" w:rsidRDefault="004F635F">
            <w:pPr>
              <w:jc w:val="left"/>
            </w:pPr>
            <w:r>
              <w:rPr>
                <w:rFonts w:ascii="宋体" w:hAnsi="宋体" w:hint="eastAsia"/>
                <w:szCs w:val="24"/>
                <w:lang w:eastAsia="zh-Hans"/>
              </w:rPr>
              <w:t>叶敏女士历任普华永道会计师事务所审计师、美国晨星公司证券分析师。2012年1月起加入摩根基金管理(中国)有限公司(原上投摩根基金管理有限公司)，历任研究员、行业专家兼研究组长、研究部总监助理、研究部总监助理/基金经理助理，现任基金经理兼研究部副总监。</w:t>
            </w:r>
          </w:p>
        </w:tc>
      </w:tr>
      <w:tr w:rsidR="0015057F" w14:paraId="0F9951D4" w14:textId="77777777">
        <w:trPr>
          <w:divId w:val="451901376"/>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87404B" w14:textId="77777777" w:rsidR="004F635F" w:rsidRDefault="004F635F">
            <w:pPr>
              <w:jc w:val="center"/>
            </w:pPr>
            <w:r>
              <w:rPr>
                <w:rFonts w:ascii="宋体" w:hAnsi="宋体" w:hint="eastAsia"/>
                <w:szCs w:val="24"/>
                <w:lang w:eastAsia="zh-Hans"/>
              </w:rPr>
              <w:t>赵隆隆</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BA384A" w14:textId="77777777" w:rsidR="004F635F" w:rsidRDefault="004F635F">
            <w:pPr>
              <w:jc w:val="left"/>
            </w:pPr>
            <w:r>
              <w:rPr>
                <w:rFonts w:ascii="宋体" w:hAnsi="宋体" w:hint="eastAsia"/>
                <w:szCs w:val="24"/>
                <w:lang w:eastAsia="zh-Hans"/>
              </w:rPr>
              <w:t>本基金基金经理</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60E4DD1" w14:textId="77777777" w:rsidR="004F635F" w:rsidRDefault="004F635F">
            <w:pPr>
              <w:jc w:val="center"/>
            </w:pPr>
            <w:r>
              <w:rPr>
                <w:rFonts w:ascii="宋体" w:hAnsi="宋体" w:hint="eastAsia"/>
                <w:szCs w:val="24"/>
                <w:lang w:eastAsia="zh-Hans"/>
              </w:rPr>
              <w:t>2024年6月18日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DCC2A15" w14:textId="77777777" w:rsidR="004F635F" w:rsidRDefault="004F635F">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775BB1" w14:textId="77777777" w:rsidR="004F635F" w:rsidRDefault="004F635F">
            <w:pPr>
              <w:jc w:val="center"/>
            </w:pPr>
            <w:r>
              <w:rPr>
                <w:rFonts w:ascii="宋体" w:hAnsi="宋体" w:hint="eastAsia"/>
                <w:szCs w:val="24"/>
                <w:lang w:eastAsia="zh-Hans"/>
              </w:rPr>
              <w:t>17年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057D01" w14:textId="77777777" w:rsidR="004F635F" w:rsidRDefault="004F635F">
            <w:pPr>
              <w:jc w:val="left"/>
            </w:pPr>
            <w:r>
              <w:rPr>
                <w:rFonts w:ascii="宋体" w:hAnsi="宋体" w:hint="eastAsia"/>
                <w:szCs w:val="24"/>
                <w:lang w:eastAsia="zh-Hans"/>
              </w:rPr>
              <w:t>赵隆隆先生曾任上海申银万国证券研究所有限公司制造业研究部资深高级分析师。2016年5月起加入摩根基金管理（中国）有限公司（原上投摩根基金管理有限公司），历任行业专家、行业专家兼研究组长、行业专家兼研究组长/基金经理助理，现任基金经理。</w:t>
            </w:r>
          </w:p>
        </w:tc>
      </w:tr>
    </w:tbl>
    <w:p w14:paraId="07E4E9EA" w14:textId="77777777" w:rsidR="004F635F" w:rsidRDefault="004F635F">
      <w:pPr>
        <w:wordWrap w:val="0"/>
        <w:spacing w:line="360" w:lineRule="auto"/>
        <w:jc w:val="left"/>
      </w:pPr>
      <w:r>
        <w:rPr>
          <w:rFonts w:ascii="宋体" w:hAnsi="宋体" w:hint="eastAsia"/>
          <w:szCs w:val="21"/>
        </w:rPr>
        <w:t>注：1.对基金的</w:t>
      </w:r>
      <w:proofErr w:type="gramStart"/>
      <w:r>
        <w:rPr>
          <w:rFonts w:ascii="宋体" w:hAnsi="宋体" w:hint="eastAsia"/>
          <w:szCs w:val="21"/>
        </w:rPr>
        <w:t>首任基金</w:t>
      </w:r>
      <w:proofErr w:type="gramEnd"/>
      <w:r>
        <w:rPr>
          <w:rFonts w:ascii="宋体" w:hAnsi="宋体" w:hint="eastAsia"/>
          <w:szCs w:val="21"/>
        </w:rPr>
        <w:t>经理，其"任职日期"为基金合同生效日，"离任日期"为根据公司决定确定的解聘日期；对非</w:t>
      </w:r>
      <w:proofErr w:type="gramStart"/>
      <w:r>
        <w:rPr>
          <w:rFonts w:ascii="宋体" w:hAnsi="宋体" w:hint="eastAsia"/>
          <w:szCs w:val="21"/>
        </w:rPr>
        <w:t>首任基金</w:t>
      </w:r>
      <w:proofErr w:type="gramEnd"/>
      <w:r>
        <w:rPr>
          <w:rFonts w:ascii="宋体" w:hAnsi="宋体" w:hint="eastAsia"/>
          <w:szCs w:val="21"/>
        </w:rPr>
        <w:t>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3EE7CD0" w14:textId="77777777" w:rsidR="004F635F" w:rsidRDefault="004F635F">
      <w:pPr>
        <w:pStyle w:val="XBRLTitle2"/>
        <w:spacing w:before="156" w:line="360" w:lineRule="auto"/>
        <w:ind w:left="454"/>
      </w:pPr>
      <w:bookmarkStart w:id="106" w:name="m402"/>
      <w:bookmarkStart w:id="107" w:name="_Toc514088253"/>
      <w:bookmarkStart w:id="108" w:name="_Toc480465423"/>
      <w:bookmarkStart w:id="109" w:name="_Toc448480292"/>
      <w:bookmarkStart w:id="110" w:name="_Toc438654080"/>
      <w:bookmarkStart w:id="111" w:name="_Toc456107126"/>
      <w:bookmarkStart w:id="112" w:name="_Toc459213772"/>
      <w:bookmarkStart w:id="113" w:name="_Toc513542654"/>
      <w:bookmarkStart w:id="114" w:name="_Toc512696258"/>
      <w:bookmarkStart w:id="115" w:name="_Toc512612261"/>
      <w:bookmarkStart w:id="116" w:name="_Toc512612085"/>
      <w:bookmarkStart w:id="117" w:name="_Toc512611289"/>
      <w:bookmarkStart w:id="118" w:name="m403"/>
      <w:bookmarkEnd w:id="106"/>
      <w:proofErr w:type="spellStart"/>
      <w:r>
        <w:rPr>
          <w:rFonts w:eastAsia="宋体" w:hint="eastAsia"/>
        </w:rPr>
        <w:t>报告期内本基金运作遵规守信情况说明</w:t>
      </w:r>
      <w:bookmarkEnd w:id="107"/>
      <w:bookmarkEnd w:id="108"/>
      <w:bookmarkEnd w:id="109"/>
      <w:bookmarkEnd w:id="110"/>
      <w:bookmarkEnd w:id="111"/>
      <w:bookmarkEnd w:id="112"/>
      <w:bookmarkEnd w:id="113"/>
      <w:bookmarkEnd w:id="114"/>
      <w:bookmarkEnd w:id="115"/>
      <w:bookmarkEnd w:id="116"/>
      <w:bookmarkEnd w:id="117"/>
      <w:proofErr w:type="spellEnd"/>
      <w:r>
        <w:rPr>
          <w:rFonts w:eastAsia="宋体" w:hint="eastAsia"/>
        </w:rPr>
        <w:t xml:space="preserve"> </w:t>
      </w:r>
    </w:p>
    <w:p w14:paraId="1F372A5B" w14:textId="77777777" w:rsidR="004F635F" w:rsidRDefault="004F635F">
      <w:pPr>
        <w:spacing w:line="360" w:lineRule="auto"/>
        <w:ind w:firstLineChars="200" w:firstLine="420"/>
        <w:jc w:val="left"/>
      </w:pPr>
      <w:r>
        <w:rPr>
          <w:rFonts w:ascii="宋体" w:hAnsi="宋体" w:cs="宋体" w:hint="eastAsia"/>
          <w:color w:val="000000"/>
          <w:kern w:val="0"/>
        </w:rPr>
        <w:t>在本报告期内，基金管理人不存在损害基金份额持有人利益的行为，在控制风险的前提下，勤勉尽责地为基金份额持有人谋求利益。基金管理人遵守了《证券投资基金法》及其他有关法律法规、本</w:t>
      </w:r>
      <w:proofErr w:type="gramStart"/>
      <w:r>
        <w:rPr>
          <w:rFonts w:ascii="宋体" w:hAnsi="宋体" w:cs="宋体" w:hint="eastAsia"/>
          <w:color w:val="000000"/>
          <w:kern w:val="0"/>
        </w:rPr>
        <w:t>基金基金</w:t>
      </w:r>
      <w:proofErr w:type="gramEnd"/>
      <w:r>
        <w:rPr>
          <w:rFonts w:ascii="宋体" w:hAnsi="宋体" w:cs="宋体" w:hint="eastAsia"/>
          <w:color w:val="000000"/>
          <w:kern w:val="0"/>
        </w:rPr>
        <w:t>合同的规定。</w:t>
      </w:r>
    </w:p>
    <w:p w14:paraId="2260A307" w14:textId="77777777" w:rsidR="004F635F" w:rsidRDefault="004F635F">
      <w:pPr>
        <w:pStyle w:val="XBRLTitle2"/>
        <w:spacing w:before="156" w:line="360" w:lineRule="auto"/>
        <w:ind w:left="454"/>
      </w:pPr>
      <w:bookmarkStart w:id="119" w:name="_Toc514088254"/>
      <w:bookmarkStart w:id="120" w:name="_Toc480465424"/>
      <w:bookmarkStart w:id="121" w:name="_Toc448480293"/>
      <w:bookmarkStart w:id="122" w:name="_Toc438654081"/>
      <w:bookmarkStart w:id="123" w:name="_Toc456107127"/>
      <w:bookmarkStart w:id="124" w:name="_Toc459213773"/>
      <w:bookmarkStart w:id="125" w:name="_Toc513542655"/>
      <w:bookmarkStart w:id="126" w:name="_Toc512696259"/>
      <w:bookmarkStart w:id="127" w:name="_Toc512612262"/>
      <w:bookmarkStart w:id="128" w:name="_Toc512612086"/>
      <w:bookmarkStart w:id="129" w:name="_Toc512611290"/>
      <w:bookmarkEnd w:id="118"/>
      <w:proofErr w:type="spellStart"/>
      <w:r>
        <w:rPr>
          <w:rFonts w:eastAsia="宋体" w:hint="eastAsia"/>
        </w:rPr>
        <w:t>公平交易专项说明</w:t>
      </w:r>
      <w:bookmarkEnd w:id="119"/>
      <w:bookmarkEnd w:id="120"/>
      <w:bookmarkEnd w:id="121"/>
      <w:bookmarkEnd w:id="122"/>
      <w:bookmarkEnd w:id="123"/>
      <w:bookmarkEnd w:id="124"/>
      <w:bookmarkEnd w:id="125"/>
      <w:bookmarkEnd w:id="126"/>
      <w:bookmarkEnd w:id="127"/>
      <w:bookmarkEnd w:id="128"/>
      <w:bookmarkEnd w:id="129"/>
      <w:proofErr w:type="spellEnd"/>
      <w:r>
        <w:rPr>
          <w:rFonts w:eastAsia="宋体" w:hint="eastAsia"/>
        </w:rPr>
        <w:t xml:space="preserve"> </w:t>
      </w:r>
    </w:p>
    <w:p w14:paraId="705AFF55" w14:textId="77777777" w:rsidR="004F635F" w:rsidRDefault="004F635F">
      <w:pPr>
        <w:pStyle w:val="XBRLTitle3"/>
        <w:spacing w:before="156" w:line="360" w:lineRule="auto"/>
        <w:ind w:left="624"/>
      </w:pPr>
      <w:bookmarkStart w:id="130" w:name="_Toc514088255"/>
      <w:bookmarkStart w:id="131" w:name="_Toc480465425"/>
      <w:bookmarkStart w:id="132" w:name="_Toc513542656"/>
      <w:bookmarkStart w:id="133" w:name="m404_01_0570"/>
      <w:proofErr w:type="spellStart"/>
      <w:r>
        <w:rPr>
          <w:rFonts w:hAnsi="宋体" w:hint="eastAsia"/>
        </w:rPr>
        <w:lastRenderedPageBreak/>
        <w:t>公平交易制度的执行情况</w:t>
      </w:r>
      <w:bookmarkEnd w:id="130"/>
      <w:proofErr w:type="spellEnd"/>
      <w:r>
        <w:rPr>
          <w:rFonts w:hAnsi="宋体" w:hint="eastAsia"/>
        </w:rPr>
        <w:t xml:space="preserve"> </w:t>
      </w:r>
    </w:p>
    <w:p w14:paraId="6E025E21" w14:textId="77777777" w:rsidR="004F635F" w:rsidRDefault="004F635F">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BE21ABC" w14:textId="77777777" w:rsidR="004F635F" w:rsidRDefault="004F635F">
      <w:pPr>
        <w:pStyle w:val="XBRLTitle3"/>
        <w:spacing w:before="156" w:line="360" w:lineRule="auto"/>
        <w:ind w:left="624"/>
      </w:pPr>
      <w:bookmarkStart w:id="134" w:name="_Toc514088256"/>
      <w:bookmarkStart w:id="135" w:name="_Toc480465426"/>
      <w:bookmarkStart w:id="136" w:name="_Toc513542657"/>
      <w:bookmarkStart w:id="137" w:name="m404_01_0578"/>
      <w:proofErr w:type="spellStart"/>
      <w:r>
        <w:rPr>
          <w:rFonts w:hAnsi="宋体" w:hint="eastAsia"/>
        </w:rPr>
        <w:t>异常交易行为的专项说明</w:t>
      </w:r>
      <w:bookmarkEnd w:id="134"/>
      <w:proofErr w:type="spellEnd"/>
      <w:r>
        <w:rPr>
          <w:rFonts w:hAnsi="宋体" w:hint="eastAsia"/>
        </w:rPr>
        <w:t xml:space="preserve"> </w:t>
      </w:r>
    </w:p>
    <w:p w14:paraId="5C289D26" w14:textId="77777777" w:rsidR="004F635F" w:rsidRDefault="004F635F">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报告期内，本基金管理人旗下所有投资组合参与的交易所公开竞价交易中，同日反向交易成交较少的单边交易量超过该证券当日成交量的5%的交易共有2次，均为指数投资</w:t>
      </w:r>
      <w:proofErr w:type="gramStart"/>
      <w:r>
        <w:rPr>
          <w:rFonts w:ascii="宋体" w:hAnsi="宋体" w:cs="宋体" w:hint="eastAsia"/>
          <w:color w:val="000000"/>
          <w:kern w:val="0"/>
        </w:rPr>
        <w:t>组合因</w:t>
      </w:r>
      <w:proofErr w:type="gramEnd"/>
      <w:r>
        <w:rPr>
          <w:rFonts w:ascii="宋体" w:hAnsi="宋体" w:cs="宋体" w:hint="eastAsia"/>
          <w:color w:val="000000"/>
          <w:kern w:val="0"/>
        </w:rPr>
        <w:t xml:space="preserve">跟踪指数需要而发生的反向交易。　</w:t>
      </w:r>
      <w:r>
        <w:rPr>
          <w:rFonts w:ascii="宋体" w:hAnsi="宋体" w:cs="宋体" w:hint="eastAsia"/>
          <w:color w:val="000000"/>
          <w:kern w:val="0"/>
        </w:rPr>
        <w:br/>
        <w:t xml:space="preserve">　　本报告期内，未发现本基金有可能导致不公平交易和利益输送的异常交易。</w:t>
      </w:r>
    </w:p>
    <w:p w14:paraId="1D21A894" w14:textId="77777777" w:rsidR="004F635F" w:rsidRDefault="004F635F">
      <w:pPr>
        <w:pStyle w:val="XBRLTitle2"/>
        <w:spacing w:before="156" w:line="360" w:lineRule="auto"/>
        <w:ind w:left="454"/>
      </w:pPr>
      <w:bookmarkStart w:id="138" w:name="_Toc514088257"/>
      <w:bookmarkStart w:id="139" w:name="_Toc480465427"/>
      <w:bookmarkStart w:id="140" w:name="_Toc448480294"/>
      <w:bookmarkStart w:id="141" w:name="_Toc438654082"/>
      <w:bookmarkStart w:id="142" w:name="_Toc456107128"/>
      <w:bookmarkStart w:id="143" w:name="_Toc459213774"/>
      <w:bookmarkStart w:id="144" w:name="_Toc513542658"/>
      <w:bookmarkStart w:id="145" w:name="_Toc512696260"/>
      <w:bookmarkStart w:id="146" w:name="_Toc512612263"/>
      <w:bookmarkStart w:id="147" w:name="_Toc512612087"/>
      <w:bookmarkStart w:id="148" w:name="_Toc512611291"/>
      <w:proofErr w:type="spellStart"/>
      <w:r>
        <w:rPr>
          <w:rFonts w:eastAsia="宋体" w:hint="eastAsia"/>
        </w:rPr>
        <w:t>报告期内基金的投资策略和业绩表现说明</w:t>
      </w:r>
      <w:bookmarkEnd w:id="138"/>
      <w:bookmarkEnd w:id="139"/>
      <w:bookmarkEnd w:id="140"/>
      <w:bookmarkEnd w:id="141"/>
      <w:bookmarkEnd w:id="142"/>
      <w:bookmarkEnd w:id="143"/>
      <w:bookmarkEnd w:id="144"/>
      <w:bookmarkEnd w:id="145"/>
      <w:bookmarkEnd w:id="146"/>
      <w:bookmarkEnd w:id="147"/>
      <w:bookmarkEnd w:id="148"/>
      <w:proofErr w:type="spellEnd"/>
      <w:r>
        <w:rPr>
          <w:rFonts w:eastAsia="宋体" w:hint="eastAsia"/>
        </w:rPr>
        <w:t xml:space="preserve"> </w:t>
      </w:r>
    </w:p>
    <w:p w14:paraId="2F4CED37" w14:textId="77777777" w:rsidR="004F635F" w:rsidRDefault="004F635F">
      <w:pPr>
        <w:pStyle w:val="XBRLTitle3"/>
        <w:spacing w:before="156" w:line="360" w:lineRule="auto"/>
        <w:ind w:left="624"/>
      </w:pPr>
      <w:bookmarkStart w:id="149" w:name="_Toc51408825711"/>
      <w:proofErr w:type="spellStart"/>
      <w:r>
        <w:rPr>
          <w:rFonts w:hAnsi="宋体" w:hint="eastAsia"/>
        </w:rPr>
        <w:t>报告期内基金投资策略和运作分析</w:t>
      </w:r>
      <w:bookmarkEnd w:id="131"/>
      <w:bookmarkEnd w:id="132"/>
      <w:bookmarkEnd w:id="149"/>
      <w:proofErr w:type="spellEnd"/>
      <w:r>
        <w:rPr>
          <w:rFonts w:hAnsi="宋体" w:hint="eastAsia"/>
        </w:rPr>
        <w:t xml:space="preserve"> </w:t>
      </w:r>
    </w:p>
    <w:p w14:paraId="35351A58" w14:textId="77777777" w:rsidR="004F635F" w:rsidRDefault="004F635F">
      <w:pPr>
        <w:spacing w:line="360" w:lineRule="auto"/>
        <w:ind w:firstLineChars="200" w:firstLine="420"/>
        <w:divId w:val="454298607"/>
      </w:pPr>
      <w:r>
        <w:rPr>
          <w:rFonts w:ascii="宋体" w:hAnsi="宋体" w:hint="eastAsia"/>
          <w:color w:val="000000"/>
          <w:kern w:val="0"/>
          <w:szCs w:val="21"/>
          <w:lang w:eastAsia="zh-Hans"/>
        </w:rPr>
        <w:t>2026年一季度，中国创新药出海进行的如火如荼，根据国家药监局统计的数据，前三个月我国创新药对外授权交易总额超过600亿美元，接近2025年的一半。然而，市场在存量博弈状态下轮流演绎了几个主题板块，如脑机接口、原料药、小核酸，直至临近季度末，在临床数据进展和对外授权的催化下，创新药板块才出现一波系统性的估值修复和回升行情。一季度申万医药生物指数微跌0.9%，恒生医疗保健指数上涨0.7%，本基金小幅跑赢业绩基准。</w:t>
      </w:r>
      <w:r>
        <w:rPr>
          <w:rFonts w:ascii="宋体" w:hAnsi="宋体" w:hint="eastAsia"/>
          <w:color w:val="000000"/>
          <w:kern w:val="0"/>
          <w:szCs w:val="21"/>
          <w:lang w:eastAsia="zh-Hans"/>
        </w:rPr>
        <w:br/>
        <w:t xml:space="preserve">　　从基本面看，国内医药和器械的整体需求增速处在与GDP增速相当或略高的水平，公司要实现超越行业的增长，需要通过产品和服务的国际化来实现，例如器械出海、创新药出海等，这其中创新药出海的价值提升/重估最为显著，因此我们自下而上选股的重心主要放在有能力将创新药品种带到欧美市场，实现海外获批和销售的公司。</w:t>
      </w:r>
      <w:r>
        <w:rPr>
          <w:rFonts w:ascii="宋体" w:hAnsi="宋体" w:hint="eastAsia"/>
          <w:color w:val="000000"/>
          <w:kern w:val="0"/>
          <w:szCs w:val="21"/>
          <w:lang w:eastAsia="zh-Hans"/>
        </w:rPr>
        <w:br/>
      </w:r>
      <w:r>
        <w:rPr>
          <w:rFonts w:ascii="宋体" w:hAnsi="宋体" w:hint="eastAsia"/>
          <w:color w:val="000000"/>
          <w:kern w:val="0"/>
          <w:szCs w:val="21"/>
          <w:lang w:eastAsia="zh-Hans"/>
        </w:rPr>
        <w:lastRenderedPageBreak/>
        <w:t xml:space="preserve">　　从大的宏观背景看，随着中国工程师和科学家红利的爆发，创新药行业的崛起是必然的，并且将是一个能够持续三五年的产业趋势。伴随药企研发能力的提升、以及中国医院系统临床水平的提升，我国新药研发的分子构造效率优势和临床效率优势已越来越明显，中国也成为海外大型跨国药企寻找高性价比新药分子的重要产地。这与十年前消费电子产业链的转移是相似的。当中国公司的研发效率具备全球竞争力后，越来越多的新药在中国出现就不再是意外，尤其在双抗、抗体药物偶联物、小核酸、口服减肥药、分子降解剂等新方向上，中国公司的效率优势尤为明显。这从近两年ASCO、ESMO、WCLC、AACR等国际学术会议上中国创新药分子的报告占比快速上升也能看出，我国产业竞争优势在急速提升。因此我们大量投资了这类具备全球竞争力的公司。</w:t>
      </w:r>
      <w:r>
        <w:rPr>
          <w:rFonts w:ascii="宋体" w:hAnsi="宋体" w:hint="eastAsia"/>
          <w:color w:val="000000"/>
          <w:kern w:val="0"/>
          <w:szCs w:val="21"/>
          <w:lang w:eastAsia="zh-Hans"/>
        </w:rPr>
        <w:br/>
        <w:t xml:space="preserve">　　诚然，新药研发的过程非常漫长，需要我们对竞争格局和企业内在能力有很好的把握，才能提高投资的胜率。我们非常重视对创新药公司自下而上的研究。随着市场逐步成熟，我们认为未来创新药的投资收益将主要来自个股的alpha，而非行业性的beta，这与发达国家生物医药的投资方法也会更加接近。如果我们看美国的创新药发展史，资本市场上出现过很多几十倍的创新药投资机会：比如</w:t>
      </w:r>
      <w:proofErr w:type="spellStart"/>
      <w:r>
        <w:rPr>
          <w:rFonts w:ascii="宋体" w:hAnsi="宋体" w:hint="eastAsia"/>
          <w:color w:val="000000"/>
          <w:kern w:val="0"/>
          <w:szCs w:val="21"/>
          <w:lang w:eastAsia="zh-Hans"/>
        </w:rPr>
        <w:t>Seagen</w:t>
      </w:r>
      <w:proofErr w:type="spellEnd"/>
      <w:r>
        <w:rPr>
          <w:rFonts w:ascii="宋体" w:hAnsi="宋体" w:hint="eastAsia"/>
          <w:color w:val="000000"/>
          <w:kern w:val="0"/>
          <w:szCs w:val="21"/>
          <w:lang w:eastAsia="zh-Hans"/>
        </w:rPr>
        <w:t>从上市到23年被辉瑞收购退市，市值最多涨了100倍；Pharmacyclics从最低点到被AbbVie收购，十年里上涨100多倍… 一个创新药从默默无闻到成为重磅产品，其价值的提升是巨大的。我们相信中国创新药公司在未来几年内有望涌现一些引领全球的重磅产品；我们的目标是通过自下而上的研究，寻找这类潜在的十倍股和百倍股，为持有人创造良好的投资收益。</w:t>
      </w:r>
      <w:r>
        <w:rPr>
          <w:rFonts w:ascii="宋体" w:hAnsi="宋体" w:hint="eastAsia"/>
          <w:color w:val="000000"/>
          <w:kern w:val="0"/>
          <w:sz w:val="24"/>
        </w:rPr>
        <w:t xml:space="preserve"> </w:t>
      </w:r>
      <w:bookmarkEnd w:id="82"/>
    </w:p>
    <w:p w14:paraId="514060C2" w14:textId="77777777" w:rsidR="004F635F" w:rsidRDefault="004F635F">
      <w:pPr>
        <w:pStyle w:val="XBRLTitle3"/>
        <w:spacing w:before="156" w:line="360" w:lineRule="auto"/>
        <w:ind w:left="624"/>
      </w:pPr>
      <w:bookmarkStart w:id="150" w:name="_Toc51408825712"/>
      <w:bookmarkEnd w:id="133"/>
      <w:proofErr w:type="spellStart"/>
      <w:r>
        <w:rPr>
          <w:rFonts w:hAnsi="宋体" w:hint="eastAsia"/>
        </w:rPr>
        <w:t>报告期内基金的业绩表现</w:t>
      </w:r>
      <w:bookmarkEnd w:id="135"/>
      <w:bookmarkEnd w:id="136"/>
      <w:bookmarkEnd w:id="150"/>
      <w:proofErr w:type="spellEnd"/>
      <w:r>
        <w:rPr>
          <w:rFonts w:hAnsi="宋体" w:hint="eastAsia"/>
        </w:rPr>
        <w:t xml:space="preserve"> </w:t>
      </w:r>
    </w:p>
    <w:p w14:paraId="2DCCD48F" w14:textId="77777777" w:rsidR="004F635F" w:rsidRDefault="004F635F">
      <w:pPr>
        <w:spacing w:line="360" w:lineRule="auto"/>
        <w:ind w:firstLineChars="200" w:firstLine="420"/>
        <w:jc w:val="left"/>
      </w:pPr>
      <w:r>
        <w:rPr>
          <w:rFonts w:ascii="宋体" w:hAnsi="宋体" w:cs="宋体" w:hint="eastAsia"/>
          <w:color w:val="000000"/>
          <w:kern w:val="0"/>
        </w:rPr>
        <w:t>本报告期摩根中国生物医药混合(QDII)A份额净值增长率为：3.29%，同期业绩比较基准收益率为：-0.91%；</w:t>
      </w:r>
      <w:r>
        <w:rPr>
          <w:rFonts w:ascii="宋体" w:hAnsi="宋体" w:cs="宋体" w:hint="eastAsia"/>
          <w:color w:val="000000"/>
          <w:kern w:val="0"/>
        </w:rPr>
        <w:br/>
        <w:t xml:space="preserve">　　摩根中国生物医药混合(QDII)C份额净值增长率为：3.18%，同期业绩比较基准收益率为：-0.91%。</w:t>
      </w:r>
      <w:bookmarkEnd w:id="137"/>
    </w:p>
    <w:p w14:paraId="260342E0" w14:textId="77777777" w:rsidR="004F635F" w:rsidRDefault="004F635F">
      <w:pPr>
        <w:pStyle w:val="XBRLTitle2"/>
        <w:spacing w:before="156" w:line="360" w:lineRule="auto"/>
        <w:ind w:left="454"/>
      </w:pPr>
      <w:bookmarkStart w:id="151" w:name="m405_01_2550"/>
      <w:bookmarkStart w:id="152" w:name="_Toc514088258"/>
      <w:bookmarkStart w:id="153" w:name="_Toc480465430"/>
      <w:bookmarkStart w:id="154" w:name="_Toc448480296"/>
      <w:bookmarkStart w:id="155" w:name="_Toc438654084"/>
      <w:bookmarkStart w:id="156" w:name="_Toc456107129"/>
      <w:bookmarkStart w:id="157" w:name="_Toc459213775"/>
      <w:bookmarkStart w:id="158" w:name="_Toc513542659"/>
      <w:bookmarkStart w:id="159" w:name="_Toc512696261"/>
      <w:bookmarkStart w:id="160" w:name="_Toc512612264"/>
      <w:bookmarkStart w:id="161" w:name="_Toc512612088"/>
      <w:bookmarkStart w:id="162" w:name="_Toc512611292"/>
      <w:bookmarkStart w:id="163" w:name="m407"/>
      <w:bookmarkEnd w:id="151"/>
      <w:proofErr w:type="spellStart"/>
      <w:r>
        <w:rPr>
          <w:rFonts w:eastAsia="宋体" w:hint="eastAsia"/>
        </w:rPr>
        <w:t>报告期内基金持有人数或基金资产净值预警说明</w:t>
      </w:r>
      <w:bookmarkEnd w:id="152"/>
      <w:bookmarkEnd w:id="153"/>
      <w:bookmarkEnd w:id="154"/>
      <w:bookmarkEnd w:id="155"/>
      <w:bookmarkEnd w:id="156"/>
      <w:bookmarkEnd w:id="157"/>
      <w:bookmarkEnd w:id="158"/>
      <w:bookmarkEnd w:id="159"/>
      <w:bookmarkEnd w:id="160"/>
      <w:bookmarkEnd w:id="161"/>
      <w:bookmarkEnd w:id="162"/>
      <w:proofErr w:type="spellEnd"/>
      <w:r>
        <w:rPr>
          <w:rFonts w:eastAsia="宋体" w:hint="eastAsia"/>
        </w:rPr>
        <w:t xml:space="preserve"> </w:t>
      </w:r>
    </w:p>
    <w:p w14:paraId="66294571" w14:textId="77777777" w:rsidR="004F635F" w:rsidRDefault="004F635F">
      <w:pPr>
        <w:spacing w:line="360" w:lineRule="auto"/>
        <w:ind w:firstLineChars="200" w:firstLine="420"/>
        <w:jc w:val="left"/>
      </w:pPr>
      <w:r>
        <w:rPr>
          <w:rFonts w:ascii="宋体" w:hAnsi="宋体" w:hint="eastAsia"/>
        </w:rPr>
        <w:t>无。</w:t>
      </w:r>
    </w:p>
    <w:p w14:paraId="5859F77C" w14:textId="77777777" w:rsidR="004F635F" w:rsidRDefault="004F635F">
      <w:pPr>
        <w:pStyle w:val="XBRLTitle1"/>
        <w:spacing w:before="156"/>
        <w:ind w:left="425"/>
        <w:rPr>
          <w:rFonts w:hint="eastAsia"/>
        </w:rPr>
      </w:pPr>
      <w:bookmarkStart w:id="164" w:name="_Toc514088259"/>
      <w:bookmarkStart w:id="165" w:name="_Toc480465431"/>
      <w:bookmarkStart w:id="166" w:name="_Toc448480297"/>
      <w:bookmarkStart w:id="167" w:name="_Toc438654085"/>
      <w:bookmarkStart w:id="168" w:name="_Toc445826343"/>
      <w:bookmarkStart w:id="169" w:name="_Toc456107130"/>
      <w:bookmarkStart w:id="170" w:name="_Toc459213776"/>
      <w:bookmarkStart w:id="171" w:name="_Toc513542660"/>
      <w:bookmarkStart w:id="172" w:name="_Toc512696262"/>
      <w:bookmarkStart w:id="173" w:name="_Toc512612265"/>
      <w:bookmarkStart w:id="174" w:name="_Toc512612089"/>
      <w:bookmarkStart w:id="175" w:name="_Toc512611293"/>
      <w:bookmarkEnd w:id="163"/>
      <w:proofErr w:type="spellStart"/>
      <w:r>
        <w:rPr>
          <w:rFonts w:hint="eastAsia"/>
        </w:rPr>
        <w:t>投资组合报告</w:t>
      </w:r>
      <w:bookmarkEnd w:id="164"/>
      <w:bookmarkEnd w:id="165"/>
      <w:bookmarkEnd w:id="166"/>
      <w:bookmarkEnd w:id="167"/>
      <w:bookmarkEnd w:id="168"/>
      <w:bookmarkEnd w:id="169"/>
      <w:bookmarkEnd w:id="170"/>
      <w:bookmarkEnd w:id="171"/>
      <w:bookmarkEnd w:id="172"/>
      <w:bookmarkEnd w:id="173"/>
      <w:bookmarkEnd w:id="174"/>
      <w:bookmarkEnd w:id="175"/>
      <w:proofErr w:type="spellEnd"/>
    </w:p>
    <w:p w14:paraId="0E783E6B" w14:textId="77777777" w:rsidR="004F635F" w:rsidRDefault="004F635F">
      <w:pPr>
        <w:pStyle w:val="XBRLTitle2"/>
        <w:spacing w:before="156" w:line="360" w:lineRule="auto"/>
        <w:ind w:left="454"/>
      </w:pPr>
      <w:bookmarkStart w:id="176" w:name="_Toc514088260"/>
      <w:bookmarkStart w:id="177" w:name="_Toc480465432"/>
      <w:bookmarkStart w:id="178" w:name="_Toc448480298"/>
      <w:bookmarkStart w:id="179" w:name="_Toc438654086"/>
      <w:bookmarkStart w:id="180" w:name="_Toc456107131"/>
      <w:bookmarkStart w:id="181" w:name="_Toc459213777"/>
      <w:bookmarkStart w:id="182" w:name="_Toc513542661"/>
      <w:bookmarkStart w:id="183" w:name="_Toc512696263"/>
      <w:bookmarkStart w:id="184" w:name="_Toc512612266"/>
      <w:bookmarkStart w:id="185" w:name="_Toc512612090"/>
      <w:bookmarkStart w:id="186" w:name="_Toc512611294"/>
      <w:bookmarkStart w:id="187" w:name="m501"/>
      <w:proofErr w:type="spellStart"/>
      <w:r>
        <w:rPr>
          <w:rFonts w:eastAsia="宋体" w:hint="eastAsia"/>
        </w:rPr>
        <w:t>报告期末基金资产组合情况</w:t>
      </w:r>
      <w:bookmarkEnd w:id="176"/>
      <w:bookmarkEnd w:id="177"/>
      <w:bookmarkEnd w:id="178"/>
      <w:bookmarkEnd w:id="179"/>
      <w:bookmarkEnd w:id="180"/>
      <w:bookmarkEnd w:id="181"/>
      <w:proofErr w:type="spellEnd"/>
      <w:r>
        <w:rPr>
          <w:rFonts w:hint="eastAsia"/>
        </w:rPr>
        <w:t xml:space="preserve"> </w:t>
      </w:r>
      <w:bookmarkEnd w:id="182"/>
      <w:bookmarkEnd w:id="183"/>
      <w:bookmarkEnd w:id="184"/>
      <w:bookmarkEnd w:id="185"/>
      <w:bookmarkEnd w:id="186"/>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602"/>
        <w:gridCol w:w="3504"/>
        <w:gridCol w:w="2373"/>
        <w:gridCol w:w="2356"/>
      </w:tblGrid>
      <w:tr w:rsidR="0015057F" w14:paraId="1A1B0C86"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5FF57B4" w14:textId="77777777" w:rsidR="004F635F" w:rsidRDefault="004F635F">
            <w:pPr>
              <w:jc w:val="center"/>
            </w:pPr>
            <w:bookmarkStart w:id="188" w:name="m08QD_01_tab"/>
            <w:bookmarkStart w:id="189" w:name="OLE_LINK46"/>
            <w:bookmarkStart w:id="190" w:name="OLE_LINK45"/>
            <w:bookmarkStart w:id="191" w:name="OLE_LINK42"/>
            <w:bookmarkStart w:id="192" w:name="OLE_LINK41"/>
            <w:bookmarkEnd w:id="188"/>
            <w:r>
              <w:rPr>
                <w:rFonts w:ascii="宋体" w:hAnsi="宋体" w:hint="eastAsia"/>
                <w:color w:val="000000"/>
              </w:rPr>
              <w:t>序号</w:t>
            </w: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shd w:val="clear" w:color="auto" w:fill="D9D9D9"/>
            <w:vAlign w:val="center"/>
            <w:hideMark/>
          </w:tcPr>
          <w:p w14:paraId="1FD45D26" w14:textId="77777777" w:rsidR="004F635F" w:rsidRDefault="004F635F">
            <w:pPr>
              <w:jc w:val="center"/>
            </w:pPr>
            <w:r>
              <w:rPr>
                <w:rFonts w:ascii="宋体" w:hAnsi="宋体" w:hint="eastAsia"/>
                <w:color w:val="000000"/>
              </w:rPr>
              <w:t>项目</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shd w:val="clear" w:color="auto" w:fill="D9D9D9"/>
            <w:vAlign w:val="center"/>
            <w:hideMark/>
          </w:tcPr>
          <w:p w14:paraId="31063C98" w14:textId="77777777" w:rsidR="004F635F" w:rsidRDefault="004F635F">
            <w:pPr>
              <w:jc w:val="center"/>
            </w:pPr>
            <w:r>
              <w:rPr>
                <w:rFonts w:ascii="宋体" w:hAnsi="宋体" w:hint="eastAsia"/>
                <w:color w:val="000000"/>
              </w:rPr>
              <w:t>金额（人民币元）</w:t>
            </w:r>
            <w:r>
              <w:rPr>
                <w:rFonts w:ascii="宋体" w:hAnsi="宋体" w:hint="eastAsia"/>
                <w:color w:val="000000"/>
                <w:lang w:eastAsia="zh-Hans"/>
              </w:rPr>
              <w:t xml:space="preserve"> </w:t>
            </w:r>
          </w:p>
        </w:tc>
        <w:tc>
          <w:tcPr>
            <w:tcW w:w="2373" w:type="dxa"/>
            <w:tcBorders>
              <w:top w:val="single" w:sz="4" w:space="0" w:color="auto"/>
              <w:left w:val="nil"/>
              <w:bottom w:val="single" w:sz="4" w:space="0" w:color="auto"/>
              <w:right w:val="single" w:sz="4" w:space="0" w:color="auto"/>
            </w:tcBorders>
            <w:shd w:val="clear" w:color="auto" w:fill="D9D9D9"/>
            <w:vAlign w:val="center"/>
            <w:hideMark/>
          </w:tcPr>
          <w:p w14:paraId="574F5920" w14:textId="77777777" w:rsidR="004F635F" w:rsidRDefault="004F635F">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15057F" w14:paraId="746C359F"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ABC39BD" w14:textId="77777777" w:rsidR="004F635F" w:rsidRDefault="004F635F">
            <w:pPr>
              <w:jc w:val="center"/>
            </w:pPr>
            <w:r>
              <w:rPr>
                <w:rFonts w:ascii="宋体" w:hAnsi="宋体" w:hint="eastAsia"/>
                <w:color w:val="000000"/>
                <w:lang w:eastAsia="zh-Hans"/>
              </w:rPr>
              <w:t xml:space="preserve">1 </w:t>
            </w:r>
          </w:p>
        </w:tc>
        <w:tc>
          <w:tcPr>
            <w:tcW w:w="3529" w:type="dxa"/>
            <w:tcBorders>
              <w:top w:val="single" w:sz="4" w:space="0" w:color="auto"/>
              <w:left w:val="nil"/>
              <w:bottom w:val="single" w:sz="4" w:space="0" w:color="auto"/>
              <w:right w:val="single" w:sz="4" w:space="0" w:color="auto"/>
            </w:tcBorders>
            <w:vAlign w:val="center"/>
            <w:hideMark/>
          </w:tcPr>
          <w:p w14:paraId="41FFBEF5" w14:textId="77777777" w:rsidR="004F635F" w:rsidRDefault="004F635F">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B4D98CB" w14:textId="77777777" w:rsidR="004F635F" w:rsidRDefault="004F635F">
            <w:pPr>
              <w:jc w:val="right"/>
            </w:pPr>
            <w:r>
              <w:rPr>
                <w:rFonts w:ascii="宋体" w:hAnsi="宋体" w:hint="eastAsia"/>
                <w:szCs w:val="24"/>
                <w:lang w:eastAsia="zh-Hans"/>
              </w:rPr>
              <w:t>467,614,361.66</w:t>
            </w:r>
          </w:p>
        </w:tc>
        <w:tc>
          <w:tcPr>
            <w:tcW w:w="2373" w:type="dxa"/>
            <w:tcBorders>
              <w:top w:val="single" w:sz="4" w:space="0" w:color="auto"/>
              <w:left w:val="nil"/>
              <w:bottom w:val="single" w:sz="4" w:space="0" w:color="auto"/>
              <w:right w:val="single" w:sz="4" w:space="0" w:color="auto"/>
            </w:tcBorders>
            <w:vAlign w:val="center"/>
            <w:hideMark/>
          </w:tcPr>
          <w:p w14:paraId="3AEB6AC7" w14:textId="77777777" w:rsidR="004F635F" w:rsidRDefault="004F635F">
            <w:pPr>
              <w:jc w:val="right"/>
            </w:pPr>
            <w:r>
              <w:rPr>
                <w:rFonts w:ascii="宋体" w:hAnsi="宋体" w:hint="eastAsia"/>
                <w:szCs w:val="24"/>
                <w:lang w:eastAsia="zh-Hans"/>
              </w:rPr>
              <w:t>87.94</w:t>
            </w:r>
          </w:p>
        </w:tc>
      </w:tr>
      <w:tr w:rsidR="0015057F" w14:paraId="5150CF6C"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6521316"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lastRenderedPageBreak/>
              <w:t xml:space="preserve">　 </w:t>
            </w:r>
          </w:p>
        </w:tc>
        <w:tc>
          <w:tcPr>
            <w:tcW w:w="3529" w:type="dxa"/>
            <w:tcBorders>
              <w:top w:val="single" w:sz="4" w:space="0" w:color="auto"/>
              <w:left w:val="nil"/>
              <w:bottom w:val="single" w:sz="4" w:space="0" w:color="auto"/>
              <w:right w:val="single" w:sz="4" w:space="0" w:color="auto"/>
            </w:tcBorders>
            <w:vAlign w:val="center"/>
            <w:hideMark/>
          </w:tcPr>
          <w:p w14:paraId="45B33CC9" w14:textId="77777777" w:rsidR="004F635F" w:rsidRDefault="004F635F">
            <w:pPr>
              <w:ind w:leftChars="50" w:left="105"/>
            </w:pPr>
            <w:r>
              <w:rPr>
                <w:rFonts w:ascii="宋体" w:hAnsi="宋体" w:hint="eastAsia"/>
                <w:color w:val="000000"/>
              </w:rPr>
              <w:t>其中：普通股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82FC65C" w14:textId="77777777" w:rsidR="004F635F" w:rsidRDefault="004F635F">
            <w:pPr>
              <w:jc w:val="right"/>
            </w:pPr>
            <w:r>
              <w:rPr>
                <w:rFonts w:ascii="宋体" w:hAnsi="宋体" w:hint="eastAsia"/>
                <w:szCs w:val="24"/>
                <w:lang w:eastAsia="zh-Hans"/>
              </w:rPr>
              <w:t>467,614,361.66</w:t>
            </w:r>
          </w:p>
        </w:tc>
        <w:tc>
          <w:tcPr>
            <w:tcW w:w="2373" w:type="dxa"/>
            <w:tcBorders>
              <w:top w:val="single" w:sz="4" w:space="0" w:color="auto"/>
              <w:left w:val="nil"/>
              <w:bottom w:val="single" w:sz="4" w:space="0" w:color="auto"/>
              <w:right w:val="single" w:sz="4" w:space="0" w:color="auto"/>
            </w:tcBorders>
            <w:vAlign w:val="center"/>
            <w:hideMark/>
          </w:tcPr>
          <w:p w14:paraId="2BD97B02" w14:textId="77777777" w:rsidR="004F635F" w:rsidRDefault="004F635F">
            <w:pPr>
              <w:jc w:val="right"/>
            </w:pPr>
            <w:r>
              <w:rPr>
                <w:rFonts w:ascii="宋体" w:hAnsi="宋体" w:hint="eastAsia"/>
                <w:szCs w:val="24"/>
                <w:lang w:eastAsia="zh-Hans"/>
              </w:rPr>
              <w:t>87.94</w:t>
            </w:r>
          </w:p>
        </w:tc>
      </w:tr>
      <w:tr w:rsidR="0015057F" w14:paraId="4AD4B9EA"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43237F4"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5995DB0" w14:textId="77777777" w:rsidR="004F635F" w:rsidRDefault="004F635F">
            <w:pPr>
              <w:ind w:firstLineChars="350" w:firstLine="735"/>
            </w:pPr>
            <w:r>
              <w:rPr>
                <w:rFonts w:ascii="宋体" w:hAnsi="宋体" w:hint="eastAsia"/>
                <w:color w:val="000000"/>
              </w:rPr>
              <w:t>优先股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57ABFECE"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C5B04D1" w14:textId="77777777" w:rsidR="004F635F" w:rsidRDefault="004F635F">
            <w:pPr>
              <w:jc w:val="right"/>
            </w:pPr>
            <w:r>
              <w:rPr>
                <w:rFonts w:ascii="宋体" w:hAnsi="宋体" w:hint="eastAsia"/>
                <w:szCs w:val="24"/>
                <w:lang w:eastAsia="zh-Hans"/>
              </w:rPr>
              <w:t>-</w:t>
            </w:r>
          </w:p>
        </w:tc>
      </w:tr>
      <w:tr w:rsidR="0015057F" w14:paraId="582BE3AD"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DED26BD"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DF40D9A" w14:textId="77777777" w:rsidR="004F635F" w:rsidRDefault="004F635F">
            <w:pPr>
              <w:ind w:firstLineChars="350" w:firstLine="735"/>
            </w:pPr>
            <w:r>
              <w:rPr>
                <w:rFonts w:ascii="宋体" w:hAnsi="宋体" w:hint="eastAsia"/>
                <w:color w:val="000000"/>
              </w:rPr>
              <w:t>存托凭证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6BAD132"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7F83592" w14:textId="77777777" w:rsidR="004F635F" w:rsidRDefault="004F635F">
            <w:pPr>
              <w:jc w:val="right"/>
            </w:pPr>
            <w:r>
              <w:rPr>
                <w:rFonts w:ascii="宋体" w:hAnsi="宋体" w:hint="eastAsia"/>
                <w:szCs w:val="24"/>
                <w:lang w:eastAsia="zh-Hans"/>
              </w:rPr>
              <w:t>-</w:t>
            </w:r>
          </w:p>
        </w:tc>
      </w:tr>
      <w:tr w:rsidR="0015057F" w14:paraId="45F4F586"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26CA422F"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859D2DA" w14:textId="77777777" w:rsidR="004F635F" w:rsidRDefault="004F635F">
            <w:pPr>
              <w:ind w:firstLineChars="350" w:firstLine="735"/>
            </w:pPr>
            <w:r>
              <w:rPr>
                <w:rFonts w:ascii="宋体" w:hAnsi="宋体" w:hint="eastAsia"/>
              </w:rPr>
              <w:t>房地产信托凭证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8FABD80"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644BC33" w14:textId="77777777" w:rsidR="004F635F" w:rsidRDefault="004F635F">
            <w:pPr>
              <w:jc w:val="right"/>
            </w:pPr>
            <w:r>
              <w:rPr>
                <w:rFonts w:ascii="宋体" w:hAnsi="宋体" w:hint="eastAsia"/>
                <w:szCs w:val="24"/>
                <w:lang w:eastAsia="zh-Hans"/>
              </w:rPr>
              <w:t>-</w:t>
            </w:r>
          </w:p>
        </w:tc>
      </w:tr>
      <w:tr w:rsidR="0015057F" w14:paraId="3C369774"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17BFF67" w14:textId="77777777" w:rsidR="004F635F" w:rsidRDefault="004F635F">
            <w:pPr>
              <w:jc w:val="center"/>
            </w:pPr>
            <w:r>
              <w:rPr>
                <w:rFonts w:ascii="宋体" w:hAnsi="宋体" w:hint="eastAsia"/>
                <w:color w:val="000000"/>
                <w:lang w:eastAsia="zh-Hans"/>
              </w:rPr>
              <w:t xml:space="preserve">2 </w:t>
            </w:r>
          </w:p>
        </w:tc>
        <w:tc>
          <w:tcPr>
            <w:tcW w:w="3529" w:type="dxa"/>
            <w:tcBorders>
              <w:top w:val="single" w:sz="4" w:space="0" w:color="auto"/>
              <w:left w:val="nil"/>
              <w:bottom w:val="single" w:sz="4" w:space="0" w:color="auto"/>
              <w:right w:val="single" w:sz="4" w:space="0" w:color="auto"/>
            </w:tcBorders>
            <w:vAlign w:val="center"/>
            <w:hideMark/>
          </w:tcPr>
          <w:p w14:paraId="6D01F792" w14:textId="77777777" w:rsidR="004F635F" w:rsidRDefault="004F635F">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F837E1E"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28A3C42" w14:textId="77777777" w:rsidR="004F635F" w:rsidRDefault="004F635F">
            <w:pPr>
              <w:jc w:val="right"/>
            </w:pPr>
            <w:r>
              <w:rPr>
                <w:rFonts w:ascii="宋体" w:hAnsi="宋体" w:hint="eastAsia"/>
                <w:szCs w:val="24"/>
                <w:lang w:eastAsia="zh-Hans"/>
              </w:rPr>
              <w:t>-</w:t>
            </w:r>
          </w:p>
        </w:tc>
      </w:tr>
      <w:tr w:rsidR="0015057F" w14:paraId="65716FD5"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55D1123" w14:textId="77777777" w:rsidR="004F635F" w:rsidRDefault="004F635F">
            <w:pPr>
              <w:jc w:val="center"/>
            </w:pPr>
            <w:r>
              <w:rPr>
                <w:rFonts w:ascii="宋体" w:hAnsi="宋体" w:hint="eastAsia"/>
                <w:color w:val="000000"/>
                <w:lang w:eastAsia="zh-Hans"/>
              </w:rPr>
              <w:t xml:space="preserve">3 </w:t>
            </w:r>
          </w:p>
        </w:tc>
        <w:tc>
          <w:tcPr>
            <w:tcW w:w="3529" w:type="dxa"/>
            <w:tcBorders>
              <w:top w:val="single" w:sz="4" w:space="0" w:color="auto"/>
              <w:left w:val="nil"/>
              <w:bottom w:val="single" w:sz="4" w:space="0" w:color="auto"/>
              <w:right w:val="single" w:sz="4" w:space="0" w:color="auto"/>
            </w:tcBorders>
            <w:vAlign w:val="center"/>
            <w:hideMark/>
          </w:tcPr>
          <w:p w14:paraId="2E6736F2" w14:textId="77777777" w:rsidR="004F635F" w:rsidRDefault="004F635F">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8B3A37A"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E9356B0" w14:textId="77777777" w:rsidR="004F635F" w:rsidRDefault="004F635F">
            <w:pPr>
              <w:jc w:val="right"/>
            </w:pPr>
            <w:r>
              <w:rPr>
                <w:rFonts w:ascii="宋体" w:hAnsi="宋体" w:hint="eastAsia"/>
                <w:szCs w:val="24"/>
                <w:lang w:eastAsia="zh-Hans"/>
              </w:rPr>
              <w:t>-</w:t>
            </w:r>
          </w:p>
        </w:tc>
      </w:tr>
      <w:tr w:rsidR="0015057F" w14:paraId="11484828"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4BDC2CAC"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8AAAAB5" w14:textId="77777777" w:rsidR="004F635F" w:rsidRDefault="004F635F">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2663D4FF"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EEEFC0C" w14:textId="77777777" w:rsidR="004F635F" w:rsidRDefault="004F635F">
            <w:pPr>
              <w:jc w:val="right"/>
            </w:pPr>
            <w:r>
              <w:rPr>
                <w:rFonts w:ascii="宋体" w:hAnsi="宋体" w:hint="eastAsia"/>
                <w:szCs w:val="24"/>
                <w:lang w:eastAsia="zh-Hans"/>
              </w:rPr>
              <w:t>-</w:t>
            </w:r>
          </w:p>
        </w:tc>
      </w:tr>
      <w:tr w:rsidR="0015057F" w14:paraId="50C475CE"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D04DA4F"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5E37CFE1" w14:textId="77777777" w:rsidR="004F635F" w:rsidRDefault="004F635F">
            <w:pPr>
              <w:ind w:leftChars="50" w:left="105"/>
            </w:pPr>
            <w:r>
              <w:rPr>
                <w:rFonts w:ascii="宋体" w:hAnsi="宋体" w:hint="eastAsia"/>
                <w:color w:val="000000"/>
              </w:rPr>
              <w:t>资产支持证券</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E2EDA02"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66E4E74" w14:textId="77777777" w:rsidR="004F635F" w:rsidRDefault="004F635F">
            <w:pPr>
              <w:jc w:val="right"/>
            </w:pPr>
            <w:r>
              <w:rPr>
                <w:rFonts w:ascii="宋体" w:hAnsi="宋体" w:hint="eastAsia"/>
                <w:szCs w:val="24"/>
                <w:lang w:eastAsia="zh-Hans"/>
              </w:rPr>
              <w:t>-</w:t>
            </w:r>
          </w:p>
        </w:tc>
      </w:tr>
      <w:tr w:rsidR="0015057F" w14:paraId="1BF3298E"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BE84C7C" w14:textId="77777777" w:rsidR="004F635F" w:rsidRDefault="004F635F">
            <w:pPr>
              <w:jc w:val="center"/>
            </w:pPr>
            <w:r>
              <w:rPr>
                <w:rFonts w:ascii="宋体" w:hAnsi="宋体" w:hint="eastAsia"/>
                <w:color w:val="000000"/>
                <w:lang w:eastAsia="zh-Hans"/>
              </w:rPr>
              <w:t xml:space="preserve">4 </w:t>
            </w:r>
          </w:p>
        </w:tc>
        <w:tc>
          <w:tcPr>
            <w:tcW w:w="3529" w:type="dxa"/>
            <w:tcBorders>
              <w:top w:val="single" w:sz="4" w:space="0" w:color="auto"/>
              <w:left w:val="nil"/>
              <w:bottom w:val="single" w:sz="4" w:space="0" w:color="auto"/>
              <w:right w:val="single" w:sz="4" w:space="0" w:color="auto"/>
            </w:tcBorders>
            <w:vAlign w:val="center"/>
            <w:hideMark/>
          </w:tcPr>
          <w:p w14:paraId="39CAF30F" w14:textId="77777777" w:rsidR="004F635F" w:rsidRDefault="004F635F">
            <w:pPr>
              <w:ind w:leftChars="50" w:left="105"/>
            </w:pPr>
            <w:r>
              <w:rPr>
                <w:rFonts w:ascii="宋体" w:hAnsi="宋体" w:hint="eastAsia"/>
                <w:color w:val="000000"/>
              </w:rPr>
              <w:t>金融衍生</w:t>
            </w:r>
            <w:proofErr w:type="gramStart"/>
            <w:r>
              <w:rPr>
                <w:rFonts w:ascii="宋体" w:hAnsi="宋体" w:hint="eastAsia"/>
                <w:color w:val="000000"/>
              </w:rPr>
              <w:t>品投资</w:t>
            </w:r>
            <w:proofErr w:type="gramEnd"/>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39DB6143"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302F26E0" w14:textId="77777777" w:rsidR="004F635F" w:rsidRDefault="004F635F">
            <w:pPr>
              <w:jc w:val="right"/>
            </w:pPr>
            <w:r>
              <w:rPr>
                <w:rFonts w:ascii="宋体" w:hAnsi="宋体" w:hint="eastAsia"/>
                <w:szCs w:val="24"/>
                <w:lang w:eastAsia="zh-Hans"/>
              </w:rPr>
              <w:t>-</w:t>
            </w:r>
          </w:p>
        </w:tc>
      </w:tr>
      <w:tr w:rsidR="0015057F" w14:paraId="1A71B1A1"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8DFFAE"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496A0E9" w14:textId="77777777" w:rsidR="004F635F" w:rsidRDefault="004F635F">
            <w:pPr>
              <w:ind w:leftChars="50" w:left="105"/>
            </w:pPr>
            <w:r>
              <w:rPr>
                <w:rFonts w:ascii="宋体" w:hAnsi="宋体" w:hint="eastAsia"/>
                <w:color w:val="000000"/>
              </w:rPr>
              <w:t>其中：远期</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71A7D74B"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4EFB517B" w14:textId="77777777" w:rsidR="004F635F" w:rsidRDefault="004F635F">
            <w:pPr>
              <w:jc w:val="right"/>
            </w:pPr>
            <w:r>
              <w:rPr>
                <w:rFonts w:ascii="宋体" w:hAnsi="宋体" w:hint="eastAsia"/>
                <w:szCs w:val="24"/>
                <w:lang w:eastAsia="zh-Hans"/>
              </w:rPr>
              <w:t>-</w:t>
            </w:r>
          </w:p>
        </w:tc>
      </w:tr>
      <w:tr w:rsidR="0015057F" w14:paraId="0C3DD2EE"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6B82E14"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32CC7EC5" w14:textId="77777777" w:rsidR="004F635F" w:rsidRDefault="004F635F">
            <w:pPr>
              <w:ind w:firstLineChars="350" w:firstLine="735"/>
            </w:pPr>
            <w:r>
              <w:rPr>
                <w:rFonts w:ascii="宋体" w:hAnsi="宋体" w:hint="eastAsia"/>
                <w:color w:val="000000"/>
              </w:rPr>
              <w:t>期货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A282CAC"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2246ABE9" w14:textId="77777777" w:rsidR="004F635F" w:rsidRDefault="004F635F">
            <w:pPr>
              <w:jc w:val="right"/>
            </w:pPr>
            <w:r>
              <w:rPr>
                <w:rFonts w:ascii="宋体" w:hAnsi="宋体" w:hint="eastAsia"/>
                <w:szCs w:val="24"/>
                <w:lang w:eastAsia="zh-Hans"/>
              </w:rPr>
              <w:t>-</w:t>
            </w:r>
          </w:p>
        </w:tc>
      </w:tr>
      <w:tr w:rsidR="0015057F" w14:paraId="3FB6DC7A"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3AD19A4D"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16194B66" w14:textId="77777777" w:rsidR="004F635F" w:rsidRDefault="004F635F">
            <w:pPr>
              <w:ind w:firstLineChars="350" w:firstLine="735"/>
            </w:pPr>
            <w:r>
              <w:rPr>
                <w:rFonts w:ascii="宋体" w:hAnsi="宋体" w:hint="eastAsia"/>
                <w:color w:val="000000"/>
              </w:rPr>
              <w:t>期权</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36E5035"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1A07FE63" w14:textId="77777777" w:rsidR="004F635F" w:rsidRDefault="004F635F">
            <w:pPr>
              <w:jc w:val="right"/>
            </w:pPr>
            <w:r>
              <w:rPr>
                <w:rFonts w:ascii="宋体" w:hAnsi="宋体" w:hint="eastAsia"/>
                <w:szCs w:val="24"/>
                <w:lang w:eastAsia="zh-Hans"/>
              </w:rPr>
              <w:t>-</w:t>
            </w:r>
          </w:p>
        </w:tc>
      </w:tr>
      <w:tr w:rsidR="0015057F" w14:paraId="7F407669"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5351D38"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41AED292" w14:textId="77777777" w:rsidR="004F635F" w:rsidRDefault="004F635F">
            <w:pPr>
              <w:ind w:firstLineChars="350" w:firstLine="735"/>
            </w:pPr>
            <w:r>
              <w:rPr>
                <w:rFonts w:ascii="宋体" w:hAnsi="宋体" w:hint="eastAsia"/>
                <w:color w:val="000000"/>
              </w:rPr>
              <w:t>权证</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AD11416"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71FC8327" w14:textId="77777777" w:rsidR="004F635F" w:rsidRDefault="004F635F">
            <w:pPr>
              <w:jc w:val="right"/>
            </w:pPr>
            <w:r>
              <w:rPr>
                <w:rFonts w:ascii="宋体" w:hAnsi="宋体" w:hint="eastAsia"/>
                <w:szCs w:val="24"/>
                <w:lang w:eastAsia="zh-Hans"/>
              </w:rPr>
              <w:t>-</w:t>
            </w:r>
          </w:p>
        </w:tc>
      </w:tr>
      <w:tr w:rsidR="0015057F" w14:paraId="6ED88CBA"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670B951A" w14:textId="77777777" w:rsidR="004F635F" w:rsidRDefault="004F635F">
            <w:pPr>
              <w:jc w:val="center"/>
            </w:pPr>
            <w:r>
              <w:rPr>
                <w:rFonts w:ascii="宋体" w:hAnsi="宋体" w:hint="eastAsia"/>
                <w:color w:val="000000"/>
                <w:lang w:eastAsia="zh-Hans"/>
              </w:rPr>
              <w:t xml:space="preserve">5 </w:t>
            </w:r>
          </w:p>
        </w:tc>
        <w:tc>
          <w:tcPr>
            <w:tcW w:w="3529" w:type="dxa"/>
            <w:tcBorders>
              <w:top w:val="single" w:sz="4" w:space="0" w:color="auto"/>
              <w:left w:val="nil"/>
              <w:bottom w:val="single" w:sz="4" w:space="0" w:color="auto"/>
              <w:right w:val="single" w:sz="4" w:space="0" w:color="auto"/>
            </w:tcBorders>
            <w:vAlign w:val="center"/>
            <w:hideMark/>
          </w:tcPr>
          <w:p w14:paraId="4263E322" w14:textId="77777777" w:rsidR="004F635F" w:rsidRDefault="004F635F">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0D0D5D48"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4C04309" w14:textId="77777777" w:rsidR="004F635F" w:rsidRDefault="004F635F">
            <w:pPr>
              <w:jc w:val="right"/>
            </w:pPr>
            <w:r>
              <w:rPr>
                <w:rFonts w:ascii="宋体" w:hAnsi="宋体" w:hint="eastAsia"/>
                <w:szCs w:val="24"/>
                <w:lang w:eastAsia="zh-Hans"/>
              </w:rPr>
              <w:t>-</w:t>
            </w:r>
          </w:p>
        </w:tc>
      </w:tr>
      <w:tr w:rsidR="0015057F" w14:paraId="658FD6DA"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049BC152" w14:textId="77777777" w:rsidR="004F635F" w:rsidRDefault="004F635F">
            <w:pPr>
              <w:jc w:val="center"/>
              <w:rPr>
                <w:rFonts w:ascii="宋体" w:hAnsi="宋体" w:hint="eastAsia"/>
                <w:color w:val="000000"/>
                <w:lang w:eastAsia="zh-Hans"/>
              </w:rPr>
            </w:pPr>
            <w:r>
              <w:rPr>
                <w:rFonts w:ascii="宋体" w:hAnsi="宋体" w:hint="eastAsia"/>
                <w:color w:val="000000"/>
                <w:lang w:eastAsia="zh-Hans"/>
              </w:rPr>
              <w:t xml:space="preserve">　 </w:t>
            </w:r>
          </w:p>
        </w:tc>
        <w:tc>
          <w:tcPr>
            <w:tcW w:w="3529" w:type="dxa"/>
            <w:tcBorders>
              <w:top w:val="single" w:sz="4" w:space="0" w:color="auto"/>
              <w:left w:val="nil"/>
              <w:bottom w:val="single" w:sz="4" w:space="0" w:color="auto"/>
              <w:right w:val="single" w:sz="4" w:space="0" w:color="auto"/>
            </w:tcBorders>
            <w:vAlign w:val="center"/>
            <w:hideMark/>
          </w:tcPr>
          <w:p w14:paraId="6654231B" w14:textId="77777777" w:rsidR="004F635F" w:rsidRDefault="004F635F">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4D3A51D"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06722F5E" w14:textId="77777777" w:rsidR="004F635F" w:rsidRDefault="004F635F">
            <w:pPr>
              <w:jc w:val="right"/>
            </w:pPr>
            <w:r>
              <w:rPr>
                <w:rFonts w:ascii="宋体" w:hAnsi="宋体" w:hint="eastAsia"/>
                <w:szCs w:val="24"/>
                <w:lang w:eastAsia="zh-Hans"/>
              </w:rPr>
              <w:t>-</w:t>
            </w:r>
          </w:p>
        </w:tc>
      </w:tr>
      <w:tr w:rsidR="0015057F" w14:paraId="578E9555"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A3261C1" w14:textId="77777777" w:rsidR="004F635F" w:rsidRDefault="004F635F">
            <w:pPr>
              <w:jc w:val="center"/>
            </w:pPr>
            <w:r>
              <w:rPr>
                <w:rFonts w:ascii="宋体" w:hAnsi="宋体" w:hint="eastAsia"/>
                <w:color w:val="000000"/>
                <w:lang w:eastAsia="zh-Hans"/>
              </w:rPr>
              <w:t xml:space="preserve">6 </w:t>
            </w:r>
          </w:p>
        </w:tc>
        <w:tc>
          <w:tcPr>
            <w:tcW w:w="3529" w:type="dxa"/>
            <w:tcBorders>
              <w:top w:val="single" w:sz="4" w:space="0" w:color="auto"/>
              <w:left w:val="nil"/>
              <w:bottom w:val="single" w:sz="4" w:space="0" w:color="auto"/>
              <w:right w:val="single" w:sz="4" w:space="0" w:color="auto"/>
            </w:tcBorders>
            <w:vAlign w:val="center"/>
            <w:hideMark/>
          </w:tcPr>
          <w:p w14:paraId="59DD0CEB" w14:textId="77777777" w:rsidR="004F635F" w:rsidRDefault="004F635F">
            <w:pPr>
              <w:ind w:leftChars="50" w:left="105"/>
            </w:pPr>
            <w:r>
              <w:rPr>
                <w:rFonts w:ascii="宋体" w:hAnsi="宋体" w:hint="eastAsia"/>
                <w:color w:val="000000"/>
              </w:rPr>
              <w:t>货币市场工具</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0456B1E" w14:textId="77777777" w:rsidR="004F635F" w:rsidRDefault="004F635F">
            <w:pPr>
              <w:jc w:val="right"/>
            </w:pPr>
            <w:r>
              <w:rPr>
                <w:rFonts w:ascii="宋体" w:hAnsi="宋体" w:hint="eastAsia"/>
                <w:szCs w:val="24"/>
                <w:lang w:eastAsia="zh-Hans"/>
              </w:rPr>
              <w:t>-</w:t>
            </w:r>
          </w:p>
        </w:tc>
        <w:tc>
          <w:tcPr>
            <w:tcW w:w="2373" w:type="dxa"/>
            <w:tcBorders>
              <w:top w:val="single" w:sz="4" w:space="0" w:color="auto"/>
              <w:left w:val="nil"/>
              <w:bottom w:val="single" w:sz="4" w:space="0" w:color="auto"/>
              <w:right w:val="single" w:sz="4" w:space="0" w:color="auto"/>
            </w:tcBorders>
            <w:vAlign w:val="center"/>
            <w:hideMark/>
          </w:tcPr>
          <w:p w14:paraId="522B05E9" w14:textId="77777777" w:rsidR="004F635F" w:rsidRDefault="004F635F">
            <w:pPr>
              <w:jc w:val="right"/>
            </w:pPr>
            <w:r>
              <w:rPr>
                <w:rFonts w:ascii="宋体" w:hAnsi="宋体" w:hint="eastAsia"/>
                <w:szCs w:val="24"/>
                <w:lang w:eastAsia="zh-Hans"/>
              </w:rPr>
              <w:t>-</w:t>
            </w:r>
          </w:p>
        </w:tc>
      </w:tr>
      <w:tr w:rsidR="0015057F" w14:paraId="27A4A2CF"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1403C7FB" w14:textId="77777777" w:rsidR="004F635F" w:rsidRDefault="004F635F">
            <w:pPr>
              <w:jc w:val="center"/>
            </w:pPr>
            <w:r>
              <w:rPr>
                <w:rFonts w:ascii="宋体" w:hAnsi="宋体" w:hint="eastAsia"/>
                <w:color w:val="000000"/>
                <w:lang w:eastAsia="zh-Hans"/>
              </w:rPr>
              <w:t xml:space="preserve">7 </w:t>
            </w:r>
          </w:p>
        </w:tc>
        <w:tc>
          <w:tcPr>
            <w:tcW w:w="3529" w:type="dxa"/>
            <w:tcBorders>
              <w:top w:val="single" w:sz="4" w:space="0" w:color="auto"/>
              <w:left w:val="nil"/>
              <w:bottom w:val="single" w:sz="4" w:space="0" w:color="auto"/>
              <w:right w:val="single" w:sz="4" w:space="0" w:color="auto"/>
            </w:tcBorders>
            <w:vAlign w:val="center"/>
            <w:hideMark/>
          </w:tcPr>
          <w:p w14:paraId="701BA373" w14:textId="77777777" w:rsidR="004F635F" w:rsidRDefault="004F635F">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6F5A669D" w14:textId="77777777" w:rsidR="004F635F" w:rsidRDefault="004F635F">
            <w:pPr>
              <w:jc w:val="right"/>
            </w:pPr>
            <w:r>
              <w:rPr>
                <w:rFonts w:ascii="宋体" w:hAnsi="宋体" w:hint="eastAsia"/>
                <w:szCs w:val="24"/>
                <w:lang w:eastAsia="zh-Hans"/>
              </w:rPr>
              <w:t>60,516,698.16</w:t>
            </w:r>
          </w:p>
        </w:tc>
        <w:tc>
          <w:tcPr>
            <w:tcW w:w="2373" w:type="dxa"/>
            <w:tcBorders>
              <w:top w:val="single" w:sz="4" w:space="0" w:color="auto"/>
              <w:left w:val="nil"/>
              <w:bottom w:val="single" w:sz="4" w:space="0" w:color="auto"/>
              <w:right w:val="single" w:sz="4" w:space="0" w:color="auto"/>
            </w:tcBorders>
            <w:vAlign w:val="center"/>
            <w:hideMark/>
          </w:tcPr>
          <w:p w14:paraId="7A1F8E57" w14:textId="77777777" w:rsidR="004F635F" w:rsidRDefault="004F635F">
            <w:pPr>
              <w:jc w:val="right"/>
            </w:pPr>
            <w:r>
              <w:rPr>
                <w:rFonts w:ascii="宋体" w:hAnsi="宋体" w:hint="eastAsia"/>
                <w:szCs w:val="24"/>
                <w:lang w:eastAsia="zh-Hans"/>
              </w:rPr>
              <w:t>11.38</w:t>
            </w:r>
          </w:p>
        </w:tc>
      </w:tr>
      <w:tr w:rsidR="0015057F" w14:paraId="56FA168D"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720694C5" w14:textId="77777777" w:rsidR="004F635F" w:rsidRDefault="004F635F">
            <w:pPr>
              <w:jc w:val="center"/>
            </w:pPr>
            <w:r>
              <w:rPr>
                <w:rFonts w:ascii="宋体" w:hAnsi="宋体" w:hint="eastAsia"/>
                <w:color w:val="000000"/>
                <w:lang w:eastAsia="zh-Hans"/>
              </w:rPr>
              <w:t xml:space="preserve">8 </w:t>
            </w:r>
          </w:p>
        </w:tc>
        <w:tc>
          <w:tcPr>
            <w:tcW w:w="3529" w:type="dxa"/>
            <w:tcBorders>
              <w:top w:val="single" w:sz="4" w:space="0" w:color="auto"/>
              <w:left w:val="nil"/>
              <w:bottom w:val="single" w:sz="4" w:space="0" w:color="auto"/>
              <w:right w:val="single" w:sz="4" w:space="0" w:color="auto"/>
            </w:tcBorders>
            <w:vAlign w:val="center"/>
            <w:hideMark/>
          </w:tcPr>
          <w:p w14:paraId="018644E7" w14:textId="77777777" w:rsidR="004F635F" w:rsidRDefault="004F635F">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170E04CC" w14:textId="77777777" w:rsidR="004F635F" w:rsidRDefault="004F635F">
            <w:pPr>
              <w:jc w:val="right"/>
            </w:pPr>
            <w:r>
              <w:rPr>
                <w:rFonts w:ascii="宋体" w:hAnsi="宋体" w:hint="eastAsia"/>
                <w:szCs w:val="24"/>
                <w:lang w:eastAsia="zh-Hans"/>
              </w:rPr>
              <w:t>3,626,102.00</w:t>
            </w:r>
          </w:p>
        </w:tc>
        <w:tc>
          <w:tcPr>
            <w:tcW w:w="2373" w:type="dxa"/>
            <w:tcBorders>
              <w:top w:val="single" w:sz="4" w:space="0" w:color="auto"/>
              <w:left w:val="nil"/>
              <w:bottom w:val="single" w:sz="4" w:space="0" w:color="auto"/>
              <w:right w:val="single" w:sz="4" w:space="0" w:color="auto"/>
            </w:tcBorders>
            <w:vAlign w:val="center"/>
            <w:hideMark/>
          </w:tcPr>
          <w:p w14:paraId="0FDAC667" w14:textId="77777777" w:rsidR="004F635F" w:rsidRDefault="004F635F">
            <w:pPr>
              <w:jc w:val="right"/>
            </w:pPr>
            <w:r>
              <w:rPr>
                <w:rFonts w:ascii="宋体" w:hAnsi="宋体" w:hint="eastAsia"/>
                <w:szCs w:val="24"/>
                <w:lang w:eastAsia="zh-Hans"/>
              </w:rPr>
              <w:t>0.68</w:t>
            </w:r>
          </w:p>
        </w:tc>
      </w:tr>
      <w:tr w:rsidR="0015057F" w14:paraId="406E5858" w14:textId="77777777">
        <w:trPr>
          <w:divId w:val="1070813496"/>
          <w:trHeight w:val="20"/>
        </w:trPr>
        <w:tc>
          <w:tcPr>
            <w:tcW w:w="606" w:type="dxa"/>
            <w:tcBorders>
              <w:top w:val="single" w:sz="4" w:space="0" w:color="auto"/>
              <w:left w:val="single" w:sz="4" w:space="0" w:color="auto"/>
              <w:bottom w:val="single" w:sz="4" w:space="0" w:color="auto"/>
              <w:right w:val="single" w:sz="4" w:space="0" w:color="auto"/>
            </w:tcBorders>
            <w:vAlign w:val="center"/>
            <w:hideMark/>
          </w:tcPr>
          <w:p w14:paraId="533FF919" w14:textId="77777777" w:rsidR="004F635F" w:rsidRDefault="004F635F">
            <w:pPr>
              <w:jc w:val="center"/>
            </w:pPr>
            <w:r>
              <w:rPr>
                <w:rFonts w:ascii="宋体" w:hAnsi="宋体" w:hint="eastAsia"/>
                <w:color w:val="000000"/>
                <w:lang w:eastAsia="zh-Hans"/>
              </w:rPr>
              <w:t xml:space="preserve">9 </w:t>
            </w:r>
          </w:p>
        </w:tc>
        <w:tc>
          <w:tcPr>
            <w:tcW w:w="3529" w:type="dxa"/>
            <w:tcBorders>
              <w:top w:val="single" w:sz="4" w:space="0" w:color="auto"/>
              <w:left w:val="nil"/>
              <w:bottom w:val="single" w:sz="4" w:space="0" w:color="auto"/>
              <w:right w:val="single" w:sz="4" w:space="0" w:color="auto"/>
            </w:tcBorders>
            <w:vAlign w:val="center"/>
            <w:hideMark/>
          </w:tcPr>
          <w:p w14:paraId="58441C62" w14:textId="77777777" w:rsidR="004F635F" w:rsidRDefault="004F635F">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2382" w:type="dxa"/>
            <w:tcBorders>
              <w:top w:val="single" w:sz="4" w:space="0" w:color="auto"/>
              <w:left w:val="nil"/>
              <w:bottom w:val="single" w:sz="4" w:space="0" w:color="auto"/>
              <w:right w:val="single" w:sz="4" w:space="0" w:color="auto"/>
            </w:tcBorders>
            <w:vAlign w:val="center"/>
            <w:hideMark/>
          </w:tcPr>
          <w:p w14:paraId="4801AF72" w14:textId="77777777" w:rsidR="004F635F" w:rsidRDefault="004F635F">
            <w:pPr>
              <w:jc w:val="right"/>
            </w:pPr>
            <w:r>
              <w:rPr>
                <w:rFonts w:ascii="宋体" w:hAnsi="宋体" w:hint="eastAsia"/>
                <w:szCs w:val="24"/>
                <w:lang w:eastAsia="zh-Hans"/>
              </w:rPr>
              <w:t>531,757,161.82</w:t>
            </w:r>
          </w:p>
        </w:tc>
        <w:tc>
          <w:tcPr>
            <w:tcW w:w="2373" w:type="dxa"/>
            <w:tcBorders>
              <w:top w:val="single" w:sz="4" w:space="0" w:color="auto"/>
              <w:left w:val="nil"/>
              <w:bottom w:val="single" w:sz="4" w:space="0" w:color="auto"/>
              <w:right w:val="single" w:sz="4" w:space="0" w:color="auto"/>
            </w:tcBorders>
            <w:vAlign w:val="center"/>
            <w:hideMark/>
          </w:tcPr>
          <w:p w14:paraId="03B48C13" w14:textId="77777777" w:rsidR="004F635F" w:rsidRDefault="004F635F">
            <w:pPr>
              <w:jc w:val="right"/>
            </w:pPr>
            <w:r>
              <w:rPr>
                <w:rFonts w:ascii="宋体" w:hAnsi="宋体" w:hint="eastAsia"/>
                <w:szCs w:val="24"/>
                <w:lang w:eastAsia="zh-Hans"/>
              </w:rPr>
              <w:t>100.00</w:t>
            </w:r>
          </w:p>
        </w:tc>
      </w:tr>
    </w:tbl>
    <w:p w14:paraId="643FFE95" w14:textId="77777777" w:rsidR="004F635F" w:rsidRDefault="004F635F">
      <w:pPr>
        <w:spacing w:line="360" w:lineRule="auto"/>
        <w:jc w:val="left"/>
      </w:pPr>
      <w:r>
        <w:rPr>
          <w:rFonts w:ascii="宋体" w:hAnsi="宋体" w:hint="eastAsia"/>
          <w:szCs w:val="21"/>
        </w:rPr>
        <w:t>注：</w:t>
      </w:r>
      <w:r>
        <w:rPr>
          <w:rFonts w:ascii="宋体" w:hAnsi="宋体" w:hint="eastAsia"/>
        </w:rPr>
        <w:t>本基金本报告期末通过港股</w:t>
      </w:r>
      <w:proofErr w:type="gramStart"/>
      <w:r>
        <w:rPr>
          <w:rFonts w:ascii="宋体" w:hAnsi="宋体" w:hint="eastAsia"/>
        </w:rPr>
        <w:t>通交易</w:t>
      </w:r>
      <w:proofErr w:type="gramEnd"/>
      <w:r>
        <w:rPr>
          <w:rFonts w:ascii="宋体" w:hAnsi="宋体" w:hint="eastAsia"/>
        </w:rPr>
        <w:t>机制投资的港股公允价值为人民币157,721,453.69元,占期末净值比例为30.21%。</w:t>
      </w:r>
    </w:p>
    <w:p w14:paraId="06169970" w14:textId="77777777" w:rsidR="004F635F" w:rsidRDefault="004F635F">
      <w:pPr>
        <w:pStyle w:val="XBRLTitle2"/>
        <w:spacing w:before="156" w:line="360" w:lineRule="auto"/>
        <w:ind w:left="454"/>
      </w:pPr>
      <w:bookmarkStart w:id="193" w:name="_Toc514088261"/>
      <w:bookmarkStart w:id="194" w:name="_Toc480465433"/>
      <w:bookmarkStart w:id="195" w:name="_Toc448480299"/>
      <w:bookmarkStart w:id="196" w:name="_Toc438654087"/>
      <w:bookmarkStart w:id="197" w:name="_Toc456107132"/>
      <w:bookmarkStart w:id="198" w:name="_Toc459213778"/>
      <w:bookmarkStart w:id="199" w:name="_Toc513542662"/>
      <w:bookmarkStart w:id="200" w:name="_Toc512696264"/>
      <w:bookmarkStart w:id="201" w:name="_Toc512612267"/>
      <w:bookmarkStart w:id="202" w:name="_Toc512612091"/>
      <w:bookmarkStart w:id="203" w:name="_Toc512611295"/>
      <w:bookmarkEnd w:id="187"/>
      <w:proofErr w:type="spellStart"/>
      <w:r>
        <w:rPr>
          <w:rFonts w:eastAsia="宋体" w:hint="eastAsia"/>
        </w:rPr>
        <w:t>报告期末在各个国家（地区）证券市场的股票及存托凭证投资分布</w:t>
      </w:r>
      <w:bookmarkEnd w:id="193"/>
      <w:bookmarkEnd w:id="194"/>
      <w:bookmarkEnd w:id="195"/>
      <w:bookmarkEnd w:id="196"/>
      <w:bookmarkEnd w:id="197"/>
      <w:bookmarkEnd w:id="198"/>
      <w:proofErr w:type="spellEnd"/>
      <w:r>
        <w:rPr>
          <w:rFonts w:hint="eastAsia"/>
        </w:rPr>
        <w:t xml:space="preserve"> </w:t>
      </w:r>
      <w:bookmarkEnd w:id="199"/>
      <w:bookmarkEnd w:id="200"/>
      <w:bookmarkEnd w:id="201"/>
      <w:bookmarkEnd w:id="202"/>
      <w:bookmarkEnd w:id="203"/>
    </w:p>
    <w:tbl>
      <w:tblPr>
        <w:tblW w:w="5000" w:type="pct"/>
        <w:tblLook w:val="04A0" w:firstRow="1" w:lastRow="0" w:firstColumn="1" w:lastColumn="0" w:noHBand="0" w:noVBand="1"/>
      </w:tblPr>
      <w:tblGrid>
        <w:gridCol w:w="2032"/>
        <w:gridCol w:w="3621"/>
        <w:gridCol w:w="3182"/>
      </w:tblGrid>
      <w:tr w:rsidR="0015057F" w14:paraId="4E7668AA" w14:textId="77777777">
        <w:trPr>
          <w:divId w:val="1745109410"/>
        </w:trPr>
        <w:tc>
          <w:tcPr>
            <w:tcW w:w="1150"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2C09021B" w14:textId="77777777" w:rsidR="004F635F" w:rsidRDefault="004F635F">
            <w:pPr>
              <w:jc w:val="center"/>
            </w:pPr>
            <w:bookmarkStart w:id="204" w:name="m08QD_02"/>
            <w:bookmarkStart w:id="205" w:name="m502_tab"/>
            <w:r>
              <w:rPr>
                <w:rFonts w:ascii="宋体" w:hAnsi="宋体" w:hint="eastAsia"/>
                <w:szCs w:val="21"/>
              </w:rPr>
              <w:t>国家（地区）</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70A283EC" w14:textId="77777777" w:rsidR="004F635F" w:rsidRDefault="004F635F">
            <w:pPr>
              <w:jc w:val="center"/>
            </w:pPr>
            <w:r>
              <w:rPr>
                <w:rFonts w:ascii="宋体" w:hAnsi="宋体" w:hint="eastAsia"/>
                <w:szCs w:val="21"/>
              </w:rPr>
              <w:t>公允价值（人民币元）</w:t>
            </w:r>
            <w:r>
              <w:rPr>
                <w:rFonts w:ascii="宋体" w:hAnsi="宋体" w:hint="eastAsia"/>
                <w:szCs w:val="21"/>
                <w:lang w:eastAsia="zh-Hans"/>
              </w:rPr>
              <w:t xml:space="preserve"> </w:t>
            </w:r>
          </w:p>
        </w:tc>
        <w:tc>
          <w:tcPr>
            <w:tcW w:w="1801" w:type="pct"/>
            <w:tcBorders>
              <w:top w:val="single" w:sz="4" w:space="0" w:color="auto"/>
              <w:left w:val="nil"/>
              <w:bottom w:val="single" w:sz="4" w:space="0" w:color="auto"/>
              <w:right w:val="single" w:sz="4" w:space="0" w:color="auto"/>
            </w:tcBorders>
            <w:shd w:val="clear" w:color="auto" w:fill="D9D9D9"/>
            <w:tcMar>
              <w:top w:w="0" w:type="dxa"/>
              <w:left w:w="0" w:type="dxa"/>
              <w:bottom w:w="0" w:type="dxa"/>
              <w:right w:w="0" w:type="dxa"/>
            </w:tcMar>
            <w:vAlign w:val="center"/>
            <w:hideMark/>
          </w:tcPr>
          <w:p w14:paraId="25ABE4D4" w14:textId="77777777" w:rsidR="004F635F" w:rsidRDefault="004F635F">
            <w:pPr>
              <w:jc w:val="center"/>
            </w:pPr>
            <w:r>
              <w:rPr>
                <w:rFonts w:ascii="宋体" w:hAnsi="宋体" w:hint="eastAsia"/>
                <w:szCs w:val="21"/>
              </w:rPr>
              <w:t>占基金资产净值比例（%）</w:t>
            </w:r>
            <w:r>
              <w:rPr>
                <w:rFonts w:ascii="宋体" w:hAnsi="宋体" w:hint="eastAsia"/>
                <w:szCs w:val="21"/>
                <w:lang w:eastAsia="zh-Hans"/>
              </w:rPr>
              <w:t xml:space="preserve"> </w:t>
            </w:r>
          </w:p>
        </w:tc>
      </w:tr>
      <w:tr w:rsidR="0015057F" w14:paraId="22ABC64F" w14:textId="77777777">
        <w:trPr>
          <w:divId w:val="174510941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F9A1ED2" w14:textId="77777777" w:rsidR="004F635F" w:rsidRDefault="004F635F">
            <w:r>
              <w:rPr>
                <w:rFonts w:ascii="宋体" w:hAnsi="宋体" w:hint="eastAsia"/>
                <w:szCs w:val="21"/>
                <w:lang w:eastAsia="zh-Hans"/>
              </w:rPr>
              <w:t>中国</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469D28B1" w14:textId="77777777" w:rsidR="004F635F" w:rsidRDefault="004F635F">
            <w:pPr>
              <w:jc w:val="right"/>
            </w:pPr>
            <w:r>
              <w:rPr>
                <w:rFonts w:ascii="宋体" w:hAnsi="宋体" w:hint="eastAsia"/>
                <w:szCs w:val="21"/>
                <w:lang w:eastAsia="zh-Hans"/>
              </w:rPr>
              <w:t>248,035,941.19</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162EF64E" w14:textId="77777777" w:rsidR="004F635F" w:rsidRDefault="004F635F">
            <w:pPr>
              <w:jc w:val="right"/>
            </w:pPr>
            <w:r>
              <w:rPr>
                <w:rFonts w:ascii="宋体" w:hAnsi="宋体" w:hint="eastAsia"/>
                <w:szCs w:val="21"/>
                <w:lang w:eastAsia="zh-Hans"/>
              </w:rPr>
              <w:t>47.50</w:t>
            </w:r>
          </w:p>
        </w:tc>
      </w:tr>
      <w:tr w:rsidR="0015057F" w14:paraId="393AB3A7" w14:textId="77777777">
        <w:trPr>
          <w:divId w:val="174510941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E3927A" w14:textId="77777777" w:rsidR="004F635F" w:rsidRDefault="004F635F">
            <w:r>
              <w:rPr>
                <w:rFonts w:ascii="宋体" w:hAnsi="宋体" w:hint="eastAsia"/>
                <w:szCs w:val="21"/>
                <w:lang w:eastAsia="zh-Hans"/>
              </w:rPr>
              <w:t>中国香港</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5F771AA0" w14:textId="77777777" w:rsidR="004F635F" w:rsidRDefault="004F635F">
            <w:pPr>
              <w:jc w:val="right"/>
            </w:pPr>
            <w:r>
              <w:rPr>
                <w:rFonts w:ascii="宋体" w:hAnsi="宋体" w:hint="eastAsia"/>
                <w:szCs w:val="21"/>
                <w:lang w:eastAsia="zh-Hans"/>
              </w:rPr>
              <w:t>219,578,420.47</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74550D3" w14:textId="77777777" w:rsidR="004F635F" w:rsidRDefault="004F635F">
            <w:pPr>
              <w:jc w:val="right"/>
            </w:pPr>
            <w:r>
              <w:rPr>
                <w:rFonts w:ascii="宋体" w:hAnsi="宋体" w:hint="eastAsia"/>
                <w:szCs w:val="21"/>
                <w:lang w:eastAsia="zh-Hans"/>
              </w:rPr>
              <w:t>42.05</w:t>
            </w:r>
          </w:p>
        </w:tc>
      </w:tr>
      <w:tr w:rsidR="0015057F" w14:paraId="71F9544E" w14:textId="77777777">
        <w:trPr>
          <w:divId w:val="1745109410"/>
        </w:trPr>
        <w:tc>
          <w:tcPr>
            <w:tcW w:w="1150"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C0AD108" w14:textId="77777777" w:rsidR="004F635F" w:rsidRDefault="004F635F">
            <w:r>
              <w:rPr>
                <w:rFonts w:ascii="宋体" w:hAnsi="宋体" w:hint="eastAsia"/>
                <w:szCs w:val="21"/>
              </w:rPr>
              <w:t>合计</w:t>
            </w:r>
            <w:r>
              <w:rPr>
                <w:rFonts w:ascii="宋体" w:hAnsi="宋体" w:hint="eastAsia"/>
                <w:szCs w:val="21"/>
                <w:lang w:eastAsia="zh-Hans"/>
              </w:rPr>
              <w:t xml:space="preserve"> </w:t>
            </w:r>
          </w:p>
        </w:tc>
        <w:tc>
          <w:tcPr>
            <w:tcW w:w="2049"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6601DEB2" w14:textId="77777777" w:rsidR="004F635F" w:rsidRDefault="004F635F">
            <w:pPr>
              <w:jc w:val="right"/>
            </w:pPr>
            <w:r>
              <w:rPr>
                <w:rFonts w:ascii="宋体" w:hAnsi="宋体" w:hint="eastAsia"/>
                <w:szCs w:val="21"/>
                <w:lang w:eastAsia="zh-Hans"/>
              </w:rPr>
              <w:t>467,614,361.66</w:t>
            </w:r>
          </w:p>
        </w:tc>
        <w:tc>
          <w:tcPr>
            <w:tcW w:w="1801" w:type="pct"/>
            <w:tcBorders>
              <w:top w:val="single" w:sz="4" w:space="0" w:color="auto"/>
              <w:left w:val="nil"/>
              <w:bottom w:val="single" w:sz="4" w:space="0" w:color="auto"/>
              <w:right w:val="single" w:sz="4" w:space="0" w:color="auto"/>
            </w:tcBorders>
            <w:tcMar>
              <w:top w:w="0" w:type="dxa"/>
              <w:left w:w="0" w:type="dxa"/>
              <w:bottom w:w="0" w:type="dxa"/>
              <w:right w:w="0" w:type="dxa"/>
            </w:tcMar>
            <w:vAlign w:val="center"/>
            <w:hideMark/>
          </w:tcPr>
          <w:p w14:paraId="70C934BE" w14:textId="77777777" w:rsidR="004F635F" w:rsidRDefault="004F635F">
            <w:pPr>
              <w:jc w:val="right"/>
            </w:pPr>
            <w:r>
              <w:rPr>
                <w:rFonts w:ascii="宋体" w:hAnsi="宋体" w:hint="eastAsia"/>
                <w:szCs w:val="21"/>
                <w:lang w:eastAsia="zh-Hans"/>
              </w:rPr>
              <w:t>89.55</w:t>
            </w:r>
            <w:bookmarkEnd w:id="204"/>
          </w:p>
        </w:tc>
      </w:tr>
    </w:tbl>
    <w:p w14:paraId="05243B23" w14:textId="77777777" w:rsidR="004F635F" w:rsidRDefault="004F635F">
      <w:pPr>
        <w:spacing w:line="360" w:lineRule="auto"/>
        <w:jc w:val="left"/>
      </w:pPr>
      <w:r>
        <w:rPr>
          <w:rFonts w:ascii="宋体" w:hAnsi="宋体" w:hint="eastAsia"/>
          <w:szCs w:val="21"/>
        </w:rPr>
        <w:t>注：</w:t>
      </w:r>
      <w:r>
        <w:rPr>
          <w:rFonts w:ascii="宋体" w:hAnsi="宋体" w:hint="eastAsia"/>
        </w:rPr>
        <w:t>国家（地区）类别根据其所在的证券交易所确定，ADR、GDR按照存托凭证本身挂牌的证券交易所确定。</w:t>
      </w:r>
    </w:p>
    <w:p w14:paraId="59FD587F" w14:textId="77777777" w:rsidR="004F635F" w:rsidRDefault="004F635F">
      <w:pPr>
        <w:pStyle w:val="XBRLTitle2"/>
        <w:spacing w:before="156" w:line="360" w:lineRule="auto"/>
        <w:ind w:left="454"/>
      </w:pPr>
      <w:bookmarkStart w:id="206" w:name="_Toc514088262"/>
      <w:bookmarkStart w:id="207" w:name="_Toc480465434"/>
      <w:bookmarkStart w:id="208" w:name="_Toc448480300"/>
      <w:bookmarkStart w:id="209" w:name="_Toc438654088"/>
      <w:bookmarkStart w:id="210" w:name="_Toc456107133"/>
      <w:bookmarkStart w:id="211" w:name="_Toc459213779"/>
      <w:bookmarkStart w:id="212" w:name="_Toc513542663"/>
      <w:bookmarkStart w:id="213" w:name="_Toc512696265"/>
      <w:bookmarkStart w:id="214" w:name="_Toc512612268"/>
      <w:bookmarkStart w:id="215" w:name="_Toc512612092"/>
      <w:bookmarkStart w:id="216" w:name="_Toc512611296"/>
      <w:bookmarkStart w:id="217" w:name="m503"/>
      <w:bookmarkEnd w:id="205"/>
      <w:proofErr w:type="spellStart"/>
      <w:r>
        <w:rPr>
          <w:rFonts w:eastAsia="宋体" w:hint="eastAsia"/>
        </w:rPr>
        <w:t>报告期末按行业分类的股票及存托凭证投资组合</w:t>
      </w:r>
      <w:bookmarkEnd w:id="206"/>
      <w:bookmarkEnd w:id="207"/>
      <w:bookmarkEnd w:id="208"/>
      <w:bookmarkEnd w:id="209"/>
      <w:bookmarkEnd w:id="210"/>
      <w:bookmarkEnd w:id="211"/>
      <w:proofErr w:type="spellEnd"/>
      <w:r>
        <w:rPr>
          <w:rFonts w:hint="eastAsia"/>
        </w:rPr>
        <w:t xml:space="preserve"> </w:t>
      </w:r>
      <w:bookmarkEnd w:id="212"/>
      <w:bookmarkEnd w:id="213"/>
      <w:bookmarkEnd w:id="214"/>
      <w:bookmarkEnd w:id="215"/>
      <w:bookmarkEnd w:id="216"/>
    </w:p>
    <w:tbl>
      <w:tblPr>
        <w:tblW w:w="5000" w:type="pct"/>
        <w:tblBorders>
          <w:insideH w:val="outset" w:sz="6" w:space="0" w:color="auto"/>
          <w:insideV w:val="outset" w:sz="6" w:space="0" w:color="auto"/>
        </w:tblBorders>
        <w:tblLayout w:type="fixed"/>
        <w:tblCellMar>
          <w:left w:w="0" w:type="dxa"/>
          <w:right w:w="0" w:type="dxa"/>
        </w:tblCellMar>
        <w:tblLook w:val="04A0" w:firstRow="1" w:lastRow="0" w:firstColumn="1" w:lastColumn="0" w:noHBand="0" w:noVBand="1"/>
      </w:tblPr>
      <w:tblGrid>
        <w:gridCol w:w="3219"/>
        <w:gridCol w:w="3818"/>
        <w:gridCol w:w="1798"/>
      </w:tblGrid>
      <w:tr w:rsidR="0015057F" w14:paraId="6009C7E6" w14:textId="77777777">
        <w:trPr>
          <w:divId w:val="1945334030"/>
        </w:trPr>
        <w:tc>
          <w:tcPr>
            <w:tcW w:w="32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6738F579" w14:textId="77777777" w:rsidR="004F635F" w:rsidRDefault="004F635F">
            <w:pPr>
              <w:jc w:val="center"/>
            </w:pPr>
            <w:bookmarkStart w:id="218" w:name="m08QD_03_01_tab"/>
            <w:bookmarkStart w:id="219" w:name="m08QD_03_tab"/>
            <w:bookmarkStart w:id="220" w:name="m08QD_03_01"/>
            <w:r>
              <w:rPr>
                <w:rFonts w:ascii="宋体" w:hAnsi="宋体" w:hint="eastAsia"/>
                <w:color w:val="000000"/>
              </w:rPr>
              <w:t>行业类别</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F2E0E08" w14:textId="77777777" w:rsidR="004F635F" w:rsidRDefault="004F635F">
            <w:pPr>
              <w:jc w:val="center"/>
            </w:pPr>
            <w:r>
              <w:rPr>
                <w:rFonts w:ascii="宋体" w:hAnsi="宋体" w:hint="eastAsia"/>
                <w:color w:val="000000"/>
              </w:rPr>
              <w:t>公允价值（人民币元）</w:t>
            </w:r>
            <w:r>
              <w:rPr>
                <w:rFonts w:ascii="宋体" w:hAnsi="宋体" w:hint="eastAsia"/>
                <w:color w:val="000000"/>
                <w:lang w:eastAsia="zh-Hans"/>
              </w:rPr>
              <w:t xml:space="preserve"> </w:t>
            </w:r>
          </w:p>
        </w:tc>
        <w:tc>
          <w:tcPr>
            <w:tcW w:w="1802" w:type="dxa"/>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4DD1209" w14:textId="77777777" w:rsidR="004F635F" w:rsidRDefault="004F635F">
            <w:r>
              <w:rPr>
                <w:rFonts w:ascii="宋体" w:hAnsi="宋体" w:hint="eastAsia"/>
                <w:color w:val="000000"/>
              </w:rPr>
              <w:t>占基金资产净值比例</w:t>
            </w:r>
            <w:r>
              <w:rPr>
                <w:rFonts w:ascii="宋体" w:hAnsi="宋体" w:hint="eastAsia"/>
                <w:color w:val="000000"/>
                <w:lang w:eastAsia="zh-Hans"/>
              </w:rPr>
              <w:t>(%)</w:t>
            </w:r>
            <w:r>
              <w:rPr>
                <w:rFonts w:ascii="宋体" w:hAnsi="宋体" w:hint="eastAsia"/>
                <w:b/>
                <w:color w:val="000000"/>
                <w:lang w:eastAsia="zh-Hans"/>
              </w:rPr>
              <w:t xml:space="preserve"> </w:t>
            </w:r>
          </w:p>
        </w:tc>
      </w:tr>
      <w:tr w:rsidR="0015057F" w14:paraId="02A92BA4" w14:textId="77777777">
        <w:trPr>
          <w:divId w:val="1945334030"/>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2469A4B" w14:textId="77777777" w:rsidR="004F635F" w:rsidRDefault="004F635F">
            <w:pPr>
              <w:jc w:val="left"/>
            </w:pPr>
            <w:r>
              <w:rPr>
                <w:rFonts w:ascii="宋体" w:hAnsi="宋体" w:hint="eastAsia"/>
                <w:color w:val="000000"/>
                <w:lang w:eastAsia="zh-Hans"/>
              </w:rPr>
              <w:t>消费者非必需品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A23FD" w14:textId="77777777" w:rsidR="004F635F" w:rsidRDefault="004F635F">
            <w:pPr>
              <w:jc w:val="right"/>
            </w:pPr>
            <w:r>
              <w:rPr>
                <w:rFonts w:ascii="宋体" w:hAnsi="宋体" w:hint="eastAsia"/>
                <w:color w:val="000000"/>
                <w:lang w:eastAsia="zh-Hans"/>
              </w:rPr>
              <w:t>280,608.00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9635463" w14:textId="77777777" w:rsidR="004F635F" w:rsidRDefault="004F635F">
            <w:pPr>
              <w:jc w:val="right"/>
            </w:pPr>
            <w:r>
              <w:rPr>
                <w:rFonts w:ascii="宋体" w:hAnsi="宋体" w:hint="eastAsia"/>
                <w:color w:val="000000"/>
                <w:lang w:eastAsia="zh-Hans"/>
              </w:rPr>
              <w:t>0.05</w:t>
            </w:r>
          </w:p>
        </w:tc>
      </w:tr>
      <w:tr w:rsidR="0015057F" w14:paraId="420640F4" w14:textId="77777777">
        <w:trPr>
          <w:divId w:val="1945334030"/>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EFBE59B" w14:textId="77777777" w:rsidR="004F635F" w:rsidRDefault="004F635F">
            <w:pPr>
              <w:jc w:val="left"/>
            </w:pPr>
            <w:r>
              <w:rPr>
                <w:rFonts w:ascii="宋体" w:hAnsi="宋体" w:hint="eastAsia"/>
                <w:color w:val="000000"/>
                <w:lang w:eastAsia="zh-Hans"/>
              </w:rPr>
              <w:t>消费者常用品</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A4398A" w14:textId="77777777" w:rsidR="004F635F" w:rsidRDefault="004F635F">
            <w:pPr>
              <w:jc w:val="right"/>
            </w:pPr>
            <w:r>
              <w:rPr>
                <w:rFonts w:ascii="宋体" w:hAnsi="宋体" w:hint="eastAsia"/>
                <w:color w:val="000000"/>
                <w:lang w:eastAsia="zh-Hans"/>
              </w:rPr>
              <w:t>13,688,375.60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401F87" w14:textId="77777777" w:rsidR="004F635F" w:rsidRDefault="004F635F">
            <w:pPr>
              <w:jc w:val="right"/>
            </w:pPr>
            <w:r>
              <w:rPr>
                <w:rFonts w:ascii="宋体" w:hAnsi="宋体" w:hint="eastAsia"/>
                <w:color w:val="000000"/>
                <w:lang w:eastAsia="zh-Hans"/>
              </w:rPr>
              <w:t>2.62</w:t>
            </w:r>
          </w:p>
        </w:tc>
      </w:tr>
      <w:tr w:rsidR="0015057F" w14:paraId="45DC8D4B" w14:textId="77777777">
        <w:trPr>
          <w:divId w:val="1945334030"/>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4F6B25A" w14:textId="77777777" w:rsidR="004F635F" w:rsidRDefault="004F635F">
            <w:pPr>
              <w:jc w:val="left"/>
            </w:pPr>
            <w:r>
              <w:rPr>
                <w:rFonts w:ascii="宋体" w:hAnsi="宋体" w:hint="eastAsia"/>
                <w:color w:val="000000"/>
                <w:lang w:eastAsia="zh-Hans"/>
              </w:rPr>
              <w:t>医疗保健</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24D4C8" w14:textId="77777777" w:rsidR="004F635F" w:rsidRDefault="004F635F">
            <w:pPr>
              <w:jc w:val="right"/>
            </w:pPr>
            <w:r>
              <w:rPr>
                <w:rFonts w:ascii="宋体" w:hAnsi="宋体" w:hint="eastAsia"/>
                <w:color w:val="000000"/>
                <w:lang w:eastAsia="zh-Hans"/>
              </w:rPr>
              <w:t>452,771,257.56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B03A4F8" w14:textId="77777777" w:rsidR="004F635F" w:rsidRDefault="004F635F">
            <w:pPr>
              <w:jc w:val="right"/>
            </w:pPr>
            <w:r>
              <w:rPr>
                <w:rFonts w:ascii="宋体" w:hAnsi="宋体" w:hint="eastAsia"/>
                <w:color w:val="000000"/>
                <w:lang w:eastAsia="zh-Hans"/>
              </w:rPr>
              <w:t>86.71</w:t>
            </w:r>
          </w:p>
        </w:tc>
      </w:tr>
      <w:tr w:rsidR="0015057F" w14:paraId="1AB60B6D" w14:textId="77777777">
        <w:trPr>
          <w:divId w:val="1945334030"/>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9254FDC" w14:textId="77777777" w:rsidR="004F635F" w:rsidRDefault="004F635F">
            <w:pPr>
              <w:jc w:val="left"/>
            </w:pPr>
            <w:r>
              <w:rPr>
                <w:rFonts w:ascii="宋体" w:hAnsi="宋体" w:hint="eastAsia"/>
                <w:color w:val="000000"/>
                <w:lang w:eastAsia="zh-Hans"/>
              </w:rPr>
              <w:t>工业</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758E0D" w14:textId="77777777" w:rsidR="004F635F" w:rsidRDefault="004F635F">
            <w:pPr>
              <w:jc w:val="right"/>
            </w:pPr>
            <w:r>
              <w:rPr>
                <w:rFonts w:ascii="宋体" w:hAnsi="宋体" w:hint="eastAsia"/>
                <w:color w:val="000000"/>
                <w:lang w:eastAsia="zh-Hans"/>
              </w:rPr>
              <w:t>874,120.50</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3D76E7A" w14:textId="77777777" w:rsidR="004F635F" w:rsidRDefault="004F635F">
            <w:pPr>
              <w:jc w:val="right"/>
            </w:pPr>
            <w:r>
              <w:rPr>
                <w:rFonts w:ascii="宋体" w:hAnsi="宋体" w:hint="eastAsia"/>
                <w:color w:val="000000"/>
                <w:lang w:eastAsia="zh-Hans"/>
              </w:rPr>
              <w:t>0.17</w:t>
            </w:r>
          </w:p>
        </w:tc>
      </w:tr>
      <w:tr w:rsidR="0015057F" w14:paraId="3D878271" w14:textId="77777777">
        <w:trPr>
          <w:divId w:val="1945334030"/>
        </w:trPr>
        <w:tc>
          <w:tcPr>
            <w:tcW w:w="32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E1048D" w14:textId="77777777" w:rsidR="004F635F" w:rsidRDefault="004F635F">
            <w:pPr>
              <w:jc w:val="center"/>
            </w:pPr>
            <w:r>
              <w:rPr>
                <w:rFonts w:ascii="宋体" w:hAnsi="宋体" w:hint="eastAsia"/>
              </w:rPr>
              <w:t>合计</w:t>
            </w:r>
            <w:r>
              <w:rPr>
                <w:rFonts w:ascii="宋体" w:hAnsi="宋体" w:hint="eastAsia"/>
                <w:color w:val="000000"/>
                <w:lang w:eastAsia="zh-Hans"/>
              </w:rPr>
              <w:t xml:space="preserve"> </w:t>
            </w:r>
          </w:p>
        </w:tc>
        <w:tc>
          <w:tcPr>
            <w:tcW w:w="38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77878A7" w14:textId="77777777" w:rsidR="004F635F" w:rsidRDefault="004F635F">
            <w:pPr>
              <w:jc w:val="right"/>
            </w:pPr>
            <w:r>
              <w:rPr>
                <w:rFonts w:ascii="宋体" w:hAnsi="宋体" w:hint="eastAsia"/>
                <w:color w:val="000000"/>
                <w:lang w:eastAsia="zh-Hans"/>
              </w:rPr>
              <w:t>467,614,361.66</w:t>
            </w:r>
          </w:p>
        </w:tc>
        <w:tc>
          <w:tcPr>
            <w:tcW w:w="18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3B979EE" w14:textId="77777777" w:rsidR="004F635F" w:rsidRDefault="004F635F">
            <w:pPr>
              <w:jc w:val="right"/>
            </w:pPr>
            <w:r>
              <w:rPr>
                <w:rFonts w:ascii="宋体" w:hAnsi="宋体" w:hint="eastAsia"/>
                <w:color w:val="000000"/>
                <w:lang w:eastAsia="zh-Hans"/>
              </w:rPr>
              <w:t>89.55</w:t>
            </w:r>
          </w:p>
        </w:tc>
      </w:tr>
    </w:tbl>
    <w:p w14:paraId="12A400DF" w14:textId="77777777" w:rsidR="004F635F" w:rsidRDefault="004F635F">
      <w:pPr>
        <w:spacing w:line="360" w:lineRule="auto"/>
        <w:jc w:val="left"/>
        <w:divId w:val="1582982080"/>
      </w:pPr>
      <w:bookmarkStart w:id="221" w:name="_Toc247616244"/>
      <w:bookmarkStart w:id="222" w:name="_Toc433036708"/>
      <w:bookmarkStart w:id="223" w:name="_Toc247613259"/>
      <w:bookmarkStart w:id="224" w:name="m08QD_04_01"/>
      <w:bookmarkStart w:id="225" w:name="m07_04_07_02"/>
      <w:bookmarkEnd w:id="218"/>
      <w:bookmarkEnd w:id="219"/>
      <w:bookmarkEnd w:id="220"/>
      <w:r>
        <w:rPr>
          <w:rFonts w:ascii="宋体" w:hAnsi="宋体" w:hint="eastAsia"/>
          <w:szCs w:val="21"/>
        </w:rPr>
        <w:t>注：</w:t>
      </w:r>
      <w:r>
        <w:rPr>
          <w:rFonts w:ascii="宋体" w:hAnsi="宋体" w:hint="eastAsia"/>
          <w:szCs w:val="21"/>
          <w:lang w:eastAsia="zh-Hans"/>
        </w:rPr>
        <w:t>以上分类采用全球行业分类标准(GICS)。</w:t>
      </w:r>
      <w:bookmarkEnd w:id="221"/>
      <w:bookmarkEnd w:id="222"/>
      <w:bookmarkEnd w:id="223"/>
      <w:r>
        <w:rPr>
          <w:rFonts w:ascii="宋体" w:hAnsi="宋体" w:hint="eastAsia"/>
          <w:szCs w:val="21"/>
          <w:lang w:eastAsia="zh-Hans"/>
        </w:rPr>
        <w:t xml:space="preserve"> </w:t>
      </w:r>
    </w:p>
    <w:p w14:paraId="38C219FE" w14:textId="77777777" w:rsidR="004F635F" w:rsidRDefault="004F635F">
      <w:pPr>
        <w:pStyle w:val="XBRLTitle2"/>
        <w:spacing w:before="156" w:line="360" w:lineRule="auto"/>
        <w:ind w:left="454"/>
      </w:pPr>
      <w:bookmarkStart w:id="226" w:name="_Toc5140882991"/>
      <w:bookmarkStart w:id="227" w:name="_Toc480465441"/>
      <w:bookmarkStart w:id="228" w:name="_Toc459213786"/>
      <w:bookmarkStart w:id="229" w:name="_Toc456107140"/>
      <w:bookmarkStart w:id="230" w:name="_Toc438654095"/>
      <w:bookmarkStart w:id="231" w:name="_Toc448480307"/>
      <w:bookmarkStart w:id="232" w:name="_Toc513542670"/>
      <w:bookmarkStart w:id="233" w:name="_Toc512696272"/>
      <w:bookmarkStart w:id="234" w:name="_Toc512612275"/>
      <w:bookmarkStart w:id="235" w:name="_Toc512612099"/>
      <w:bookmarkStart w:id="236" w:name="_Toc512611303"/>
      <w:bookmarkEnd w:id="217"/>
      <w:proofErr w:type="spellStart"/>
      <w:r>
        <w:rPr>
          <w:rFonts w:eastAsia="宋体" w:hint="eastAsia"/>
        </w:rPr>
        <w:t>期末按公允价值占基金资产净值比例大小排序的权益投资明细</w:t>
      </w:r>
      <w:bookmarkEnd w:id="226"/>
      <w:proofErr w:type="spellEnd"/>
      <w:r>
        <w:rPr>
          <w:rFonts w:eastAsia="宋体" w:hint="eastAsia"/>
        </w:rPr>
        <w:t xml:space="preserve"> </w:t>
      </w:r>
    </w:p>
    <w:p w14:paraId="096BFAD8" w14:textId="77777777" w:rsidR="004F635F" w:rsidRDefault="004F635F">
      <w:pPr>
        <w:pStyle w:val="XBRLTitle3"/>
        <w:spacing w:before="156" w:line="360" w:lineRule="auto"/>
        <w:ind w:left="624"/>
      </w:pPr>
      <w:bookmarkStart w:id="237" w:name="m510_01_1597"/>
      <w:proofErr w:type="spellStart"/>
      <w:r>
        <w:rPr>
          <w:rFonts w:hAnsi="宋体" w:hint="eastAsia"/>
        </w:rPr>
        <w:lastRenderedPageBreak/>
        <w:t>报告期末按公允价值占基金资产净值比例大小排序的前十名股票及存托凭证投资明细</w:t>
      </w:r>
      <w:bookmarkStart w:id="238" w:name="_Toc5140882992"/>
      <w:bookmarkStart w:id="239" w:name="_Toc513542671"/>
      <w:bookmarkStart w:id="240" w:name="_Toc480465442"/>
      <w:bookmarkEnd w:id="238"/>
      <w:proofErr w:type="spellEnd"/>
      <w:r>
        <w:rPr>
          <w:rFonts w:hAnsi="宋体" w:hint="eastAsia"/>
        </w:rPr>
        <w:t xml:space="preserve"> </w:t>
      </w:r>
    </w:p>
    <w:tbl>
      <w:tblPr>
        <w:tblW w:w="5000" w:type="pct"/>
        <w:tblBorders>
          <w:insideH w:val="outset" w:sz="6" w:space="0" w:color="auto"/>
          <w:insideV w:val="outset" w:sz="6" w:space="0" w:color="auto"/>
        </w:tblBorders>
        <w:tblCellMar>
          <w:left w:w="0" w:type="dxa"/>
          <w:right w:w="0" w:type="dxa"/>
        </w:tblCellMar>
        <w:tblLook w:val="04A0" w:firstRow="1" w:lastRow="0" w:firstColumn="1" w:lastColumn="0" w:noHBand="0" w:noVBand="1"/>
      </w:tblPr>
      <w:tblGrid>
        <w:gridCol w:w="396"/>
        <w:gridCol w:w="3259"/>
        <w:gridCol w:w="484"/>
        <w:gridCol w:w="753"/>
        <w:gridCol w:w="395"/>
        <w:gridCol w:w="574"/>
        <w:gridCol w:w="1021"/>
        <w:gridCol w:w="1379"/>
        <w:gridCol w:w="574"/>
      </w:tblGrid>
      <w:tr w:rsidR="0015057F" w14:paraId="3D845A9F" w14:textId="77777777">
        <w:trPr>
          <w:divId w:val="912350490"/>
        </w:trPr>
        <w:tc>
          <w:tcPr>
            <w:tcW w:w="4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E82F495" w14:textId="77777777" w:rsidR="004F635F" w:rsidRDefault="004F635F">
            <w:pPr>
              <w:jc w:val="center"/>
            </w:pPr>
            <w:bookmarkStart w:id="241" w:name="m08QD_04_01_tab"/>
            <w:r>
              <w:rPr>
                <w:rFonts w:ascii="宋体" w:hAnsi="宋体" w:hint="eastAsia"/>
              </w:rPr>
              <w:t>序号</w:t>
            </w:r>
            <w:r>
              <w:rPr>
                <w:rFonts w:ascii="宋体" w:hAnsi="宋体" w:hint="eastAsia"/>
                <w:lang w:eastAsia="zh-Hans"/>
              </w:rPr>
              <w:t xml:space="preserve"> </w:t>
            </w:r>
          </w:p>
        </w:tc>
        <w:tc>
          <w:tcPr>
            <w:tcW w:w="6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50EDAFE0" w14:textId="77777777" w:rsidR="004F635F" w:rsidRDefault="004F635F">
            <w:pPr>
              <w:jc w:val="center"/>
            </w:pPr>
            <w:r>
              <w:rPr>
                <w:rFonts w:ascii="宋体" w:hAnsi="宋体" w:hint="eastAsia"/>
              </w:rPr>
              <w:t>公司名称</w:t>
            </w:r>
            <w:r>
              <w:rPr>
                <w:rFonts w:ascii="宋体" w:hAnsi="宋体" w:hint="eastAsia"/>
                <w:lang w:eastAsia="zh-Hans"/>
              </w:rPr>
              <w:t>(</w:t>
            </w:r>
            <w:r>
              <w:rPr>
                <w:rFonts w:ascii="宋体" w:hAnsi="宋体" w:hint="eastAsia"/>
              </w:rPr>
              <w:t>英文</w:t>
            </w:r>
            <w:r>
              <w:rPr>
                <w:rFonts w:ascii="宋体" w:hAnsi="宋体" w:hint="eastAsia"/>
                <w:lang w:eastAsia="zh-Hans"/>
              </w:rPr>
              <w:t xml:space="preserve">) </w:t>
            </w:r>
          </w:p>
        </w:tc>
        <w:tc>
          <w:tcPr>
            <w:tcW w:w="6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4981039C" w14:textId="77777777" w:rsidR="004F635F" w:rsidRDefault="004F635F">
            <w:pPr>
              <w:jc w:val="center"/>
            </w:pPr>
            <w:r>
              <w:rPr>
                <w:rFonts w:ascii="宋体" w:hAnsi="宋体" w:hint="eastAsia"/>
              </w:rPr>
              <w:t>公司名称</w:t>
            </w:r>
            <w:r>
              <w:rPr>
                <w:rFonts w:ascii="宋体" w:hAnsi="宋体" w:hint="eastAsia"/>
                <w:lang w:eastAsia="zh-Hans"/>
              </w:rPr>
              <w:t>(</w:t>
            </w:r>
            <w:r>
              <w:rPr>
                <w:rFonts w:ascii="宋体" w:hAnsi="宋体" w:hint="eastAsia"/>
              </w:rPr>
              <w:t>中文</w:t>
            </w:r>
            <w:r>
              <w:rPr>
                <w:rFonts w:ascii="宋体" w:hAnsi="宋体" w:hint="eastAsia"/>
                <w:lang w:eastAsia="zh-Hans"/>
              </w:rPr>
              <w:t xml:space="preserve">) </w:t>
            </w:r>
          </w:p>
        </w:tc>
        <w:tc>
          <w:tcPr>
            <w:tcW w:w="461"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5744C57" w14:textId="77777777" w:rsidR="004F635F" w:rsidRDefault="004F635F">
            <w:pPr>
              <w:jc w:val="center"/>
            </w:pPr>
            <w:r>
              <w:rPr>
                <w:rFonts w:ascii="宋体" w:hAnsi="宋体" w:hint="eastAsia"/>
              </w:rPr>
              <w:t>证券代码</w:t>
            </w:r>
            <w:r>
              <w:rPr>
                <w:rFonts w:ascii="宋体" w:hAnsi="宋体" w:hint="eastAsia"/>
                <w:lang w:eastAsia="zh-Hans"/>
              </w:rPr>
              <w:t xml:space="preserve"> </w:t>
            </w:r>
          </w:p>
        </w:tc>
        <w:tc>
          <w:tcPr>
            <w:tcW w:w="50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09A18930" w14:textId="77777777" w:rsidR="004F635F" w:rsidRDefault="004F635F">
            <w:pPr>
              <w:jc w:val="center"/>
            </w:pPr>
            <w:r>
              <w:rPr>
                <w:rFonts w:ascii="宋体" w:hAnsi="宋体" w:hint="eastAsia"/>
              </w:rPr>
              <w:t>所在证券市场</w:t>
            </w:r>
            <w:r>
              <w:rPr>
                <w:rFonts w:ascii="宋体" w:hAnsi="宋体" w:hint="eastAsia"/>
                <w:lang w:eastAsia="zh-Hans"/>
              </w:rPr>
              <w:t xml:space="preserve"> </w:t>
            </w:r>
          </w:p>
        </w:tc>
        <w:tc>
          <w:tcPr>
            <w:tcW w:w="44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1518B95A" w14:textId="77777777" w:rsidR="004F635F" w:rsidRDefault="004F635F">
            <w:pPr>
              <w:jc w:val="center"/>
            </w:pPr>
            <w:r>
              <w:rPr>
                <w:rFonts w:ascii="宋体" w:hAnsi="宋体" w:hint="eastAsia"/>
              </w:rPr>
              <w:t>所属国家（地区）</w:t>
            </w:r>
            <w:r>
              <w:rPr>
                <w:rFonts w:ascii="宋体" w:hAnsi="宋体" w:hint="eastAsia"/>
                <w:lang w:eastAsia="zh-Hans"/>
              </w:rPr>
              <w:t xml:space="preserve"> </w:t>
            </w:r>
          </w:p>
        </w:tc>
        <w:tc>
          <w:tcPr>
            <w:tcW w:w="454"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708B6D09" w14:textId="77777777" w:rsidR="004F635F" w:rsidRDefault="004F635F">
            <w:pPr>
              <w:jc w:val="center"/>
            </w:pPr>
            <w:r>
              <w:rPr>
                <w:rFonts w:ascii="宋体" w:hAnsi="宋体" w:hint="eastAsia"/>
              </w:rPr>
              <w:t>数量</w:t>
            </w:r>
            <w:r>
              <w:rPr>
                <w:rFonts w:ascii="宋体" w:hAnsi="宋体" w:hint="eastAsia"/>
                <w:lang w:eastAsia="zh-Hans"/>
              </w:rPr>
              <w:t>(</w:t>
            </w:r>
            <w:r>
              <w:rPr>
                <w:rFonts w:ascii="宋体" w:hAnsi="宋体" w:hint="eastAsia"/>
              </w:rPr>
              <w:t>股</w:t>
            </w:r>
            <w:r>
              <w:rPr>
                <w:rFonts w:ascii="宋体" w:hAnsi="宋体" w:hint="eastAsia"/>
                <w:lang w:eastAsia="zh-Hans"/>
              </w:rPr>
              <w:t xml:space="preserve">) </w:t>
            </w:r>
          </w:p>
        </w:tc>
        <w:tc>
          <w:tcPr>
            <w:tcW w:w="525"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E2ED14" w14:textId="77777777" w:rsidR="004F635F" w:rsidRDefault="004F635F">
            <w:pPr>
              <w:jc w:val="center"/>
            </w:pPr>
            <w:r>
              <w:rPr>
                <w:rFonts w:ascii="宋体" w:hAnsi="宋体" w:hint="eastAsia"/>
              </w:rPr>
              <w:t xml:space="preserve">公允价值（人民币元） </w:t>
            </w:r>
          </w:p>
        </w:tc>
        <w:tc>
          <w:tcPr>
            <w:tcW w:w="897" w:type="pct"/>
            <w:tcBorders>
              <w:top w:val="single" w:sz="4" w:space="0" w:color="000000"/>
              <w:left w:val="single" w:sz="4" w:space="0" w:color="000000"/>
              <w:bottom w:val="single" w:sz="4" w:space="0" w:color="000000"/>
              <w:right w:val="single" w:sz="4" w:space="0" w:color="000000"/>
            </w:tcBorders>
            <w:shd w:val="clear" w:color="auto" w:fill="D9D9D9"/>
            <w:tcMar>
              <w:top w:w="0" w:type="dxa"/>
              <w:left w:w="108" w:type="dxa"/>
              <w:bottom w:w="0" w:type="dxa"/>
              <w:right w:w="108" w:type="dxa"/>
            </w:tcMar>
            <w:vAlign w:val="center"/>
            <w:hideMark/>
          </w:tcPr>
          <w:p w14:paraId="2FADE704" w14:textId="77777777" w:rsidR="004F635F" w:rsidRDefault="004F635F">
            <w:pPr>
              <w:jc w:val="center"/>
            </w:pPr>
            <w:r>
              <w:rPr>
                <w:rFonts w:ascii="宋体" w:hAnsi="宋体" w:hint="eastAsia"/>
              </w:rPr>
              <w:t>占基金资产净值比例</w:t>
            </w:r>
            <w:r>
              <w:rPr>
                <w:rFonts w:ascii="宋体" w:hAnsi="宋体" w:hint="eastAsia"/>
                <w:lang w:eastAsia="zh-Hans"/>
              </w:rPr>
              <w:t xml:space="preserve">(%) </w:t>
            </w:r>
          </w:p>
        </w:tc>
      </w:tr>
      <w:tr w:rsidR="0015057F" w14:paraId="44698930"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9955B42" w14:textId="77777777" w:rsidR="004F635F" w:rsidRDefault="004F635F">
            <w:pPr>
              <w:jc w:val="center"/>
            </w:pPr>
            <w:r>
              <w:rPr>
                <w:rFonts w:ascii="宋体" w:hAnsi="宋体" w:hint="eastAsia"/>
                <w:color w:val="000000"/>
                <w:lang w:eastAsia="zh-Hans"/>
              </w:rPr>
              <w:t>1</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DAB01F" w14:textId="77777777" w:rsidR="004F635F" w:rsidRDefault="004F635F">
            <w:r>
              <w:rPr>
                <w:rFonts w:ascii="宋体" w:hAnsi="宋体" w:hint="eastAsia"/>
                <w:color w:val="000000"/>
                <w:lang w:eastAsia="zh-Hans"/>
              </w:rPr>
              <w:t>WUXI APPTEC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A35122" w14:textId="77777777" w:rsidR="004F635F" w:rsidRDefault="004F635F">
            <w:r>
              <w:rPr>
                <w:rFonts w:ascii="宋体" w:hAnsi="宋体" w:hint="eastAsia"/>
                <w:color w:val="000000"/>
                <w:lang w:eastAsia="zh-Hans"/>
              </w:rPr>
              <w:t>药明康德</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6C3DD9" w14:textId="77777777" w:rsidR="004F635F" w:rsidRDefault="004F635F">
            <w:r>
              <w:rPr>
                <w:rFonts w:ascii="宋体" w:hAnsi="宋体" w:hint="eastAsia"/>
                <w:color w:val="000000"/>
                <w:lang w:eastAsia="zh-Hans"/>
              </w:rPr>
              <w:t>603259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8D8606" w14:textId="77777777" w:rsidR="004F635F" w:rsidRDefault="004F635F">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C5B6600" w14:textId="77777777" w:rsidR="004F635F" w:rsidRDefault="004F635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64F554" w14:textId="77777777" w:rsidR="004F635F" w:rsidRDefault="004F635F">
            <w:pPr>
              <w:jc w:val="right"/>
            </w:pPr>
            <w:r>
              <w:rPr>
                <w:rFonts w:ascii="宋体" w:hAnsi="宋体" w:hint="eastAsia"/>
                <w:color w:val="000000"/>
                <w:lang w:eastAsia="zh-Hans"/>
              </w:rPr>
              <w:t>487,762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45D94" w14:textId="77777777" w:rsidR="004F635F" w:rsidRDefault="004F635F">
            <w:pPr>
              <w:jc w:val="right"/>
            </w:pPr>
            <w:r>
              <w:rPr>
                <w:rFonts w:ascii="宋体" w:hAnsi="宋体" w:hint="eastAsia"/>
                <w:color w:val="000000"/>
                <w:lang w:eastAsia="zh-Hans"/>
              </w:rPr>
              <w:t>47,849,452.20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B26A3DF" w14:textId="77777777" w:rsidR="004F635F" w:rsidRDefault="004F635F">
            <w:pPr>
              <w:jc w:val="right"/>
            </w:pPr>
            <w:r>
              <w:rPr>
                <w:rFonts w:ascii="宋体" w:hAnsi="宋体" w:hint="eastAsia"/>
                <w:color w:val="000000"/>
                <w:lang w:eastAsia="zh-Hans"/>
              </w:rPr>
              <w:t>9.16</w:t>
            </w:r>
            <w:r>
              <w:rPr>
                <w:rFonts w:ascii="宋体" w:hAnsi="宋体" w:hint="eastAsia"/>
                <w:sz w:val="18"/>
              </w:rPr>
              <w:t xml:space="preserve"> </w:t>
            </w:r>
          </w:p>
        </w:tc>
      </w:tr>
      <w:tr w:rsidR="0015057F" w14:paraId="63AFB608"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FC0E077" w14:textId="77777777" w:rsidR="004F635F" w:rsidRDefault="004F635F">
            <w:pPr>
              <w:jc w:val="center"/>
            </w:pPr>
            <w:r>
              <w:rPr>
                <w:rFonts w:ascii="宋体" w:hAnsi="宋体" w:hint="eastAsia"/>
                <w:color w:val="000000"/>
                <w:lang w:eastAsia="zh-Hans"/>
              </w:rPr>
              <w:t>2</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56FE988" w14:textId="77777777" w:rsidR="004F635F" w:rsidRDefault="004F635F">
            <w:r>
              <w:rPr>
                <w:rFonts w:ascii="宋体" w:hAnsi="宋体" w:hint="eastAsia"/>
                <w:color w:val="000000"/>
                <w:lang w:eastAsia="zh-Hans"/>
              </w:rPr>
              <w:t>SHANGHAI ALLIST PHARMACEUTICALS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15ED800" w14:textId="77777777" w:rsidR="004F635F" w:rsidRDefault="004F635F">
            <w:r>
              <w:rPr>
                <w:rFonts w:ascii="宋体" w:hAnsi="宋体" w:hint="eastAsia"/>
                <w:color w:val="000000"/>
                <w:lang w:eastAsia="zh-Hans"/>
              </w:rPr>
              <w:t>艾力斯</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E9170C8" w14:textId="77777777" w:rsidR="004F635F" w:rsidRDefault="004F635F">
            <w:r>
              <w:rPr>
                <w:rFonts w:ascii="宋体" w:hAnsi="宋体" w:hint="eastAsia"/>
                <w:color w:val="000000"/>
                <w:lang w:eastAsia="zh-Hans"/>
              </w:rPr>
              <w:t>688578</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CA0A15F" w14:textId="77777777" w:rsidR="004F635F" w:rsidRDefault="004F635F">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5B5E88" w14:textId="77777777" w:rsidR="004F635F" w:rsidRDefault="004F635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146308C" w14:textId="77777777" w:rsidR="004F635F" w:rsidRDefault="004F635F">
            <w:pPr>
              <w:jc w:val="right"/>
            </w:pPr>
            <w:r>
              <w:rPr>
                <w:rFonts w:ascii="宋体" w:hAnsi="宋体" w:hint="eastAsia"/>
                <w:color w:val="000000"/>
                <w:lang w:eastAsia="zh-Hans"/>
              </w:rPr>
              <w:t>460,970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C1139F" w14:textId="77777777" w:rsidR="004F635F" w:rsidRDefault="004F635F">
            <w:pPr>
              <w:jc w:val="right"/>
            </w:pPr>
            <w:r>
              <w:rPr>
                <w:rFonts w:ascii="宋体" w:hAnsi="宋体" w:hint="eastAsia"/>
                <w:color w:val="000000"/>
                <w:lang w:eastAsia="zh-Hans"/>
              </w:rPr>
              <w:t>44,253,120.00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1A8D69" w14:textId="77777777" w:rsidR="004F635F" w:rsidRDefault="004F635F">
            <w:pPr>
              <w:jc w:val="right"/>
            </w:pPr>
            <w:r>
              <w:rPr>
                <w:rFonts w:ascii="宋体" w:hAnsi="宋体" w:hint="eastAsia"/>
                <w:color w:val="000000"/>
                <w:lang w:eastAsia="zh-Hans"/>
              </w:rPr>
              <w:t>8.47</w:t>
            </w:r>
            <w:r>
              <w:rPr>
                <w:rFonts w:ascii="宋体" w:hAnsi="宋体" w:hint="eastAsia"/>
                <w:sz w:val="18"/>
              </w:rPr>
              <w:t xml:space="preserve"> </w:t>
            </w:r>
          </w:p>
        </w:tc>
      </w:tr>
      <w:tr w:rsidR="0015057F" w14:paraId="1B56E6EA"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6E73648" w14:textId="77777777" w:rsidR="004F635F" w:rsidRDefault="004F635F">
            <w:pPr>
              <w:jc w:val="center"/>
            </w:pPr>
            <w:r>
              <w:rPr>
                <w:rFonts w:ascii="宋体" w:hAnsi="宋体" w:hint="eastAsia"/>
                <w:color w:val="000000"/>
                <w:lang w:eastAsia="zh-Hans"/>
              </w:rPr>
              <w:t>3</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C6B33DC" w14:textId="77777777" w:rsidR="00A833F3" w:rsidRPr="00A833F3" w:rsidRDefault="00A833F3" w:rsidP="00A833F3">
            <w:pPr>
              <w:rPr>
                <w:rFonts w:ascii="宋体" w:hAnsi="宋体" w:hint="eastAsia"/>
                <w:color w:val="000000"/>
                <w:lang w:eastAsia="zh-Hans"/>
              </w:rPr>
            </w:pPr>
            <w:r w:rsidRPr="00A833F3">
              <w:rPr>
                <w:rFonts w:ascii="宋体" w:hAnsi="宋体" w:hint="eastAsia"/>
                <w:color w:val="000000"/>
                <w:lang w:eastAsia="zh-Hans"/>
              </w:rPr>
              <w:t>SICHUANKELUNPHARMACEUTICALCO</w:t>
            </w:r>
            <w:proofErr w:type="gramStart"/>
            <w:r w:rsidRPr="00A833F3">
              <w:rPr>
                <w:rFonts w:ascii="宋体" w:hAnsi="宋体" w:hint="eastAsia"/>
                <w:color w:val="000000"/>
                <w:lang w:eastAsia="zh-Hans"/>
              </w:rPr>
              <w:t>.,LTD.</w:t>
            </w:r>
            <w:proofErr w:type="gramEnd"/>
          </w:p>
          <w:p w14:paraId="4F1A5F24" w14:textId="1D967DA7" w:rsidR="004F635F" w:rsidRDefault="004F635F"/>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C0D300" w14:textId="77777777" w:rsidR="004F635F" w:rsidRDefault="004F635F">
            <w:r>
              <w:rPr>
                <w:rFonts w:ascii="宋体" w:hAnsi="宋体" w:hint="eastAsia"/>
                <w:color w:val="000000"/>
                <w:lang w:eastAsia="zh-Hans"/>
              </w:rPr>
              <w:t>科伦药业</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B888F" w14:textId="77777777" w:rsidR="004F635F" w:rsidRDefault="004F635F">
            <w:r>
              <w:rPr>
                <w:rFonts w:ascii="宋体" w:hAnsi="宋体" w:hint="eastAsia"/>
                <w:color w:val="000000"/>
                <w:lang w:eastAsia="zh-Hans"/>
              </w:rPr>
              <w:t>002422</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1629C75" w14:textId="77777777" w:rsidR="004F635F" w:rsidRDefault="004F635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F190B6B" w14:textId="77777777" w:rsidR="004F635F" w:rsidRDefault="004F635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ED7FCAE" w14:textId="77777777" w:rsidR="004F635F" w:rsidRDefault="004F635F">
            <w:pPr>
              <w:jc w:val="right"/>
            </w:pPr>
            <w:r>
              <w:rPr>
                <w:rFonts w:ascii="宋体" w:hAnsi="宋体" w:hint="eastAsia"/>
                <w:color w:val="000000"/>
                <w:lang w:eastAsia="zh-Hans"/>
              </w:rPr>
              <w:t>1,149,963</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5A64F" w14:textId="77777777" w:rsidR="004F635F" w:rsidRDefault="004F635F">
            <w:pPr>
              <w:jc w:val="right"/>
            </w:pPr>
            <w:r>
              <w:rPr>
                <w:rFonts w:ascii="宋体" w:hAnsi="宋体" w:hint="eastAsia"/>
                <w:color w:val="000000"/>
                <w:lang w:eastAsia="zh-Hans"/>
              </w:rPr>
              <w:t>39,892,216.47</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6C9EB5B" w14:textId="77777777" w:rsidR="004F635F" w:rsidRDefault="004F635F">
            <w:pPr>
              <w:jc w:val="right"/>
            </w:pPr>
            <w:r>
              <w:rPr>
                <w:rFonts w:ascii="宋体" w:hAnsi="宋体" w:hint="eastAsia"/>
                <w:color w:val="000000"/>
                <w:lang w:eastAsia="zh-Hans"/>
              </w:rPr>
              <w:t>7.64</w:t>
            </w:r>
            <w:r>
              <w:rPr>
                <w:rFonts w:ascii="宋体" w:hAnsi="宋体" w:hint="eastAsia"/>
                <w:sz w:val="18"/>
              </w:rPr>
              <w:t xml:space="preserve"> </w:t>
            </w:r>
          </w:p>
        </w:tc>
      </w:tr>
      <w:tr w:rsidR="0015057F" w14:paraId="030AEA14"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FE56537" w14:textId="77777777" w:rsidR="004F635F" w:rsidRDefault="004F635F">
            <w:pPr>
              <w:jc w:val="center"/>
            </w:pPr>
            <w:r>
              <w:rPr>
                <w:rFonts w:ascii="宋体" w:hAnsi="宋体" w:hint="eastAsia"/>
                <w:color w:val="000000"/>
                <w:lang w:eastAsia="zh-Hans"/>
              </w:rPr>
              <w:t>4</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68D063" w14:textId="77777777" w:rsidR="004F635F" w:rsidRDefault="004F635F">
            <w:r>
              <w:rPr>
                <w:rFonts w:ascii="宋体" w:hAnsi="宋体" w:hint="eastAsia"/>
                <w:color w:val="000000"/>
                <w:lang w:eastAsia="zh-Hans"/>
              </w:rPr>
              <w:t>SUZHOU ZELGEN BIOPHARMACEUTICALS CO.,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0F44E7" w14:textId="77777777" w:rsidR="004F635F" w:rsidRDefault="004F635F">
            <w:r>
              <w:rPr>
                <w:rFonts w:ascii="宋体" w:hAnsi="宋体" w:hint="eastAsia"/>
                <w:color w:val="000000"/>
                <w:lang w:eastAsia="zh-Hans"/>
              </w:rPr>
              <w:t>泽璟制药</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2D30AB7" w14:textId="77777777" w:rsidR="004F635F" w:rsidRDefault="004F635F">
            <w:r>
              <w:rPr>
                <w:rFonts w:ascii="宋体" w:hAnsi="宋体" w:hint="eastAsia"/>
                <w:color w:val="000000"/>
                <w:lang w:eastAsia="zh-Hans"/>
              </w:rPr>
              <w:t>688266</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4EDC2E" w14:textId="77777777" w:rsidR="004F635F" w:rsidRDefault="004F635F">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61B86A" w14:textId="77777777" w:rsidR="004F635F" w:rsidRDefault="004F635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EC7CF8" w14:textId="77777777" w:rsidR="004F635F" w:rsidRDefault="004F635F">
            <w:pPr>
              <w:jc w:val="right"/>
            </w:pPr>
            <w:r>
              <w:rPr>
                <w:rFonts w:ascii="宋体" w:hAnsi="宋体" w:hint="eastAsia"/>
                <w:color w:val="000000"/>
                <w:lang w:eastAsia="zh-Hans"/>
              </w:rPr>
              <w:t>394,041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383145B" w14:textId="77777777" w:rsidR="004F635F" w:rsidRDefault="004F635F">
            <w:pPr>
              <w:jc w:val="right"/>
            </w:pPr>
            <w:r>
              <w:rPr>
                <w:rFonts w:ascii="宋体" w:hAnsi="宋体" w:hint="eastAsia"/>
                <w:color w:val="000000"/>
                <w:lang w:eastAsia="zh-Hans"/>
              </w:rPr>
              <w:t>38,931,250.80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B0ADDE" w14:textId="77777777" w:rsidR="004F635F" w:rsidRDefault="004F635F">
            <w:pPr>
              <w:jc w:val="right"/>
            </w:pPr>
            <w:r>
              <w:rPr>
                <w:rFonts w:ascii="宋体" w:hAnsi="宋体" w:hint="eastAsia"/>
                <w:color w:val="000000"/>
                <w:lang w:eastAsia="zh-Hans"/>
              </w:rPr>
              <w:t>7.46</w:t>
            </w:r>
            <w:r>
              <w:rPr>
                <w:rFonts w:ascii="宋体" w:hAnsi="宋体" w:hint="eastAsia"/>
                <w:sz w:val="18"/>
              </w:rPr>
              <w:t xml:space="preserve"> </w:t>
            </w:r>
          </w:p>
        </w:tc>
      </w:tr>
      <w:tr w:rsidR="0015057F" w14:paraId="65CD1E3F"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4C2BF3B" w14:textId="77777777" w:rsidR="004F635F" w:rsidRDefault="004F635F">
            <w:pPr>
              <w:jc w:val="center"/>
            </w:pPr>
            <w:r>
              <w:rPr>
                <w:rFonts w:ascii="宋体" w:hAnsi="宋体" w:hint="eastAsia"/>
                <w:color w:val="000000"/>
                <w:lang w:eastAsia="zh-Hans"/>
              </w:rPr>
              <w:t>5</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E2F1C97" w14:textId="77777777" w:rsidR="004F635F" w:rsidRDefault="004F635F">
            <w:r>
              <w:rPr>
                <w:rFonts w:ascii="宋体" w:hAnsi="宋体" w:hint="eastAsia"/>
                <w:color w:val="000000"/>
                <w:lang w:eastAsia="zh-Hans"/>
              </w:rPr>
              <w:t>INNOVENT BIOLOGICS INC</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68BBC1" w14:textId="77777777" w:rsidR="004F635F" w:rsidRDefault="004F635F">
            <w:r>
              <w:rPr>
                <w:rFonts w:ascii="宋体" w:hAnsi="宋体" w:hint="eastAsia"/>
                <w:color w:val="000000"/>
                <w:lang w:eastAsia="zh-Hans"/>
              </w:rPr>
              <w:t>信达生物</w:t>
            </w:r>
            <w:r>
              <w:rPr>
                <w:rFonts w:ascii="宋体" w:hAnsi="宋体" w:hint="eastAsia"/>
                <w:color w:val="000000"/>
                <w:lang w:eastAsia="zh-Hans"/>
              </w:rPr>
              <w:br/>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CF787FF" w14:textId="77777777" w:rsidR="004F635F" w:rsidRDefault="004F635F">
            <w:r>
              <w:rPr>
                <w:rFonts w:ascii="宋体" w:hAnsi="宋体" w:hint="eastAsia"/>
                <w:color w:val="000000"/>
                <w:lang w:eastAsia="zh-Hans"/>
              </w:rPr>
              <w:t>1801</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F2913E9" w14:textId="77777777" w:rsidR="004F635F" w:rsidRDefault="004F635F">
            <w:r>
              <w:rPr>
                <w:rFonts w:ascii="宋体" w:hAnsi="宋体" w:hint="eastAsia"/>
                <w:color w:val="000000"/>
                <w:lang w:eastAsia="zh-Hans"/>
              </w:rPr>
              <w:t>香港证券</w:t>
            </w:r>
            <w:r>
              <w:rPr>
                <w:rFonts w:ascii="宋体" w:hAnsi="宋体" w:hint="eastAsia"/>
                <w:color w:val="000000"/>
                <w:lang w:eastAsia="zh-Hans"/>
              </w:rPr>
              <w:lastRenderedPageBreak/>
              <w:t>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5EDA470" w14:textId="77777777" w:rsidR="004F635F" w:rsidRDefault="004F635F">
            <w:r>
              <w:rPr>
                <w:rFonts w:ascii="宋体" w:hAnsi="宋体" w:hint="eastAsia"/>
                <w:color w:val="000000"/>
                <w:lang w:eastAsia="zh-Hans"/>
              </w:rPr>
              <w:lastRenderedPageBreak/>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8CA51E0" w14:textId="77777777" w:rsidR="004F635F" w:rsidRDefault="004F635F">
            <w:pPr>
              <w:jc w:val="right"/>
            </w:pPr>
            <w:r>
              <w:rPr>
                <w:rFonts w:ascii="宋体" w:hAnsi="宋体" w:hint="eastAsia"/>
                <w:color w:val="000000"/>
                <w:lang w:eastAsia="zh-Hans"/>
              </w:rPr>
              <w:t>518,351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4B3DB83" w14:textId="77777777" w:rsidR="004F635F" w:rsidRDefault="004F635F">
            <w:pPr>
              <w:jc w:val="right"/>
            </w:pPr>
            <w:r>
              <w:rPr>
                <w:rFonts w:ascii="宋体" w:hAnsi="宋体" w:hint="eastAsia"/>
                <w:color w:val="000000"/>
                <w:lang w:eastAsia="zh-Hans"/>
              </w:rPr>
              <w:t>38,856,863.51</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2F901F6" w14:textId="77777777" w:rsidR="004F635F" w:rsidRDefault="004F635F">
            <w:pPr>
              <w:jc w:val="right"/>
            </w:pPr>
            <w:r>
              <w:rPr>
                <w:rFonts w:ascii="宋体" w:hAnsi="宋体" w:hint="eastAsia"/>
                <w:color w:val="000000"/>
                <w:lang w:eastAsia="zh-Hans"/>
              </w:rPr>
              <w:t>7.44</w:t>
            </w:r>
            <w:r>
              <w:rPr>
                <w:rFonts w:ascii="宋体" w:hAnsi="宋体" w:hint="eastAsia"/>
                <w:sz w:val="18"/>
              </w:rPr>
              <w:t xml:space="preserve"> </w:t>
            </w:r>
          </w:p>
        </w:tc>
      </w:tr>
      <w:tr w:rsidR="0015057F" w14:paraId="74657715"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90E359A" w14:textId="77777777" w:rsidR="004F635F" w:rsidRDefault="004F635F">
            <w:pPr>
              <w:jc w:val="center"/>
            </w:pPr>
            <w:r>
              <w:rPr>
                <w:rFonts w:ascii="宋体" w:hAnsi="宋体" w:hint="eastAsia"/>
                <w:color w:val="000000"/>
                <w:lang w:eastAsia="zh-Hans"/>
              </w:rPr>
              <w:t>6</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12AF8D7" w14:textId="77777777" w:rsidR="004F635F" w:rsidRDefault="004F635F">
            <w:r>
              <w:rPr>
                <w:rFonts w:ascii="宋体" w:hAnsi="宋体" w:hint="eastAsia"/>
                <w:color w:val="000000"/>
                <w:lang w:eastAsia="zh-Hans"/>
              </w:rPr>
              <w:t>BEIGENE LTD</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89903CE" w14:textId="77777777" w:rsidR="004F635F" w:rsidRDefault="004F635F">
            <w:r>
              <w:rPr>
                <w:rFonts w:ascii="宋体" w:hAnsi="宋体" w:hint="eastAsia"/>
                <w:color w:val="000000"/>
                <w:lang w:eastAsia="zh-Hans"/>
              </w:rPr>
              <w:t>百济神州</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33DC6A" w14:textId="77777777" w:rsidR="004F635F" w:rsidRDefault="004F635F">
            <w:r>
              <w:rPr>
                <w:rFonts w:ascii="宋体" w:hAnsi="宋体" w:hint="eastAsia"/>
                <w:color w:val="000000"/>
                <w:lang w:eastAsia="zh-Hans"/>
              </w:rPr>
              <w:t>6160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9BA6FF" w14:textId="77777777" w:rsidR="004F635F" w:rsidRDefault="004F635F">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627254" w14:textId="77777777" w:rsidR="004F635F" w:rsidRDefault="004F635F">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6C8FDB9" w14:textId="77777777" w:rsidR="004F635F" w:rsidRDefault="004F635F">
            <w:pPr>
              <w:jc w:val="right"/>
            </w:pPr>
            <w:r>
              <w:rPr>
                <w:rFonts w:ascii="宋体" w:hAnsi="宋体" w:hint="eastAsia"/>
                <w:color w:val="000000"/>
                <w:lang w:eastAsia="zh-Hans"/>
              </w:rPr>
              <w:t>240,361</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7BA69B1" w14:textId="77777777" w:rsidR="004F635F" w:rsidRDefault="004F635F">
            <w:pPr>
              <w:jc w:val="right"/>
            </w:pPr>
            <w:r>
              <w:rPr>
                <w:rFonts w:ascii="宋体" w:hAnsi="宋体" w:hint="eastAsia"/>
                <w:color w:val="000000"/>
                <w:lang w:eastAsia="zh-Hans"/>
              </w:rPr>
              <w:t>36,418,109.43</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57569B8" w14:textId="77777777" w:rsidR="004F635F" w:rsidRDefault="004F635F">
            <w:pPr>
              <w:jc w:val="right"/>
            </w:pPr>
            <w:r>
              <w:rPr>
                <w:rFonts w:ascii="宋体" w:hAnsi="宋体" w:hint="eastAsia"/>
                <w:color w:val="000000"/>
                <w:lang w:eastAsia="zh-Hans"/>
              </w:rPr>
              <w:t>6.97</w:t>
            </w:r>
            <w:r>
              <w:rPr>
                <w:rFonts w:ascii="宋体" w:hAnsi="宋体" w:hint="eastAsia"/>
                <w:sz w:val="18"/>
              </w:rPr>
              <w:t xml:space="preserve"> </w:t>
            </w:r>
          </w:p>
        </w:tc>
      </w:tr>
      <w:tr w:rsidR="0015057F" w14:paraId="23B54E28"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964627" w14:textId="77777777" w:rsidR="004F635F" w:rsidRDefault="004F635F">
            <w:pPr>
              <w:jc w:val="center"/>
            </w:pPr>
            <w:r>
              <w:rPr>
                <w:rFonts w:ascii="宋体" w:hAnsi="宋体" w:hint="eastAsia"/>
                <w:color w:val="000000"/>
                <w:lang w:eastAsia="zh-Hans"/>
              </w:rPr>
              <w:t>7</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70E4B2A" w14:textId="77777777" w:rsidR="004F635F" w:rsidRDefault="004F635F">
            <w:r>
              <w:rPr>
                <w:rFonts w:ascii="宋体" w:hAnsi="宋体" w:hint="eastAsia"/>
                <w:color w:val="000000"/>
                <w:lang w:eastAsia="zh-Hans"/>
              </w:rPr>
              <w:t>JACOBIO PHARMACEUTICALS GROU</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A6673FC" w14:textId="77777777" w:rsidR="004F635F" w:rsidRDefault="004F635F">
            <w:r>
              <w:rPr>
                <w:rFonts w:ascii="宋体" w:hAnsi="宋体" w:hint="eastAsia"/>
                <w:color w:val="000000"/>
                <w:lang w:eastAsia="zh-Hans"/>
              </w:rPr>
              <w:t>加科思-B</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77C4956" w14:textId="77777777" w:rsidR="004F635F" w:rsidRDefault="004F635F">
            <w:r>
              <w:rPr>
                <w:rFonts w:ascii="宋体" w:hAnsi="宋体" w:hint="eastAsia"/>
                <w:color w:val="000000"/>
                <w:lang w:eastAsia="zh-Hans"/>
              </w:rPr>
              <w:t>1167</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164A53" w14:textId="77777777" w:rsidR="004F635F" w:rsidRDefault="004F635F">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02E2314" w14:textId="77777777" w:rsidR="004F635F" w:rsidRDefault="004F635F">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5047056" w14:textId="77777777" w:rsidR="004F635F" w:rsidRDefault="004F635F">
            <w:pPr>
              <w:jc w:val="right"/>
            </w:pPr>
            <w:r>
              <w:rPr>
                <w:rFonts w:ascii="宋体" w:hAnsi="宋体" w:hint="eastAsia"/>
                <w:color w:val="000000"/>
                <w:lang w:eastAsia="zh-Hans"/>
              </w:rPr>
              <w:t>5,477,700</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6566451" w14:textId="77777777" w:rsidR="004F635F" w:rsidRDefault="004F635F">
            <w:pPr>
              <w:jc w:val="right"/>
            </w:pPr>
            <w:r>
              <w:rPr>
                <w:rFonts w:ascii="宋体" w:hAnsi="宋体" w:hint="eastAsia"/>
                <w:color w:val="000000"/>
                <w:lang w:eastAsia="zh-Hans"/>
              </w:rPr>
              <w:t>33,420,458.34</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B533F6E" w14:textId="77777777" w:rsidR="004F635F" w:rsidRDefault="004F635F">
            <w:pPr>
              <w:jc w:val="right"/>
            </w:pPr>
            <w:r>
              <w:rPr>
                <w:rFonts w:ascii="宋体" w:hAnsi="宋体" w:hint="eastAsia"/>
                <w:color w:val="000000"/>
                <w:lang w:eastAsia="zh-Hans"/>
              </w:rPr>
              <w:t>6.40</w:t>
            </w:r>
            <w:r>
              <w:rPr>
                <w:rFonts w:ascii="宋体" w:hAnsi="宋体" w:hint="eastAsia"/>
                <w:sz w:val="18"/>
              </w:rPr>
              <w:t xml:space="preserve"> </w:t>
            </w:r>
          </w:p>
        </w:tc>
      </w:tr>
      <w:tr w:rsidR="0015057F" w14:paraId="05E39E85"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841D48" w14:textId="77777777" w:rsidR="004F635F" w:rsidRDefault="004F635F">
            <w:pPr>
              <w:jc w:val="center"/>
            </w:pPr>
            <w:r>
              <w:rPr>
                <w:rFonts w:ascii="宋体" w:hAnsi="宋体" w:hint="eastAsia"/>
                <w:color w:val="000000"/>
                <w:lang w:eastAsia="zh-Hans"/>
              </w:rPr>
              <w:t>8</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06461AB" w14:textId="77777777" w:rsidR="004F635F" w:rsidRDefault="004F635F">
            <w:r>
              <w:rPr>
                <w:rFonts w:ascii="宋体" w:hAnsi="宋体" w:hint="eastAsia"/>
                <w:color w:val="000000"/>
                <w:lang w:eastAsia="zh-Hans"/>
              </w:rPr>
              <w:t>SICHUAN KELUN-BIOTECH BIOPHA</w:t>
            </w:r>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03C98B" w14:textId="77777777" w:rsidR="004F635F" w:rsidRDefault="004F635F">
            <w:r>
              <w:rPr>
                <w:rFonts w:ascii="宋体" w:hAnsi="宋体" w:hint="eastAsia"/>
                <w:color w:val="000000"/>
                <w:lang w:eastAsia="zh-Hans"/>
              </w:rPr>
              <w:t>科伦博泰生物-B</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57ACF7" w14:textId="77777777" w:rsidR="004F635F" w:rsidRDefault="004F635F">
            <w:r>
              <w:rPr>
                <w:rFonts w:ascii="宋体" w:hAnsi="宋体" w:hint="eastAsia"/>
                <w:color w:val="000000"/>
                <w:lang w:eastAsia="zh-Hans"/>
              </w:rPr>
              <w:t>6990</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209366E9" w14:textId="77777777" w:rsidR="004F635F" w:rsidRDefault="004F635F">
            <w:r>
              <w:rPr>
                <w:rFonts w:ascii="宋体" w:hAnsi="宋体" w:hint="eastAsia"/>
                <w:color w:val="000000"/>
                <w:lang w:eastAsia="zh-Hans"/>
              </w:rPr>
              <w:t>香港证券交易所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1DFB0B1" w14:textId="77777777" w:rsidR="004F635F" w:rsidRDefault="004F635F">
            <w:r>
              <w:rPr>
                <w:rFonts w:ascii="宋体" w:hAnsi="宋体" w:hint="eastAsia"/>
                <w:color w:val="000000"/>
                <w:lang w:eastAsia="zh-Hans"/>
              </w:rPr>
              <w:t>中国香港</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8A4B0C" w14:textId="77777777" w:rsidR="004F635F" w:rsidRDefault="004F635F">
            <w:pPr>
              <w:jc w:val="right"/>
            </w:pPr>
            <w:r>
              <w:rPr>
                <w:rFonts w:ascii="宋体" w:hAnsi="宋体" w:hint="eastAsia"/>
                <w:color w:val="000000"/>
                <w:lang w:eastAsia="zh-Hans"/>
              </w:rPr>
              <w:t>62,639</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D6DCF8C" w14:textId="77777777" w:rsidR="004F635F" w:rsidRDefault="004F635F">
            <w:pPr>
              <w:jc w:val="right"/>
            </w:pPr>
            <w:r>
              <w:rPr>
                <w:rFonts w:ascii="宋体" w:hAnsi="宋体" w:hint="eastAsia"/>
                <w:color w:val="000000"/>
                <w:lang w:eastAsia="zh-Hans"/>
              </w:rPr>
              <w:t>25,441,268.32</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BFEC93" w14:textId="77777777" w:rsidR="004F635F" w:rsidRDefault="004F635F">
            <w:pPr>
              <w:jc w:val="right"/>
            </w:pPr>
            <w:r>
              <w:rPr>
                <w:rFonts w:ascii="宋体" w:hAnsi="宋体" w:hint="eastAsia"/>
                <w:color w:val="000000"/>
                <w:lang w:eastAsia="zh-Hans"/>
              </w:rPr>
              <w:t>4.87</w:t>
            </w:r>
            <w:r>
              <w:rPr>
                <w:rFonts w:ascii="宋体" w:hAnsi="宋体" w:hint="eastAsia"/>
                <w:sz w:val="18"/>
              </w:rPr>
              <w:t xml:space="preserve"> </w:t>
            </w:r>
          </w:p>
        </w:tc>
      </w:tr>
      <w:tr w:rsidR="0015057F" w14:paraId="56448769"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8450300" w14:textId="77777777" w:rsidR="004F635F" w:rsidRDefault="004F635F">
            <w:pPr>
              <w:jc w:val="center"/>
            </w:pPr>
            <w:r>
              <w:rPr>
                <w:rFonts w:ascii="宋体" w:hAnsi="宋体" w:hint="eastAsia"/>
                <w:color w:val="000000"/>
                <w:lang w:eastAsia="zh-Hans"/>
              </w:rPr>
              <w:t>9</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A90D0B2" w14:textId="77777777" w:rsidR="004F635F" w:rsidRDefault="004F635F">
            <w:r>
              <w:rPr>
                <w:rFonts w:ascii="宋体" w:hAnsi="宋体" w:hint="eastAsia"/>
                <w:color w:val="000000"/>
                <w:lang w:eastAsia="zh-Hans"/>
              </w:rPr>
              <w:t>HAISCOPHARMACEUTICALGROUPCO</w:t>
            </w:r>
            <w:proofErr w:type="gramStart"/>
            <w:r>
              <w:rPr>
                <w:rFonts w:ascii="宋体" w:hAnsi="宋体" w:hint="eastAsia"/>
                <w:color w:val="000000"/>
                <w:lang w:eastAsia="zh-Hans"/>
              </w:rPr>
              <w:t>.,LTD.</w:t>
            </w:r>
            <w:proofErr w:type="gramEnd"/>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0A31143" w14:textId="77777777" w:rsidR="004F635F" w:rsidRDefault="004F635F">
            <w:r>
              <w:rPr>
                <w:rFonts w:ascii="宋体" w:hAnsi="宋体" w:hint="eastAsia"/>
                <w:color w:val="000000"/>
                <w:lang w:eastAsia="zh-Hans"/>
              </w:rPr>
              <w:t>海思科</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AD9ED97" w14:textId="77777777" w:rsidR="004F635F" w:rsidRDefault="004F635F">
            <w:r>
              <w:rPr>
                <w:rFonts w:ascii="宋体" w:hAnsi="宋体" w:hint="eastAsia"/>
                <w:color w:val="000000"/>
                <w:lang w:eastAsia="zh-Hans"/>
              </w:rPr>
              <w:t>002653</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57C80D0" w14:textId="77777777" w:rsidR="004F635F" w:rsidRDefault="004F635F">
            <w:r>
              <w:rPr>
                <w:rFonts w:ascii="宋体" w:hAnsi="宋体" w:hint="eastAsia"/>
                <w:color w:val="000000"/>
                <w:lang w:eastAsia="zh-Hans"/>
              </w:rPr>
              <w:t>深圳证券交易所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466916D" w14:textId="77777777" w:rsidR="004F635F" w:rsidRDefault="004F635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DE5ED4C" w14:textId="77777777" w:rsidR="004F635F" w:rsidRDefault="004F635F">
            <w:pPr>
              <w:jc w:val="right"/>
            </w:pPr>
            <w:r>
              <w:rPr>
                <w:rFonts w:ascii="宋体" w:hAnsi="宋体" w:hint="eastAsia"/>
                <w:color w:val="000000"/>
                <w:lang w:eastAsia="zh-Hans"/>
              </w:rPr>
              <w:t>353,832</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8CD4944" w14:textId="77777777" w:rsidR="004F635F" w:rsidRDefault="004F635F">
            <w:pPr>
              <w:jc w:val="right"/>
            </w:pPr>
            <w:r>
              <w:rPr>
                <w:rFonts w:ascii="宋体" w:hAnsi="宋体" w:hint="eastAsia"/>
                <w:color w:val="000000"/>
                <w:lang w:eastAsia="zh-Hans"/>
              </w:rPr>
              <w:t>19,206,000.96</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6806237" w14:textId="77777777" w:rsidR="004F635F" w:rsidRDefault="004F635F">
            <w:pPr>
              <w:jc w:val="right"/>
            </w:pPr>
            <w:r>
              <w:rPr>
                <w:rFonts w:ascii="宋体" w:hAnsi="宋体" w:hint="eastAsia"/>
                <w:color w:val="000000"/>
                <w:lang w:eastAsia="zh-Hans"/>
              </w:rPr>
              <w:t>3.68</w:t>
            </w:r>
            <w:r>
              <w:rPr>
                <w:rFonts w:ascii="宋体" w:hAnsi="宋体" w:hint="eastAsia"/>
                <w:sz w:val="18"/>
              </w:rPr>
              <w:t xml:space="preserve"> </w:t>
            </w:r>
          </w:p>
        </w:tc>
      </w:tr>
      <w:tr w:rsidR="0015057F" w14:paraId="7E363EC9" w14:textId="77777777">
        <w:trPr>
          <w:divId w:val="912350490"/>
        </w:trPr>
        <w:tc>
          <w:tcPr>
            <w:tcW w:w="4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E0BA029" w14:textId="77777777" w:rsidR="004F635F" w:rsidRDefault="004F635F">
            <w:pPr>
              <w:jc w:val="center"/>
            </w:pPr>
            <w:r>
              <w:rPr>
                <w:rFonts w:ascii="宋体" w:hAnsi="宋体" w:hint="eastAsia"/>
                <w:color w:val="000000"/>
                <w:lang w:eastAsia="zh-Hans"/>
              </w:rPr>
              <w:t>10</w:t>
            </w:r>
            <w:r>
              <w:rPr>
                <w:rFonts w:ascii="宋体" w:hAnsi="宋体" w:hint="eastAsia"/>
                <w:sz w:val="18"/>
              </w:rPr>
              <w:t xml:space="preserve"> </w:t>
            </w:r>
          </w:p>
        </w:tc>
        <w:tc>
          <w:tcPr>
            <w:tcW w:w="6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F0C16A4" w14:textId="77777777" w:rsidR="004F635F" w:rsidRDefault="004F635F">
            <w:r>
              <w:rPr>
                <w:rFonts w:ascii="宋体" w:hAnsi="宋体" w:hint="eastAsia"/>
                <w:color w:val="000000"/>
                <w:lang w:eastAsia="zh-Hans"/>
              </w:rPr>
              <w:t>YIFENGPHARMACYCHAINCO</w:t>
            </w:r>
            <w:proofErr w:type="gramStart"/>
            <w:r>
              <w:rPr>
                <w:rFonts w:ascii="宋体" w:hAnsi="宋体" w:hint="eastAsia"/>
                <w:color w:val="000000"/>
                <w:lang w:eastAsia="zh-Hans"/>
              </w:rPr>
              <w:t>.,LTD.</w:t>
            </w:r>
            <w:proofErr w:type="gramEnd"/>
            <w:r>
              <w:rPr>
                <w:rFonts w:ascii="宋体" w:hAnsi="宋体" w:hint="eastAsia"/>
                <w:sz w:val="18"/>
              </w:rPr>
              <w:t xml:space="preserve"> </w:t>
            </w:r>
          </w:p>
        </w:tc>
        <w:tc>
          <w:tcPr>
            <w:tcW w:w="6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DCD71EF" w14:textId="77777777" w:rsidR="004F635F" w:rsidRDefault="004F635F">
            <w:r>
              <w:rPr>
                <w:rFonts w:ascii="宋体" w:hAnsi="宋体" w:hint="eastAsia"/>
                <w:color w:val="000000"/>
                <w:lang w:eastAsia="zh-Hans"/>
              </w:rPr>
              <w:t>益丰药房</w:t>
            </w:r>
            <w:r>
              <w:rPr>
                <w:rFonts w:ascii="宋体" w:hAnsi="宋体" w:hint="eastAsia"/>
                <w:sz w:val="18"/>
              </w:rPr>
              <w:t xml:space="preserve"> </w:t>
            </w:r>
          </w:p>
        </w:tc>
        <w:tc>
          <w:tcPr>
            <w:tcW w:w="461"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5D98CE4A" w14:textId="77777777" w:rsidR="004F635F" w:rsidRDefault="004F635F">
            <w:r>
              <w:rPr>
                <w:rFonts w:ascii="宋体" w:hAnsi="宋体" w:hint="eastAsia"/>
                <w:color w:val="000000"/>
                <w:lang w:eastAsia="zh-Hans"/>
              </w:rPr>
              <w:t>603939</w:t>
            </w:r>
            <w:r>
              <w:rPr>
                <w:rFonts w:ascii="宋体" w:hAnsi="宋体" w:hint="eastAsia"/>
                <w:sz w:val="18"/>
              </w:rPr>
              <w:t xml:space="preserve"> </w:t>
            </w:r>
          </w:p>
        </w:tc>
        <w:tc>
          <w:tcPr>
            <w:tcW w:w="50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A2EDF5F" w14:textId="77777777" w:rsidR="004F635F" w:rsidRDefault="004F635F">
            <w:r>
              <w:rPr>
                <w:rFonts w:ascii="宋体" w:hAnsi="宋体" w:hint="eastAsia"/>
                <w:color w:val="000000"/>
                <w:lang w:eastAsia="zh-Hans"/>
              </w:rPr>
              <w:t>上海证券交易所</w:t>
            </w:r>
            <w:r>
              <w:rPr>
                <w:rFonts w:ascii="宋体" w:hAnsi="宋体" w:hint="eastAsia"/>
                <w:sz w:val="18"/>
              </w:rPr>
              <w:t xml:space="preserve"> </w:t>
            </w:r>
          </w:p>
        </w:tc>
        <w:tc>
          <w:tcPr>
            <w:tcW w:w="44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33C2E56" w14:textId="77777777" w:rsidR="004F635F" w:rsidRDefault="004F635F">
            <w:r>
              <w:rPr>
                <w:rFonts w:ascii="宋体" w:hAnsi="宋体" w:hint="eastAsia"/>
                <w:color w:val="000000"/>
                <w:lang w:eastAsia="zh-Hans"/>
              </w:rPr>
              <w:t>中国</w:t>
            </w:r>
            <w:r>
              <w:rPr>
                <w:rFonts w:ascii="宋体" w:hAnsi="宋体" w:hint="eastAsia"/>
                <w:sz w:val="18"/>
              </w:rPr>
              <w:t xml:space="preserve"> </w:t>
            </w:r>
          </w:p>
        </w:tc>
        <w:tc>
          <w:tcPr>
            <w:tcW w:w="454"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6CA3F28" w14:textId="77777777" w:rsidR="004F635F" w:rsidRDefault="004F635F">
            <w:pPr>
              <w:jc w:val="right"/>
            </w:pPr>
            <w:r>
              <w:rPr>
                <w:rFonts w:ascii="宋体" w:hAnsi="宋体" w:hint="eastAsia"/>
                <w:color w:val="000000"/>
                <w:lang w:eastAsia="zh-Hans"/>
              </w:rPr>
              <w:t>560,999</w:t>
            </w:r>
            <w:r>
              <w:rPr>
                <w:rFonts w:ascii="宋体" w:hAnsi="宋体" w:hint="eastAsia"/>
                <w:sz w:val="18"/>
              </w:rPr>
              <w:t xml:space="preserve"> </w:t>
            </w:r>
          </w:p>
        </w:tc>
        <w:tc>
          <w:tcPr>
            <w:tcW w:w="525"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7E5B7EE" w14:textId="77777777" w:rsidR="004F635F" w:rsidRDefault="004F635F">
            <w:pPr>
              <w:jc w:val="right"/>
            </w:pPr>
            <w:r>
              <w:rPr>
                <w:rFonts w:ascii="宋体" w:hAnsi="宋体" w:hint="eastAsia"/>
                <w:color w:val="000000"/>
                <w:lang w:eastAsia="zh-Hans"/>
              </w:rPr>
              <w:t>13,688,375.60</w:t>
            </w:r>
            <w:r>
              <w:rPr>
                <w:rFonts w:ascii="宋体" w:hAnsi="宋体" w:hint="eastAsia"/>
                <w:sz w:val="18"/>
              </w:rPr>
              <w:t xml:space="preserve"> </w:t>
            </w:r>
          </w:p>
        </w:tc>
        <w:tc>
          <w:tcPr>
            <w:tcW w:w="897" w:type="pc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12CDDA23" w14:textId="77777777" w:rsidR="004F635F" w:rsidRDefault="004F635F">
            <w:pPr>
              <w:jc w:val="right"/>
            </w:pPr>
            <w:r>
              <w:rPr>
                <w:rFonts w:ascii="宋体" w:hAnsi="宋体" w:hint="eastAsia"/>
                <w:color w:val="000000"/>
                <w:lang w:eastAsia="zh-Hans"/>
              </w:rPr>
              <w:t>2.62</w:t>
            </w:r>
            <w:r>
              <w:rPr>
                <w:rFonts w:ascii="宋体" w:hAnsi="宋体" w:hint="eastAsia"/>
                <w:sz w:val="18"/>
              </w:rPr>
              <w:t xml:space="preserve"> </w:t>
            </w:r>
          </w:p>
        </w:tc>
      </w:tr>
    </w:tbl>
    <w:bookmarkEnd w:id="241"/>
    <w:p w14:paraId="0213AF91" w14:textId="77777777" w:rsidR="004F635F" w:rsidRDefault="004F635F">
      <w:pPr>
        <w:spacing w:line="360" w:lineRule="auto"/>
      </w:pPr>
      <w:r>
        <w:rPr>
          <w:rFonts w:ascii="宋体" w:hAnsi="宋体" w:hint="eastAsia"/>
          <w:kern w:val="0"/>
          <w:szCs w:val="21"/>
        </w:rPr>
        <w:t>注：</w:t>
      </w:r>
      <w:r>
        <w:rPr>
          <w:rFonts w:ascii="宋体" w:hAnsi="宋体" w:hint="eastAsia"/>
          <w:lang w:eastAsia="zh-Hans"/>
        </w:rPr>
        <w:t>此处所用证券代码的类别是当地市场代码。</w:t>
      </w:r>
      <w:bookmarkEnd w:id="224"/>
      <w:r>
        <w:rPr>
          <w:rFonts w:ascii="宋体" w:hAnsi="宋体" w:hint="eastAsia"/>
        </w:rPr>
        <w:t xml:space="preserve"> </w:t>
      </w:r>
    </w:p>
    <w:p w14:paraId="4842FB9B" w14:textId="77777777" w:rsidR="004F635F" w:rsidRDefault="004F635F">
      <w:pPr>
        <w:pStyle w:val="XBRLTitle2"/>
        <w:spacing w:before="156" w:line="360" w:lineRule="auto"/>
        <w:ind w:left="454"/>
      </w:pPr>
      <w:bookmarkStart w:id="242" w:name="_Toc514088264"/>
      <w:bookmarkStart w:id="243" w:name="_Toc480465436"/>
      <w:bookmarkStart w:id="244" w:name="_Toc448480302"/>
      <w:bookmarkStart w:id="245" w:name="_Toc438654090"/>
      <w:bookmarkStart w:id="246" w:name="_Toc456107135"/>
      <w:bookmarkStart w:id="247" w:name="_Toc459213781"/>
      <w:bookmarkStart w:id="248" w:name="_Toc513542665"/>
      <w:bookmarkStart w:id="249" w:name="_Toc512696267"/>
      <w:bookmarkStart w:id="250" w:name="_Toc512612270"/>
      <w:bookmarkStart w:id="251" w:name="_Toc512612094"/>
      <w:bookmarkStart w:id="252" w:name="_Toc512611298"/>
      <w:bookmarkStart w:id="253" w:name="m505"/>
      <w:proofErr w:type="spellStart"/>
      <w:r>
        <w:rPr>
          <w:rFonts w:eastAsia="宋体" w:hint="eastAsia"/>
        </w:rPr>
        <w:t>报告期末按债券信用等级分类的债券投资组合</w:t>
      </w:r>
      <w:bookmarkEnd w:id="242"/>
      <w:bookmarkEnd w:id="243"/>
      <w:bookmarkEnd w:id="244"/>
      <w:bookmarkEnd w:id="245"/>
      <w:bookmarkEnd w:id="246"/>
      <w:bookmarkEnd w:id="247"/>
      <w:proofErr w:type="spellEnd"/>
      <w:r>
        <w:rPr>
          <w:rFonts w:hint="eastAsia"/>
        </w:rPr>
        <w:t xml:space="preserve"> </w:t>
      </w:r>
      <w:bookmarkEnd w:id="248"/>
      <w:bookmarkEnd w:id="249"/>
      <w:bookmarkEnd w:id="250"/>
      <w:bookmarkEnd w:id="251"/>
      <w:bookmarkEnd w:id="252"/>
    </w:p>
    <w:p w14:paraId="4CBB5069" w14:textId="77777777" w:rsidR="004F635F" w:rsidRDefault="004F635F">
      <w:pPr>
        <w:spacing w:line="360" w:lineRule="auto"/>
        <w:ind w:firstLineChars="200" w:firstLine="420"/>
        <w:jc w:val="left"/>
      </w:pPr>
      <w:r>
        <w:rPr>
          <w:rFonts w:ascii="宋体" w:hAnsi="宋体" w:hint="eastAsia"/>
        </w:rPr>
        <w:t>本基金本报告期末未持有债券。</w:t>
      </w:r>
    </w:p>
    <w:p w14:paraId="4908BA97" w14:textId="77777777" w:rsidR="004F635F" w:rsidRDefault="004F635F">
      <w:pPr>
        <w:pStyle w:val="XBRLTitle2"/>
        <w:spacing w:before="156" w:line="360" w:lineRule="auto"/>
        <w:ind w:left="454"/>
      </w:pPr>
      <w:bookmarkStart w:id="254" w:name="_Toc514088265"/>
      <w:bookmarkStart w:id="255" w:name="_Toc480465437"/>
      <w:bookmarkStart w:id="256" w:name="_Toc448480303"/>
      <w:bookmarkStart w:id="257" w:name="_Toc438654091"/>
      <w:bookmarkStart w:id="258" w:name="_Toc456107136"/>
      <w:bookmarkStart w:id="259" w:name="_Toc459213782"/>
      <w:bookmarkStart w:id="260" w:name="_Toc513542666"/>
      <w:bookmarkStart w:id="261" w:name="_Toc512696268"/>
      <w:bookmarkStart w:id="262" w:name="_Toc512612271"/>
      <w:bookmarkStart w:id="263" w:name="_Toc512612095"/>
      <w:bookmarkStart w:id="264" w:name="_Toc512611299"/>
      <w:bookmarkStart w:id="265" w:name="m506"/>
      <w:bookmarkEnd w:id="253"/>
      <w:proofErr w:type="spellStart"/>
      <w:r>
        <w:rPr>
          <w:rFonts w:eastAsia="宋体" w:hint="eastAsia"/>
        </w:rPr>
        <w:t>报告期末按公允价值占基金资产净值比例大小排名的前五名债券投资明细</w:t>
      </w:r>
      <w:bookmarkEnd w:id="254"/>
      <w:bookmarkEnd w:id="255"/>
      <w:bookmarkEnd w:id="256"/>
      <w:bookmarkEnd w:id="257"/>
      <w:bookmarkEnd w:id="258"/>
      <w:bookmarkEnd w:id="259"/>
      <w:proofErr w:type="spellEnd"/>
      <w:r>
        <w:rPr>
          <w:rFonts w:hint="eastAsia"/>
        </w:rPr>
        <w:t xml:space="preserve"> </w:t>
      </w:r>
      <w:bookmarkEnd w:id="260"/>
      <w:bookmarkEnd w:id="261"/>
      <w:bookmarkEnd w:id="262"/>
      <w:bookmarkEnd w:id="263"/>
      <w:bookmarkEnd w:id="264"/>
    </w:p>
    <w:p w14:paraId="6EEB02A7" w14:textId="77777777" w:rsidR="004F635F" w:rsidRDefault="004F635F">
      <w:pPr>
        <w:spacing w:line="360" w:lineRule="auto"/>
        <w:ind w:firstLineChars="200" w:firstLine="420"/>
        <w:jc w:val="left"/>
        <w:divId w:val="1221865423"/>
      </w:pPr>
      <w:r>
        <w:rPr>
          <w:rFonts w:ascii="宋体" w:hAnsi="宋体" w:hint="eastAsia"/>
          <w:color w:val="000000"/>
          <w:szCs w:val="21"/>
          <w:lang w:eastAsia="zh-Hans"/>
        </w:rPr>
        <w:lastRenderedPageBreak/>
        <w:t>本基金本报告期末未持有债券。</w:t>
      </w:r>
    </w:p>
    <w:p w14:paraId="48D1ABAA" w14:textId="77777777" w:rsidR="004F635F" w:rsidRDefault="004F635F">
      <w:pPr>
        <w:pStyle w:val="XBRLTitle2"/>
        <w:spacing w:before="156" w:line="360" w:lineRule="auto"/>
        <w:ind w:left="454"/>
      </w:pPr>
      <w:bookmarkStart w:id="266" w:name="_Toc514088266"/>
      <w:bookmarkStart w:id="267" w:name="_Toc480465438"/>
      <w:bookmarkStart w:id="268" w:name="_Toc448480304"/>
      <w:bookmarkStart w:id="269" w:name="_Toc438654092"/>
      <w:bookmarkStart w:id="270" w:name="_Toc456107137"/>
      <w:bookmarkStart w:id="271" w:name="_Toc459213783"/>
      <w:bookmarkStart w:id="272" w:name="_Toc513542667"/>
      <w:bookmarkStart w:id="273" w:name="_Toc512696269"/>
      <w:bookmarkStart w:id="274" w:name="_Toc512612272"/>
      <w:bookmarkStart w:id="275" w:name="_Toc512612096"/>
      <w:bookmarkStart w:id="276" w:name="_Toc512611300"/>
      <w:bookmarkStart w:id="277" w:name="m507"/>
      <w:bookmarkEnd w:id="265"/>
      <w:proofErr w:type="spellStart"/>
      <w:r>
        <w:rPr>
          <w:rFonts w:eastAsia="宋体" w:hint="eastAsia"/>
        </w:rPr>
        <w:t>报告期末按公允价值占基金资产净值比例大小排名的前十名资产支持证券投资明细</w:t>
      </w:r>
      <w:bookmarkEnd w:id="266"/>
      <w:bookmarkEnd w:id="267"/>
      <w:bookmarkEnd w:id="268"/>
      <w:bookmarkEnd w:id="269"/>
      <w:bookmarkEnd w:id="270"/>
      <w:bookmarkEnd w:id="271"/>
      <w:proofErr w:type="spellEnd"/>
      <w:r>
        <w:rPr>
          <w:rFonts w:hint="eastAsia"/>
        </w:rPr>
        <w:t xml:space="preserve"> </w:t>
      </w:r>
      <w:bookmarkEnd w:id="272"/>
      <w:bookmarkEnd w:id="273"/>
      <w:bookmarkEnd w:id="274"/>
      <w:bookmarkEnd w:id="275"/>
      <w:bookmarkEnd w:id="276"/>
    </w:p>
    <w:p w14:paraId="2EB38149" w14:textId="77777777" w:rsidR="004F635F" w:rsidRDefault="004F635F">
      <w:pPr>
        <w:spacing w:line="360" w:lineRule="auto"/>
        <w:ind w:firstLineChars="200" w:firstLine="420"/>
        <w:jc w:val="left"/>
        <w:divId w:val="679627803"/>
      </w:pPr>
      <w:r>
        <w:rPr>
          <w:rFonts w:ascii="宋体" w:hAnsi="宋体" w:hint="eastAsia"/>
          <w:color w:val="000000"/>
          <w:szCs w:val="21"/>
          <w:lang w:eastAsia="zh-Hans"/>
        </w:rPr>
        <w:t>本基金本报告期末未持有资产支持证券。</w:t>
      </w:r>
    </w:p>
    <w:p w14:paraId="37738FE8" w14:textId="77777777" w:rsidR="004F635F" w:rsidRDefault="004F635F">
      <w:pPr>
        <w:pStyle w:val="XBRLTitle2"/>
        <w:spacing w:before="156" w:line="360" w:lineRule="auto"/>
        <w:ind w:left="454"/>
      </w:pPr>
      <w:bookmarkStart w:id="278" w:name="_Toc514088267"/>
      <w:bookmarkStart w:id="279" w:name="_Toc480465439"/>
      <w:bookmarkStart w:id="280" w:name="_Toc459213784"/>
      <w:bookmarkStart w:id="281" w:name="_Toc456107138"/>
      <w:bookmarkStart w:id="282" w:name="_Toc438654093"/>
      <w:bookmarkStart w:id="283" w:name="_Toc448480305"/>
      <w:bookmarkStart w:id="284" w:name="_Toc513542668"/>
      <w:bookmarkStart w:id="285" w:name="_Toc512696270"/>
      <w:bookmarkStart w:id="286" w:name="_Toc512612273"/>
      <w:bookmarkStart w:id="287" w:name="_Toc512612097"/>
      <w:bookmarkStart w:id="288" w:name="_Toc512611301"/>
      <w:bookmarkStart w:id="289" w:name="m508"/>
      <w:bookmarkEnd w:id="277"/>
      <w:proofErr w:type="spellStart"/>
      <w:r>
        <w:rPr>
          <w:rFonts w:eastAsia="宋体" w:hint="eastAsia"/>
        </w:rPr>
        <w:t>报告期末按公允价值占基金资产净值比例大小排名的前五名金融衍生品投资明细</w:t>
      </w:r>
      <w:bookmarkEnd w:id="278"/>
      <w:bookmarkEnd w:id="279"/>
      <w:bookmarkEnd w:id="280"/>
      <w:bookmarkEnd w:id="281"/>
      <w:bookmarkEnd w:id="282"/>
      <w:bookmarkEnd w:id="283"/>
      <w:proofErr w:type="spellEnd"/>
      <w:r>
        <w:rPr>
          <w:rFonts w:hint="eastAsia"/>
        </w:rPr>
        <w:t xml:space="preserve"> </w:t>
      </w:r>
      <w:bookmarkEnd w:id="284"/>
      <w:bookmarkEnd w:id="285"/>
      <w:bookmarkEnd w:id="286"/>
      <w:bookmarkEnd w:id="287"/>
      <w:bookmarkEnd w:id="288"/>
    </w:p>
    <w:p w14:paraId="67648E92" w14:textId="77777777" w:rsidR="004F635F" w:rsidRDefault="004F635F">
      <w:pPr>
        <w:spacing w:line="360" w:lineRule="auto"/>
        <w:ind w:firstLineChars="200" w:firstLine="420"/>
        <w:divId w:val="1467970849"/>
      </w:pPr>
      <w:bookmarkStart w:id="290" w:name="m08QD_09"/>
      <w:r>
        <w:rPr>
          <w:rFonts w:ascii="宋体" w:hAnsi="宋体" w:hint="eastAsia"/>
          <w:szCs w:val="24"/>
          <w:lang w:eastAsia="zh-Hans"/>
        </w:rPr>
        <w:t>本基金本报告期末未持有金融衍生品。</w:t>
      </w:r>
      <w:r>
        <w:rPr>
          <w:rFonts w:ascii="宋体" w:hAnsi="宋体" w:hint="eastAsia"/>
          <w:lang w:eastAsia="zh-Hans"/>
        </w:rPr>
        <w:t xml:space="preserve"> </w:t>
      </w:r>
      <w:r>
        <w:rPr>
          <w:rFonts w:ascii="宋体" w:hAnsi="宋体" w:hint="eastAsia"/>
          <w:szCs w:val="24"/>
          <w:lang w:eastAsia="zh-Hans"/>
        </w:rPr>
        <w:t xml:space="preserve"> </w:t>
      </w:r>
      <w:bookmarkEnd w:id="290"/>
      <w:r>
        <w:rPr>
          <w:rFonts w:ascii="宋体" w:hAnsi="宋体" w:hint="eastAsia"/>
          <w:szCs w:val="24"/>
          <w:lang w:eastAsia="zh-Hans"/>
        </w:rPr>
        <w:t xml:space="preserve"> </w:t>
      </w:r>
    </w:p>
    <w:p w14:paraId="17BE6855" w14:textId="77777777" w:rsidR="004F635F" w:rsidRDefault="004F635F">
      <w:pPr>
        <w:pStyle w:val="XBRLTitle2"/>
        <w:spacing w:before="156" w:line="360" w:lineRule="auto"/>
        <w:ind w:left="454"/>
      </w:pPr>
      <w:bookmarkStart w:id="291" w:name="_Toc514088268"/>
      <w:bookmarkStart w:id="292" w:name="_Toc480465440"/>
      <w:bookmarkStart w:id="293" w:name="_Toc459213785"/>
      <w:bookmarkStart w:id="294" w:name="_Toc456107139"/>
      <w:bookmarkStart w:id="295" w:name="_Toc438654094"/>
      <w:bookmarkStart w:id="296" w:name="_Toc448480306"/>
      <w:bookmarkStart w:id="297" w:name="_Toc513542669"/>
      <w:bookmarkStart w:id="298" w:name="_Toc512696271"/>
      <w:bookmarkStart w:id="299" w:name="_Toc512612274"/>
      <w:bookmarkStart w:id="300" w:name="_Toc512612098"/>
      <w:bookmarkStart w:id="301" w:name="_Toc512611302"/>
      <w:bookmarkStart w:id="302" w:name="m509"/>
      <w:bookmarkEnd w:id="289"/>
      <w:proofErr w:type="spellStart"/>
      <w:r>
        <w:rPr>
          <w:rFonts w:eastAsia="宋体" w:hint="eastAsia"/>
        </w:rPr>
        <w:t>报告期末按公允价值占基金资产净值比例大小排序的前十名基金投资明细</w:t>
      </w:r>
      <w:bookmarkEnd w:id="291"/>
      <w:bookmarkEnd w:id="292"/>
      <w:bookmarkEnd w:id="293"/>
      <w:bookmarkEnd w:id="294"/>
      <w:bookmarkEnd w:id="295"/>
      <w:bookmarkEnd w:id="296"/>
      <w:proofErr w:type="spellEnd"/>
      <w:r>
        <w:rPr>
          <w:rFonts w:hint="eastAsia"/>
        </w:rPr>
        <w:t xml:space="preserve"> </w:t>
      </w:r>
      <w:bookmarkEnd w:id="297"/>
      <w:bookmarkEnd w:id="298"/>
      <w:bookmarkEnd w:id="299"/>
      <w:bookmarkEnd w:id="300"/>
      <w:bookmarkEnd w:id="301"/>
    </w:p>
    <w:p w14:paraId="7EB550ED" w14:textId="77777777" w:rsidR="004F635F" w:rsidRDefault="004F635F">
      <w:pPr>
        <w:spacing w:line="360" w:lineRule="auto"/>
        <w:ind w:firstLineChars="200" w:firstLine="420"/>
      </w:pPr>
      <w:bookmarkStart w:id="303" w:name="m08QD_10"/>
      <w:bookmarkEnd w:id="225"/>
      <w:r>
        <w:rPr>
          <w:rFonts w:ascii="宋体" w:hAnsi="宋体" w:hint="eastAsia"/>
          <w:szCs w:val="21"/>
          <w:lang w:eastAsia="zh-Hans"/>
        </w:rPr>
        <w:t>本基金本报告期末未持有基金。</w:t>
      </w:r>
      <w:r>
        <w:rPr>
          <w:rFonts w:ascii="宋体" w:hAnsi="宋体" w:hint="eastAsia"/>
          <w:lang w:eastAsia="zh-Hans"/>
        </w:rPr>
        <w:t xml:space="preserve"> </w:t>
      </w:r>
      <w:bookmarkEnd w:id="189"/>
      <w:bookmarkEnd w:id="190"/>
      <w:bookmarkEnd w:id="191"/>
      <w:bookmarkEnd w:id="192"/>
      <w:bookmarkEnd w:id="303"/>
    </w:p>
    <w:p w14:paraId="0CEEA251" w14:textId="77777777" w:rsidR="004F635F" w:rsidRDefault="004F635F">
      <w:pPr>
        <w:pStyle w:val="XBRLTitle2"/>
        <w:spacing w:before="156" w:line="360" w:lineRule="auto"/>
        <w:ind w:left="454"/>
      </w:pPr>
      <w:bookmarkStart w:id="304" w:name="_Toc514088269"/>
      <w:bookmarkEnd w:id="302"/>
      <w:proofErr w:type="spellStart"/>
      <w:r>
        <w:rPr>
          <w:rFonts w:eastAsia="宋体" w:hint="eastAsia"/>
        </w:rPr>
        <w:t>投资组合报告附注</w:t>
      </w:r>
      <w:bookmarkEnd w:id="227"/>
      <w:bookmarkEnd w:id="228"/>
      <w:bookmarkEnd w:id="229"/>
      <w:bookmarkEnd w:id="230"/>
      <w:bookmarkEnd w:id="231"/>
      <w:bookmarkEnd w:id="232"/>
      <w:bookmarkEnd w:id="233"/>
      <w:bookmarkEnd w:id="234"/>
      <w:bookmarkEnd w:id="235"/>
      <w:bookmarkEnd w:id="236"/>
      <w:bookmarkEnd w:id="304"/>
      <w:proofErr w:type="spellEnd"/>
      <w:r>
        <w:rPr>
          <w:rFonts w:eastAsia="宋体" w:hint="eastAsia"/>
        </w:rPr>
        <w:t xml:space="preserve"> </w:t>
      </w:r>
    </w:p>
    <w:p w14:paraId="39D5A79C" w14:textId="77777777" w:rsidR="004F635F" w:rsidRDefault="004F635F">
      <w:pPr>
        <w:pStyle w:val="XBRLTitle3"/>
        <w:spacing w:before="156" w:line="360" w:lineRule="auto"/>
        <w:ind w:left="624"/>
      </w:pPr>
      <w:r>
        <w:rPr>
          <w:rFonts w:hAnsi="宋体" w:hint="eastAsia"/>
        </w:rPr>
        <w:t> </w:t>
      </w:r>
      <w:r>
        <w:rPr>
          <w:rFonts w:hAnsi="宋体" w:hint="eastAsia"/>
          <w:lang w:eastAsia="zh-CN"/>
        </w:rPr>
        <w:t xml:space="preserve"> </w:t>
      </w:r>
      <w:bookmarkStart w:id="305" w:name="_Toc514088270"/>
      <w:bookmarkEnd w:id="239"/>
      <w:bookmarkEnd w:id="240"/>
      <w:bookmarkEnd w:id="305"/>
      <w:r>
        <w:rPr>
          <w:rFonts w:hAnsi="宋体" w:hint="eastAsia"/>
        </w:rPr>
        <w:t xml:space="preserve"> </w:t>
      </w:r>
    </w:p>
    <w:p w14:paraId="548BEFA0" w14:textId="77777777" w:rsidR="004F635F" w:rsidRDefault="004F635F">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1774B2CE" w14:textId="77777777" w:rsidR="004F635F" w:rsidRDefault="004F635F">
      <w:pPr>
        <w:pStyle w:val="XBRLTitle3"/>
        <w:spacing w:before="156" w:line="360" w:lineRule="auto"/>
        <w:ind w:left="624"/>
      </w:pPr>
      <w:bookmarkStart w:id="306" w:name="m510_01_1598"/>
      <w:bookmarkEnd w:id="237"/>
      <w:r>
        <w:rPr>
          <w:rFonts w:hAnsi="宋体" w:hint="eastAsia"/>
        </w:rPr>
        <w:t> </w:t>
      </w:r>
      <w:r>
        <w:rPr>
          <w:rFonts w:hAnsi="宋体" w:hint="eastAsia"/>
          <w:lang w:eastAsia="zh-CN"/>
        </w:rPr>
        <w:t xml:space="preserve"> </w:t>
      </w:r>
      <w:bookmarkStart w:id="307" w:name="_Toc514088271"/>
      <w:bookmarkStart w:id="308" w:name="_Toc513542672"/>
      <w:bookmarkStart w:id="309" w:name="_Toc480465443"/>
      <w:bookmarkEnd w:id="307"/>
      <w:bookmarkEnd w:id="308"/>
      <w:bookmarkEnd w:id="309"/>
      <w:r>
        <w:rPr>
          <w:rFonts w:hAnsi="宋体" w:hint="eastAsia"/>
        </w:rPr>
        <w:t xml:space="preserve"> </w:t>
      </w:r>
    </w:p>
    <w:p w14:paraId="72FC4EF7" w14:textId="77777777" w:rsidR="004F635F" w:rsidRDefault="004F635F">
      <w:pPr>
        <w:spacing w:line="360" w:lineRule="auto"/>
        <w:ind w:firstLineChars="200" w:firstLine="420"/>
      </w:pPr>
      <w:r>
        <w:rPr>
          <w:rFonts w:ascii="宋体" w:hAnsi="宋体" w:hint="eastAsia"/>
        </w:rPr>
        <w:t>报告期内本基金投资的前十名股票中没有在基金合同规定备选股票库之外的股票。</w:t>
      </w:r>
    </w:p>
    <w:p w14:paraId="546E5A88" w14:textId="77777777" w:rsidR="004F635F" w:rsidRDefault="004F635F">
      <w:pPr>
        <w:pStyle w:val="XBRLTitle3"/>
        <w:spacing w:before="156" w:line="360" w:lineRule="auto"/>
        <w:ind w:left="624"/>
      </w:pPr>
      <w:bookmarkStart w:id="310" w:name="_Toc514088272"/>
      <w:bookmarkStart w:id="311" w:name="_Toc480465444"/>
      <w:bookmarkStart w:id="312" w:name="_Toc513542673"/>
      <w:bookmarkStart w:id="313" w:name="m510_02"/>
      <w:bookmarkEnd w:id="306"/>
      <w:proofErr w:type="spellStart"/>
      <w:r>
        <w:rPr>
          <w:rFonts w:hAnsi="宋体" w:hint="eastAsia"/>
        </w:rPr>
        <w:t>其他资产构成</w:t>
      </w:r>
      <w:bookmarkEnd w:id="310"/>
      <w:bookmarkEnd w:id="311"/>
      <w:proofErr w:type="spellEnd"/>
      <w:r>
        <w:rPr>
          <w:rFonts w:hint="eastAsia"/>
        </w:rPr>
        <w:t xml:space="preserve"> </w:t>
      </w:r>
      <w:bookmarkEnd w:id="31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15057F" w14:paraId="4A4DEEF9" w14:textId="77777777">
        <w:trPr>
          <w:divId w:val="1377313069"/>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893F68A" w14:textId="77777777" w:rsidR="004F635F" w:rsidRDefault="004F635F">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F65CB86" w14:textId="77777777" w:rsidR="004F635F" w:rsidRDefault="004F635F">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3DA0C9" w14:textId="77777777" w:rsidR="004F635F" w:rsidRDefault="004F635F">
            <w:pPr>
              <w:jc w:val="center"/>
            </w:pPr>
            <w:r>
              <w:rPr>
                <w:rFonts w:ascii="宋体" w:hAnsi="宋体" w:hint="eastAsia"/>
              </w:rPr>
              <w:t>金额（人民币元）</w:t>
            </w:r>
            <w:r>
              <w:t xml:space="preserve"> </w:t>
            </w:r>
          </w:p>
        </w:tc>
      </w:tr>
      <w:tr w:rsidR="0015057F" w14:paraId="6660D709"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AD5A9E3" w14:textId="77777777" w:rsidR="004F635F" w:rsidRDefault="004F635F">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E344BA" w14:textId="77777777" w:rsidR="004F635F" w:rsidRDefault="004F635F">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D0768C" w14:textId="77777777" w:rsidR="004F635F" w:rsidRDefault="004F635F">
            <w:pPr>
              <w:jc w:val="right"/>
            </w:pPr>
            <w:r>
              <w:rPr>
                <w:rFonts w:ascii="宋体" w:hAnsi="宋体" w:hint="eastAsia"/>
              </w:rPr>
              <w:t>4,154.19</w:t>
            </w:r>
          </w:p>
        </w:tc>
      </w:tr>
      <w:tr w:rsidR="0015057F" w14:paraId="23C43DCD"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266FFA" w14:textId="77777777" w:rsidR="004F635F" w:rsidRDefault="004F635F">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A29F63" w14:textId="77777777" w:rsidR="004F635F" w:rsidRDefault="004F635F">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C98370" w14:textId="1402376E" w:rsidR="004F635F" w:rsidRDefault="00792398">
            <w:pPr>
              <w:jc w:val="right"/>
            </w:pPr>
            <w:r w:rsidRPr="00792398">
              <w:rPr>
                <w:rFonts w:ascii="宋体" w:hAnsi="宋体"/>
              </w:rPr>
              <w:t>1,161,540.09</w:t>
            </w:r>
          </w:p>
        </w:tc>
      </w:tr>
      <w:tr w:rsidR="0015057F" w14:paraId="5CDC8AF2"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839A58" w14:textId="77777777" w:rsidR="004F635F" w:rsidRDefault="004F635F">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C4F6A3" w14:textId="77777777" w:rsidR="004F635F" w:rsidRDefault="004F635F">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36AECB" w14:textId="77777777" w:rsidR="004F635F" w:rsidRDefault="004F635F">
            <w:pPr>
              <w:jc w:val="right"/>
            </w:pPr>
            <w:r>
              <w:rPr>
                <w:rFonts w:ascii="宋体" w:hAnsi="宋体" w:hint="eastAsia"/>
              </w:rPr>
              <w:t>-</w:t>
            </w:r>
          </w:p>
        </w:tc>
      </w:tr>
      <w:tr w:rsidR="0015057F" w14:paraId="429B04E1"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CB40A8" w14:textId="77777777" w:rsidR="004F635F" w:rsidRDefault="004F635F">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77C1F3B" w14:textId="77777777" w:rsidR="004F635F" w:rsidRDefault="004F635F">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C70F18" w14:textId="77777777" w:rsidR="004F635F" w:rsidRDefault="004F635F">
            <w:pPr>
              <w:jc w:val="right"/>
            </w:pPr>
            <w:r>
              <w:rPr>
                <w:rFonts w:ascii="宋体" w:hAnsi="宋体" w:hint="eastAsia"/>
              </w:rPr>
              <w:t>-</w:t>
            </w:r>
          </w:p>
        </w:tc>
      </w:tr>
      <w:tr w:rsidR="0015057F" w14:paraId="0A7239E4"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6FAA3" w14:textId="77777777" w:rsidR="004F635F" w:rsidRDefault="004F635F">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9A2352" w14:textId="77777777" w:rsidR="004F635F" w:rsidRDefault="004F635F">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049CE0A" w14:textId="77777777" w:rsidR="004F635F" w:rsidRDefault="004F635F">
            <w:pPr>
              <w:jc w:val="right"/>
            </w:pPr>
            <w:r>
              <w:rPr>
                <w:rFonts w:ascii="宋体" w:hAnsi="宋体" w:hint="eastAsia"/>
              </w:rPr>
              <w:t>2,460,407.72</w:t>
            </w:r>
          </w:p>
        </w:tc>
      </w:tr>
      <w:tr w:rsidR="0015057F" w14:paraId="359BAFD9"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2394A7" w14:textId="77777777" w:rsidR="004F635F" w:rsidRDefault="004F635F">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0AA6AD" w14:textId="77777777" w:rsidR="004F635F" w:rsidRDefault="004F635F">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93D26" w14:textId="77777777" w:rsidR="004F635F" w:rsidRDefault="004F635F">
            <w:pPr>
              <w:jc w:val="right"/>
            </w:pPr>
            <w:r>
              <w:rPr>
                <w:rFonts w:ascii="宋体" w:hAnsi="宋体" w:hint="eastAsia"/>
              </w:rPr>
              <w:t>-</w:t>
            </w:r>
          </w:p>
        </w:tc>
      </w:tr>
      <w:tr w:rsidR="0015057F" w14:paraId="410B54CA"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5F7E4" w14:textId="77777777" w:rsidR="004F635F" w:rsidRDefault="004F635F">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F3BA6C" w14:textId="77777777" w:rsidR="004F635F" w:rsidRDefault="004F635F">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4439DD8" w14:textId="2DCFDC6B" w:rsidR="004F635F" w:rsidRDefault="00792398">
            <w:pPr>
              <w:jc w:val="right"/>
            </w:pPr>
            <w:r>
              <w:rPr>
                <w:rFonts w:ascii="宋体" w:hAnsi="宋体" w:hint="eastAsia"/>
              </w:rPr>
              <w:t>-</w:t>
            </w:r>
          </w:p>
        </w:tc>
      </w:tr>
      <w:tr w:rsidR="0015057F" w14:paraId="36862522" w14:textId="77777777">
        <w:trPr>
          <w:divId w:val="1377313069"/>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C0A3BE" w14:textId="77777777" w:rsidR="004F635F" w:rsidRDefault="004F635F">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56B278" w14:textId="77777777" w:rsidR="004F635F" w:rsidRDefault="004F635F">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9AEDD" w14:textId="77777777" w:rsidR="004F635F" w:rsidRDefault="004F635F">
            <w:pPr>
              <w:jc w:val="right"/>
            </w:pPr>
            <w:r>
              <w:rPr>
                <w:rFonts w:ascii="宋体" w:hAnsi="宋体" w:hint="eastAsia"/>
              </w:rPr>
              <w:t>3,626,102.00</w:t>
            </w:r>
          </w:p>
        </w:tc>
      </w:tr>
    </w:tbl>
    <w:p w14:paraId="534B62D1" w14:textId="77777777" w:rsidR="004F635F" w:rsidRDefault="004F635F">
      <w:pPr>
        <w:pStyle w:val="XBRLTitle3"/>
        <w:spacing w:before="156" w:line="360" w:lineRule="auto"/>
        <w:ind w:left="624"/>
      </w:pPr>
      <w:bookmarkStart w:id="314" w:name="_Toc514088273"/>
      <w:bookmarkStart w:id="315" w:name="_Toc480465445"/>
      <w:bookmarkStart w:id="316" w:name="_Toc513542674"/>
      <w:bookmarkStart w:id="317" w:name="m510_03"/>
      <w:bookmarkEnd w:id="313"/>
      <w:proofErr w:type="spellStart"/>
      <w:r>
        <w:rPr>
          <w:rFonts w:hAnsi="宋体" w:hint="eastAsia"/>
        </w:rPr>
        <w:t>报告期末持有的处于转股期的可转换债券明细</w:t>
      </w:r>
      <w:bookmarkEnd w:id="314"/>
      <w:bookmarkEnd w:id="315"/>
      <w:proofErr w:type="spellEnd"/>
      <w:r>
        <w:rPr>
          <w:rFonts w:hint="eastAsia"/>
        </w:rPr>
        <w:t xml:space="preserve"> </w:t>
      </w:r>
      <w:bookmarkEnd w:id="316"/>
    </w:p>
    <w:p w14:paraId="0E1AC11F" w14:textId="77777777" w:rsidR="004F635F" w:rsidRDefault="004F635F">
      <w:pPr>
        <w:spacing w:line="360" w:lineRule="auto"/>
        <w:ind w:firstLineChars="200" w:firstLine="420"/>
        <w:jc w:val="left"/>
        <w:divId w:val="1363942750"/>
      </w:pPr>
      <w:r>
        <w:rPr>
          <w:rFonts w:ascii="宋体" w:hAnsi="宋体" w:hint="eastAsia"/>
        </w:rPr>
        <w:t xml:space="preserve">本基金本报告期末未持有处于转股期的可转换债券。 </w:t>
      </w:r>
    </w:p>
    <w:p w14:paraId="336F89E5" w14:textId="77777777" w:rsidR="004F635F" w:rsidRDefault="004F635F">
      <w:pPr>
        <w:pStyle w:val="XBRLTitle3"/>
        <w:spacing w:before="156" w:line="360" w:lineRule="auto"/>
        <w:ind w:left="624"/>
      </w:pPr>
      <w:bookmarkStart w:id="318" w:name="_Toc514088274"/>
      <w:bookmarkStart w:id="319" w:name="_Toc480465446"/>
      <w:bookmarkStart w:id="320" w:name="_Toc513542675"/>
      <w:bookmarkStart w:id="321" w:name="m510_04"/>
      <w:bookmarkEnd w:id="317"/>
      <w:proofErr w:type="spellStart"/>
      <w:r>
        <w:rPr>
          <w:rFonts w:hAnsi="宋体" w:hint="eastAsia"/>
        </w:rPr>
        <w:t>报告期末前十名股票中存在流通受限情况的说明</w:t>
      </w:r>
      <w:bookmarkEnd w:id="318"/>
      <w:bookmarkEnd w:id="319"/>
      <w:proofErr w:type="spellEnd"/>
      <w:r>
        <w:rPr>
          <w:rFonts w:hint="eastAsia"/>
        </w:rPr>
        <w:t xml:space="preserve"> </w:t>
      </w:r>
      <w:bookmarkEnd w:id="320"/>
    </w:p>
    <w:p w14:paraId="5909E28B" w14:textId="77777777" w:rsidR="004F635F" w:rsidRDefault="004F635F">
      <w:pPr>
        <w:spacing w:line="360" w:lineRule="auto"/>
        <w:ind w:firstLineChars="200" w:firstLine="420"/>
        <w:jc w:val="left"/>
      </w:pPr>
      <w:r>
        <w:rPr>
          <w:rFonts w:ascii="宋体" w:hAnsi="宋体" w:hint="eastAsia"/>
        </w:rPr>
        <w:t>本基金本报告</w:t>
      </w:r>
      <w:proofErr w:type="gramStart"/>
      <w:r>
        <w:rPr>
          <w:rFonts w:ascii="宋体" w:hAnsi="宋体" w:hint="eastAsia"/>
        </w:rPr>
        <w:t>期末前</w:t>
      </w:r>
      <w:proofErr w:type="gramEnd"/>
      <w:r>
        <w:rPr>
          <w:rFonts w:ascii="宋体" w:hAnsi="宋体" w:hint="eastAsia"/>
        </w:rPr>
        <w:t>十名股票中不存在流通受限情况。</w:t>
      </w:r>
      <w:bookmarkEnd w:id="19"/>
      <w:bookmarkEnd w:id="20"/>
      <w:bookmarkEnd w:id="21"/>
      <w:bookmarkEnd w:id="22"/>
      <w:bookmarkEnd w:id="23"/>
    </w:p>
    <w:p w14:paraId="6B44CBDB" w14:textId="77777777" w:rsidR="004F635F" w:rsidRDefault="004F635F">
      <w:pPr>
        <w:pStyle w:val="XBRLTitle3"/>
        <w:spacing w:before="156" w:line="360" w:lineRule="auto"/>
        <w:ind w:left="624"/>
      </w:pPr>
      <w:bookmarkStart w:id="322" w:name="_Toc514088275"/>
      <w:bookmarkStart w:id="323" w:name="_Toc480465447"/>
      <w:bookmarkStart w:id="324" w:name="_Toc513542676"/>
      <w:bookmarkStart w:id="325" w:name="m510_05_1678"/>
      <w:bookmarkEnd w:id="321"/>
      <w:proofErr w:type="spellStart"/>
      <w:r>
        <w:rPr>
          <w:rFonts w:hAnsi="宋体" w:hint="eastAsia"/>
        </w:rPr>
        <w:lastRenderedPageBreak/>
        <w:t>投资组合报告附注的其他文字描述部分</w:t>
      </w:r>
      <w:bookmarkEnd w:id="322"/>
      <w:bookmarkEnd w:id="323"/>
      <w:bookmarkEnd w:id="324"/>
      <w:proofErr w:type="spellEnd"/>
      <w:r>
        <w:rPr>
          <w:rFonts w:hAnsi="宋体" w:hint="eastAsia"/>
        </w:rPr>
        <w:t xml:space="preserve"> </w:t>
      </w:r>
    </w:p>
    <w:p w14:paraId="494D76D6" w14:textId="77777777" w:rsidR="004F635F" w:rsidRDefault="004F635F">
      <w:pPr>
        <w:spacing w:line="360" w:lineRule="auto"/>
        <w:ind w:firstLineChars="200" w:firstLine="420"/>
        <w:jc w:val="left"/>
      </w:pPr>
      <w:r>
        <w:rPr>
          <w:rFonts w:ascii="宋体" w:hAnsi="宋体" w:hint="eastAsia"/>
        </w:rPr>
        <w:t>因四舍五入原因，投资组合报告中分项之和与合计可能存在尾差。</w:t>
      </w:r>
    </w:p>
    <w:p w14:paraId="3BD4C755" w14:textId="77777777" w:rsidR="004F635F" w:rsidRDefault="004F635F">
      <w:pPr>
        <w:pStyle w:val="XBRLTitle1"/>
        <w:spacing w:before="156"/>
        <w:ind w:left="425"/>
        <w:rPr>
          <w:rFonts w:hint="eastAsia"/>
        </w:rPr>
      </w:pPr>
      <w:bookmarkStart w:id="326" w:name="_Toc514088276"/>
      <w:bookmarkStart w:id="327" w:name="_Toc480465448"/>
      <w:bookmarkStart w:id="328" w:name="_Toc448480308"/>
      <w:bookmarkStart w:id="329" w:name="_Toc438654096"/>
      <w:bookmarkStart w:id="330" w:name="_Toc456107141"/>
      <w:bookmarkStart w:id="331" w:name="_Toc459213787"/>
      <w:bookmarkStart w:id="332" w:name="_Toc513542677"/>
      <w:bookmarkStart w:id="333" w:name="_Toc512696273"/>
      <w:bookmarkStart w:id="334" w:name="_Toc512612276"/>
      <w:bookmarkStart w:id="335" w:name="_Toc512612100"/>
      <w:bookmarkStart w:id="336" w:name="_Toc512611304"/>
      <w:bookmarkStart w:id="337" w:name="m601"/>
      <w:proofErr w:type="spellStart"/>
      <w:r>
        <w:rPr>
          <w:rFonts w:hint="eastAsia"/>
        </w:rPr>
        <w:t>开放式基金份额变动</w:t>
      </w:r>
      <w:bookmarkEnd w:id="326"/>
      <w:bookmarkEnd w:id="327"/>
      <w:bookmarkEnd w:id="328"/>
      <w:bookmarkEnd w:id="329"/>
      <w:bookmarkEnd w:id="330"/>
      <w:bookmarkEnd w:id="331"/>
      <w:bookmarkEnd w:id="332"/>
      <w:bookmarkEnd w:id="333"/>
      <w:bookmarkEnd w:id="334"/>
      <w:bookmarkEnd w:id="335"/>
      <w:bookmarkEnd w:id="336"/>
      <w:proofErr w:type="spellEnd"/>
    </w:p>
    <w:p w14:paraId="6CEFEEAE" w14:textId="77777777" w:rsidR="004F635F" w:rsidRDefault="004F635F">
      <w:pPr>
        <w:wordWrap w:val="0"/>
        <w:spacing w:line="360" w:lineRule="auto"/>
        <w:jc w:val="right"/>
      </w:pPr>
      <w:bookmarkStart w:id="338"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9"/>
        <w:gridCol w:w="2572"/>
      </w:tblGrid>
      <w:tr w:rsidR="0015057F" w14:paraId="4FF492CB" w14:textId="77777777">
        <w:trPr>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4BA46B24" w14:textId="77777777" w:rsidR="004F635F" w:rsidRDefault="004F635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bookmarkStart w:id="339" w:name="m10_01" w:colFirst="1" w:colLast="2"/>
            <w:bookmarkStart w:id="340" w:name="m601_tab"/>
            <w:bookmarkEnd w:id="338"/>
            <w:r>
              <w:rPr>
                <w:rFonts w:ascii="宋体" w:hAnsi="宋体" w:cs="Times New Roman"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DAF2D80" w14:textId="77777777" w:rsidR="004F635F" w:rsidRDefault="004F635F">
            <w:pPr>
              <w:ind w:right="3"/>
              <w:jc w:val="center"/>
            </w:pPr>
            <w:r>
              <w:rPr>
                <w:rFonts w:ascii="宋体" w:hAnsi="宋体" w:hint="eastAsia"/>
                <w:lang w:eastAsia="zh-Hans"/>
              </w:rPr>
              <w:t>摩根中国生物医药混合(QDII)A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4717725" w14:textId="77777777" w:rsidR="004F635F" w:rsidRDefault="004F635F">
            <w:pPr>
              <w:ind w:right="3"/>
              <w:jc w:val="center"/>
            </w:pPr>
            <w:r>
              <w:rPr>
                <w:rFonts w:ascii="宋体" w:hAnsi="宋体" w:hint="eastAsia"/>
                <w:lang w:eastAsia="zh-Hans"/>
              </w:rPr>
              <w:t>摩根中国生物医药混合(QDII)C</w:t>
            </w:r>
            <w:r>
              <w:rPr>
                <w:rFonts w:ascii="宋体" w:hAnsi="宋体" w:hint="eastAsia"/>
                <w:kern w:val="0"/>
                <w:szCs w:val="24"/>
                <w:lang w:eastAsia="zh-Hans"/>
              </w:rPr>
              <w:t xml:space="preserve"> </w:t>
            </w:r>
          </w:p>
        </w:tc>
      </w:tr>
      <w:tr w:rsidR="0015057F" w14:paraId="177392EF"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B0531B" w14:textId="77777777" w:rsidR="004F635F" w:rsidRDefault="004F635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报告期期</w:t>
            </w:r>
            <w:proofErr w:type="gramStart"/>
            <w:r>
              <w:rPr>
                <w:rFonts w:ascii="宋体" w:hAnsi="宋体" w:cs="Times New Roman" w:hint="eastAsia"/>
                <w:kern w:val="2"/>
                <w:sz w:val="21"/>
              </w:rPr>
              <w:t>初</w:t>
            </w:r>
            <w:r>
              <w:rPr>
                <w:rStyle w:val="grame"/>
                <w:rFonts w:ascii="宋体" w:hAnsi="宋体" w:cs="Times New Roman" w:hint="eastAsia"/>
                <w:kern w:val="2"/>
                <w:sz w:val="21"/>
              </w:rPr>
              <w:t>基金</w:t>
            </w:r>
            <w:proofErr w:type="gramEnd"/>
            <w:r>
              <w:rPr>
                <w:rFonts w:ascii="宋体" w:hAnsi="宋体" w:cs="Times New Roman"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B711916" w14:textId="77777777" w:rsidR="004F635F" w:rsidRDefault="004F635F">
            <w:pPr>
              <w:jc w:val="right"/>
            </w:pPr>
            <w:r>
              <w:rPr>
                <w:rFonts w:ascii="宋体" w:hAnsi="宋体" w:hint="eastAsia"/>
              </w:rPr>
              <w:t>359,743,040.32</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CDC3896" w14:textId="77777777" w:rsidR="004F635F" w:rsidRDefault="004F635F">
            <w:pPr>
              <w:jc w:val="right"/>
            </w:pPr>
            <w:r>
              <w:rPr>
                <w:rFonts w:ascii="宋体" w:hAnsi="宋体" w:hint="eastAsia"/>
              </w:rPr>
              <w:t>20,326,220.90</w:t>
            </w:r>
          </w:p>
        </w:tc>
      </w:tr>
      <w:tr w:rsidR="0015057F" w14:paraId="363D0101"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7D89664" w14:textId="77777777" w:rsidR="004F635F" w:rsidRDefault="004F635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B0E63AD" w14:textId="77777777" w:rsidR="004F635F" w:rsidRDefault="004F635F">
            <w:pPr>
              <w:jc w:val="right"/>
            </w:pPr>
            <w:r>
              <w:rPr>
                <w:rFonts w:ascii="宋体" w:hAnsi="宋体" w:hint="eastAsia"/>
              </w:rPr>
              <w:t>30,275,754.44</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212CC86" w14:textId="77777777" w:rsidR="004F635F" w:rsidRDefault="004F635F">
            <w:pPr>
              <w:jc w:val="right"/>
            </w:pPr>
            <w:r>
              <w:rPr>
                <w:rFonts w:ascii="宋体" w:hAnsi="宋体" w:hint="eastAsia"/>
              </w:rPr>
              <w:t>10,051,309.25</w:t>
            </w:r>
          </w:p>
        </w:tc>
      </w:tr>
      <w:tr w:rsidR="0015057F" w14:paraId="38BA906B"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D5C5269" w14:textId="77777777" w:rsidR="004F635F" w:rsidRDefault="004F635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9D27830" w14:textId="77777777" w:rsidR="004F635F" w:rsidRDefault="004F635F">
            <w:pPr>
              <w:jc w:val="right"/>
            </w:pPr>
            <w:r>
              <w:rPr>
                <w:rFonts w:ascii="宋体" w:hAnsi="宋体" w:hint="eastAsia"/>
              </w:rPr>
              <w:t>33,392,025.59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598E72" w14:textId="77777777" w:rsidR="004F635F" w:rsidRDefault="004F635F">
            <w:pPr>
              <w:jc w:val="right"/>
            </w:pPr>
            <w:r>
              <w:rPr>
                <w:rFonts w:ascii="宋体" w:hAnsi="宋体" w:hint="eastAsia"/>
              </w:rPr>
              <w:t>11,045,947.84</w:t>
            </w:r>
          </w:p>
        </w:tc>
      </w:tr>
      <w:tr w:rsidR="0015057F" w14:paraId="387599D2"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8432D03" w14:textId="77777777" w:rsidR="004F635F" w:rsidRDefault="004F635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422CB9D" w14:textId="77777777" w:rsidR="004F635F" w:rsidRDefault="004F635F">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EA4C14" w14:textId="77777777" w:rsidR="004F635F" w:rsidRDefault="004F635F">
            <w:pPr>
              <w:jc w:val="right"/>
            </w:pPr>
            <w:r>
              <w:rPr>
                <w:rFonts w:ascii="宋体" w:hAnsi="宋体" w:hint="eastAsia"/>
              </w:rPr>
              <w:t>-</w:t>
            </w:r>
          </w:p>
        </w:tc>
      </w:tr>
      <w:tr w:rsidR="0015057F" w14:paraId="665F51C0" w14:textId="77777777">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129ADF30" w14:textId="77777777" w:rsidR="004F635F" w:rsidRDefault="004F635F">
            <w:pPr>
              <w:pStyle w:val="xl33"/>
              <w:widowControl w:val="0"/>
              <w:pBdr>
                <w:left w:val="none" w:sz="0" w:space="0" w:color="auto"/>
                <w:bottom w:val="none" w:sz="0" w:space="0" w:color="auto"/>
                <w:right w:val="none" w:sz="0" w:space="0" w:color="auto"/>
              </w:pBdr>
              <w:spacing w:before="0" w:beforeAutospacing="0" w:after="0" w:afterAutospacing="0"/>
              <w:jc w:val="both"/>
              <w:rPr>
                <w:rFonts w:cs="Times New Roman"/>
              </w:rPr>
            </w:pPr>
            <w:r>
              <w:rPr>
                <w:rFonts w:ascii="宋体" w:hAnsi="宋体" w:cs="Times New Roman"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5A70FC5E" w14:textId="77777777" w:rsidR="004F635F" w:rsidRDefault="004F635F">
            <w:pPr>
              <w:jc w:val="right"/>
            </w:pPr>
            <w:r>
              <w:rPr>
                <w:rFonts w:ascii="宋体" w:hAnsi="宋体" w:hint="eastAsia"/>
              </w:rPr>
              <w:t>356,626,769.17</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B8E8A60" w14:textId="77777777" w:rsidR="004F635F" w:rsidRDefault="004F635F">
            <w:pPr>
              <w:jc w:val="right"/>
            </w:pPr>
            <w:r>
              <w:rPr>
                <w:rFonts w:ascii="宋体" w:hAnsi="宋体" w:hint="eastAsia"/>
              </w:rPr>
              <w:t>19,331,582.31</w:t>
            </w:r>
          </w:p>
        </w:tc>
      </w:tr>
    </w:tbl>
    <w:p w14:paraId="71D01A86" w14:textId="77777777" w:rsidR="004F635F" w:rsidRDefault="004F635F">
      <w:pPr>
        <w:spacing w:line="360" w:lineRule="auto"/>
        <w:jc w:val="left"/>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39"/>
      <w:r>
        <w:rPr>
          <w:rFonts w:ascii="宋体" w:hAnsi="宋体" w:hint="eastAsia"/>
        </w:rPr>
        <w:t xml:space="preserve"> </w:t>
      </w:r>
    </w:p>
    <w:p w14:paraId="57967679" w14:textId="77777777" w:rsidR="004F635F" w:rsidRDefault="004F635F">
      <w:pPr>
        <w:pStyle w:val="XBRLTitle1"/>
        <w:spacing w:before="156"/>
        <w:ind w:left="425"/>
        <w:rPr>
          <w:rFonts w:hint="eastAsia"/>
        </w:rPr>
      </w:pPr>
      <w:bookmarkStart w:id="341" w:name="_Toc514088277"/>
      <w:bookmarkStart w:id="342" w:name="_Toc480465449"/>
      <w:bookmarkStart w:id="343" w:name="_Toc448480309"/>
      <w:bookmarkStart w:id="344" w:name="_Toc438654097"/>
      <w:bookmarkStart w:id="345" w:name="_Toc456107142"/>
      <w:bookmarkStart w:id="346" w:name="_Toc459213788"/>
      <w:bookmarkStart w:id="347" w:name="_Toc513542678"/>
      <w:bookmarkStart w:id="348" w:name="_Toc512696274"/>
      <w:bookmarkStart w:id="349" w:name="_Toc512612277"/>
      <w:bookmarkStart w:id="350" w:name="_Toc512612101"/>
      <w:bookmarkStart w:id="351" w:name="_Toc512611305"/>
      <w:bookmarkStart w:id="352" w:name="m7manage01"/>
      <w:bookmarkEnd w:id="337"/>
      <w:bookmarkEnd w:id="340"/>
      <w:proofErr w:type="spellStart"/>
      <w:r>
        <w:rPr>
          <w:rFonts w:hint="eastAsia"/>
        </w:rPr>
        <w:t>基金管理人运用固有资金投资本基金交易明细</w:t>
      </w:r>
      <w:bookmarkEnd w:id="325"/>
      <w:bookmarkEnd w:id="341"/>
      <w:bookmarkEnd w:id="342"/>
      <w:bookmarkEnd w:id="343"/>
      <w:bookmarkEnd w:id="344"/>
      <w:bookmarkEnd w:id="345"/>
      <w:bookmarkEnd w:id="346"/>
      <w:bookmarkEnd w:id="347"/>
      <w:bookmarkEnd w:id="348"/>
      <w:bookmarkEnd w:id="349"/>
      <w:bookmarkEnd w:id="350"/>
      <w:bookmarkEnd w:id="351"/>
      <w:bookmarkEnd w:id="352"/>
      <w:proofErr w:type="spellEnd"/>
    </w:p>
    <w:p w14:paraId="424BDA19" w14:textId="77777777" w:rsidR="004F635F" w:rsidRDefault="004F635F">
      <w:pPr>
        <w:spacing w:line="360" w:lineRule="auto"/>
        <w:ind w:firstLineChars="200" w:firstLine="420"/>
        <w:jc w:val="left"/>
      </w:pPr>
      <w:r>
        <w:rPr>
          <w:rFonts w:ascii="宋体" w:hAnsi="宋体" w:hint="eastAsia"/>
          <w:lang w:eastAsia="zh-Hans"/>
        </w:rPr>
        <w:t>无。</w:t>
      </w:r>
      <w:r>
        <w:rPr>
          <w:rFonts w:ascii="宋体" w:hAnsi="宋体" w:hint="eastAsia"/>
        </w:rPr>
        <w:t xml:space="preserve"> </w:t>
      </w:r>
    </w:p>
    <w:p w14:paraId="72FAB843" w14:textId="77777777" w:rsidR="004F635F" w:rsidRDefault="004F635F">
      <w:pPr>
        <w:pStyle w:val="XBRLTitle1"/>
        <w:spacing w:before="156"/>
        <w:ind w:left="425"/>
        <w:rPr>
          <w:rFonts w:hint="eastAsia"/>
        </w:rPr>
      </w:pPr>
      <w:bookmarkStart w:id="353" w:name="_Toc17881714"/>
      <w:bookmarkStart w:id="354" w:name="_Toc479856294"/>
      <w:bookmarkStart w:id="355" w:name="_Toc492299909"/>
      <w:bookmarkStart w:id="356" w:name="_Toc512627244"/>
      <w:bookmarkStart w:id="357" w:name="_Toc512694324"/>
      <w:bookmarkStart w:id="358" w:name="m701"/>
      <w:proofErr w:type="spellStart"/>
      <w:r>
        <w:rPr>
          <w:rFonts w:hint="eastAsia"/>
        </w:rPr>
        <w:t>影响投资者决策的其他重要信息</w:t>
      </w:r>
      <w:bookmarkEnd w:id="353"/>
      <w:bookmarkEnd w:id="354"/>
      <w:bookmarkEnd w:id="355"/>
      <w:bookmarkEnd w:id="356"/>
      <w:bookmarkEnd w:id="357"/>
      <w:proofErr w:type="spellEnd"/>
      <w:r>
        <w:rPr>
          <w:rFonts w:hint="eastAsia"/>
          <w:lang w:eastAsia="zh-CN"/>
        </w:rPr>
        <w:t xml:space="preserve"> </w:t>
      </w:r>
    </w:p>
    <w:p w14:paraId="177BD19C" w14:textId="77777777" w:rsidR="004F635F" w:rsidRDefault="004F635F">
      <w:pPr>
        <w:pStyle w:val="XBRLTitle2"/>
        <w:spacing w:before="156"/>
        <w:ind w:left="454"/>
      </w:pPr>
      <w:bookmarkStart w:id="359" w:name="_Toc17881715"/>
      <w:bookmarkStart w:id="360" w:name="_Toc492299910"/>
      <w:bookmarkStart w:id="361" w:name="_Toc512627245"/>
      <w:bookmarkStart w:id="362" w:name="_Toc512694325"/>
      <w:r>
        <w:rPr>
          <w:rFonts w:eastAsia="宋体" w:cs="宋体" w:hint="eastAsia"/>
          <w:kern w:val="0"/>
        </w:rPr>
        <w:t>报告期内单一投资者持有基金份额比例达到或超过</w:t>
      </w:r>
      <w:r>
        <w:rPr>
          <w:rFonts w:hint="eastAsia"/>
          <w:kern w:val="0"/>
        </w:rPr>
        <w:t>20%</w:t>
      </w:r>
      <w:r>
        <w:rPr>
          <w:rFonts w:eastAsia="宋体" w:cs="宋体" w:hint="eastAsia"/>
          <w:kern w:val="0"/>
        </w:rPr>
        <w:t>的情况</w:t>
      </w:r>
      <w:bookmarkEnd w:id="359"/>
      <w:bookmarkEnd w:id="360"/>
      <w:bookmarkEnd w:id="361"/>
      <w:bookmarkEnd w:id="362"/>
      <w:r>
        <w:rPr>
          <w:rFonts w:hint="eastAsia"/>
          <w:kern w:val="0"/>
          <w:lang w:eastAsia="zh-CN"/>
        </w:rPr>
        <w:t xml:space="preserve"> </w:t>
      </w:r>
    </w:p>
    <w:bookmarkEnd w:id="24"/>
    <w:bookmarkEnd w:id="50"/>
    <w:bookmarkEnd w:id="51"/>
    <w:p w14:paraId="04251D79" w14:textId="77777777" w:rsidR="004F635F" w:rsidRDefault="004F635F">
      <w:pPr>
        <w:spacing w:line="360" w:lineRule="auto"/>
        <w:ind w:firstLineChars="200" w:firstLine="420"/>
        <w:rPr>
          <w:rFonts w:ascii="宋体" w:hAnsi="宋体" w:hint="eastAsia"/>
          <w:szCs w:val="21"/>
          <w:lang w:eastAsia="zh-Hans"/>
        </w:rPr>
      </w:pPr>
      <w:r>
        <w:rPr>
          <w:rFonts w:ascii="宋体" w:hAnsi="宋体" w:hint="eastAsia"/>
          <w:szCs w:val="21"/>
          <w:lang w:eastAsia="zh-Hans"/>
        </w:rPr>
        <w:t>无。</w:t>
      </w:r>
    </w:p>
    <w:p w14:paraId="1EE86F98" w14:textId="77777777" w:rsidR="004F635F" w:rsidRDefault="004F635F">
      <w:pPr>
        <w:pStyle w:val="XBRLTitle1"/>
        <w:spacing w:before="156"/>
        <w:ind w:left="425"/>
        <w:rPr>
          <w:rFonts w:hint="eastAsia"/>
        </w:rPr>
      </w:pPr>
      <w:bookmarkStart w:id="363" w:name="_Toc514088283"/>
      <w:bookmarkStart w:id="364" w:name="_Toc466644495"/>
      <w:bookmarkStart w:id="365" w:name="_Toc480465455"/>
      <w:bookmarkStart w:id="366" w:name="_Toc513542684"/>
      <w:bookmarkStart w:id="367" w:name="_Toc512696280"/>
      <w:bookmarkStart w:id="368" w:name="_Toc512612283"/>
      <w:bookmarkStart w:id="369" w:name="_Toc512612107"/>
      <w:bookmarkStart w:id="370" w:name="_Toc512611311"/>
      <w:bookmarkEnd w:id="358"/>
      <w:proofErr w:type="spellStart"/>
      <w:r>
        <w:rPr>
          <w:rFonts w:hint="eastAsia"/>
        </w:rPr>
        <w:t>备查文件目录</w:t>
      </w:r>
      <w:bookmarkEnd w:id="363"/>
      <w:bookmarkEnd w:id="364"/>
      <w:bookmarkEnd w:id="365"/>
      <w:bookmarkEnd w:id="366"/>
      <w:bookmarkEnd w:id="367"/>
      <w:bookmarkEnd w:id="368"/>
      <w:bookmarkEnd w:id="369"/>
      <w:bookmarkEnd w:id="370"/>
      <w:proofErr w:type="spellEnd"/>
    </w:p>
    <w:p w14:paraId="560DDC61" w14:textId="77777777" w:rsidR="004F635F" w:rsidRDefault="004F635F">
      <w:pPr>
        <w:pStyle w:val="XBRLTitle2"/>
        <w:spacing w:before="156" w:line="360" w:lineRule="auto"/>
        <w:ind w:left="454"/>
      </w:pPr>
      <w:bookmarkStart w:id="371" w:name="_Toc514088284"/>
      <w:bookmarkStart w:id="372" w:name="_Toc480465456"/>
      <w:bookmarkStart w:id="373" w:name="_Toc448480313"/>
      <w:bookmarkStart w:id="374" w:name="_Toc438654101"/>
      <w:bookmarkStart w:id="375" w:name="_Toc456107145"/>
      <w:bookmarkStart w:id="376" w:name="_Toc459213792"/>
      <w:bookmarkStart w:id="377" w:name="_Toc513542685"/>
      <w:bookmarkStart w:id="378" w:name="_Toc512696281"/>
      <w:bookmarkStart w:id="379" w:name="_Toc512612284"/>
      <w:bookmarkStart w:id="380" w:name="_Toc512612108"/>
      <w:bookmarkStart w:id="381" w:name="_Toc512611312"/>
      <w:bookmarkStart w:id="382" w:name="m801_01_1733"/>
      <w:proofErr w:type="spellStart"/>
      <w:r>
        <w:rPr>
          <w:rFonts w:eastAsia="宋体" w:hint="eastAsia"/>
        </w:rPr>
        <w:t>备查文件目录</w:t>
      </w:r>
      <w:bookmarkEnd w:id="371"/>
      <w:bookmarkEnd w:id="372"/>
      <w:bookmarkEnd w:id="373"/>
      <w:bookmarkEnd w:id="374"/>
      <w:bookmarkEnd w:id="375"/>
      <w:bookmarkEnd w:id="376"/>
      <w:bookmarkEnd w:id="377"/>
      <w:bookmarkEnd w:id="378"/>
      <w:bookmarkEnd w:id="379"/>
      <w:bookmarkEnd w:id="380"/>
      <w:bookmarkEnd w:id="381"/>
      <w:proofErr w:type="spellEnd"/>
      <w:r>
        <w:rPr>
          <w:rFonts w:eastAsia="宋体" w:hint="eastAsia"/>
        </w:rPr>
        <w:t xml:space="preserve"> </w:t>
      </w:r>
    </w:p>
    <w:p w14:paraId="6CCC5DFC" w14:textId="77777777" w:rsidR="004F635F" w:rsidRDefault="004F635F">
      <w:pPr>
        <w:spacing w:line="360" w:lineRule="auto"/>
        <w:ind w:firstLineChars="200" w:firstLine="420"/>
        <w:jc w:val="left"/>
      </w:pPr>
      <w:r>
        <w:rPr>
          <w:rFonts w:ascii="宋体" w:hAnsi="宋体" w:cs="宋体" w:hint="eastAsia"/>
          <w:color w:val="000000"/>
          <w:kern w:val="0"/>
        </w:rPr>
        <w:t>1.中国证监会批准原上投摩根智慧生活灵活配置混合型证券投资基金变更注册为本基金的文件；</w:t>
      </w:r>
      <w:r>
        <w:rPr>
          <w:rFonts w:ascii="宋体" w:hAnsi="宋体" w:cs="宋体" w:hint="eastAsia"/>
          <w:color w:val="000000"/>
          <w:kern w:val="0"/>
        </w:rPr>
        <w:br/>
        <w:t xml:space="preserve">　　2.摩根中国生物医药混合型证券投资基金(QDII)的基金合同；</w:t>
      </w:r>
      <w:r>
        <w:rPr>
          <w:rFonts w:ascii="宋体" w:hAnsi="宋体" w:cs="宋体" w:hint="eastAsia"/>
          <w:color w:val="000000"/>
          <w:kern w:val="0"/>
        </w:rPr>
        <w:br/>
        <w:t xml:space="preserve">　　3.摩根中国生物医药混合型证券投资基金(QDII)的托管协议；</w:t>
      </w:r>
      <w:r>
        <w:rPr>
          <w:rFonts w:ascii="宋体" w:hAnsi="宋体" w:cs="宋体" w:hint="eastAsia"/>
          <w:color w:val="000000"/>
          <w:kern w:val="0"/>
        </w:rPr>
        <w:br/>
        <w:t xml:space="preserve">　　4.《摩根基金管理(中国)有限公司开放式基金业务规则》；</w:t>
      </w:r>
      <w:r>
        <w:rPr>
          <w:rFonts w:ascii="宋体" w:hAnsi="宋体" w:cs="宋体" w:hint="eastAsia"/>
          <w:color w:val="000000"/>
          <w:kern w:val="0"/>
        </w:rPr>
        <w:br/>
        <w:t xml:space="preserve">　　5.基金管理人业务资格批件、营业执照；</w:t>
      </w:r>
      <w:r>
        <w:rPr>
          <w:rFonts w:ascii="宋体" w:hAnsi="宋体" w:cs="宋体" w:hint="eastAsia"/>
          <w:color w:val="000000"/>
          <w:kern w:val="0"/>
        </w:rPr>
        <w:br/>
        <w:t xml:space="preserve">　　6.基金托管人业务资格批件和营业执照。</w:t>
      </w:r>
    </w:p>
    <w:p w14:paraId="773E8A33" w14:textId="77777777" w:rsidR="004F635F" w:rsidRDefault="004F635F">
      <w:pPr>
        <w:pStyle w:val="XBRLTitle2"/>
        <w:spacing w:before="156" w:line="360" w:lineRule="auto"/>
        <w:ind w:left="454"/>
      </w:pPr>
      <w:bookmarkStart w:id="383" w:name="_Toc514088285"/>
      <w:bookmarkStart w:id="384" w:name="_Toc480465457"/>
      <w:bookmarkStart w:id="385" w:name="_Toc448480314"/>
      <w:bookmarkStart w:id="386" w:name="_Toc438654102"/>
      <w:bookmarkStart w:id="387" w:name="_Toc456107146"/>
      <w:bookmarkStart w:id="388" w:name="_Toc459213793"/>
      <w:bookmarkStart w:id="389" w:name="_Toc513542686"/>
      <w:bookmarkStart w:id="390" w:name="_Toc512696282"/>
      <w:bookmarkStart w:id="391" w:name="_Toc512612285"/>
      <w:bookmarkStart w:id="392" w:name="_Toc512612109"/>
      <w:bookmarkStart w:id="393" w:name="_Toc512611313"/>
      <w:bookmarkStart w:id="394" w:name="m801_01_1734"/>
      <w:bookmarkEnd w:id="382"/>
      <w:proofErr w:type="spellStart"/>
      <w:r>
        <w:rPr>
          <w:rFonts w:eastAsia="宋体" w:hint="eastAsia"/>
        </w:rPr>
        <w:t>存放地点</w:t>
      </w:r>
      <w:bookmarkEnd w:id="383"/>
      <w:bookmarkEnd w:id="384"/>
      <w:bookmarkEnd w:id="385"/>
      <w:bookmarkEnd w:id="386"/>
      <w:bookmarkEnd w:id="387"/>
      <w:bookmarkEnd w:id="388"/>
      <w:bookmarkEnd w:id="389"/>
      <w:bookmarkEnd w:id="390"/>
      <w:bookmarkEnd w:id="391"/>
      <w:bookmarkEnd w:id="392"/>
      <w:bookmarkEnd w:id="393"/>
      <w:proofErr w:type="spellEnd"/>
      <w:r>
        <w:rPr>
          <w:rFonts w:eastAsia="宋体" w:hint="eastAsia"/>
        </w:rPr>
        <w:t xml:space="preserve"> </w:t>
      </w:r>
    </w:p>
    <w:p w14:paraId="3548B7E5" w14:textId="77777777" w:rsidR="004F635F" w:rsidRDefault="004F635F">
      <w:pPr>
        <w:spacing w:line="360" w:lineRule="auto"/>
        <w:ind w:firstLineChars="200" w:firstLine="420"/>
        <w:jc w:val="left"/>
      </w:pPr>
      <w:r>
        <w:rPr>
          <w:rFonts w:ascii="宋体" w:hAnsi="宋体" w:cs="宋体" w:hint="eastAsia"/>
          <w:color w:val="000000"/>
          <w:kern w:val="0"/>
        </w:rPr>
        <w:t>基金管理人或基金托管人住所。</w:t>
      </w:r>
    </w:p>
    <w:p w14:paraId="41C39F49" w14:textId="77777777" w:rsidR="004F635F" w:rsidRDefault="004F635F">
      <w:pPr>
        <w:pStyle w:val="XBRLTitle2"/>
        <w:spacing w:before="156" w:line="360" w:lineRule="auto"/>
        <w:ind w:left="454"/>
      </w:pPr>
      <w:bookmarkStart w:id="395" w:name="_Toc514088286"/>
      <w:bookmarkStart w:id="396" w:name="_Toc480465458"/>
      <w:bookmarkStart w:id="397" w:name="_Toc448480315"/>
      <w:bookmarkStart w:id="398" w:name="_Toc438654103"/>
      <w:bookmarkStart w:id="399" w:name="_Toc456107147"/>
      <w:bookmarkStart w:id="400" w:name="_Toc459213794"/>
      <w:bookmarkStart w:id="401" w:name="_Toc513542687"/>
      <w:bookmarkStart w:id="402" w:name="_Toc512696283"/>
      <w:bookmarkStart w:id="403" w:name="_Toc512612286"/>
      <w:bookmarkStart w:id="404" w:name="_Toc512612110"/>
      <w:bookmarkStart w:id="405" w:name="_Toc512611314"/>
      <w:bookmarkStart w:id="406" w:name="m801_01_1735"/>
      <w:bookmarkEnd w:id="394"/>
      <w:proofErr w:type="spellStart"/>
      <w:r>
        <w:rPr>
          <w:rFonts w:eastAsia="宋体" w:hint="eastAsia"/>
        </w:rPr>
        <w:lastRenderedPageBreak/>
        <w:t>查阅方式</w:t>
      </w:r>
      <w:bookmarkEnd w:id="395"/>
      <w:bookmarkEnd w:id="396"/>
      <w:bookmarkEnd w:id="397"/>
      <w:bookmarkEnd w:id="398"/>
      <w:bookmarkEnd w:id="399"/>
      <w:bookmarkEnd w:id="400"/>
      <w:bookmarkEnd w:id="401"/>
      <w:bookmarkEnd w:id="402"/>
      <w:bookmarkEnd w:id="403"/>
      <w:bookmarkEnd w:id="404"/>
      <w:bookmarkEnd w:id="405"/>
      <w:proofErr w:type="spellEnd"/>
      <w:r>
        <w:rPr>
          <w:rFonts w:eastAsia="宋体" w:hint="eastAsia"/>
        </w:rPr>
        <w:t xml:space="preserve"> </w:t>
      </w:r>
    </w:p>
    <w:p w14:paraId="08C29E39" w14:textId="77777777" w:rsidR="004F635F" w:rsidRDefault="004F635F">
      <w:pPr>
        <w:spacing w:line="360" w:lineRule="auto"/>
        <w:ind w:firstLineChars="200" w:firstLine="420"/>
        <w:jc w:val="left"/>
      </w:pPr>
      <w:r>
        <w:rPr>
          <w:rFonts w:ascii="宋体" w:hAnsi="宋体" w:cs="宋体" w:hint="eastAsia"/>
          <w:color w:val="000000"/>
          <w:kern w:val="0"/>
        </w:rPr>
        <w:t>投资者可在营业时间免费查阅，也可按工本费购买复印件。</w:t>
      </w:r>
      <w:bookmarkEnd w:id="25"/>
      <w:r>
        <w:rPr>
          <w:rFonts w:ascii="宋体" w:hAnsi="宋体" w:cs="宋体" w:hint="eastAsia"/>
          <w:color w:val="000000"/>
          <w:kern w:val="0"/>
        </w:rPr>
        <w:t xml:space="preserve"> </w:t>
      </w:r>
    </w:p>
    <w:bookmarkEnd w:id="406"/>
    <w:p w14:paraId="2D3C96FF" w14:textId="77777777" w:rsidR="004F635F" w:rsidRDefault="004F635F">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08798783" w14:textId="77777777" w:rsidR="004F635F" w:rsidRDefault="004F635F">
      <w:pPr>
        <w:spacing w:line="360" w:lineRule="auto"/>
        <w:jc w:val="left"/>
        <w:rPr>
          <w:rFonts w:ascii="宋体" w:hAnsi="宋体" w:hint="eastAsia"/>
          <w:b/>
          <w:bCs/>
          <w:sz w:val="28"/>
          <w:szCs w:val="30"/>
        </w:rPr>
      </w:pPr>
      <w:r>
        <w:rPr>
          <w:rFonts w:ascii="宋体" w:hAnsi="宋体" w:hint="eastAsia"/>
          <w:b/>
          <w:bCs/>
          <w:sz w:val="28"/>
          <w:szCs w:val="30"/>
        </w:rPr>
        <w:t xml:space="preserve">　 </w:t>
      </w:r>
    </w:p>
    <w:p w14:paraId="39505C05" w14:textId="77777777" w:rsidR="004F635F" w:rsidRDefault="004F635F">
      <w:pPr>
        <w:spacing w:line="360" w:lineRule="auto"/>
        <w:ind w:firstLineChars="600" w:firstLine="1446"/>
        <w:jc w:val="right"/>
      </w:pPr>
      <w:r>
        <w:rPr>
          <w:rFonts w:ascii="宋体" w:hAnsi="宋体" w:hint="eastAsia"/>
          <w:b/>
          <w:bCs/>
          <w:sz w:val="24"/>
          <w:szCs w:val="24"/>
        </w:rPr>
        <w:t>摩根基金管理（中国）有限公司</w:t>
      </w:r>
    </w:p>
    <w:p w14:paraId="5AE704D4" w14:textId="77777777" w:rsidR="004F635F" w:rsidRDefault="004F635F">
      <w:pPr>
        <w:spacing w:line="360" w:lineRule="auto"/>
        <w:ind w:firstLineChars="600" w:firstLine="1446"/>
        <w:jc w:val="right"/>
      </w:pPr>
      <w:r>
        <w:rPr>
          <w:rFonts w:ascii="宋体" w:hAnsi="宋体" w:hint="eastAsia"/>
          <w:b/>
          <w:bCs/>
          <w:sz w:val="24"/>
          <w:szCs w:val="24"/>
        </w:rPr>
        <w:t>2026年4月22日</w:t>
      </w:r>
    </w:p>
    <w:sectPr w:rsidR="004F635F">
      <w:headerReference w:type="default" r:id="rId10"/>
      <w:footerReference w:type="even" r:id="rId11"/>
      <w:footerReference w:type="default" r:id="rId12"/>
      <w:headerReference w:type="first" r:id="rId13"/>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EB4200" w14:textId="77777777" w:rsidR="00A86441" w:rsidRDefault="00A86441">
      <w:pPr>
        <w:rPr>
          <w:szCs w:val="21"/>
        </w:rPr>
      </w:pPr>
      <w:r>
        <w:rPr>
          <w:szCs w:val="21"/>
        </w:rPr>
        <w:separator/>
      </w:r>
      <w:r>
        <w:rPr>
          <w:szCs w:val="21"/>
        </w:rPr>
        <w:t xml:space="preserve"> </w:t>
      </w:r>
    </w:p>
  </w:endnote>
  <w:endnote w:type="continuationSeparator" w:id="0">
    <w:p w14:paraId="187E02BD" w14:textId="77777777" w:rsidR="00A86441" w:rsidRDefault="00A86441">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E95BB7" w14:textId="77777777" w:rsidR="004F635F" w:rsidRDefault="004F635F">
    <w:pPr>
      <w:pStyle w:val="aa"/>
      <w:framePr w:wrap="around" w:vAnchor="text" w:hAnchor="margin" w:xAlign="right" w:y="1"/>
      <w:rPr>
        <w:rStyle w:val="af9"/>
      </w:rPr>
    </w:pPr>
    <w:r>
      <w:fldChar w:fldCharType="begin"/>
    </w:r>
    <w:r>
      <w:rPr>
        <w:rStyle w:val="af9"/>
      </w:rPr>
      <w:instrText xml:space="preserve">PAGE  </w:instrText>
    </w:r>
    <w:r>
      <w:fldChar w:fldCharType="separate"/>
    </w:r>
    <w:r>
      <w:fldChar w:fldCharType="end"/>
    </w:r>
  </w:p>
  <w:p w14:paraId="1A705433" w14:textId="77777777" w:rsidR="004F635F" w:rsidRDefault="004F635F">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2DFE5" w14:textId="77777777" w:rsidR="004F635F" w:rsidRDefault="004F635F">
    <w:pPr>
      <w:pStyle w:val="aa"/>
      <w:framePr w:wrap="around" w:vAnchor="text" w:hAnchor="margin" w:xAlign="right" w:y="1"/>
      <w:rPr>
        <w:rStyle w:val="af9"/>
      </w:rPr>
    </w:pPr>
    <w:r>
      <w:rPr>
        <w:rStyle w:val="af9"/>
      </w:rPr>
      <w:t xml:space="preserve">  </w:t>
    </w:r>
  </w:p>
  <w:p w14:paraId="1624432A" w14:textId="77777777" w:rsidR="004F635F" w:rsidRDefault="004F635F">
    <w:pPr>
      <w:jc w:val="center"/>
      <w:rPr>
        <w:rFonts w:ascii="宋体" w:hAnsi="宋体" w:hint="eastAsia"/>
        <w:sz w:val="18"/>
        <w:szCs w:val="18"/>
      </w:rPr>
    </w:pPr>
    <w:r>
      <w:rPr>
        <w:rFonts w:ascii="宋体" w:hAnsi="宋体" w:hint="eastAsia"/>
        <w:sz w:val="18"/>
        <w:szCs w:val="18"/>
      </w:rPr>
      <w:t xml:space="preserve">第 </w:t>
    </w:r>
    <w:r>
      <w:rPr>
        <w:rFonts w:ascii="宋体" w:hAnsi="宋体" w:hint="eastAsia"/>
        <w:sz w:val="18"/>
        <w:szCs w:val="18"/>
      </w:rPr>
      <w:fldChar w:fldCharType="begin"/>
    </w:r>
    <w:r>
      <w:rPr>
        <w:rFonts w:ascii="宋体" w:hAnsi="宋体" w:hint="eastAsia"/>
        <w:sz w:val="18"/>
        <w:szCs w:val="18"/>
      </w:rPr>
      <w:instrText xml:space="preserve"> PAGE   \* MERGEFORMAT </w:instrText>
    </w:r>
    <w:r>
      <w:rPr>
        <w:rFonts w:ascii="宋体" w:hAnsi="宋体" w:hint="eastAsia"/>
        <w:sz w:val="18"/>
        <w:szCs w:val="18"/>
      </w:rPr>
      <w:fldChar w:fldCharType="separate"/>
    </w:r>
    <w:r>
      <w:rPr>
        <w:rFonts w:ascii="宋体" w:hAnsi="宋体" w:hint="eastAsia"/>
        <w:noProof/>
        <w:sz w:val="18"/>
        <w:szCs w:val="18"/>
      </w:rPr>
      <w:t>7</w:t>
    </w:r>
    <w:r>
      <w:t xml:space="preserve"> </w:t>
    </w:r>
    <w:r>
      <w:rPr>
        <w:rFonts w:ascii="宋体" w:hAnsi="宋体" w:hint="eastAsia"/>
        <w:sz w:val="18"/>
        <w:szCs w:val="18"/>
      </w:rPr>
      <w:fldChar w:fldCharType="end"/>
    </w:r>
    <w:r>
      <w:rPr>
        <w:rFonts w:ascii="宋体" w:hAnsi="宋体" w:hint="eastAsia"/>
        <w:sz w:val="18"/>
        <w:szCs w:val="18"/>
      </w:rPr>
      <w:t>页 共</w:t>
    </w:r>
    <w:r>
      <w:rPr>
        <w:rFonts w:ascii="宋体" w:hAnsi="宋体" w:hint="eastAsia"/>
        <w:sz w:val="18"/>
        <w:szCs w:val="18"/>
      </w:rPr>
      <w:fldChar w:fldCharType="begin"/>
    </w:r>
    <w:r>
      <w:rPr>
        <w:rFonts w:ascii="宋体" w:hAnsi="宋体" w:hint="eastAsia"/>
        <w:sz w:val="18"/>
        <w:szCs w:val="18"/>
      </w:rPr>
      <w:instrText xml:space="preserve"> NUMPAGES   \* MERGEFORMAT </w:instrText>
    </w:r>
    <w:r>
      <w:rPr>
        <w:rFonts w:ascii="宋体" w:hAnsi="宋体" w:hint="eastAsia"/>
        <w:sz w:val="18"/>
        <w:szCs w:val="18"/>
      </w:rPr>
      <w:fldChar w:fldCharType="separate"/>
    </w:r>
    <w:r>
      <w:rPr>
        <w:rFonts w:ascii="宋体" w:hAnsi="宋体" w:hint="eastAsia"/>
        <w:noProof/>
        <w:sz w:val="18"/>
        <w:szCs w:val="18"/>
      </w:rPr>
      <w:t>7</w:t>
    </w:r>
    <w:r>
      <w:rPr>
        <w:rFonts w:ascii="宋体" w:hAnsi="宋体" w:hint="eastAsia"/>
        <w:sz w:val="18"/>
        <w:szCs w:val="18"/>
      </w:rPr>
      <w:fldChar w:fldCharType="end"/>
    </w:r>
    <w:r>
      <w:rPr>
        <w:rFonts w:ascii="宋体" w:hAnsi="宋体" w:hint="eastAsia"/>
        <w:sz w:val="18"/>
        <w:szCs w:val="18"/>
      </w:rPr>
      <w:t xml:space="preserve"> 页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8F007" w14:textId="77777777" w:rsidR="00A86441" w:rsidRDefault="00A86441">
      <w:pPr>
        <w:rPr>
          <w:szCs w:val="21"/>
        </w:rPr>
      </w:pPr>
      <w:r>
        <w:rPr>
          <w:szCs w:val="21"/>
        </w:rPr>
        <w:separator/>
      </w:r>
      <w:r>
        <w:rPr>
          <w:szCs w:val="21"/>
        </w:rPr>
        <w:t xml:space="preserve"> </w:t>
      </w:r>
    </w:p>
  </w:footnote>
  <w:footnote w:type="continuationSeparator" w:id="0">
    <w:p w14:paraId="27AC7B23" w14:textId="77777777" w:rsidR="00A86441" w:rsidRDefault="00A86441">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B5448" w14:textId="77777777" w:rsidR="004F635F" w:rsidRDefault="004F635F">
    <w:pPr>
      <w:pStyle w:val="a8"/>
      <w:pBdr>
        <w:between w:val="single" w:sz="4" w:space="1" w:color="4F81BD"/>
      </w:pBdr>
      <w:spacing w:line="276" w:lineRule="auto"/>
      <w:jc w:val="right"/>
    </w:pPr>
    <w:r>
      <w:rPr>
        <w:rFonts w:ascii="宋体" w:hAnsi="宋体" w:hint="eastAsia"/>
        <w:bCs/>
      </w:rPr>
      <w:t>摩根中国生物医药混合型证券投资基金(QDII)2026年第1季度报告</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13E52" w14:textId="77777777" w:rsidR="004F635F" w:rsidRDefault="004F635F">
    <w:pPr>
      <w:pStyle w:val="a8"/>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70D4EB84"/>
    <w:lvl w:ilvl="0">
      <w:start w:val="1"/>
      <w:numFmt w:val="decimal"/>
      <w:pStyle w:val="XBRLTitle1"/>
      <w:suff w:val="space"/>
      <w:lvlText w:val="§%1"/>
      <w:lvlJc w:val="left"/>
      <w:pPr>
        <w:ind w:left="425" w:hanging="425"/>
      </w:p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624" w:hanging="624"/>
      </w:pPr>
      <w:rPr>
        <w:rFonts w:ascii="宋体" w:eastAsia="宋体" w:hAnsi="宋体"/>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899441936">
    <w:abstractNumId w:val="0"/>
  </w:num>
  <w:num w:numId="2" w16cid:durableId="135168680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grammar="clean"/>
  <w:trackRevisions/>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50"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04A"/>
    <w:rsid w:val="0002227A"/>
    <w:rsid w:val="000C5907"/>
    <w:rsid w:val="0015057F"/>
    <w:rsid w:val="003E2D15"/>
    <w:rsid w:val="004F635F"/>
    <w:rsid w:val="00792398"/>
    <w:rsid w:val="00844872"/>
    <w:rsid w:val="008D4350"/>
    <w:rsid w:val="009C1C4A"/>
    <w:rsid w:val="00A833F3"/>
    <w:rsid w:val="00A86441"/>
    <w:rsid w:val="00B72039"/>
    <w:rsid w:val="00C605C2"/>
    <w:rsid w:val="00C92A95"/>
    <w:rsid w:val="00E520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9cbee0" strokecolor="#739cc3">
      <v:fill color="#9cbee0" color2="#bbd5f0" type="gradient">
        <o:fill v:ext="view" type="gradientUnscaled"/>
      </v:fill>
      <v:stroke color="#739cc3" weight="1.25pt"/>
    </o:shapedefaults>
    <o:shapelayout v:ext="edit">
      <o:idmap v:ext="edit" data="2"/>
    </o:shapelayout>
  </w:shapeDefaults>
  <w:decimalSymbol w:val="."/>
  <w:listSeparator w:val=","/>
  <w14:docId w14:val="19C89275"/>
  <w15:chartTrackingRefBased/>
  <w15:docId w15:val="{430EFDCB-3573-48B5-94A3-38E5576A4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u w:val="single"/>
    </w:rPr>
  </w:style>
  <w:style w:type="character" w:customStyle="1" w:styleId="10">
    <w:name w:val="标题 1 字符"/>
    <w:basedOn w:val="a0"/>
    <w:uiPriority w:val="9"/>
    <w:rPr>
      <w:rFonts w:asciiTheme="majorHAnsi" w:eastAsiaTheme="majorEastAsia" w:hAnsiTheme="majorHAnsi" w:cstheme="majorBidi"/>
      <w:color w:val="365F91" w:themeColor="accent1" w:themeShade="BF"/>
      <w:kern w:val="2"/>
      <w:sz w:val="48"/>
      <w:szCs w:val="48"/>
    </w:rPr>
  </w:style>
  <w:style w:type="character" w:customStyle="1" w:styleId="20">
    <w:name w:val="标题 2 字符"/>
    <w:basedOn w:val="a0"/>
    <w:uiPriority w:val="9"/>
    <w:rPr>
      <w:rFonts w:asciiTheme="majorHAnsi" w:eastAsiaTheme="majorEastAsia" w:hAnsiTheme="majorHAnsi" w:cstheme="majorBidi"/>
      <w:color w:val="365F91" w:themeColor="accent1" w:themeShade="BF"/>
      <w:kern w:val="2"/>
      <w:sz w:val="40"/>
      <w:szCs w:val="40"/>
    </w:rPr>
  </w:style>
  <w:style w:type="character" w:customStyle="1" w:styleId="30">
    <w:name w:val="标题 3 字符"/>
    <w:basedOn w:val="a0"/>
    <w:uiPriority w:val="9"/>
    <w:rPr>
      <w:rFonts w:asciiTheme="majorHAnsi" w:eastAsiaTheme="majorEastAsia" w:hAnsiTheme="majorHAnsi" w:cstheme="majorBidi"/>
      <w:color w:val="365F91" w:themeColor="accent1" w:themeShade="BF"/>
      <w:kern w:val="2"/>
      <w:sz w:val="32"/>
      <w:szCs w:val="32"/>
    </w:rPr>
  </w:style>
  <w:style w:type="character" w:customStyle="1" w:styleId="40">
    <w:name w:val="标题 4 字符"/>
    <w:basedOn w:val="a0"/>
    <w:rPr>
      <w:rFonts w:asciiTheme="minorHAnsi" w:eastAsiaTheme="minorEastAsia" w:hAnsiTheme="minorHAnsi" w:cstheme="majorBidi"/>
      <w:color w:val="365F91" w:themeColor="accent1" w:themeShade="BF"/>
      <w:kern w:val="2"/>
      <w:sz w:val="28"/>
      <w:szCs w:val="28"/>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qFormat/>
    <w:pPr>
      <w:snapToGrid w:val="0"/>
      <w:jc w:val="left"/>
    </w:pPr>
    <w:rPr>
      <w:sz w:val="18"/>
      <w:szCs w:val="18"/>
    </w:rPr>
  </w:style>
  <w:style w:type="character" w:customStyle="1" w:styleId="a7">
    <w:name w:val="脚注文本 字符"/>
    <w:basedOn w:val="a0"/>
    <w:rPr>
      <w:kern w:val="2"/>
      <w:sz w:val="18"/>
      <w:szCs w:val="18"/>
    </w:rPr>
  </w:style>
  <w:style w:type="paragraph" w:styleId="a8">
    <w:name w:val="header"/>
    <w:basedOn w:val="a"/>
    <w:link w:val="13"/>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rPr>
      <w:kern w:val="2"/>
      <w:sz w:val="18"/>
      <w:szCs w:val="18"/>
    </w:rPr>
  </w:style>
  <w:style w:type="paragraph" w:styleId="aa">
    <w:name w:val="footer"/>
    <w:basedOn w:val="a"/>
    <w:link w:val="14"/>
    <w:uiPriority w:val="99"/>
    <w:pPr>
      <w:tabs>
        <w:tab w:val="center" w:pos="4153"/>
        <w:tab w:val="right" w:pos="8306"/>
      </w:tabs>
      <w:snapToGrid w:val="0"/>
      <w:jc w:val="left"/>
    </w:pPr>
    <w:rPr>
      <w:sz w:val="18"/>
      <w:szCs w:val="18"/>
    </w:rPr>
  </w:style>
  <w:style w:type="character" w:customStyle="1" w:styleId="ab">
    <w:name w:val="页脚 字符"/>
    <w:basedOn w:val="a0"/>
    <w:uiPriority w:val="99"/>
    <w:rPr>
      <w:kern w:val="2"/>
      <w:sz w:val="18"/>
      <w:szCs w:val="18"/>
    </w:rPr>
  </w:style>
  <w:style w:type="paragraph" w:styleId="ac">
    <w:name w:val="Title"/>
    <w:basedOn w:val="1"/>
    <w:next w:val="2"/>
    <w:link w:val="15"/>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rPr>
      <w:rFonts w:asciiTheme="majorHAnsi" w:eastAsiaTheme="majorEastAsia" w:hAnsiTheme="majorHAnsi" w:cstheme="majorBidi"/>
      <w:spacing w:val="-10"/>
      <w:kern w:val="28"/>
      <w:sz w:val="56"/>
      <w:szCs w:val="56"/>
    </w:rPr>
  </w:style>
  <w:style w:type="paragraph" w:styleId="ae">
    <w:name w:val="Subtitle"/>
    <w:basedOn w:val="2"/>
    <w:next w:val="3"/>
    <w:link w:val="16"/>
    <w:qFormat/>
    <w:pPr>
      <w:spacing w:before="240" w:after="60" w:line="312" w:lineRule="auto"/>
      <w:jc w:val="left"/>
    </w:pPr>
    <w:rPr>
      <w:rFonts w:cs="Times New Roman"/>
      <w:bCs w:val="0"/>
      <w:kern w:val="28"/>
      <w:sz w:val="24"/>
    </w:rPr>
  </w:style>
  <w:style w:type="character" w:customStyle="1" w:styleId="af">
    <w:name w:val="副标题 字符"/>
    <w:basedOn w:val="a0"/>
    <w:rPr>
      <w:rFonts w:asciiTheme="majorHAnsi" w:eastAsiaTheme="majorEastAsia" w:hAnsiTheme="majorHAnsi" w:cstheme="majorBidi"/>
      <w:color w:val="595959" w:themeColor="text1" w:themeTint="A6"/>
      <w:spacing w:val="15"/>
      <w:kern w:val="2"/>
      <w:sz w:val="28"/>
      <w:szCs w:val="28"/>
    </w:rPr>
  </w:style>
  <w:style w:type="paragraph" w:styleId="af0">
    <w:name w:val="Date"/>
    <w:basedOn w:val="a"/>
    <w:next w:val="a"/>
    <w:link w:val="17"/>
    <w:rPr>
      <w:rFonts w:ascii="宋体" w:hAnsi="宋体"/>
      <w:sz w:val="32"/>
      <w:lang w:val="x-none" w:eastAsia="x-none"/>
    </w:rPr>
  </w:style>
  <w:style w:type="character" w:customStyle="1" w:styleId="af1">
    <w:name w:val="日期 字符"/>
    <w:basedOn w:val="a0"/>
    <w:rPr>
      <w:kern w:val="2"/>
      <w:sz w:val="21"/>
    </w:rPr>
  </w:style>
  <w:style w:type="paragraph" w:styleId="af2">
    <w:name w:val="Document Map"/>
    <w:basedOn w:val="a"/>
    <w:link w:val="18"/>
    <w:pPr>
      <w:shd w:val="clear" w:color="auto" w:fill="000080"/>
    </w:pPr>
  </w:style>
  <w:style w:type="character" w:customStyle="1" w:styleId="af3">
    <w:name w:val="文档结构图 字符"/>
    <w:basedOn w:val="a0"/>
    <w:rPr>
      <w:rFonts w:ascii="Microsoft YaHei UI" w:eastAsia="Microsoft YaHei UI"/>
      <w:kern w:val="2"/>
      <w:sz w:val="18"/>
      <w:szCs w:val="18"/>
    </w:rPr>
  </w:style>
  <w:style w:type="paragraph" w:styleId="af4">
    <w:name w:val="Balloon Text"/>
    <w:basedOn w:val="a"/>
    <w:link w:val="19"/>
    <w:uiPriority w:val="99"/>
    <w:semiHidden/>
    <w:unhideWhenUsed/>
    <w:rPr>
      <w:sz w:val="18"/>
      <w:szCs w:val="18"/>
    </w:rPr>
  </w:style>
  <w:style w:type="character" w:customStyle="1" w:styleId="af5">
    <w:name w:val="批注框文本 字符"/>
    <w:basedOn w:val="a0"/>
    <w:uiPriority w:val="99"/>
    <w:semiHidden/>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autoRedefine/>
    <w:qFormat/>
    <w:pPr>
      <w:keepNext w:val="0"/>
      <w:keepLines w:val="0"/>
      <w:numPr>
        <w:numId w:val="2"/>
      </w:numPr>
      <w:spacing w:beforeLines="50" w:before="0" w:after="0" w:line="360" w:lineRule="auto"/>
      <w:ind w:left="850"/>
      <w:jc w:val="center"/>
    </w:pPr>
    <w:rPr>
      <w:rFonts w:ascii="宋体" w:hAnsi="宋体"/>
      <w:sz w:val="28"/>
    </w:rPr>
  </w:style>
  <w:style w:type="paragraph" w:customStyle="1" w:styleId="XBRLTitle2">
    <w:name w:val="XBRLTitle2"/>
    <w:basedOn w:val="ae"/>
    <w:next w:val="4"/>
    <w:autoRedefine/>
    <w:qFormat/>
    <w:pPr>
      <w:keepNext w:val="0"/>
      <w:keepLines w:val="0"/>
      <w:numPr>
        <w:ilvl w:val="1"/>
        <w:numId w:val="2"/>
      </w:numPr>
      <w:spacing w:beforeLines="50" w:before="0" w:after="0" w:line="240" w:lineRule="auto"/>
      <w:ind w:left="908"/>
    </w:pPr>
    <w:rPr>
      <w:rFonts w:ascii="宋体" w:eastAsia="Cambria" w:hAns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rFonts w:ascii="宋体" w:eastAsia="Cambria" w:hAnsi="宋体"/>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宋体"/>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240" w:lineRule="auto"/>
      <w:ind w:left="1248"/>
      <w:outlineLvl w:val="9"/>
    </w:pPr>
    <w:rPr>
      <w:rFonts w:ascii="宋体"/>
      <w:bCs/>
    </w:rPr>
  </w:style>
  <w:style w:type="character" w:styleId="af7">
    <w:name w:val="footnote reference"/>
    <w:qFormat/>
    <w:rPr>
      <w:vertAlign w:val="superscript"/>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13">
    <w:name w:val="页眉 字符1"/>
    <w:basedOn w:val="a0"/>
    <w:link w:val="a8"/>
    <w:uiPriority w:val="99"/>
    <w:locked/>
    <w:rPr>
      <w:kern w:val="2"/>
      <w:sz w:val="18"/>
      <w:szCs w:val="18"/>
    </w:rPr>
  </w:style>
  <w:style w:type="character" w:customStyle="1" w:styleId="14">
    <w:name w:val="页脚 字符1"/>
    <w:basedOn w:val="a0"/>
    <w:link w:val="aa"/>
    <w:uiPriority w:val="99"/>
    <w:locked/>
    <w:rPr>
      <w:kern w:val="2"/>
      <w:sz w:val="18"/>
      <w:szCs w:val="18"/>
    </w:rPr>
  </w:style>
  <w:style w:type="character" w:customStyle="1" w:styleId="15">
    <w:name w:val="标题 字符1"/>
    <w:link w:val="ac"/>
    <w:uiPriority w:val="10"/>
    <w:locked/>
    <w:rPr>
      <w:rFonts w:ascii="Cambria" w:hAnsi="Cambria" w:cs="Times New Roman" w:hint="default"/>
      <w:b/>
      <w:bCs/>
      <w:sz w:val="32"/>
      <w:szCs w:val="32"/>
    </w:rPr>
  </w:style>
  <w:style w:type="character" w:customStyle="1" w:styleId="16">
    <w:name w:val="副标题 字符1"/>
    <w:link w:val="ae"/>
    <w:locked/>
    <w:rPr>
      <w:rFonts w:ascii="Cambria" w:eastAsia="宋体" w:hAnsi="Cambria" w:cs="Times New Roman" w:hint="default"/>
      <w:b/>
      <w:bCs w:val="0"/>
      <w:kern w:val="28"/>
      <w:sz w:val="24"/>
      <w:szCs w:val="32"/>
    </w:rPr>
  </w:style>
  <w:style w:type="character" w:customStyle="1" w:styleId="17">
    <w:name w:val="日期 字符1"/>
    <w:link w:val="af0"/>
    <w:locked/>
    <w:rPr>
      <w:rFonts w:ascii="宋体" w:eastAsia="宋体" w:hAnsi="宋体" w:hint="eastAsia"/>
      <w:kern w:val="2"/>
      <w:sz w:val="32"/>
    </w:rPr>
  </w:style>
  <w:style w:type="character" w:customStyle="1" w:styleId="18">
    <w:name w:val="文档结构图 字符1"/>
    <w:basedOn w:val="a0"/>
    <w:link w:val="af2"/>
    <w:locked/>
    <w:rPr>
      <w:rFonts w:ascii="宋体" w:eastAsia="宋体" w:hAnsi="宋体" w:hint="eastAsia"/>
      <w:kern w:val="2"/>
      <w:sz w:val="18"/>
      <w:szCs w:val="18"/>
    </w:rPr>
  </w:style>
  <w:style w:type="character" w:customStyle="1" w:styleId="19">
    <w:name w:val="批注框文本 字符1"/>
    <w:basedOn w:val="a0"/>
    <w:link w:val="af4"/>
    <w:uiPriority w:val="99"/>
    <w:semiHidden/>
    <w:locked/>
    <w:rPr>
      <w:kern w:val="2"/>
      <w:sz w:val="18"/>
      <w:szCs w:val="18"/>
    </w:rPr>
  </w:style>
  <w:style w:type="character" w:customStyle="1" w:styleId="Char1">
    <w:name w:val="脚注文本 Char1"/>
    <w:basedOn w:val="a0"/>
    <w:uiPriority w:val="99"/>
    <w:semiHidden/>
    <w:qFormat/>
    <w:rPr>
      <w:sz w:val="18"/>
      <w:szCs w:val="18"/>
    </w:rPr>
  </w:style>
  <w:style w:type="table" w:styleId="af8">
    <w:name w:val="Table Grid"/>
    <w:basedOn w:val="a1"/>
    <w:uiPriority w:val="59"/>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0">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styleId="af9">
    <w:name w:val="page number"/>
    <w:basedOn w:val="a0"/>
    <w:uiPriority w:val="99"/>
    <w:unhideWhenUsed/>
  </w:style>
  <w:style w:type="paragraph" w:styleId="afa">
    <w:name w:val="Revision"/>
    <w:hidden/>
    <w:uiPriority w:val="99"/>
    <w:unhideWhenUsed/>
    <w:rsid w:val="0084487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833463">
      <w:marLeft w:val="0"/>
      <w:marRight w:val="0"/>
      <w:marTop w:val="0"/>
      <w:marBottom w:val="0"/>
      <w:divBdr>
        <w:top w:val="none" w:sz="0" w:space="0" w:color="auto"/>
        <w:left w:val="none" w:sz="0" w:space="0" w:color="auto"/>
        <w:bottom w:val="none" w:sz="0" w:space="0" w:color="auto"/>
        <w:right w:val="none" w:sz="0" w:space="0" w:color="auto"/>
      </w:divBdr>
    </w:div>
    <w:div w:id="451901376">
      <w:marLeft w:val="0"/>
      <w:marRight w:val="0"/>
      <w:marTop w:val="0"/>
      <w:marBottom w:val="0"/>
      <w:divBdr>
        <w:top w:val="none" w:sz="0" w:space="0" w:color="auto"/>
        <w:left w:val="none" w:sz="0" w:space="0" w:color="auto"/>
        <w:bottom w:val="none" w:sz="0" w:space="0" w:color="auto"/>
        <w:right w:val="none" w:sz="0" w:space="0" w:color="auto"/>
      </w:divBdr>
    </w:div>
    <w:div w:id="454298607">
      <w:marLeft w:val="0"/>
      <w:marRight w:val="0"/>
      <w:marTop w:val="0"/>
      <w:marBottom w:val="0"/>
      <w:divBdr>
        <w:top w:val="none" w:sz="0" w:space="0" w:color="auto"/>
        <w:left w:val="none" w:sz="0" w:space="0" w:color="auto"/>
        <w:bottom w:val="none" w:sz="0" w:space="0" w:color="auto"/>
        <w:right w:val="none" w:sz="0" w:space="0" w:color="auto"/>
      </w:divBdr>
    </w:div>
    <w:div w:id="574359563">
      <w:marLeft w:val="0"/>
      <w:marRight w:val="0"/>
      <w:marTop w:val="0"/>
      <w:marBottom w:val="0"/>
      <w:divBdr>
        <w:top w:val="none" w:sz="0" w:space="0" w:color="auto"/>
        <w:left w:val="none" w:sz="0" w:space="0" w:color="auto"/>
        <w:bottom w:val="none" w:sz="0" w:space="0" w:color="auto"/>
        <w:right w:val="none" w:sz="0" w:space="0" w:color="auto"/>
      </w:divBdr>
      <w:divsChild>
        <w:div w:id="646711037">
          <w:marLeft w:val="0"/>
          <w:marRight w:val="0"/>
          <w:marTop w:val="0"/>
          <w:marBottom w:val="0"/>
          <w:divBdr>
            <w:top w:val="none" w:sz="0" w:space="0" w:color="auto"/>
            <w:left w:val="none" w:sz="0" w:space="0" w:color="auto"/>
            <w:bottom w:val="none" w:sz="0" w:space="0" w:color="auto"/>
            <w:right w:val="none" w:sz="0" w:space="0" w:color="auto"/>
          </w:divBdr>
        </w:div>
      </w:divsChild>
    </w:div>
    <w:div w:id="679627803">
      <w:marLeft w:val="0"/>
      <w:marRight w:val="0"/>
      <w:marTop w:val="0"/>
      <w:marBottom w:val="0"/>
      <w:divBdr>
        <w:top w:val="none" w:sz="0" w:space="0" w:color="auto"/>
        <w:left w:val="none" w:sz="0" w:space="0" w:color="auto"/>
        <w:bottom w:val="none" w:sz="0" w:space="0" w:color="auto"/>
        <w:right w:val="none" w:sz="0" w:space="0" w:color="auto"/>
      </w:divBdr>
    </w:div>
    <w:div w:id="912350490">
      <w:marLeft w:val="0"/>
      <w:marRight w:val="0"/>
      <w:marTop w:val="0"/>
      <w:marBottom w:val="0"/>
      <w:divBdr>
        <w:top w:val="none" w:sz="0" w:space="0" w:color="auto"/>
        <w:left w:val="none" w:sz="0" w:space="0" w:color="auto"/>
        <w:bottom w:val="none" w:sz="0" w:space="0" w:color="auto"/>
        <w:right w:val="none" w:sz="0" w:space="0" w:color="auto"/>
      </w:divBdr>
    </w:div>
    <w:div w:id="1010450856">
      <w:marLeft w:val="0"/>
      <w:marRight w:val="0"/>
      <w:marTop w:val="0"/>
      <w:marBottom w:val="0"/>
      <w:divBdr>
        <w:top w:val="none" w:sz="0" w:space="0" w:color="auto"/>
        <w:left w:val="none" w:sz="0" w:space="0" w:color="auto"/>
        <w:bottom w:val="none" w:sz="0" w:space="0" w:color="auto"/>
        <w:right w:val="none" w:sz="0" w:space="0" w:color="auto"/>
      </w:divBdr>
    </w:div>
    <w:div w:id="1070813496">
      <w:marLeft w:val="0"/>
      <w:marRight w:val="0"/>
      <w:marTop w:val="0"/>
      <w:marBottom w:val="0"/>
      <w:divBdr>
        <w:top w:val="none" w:sz="0" w:space="0" w:color="auto"/>
        <w:left w:val="none" w:sz="0" w:space="0" w:color="auto"/>
        <w:bottom w:val="none" w:sz="0" w:space="0" w:color="auto"/>
        <w:right w:val="none" w:sz="0" w:space="0" w:color="auto"/>
      </w:divBdr>
    </w:div>
    <w:div w:id="1221865423">
      <w:marLeft w:val="0"/>
      <w:marRight w:val="0"/>
      <w:marTop w:val="0"/>
      <w:marBottom w:val="0"/>
      <w:divBdr>
        <w:top w:val="none" w:sz="0" w:space="0" w:color="auto"/>
        <w:left w:val="none" w:sz="0" w:space="0" w:color="auto"/>
        <w:bottom w:val="none" w:sz="0" w:space="0" w:color="auto"/>
        <w:right w:val="none" w:sz="0" w:space="0" w:color="auto"/>
      </w:divBdr>
    </w:div>
    <w:div w:id="1363942750">
      <w:marLeft w:val="0"/>
      <w:marRight w:val="0"/>
      <w:marTop w:val="0"/>
      <w:marBottom w:val="0"/>
      <w:divBdr>
        <w:top w:val="none" w:sz="0" w:space="0" w:color="auto"/>
        <w:left w:val="none" w:sz="0" w:space="0" w:color="auto"/>
        <w:bottom w:val="none" w:sz="0" w:space="0" w:color="auto"/>
        <w:right w:val="none" w:sz="0" w:space="0" w:color="auto"/>
      </w:divBdr>
    </w:div>
    <w:div w:id="1364552143">
      <w:marLeft w:val="0"/>
      <w:marRight w:val="0"/>
      <w:marTop w:val="0"/>
      <w:marBottom w:val="0"/>
      <w:divBdr>
        <w:top w:val="none" w:sz="0" w:space="0" w:color="auto"/>
        <w:left w:val="none" w:sz="0" w:space="0" w:color="auto"/>
        <w:bottom w:val="none" w:sz="0" w:space="0" w:color="auto"/>
        <w:right w:val="none" w:sz="0" w:space="0" w:color="auto"/>
      </w:divBdr>
    </w:div>
    <w:div w:id="1377313069">
      <w:marLeft w:val="0"/>
      <w:marRight w:val="0"/>
      <w:marTop w:val="0"/>
      <w:marBottom w:val="0"/>
      <w:divBdr>
        <w:top w:val="none" w:sz="0" w:space="0" w:color="auto"/>
        <w:left w:val="none" w:sz="0" w:space="0" w:color="auto"/>
        <w:bottom w:val="none" w:sz="0" w:space="0" w:color="auto"/>
        <w:right w:val="none" w:sz="0" w:space="0" w:color="auto"/>
      </w:divBdr>
    </w:div>
    <w:div w:id="1467970849">
      <w:marLeft w:val="0"/>
      <w:marRight w:val="0"/>
      <w:marTop w:val="0"/>
      <w:marBottom w:val="0"/>
      <w:divBdr>
        <w:top w:val="none" w:sz="0" w:space="0" w:color="auto"/>
        <w:left w:val="none" w:sz="0" w:space="0" w:color="auto"/>
        <w:bottom w:val="none" w:sz="0" w:space="0" w:color="auto"/>
        <w:right w:val="none" w:sz="0" w:space="0" w:color="auto"/>
      </w:divBdr>
    </w:div>
    <w:div w:id="1582982080">
      <w:marLeft w:val="0"/>
      <w:marRight w:val="0"/>
      <w:marTop w:val="0"/>
      <w:marBottom w:val="0"/>
      <w:divBdr>
        <w:top w:val="none" w:sz="0" w:space="0" w:color="auto"/>
        <w:left w:val="none" w:sz="0" w:space="0" w:color="auto"/>
        <w:bottom w:val="none" w:sz="0" w:space="0" w:color="auto"/>
        <w:right w:val="none" w:sz="0" w:space="0" w:color="auto"/>
      </w:divBdr>
      <w:divsChild>
        <w:div w:id="1945334030">
          <w:marLeft w:val="0"/>
          <w:marRight w:val="0"/>
          <w:marTop w:val="0"/>
          <w:marBottom w:val="0"/>
          <w:divBdr>
            <w:top w:val="none" w:sz="0" w:space="0" w:color="auto"/>
            <w:left w:val="none" w:sz="0" w:space="0" w:color="auto"/>
            <w:bottom w:val="none" w:sz="0" w:space="0" w:color="auto"/>
            <w:right w:val="none" w:sz="0" w:space="0" w:color="auto"/>
          </w:divBdr>
        </w:div>
      </w:divsChild>
    </w:div>
    <w:div w:id="1689402235">
      <w:marLeft w:val="0"/>
      <w:marRight w:val="0"/>
      <w:marTop w:val="0"/>
      <w:marBottom w:val="0"/>
      <w:divBdr>
        <w:top w:val="none" w:sz="0" w:space="0" w:color="auto"/>
        <w:left w:val="none" w:sz="0" w:space="0" w:color="auto"/>
        <w:bottom w:val="none" w:sz="0" w:space="0" w:color="auto"/>
        <w:right w:val="none" w:sz="0" w:space="0" w:color="auto"/>
      </w:divBdr>
    </w:div>
    <w:div w:id="1745109410">
      <w:marLeft w:val="0"/>
      <w:marRight w:val="0"/>
      <w:marTop w:val="0"/>
      <w:marBottom w:val="0"/>
      <w:divBdr>
        <w:top w:val="none" w:sz="0" w:space="0" w:color="auto"/>
        <w:left w:val="none" w:sz="0" w:space="0" w:color="auto"/>
        <w:bottom w:val="none" w:sz="0" w:space="0" w:color="auto"/>
        <w:right w:val="none" w:sz="0" w:space="0" w:color="auto"/>
      </w:divBdr>
    </w:div>
    <w:div w:id="1781340995">
      <w:marLeft w:val="0"/>
      <w:marRight w:val="0"/>
      <w:marTop w:val="0"/>
      <w:marBottom w:val="0"/>
      <w:divBdr>
        <w:top w:val="none" w:sz="0" w:space="0" w:color="auto"/>
        <w:left w:val="none" w:sz="0" w:space="0" w:color="auto"/>
        <w:bottom w:val="none" w:sz="0" w:space="0" w:color="auto"/>
        <w:right w:val="none" w:sz="0" w:space="0" w:color="auto"/>
      </w:divBdr>
    </w:div>
    <w:div w:id="1930693246">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792123F-EEC0-4322-A92B-9970511059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14</Pages>
  <Words>1302</Words>
  <Characters>7428</Characters>
  <Application>Microsoft Office Word</Application>
  <DocSecurity>0</DocSecurity>
  <Lines>61</Lines>
  <Paragraphs>17</Paragraphs>
  <ScaleCrop>false</ScaleCrop>
  <Company/>
  <LinksUpToDate>false</LinksUpToDate>
  <CharactersWithSpaces>8713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QD季报</dc:title>
  <dc:subject/>
  <dc:creator>yss</dc:creator>
  <cp:keywords/>
  <dc:description/>
  <cp:lastModifiedBy>Olivia.Gu@FA</cp:lastModifiedBy>
  <cp:revision>6</cp:revision>
  <dcterms:created xsi:type="dcterms:W3CDTF">2026-04-14T09:59:00Z</dcterms:created>
  <dcterms:modified xsi:type="dcterms:W3CDTF">2026-04-21T07:28:00Z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