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E1FBF" w14:textId="77777777"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14:paraId="7BF4E4C2"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7CF8E8C6"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7406EF55"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49189660"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4F4DBC83"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摩根安隆回报混合型证券投资基金</w:t>
      </w:r>
    </w:p>
    <w:p w14:paraId="7445CD0C"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14:paraId="34D82EEF"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14:paraId="648D5E1D" w14:textId="77777777" w:rsidR="005E6DF3" w:rsidRPr="00B27A29" w:rsidRDefault="005E6DF3">
      <w:pPr>
        <w:spacing w:line="360" w:lineRule="auto"/>
        <w:jc w:val="center"/>
        <w:rPr>
          <w:rFonts w:eastAsiaTheme="minorEastAsia"/>
          <w:b/>
          <w:color w:val="000000" w:themeColor="text1"/>
          <w:szCs w:val="21"/>
        </w:rPr>
      </w:pPr>
    </w:p>
    <w:p w14:paraId="1E606FD4" w14:textId="77777777" w:rsidR="005E6DF3" w:rsidRPr="00B27A29" w:rsidRDefault="005E6DF3">
      <w:pPr>
        <w:spacing w:line="360" w:lineRule="auto"/>
        <w:jc w:val="center"/>
        <w:rPr>
          <w:rFonts w:eastAsiaTheme="minorEastAsia"/>
          <w:b/>
          <w:color w:val="000000" w:themeColor="text1"/>
          <w:szCs w:val="21"/>
        </w:rPr>
      </w:pPr>
    </w:p>
    <w:p w14:paraId="74AEE411" w14:textId="77777777" w:rsidR="005E6DF3" w:rsidRPr="00B27A29" w:rsidRDefault="005E6DF3">
      <w:pPr>
        <w:spacing w:line="360" w:lineRule="auto"/>
        <w:jc w:val="center"/>
        <w:rPr>
          <w:rFonts w:eastAsiaTheme="minorEastAsia"/>
          <w:b/>
          <w:color w:val="000000" w:themeColor="text1"/>
          <w:szCs w:val="21"/>
        </w:rPr>
      </w:pPr>
    </w:p>
    <w:p w14:paraId="74704806" w14:textId="77777777" w:rsidR="005E6DF3" w:rsidRPr="00B27A29" w:rsidRDefault="005E6DF3">
      <w:pPr>
        <w:spacing w:line="360" w:lineRule="auto"/>
        <w:jc w:val="center"/>
        <w:rPr>
          <w:rFonts w:eastAsiaTheme="minorEastAsia"/>
          <w:b/>
          <w:color w:val="000000" w:themeColor="text1"/>
          <w:szCs w:val="21"/>
        </w:rPr>
      </w:pPr>
    </w:p>
    <w:p w14:paraId="12880518" w14:textId="77777777" w:rsidR="005E6DF3" w:rsidRPr="00B27A29" w:rsidRDefault="005E6DF3">
      <w:pPr>
        <w:spacing w:line="360" w:lineRule="auto"/>
        <w:jc w:val="center"/>
        <w:rPr>
          <w:rFonts w:eastAsiaTheme="minorEastAsia"/>
          <w:b/>
          <w:color w:val="000000" w:themeColor="text1"/>
          <w:szCs w:val="21"/>
        </w:rPr>
      </w:pPr>
    </w:p>
    <w:p w14:paraId="07382763" w14:textId="77777777" w:rsidR="005E6DF3" w:rsidRPr="00B27A29" w:rsidRDefault="005E6DF3">
      <w:pPr>
        <w:spacing w:line="360" w:lineRule="auto"/>
        <w:jc w:val="center"/>
        <w:rPr>
          <w:rFonts w:eastAsiaTheme="minorEastAsia"/>
          <w:b/>
          <w:color w:val="000000" w:themeColor="text1"/>
          <w:szCs w:val="21"/>
        </w:rPr>
      </w:pPr>
    </w:p>
    <w:p w14:paraId="104BC740" w14:textId="77777777" w:rsidR="005E6DF3" w:rsidRPr="00B27A29" w:rsidRDefault="005E6DF3">
      <w:pPr>
        <w:spacing w:line="360" w:lineRule="auto"/>
        <w:jc w:val="center"/>
        <w:rPr>
          <w:rFonts w:eastAsiaTheme="minorEastAsia"/>
          <w:b/>
          <w:color w:val="000000" w:themeColor="text1"/>
          <w:szCs w:val="21"/>
        </w:rPr>
      </w:pPr>
    </w:p>
    <w:p w14:paraId="4627A443" w14:textId="77777777" w:rsidR="005E6DF3" w:rsidRPr="00B27A29" w:rsidRDefault="005E6DF3">
      <w:pPr>
        <w:spacing w:line="360" w:lineRule="auto"/>
        <w:jc w:val="center"/>
        <w:rPr>
          <w:rFonts w:eastAsiaTheme="minorEastAsia"/>
          <w:b/>
          <w:color w:val="000000" w:themeColor="text1"/>
          <w:szCs w:val="21"/>
        </w:rPr>
      </w:pPr>
    </w:p>
    <w:p w14:paraId="79D57926" w14:textId="77777777" w:rsidR="005E6DF3" w:rsidRPr="00B27A29" w:rsidRDefault="005E6DF3">
      <w:pPr>
        <w:spacing w:line="360" w:lineRule="auto"/>
        <w:jc w:val="center"/>
        <w:rPr>
          <w:rFonts w:eastAsiaTheme="minorEastAsia"/>
          <w:b/>
          <w:color w:val="000000" w:themeColor="text1"/>
          <w:szCs w:val="21"/>
        </w:rPr>
      </w:pPr>
    </w:p>
    <w:p w14:paraId="0D95ACB4" w14:textId="77777777" w:rsidR="005E6DF3" w:rsidRPr="00B27A29" w:rsidRDefault="005E6DF3">
      <w:pPr>
        <w:spacing w:line="360" w:lineRule="auto"/>
        <w:jc w:val="center"/>
        <w:rPr>
          <w:rFonts w:eastAsiaTheme="minorEastAsia"/>
          <w:b/>
          <w:color w:val="000000" w:themeColor="text1"/>
          <w:szCs w:val="21"/>
        </w:rPr>
      </w:pPr>
    </w:p>
    <w:p w14:paraId="420F3FA5" w14:textId="77777777" w:rsidR="005E6DF3" w:rsidRPr="00B27A29" w:rsidRDefault="005E6DF3">
      <w:pPr>
        <w:spacing w:line="360" w:lineRule="auto"/>
        <w:jc w:val="center"/>
        <w:rPr>
          <w:rFonts w:eastAsiaTheme="minorEastAsia"/>
          <w:b/>
          <w:color w:val="000000" w:themeColor="text1"/>
          <w:szCs w:val="21"/>
        </w:rPr>
      </w:pPr>
    </w:p>
    <w:p w14:paraId="5E097701" w14:textId="77777777" w:rsidR="005E6DF3" w:rsidRPr="00B27A29" w:rsidRDefault="005E6DF3">
      <w:pPr>
        <w:spacing w:line="360" w:lineRule="auto"/>
        <w:jc w:val="center"/>
        <w:rPr>
          <w:rFonts w:eastAsiaTheme="minorEastAsia"/>
          <w:b/>
          <w:color w:val="000000" w:themeColor="text1"/>
          <w:szCs w:val="21"/>
        </w:rPr>
      </w:pPr>
    </w:p>
    <w:p w14:paraId="2C2747F1" w14:textId="77777777" w:rsidR="005E6DF3" w:rsidRPr="00B27A29" w:rsidRDefault="005E6DF3">
      <w:pPr>
        <w:spacing w:line="360" w:lineRule="auto"/>
        <w:jc w:val="center"/>
        <w:rPr>
          <w:rFonts w:eastAsiaTheme="minorEastAsia"/>
          <w:b/>
          <w:color w:val="000000" w:themeColor="text1"/>
          <w:szCs w:val="21"/>
        </w:rPr>
      </w:pPr>
    </w:p>
    <w:p w14:paraId="79FFB593" w14:textId="77777777" w:rsidR="005E6DF3" w:rsidRPr="00B27A29" w:rsidRDefault="005E6DF3">
      <w:pPr>
        <w:spacing w:line="360" w:lineRule="auto"/>
        <w:rPr>
          <w:rFonts w:eastAsiaTheme="minorEastAsia"/>
          <w:b/>
          <w:color w:val="000000" w:themeColor="text1"/>
          <w:szCs w:val="21"/>
        </w:rPr>
      </w:pPr>
    </w:p>
    <w:p w14:paraId="61E5BE1D"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45BB4629"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基金托管人：杭州银行股份有限公司</w:t>
      </w:r>
    </w:p>
    <w:p w14:paraId="3C7F74C0"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报告送出日期：二〇二四年十月二十五日</w:t>
      </w:r>
    </w:p>
    <w:p w14:paraId="00AECC23"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4CD9FAC9" w14:textId="77777777" w:rsidR="007D513C" w:rsidRDefault="003D494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6176C0F8" w14:textId="77777777" w:rsidR="007D513C" w:rsidRDefault="003D494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基金托管人杭州银行股份有限公司根据本基金合同规定，于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23D5C821" w14:textId="77777777" w:rsidR="007D513C" w:rsidRDefault="003D494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5B6B7241" w14:textId="77777777" w:rsidR="007D513C" w:rsidRDefault="003D494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440B0067" w14:textId="77777777" w:rsidR="007D513C" w:rsidRDefault="003D494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751B529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14:paraId="343D8A7C"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5A243E98" w14:textId="77777777">
        <w:tc>
          <w:tcPr>
            <w:tcW w:w="2835" w:type="dxa"/>
            <w:vAlign w:val="center"/>
          </w:tcPr>
          <w:p w14:paraId="37F6801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069D431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摩根安隆回报混合</w:t>
            </w:r>
          </w:p>
        </w:tc>
      </w:tr>
      <w:tr w:rsidR="005E6DF3" w:rsidRPr="00B27A29" w14:paraId="02D6401E" w14:textId="77777777">
        <w:tc>
          <w:tcPr>
            <w:tcW w:w="2835" w:type="dxa"/>
            <w:vAlign w:val="center"/>
          </w:tcPr>
          <w:p w14:paraId="3B823A9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0E0F7A5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004738</w:t>
            </w:r>
          </w:p>
        </w:tc>
      </w:tr>
      <w:tr w:rsidR="005E6DF3" w:rsidRPr="00B27A29" w14:paraId="34FD6F8D" w14:textId="77777777">
        <w:tc>
          <w:tcPr>
            <w:tcW w:w="2835" w:type="dxa"/>
            <w:vAlign w:val="center"/>
          </w:tcPr>
          <w:p w14:paraId="70667BD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26A8CE4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5F97C49E" w14:textId="77777777">
        <w:tc>
          <w:tcPr>
            <w:tcW w:w="2835" w:type="dxa"/>
            <w:vAlign w:val="center"/>
          </w:tcPr>
          <w:p w14:paraId="79AD493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07DDB5E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2018</w:t>
            </w:r>
            <w:r w:rsidRPr="00B27A29">
              <w:rPr>
                <w:rFonts w:eastAsiaTheme="minorEastAsia"/>
                <w:color w:val="000000" w:themeColor="text1"/>
                <w:kern w:val="0"/>
                <w:szCs w:val="21"/>
              </w:rPr>
              <w:t>年</w:t>
            </w:r>
            <w:r w:rsidRPr="00B27A29">
              <w:rPr>
                <w:rFonts w:eastAsiaTheme="minorEastAsia"/>
                <w:color w:val="000000" w:themeColor="text1"/>
                <w:kern w:val="0"/>
                <w:szCs w:val="21"/>
              </w:rPr>
              <w:t>2</w:t>
            </w:r>
            <w:r w:rsidRPr="00B27A29">
              <w:rPr>
                <w:rFonts w:eastAsiaTheme="minorEastAsia"/>
                <w:color w:val="000000" w:themeColor="text1"/>
                <w:kern w:val="0"/>
                <w:szCs w:val="21"/>
              </w:rPr>
              <w:t>月</w:t>
            </w:r>
            <w:r w:rsidRPr="00B27A29">
              <w:rPr>
                <w:rFonts w:eastAsiaTheme="minorEastAsia"/>
                <w:color w:val="000000" w:themeColor="text1"/>
                <w:kern w:val="0"/>
                <w:szCs w:val="21"/>
              </w:rPr>
              <w:t>8</w:t>
            </w:r>
            <w:r w:rsidRPr="00B27A29">
              <w:rPr>
                <w:rFonts w:eastAsiaTheme="minorEastAsia"/>
                <w:color w:val="000000" w:themeColor="text1"/>
                <w:kern w:val="0"/>
                <w:szCs w:val="21"/>
              </w:rPr>
              <w:t>日</w:t>
            </w:r>
          </w:p>
        </w:tc>
      </w:tr>
      <w:tr w:rsidR="005E6DF3" w:rsidRPr="00B27A29" w14:paraId="08564D1B" w14:textId="77777777">
        <w:tc>
          <w:tcPr>
            <w:tcW w:w="2835" w:type="dxa"/>
            <w:vAlign w:val="center"/>
          </w:tcPr>
          <w:p w14:paraId="5C5EC49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3AA934A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245,196,537.97</w:t>
            </w:r>
            <w:r w:rsidRPr="00B27A29">
              <w:rPr>
                <w:rFonts w:eastAsiaTheme="minorEastAsia"/>
                <w:color w:val="000000" w:themeColor="text1"/>
                <w:kern w:val="0"/>
                <w:szCs w:val="21"/>
              </w:rPr>
              <w:t>份</w:t>
            </w:r>
          </w:p>
        </w:tc>
      </w:tr>
      <w:tr w:rsidR="005E6DF3" w:rsidRPr="00B27A29" w14:paraId="0CF4C3C9" w14:textId="77777777">
        <w:tc>
          <w:tcPr>
            <w:tcW w:w="2835" w:type="dxa"/>
            <w:vAlign w:val="center"/>
          </w:tcPr>
          <w:p w14:paraId="71D8B52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21A9DFA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以追求稳健收益作为基金的投资目标，通过严格的风险控制，力争实现基金资产的稳健增值。</w:t>
            </w:r>
          </w:p>
        </w:tc>
      </w:tr>
      <w:tr w:rsidR="005E6DF3" w:rsidRPr="00B27A29" w14:paraId="7A5E79A6" w14:textId="77777777">
        <w:tc>
          <w:tcPr>
            <w:tcW w:w="2835" w:type="dxa"/>
            <w:vAlign w:val="center"/>
          </w:tcPr>
          <w:p w14:paraId="2507B48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33A4CBCC" w14:textId="77777777" w:rsidR="007D513C" w:rsidRDefault="003D494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542B3284" w14:textId="77777777" w:rsidR="007D513C" w:rsidRDefault="003D494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对宏观经济、国家政策、资金面、市场估值水平和市场情绪等影响证券市场的重要因素进行综合分析，评估股票、债券等各类资产风险收益特征，预测不同类别资产表现，确定合适的资产配置比例。同时采用严格的</w:t>
            </w:r>
            <w:proofErr w:type="gramStart"/>
            <w:r>
              <w:rPr>
                <w:rFonts w:eastAsiaTheme="minorEastAsia"/>
                <w:color w:val="000000" w:themeColor="text1"/>
                <w:kern w:val="0"/>
                <w:szCs w:val="21"/>
              </w:rPr>
              <w:t>仓位</w:t>
            </w:r>
            <w:proofErr w:type="gramEnd"/>
            <w:r>
              <w:rPr>
                <w:rFonts w:eastAsiaTheme="minorEastAsia"/>
                <w:color w:val="000000" w:themeColor="text1"/>
                <w:kern w:val="0"/>
                <w:szCs w:val="21"/>
              </w:rPr>
              <w:t>控制策略，根据基金单位净值的变化和对未来市场的判断，灵活控制股票</w:t>
            </w:r>
            <w:proofErr w:type="gramStart"/>
            <w:r>
              <w:rPr>
                <w:rFonts w:eastAsiaTheme="minorEastAsia"/>
                <w:color w:val="000000" w:themeColor="text1"/>
                <w:kern w:val="0"/>
                <w:szCs w:val="21"/>
              </w:rPr>
              <w:t>仓位</w:t>
            </w:r>
            <w:proofErr w:type="gramEnd"/>
            <w:r>
              <w:rPr>
                <w:rFonts w:eastAsiaTheme="minorEastAsia"/>
                <w:color w:val="000000" w:themeColor="text1"/>
                <w:kern w:val="0"/>
                <w:szCs w:val="21"/>
              </w:rPr>
              <w:t>，控制下行风险。</w:t>
            </w:r>
          </w:p>
          <w:p w14:paraId="183DD0E4" w14:textId="77777777" w:rsidR="007D513C" w:rsidRDefault="003D494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、债券投资策略</w:t>
            </w:r>
          </w:p>
          <w:p w14:paraId="168373A0" w14:textId="77777777" w:rsidR="007D513C" w:rsidRDefault="003D494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本基金根据对财政政策、货币政策的分析以及对宏观经济的持续跟踪，结合不同债券品种的到期收益率、流动性、市场规模等情况，灵活</w:t>
            </w:r>
            <w:proofErr w:type="gramStart"/>
            <w:r>
              <w:rPr>
                <w:rFonts w:eastAsiaTheme="minorEastAsia"/>
                <w:color w:val="000000" w:themeColor="text1"/>
                <w:kern w:val="0"/>
                <w:szCs w:val="21"/>
              </w:rPr>
              <w:t>运用久期策略</w:t>
            </w:r>
            <w:proofErr w:type="gramEnd"/>
            <w:r>
              <w:rPr>
                <w:rFonts w:eastAsiaTheme="minorEastAsia"/>
                <w:color w:val="000000" w:themeColor="text1"/>
                <w:kern w:val="0"/>
                <w:szCs w:val="21"/>
              </w:rPr>
              <w:t>、期限结构配置策略、信用债策略、可转债策略、中小企业私募债策略、证券公司</w:t>
            </w:r>
            <w:r>
              <w:rPr>
                <w:rFonts w:eastAsiaTheme="minorEastAsia"/>
                <w:color w:val="000000" w:themeColor="text1"/>
                <w:kern w:val="0"/>
                <w:szCs w:val="21"/>
              </w:rPr>
              <w:t>短期债等多种投资策略，实施积极主动的组合管理，并根据对债券收益率曲线形态、息</w:t>
            </w:r>
            <w:proofErr w:type="gramStart"/>
            <w:r>
              <w:rPr>
                <w:rFonts w:eastAsiaTheme="minorEastAsia"/>
                <w:color w:val="000000" w:themeColor="text1"/>
                <w:kern w:val="0"/>
                <w:szCs w:val="21"/>
              </w:rPr>
              <w:t>差变化</w:t>
            </w:r>
            <w:proofErr w:type="gramEnd"/>
            <w:r>
              <w:rPr>
                <w:rFonts w:eastAsiaTheme="minorEastAsia"/>
                <w:color w:val="000000" w:themeColor="text1"/>
                <w:kern w:val="0"/>
                <w:szCs w:val="21"/>
              </w:rPr>
              <w:t>的预测，对债券组合进行动态调整。</w:t>
            </w:r>
          </w:p>
          <w:p w14:paraId="4BF78ED3" w14:textId="77777777" w:rsidR="007D513C" w:rsidRDefault="003D494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、股票投资策略</w:t>
            </w:r>
          </w:p>
          <w:p w14:paraId="732F1C5A" w14:textId="77777777" w:rsidR="007D513C" w:rsidRDefault="003D494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本基金将采用自下而上的分析方法，根据上市公司财务分析、盈利预期、治理结构等因素，结合股票的价值评估，以及对公司经营有实质性影响的事件，精选个股，构建投资组合。</w:t>
            </w:r>
          </w:p>
          <w:p w14:paraId="715F918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、其他投资策略：包括股指期货投资策略、股票期权投资策略、资产支持证券投资策略、存托凭证投资策略。</w:t>
            </w:r>
          </w:p>
        </w:tc>
      </w:tr>
      <w:tr w:rsidR="005E6DF3" w:rsidRPr="00B27A29" w14:paraId="29B0DB4F" w14:textId="77777777">
        <w:tc>
          <w:tcPr>
            <w:tcW w:w="2835" w:type="dxa"/>
            <w:vAlign w:val="center"/>
          </w:tcPr>
          <w:p w14:paraId="156DC98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2FD8C2A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中证综合债券指数收益率</w:t>
            </w:r>
            <w:r w:rsidRPr="00B27A29">
              <w:rPr>
                <w:rFonts w:eastAsiaTheme="minorEastAsia"/>
                <w:color w:val="000000" w:themeColor="text1"/>
                <w:kern w:val="0"/>
                <w:szCs w:val="21"/>
              </w:rPr>
              <w:t>×80%</w:t>
            </w:r>
          </w:p>
        </w:tc>
      </w:tr>
      <w:tr w:rsidR="005E6DF3" w:rsidRPr="00B27A29" w14:paraId="60FEB799" w14:textId="77777777">
        <w:tc>
          <w:tcPr>
            <w:tcW w:w="2835" w:type="dxa"/>
            <w:vAlign w:val="center"/>
          </w:tcPr>
          <w:p w14:paraId="00DA409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4FECA0FE" w14:textId="77777777" w:rsidR="007D513C" w:rsidRDefault="003D494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w:t>
            </w:r>
            <w:r>
              <w:rPr>
                <w:rFonts w:eastAsiaTheme="minorEastAsia"/>
                <w:color w:val="000000" w:themeColor="text1"/>
                <w:kern w:val="0"/>
                <w:szCs w:val="21"/>
              </w:rPr>
              <w:t>，预期风险和收益水平高于债券型基金和货币市场基金，低于股票型基金，属于中等风险收益水平的基金产品。</w:t>
            </w:r>
          </w:p>
          <w:p w14:paraId="43E91CB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14:paraId="4333CDE8" w14:textId="77777777">
        <w:tc>
          <w:tcPr>
            <w:tcW w:w="2835" w:type="dxa"/>
            <w:vAlign w:val="center"/>
          </w:tcPr>
          <w:p w14:paraId="26D647B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058B11B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50435158" w14:textId="77777777">
        <w:tc>
          <w:tcPr>
            <w:tcW w:w="2835" w:type="dxa"/>
            <w:vAlign w:val="center"/>
          </w:tcPr>
          <w:p w14:paraId="356F261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0415B81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杭州银行股份有限公司</w:t>
            </w:r>
          </w:p>
        </w:tc>
      </w:tr>
      <w:tr w:rsidR="005E6DF3" w:rsidRPr="00B27A29" w14:paraId="05C69951" w14:textId="77777777">
        <w:tc>
          <w:tcPr>
            <w:tcW w:w="2835" w:type="dxa"/>
            <w:vAlign w:val="center"/>
          </w:tcPr>
          <w:p w14:paraId="41948FC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lastRenderedPageBreak/>
              <w:t>下属分级基金的基金简称</w:t>
            </w:r>
          </w:p>
        </w:tc>
        <w:tc>
          <w:tcPr>
            <w:tcW w:w="2739" w:type="dxa"/>
            <w:vAlign w:val="center"/>
          </w:tcPr>
          <w:p w14:paraId="7B5BE9CD"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摩根安隆回报混合</w:t>
            </w:r>
            <w:r w:rsidRPr="00B27A29">
              <w:rPr>
                <w:rFonts w:eastAsiaTheme="minorEastAsia"/>
                <w:color w:val="000000" w:themeColor="text1"/>
                <w:szCs w:val="21"/>
              </w:rPr>
              <w:t>A</w:t>
            </w:r>
          </w:p>
        </w:tc>
        <w:tc>
          <w:tcPr>
            <w:tcW w:w="2740" w:type="dxa"/>
            <w:vAlign w:val="center"/>
          </w:tcPr>
          <w:p w14:paraId="102565FF"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摩根安隆回报混合</w:t>
            </w:r>
            <w:r w:rsidRPr="00B27A29">
              <w:rPr>
                <w:rFonts w:eastAsiaTheme="minorEastAsia"/>
                <w:color w:val="000000" w:themeColor="text1"/>
                <w:szCs w:val="21"/>
              </w:rPr>
              <w:t>C</w:t>
            </w:r>
          </w:p>
        </w:tc>
      </w:tr>
      <w:tr w:rsidR="005E6DF3" w:rsidRPr="00B27A29" w14:paraId="4AED6B84" w14:textId="77777777">
        <w:tc>
          <w:tcPr>
            <w:tcW w:w="2835" w:type="dxa"/>
            <w:vAlign w:val="center"/>
          </w:tcPr>
          <w:p w14:paraId="2EF47C5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7451D244"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004738</w:t>
            </w:r>
          </w:p>
        </w:tc>
        <w:tc>
          <w:tcPr>
            <w:tcW w:w="2740" w:type="dxa"/>
            <w:vAlign w:val="center"/>
          </w:tcPr>
          <w:p w14:paraId="01FC664E"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004739</w:t>
            </w:r>
          </w:p>
        </w:tc>
      </w:tr>
      <w:tr w:rsidR="005E6DF3" w:rsidRPr="00B27A29" w14:paraId="08A33AF4" w14:textId="77777777">
        <w:tc>
          <w:tcPr>
            <w:tcW w:w="2835" w:type="dxa"/>
            <w:vAlign w:val="center"/>
          </w:tcPr>
          <w:p w14:paraId="1142951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425ED160"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137,403,783.48</w:t>
            </w:r>
            <w:r w:rsidRPr="00B27A29">
              <w:rPr>
                <w:rFonts w:eastAsiaTheme="minorEastAsia"/>
                <w:color w:val="000000" w:themeColor="text1"/>
                <w:kern w:val="0"/>
                <w:szCs w:val="21"/>
              </w:rPr>
              <w:t>份</w:t>
            </w:r>
          </w:p>
        </w:tc>
        <w:tc>
          <w:tcPr>
            <w:tcW w:w="2740" w:type="dxa"/>
            <w:vAlign w:val="center"/>
          </w:tcPr>
          <w:p w14:paraId="4A931BED"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107,792,754.49</w:t>
            </w:r>
            <w:r w:rsidRPr="00B27A29">
              <w:rPr>
                <w:rFonts w:eastAsiaTheme="minorEastAsia"/>
                <w:color w:val="000000" w:themeColor="text1"/>
                <w:kern w:val="0"/>
                <w:szCs w:val="21"/>
              </w:rPr>
              <w:t>份</w:t>
            </w:r>
          </w:p>
        </w:tc>
      </w:tr>
    </w:tbl>
    <w:p w14:paraId="79194CAC"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5A9F5EDD"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2F073235"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26A43DB7" w14:textId="77777777">
        <w:tc>
          <w:tcPr>
            <w:tcW w:w="3402" w:type="dxa"/>
            <w:vMerge w:val="restart"/>
            <w:vAlign w:val="center"/>
          </w:tcPr>
          <w:p w14:paraId="421DE0A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0F3FAEB3"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191DC892"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5D50485E" w14:textId="77777777">
        <w:tc>
          <w:tcPr>
            <w:tcW w:w="3402" w:type="dxa"/>
            <w:vMerge/>
            <w:vAlign w:val="center"/>
          </w:tcPr>
          <w:p w14:paraId="05E0638F"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0C5822C5"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摩根安隆回报混合</w:t>
            </w:r>
            <w:r w:rsidRPr="00B27A29">
              <w:rPr>
                <w:rFonts w:eastAsiaTheme="minorEastAsia"/>
                <w:color w:val="000000" w:themeColor="text1"/>
                <w:szCs w:val="21"/>
              </w:rPr>
              <w:t>A</w:t>
            </w:r>
          </w:p>
        </w:tc>
        <w:tc>
          <w:tcPr>
            <w:tcW w:w="2481" w:type="dxa"/>
            <w:vAlign w:val="center"/>
          </w:tcPr>
          <w:p w14:paraId="2C3A8D6D"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摩根安隆回报混合</w:t>
            </w:r>
            <w:r w:rsidRPr="00B27A29">
              <w:rPr>
                <w:rFonts w:eastAsiaTheme="minorEastAsia"/>
                <w:color w:val="000000" w:themeColor="text1"/>
                <w:szCs w:val="21"/>
              </w:rPr>
              <w:t>C</w:t>
            </w:r>
          </w:p>
        </w:tc>
      </w:tr>
      <w:tr w:rsidR="005E6DF3" w:rsidRPr="00B27A29" w14:paraId="5A197013" w14:textId="77777777">
        <w:tc>
          <w:tcPr>
            <w:tcW w:w="3402" w:type="dxa"/>
            <w:vAlign w:val="center"/>
          </w:tcPr>
          <w:p w14:paraId="6BF519B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34E8339C"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490,960.73</w:t>
            </w:r>
          </w:p>
        </w:tc>
        <w:tc>
          <w:tcPr>
            <w:tcW w:w="2481" w:type="dxa"/>
            <w:vAlign w:val="center"/>
          </w:tcPr>
          <w:p w14:paraId="4B10AF1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263,843.92</w:t>
            </w:r>
          </w:p>
        </w:tc>
      </w:tr>
      <w:tr w:rsidR="005E6DF3" w:rsidRPr="00B27A29" w14:paraId="61C1044C" w14:textId="77777777">
        <w:tc>
          <w:tcPr>
            <w:tcW w:w="3402" w:type="dxa"/>
            <w:vAlign w:val="center"/>
          </w:tcPr>
          <w:p w14:paraId="1CED72A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5C53494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7,261,240.22</w:t>
            </w:r>
          </w:p>
        </w:tc>
        <w:tc>
          <w:tcPr>
            <w:tcW w:w="2481" w:type="dxa"/>
            <w:vAlign w:val="center"/>
          </w:tcPr>
          <w:p w14:paraId="022F0AE1"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5,449,292.57</w:t>
            </w:r>
          </w:p>
        </w:tc>
      </w:tr>
      <w:tr w:rsidR="005E6DF3" w:rsidRPr="00B27A29" w14:paraId="2F4E1920" w14:textId="77777777">
        <w:tc>
          <w:tcPr>
            <w:tcW w:w="3402" w:type="dxa"/>
            <w:vAlign w:val="center"/>
          </w:tcPr>
          <w:p w14:paraId="44CEB80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4977661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0.0504</w:t>
            </w:r>
          </w:p>
        </w:tc>
        <w:tc>
          <w:tcPr>
            <w:tcW w:w="2481" w:type="dxa"/>
            <w:vAlign w:val="center"/>
          </w:tcPr>
          <w:p w14:paraId="0493A5D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0.0477</w:t>
            </w:r>
          </w:p>
        </w:tc>
      </w:tr>
      <w:tr w:rsidR="005E6DF3" w:rsidRPr="00B27A29" w14:paraId="536D197E" w14:textId="77777777">
        <w:tc>
          <w:tcPr>
            <w:tcW w:w="3402" w:type="dxa"/>
            <w:vAlign w:val="center"/>
          </w:tcPr>
          <w:p w14:paraId="6226A94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0039F686"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189,074,668.97</w:t>
            </w:r>
          </w:p>
        </w:tc>
        <w:tc>
          <w:tcPr>
            <w:tcW w:w="2481" w:type="dxa"/>
            <w:vAlign w:val="center"/>
          </w:tcPr>
          <w:p w14:paraId="4AB31658"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145,280,870.85</w:t>
            </w:r>
          </w:p>
        </w:tc>
      </w:tr>
      <w:tr w:rsidR="005E6DF3" w:rsidRPr="00B27A29" w14:paraId="795EA9B4" w14:textId="77777777">
        <w:trPr>
          <w:trHeight w:val="158"/>
        </w:trPr>
        <w:tc>
          <w:tcPr>
            <w:tcW w:w="3402" w:type="dxa"/>
            <w:vAlign w:val="center"/>
          </w:tcPr>
          <w:p w14:paraId="1B77D1B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5EB606C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1.3761</w:t>
            </w:r>
          </w:p>
        </w:tc>
        <w:tc>
          <w:tcPr>
            <w:tcW w:w="2481" w:type="dxa"/>
            <w:vAlign w:val="center"/>
          </w:tcPr>
          <w:p w14:paraId="082E758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1.3478</w:t>
            </w:r>
          </w:p>
        </w:tc>
      </w:tr>
    </w:tbl>
    <w:p w14:paraId="3FA16869" w14:textId="77777777" w:rsidR="007D513C" w:rsidRDefault="003D494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2E2F4E1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67D3F9A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4A1CB2EA"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w:t>
      </w:r>
      <w:proofErr w:type="gramStart"/>
      <w:r w:rsidRPr="00B27A29">
        <w:rPr>
          <w:rFonts w:eastAsiaTheme="minorEastAsia"/>
          <w:b/>
          <w:color w:val="000000" w:themeColor="text1"/>
          <w:kern w:val="0"/>
          <w:szCs w:val="21"/>
        </w:rPr>
        <w:t>期基金</w:t>
      </w:r>
      <w:proofErr w:type="gramEnd"/>
      <w:r w:rsidRPr="00B27A29">
        <w:rPr>
          <w:rFonts w:eastAsiaTheme="minorEastAsia"/>
          <w:b/>
          <w:color w:val="000000" w:themeColor="text1"/>
          <w:kern w:val="0"/>
          <w:szCs w:val="21"/>
        </w:rPr>
        <w:t>份额净值增长率及其与同期业绩比较基准收益率的比较</w:t>
      </w:r>
    </w:p>
    <w:p w14:paraId="4A088689"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摩根安隆回报混合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02724F47" w14:textId="77777777">
        <w:tc>
          <w:tcPr>
            <w:tcW w:w="1290" w:type="dxa"/>
            <w:vAlign w:val="center"/>
          </w:tcPr>
          <w:p w14:paraId="441E1335"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50D39F23"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618CD51C"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72D87361"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74CF32C4"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4BDB8403"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3F6435D7"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7D513C" w14:paraId="034FA1B7" w14:textId="77777777">
        <w:tc>
          <w:tcPr>
            <w:tcW w:w="1290" w:type="dxa"/>
            <w:vAlign w:val="center"/>
          </w:tcPr>
          <w:p w14:paraId="765805EB" w14:textId="77777777" w:rsidR="007D513C" w:rsidRDefault="003D4940">
            <w:pPr>
              <w:jc w:val="left"/>
            </w:pPr>
            <w:r>
              <w:rPr>
                <w:rFonts w:eastAsiaTheme="minorEastAsia"/>
                <w:color w:val="000000" w:themeColor="text1"/>
                <w:szCs w:val="21"/>
              </w:rPr>
              <w:t>过去三个月</w:t>
            </w:r>
          </w:p>
        </w:tc>
        <w:tc>
          <w:tcPr>
            <w:tcW w:w="1291" w:type="dxa"/>
            <w:vAlign w:val="center"/>
          </w:tcPr>
          <w:p w14:paraId="29E8123E" w14:textId="77777777" w:rsidR="007D513C" w:rsidRDefault="003D4940">
            <w:pPr>
              <w:jc w:val="right"/>
            </w:pPr>
            <w:r>
              <w:rPr>
                <w:rFonts w:eastAsiaTheme="minorEastAsia"/>
                <w:color w:val="000000" w:themeColor="text1"/>
                <w:szCs w:val="21"/>
              </w:rPr>
              <w:t>4.02%</w:t>
            </w:r>
          </w:p>
        </w:tc>
        <w:tc>
          <w:tcPr>
            <w:tcW w:w="1291" w:type="dxa"/>
            <w:vAlign w:val="center"/>
          </w:tcPr>
          <w:p w14:paraId="4710A778" w14:textId="77777777" w:rsidR="007D513C" w:rsidRDefault="003D4940">
            <w:pPr>
              <w:jc w:val="right"/>
            </w:pPr>
            <w:r>
              <w:rPr>
                <w:rFonts w:eastAsiaTheme="minorEastAsia"/>
                <w:color w:val="000000" w:themeColor="text1"/>
                <w:szCs w:val="21"/>
              </w:rPr>
              <w:t>0.36%</w:t>
            </w:r>
          </w:p>
        </w:tc>
        <w:tc>
          <w:tcPr>
            <w:tcW w:w="1291" w:type="dxa"/>
            <w:vAlign w:val="center"/>
          </w:tcPr>
          <w:p w14:paraId="64F5835A" w14:textId="77777777" w:rsidR="007D513C" w:rsidRDefault="003D4940">
            <w:pPr>
              <w:jc w:val="right"/>
            </w:pPr>
            <w:r>
              <w:rPr>
                <w:rFonts w:eastAsiaTheme="minorEastAsia"/>
                <w:color w:val="000000" w:themeColor="text1"/>
                <w:szCs w:val="21"/>
              </w:rPr>
              <w:t>4.12%</w:t>
            </w:r>
          </w:p>
        </w:tc>
        <w:tc>
          <w:tcPr>
            <w:tcW w:w="1291" w:type="dxa"/>
            <w:vAlign w:val="center"/>
          </w:tcPr>
          <w:p w14:paraId="39BD0EF4" w14:textId="77777777" w:rsidR="007D513C" w:rsidRDefault="003D4940">
            <w:pPr>
              <w:jc w:val="right"/>
            </w:pPr>
            <w:r>
              <w:rPr>
                <w:rFonts w:eastAsiaTheme="minorEastAsia"/>
                <w:color w:val="000000" w:themeColor="text1"/>
                <w:szCs w:val="21"/>
              </w:rPr>
              <w:t>0.28%</w:t>
            </w:r>
          </w:p>
        </w:tc>
        <w:tc>
          <w:tcPr>
            <w:tcW w:w="1291" w:type="dxa"/>
            <w:vAlign w:val="center"/>
          </w:tcPr>
          <w:p w14:paraId="24F378C4" w14:textId="77777777" w:rsidR="007D513C" w:rsidRDefault="003D4940">
            <w:pPr>
              <w:jc w:val="right"/>
            </w:pPr>
            <w:r>
              <w:rPr>
                <w:rFonts w:eastAsiaTheme="minorEastAsia"/>
                <w:color w:val="000000" w:themeColor="text1"/>
                <w:szCs w:val="21"/>
              </w:rPr>
              <w:t>-0.10%</w:t>
            </w:r>
          </w:p>
        </w:tc>
        <w:tc>
          <w:tcPr>
            <w:tcW w:w="1291" w:type="dxa"/>
            <w:vAlign w:val="center"/>
          </w:tcPr>
          <w:p w14:paraId="2B6CADAD" w14:textId="77777777" w:rsidR="007D513C" w:rsidRDefault="003D4940">
            <w:pPr>
              <w:jc w:val="right"/>
            </w:pPr>
            <w:r>
              <w:rPr>
                <w:rFonts w:eastAsiaTheme="minorEastAsia"/>
                <w:color w:val="000000" w:themeColor="text1"/>
                <w:szCs w:val="21"/>
              </w:rPr>
              <w:t>0.08%</w:t>
            </w:r>
          </w:p>
        </w:tc>
      </w:tr>
      <w:tr w:rsidR="007D513C" w14:paraId="77BAF0AB" w14:textId="77777777">
        <w:tc>
          <w:tcPr>
            <w:tcW w:w="1290" w:type="dxa"/>
            <w:vAlign w:val="center"/>
          </w:tcPr>
          <w:p w14:paraId="20FB911F" w14:textId="77777777" w:rsidR="007D513C" w:rsidRDefault="003D4940">
            <w:pPr>
              <w:jc w:val="left"/>
            </w:pPr>
            <w:r>
              <w:rPr>
                <w:rFonts w:eastAsiaTheme="minorEastAsia"/>
                <w:color w:val="000000" w:themeColor="text1"/>
                <w:szCs w:val="21"/>
              </w:rPr>
              <w:t>过去六个月</w:t>
            </w:r>
          </w:p>
        </w:tc>
        <w:tc>
          <w:tcPr>
            <w:tcW w:w="1291" w:type="dxa"/>
            <w:vAlign w:val="center"/>
          </w:tcPr>
          <w:p w14:paraId="6DFB091C" w14:textId="77777777" w:rsidR="007D513C" w:rsidRDefault="003D4940">
            <w:pPr>
              <w:jc w:val="right"/>
            </w:pPr>
            <w:r>
              <w:rPr>
                <w:rFonts w:eastAsiaTheme="minorEastAsia"/>
                <w:color w:val="000000" w:themeColor="text1"/>
                <w:szCs w:val="21"/>
              </w:rPr>
              <w:t>4.97%</w:t>
            </w:r>
          </w:p>
        </w:tc>
        <w:tc>
          <w:tcPr>
            <w:tcW w:w="1291" w:type="dxa"/>
            <w:vAlign w:val="center"/>
          </w:tcPr>
          <w:p w14:paraId="52996684" w14:textId="77777777" w:rsidR="007D513C" w:rsidRDefault="003D4940">
            <w:pPr>
              <w:jc w:val="right"/>
            </w:pPr>
            <w:r>
              <w:rPr>
                <w:rFonts w:eastAsiaTheme="minorEastAsia"/>
                <w:color w:val="000000" w:themeColor="text1"/>
                <w:szCs w:val="21"/>
              </w:rPr>
              <w:t>0.29%</w:t>
            </w:r>
          </w:p>
        </w:tc>
        <w:tc>
          <w:tcPr>
            <w:tcW w:w="1291" w:type="dxa"/>
            <w:vAlign w:val="center"/>
          </w:tcPr>
          <w:p w14:paraId="61FEACCB" w14:textId="77777777" w:rsidR="007D513C" w:rsidRDefault="003D4940">
            <w:pPr>
              <w:jc w:val="right"/>
            </w:pPr>
            <w:r>
              <w:rPr>
                <w:rFonts w:eastAsiaTheme="minorEastAsia"/>
                <w:color w:val="000000" w:themeColor="text1"/>
                <w:szCs w:val="21"/>
              </w:rPr>
              <w:t>5.04%</w:t>
            </w:r>
          </w:p>
        </w:tc>
        <w:tc>
          <w:tcPr>
            <w:tcW w:w="1291" w:type="dxa"/>
            <w:vAlign w:val="center"/>
          </w:tcPr>
          <w:p w14:paraId="0237D598" w14:textId="77777777" w:rsidR="007D513C" w:rsidRDefault="003D4940">
            <w:pPr>
              <w:jc w:val="right"/>
            </w:pPr>
            <w:r>
              <w:rPr>
                <w:rFonts w:eastAsiaTheme="minorEastAsia"/>
                <w:color w:val="000000" w:themeColor="text1"/>
                <w:szCs w:val="21"/>
              </w:rPr>
              <w:t>0.23%</w:t>
            </w:r>
          </w:p>
        </w:tc>
        <w:tc>
          <w:tcPr>
            <w:tcW w:w="1291" w:type="dxa"/>
            <w:vAlign w:val="center"/>
          </w:tcPr>
          <w:p w14:paraId="3309E6A3" w14:textId="77777777" w:rsidR="007D513C" w:rsidRDefault="003D4940">
            <w:pPr>
              <w:jc w:val="right"/>
            </w:pPr>
            <w:r>
              <w:rPr>
                <w:rFonts w:eastAsiaTheme="minorEastAsia"/>
                <w:color w:val="000000" w:themeColor="text1"/>
                <w:szCs w:val="21"/>
              </w:rPr>
              <w:t>-0.07%</w:t>
            </w:r>
          </w:p>
        </w:tc>
        <w:tc>
          <w:tcPr>
            <w:tcW w:w="1291" w:type="dxa"/>
            <w:vAlign w:val="center"/>
          </w:tcPr>
          <w:p w14:paraId="1DE1BA76" w14:textId="77777777" w:rsidR="007D513C" w:rsidRDefault="003D4940">
            <w:pPr>
              <w:jc w:val="right"/>
            </w:pPr>
            <w:r>
              <w:rPr>
                <w:rFonts w:eastAsiaTheme="minorEastAsia"/>
                <w:color w:val="000000" w:themeColor="text1"/>
                <w:szCs w:val="21"/>
              </w:rPr>
              <w:t>0.06%</w:t>
            </w:r>
          </w:p>
        </w:tc>
      </w:tr>
      <w:tr w:rsidR="007D513C" w14:paraId="64AD73D4" w14:textId="77777777">
        <w:tc>
          <w:tcPr>
            <w:tcW w:w="1290" w:type="dxa"/>
            <w:vAlign w:val="center"/>
          </w:tcPr>
          <w:p w14:paraId="59AFCBFA" w14:textId="77777777" w:rsidR="007D513C" w:rsidRDefault="003D4940">
            <w:pPr>
              <w:jc w:val="left"/>
            </w:pPr>
            <w:r>
              <w:rPr>
                <w:rFonts w:eastAsiaTheme="minorEastAsia"/>
                <w:color w:val="000000" w:themeColor="text1"/>
                <w:szCs w:val="21"/>
              </w:rPr>
              <w:t>过去一年</w:t>
            </w:r>
          </w:p>
        </w:tc>
        <w:tc>
          <w:tcPr>
            <w:tcW w:w="1291" w:type="dxa"/>
            <w:vAlign w:val="center"/>
          </w:tcPr>
          <w:p w14:paraId="48311966" w14:textId="77777777" w:rsidR="007D513C" w:rsidRDefault="003D4940">
            <w:pPr>
              <w:jc w:val="right"/>
            </w:pPr>
            <w:r>
              <w:rPr>
                <w:rFonts w:eastAsiaTheme="minorEastAsia"/>
                <w:color w:val="000000" w:themeColor="text1"/>
                <w:szCs w:val="21"/>
              </w:rPr>
              <w:t>3.81%</w:t>
            </w:r>
          </w:p>
        </w:tc>
        <w:tc>
          <w:tcPr>
            <w:tcW w:w="1291" w:type="dxa"/>
            <w:vAlign w:val="center"/>
          </w:tcPr>
          <w:p w14:paraId="1EA84742" w14:textId="77777777" w:rsidR="007D513C" w:rsidRDefault="003D4940">
            <w:pPr>
              <w:jc w:val="right"/>
            </w:pPr>
            <w:r>
              <w:rPr>
                <w:rFonts w:eastAsiaTheme="minorEastAsia"/>
                <w:color w:val="000000" w:themeColor="text1"/>
                <w:szCs w:val="21"/>
              </w:rPr>
              <w:t>0.33%</w:t>
            </w:r>
          </w:p>
        </w:tc>
        <w:tc>
          <w:tcPr>
            <w:tcW w:w="1291" w:type="dxa"/>
            <w:vAlign w:val="center"/>
          </w:tcPr>
          <w:p w14:paraId="38C2635A" w14:textId="77777777" w:rsidR="007D513C" w:rsidRDefault="003D4940">
            <w:pPr>
              <w:jc w:val="right"/>
            </w:pPr>
            <w:r>
              <w:rPr>
                <w:rFonts w:eastAsiaTheme="minorEastAsia"/>
                <w:color w:val="000000" w:themeColor="text1"/>
                <w:szCs w:val="21"/>
              </w:rPr>
              <w:t>6.94%</w:t>
            </w:r>
          </w:p>
        </w:tc>
        <w:tc>
          <w:tcPr>
            <w:tcW w:w="1291" w:type="dxa"/>
            <w:vAlign w:val="center"/>
          </w:tcPr>
          <w:p w14:paraId="146A4C43" w14:textId="77777777" w:rsidR="007D513C" w:rsidRDefault="003D4940">
            <w:pPr>
              <w:jc w:val="right"/>
            </w:pPr>
            <w:r>
              <w:rPr>
                <w:rFonts w:eastAsiaTheme="minorEastAsia"/>
                <w:color w:val="000000" w:themeColor="text1"/>
                <w:szCs w:val="21"/>
              </w:rPr>
              <w:t>0.21%</w:t>
            </w:r>
          </w:p>
        </w:tc>
        <w:tc>
          <w:tcPr>
            <w:tcW w:w="1291" w:type="dxa"/>
            <w:vAlign w:val="center"/>
          </w:tcPr>
          <w:p w14:paraId="4CFC74A4" w14:textId="77777777" w:rsidR="007D513C" w:rsidRDefault="003D4940">
            <w:pPr>
              <w:jc w:val="right"/>
            </w:pPr>
            <w:r>
              <w:rPr>
                <w:rFonts w:eastAsiaTheme="minorEastAsia"/>
                <w:color w:val="000000" w:themeColor="text1"/>
                <w:szCs w:val="21"/>
              </w:rPr>
              <w:t>-3.13%</w:t>
            </w:r>
          </w:p>
        </w:tc>
        <w:tc>
          <w:tcPr>
            <w:tcW w:w="1291" w:type="dxa"/>
            <w:vAlign w:val="center"/>
          </w:tcPr>
          <w:p w14:paraId="0C138A4D" w14:textId="77777777" w:rsidR="007D513C" w:rsidRDefault="003D4940">
            <w:pPr>
              <w:jc w:val="right"/>
            </w:pPr>
            <w:r>
              <w:rPr>
                <w:rFonts w:eastAsiaTheme="minorEastAsia"/>
                <w:color w:val="000000" w:themeColor="text1"/>
                <w:szCs w:val="21"/>
              </w:rPr>
              <w:t>0.12%</w:t>
            </w:r>
          </w:p>
        </w:tc>
      </w:tr>
      <w:tr w:rsidR="007D513C" w14:paraId="43366DEA" w14:textId="77777777">
        <w:tc>
          <w:tcPr>
            <w:tcW w:w="1290" w:type="dxa"/>
            <w:vAlign w:val="center"/>
          </w:tcPr>
          <w:p w14:paraId="6D416D45" w14:textId="77777777" w:rsidR="007D513C" w:rsidRDefault="003D4940">
            <w:pPr>
              <w:jc w:val="left"/>
            </w:pPr>
            <w:r>
              <w:rPr>
                <w:rFonts w:eastAsiaTheme="minorEastAsia"/>
                <w:color w:val="000000" w:themeColor="text1"/>
                <w:szCs w:val="21"/>
              </w:rPr>
              <w:t>过去三年</w:t>
            </w:r>
          </w:p>
        </w:tc>
        <w:tc>
          <w:tcPr>
            <w:tcW w:w="1291" w:type="dxa"/>
            <w:vAlign w:val="center"/>
          </w:tcPr>
          <w:p w14:paraId="0209E76E" w14:textId="77777777" w:rsidR="007D513C" w:rsidRDefault="003D4940">
            <w:pPr>
              <w:jc w:val="right"/>
            </w:pPr>
            <w:r>
              <w:rPr>
                <w:rFonts w:eastAsiaTheme="minorEastAsia"/>
                <w:color w:val="000000" w:themeColor="text1"/>
                <w:szCs w:val="21"/>
              </w:rPr>
              <w:t>4.56%</w:t>
            </w:r>
          </w:p>
        </w:tc>
        <w:tc>
          <w:tcPr>
            <w:tcW w:w="1291" w:type="dxa"/>
            <w:vAlign w:val="center"/>
          </w:tcPr>
          <w:p w14:paraId="51002813" w14:textId="77777777" w:rsidR="007D513C" w:rsidRDefault="003D4940">
            <w:pPr>
              <w:jc w:val="right"/>
            </w:pPr>
            <w:r>
              <w:rPr>
                <w:rFonts w:eastAsiaTheme="minorEastAsia"/>
                <w:color w:val="000000" w:themeColor="text1"/>
                <w:szCs w:val="21"/>
              </w:rPr>
              <w:t>0.28%</w:t>
            </w:r>
          </w:p>
        </w:tc>
        <w:tc>
          <w:tcPr>
            <w:tcW w:w="1291" w:type="dxa"/>
            <w:vAlign w:val="center"/>
          </w:tcPr>
          <w:p w14:paraId="0E0E34D4" w14:textId="77777777" w:rsidR="007D513C" w:rsidRDefault="003D4940">
            <w:pPr>
              <w:jc w:val="right"/>
            </w:pPr>
            <w:r>
              <w:rPr>
                <w:rFonts w:eastAsiaTheme="minorEastAsia"/>
                <w:color w:val="000000" w:themeColor="text1"/>
                <w:szCs w:val="21"/>
              </w:rPr>
              <w:t>8.66%</w:t>
            </w:r>
          </w:p>
        </w:tc>
        <w:tc>
          <w:tcPr>
            <w:tcW w:w="1291" w:type="dxa"/>
            <w:vAlign w:val="center"/>
          </w:tcPr>
          <w:p w14:paraId="520D5DEA" w14:textId="77777777" w:rsidR="007D513C" w:rsidRDefault="003D4940">
            <w:pPr>
              <w:jc w:val="right"/>
            </w:pPr>
            <w:r>
              <w:rPr>
                <w:rFonts w:eastAsiaTheme="minorEastAsia"/>
                <w:color w:val="000000" w:themeColor="text1"/>
                <w:szCs w:val="21"/>
              </w:rPr>
              <w:t>0.21%</w:t>
            </w:r>
          </w:p>
        </w:tc>
        <w:tc>
          <w:tcPr>
            <w:tcW w:w="1291" w:type="dxa"/>
            <w:vAlign w:val="center"/>
          </w:tcPr>
          <w:p w14:paraId="65D8BCFC" w14:textId="77777777" w:rsidR="007D513C" w:rsidRDefault="003D4940">
            <w:pPr>
              <w:jc w:val="right"/>
            </w:pPr>
            <w:r>
              <w:rPr>
                <w:rFonts w:eastAsiaTheme="minorEastAsia"/>
                <w:color w:val="000000" w:themeColor="text1"/>
                <w:szCs w:val="21"/>
              </w:rPr>
              <w:t>-4.10%</w:t>
            </w:r>
          </w:p>
        </w:tc>
        <w:tc>
          <w:tcPr>
            <w:tcW w:w="1291" w:type="dxa"/>
            <w:vAlign w:val="center"/>
          </w:tcPr>
          <w:p w14:paraId="46D70DBA" w14:textId="77777777" w:rsidR="007D513C" w:rsidRDefault="003D4940">
            <w:pPr>
              <w:jc w:val="right"/>
            </w:pPr>
            <w:r>
              <w:rPr>
                <w:rFonts w:eastAsiaTheme="minorEastAsia"/>
                <w:color w:val="000000" w:themeColor="text1"/>
                <w:szCs w:val="21"/>
              </w:rPr>
              <w:t>0.07%</w:t>
            </w:r>
          </w:p>
        </w:tc>
      </w:tr>
      <w:tr w:rsidR="007D513C" w14:paraId="6B8C7496" w14:textId="77777777">
        <w:tc>
          <w:tcPr>
            <w:tcW w:w="1290" w:type="dxa"/>
            <w:vAlign w:val="center"/>
          </w:tcPr>
          <w:p w14:paraId="1A237F94" w14:textId="77777777" w:rsidR="007D513C" w:rsidRDefault="003D4940">
            <w:pPr>
              <w:jc w:val="left"/>
            </w:pPr>
            <w:r>
              <w:rPr>
                <w:rFonts w:eastAsiaTheme="minorEastAsia"/>
                <w:color w:val="000000" w:themeColor="text1"/>
                <w:szCs w:val="21"/>
              </w:rPr>
              <w:lastRenderedPageBreak/>
              <w:t>过去五年</w:t>
            </w:r>
          </w:p>
        </w:tc>
        <w:tc>
          <w:tcPr>
            <w:tcW w:w="1291" w:type="dxa"/>
            <w:vAlign w:val="center"/>
          </w:tcPr>
          <w:p w14:paraId="5EE214E0" w14:textId="77777777" w:rsidR="007D513C" w:rsidRDefault="003D4940">
            <w:pPr>
              <w:jc w:val="right"/>
            </w:pPr>
            <w:r>
              <w:rPr>
                <w:rFonts w:eastAsiaTheme="minorEastAsia"/>
                <w:color w:val="000000" w:themeColor="text1"/>
                <w:szCs w:val="21"/>
              </w:rPr>
              <w:t>28.22%</w:t>
            </w:r>
          </w:p>
        </w:tc>
        <w:tc>
          <w:tcPr>
            <w:tcW w:w="1291" w:type="dxa"/>
            <w:vAlign w:val="center"/>
          </w:tcPr>
          <w:p w14:paraId="2247B37D" w14:textId="77777777" w:rsidR="007D513C" w:rsidRDefault="003D4940">
            <w:pPr>
              <w:jc w:val="right"/>
            </w:pPr>
            <w:r>
              <w:rPr>
                <w:rFonts w:eastAsiaTheme="minorEastAsia"/>
                <w:color w:val="000000" w:themeColor="text1"/>
                <w:szCs w:val="21"/>
              </w:rPr>
              <w:t>0.26%</w:t>
            </w:r>
          </w:p>
        </w:tc>
        <w:tc>
          <w:tcPr>
            <w:tcW w:w="1291" w:type="dxa"/>
            <w:vAlign w:val="center"/>
          </w:tcPr>
          <w:p w14:paraId="33BD7B48" w14:textId="77777777" w:rsidR="007D513C" w:rsidRDefault="003D4940">
            <w:pPr>
              <w:jc w:val="right"/>
            </w:pPr>
            <w:r>
              <w:rPr>
                <w:rFonts w:eastAsiaTheme="minorEastAsia"/>
                <w:color w:val="000000" w:themeColor="text1"/>
                <w:szCs w:val="21"/>
              </w:rPr>
              <w:t>20.87%</w:t>
            </w:r>
          </w:p>
        </w:tc>
        <w:tc>
          <w:tcPr>
            <w:tcW w:w="1291" w:type="dxa"/>
            <w:vAlign w:val="center"/>
          </w:tcPr>
          <w:p w14:paraId="072F4DD4" w14:textId="77777777" w:rsidR="007D513C" w:rsidRDefault="003D4940">
            <w:pPr>
              <w:jc w:val="right"/>
            </w:pPr>
            <w:r>
              <w:rPr>
                <w:rFonts w:eastAsiaTheme="minorEastAsia"/>
                <w:color w:val="000000" w:themeColor="text1"/>
                <w:szCs w:val="21"/>
              </w:rPr>
              <w:t>0.23%</w:t>
            </w:r>
          </w:p>
        </w:tc>
        <w:tc>
          <w:tcPr>
            <w:tcW w:w="1291" w:type="dxa"/>
            <w:vAlign w:val="center"/>
          </w:tcPr>
          <w:p w14:paraId="3CC97B3C" w14:textId="77777777" w:rsidR="007D513C" w:rsidRDefault="003D4940">
            <w:pPr>
              <w:jc w:val="right"/>
            </w:pPr>
            <w:r>
              <w:rPr>
                <w:rFonts w:eastAsiaTheme="minorEastAsia"/>
                <w:color w:val="000000" w:themeColor="text1"/>
                <w:szCs w:val="21"/>
              </w:rPr>
              <w:t>7.35%</w:t>
            </w:r>
          </w:p>
        </w:tc>
        <w:tc>
          <w:tcPr>
            <w:tcW w:w="1291" w:type="dxa"/>
            <w:vAlign w:val="center"/>
          </w:tcPr>
          <w:p w14:paraId="18896FA3" w14:textId="77777777" w:rsidR="007D513C" w:rsidRDefault="003D4940">
            <w:pPr>
              <w:jc w:val="right"/>
            </w:pPr>
            <w:r>
              <w:rPr>
                <w:rFonts w:eastAsiaTheme="minorEastAsia"/>
                <w:color w:val="000000" w:themeColor="text1"/>
                <w:szCs w:val="21"/>
              </w:rPr>
              <w:t>0.03%</w:t>
            </w:r>
          </w:p>
        </w:tc>
      </w:tr>
      <w:tr w:rsidR="007D513C" w14:paraId="5BC8ED1F" w14:textId="77777777">
        <w:tc>
          <w:tcPr>
            <w:tcW w:w="1290" w:type="dxa"/>
            <w:vAlign w:val="center"/>
          </w:tcPr>
          <w:p w14:paraId="06619D6D" w14:textId="77777777" w:rsidR="007D513C" w:rsidRDefault="003D4940">
            <w:pPr>
              <w:jc w:val="left"/>
            </w:pPr>
            <w:r>
              <w:rPr>
                <w:rFonts w:eastAsiaTheme="minorEastAsia"/>
                <w:color w:val="000000" w:themeColor="text1"/>
                <w:szCs w:val="21"/>
              </w:rPr>
              <w:t>自基金合同生效起至今</w:t>
            </w:r>
          </w:p>
        </w:tc>
        <w:tc>
          <w:tcPr>
            <w:tcW w:w="1291" w:type="dxa"/>
            <w:vAlign w:val="center"/>
          </w:tcPr>
          <w:p w14:paraId="69E106AF" w14:textId="77777777" w:rsidR="007D513C" w:rsidRDefault="003D4940">
            <w:pPr>
              <w:jc w:val="right"/>
            </w:pPr>
            <w:r>
              <w:rPr>
                <w:rFonts w:eastAsiaTheme="minorEastAsia"/>
                <w:color w:val="000000" w:themeColor="text1"/>
                <w:szCs w:val="21"/>
              </w:rPr>
              <w:t>37.61%</w:t>
            </w:r>
          </w:p>
        </w:tc>
        <w:tc>
          <w:tcPr>
            <w:tcW w:w="1291" w:type="dxa"/>
            <w:vAlign w:val="center"/>
          </w:tcPr>
          <w:p w14:paraId="78CA483B" w14:textId="77777777" w:rsidR="007D513C" w:rsidRDefault="003D4940">
            <w:pPr>
              <w:jc w:val="right"/>
            </w:pPr>
            <w:r>
              <w:rPr>
                <w:rFonts w:eastAsiaTheme="minorEastAsia"/>
                <w:color w:val="000000" w:themeColor="text1"/>
                <w:szCs w:val="21"/>
              </w:rPr>
              <w:t>0.25%</w:t>
            </w:r>
          </w:p>
        </w:tc>
        <w:tc>
          <w:tcPr>
            <w:tcW w:w="1291" w:type="dxa"/>
            <w:vAlign w:val="center"/>
          </w:tcPr>
          <w:p w14:paraId="0341E56A" w14:textId="77777777" w:rsidR="007D513C" w:rsidRDefault="003D4940">
            <w:pPr>
              <w:jc w:val="right"/>
            </w:pPr>
            <w:r>
              <w:rPr>
                <w:rFonts w:eastAsiaTheme="minorEastAsia"/>
                <w:color w:val="000000" w:themeColor="text1"/>
                <w:szCs w:val="21"/>
              </w:rPr>
              <w:t>30.83%</w:t>
            </w:r>
          </w:p>
        </w:tc>
        <w:tc>
          <w:tcPr>
            <w:tcW w:w="1291" w:type="dxa"/>
            <w:vAlign w:val="center"/>
          </w:tcPr>
          <w:p w14:paraId="120ACF3B" w14:textId="77777777" w:rsidR="007D513C" w:rsidRDefault="003D4940">
            <w:pPr>
              <w:jc w:val="right"/>
            </w:pPr>
            <w:r>
              <w:rPr>
                <w:rFonts w:eastAsiaTheme="minorEastAsia"/>
                <w:color w:val="000000" w:themeColor="text1"/>
                <w:szCs w:val="21"/>
              </w:rPr>
              <w:t>0.24%</w:t>
            </w:r>
          </w:p>
        </w:tc>
        <w:tc>
          <w:tcPr>
            <w:tcW w:w="1291" w:type="dxa"/>
            <w:vAlign w:val="center"/>
          </w:tcPr>
          <w:p w14:paraId="43BCB4FF" w14:textId="77777777" w:rsidR="007D513C" w:rsidRDefault="003D4940">
            <w:pPr>
              <w:jc w:val="right"/>
            </w:pPr>
            <w:r>
              <w:rPr>
                <w:rFonts w:eastAsiaTheme="minorEastAsia"/>
                <w:color w:val="000000" w:themeColor="text1"/>
                <w:szCs w:val="21"/>
              </w:rPr>
              <w:t>6.78%</w:t>
            </w:r>
          </w:p>
        </w:tc>
        <w:tc>
          <w:tcPr>
            <w:tcW w:w="1291" w:type="dxa"/>
            <w:vAlign w:val="center"/>
          </w:tcPr>
          <w:p w14:paraId="39786BB6" w14:textId="77777777" w:rsidR="007D513C" w:rsidRDefault="003D4940">
            <w:pPr>
              <w:jc w:val="right"/>
            </w:pPr>
            <w:r>
              <w:rPr>
                <w:rFonts w:eastAsiaTheme="minorEastAsia"/>
                <w:color w:val="000000" w:themeColor="text1"/>
                <w:szCs w:val="21"/>
              </w:rPr>
              <w:t>0.01%</w:t>
            </w:r>
          </w:p>
        </w:tc>
      </w:tr>
    </w:tbl>
    <w:p w14:paraId="463DAD75"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摩根安隆回报混合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39933128" w14:textId="77777777">
        <w:tc>
          <w:tcPr>
            <w:tcW w:w="1290" w:type="dxa"/>
            <w:vAlign w:val="center"/>
          </w:tcPr>
          <w:p w14:paraId="47342A42"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37460E21"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1598CDE6"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221FB617"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35995969"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5707EECE"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6661309F"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7D513C" w14:paraId="0BCA9B83" w14:textId="77777777">
        <w:tc>
          <w:tcPr>
            <w:tcW w:w="1290" w:type="dxa"/>
            <w:vAlign w:val="center"/>
          </w:tcPr>
          <w:p w14:paraId="5ED1ACDD" w14:textId="77777777" w:rsidR="007D513C" w:rsidRDefault="003D4940">
            <w:pPr>
              <w:jc w:val="left"/>
            </w:pPr>
            <w:r>
              <w:rPr>
                <w:rFonts w:eastAsiaTheme="minorEastAsia"/>
                <w:color w:val="000000" w:themeColor="text1"/>
                <w:szCs w:val="21"/>
              </w:rPr>
              <w:t>过去三个月</w:t>
            </w:r>
          </w:p>
        </w:tc>
        <w:tc>
          <w:tcPr>
            <w:tcW w:w="1291" w:type="dxa"/>
            <w:vAlign w:val="center"/>
          </w:tcPr>
          <w:p w14:paraId="2CE17241" w14:textId="77777777" w:rsidR="007D513C" w:rsidRDefault="003D4940">
            <w:pPr>
              <w:jc w:val="right"/>
            </w:pPr>
            <w:r>
              <w:rPr>
                <w:rFonts w:eastAsiaTheme="minorEastAsia"/>
                <w:color w:val="000000" w:themeColor="text1"/>
                <w:szCs w:val="21"/>
              </w:rPr>
              <w:t>3.94%</w:t>
            </w:r>
          </w:p>
        </w:tc>
        <w:tc>
          <w:tcPr>
            <w:tcW w:w="1291" w:type="dxa"/>
            <w:vAlign w:val="center"/>
          </w:tcPr>
          <w:p w14:paraId="5FE8E487" w14:textId="77777777" w:rsidR="007D513C" w:rsidRDefault="003D4940">
            <w:pPr>
              <w:jc w:val="right"/>
            </w:pPr>
            <w:r>
              <w:rPr>
                <w:rFonts w:eastAsiaTheme="minorEastAsia"/>
                <w:color w:val="000000" w:themeColor="text1"/>
                <w:szCs w:val="21"/>
              </w:rPr>
              <w:t>0.36%</w:t>
            </w:r>
          </w:p>
        </w:tc>
        <w:tc>
          <w:tcPr>
            <w:tcW w:w="1291" w:type="dxa"/>
            <w:vAlign w:val="center"/>
          </w:tcPr>
          <w:p w14:paraId="049402BC" w14:textId="77777777" w:rsidR="007D513C" w:rsidRDefault="003D4940">
            <w:pPr>
              <w:jc w:val="right"/>
            </w:pPr>
            <w:r>
              <w:rPr>
                <w:rFonts w:eastAsiaTheme="minorEastAsia"/>
                <w:color w:val="000000" w:themeColor="text1"/>
                <w:szCs w:val="21"/>
              </w:rPr>
              <w:t>4.12%</w:t>
            </w:r>
          </w:p>
        </w:tc>
        <w:tc>
          <w:tcPr>
            <w:tcW w:w="1291" w:type="dxa"/>
            <w:vAlign w:val="center"/>
          </w:tcPr>
          <w:p w14:paraId="3D39AB28" w14:textId="77777777" w:rsidR="007D513C" w:rsidRDefault="003D4940">
            <w:pPr>
              <w:jc w:val="right"/>
            </w:pPr>
            <w:r>
              <w:rPr>
                <w:rFonts w:eastAsiaTheme="minorEastAsia"/>
                <w:color w:val="000000" w:themeColor="text1"/>
                <w:szCs w:val="21"/>
              </w:rPr>
              <w:t>0.28%</w:t>
            </w:r>
          </w:p>
        </w:tc>
        <w:tc>
          <w:tcPr>
            <w:tcW w:w="1291" w:type="dxa"/>
            <w:vAlign w:val="center"/>
          </w:tcPr>
          <w:p w14:paraId="6867F499" w14:textId="77777777" w:rsidR="007D513C" w:rsidRDefault="003D4940">
            <w:pPr>
              <w:jc w:val="right"/>
            </w:pPr>
            <w:r>
              <w:rPr>
                <w:rFonts w:eastAsiaTheme="minorEastAsia"/>
                <w:color w:val="000000" w:themeColor="text1"/>
                <w:szCs w:val="21"/>
              </w:rPr>
              <w:t>-0.18%</w:t>
            </w:r>
          </w:p>
        </w:tc>
        <w:tc>
          <w:tcPr>
            <w:tcW w:w="1291" w:type="dxa"/>
            <w:vAlign w:val="center"/>
          </w:tcPr>
          <w:p w14:paraId="771F6DF7" w14:textId="77777777" w:rsidR="007D513C" w:rsidRDefault="003D4940">
            <w:pPr>
              <w:jc w:val="right"/>
            </w:pPr>
            <w:r>
              <w:rPr>
                <w:rFonts w:eastAsiaTheme="minorEastAsia"/>
                <w:color w:val="000000" w:themeColor="text1"/>
                <w:szCs w:val="21"/>
              </w:rPr>
              <w:t>0.08%</w:t>
            </w:r>
          </w:p>
        </w:tc>
      </w:tr>
      <w:tr w:rsidR="007D513C" w14:paraId="0EDF9664" w14:textId="77777777">
        <w:tc>
          <w:tcPr>
            <w:tcW w:w="1290" w:type="dxa"/>
            <w:vAlign w:val="center"/>
          </w:tcPr>
          <w:p w14:paraId="76BCB0F3" w14:textId="77777777" w:rsidR="007D513C" w:rsidRDefault="003D4940">
            <w:pPr>
              <w:jc w:val="left"/>
            </w:pPr>
            <w:r>
              <w:rPr>
                <w:rFonts w:eastAsiaTheme="minorEastAsia"/>
                <w:color w:val="000000" w:themeColor="text1"/>
                <w:szCs w:val="21"/>
              </w:rPr>
              <w:t>过去六个月</w:t>
            </w:r>
          </w:p>
        </w:tc>
        <w:tc>
          <w:tcPr>
            <w:tcW w:w="1291" w:type="dxa"/>
            <w:vAlign w:val="center"/>
          </w:tcPr>
          <w:p w14:paraId="3FDD5B9B" w14:textId="77777777" w:rsidR="007D513C" w:rsidRDefault="003D4940">
            <w:pPr>
              <w:jc w:val="right"/>
            </w:pPr>
            <w:r>
              <w:rPr>
                <w:rFonts w:eastAsiaTheme="minorEastAsia"/>
                <w:color w:val="000000" w:themeColor="text1"/>
                <w:szCs w:val="21"/>
              </w:rPr>
              <w:t>4.81%</w:t>
            </w:r>
          </w:p>
        </w:tc>
        <w:tc>
          <w:tcPr>
            <w:tcW w:w="1291" w:type="dxa"/>
            <w:vAlign w:val="center"/>
          </w:tcPr>
          <w:p w14:paraId="2A101091" w14:textId="77777777" w:rsidR="007D513C" w:rsidRDefault="003D4940">
            <w:pPr>
              <w:jc w:val="right"/>
            </w:pPr>
            <w:r>
              <w:rPr>
                <w:rFonts w:eastAsiaTheme="minorEastAsia"/>
                <w:color w:val="000000" w:themeColor="text1"/>
                <w:szCs w:val="21"/>
              </w:rPr>
              <w:t>0.29%</w:t>
            </w:r>
          </w:p>
        </w:tc>
        <w:tc>
          <w:tcPr>
            <w:tcW w:w="1291" w:type="dxa"/>
            <w:vAlign w:val="center"/>
          </w:tcPr>
          <w:p w14:paraId="45585A8D" w14:textId="77777777" w:rsidR="007D513C" w:rsidRDefault="003D4940">
            <w:pPr>
              <w:jc w:val="right"/>
            </w:pPr>
            <w:r>
              <w:rPr>
                <w:rFonts w:eastAsiaTheme="minorEastAsia"/>
                <w:color w:val="000000" w:themeColor="text1"/>
                <w:szCs w:val="21"/>
              </w:rPr>
              <w:t>5.04%</w:t>
            </w:r>
          </w:p>
        </w:tc>
        <w:tc>
          <w:tcPr>
            <w:tcW w:w="1291" w:type="dxa"/>
            <w:vAlign w:val="center"/>
          </w:tcPr>
          <w:p w14:paraId="69969ED3" w14:textId="77777777" w:rsidR="007D513C" w:rsidRDefault="003D4940">
            <w:pPr>
              <w:jc w:val="right"/>
            </w:pPr>
            <w:r>
              <w:rPr>
                <w:rFonts w:eastAsiaTheme="minorEastAsia"/>
                <w:color w:val="000000" w:themeColor="text1"/>
                <w:szCs w:val="21"/>
              </w:rPr>
              <w:t>0.23%</w:t>
            </w:r>
          </w:p>
        </w:tc>
        <w:tc>
          <w:tcPr>
            <w:tcW w:w="1291" w:type="dxa"/>
            <w:vAlign w:val="center"/>
          </w:tcPr>
          <w:p w14:paraId="5257E90E" w14:textId="77777777" w:rsidR="007D513C" w:rsidRDefault="003D4940">
            <w:pPr>
              <w:jc w:val="right"/>
            </w:pPr>
            <w:r>
              <w:rPr>
                <w:rFonts w:eastAsiaTheme="minorEastAsia"/>
                <w:color w:val="000000" w:themeColor="text1"/>
                <w:szCs w:val="21"/>
              </w:rPr>
              <w:t>-0.23%</w:t>
            </w:r>
          </w:p>
        </w:tc>
        <w:tc>
          <w:tcPr>
            <w:tcW w:w="1291" w:type="dxa"/>
            <w:vAlign w:val="center"/>
          </w:tcPr>
          <w:p w14:paraId="1194A737" w14:textId="77777777" w:rsidR="007D513C" w:rsidRDefault="003D4940">
            <w:pPr>
              <w:jc w:val="right"/>
            </w:pPr>
            <w:r>
              <w:rPr>
                <w:rFonts w:eastAsiaTheme="minorEastAsia"/>
                <w:color w:val="000000" w:themeColor="text1"/>
                <w:szCs w:val="21"/>
              </w:rPr>
              <w:t>0.06%</w:t>
            </w:r>
          </w:p>
        </w:tc>
      </w:tr>
      <w:tr w:rsidR="007D513C" w14:paraId="4EF72C62" w14:textId="77777777">
        <w:tc>
          <w:tcPr>
            <w:tcW w:w="1290" w:type="dxa"/>
            <w:vAlign w:val="center"/>
          </w:tcPr>
          <w:p w14:paraId="329930A7" w14:textId="77777777" w:rsidR="007D513C" w:rsidRDefault="003D4940">
            <w:pPr>
              <w:jc w:val="left"/>
            </w:pPr>
            <w:r>
              <w:rPr>
                <w:rFonts w:eastAsiaTheme="minorEastAsia"/>
                <w:color w:val="000000" w:themeColor="text1"/>
                <w:szCs w:val="21"/>
              </w:rPr>
              <w:t>过去一年</w:t>
            </w:r>
          </w:p>
        </w:tc>
        <w:tc>
          <w:tcPr>
            <w:tcW w:w="1291" w:type="dxa"/>
            <w:vAlign w:val="center"/>
          </w:tcPr>
          <w:p w14:paraId="39EC4498" w14:textId="77777777" w:rsidR="007D513C" w:rsidRDefault="003D4940">
            <w:pPr>
              <w:jc w:val="right"/>
            </w:pPr>
            <w:r>
              <w:rPr>
                <w:rFonts w:eastAsiaTheme="minorEastAsia"/>
                <w:color w:val="000000" w:themeColor="text1"/>
                <w:szCs w:val="21"/>
              </w:rPr>
              <w:t>3.50%</w:t>
            </w:r>
          </w:p>
        </w:tc>
        <w:tc>
          <w:tcPr>
            <w:tcW w:w="1291" w:type="dxa"/>
            <w:vAlign w:val="center"/>
          </w:tcPr>
          <w:p w14:paraId="38105176" w14:textId="77777777" w:rsidR="007D513C" w:rsidRDefault="003D4940">
            <w:pPr>
              <w:jc w:val="right"/>
            </w:pPr>
            <w:r>
              <w:rPr>
                <w:rFonts w:eastAsiaTheme="minorEastAsia"/>
                <w:color w:val="000000" w:themeColor="text1"/>
                <w:szCs w:val="21"/>
              </w:rPr>
              <w:t>0.33%</w:t>
            </w:r>
          </w:p>
        </w:tc>
        <w:tc>
          <w:tcPr>
            <w:tcW w:w="1291" w:type="dxa"/>
            <w:vAlign w:val="center"/>
          </w:tcPr>
          <w:p w14:paraId="6511F854" w14:textId="77777777" w:rsidR="007D513C" w:rsidRDefault="003D4940">
            <w:pPr>
              <w:jc w:val="right"/>
            </w:pPr>
            <w:r>
              <w:rPr>
                <w:rFonts w:eastAsiaTheme="minorEastAsia"/>
                <w:color w:val="000000" w:themeColor="text1"/>
                <w:szCs w:val="21"/>
              </w:rPr>
              <w:t>6.94%</w:t>
            </w:r>
          </w:p>
        </w:tc>
        <w:tc>
          <w:tcPr>
            <w:tcW w:w="1291" w:type="dxa"/>
            <w:vAlign w:val="center"/>
          </w:tcPr>
          <w:p w14:paraId="7D708DE5" w14:textId="77777777" w:rsidR="007D513C" w:rsidRDefault="003D4940">
            <w:pPr>
              <w:jc w:val="right"/>
            </w:pPr>
            <w:r>
              <w:rPr>
                <w:rFonts w:eastAsiaTheme="minorEastAsia"/>
                <w:color w:val="000000" w:themeColor="text1"/>
                <w:szCs w:val="21"/>
              </w:rPr>
              <w:t>0.21%</w:t>
            </w:r>
          </w:p>
        </w:tc>
        <w:tc>
          <w:tcPr>
            <w:tcW w:w="1291" w:type="dxa"/>
            <w:vAlign w:val="center"/>
          </w:tcPr>
          <w:p w14:paraId="62009329" w14:textId="77777777" w:rsidR="007D513C" w:rsidRDefault="003D4940">
            <w:pPr>
              <w:jc w:val="right"/>
            </w:pPr>
            <w:r>
              <w:rPr>
                <w:rFonts w:eastAsiaTheme="minorEastAsia"/>
                <w:color w:val="000000" w:themeColor="text1"/>
                <w:szCs w:val="21"/>
              </w:rPr>
              <w:t>-3.44%</w:t>
            </w:r>
          </w:p>
        </w:tc>
        <w:tc>
          <w:tcPr>
            <w:tcW w:w="1291" w:type="dxa"/>
            <w:vAlign w:val="center"/>
          </w:tcPr>
          <w:p w14:paraId="4B1A673B" w14:textId="77777777" w:rsidR="007D513C" w:rsidRDefault="003D4940">
            <w:pPr>
              <w:jc w:val="right"/>
            </w:pPr>
            <w:r>
              <w:rPr>
                <w:rFonts w:eastAsiaTheme="minorEastAsia"/>
                <w:color w:val="000000" w:themeColor="text1"/>
                <w:szCs w:val="21"/>
              </w:rPr>
              <w:t>0.12%</w:t>
            </w:r>
          </w:p>
        </w:tc>
      </w:tr>
      <w:tr w:rsidR="007D513C" w14:paraId="5BA99B0E" w14:textId="77777777">
        <w:tc>
          <w:tcPr>
            <w:tcW w:w="1290" w:type="dxa"/>
            <w:vAlign w:val="center"/>
          </w:tcPr>
          <w:p w14:paraId="7B6E7F4B" w14:textId="77777777" w:rsidR="007D513C" w:rsidRDefault="003D4940">
            <w:pPr>
              <w:jc w:val="left"/>
            </w:pPr>
            <w:r>
              <w:rPr>
                <w:rFonts w:eastAsiaTheme="minorEastAsia"/>
                <w:color w:val="000000" w:themeColor="text1"/>
                <w:szCs w:val="21"/>
              </w:rPr>
              <w:t>过去三年</w:t>
            </w:r>
          </w:p>
        </w:tc>
        <w:tc>
          <w:tcPr>
            <w:tcW w:w="1291" w:type="dxa"/>
            <w:vAlign w:val="center"/>
          </w:tcPr>
          <w:p w14:paraId="59165C53" w14:textId="77777777" w:rsidR="007D513C" w:rsidRDefault="003D4940">
            <w:pPr>
              <w:jc w:val="right"/>
            </w:pPr>
            <w:r>
              <w:rPr>
                <w:rFonts w:eastAsiaTheme="minorEastAsia"/>
                <w:color w:val="000000" w:themeColor="text1"/>
                <w:szCs w:val="21"/>
              </w:rPr>
              <w:t>3.62%</w:t>
            </w:r>
          </w:p>
        </w:tc>
        <w:tc>
          <w:tcPr>
            <w:tcW w:w="1291" w:type="dxa"/>
            <w:vAlign w:val="center"/>
          </w:tcPr>
          <w:p w14:paraId="49E0D490" w14:textId="77777777" w:rsidR="007D513C" w:rsidRDefault="003D4940">
            <w:pPr>
              <w:jc w:val="right"/>
            </w:pPr>
            <w:r>
              <w:rPr>
                <w:rFonts w:eastAsiaTheme="minorEastAsia"/>
                <w:color w:val="000000" w:themeColor="text1"/>
                <w:szCs w:val="21"/>
              </w:rPr>
              <w:t>0.28%</w:t>
            </w:r>
          </w:p>
        </w:tc>
        <w:tc>
          <w:tcPr>
            <w:tcW w:w="1291" w:type="dxa"/>
            <w:vAlign w:val="center"/>
          </w:tcPr>
          <w:p w14:paraId="51476E2E" w14:textId="77777777" w:rsidR="007D513C" w:rsidRDefault="003D4940">
            <w:pPr>
              <w:jc w:val="right"/>
            </w:pPr>
            <w:r>
              <w:rPr>
                <w:rFonts w:eastAsiaTheme="minorEastAsia"/>
                <w:color w:val="000000" w:themeColor="text1"/>
                <w:szCs w:val="21"/>
              </w:rPr>
              <w:t>8.66%</w:t>
            </w:r>
          </w:p>
        </w:tc>
        <w:tc>
          <w:tcPr>
            <w:tcW w:w="1291" w:type="dxa"/>
            <w:vAlign w:val="center"/>
          </w:tcPr>
          <w:p w14:paraId="3C5ABAB2" w14:textId="77777777" w:rsidR="007D513C" w:rsidRDefault="003D4940">
            <w:pPr>
              <w:jc w:val="right"/>
            </w:pPr>
            <w:r>
              <w:rPr>
                <w:rFonts w:eastAsiaTheme="minorEastAsia"/>
                <w:color w:val="000000" w:themeColor="text1"/>
                <w:szCs w:val="21"/>
              </w:rPr>
              <w:t>0.21%</w:t>
            </w:r>
          </w:p>
        </w:tc>
        <w:tc>
          <w:tcPr>
            <w:tcW w:w="1291" w:type="dxa"/>
            <w:vAlign w:val="center"/>
          </w:tcPr>
          <w:p w14:paraId="7FB90C49" w14:textId="77777777" w:rsidR="007D513C" w:rsidRDefault="003D4940">
            <w:pPr>
              <w:jc w:val="right"/>
            </w:pPr>
            <w:r>
              <w:rPr>
                <w:rFonts w:eastAsiaTheme="minorEastAsia"/>
                <w:color w:val="000000" w:themeColor="text1"/>
                <w:szCs w:val="21"/>
              </w:rPr>
              <w:t>-5.04%</w:t>
            </w:r>
          </w:p>
        </w:tc>
        <w:tc>
          <w:tcPr>
            <w:tcW w:w="1291" w:type="dxa"/>
            <w:vAlign w:val="center"/>
          </w:tcPr>
          <w:p w14:paraId="7919539D" w14:textId="77777777" w:rsidR="007D513C" w:rsidRDefault="003D4940">
            <w:pPr>
              <w:jc w:val="right"/>
            </w:pPr>
            <w:r>
              <w:rPr>
                <w:rFonts w:eastAsiaTheme="minorEastAsia"/>
                <w:color w:val="000000" w:themeColor="text1"/>
                <w:szCs w:val="21"/>
              </w:rPr>
              <w:t>0.07%</w:t>
            </w:r>
          </w:p>
        </w:tc>
      </w:tr>
      <w:tr w:rsidR="007D513C" w14:paraId="29C488D6" w14:textId="77777777">
        <w:tc>
          <w:tcPr>
            <w:tcW w:w="1290" w:type="dxa"/>
            <w:vAlign w:val="center"/>
          </w:tcPr>
          <w:p w14:paraId="14AE4D04" w14:textId="77777777" w:rsidR="007D513C" w:rsidRDefault="003D4940">
            <w:pPr>
              <w:jc w:val="left"/>
            </w:pPr>
            <w:r>
              <w:rPr>
                <w:rFonts w:eastAsiaTheme="minorEastAsia"/>
                <w:color w:val="000000" w:themeColor="text1"/>
                <w:szCs w:val="21"/>
              </w:rPr>
              <w:t>过去五年</w:t>
            </w:r>
          </w:p>
        </w:tc>
        <w:tc>
          <w:tcPr>
            <w:tcW w:w="1291" w:type="dxa"/>
            <w:vAlign w:val="center"/>
          </w:tcPr>
          <w:p w14:paraId="7DCD5FA0" w14:textId="77777777" w:rsidR="007D513C" w:rsidRDefault="003D4940">
            <w:pPr>
              <w:jc w:val="right"/>
            </w:pPr>
            <w:r>
              <w:rPr>
                <w:rFonts w:eastAsiaTheme="minorEastAsia"/>
                <w:color w:val="000000" w:themeColor="text1"/>
                <w:szCs w:val="21"/>
              </w:rPr>
              <w:t>26.30%</w:t>
            </w:r>
          </w:p>
        </w:tc>
        <w:tc>
          <w:tcPr>
            <w:tcW w:w="1291" w:type="dxa"/>
            <w:vAlign w:val="center"/>
          </w:tcPr>
          <w:p w14:paraId="4ADA80C6" w14:textId="77777777" w:rsidR="007D513C" w:rsidRDefault="003D4940">
            <w:pPr>
              <w:jc w:val="right"/>
            </w:pPr>
            <w:r>
              <w:rPr>
                <w:rFonts w:eastAsiaTheme="minorEastAsia"/>
                <w:color w:val="000000" w:themeColor="text1"/>
                <w:szCs w:val="21"/>
              </w:rPr>
              <w:t>0.26%</w:t>
            </w:r>
          </w:p>
        </w:tc>
        <w:tc>
          <w:tcPr>
            <w:tcW w:w="1291" w:type="dxa"/>
            <w:vAlign w:val="center"/>
          </w:tcPr>
          <w:p w14:paraId="3B8B0B50" w14:textId="77777777" w:rsidR="007D513C" w:rsidRDefault="003D4940">
            <w:pPr>
              <w:jc w:val="right"/>
            </w:pPr>
            <w:r>
              <w:rPr>
                <w:rFonts w:eastAsiaTheme="minorEastAsia"/>
                <w:color w:val="000000" w:themeColor="text1"/>
                <w:szCs w:val="21"/>
              </w:rPr>
              <w:t>20.87%</w:t>
            </w:r>
          </w:p>
        </w:tc>
        <w:tc>
          <w:tcPr>
            <w:tcW w:w="1291" w:type="dxa"/>
            <w:vAlign w:val="center"/>
          </w:tcPr>
          <w:p w14:paraId="603DDEAB" w14:textId="77777777" w:rsidR="007D513C" w:rsidRDefault="003D4940">
            <w:pPr>
              <w:jc w:val="right"/>
            </w:pPr>
            <w:r>
              <w:rPr>
                <w:rFonts w:eastAsiaTheme="minorEastAsia"/>
                <w:color w:val="000000" w:themeColor="text1"/>
                <w:szCs w:val="21"/>
              </w:rPr>
              <w:t>0.23%</w:t>
            </w:r>
          </w:p>
        </w:tc>
        <w:tc>
          <w:tcPr>
            <w:tcW w:w="1291" w:type="dxa"/>
            <w:vAlign w:val="center"/>
          </w:tcPr>
          <w:p w14:paraId="40942175" w14:textId="77777777" w:rsidR="007D513C" w:rsidRDefault="003D4940">
            <w:pPr>
              <w:jc w:val="right"/>
            </w:pPr>
            <w:r>
              <w:rPr>
                <w:rFonts w:eastAsiaTheme="minorEastAsia"/>
                <w:color w:val="000000" w:themeColor="text1"/>
                <w:szCs w:val="21"/>
              </w:rPr>
              <w:t>5.43%</w:t>
            </w:r>
          </w:p>
        </w:tc>
        <w:tc>
          <w:tcPr>
            <w:tcW w:w="1291" w:type="dxa"/>
            <w:vAlign w:val="center"/>
          </w:tcPr>
          <w:p w14:paraId="0DD46F75" w14:textId="77777777" w:rsidR="007D513C" w:rsidRDefault="003D4940">
            <w:pPr>
              <w:jc w:val="right"/>
            </w:pPr>
            <w:r>
              <w:rPr>
                <w:rFonts w:eastAsiaTheme="minorEastAsia"/>
                <w:color w:val="000000" w:themeColor="text1"/>
                <w:szCs w:val="21"/>
              </w:rPr>
              <w:t>0.03%</w:t>
            </w:r>
          </w:p>
        </w:tc>
      </w:tr>
      <w:tr w:rsidR="007D513C" w14:paraId="18D00ECA" w14:textId="77777777">
        <w:tc>
          <w:tcPr>
            <w:tcW w:w="1290" w:type="dxa"/>
            <w:vAlign w:val="center"/>
          </w:tcPr>
          <w:p w14:paraId="73C24F75" w14:textId="77777777" w:rsidR="007D513C" w:rsidRDefault="003D4940">
            <w:pPr>
              <w:jc w:val="left"/>
            </w:pPr>
            <w:r>
              <w:rPr>
                <w:rFonts w:eastAsiaTheme="minorEastAsia"/>
                <w:color w:val="000000" w:themeColor="text1"/>
                <w:szCs w:val="21"/>
              </w:rPr>
              <w:t>自基金合同生效起至今</w:t>
            </w:r>
          </w:p>
        </w:tc>
        <w:tc>
          <w:tcPr>
            <w:tcW w:w="1291" w:type="dxa"/>
            <w:vAlign w:val="center"/>
          </w:tcPr>
          <w:p w14:paraId="006F33EB" w14:textId="77777777" w:rsidR="007D513C" w:rsidRDefault="003D4940">
            <w:pPr>
              <w:jc w:val="right"/>
            </w:pPr>
            <w:r>
              <w:rPr>
                <w:rFonts w:eastAsiaTheme="minorEastAsia"/>
                <w:color w:val="000000" w:themeColor="text1"/>
                <w:szCs w:val="21"/>
              </w:rPr>
              <w:t>34.78%</w:t>
            </w:r>
          </w:p>
        </w:tc>
        <w:tc>
          <w:tcPr>
            <w:tcW w:w="1291" w:type="dxa"/>
            <w:vAlign w:val="center"/>
          </w:tcPr>
          <w:p w14:paraId="45276DF3" w14:textId="77777777" w:rsidR="007D513C" w:rsidRDefault="003D4940">
            <w:pPr>
              <w:jc w:val="right"/>
            </w:pPr>
            <w:r>
              <w:rPr>
                <w:rFonts w:eastAsiaTheme="minorEastAsia"/>
                <w:color w:val="000000" w:themeColor="text1"/>
                <w:szCs w:val="21"/>
              </w:rPr>
              <w:t>0.25%</w:t>
            </w:r>
          </w:p>
        </w:tc>
        <w:tc>
          <w:tcPr>
            <w:tcW w:w="1291" w:type="dxa"/>
            <w:vAlign w:val="center"/>
          </w:tcPr>
          <w:p w14:paraId="14B1EA3C" w14:textId="77777777" w:rsidR="007D513C" w:rsidRDefault="003D4940">
            <w:pPr>
              <w:jc w:val="right"/>
            </w:pPr>
            <w:r>
              <w:rPr>
                <w:rFonts w:eastAsiaTheme="minorEastAsia"/>
                <w:color w:val="000000" w:themeColor="text1"/>
                <w:szCs w:val="21"/>
              </w:rPr>
              <w:t>30.83%</w:t>
            </w:r>
          </w:p>
        </w:tc>
        <w:tc>
          <w:tcPr>
            <w:tcW w:w="1291" w:type="dxa"/>
            <w:vAlign w:val="center"/>
          </w:tcPr>
          <w:p w14:paraId="0873AE68" w14:textId="77777777" w:rsidR="007D513C" w:rsidRDefault="003D4940">
            <w:pPr>
              <w:jc w:val="right"/>
            </w:pPr>
            <w:r>
              <w:rPr>
                <w:rFonts w:eastAsiaTheme="minorEastAsia"/>
                <w:color w:val="000000" w:themeColor="text1"/>
                <w:szCs w:val="21"/>
              </w:rPr>
              <w:t>0.24%</w:t>
            </w:r>
          </w:p>
        </w:tc>
        <w:tc>
          <w:tcPr>
            <w:tcW w:w="1291" w:type="dxa"/>
            <w:vAlign w:val="center"/>
          </w:tcPr>
          <w:p w14:paraId="58F67E82" w14:textId="77777777" w:rsidR="007D513C" w:rsidRDefault="003D4940">
            <w:pPr>
              <w:jc w:val="right"/>
            </w:pPr>
            <w:r>
              <w:rPr>
                <w:rFonts w:eastAsiaTheme="minorEastAsia"/>
                <w:color w:val="000000" w:themeColor="text1"/>
                <w:szCs w:val="21"/>
              </w:rPr>
              <w:t>3.95%</w:t>
            </w:r>
          </w:p>
        </w:tc>
        <w:tc>
          <w:tcPr>
            <w:tcW w:w="1291" w:type="dxa"/>
            <w:vAlign w:val="center"/>
          </w:tcPr>
          <w:p w14:paraId="036019F2" w14:textId="77777777" w:rsidR="007D513C" w:rsidRDefault="003D4940">
            <w:pPr>
              <w:jc w:val="right"/>
            </w:pPr>
            <w:r>
              <w:rPr>
                <w:rFonts w:eastAsiaTheme="minorEastAsia"/>
                <w:color w:val="000000" w:themeColor="text1"/>
                <w:szCs w:val="21"/>
              </w:rPr>
              <w:t>0.01%</w:t>
            </w:r>
          </w:p>
        </w:tc>
      </w:tr>
    </w:tbl>
    <w:p w14:paraId="00D425DE"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65BD57E4"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摩根安隆回报混合型证券投资基金</w:t>
      </w:r>
    </w:p>
    <w:p w14:paraId="2BE1A00B"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09C59F9D"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(2018</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7D8906CC"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．摩根安隆回报混合</w:t>
      </w:r>
      <w:r w:rsidRPr="00B27A29">
        <w:rPr>
          <w:rFonts w:eastAsiaTheme="minorEastAsia"/>
          <w:color w:val="000000" w:themeColor="text1"/>
          <w:szCs w:val="21"/>
        </w:rPr>
        <w:t>A</w:t>
      </w:r>
      <w:r w:rsidRPr="00B27A29">
        <w:rPr>
          <w:rFonts w:eastAsiaTheme="minorEastAsia"/>
          <w:color w:val="000000" w:themeColor="text1"/>
          <w:szCs w:val="21"/>
        </w:rPr>
        <w:t>：</w:t>
      </w:r>
    </w:p>
    <w:p w14:paraId="0CD6CC3B"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73F57E8C" wp14:editId="2C04BE4A">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27659A53"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．摩根安隆回报混合</w:t>
      </w:r>
      <w:r w:rsidRPr="00B27A29">
        <w:rPr>
          <w:rFonts w:eastAsiaTheme="minorEastAsia"/>
          <w:color w:val="000000" w:themeColor="text1"/>
          <w:szCs w:val="21"/>
        </w:rPr>
        <w:t>C</w:t>
      </w:r>
      <w:r w:rsidRPr="00B27A29">
        <w:rPr>
          <w:rFonts w:eastAsiaTheme="minorEastAsia"/>
          <w:color w:val="000000" w:themeColor="text1"/>
          <w:szCs w:val="21"/>
        </w:rPr>
        <w:t>：</w:t>
      </w:r>
    </w:p>
    <w:p w14:paraId="7FDE200A"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4D04F96B" wp14:editId="52E16439">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07802130" w14:textId="77777777" w:rsidR="007D513C" w:rsidRDefault="003D4940">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日，图示的时间段为合同生效日至本报告期末。</w:t>
      </w:r>
    </w:p>
    <w:p w14:paraId="5985E42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008EDBCE" w14:textId="77777777" w:rsidR="005E6DF3" w:rsidRPr="00B27A29" w:rsidRDefault="005E6DF3">
      <w:pPr>
        <w:tabs>
          <w:tab w:val="left" w:pos="1800"/>
        </w:tabs>
        <w:spacing w:line="288" w:lineRule="auto"/>
        <w:rPr>
          <w:rFonts w:eastAsiaTheme="minorEastAsia"/>
          <w:color w:val="000000" w:themeColor="text1"/>
          <w:szCs w:val="21"/>
        </w:rPr>
      </w:pPr>
    </w:p>
    <w:p w14:paraId="03931853"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3D18DB41"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626627DC" w14:textId="77777777">
        <w:tc>
          <w:tcPr>
            <w:tcW w:w="952" w:type="dxa"/>
            <w:vMerge w:val="restart"/>
            <w:vAlign w:val="center"/>
          </w:tcPr>
          <w:p w14:paraId="7DA02D4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04F6D80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0CC9BA7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27A29">
              <w:rPr>
                <w:rFonts w:eastAsiaTheme="minorEastAsia"/>
                <w:color w:val="000000" w:themeColor="text1"/>
                <w:kern w:val="0"/>
                <w:szCs w:val="21"/>
              </w:rPr>
              <w:t>任本基金</w:t>
            </w:r>
            <w:proofErr w:type="gramEnd"/>
            <w:r w:rsidRPr="00B27A29">
              <w:rPr>
                <w:rFonts w:eastAsiaTheme="minorEastAsia"/>
                <w:color w:val="000000" w:themeColor="text1"/>
                <w:kern w:val="0"/>
                <w:szCs w:val="21"/>
              </w:rPr>
              <w:t>的基金经理期限</w:t>
            </w:r>
          </w:p>
        </w:tc>
        <w:tc>
          <w:tcPr>
            <w:tcW w:w="1254" w:type="dxa"/>
            <w:vMerge w:val="restart"/>
            <w:vAlign w:val="center"/>
          </w:tcPr>
          <w:p w14:paraId="3202423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1BB3F90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408E4D98" w14:textId="77777777">
        <w:tc>
          <w:tcPr>
            <w:tcW w:w="952" w:type="dxa"/>
            <w:vMerge/>
            <w:vAlign w:val="center"/>
          </w:tcPr>
          <w:p w14:paraId="04140F59"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109D7671"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03D58DD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32B035B2"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2D08C269"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4416FA54"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7D513C" w14:paraId="4E63667C" w14:textId="77777777">
        <w:tc>
          <w:tcPr>
            <w:tcW w:w="952" w:type="dxa"/>
            <w:vAlign w:val="center"/>
          </w:tcPr>
          <w:p w14:paraId="2E439B55" w14:textId="77777777" w:rsidR="007D513C" w:rsidRDefault="003D4940">
            <w:pPr>
              <w:jc w:val="center"/>
            </w:pPr>
            <w:proofErr w:type="gramStart"/>
            <w:r>
              <w:rPr>
                <w:rFonts w:eastAsiaTheme="minorEastAsia"/>
                <w:color w:val="000000" w:themeColor="text1"/>
                <w:szCs w:val="21"/>
              </w:rPr>
              <w:t>陈圆明</w:t>
            </w:r>
            <w:proofErr w:type="gramEnd"/>
          </w:p>
        </w:tc>
        <w:tc>
          <w:tcPr>
            <w:tcW w:w="930" w:type="dxa"/>
            <w:vAlign w:val="center"/>
          </w:tcPr>
          <w:p w14:paraId="72AAE0EB" w14:textId="77777777" w:rsidR="007D513C" w:rsidRDefault="003D4940">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经理、绝对收益投资部总监</w:t>
            </w:r>
          </w:p>
        </w:tc>
        <w:tc>
          <w:tcPr>
            <w:tcW w:w="1210" w:type="dxa"/>
            <w:vAlign w:val="center"/>
          </w:tcPr>
          <w:p w14:paraId="20839DCB" w14:textId="77777777" w:rsidR="007D513C" w:rsidRDefault="003D4940">
            <w:pPr>
              <w:jc w:val="center"/>
            </w:pPr>
            <w:r>
              <w:rPr>
                <w:rFonts w:eastAsiaTheme="minorEastAsia"/>
                <w:color w:val="000000" w:themeColor="text1"/>
                <w:szCs w:val="21"/>
              </w:rPr>
              <w:t>2019-04-12</w:t>
            </w:r>
          </w:p>
        </w:tc>
        <w:tc>
          <w:tcPr>
            <w:tcW w:w="1309" w:type="dxa"/>
            <w:vAlign w:val="center"/>
          </w:tcPr>
          <w:p w14:paraId="7449497D" w14:textId="77777777" w:rsidR="007D513C" w:rsidRDefault="003D4940">
            <w:pPr>
              <w:jc w:val="center"/>
            </w:pPr>
            <w:r>
              <w:rPr>
                <w:rFonts w:eastAsiaTheme="minorEastAsia"/>
                <w:color w:val="000000" w:themeColor="text1"/>
                <w:szCs w:val="21"/>
              </w:rPr>
              <w:t>-</w:t>
            </w:r>
          </w:p>
        </w:tc>
        <w:tc>
          <w:tcPr>
            <w:tcW w:w="1254" w:type="dxa"/>
            <w:vAlign w:val="center"/>
          </w:tcPr>
          <w:p w14:paraId="3A952AF5" w14:textId="77777777" w:rsidR="007D513C" w:rsidRDefault="003D4940">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14:paraId="079DDE3C" w14:textId="77777777" w:rsidR="007D513C" w:rsidRDefault="003D4940">
            <w:r>
              <w:rPr>
                <w:rFonts w:eastAsiaTheme="minorEastAsia"/>
                <w:color w:val="000000" w:themeColor="text1"/>
                <w:szCs w:val="21"/>
              </w:rPr>
              <w:t>陈圆明先生曾任东海证券有限责任公司研究员，国联安基金管理有限公司研究员，国</w:t>
            </w:r>
            <w:proofErr w:type="gramStart"/>
            <w:r>
              <w:rPr>
                <w:rFonts w:eastAsiaTheme="minorEastAsia"/>
                <w:color w:val="000000" w:themeColor="text1"/>
                <w:szCs w:val="21"/>
              </w:rPr>
              <w:t>投瑞银基金</w:t>
            </w:r>
            <w:proofErr w:type="gramEnd"/>
            <w:r>
              <w:rPr>
                <w:rFonts w:eastAsiaTheme="minorEastAsia"/>
                <w:color w:val="000000" w:themeColor="text1"/>
                <w:szCs w:val="21"/>
              </w:rPr>
              <w:t>管理有限公司研究员、投资经理，鹏华基金管理有限公司投资经理、绝对</w:t>
            </w:r>
            <w:proofErr w:type="gramStart"/>
            <w:r>
              <w:rPr>
                <w:rFonts w:eastAsiaTheme="minorEastAsia"/>
                <w:color w:val="000000" w:themeColor="text1"/>
                <w:szCs w:val="21"/>
              </w:rPr>
              <w:t>收益副</w:t>
            </w:r>
            <w:proofErr w:type="gramEnd"/>
            <w:r>
              <w:rPr>
                <w:rFonts w:eastAsiaTheme="minorEastAsia"/>
                <w:color w:val="000000" w:themeColor="text1"/>
                <w:szCs w:val="21"/>
              </w:rPr>
              <w:t>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月起加入摩根基金管理（中国）有限公司（原上投摩根基金管理有限公司），现担任绝对收益投资部总监兼</w:t>
            </w:r>
            <w:proofErr w:type="gramStart"/>
            <w:r>
              <w:rPr>
                <w:rFonts w:eastAsiaTheme="minorEastAsia"/>
                <w:color w:val="000000" w:themeColor="text1"/>
                <w:szCs w:val="21"/>
              </w:rPr>
              <w:t>资深基金</w:t>
            </w:r>
            <w:proofErr w:type="gramEnd"/>
            <w:r>
              <w:rPr>
                <w:rFonts w:eastAsiaTheme="minorEastAsia"/>
                <w:color w:val="000000" w:themeColor="text1"/>
                <w:szCs w:val="21"/>
              </w:rPr>
              <w:t>经理。</w:t>
            </w:r>
          </w:p>
        </w:tc>
      </w:tr>
      <w:tr w:rsidR="007D513C" w14:paraId="4E75EF68" w14:textId="77777777">
        <w:tc>
          <w:tcPr>
            <w:tcW w:w="952" w:type="dxa"/>
            <w:vAlign w:val="center"/>
          </w:tcPr>
          <w:p w14:paraId="565F6FD9" w14:textId="77777777" w:rsidR="007D513C" w:rsidRDefault="003D4940">
            <w:pPr>
              <w:jc w:val="center"/>
            </w:pPr>
            <w:r>
              <w:rPr>
                <w:rFonts w:eastAsiaTheme="minorEastAsia"/>
                <w:color w:val="000000" w:themeColor="text1"/>
                <w:szCs w:val="21"/>
              </w:rPr>
              <w:t>王娟</w:t>
            </w:r>
          </w:p>
        </w:tc>
        <w:tc>
          <w:tcPr>
            <w:tcW w:w="930" w:type="dxa"/>
            <w:vAlign w:val="center"/>
          </w:tcPr>
          <w:p w14:paraId="2652B8A4" w14:textId="77777777" w:rsidR="007D513C" w:rsidRDefault="003D4940">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4E823921" w14:textId="77777777" w:rsidR="007D513C" w:rsidRDefault="003D4940">
            <w:pPr>
              <w:jc w:val="center"/>
            </w:pPr>
            <w:r>
              <w:rPr>
                <w:rFonts w:eastAsiaTheme="minorEastAsia"/>
                <w:color w:val="000000" w:themeColor="text1"/>
                <w:szCs w:val="21"/>
              </w:rPr>
              <w:t>2022-11-25</w:t>
            </w:r>
          </w:p>
        </w:tc>
        <w:tc>
          <w:tcPr>
            <w:tcW w:w="1309" w:type="dxa"/>
            <w:vAlign w:val="center"/>
          </w:tcPr>
          <w:p w14:paraId="74D680C0" w14:textId="77777777" w:rsidR="007D513C" w:rsidRDefault="003D4940">
            <w:pPr>
              <w:jc w:val="center"/>
            </w:pPr>
            <w:r>
              <w:rPr>
                <w:rFonts w:eastAsiaTheme="minorEastAsia"/>
                <w:color w:val="000000" w:themeColor="text1"/>
                <w:szCs w:val="21"/>
              </w:rPr>
              <w:t>-</w:t>
            </w:r>
          </w:p>
        </w:tc>
        <w:tc>
          <w:tcPr>
            <w:tcW w:w="1254" w:type="dxa"/>
            <w:vAlign w:val="center"/>
          </w:tcPr>
          <w:p w14:paraId="641636D1" w14:textId="77777777" w:rsidR="007D513C" w:rsidRDefault="003D4940">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14:paraId="4341CD83" w14:textId="77777777" w:rsidR="007D513C" w:rsidRDefault="003D4940">
            <w:r>
              <w:rPr>
                <w:rFonts w:eastAsiaTheme="minorEastAsia"/>
                <w:color w:val="000000" w:themeColor="text1"/>
                <w:szCs w:val="21"/>
              </w:rPr>
              <w:t>王娟女士曾任海通期货有限公司研究所金融期货部经理，中国农业银行金融市场部投资经理，</w:t>
            </w:r>
            <w:proofErr w:type="gramStart"/>
            <w:r>
              <w:rPr>
                <w:rFonts w:eastAsiaTheme="minorEastAsia"/>
                <w:color w:val="000000" w:themeColor="text1"/>
                <w:szCs w:val="21"/>
              </w:rPr>
              <w:t>尚腾资</w:t>
            </w:r>
            <w:r>
              <w:rPr>
                <w:rFonts w:eastAsiaTheme="minorEastAsia"/>
                <w:color w:val="000000" w:themeColor="text1"/>
                <w:szCs w:val="21"/>
              </w:rPr>
              <w:lastRenderedPageBreak/>
              <w:t>本</w:t>
            </w:r>
            <w:proofErr w:type="gramEnd"/>
            <w:r>
              <w:rPr>
                <w:rFonts w:eastAsiaTheme="minorEastAsia"/>
                <w:color w:val="000000" w:themeColor="text1"/>
                <w:szCs w:val="21"/>
              </w:rPr>
              <w:t>管理有限公司投资经理；自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月加入摩根基金管理（中国）有限公司（原上投摩根基金管理有限公司），历任绝对收益投资</w:t>
            </w:r>
            <w:proofErr w:type="gramStart"/>
            <w:r>
              <w:rPr>
                <w:rFonts w:eastAsiaTheme="minorEastAsia"/>
                <w:color w:val="000000" w:themeColor="text1"/>
                <w:szCs w:val="21"/>
              </w:rPr>
              <w:t>部基金</w:t>
            </w:r>
            <w:proofErr w:type="gramEnd"/>
            <w:r>
              <w:rPr>
                <w:rFonts w:eastAsiaTheme="minorEastAsia"/>
                <w:color w:val="000000" w:themeColor="text1"/>
                <w:szCs w:val="21"/>
              </w:rPr>
              <w:t>经理助理，现任基金经理。</w:t>
            </w:r>
          </w:p>
        </w:tc>
      </w:tr>
      <w:tr w:rsidR="007D513C" w14:paraId="5FF3CA73" w14:textId="77777777">
        <w:tc>
          <w:tcPr>
            <w:tcW w:w="952" w:type="dxa"/>
            <w:vAlign w:val="center"/>
          </w:tcPr>
          <w:p w14:paraId="1D6E5A4D" w14:textId="77777777" w:rsidR="007D513C" w:rsidRDefault="003D4940">
            <w:pPr>
              <w:jc w:val="center"/>
            </w:pPr>
            <w:r>
              <w:rPr>
                <w:rFonts w:eastAsiaTheme="minorEastAsia"/>
                <w:color w:val="000000" w:themeColor="text1"/>
                <w:szCs w:val="21"/>
              </w:rPr>
              <w:lastRenderedPageBreak/>
              <w:t>杨鹏</w:t>
            </w:r>
          </w:p>
        </w:tc>
        <w:tc>
          <w:tcPr>
            <w:tcW w:w="930" w:type="dxa"/>
            <w:vAlign w:val="center"/>
          </w:tcPr>
          <w:p w14:paraId="2D8AF691" w14:textId="77777777" w:rsidR="007D513C" w:rsidRDefault="003D4940">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4721F42A" w14:textId="77777777" w:rsidR="007D513C" w:rsidRDefault="003D4940">
            <w:pPr>
              <w:jc w:val="center"/>
            </w:pPr>
            <w:r>
              <w:rPr>
                <w:rFonts w:eastAsiaTheme="minorEastAsia"/>
                <w:color w:val="000000" w:themeColor="text1"/>
                <w:szCs w:val="21"/>
              </w:rPr>
              <w:t>2023-09-15</w:t>
            </w:r>
          </w:p>
        </w:tc>
        <w:tc>
          <w:tcPr>
            <w:tcW w:w="1309" w:type="dxa"/>
            <w:vAlign w:val="center"/>
          </w:tcPr>
          <w:p w14:paraId="7CA0C0C7" w14:textId="77777777" w:rsidR="007D513C" w:rsidRDefault="003D4940">
            <w:pPr>
              <w:jc w:val="center"/>
            </w:pPr>
            <w:r>
              <w:rPr>
                <w:rFonts w:eastAsiaTheme="minorEastAsia"/>
                <w:color w:val="000000" w:themeColor="text1"/>
                <w:szCs w:val="21"/>
              </w:rPr>
              <w:t>-</w:t>
            </w:r>
          </w:p>
        </w:tc>
        <w:tc>
          <w:tcPr>
            <w:tcW w:w="1254" w:type="dxa"/>
            <w:vAlign w:val="center"/>
          </w:tcPr>
          <w:p w14:paraId="3E10841C" w14:textId="77777777" w:rsidR="007D513C" w:rsidRDefault="003D4940">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14:paraId="1AA8FCB7" w14:textId="77777777" w:rsidR="007D513C" w:rsidRDefault="003D4940">
            <w:r>
              <w:rPr>
                <w:rFonts w:eastAsiaTheme="minorEastAsia"/>
                <w:color w:val="000000" w:themeColor="text1"/>
                <w:szCs w:val="21"/>
              </w:rPr>
              <w:t>杨鹏先生曾就职于华泰柏瑞基金管理有限公司和华金证券，曾任建信人寿保险股份有限公司</w:t>
            </w:r>
            <w:r>
              <w:rPr>
                <w:rFonts w:eastAsiaTheme="minorEastAsia"/>
                <w:color w:val="000000" w:themeColor="text1"/>
                <w:szCs w:val="21"/>
              </w:rPr>
              <w:t>FOF</w:t>
            </w:r>
            <w:r>
              <w:rPr>
                <w:rFonts w:eastAsiaTheme="minorEastAsia"/>
                <w:color w:val="000000" w:themeColor="text1"/>
                <w:szCs w:val="21"/>
              </w:rPr>
              <w:t>投资经理，鹏华基金管理有限公司绝对收益投资部投资经理，太平养老保险股份有限公司年金和养老金投资经理。自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w:t>
            </w:r>
            <w:r>
              <w:rPr>
                <w:rFonts w:eastAsiaTheme="minorEastAsia"/>
                <w:color w:val="000000" w:themeColor="text1"/>
                <w:szCs w:val="21"/>
              </w:rPr>
              <w:t>管理（中国）有限公司（原上投摩根基金管理有限公司），现任绝对收益投资部高级基金经理。</w:t>
            </w:r>
          </w:p>
        </w:tc>
      </w:tr>
    </w:tbl>
    <w:p w14:paraId="26AA930B" w14:textId="77777777" w:rsidR="007D513C" w:rsidRDefault="003D494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14:paraId="78D7CABC"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2. </w:t>
      </w:r>
      <w:r w:rsidRPr="00B27A29">
        <w:rPr>
          <w:rFonts w:eastAsiaTheme="minorEastAsia"/>
          <w:color w:val="000000" w:themeColor="text1"/>
          <w:szCs w:val="21"/>
        </w:rPr>
        <w:t>证券从业的含义遵从行业协会《证券业从业人员资格管理办法》的相关规定。</w:t>
      </w:r>
    </w:p>
    <w:p w14:paraId="098981EA"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7B49ABF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合同的规定。</w:t>
      </w:r>
    </w:p>
    <w:p w14:paraId="5457519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34E2CC14"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7BBBDF26" w14:textId="77777777" w:rsidR="007D513C" w:rsidRDefault="003D494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w:t>
      </w:r>
      <w:r>
        <w:rPr>
          <w:rFonts w:eastAsiaTheme="minorEastAsia"/>
          <w:color w:val="000000" w:themeColor="text1"/>
          <w:szCs w:val="21"/>
        </w:rPr>
        <w:t>资组合在授权、研究分析、投资决策、交易执行、业绩评估等投资管理活动相关的环节均得到公平对待。</w:t>
      </w:r>
    </w:p>
    <w:p w14:paraId="716CA45F" w14:textId="77777777" w:rsidR="007D513C" w:rsidRDefault="003D4940">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6FEABC2E"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报告期内，通过对不同投资组合之间的收益率差异比较、对同向交易和反向交易的交易时机和交易价差监控分析，未发现整体公平交易执行出现异常的情况。</w:t>
      </w:r>
    </w:p>
    <w:p w14:paraId="1B4231AA"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55781176" w14:textId="77777777" w:rsidR="007D513C" w:rsidRDefault="003D494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7A42B96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6CCE8C1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4AE11DB4"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393D6A04" w14:textId="77777777" w:rsidR="007D513C" w:rsidRDefault="003D4940">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三季度高频经济数据走弱，政策加码概率提升。海外方面，</w:t>
      </w:r>
      <w:r>
        <w:rPr>
          <w:rFonts w:eastAsiaTheme="minorEastAsia"/>
          <w:color w:val="000000" w:themeColor="text1"/>
          <w:szCs w:val="21"/>
        </w:rPr>
        <w:t>9</w:t>
      </w:r>
      <w:r>
        <w:rPr>
          <w:rFonts w:eastAsiaTheme="minorEastAsia"/>
          <w:color w:val="000000" w:themeColor="text1"/>
          <w:szCs w:val="21"/>
        </w:rPr>
        <w:t>月美联储降息</w:t>
      </w:r>
      <w:r>
        <w:rPr>
          <w:rFonts w:eastAsiaTheme="minorEastAsia"/>
          <w:color w:val="000000" w:themeColor="text1"/>
          <w:szCs w:val="21"/>
        </w:rPr>
        <w:t>50BP</w:t>
      </w:r>
      <w:r>
        <w:rPr>
          <w:rFonts w:eastAsiaTheme="minorEastAsia"/>
          <w:color w:val="000000" w:themeColor="text1"/>
          <w:szCs w:val="21"/>
        </w:rPr>
        <w:t>，超出市场预期，但经济数据及</w:t>
      </w:r>
      <w:proofErr w:type="gramStart"/>
      <w:r>
        <w:rPr>
          <w:rFonts w:eastAsiaTheme="minorEastAsia"/>
          <w:color w:val="000000" w:themeColor="text1"/>
          <w:szCs w:val="21"/>
        </w:rPr>
        <w:t>宽财政</w:t>
      </w:r>
      <w:proofErr w:type="gramEnd"/>
      <w:r>
        <w:rPr>
          <w:rFonts w:eastAsiaTheme="minorEastAsia"/>
          <w:color w:val="000000" w:themeColor="text1"/>
          <w:szCs w:val="21"/>
        </w:rPr>
        <w:t>趋</w:t>
      </w:r>
      <w:r>
        <w:rPr>
          <w:rFonts w:eastAsiaTheme="minorEastAsia"/>
          <w:color w:val="000000" w:themeColor="text1"/>
          <w:szCs w:val="21"/>
        </w:rPr>
        <w:t>势仍然保持。美联储降息有助于国内降息通道的畅通。</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日国新办新闻发布会政策</w:t>
      </w:r>
      <w:r>
        <w:rPr>
          <w:rFonts w:eastAsiaTheme="minorEastAsia"/>
          <w:color w:val="000000" w:themeColor="text1"/>
          <w:szCs w:val="21"/>
        </w:rPr>
        <w:t>“</w:t>
      </w:r>
      <w:r>
        <w:rPr>
          <w:rFonts w:eastAsiaTheme="minorEastAsia"/>
          <w:color w:val="000000" w:themeColor="text1"/>
          <w:szCs w:val="21"/>
        </w:rPr>
        <w:t>组合拳</w:t>
      </w:r>
      <w:r>
        <w:rPr>
          <w:rFonts w:eastAsiaTheme="minorEastAsia"/>
          <w:color w:val="000000" w:themeColor="text1"/>
          <w:szCs w:val="21"/>
        </w:rPr>
        <w:t>”</w:t>
      </w:r>
      <w:r>
        <w:rPr>
          <w:rFonts w:eastAsiaTheme="minorEastAsia"/>
          <w:color w:val="000000" w:themeColor="text1"/>
          <w:szCs w:val="21"/>
        </w:rPr>
        <w:t>，兼顾实体经济和资本市场，叠加</w:t>
      </w:r>
      <w:r>
        <w:rPr>
          <w:rFonts w:eastAsiaTheme="minorEastAsia"/>
          <w:color w:val="000000" w:themeColor="text1"/>
          <w:szCs w:val="21"/>
        </w:rPr>
        <w:t>26</w:t>
      </w:r>
      <w:r>
        <w:rPr>
          <w:rFonts w:eastAsiaTheme="minorEastAsia"/>
          <w:color w:val="000000" w:themeColor="text1"/>
          <w:szCs w:val="21"/>
        </w:rPr>
        <w:t>日政治局会议，稳住经济增长回归首要位置。从政策力度看，货币、财政和流动性支持工具一次性释放，范围和力度均超出市场预期，有力地向市场传递出活跃资本市场的积极信号，权益市场的政策底或已基本确立。</w:t>
      </w:r>
    </w:p>
    <w:p w14:paraId="0418FD50" w14:textId="77777777" w:rsidR="007D513C" w:rsidRDefault="003D4940">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展望四季度，欧美央行进入降息周期已经明确，国内降息空间趋于打开。尽管政策的出台到落地见效需要时间，但从会议召开节点及表述来看，</w:t>
      </w:r>
      <w:proofErr w:type="gramStart"/>
      <w:r>
        <w:rPr>
          <w:rFonts w:eastAsiaTheme="minorEastAsia"/>
          <w:color w:val="000000" w:themeColor="text1"/>
          <w:szCs w:val="21"/>
        </w:rPr>
        <w:t>稳增长</w:t>
      </w:r>
      <w:proofErr w:type="gramEnd"/>
      <w:r>
        <w:rPr>
          <w:rFonts w:eastAsiaTheme="minorEastAsia"/>
          <w:color w:val="000000" w:themeColor="text1"/>
          <w:szCs w:val="21"/>
        </w:rPr>
        <w:t>基调更为明确。往后看，更多增量政策正在路上，财政方面将会安排扩赤字</w:t>
      </w:r>
      <w:r>
        <w:rPr>
          <w:rFonts w:eastAsiaTheme="minorEastAsia"/>
          <w:color w:val="000000" w:themeColor="text1"/>
          <w:szCs w:val="21"/>
        </w:rPr>
        <w:t>、增发国债，化债等长效资金，投向也转向民生保障和地方政府基层三保等效率更高的部门。后续还有若干兑现财政力度的时间窗口，包括</w:t>
      </w:r>
      <w:r>
        <w:rPr>
          <w:rFonts w:eastAsiaTheme="minorEastAsia"/>
          <w:color w:val="000000" w:themeColor="text1"/>
          <w:szCs w:val="21"/>
        </w:rPr>
        <w:t>10</w:t>
      </w:r>
      <w:r>
        <w:rPr>
          <w:rFonts w:eastAsiaTheme="minorEastAsia"/>
          <w:color w:val="000000" w:themeColor="text1"/>
          <w:szCs w:val="21"/>
        </w:rPr>
        <w:t>月的全国人民代表大会、</w:t>
      </w:r>
      <w:r>
        <w:rPr>
          <w:rFonts w:eastAsiaTheme="minorEastAsia"/>
          <w:color w:val="000000" w:themeColor="text1"/>
          <w:szCs w:val="21"/>
        </w:rPr>
        <w:t>12</w:t>
      </w:r>
      <w:r>
        <w:rPr>
          <w:rFonts w:eastAsiaTheme="minorEastAsia"/>
          <w:color w:val="000000" w:themeColor="text1"/>
          <w:szCs w:val="21"/>
        </w:rPr>
        <w:t>月的中央经济工作会议。重点关注：一是</w:t>
      </w:r>
      <w:r>
        <w:rPr>
          <w:rFonts w:eastAsiaTheme="minorEastAsia"/>
          <w:color w:val="000000" w:themeColor="text1"/>
          <w:szCs w:val="21"/>
        </w:rPr>
        <w:t>Q4</w:t>
      </w:r>
      <w:r>
        <w:rPr>
          <w:rFonts w:eastAsiaTheme="minorEastAsia"/>
          <w:color w:val="000000" w:themeColor="text1"/>
          <w:szCs w:val="21"/>
        </w:rPr>
        <w:t>新增政府债的规模、对明年赤字安排的表述；二是财政开支的方向，是否能顺利落地到居民部门；三是财政开支的路径，地方政府、银行如何与中央直达工具配合，提高财政刺激效率。</w:t>
      </w:r>
    </w:p>
    <w:p w14:paraId="4DBAA214" w14:textId="77777777" w:rsidR="007D513C" w:rsidRDefault="003D4940">
      <w:pPr>
        <w:spacing w:line="360" w:lineRule="auto"/>
        <w:ind w:firstLineChars="200" w:firstLine="420"/>
        <w:rPr>
          <w:rFonts w:eastAsiaTheme="minorEastAsia"/>
          <w:color w:val="000000" w:themeColor="text1"/>
          <w:szCs w:val="21"/>
        </w:rPr>
      </w:pPr>
      <w:r>
        <w:rPr>
          <w:rFonts w:eastAsiaTheme="minorEastAsia"/>
          <w:color w:val="000000" w:themeColor="text1"/>
          <w:szCs w:val="21"/>
        </w:rPr>
        <w:t>当前</w:t>
      </w:r>
      <w:r>
        <w:rPr>
          <w:rFonts w:eastAsiaTheme="minorEastAsia"/>
          <w:color w:val="000000" w:themeColor="text1"/>
          <w:szCs w:val="21"/>
        </w:rPr>
        <w:t>A</w:t>
      </w:r>
      <w:r>
        <w:rPr>
          <w:rFonts w:eastAsiaTheme="minorEastAsia"/>
          <w:color w:val="000000" w:themeColor="text1"/>
          <w:szCs w:val="21"/>
        </w:rPr>
        <w:t>股和港股利好频出，内需相关行业的超跌反弹可能会持续，而且可能是主旋律。基于对基本面研究及政策预期判断，基金已在</w:t>
      </w:r>
      <w:r>
        <w:rPr>
          <w:rFonts w:eastAsiaTheme="minorEastAsia"/>
          <w:color w:val="000000" w:themeColor="text1"/>
          <w:szCs w:val="21"/>
        </w:rPr>
        <w:t>9</w:t>
      </w:r>
      <w:r>
        <w:rPr>
          <w:rFonts w:eastAsiaTheme="minorEastAsia"/>
          <w:color w:val="000000" w:themeColor="text1"/>
          <w:szCs w:val="21"/>
        </w:rPr>
        <w:t>月中旬加仓；后续关注是否大规模财政刺激</w:t>
      </w:r>
      <w:r>
        <w:rPr>
          <w:rFonts w:eastAsiaTheme="minorEastAsia"/>
          <w:color w:val="000000" w:themeColor="text1"/>
          <w:szCs w:val="21"/>
        </w:rPr>
        <w:t>计划逐步落地。具体权益策略上，紧密跟踪宏观经济预期差，寻找价值触底的优秀公司。当前周期认识和价值发现的思维策略仍有效，继续关注具有极低估值水平和超级稳健商业模式的板块，包括具有较好性价比的部分必选消费板块，消费降级因素已在前期股价中有所消化，后续或将受益于财政刺激继续向好；结合市场继续跟踪红利高股息品种如环保及公用事业相关公司；关注供给驱动下的需求扩张的板块，包括智能驾驶和</w:t>
      </w:r>
      <w:r>
        <w:rPr>
          <w:rFonts w:eastAsiaTheme="minorEastAsia"/>
          <w:color w:val="000000" w:themeColor="text1"/>
          <w:szCs w:val="21"/>
        </w:rPr>
        <w:t>AI</w:t>
      </w:r>
      <w:r>
        <w:rPr>
          <w:rFonts w:eastAsiaTheme="minorEastAsia"/>
          <w:color w:val="000000" w:themeColor="text1"/>
          <w:szCs w:val="21"/>
        </w:rPr>
        <w:t>产业链相关投资机会等。</w:t>
      </w:r>
    </w:p>
    <w:p w14:paraId="0BE8C61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债券方面，在央行进一步宽松之前，长债利率已快速下行，后续宽松落地时可能是利多出尽</w:t>
      </w:r>
      <w:r w:rsidRPr="00B27A29">
        <w:rPr>
          <w:rFonts w:eastAsiaTheme="minorEastAsia"/>
          <w:color w:val="000000" w:themeColor="text1"/>
          <w:szCs w:val="21"/>
        </w:rPr>
        <w:lastRenderedPageBreak/>
        <w:t>时间窗口。考虑到基本面修复节奏以及资金面逐步转向平衡等因素，中期视角债市宽幅震荡的概率较大，对债市维持谨慎观点，策略上</w:t>
      </w:r>
      <w:proofErr w:type="gramStart"/>
      <w:r w:rsidRPr="00B27A29">
        <w:rPr>
          <w:rFonts w:eastAsiaTheme="minorEastAsia"/>
          <w:color w:val="000000" w:themeColor="text1"/>
          <w:szCs w:val="21"/>
        </w:rPr>
        <w:t>关注久期和</w:t>
      </w:r>
      <w:proofErr w:type="gramEnd"/>
      <w:r w:rsidRPr="00B27A29">
        <w:rPr>
          <w:rFonts w:eastAsiaTheme="minorEastAsia"/>
          <w:color w:val="000000" w:themeColor="text1"/>
          <w:szCs w:val="21"/>
        </w:rPr>
        <w:t>高信用等级品种。</w:t>
      </w:r>
    </w:p>
    <w:p w14:paraId="7C0323C2"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1F7FC26A" w14:textId="77777777" w:rsidR="007D513C" w:rsidRDefault="003D494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本报告期摩根安隆回报</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:4.02%</w:t>
      </w:r>
      <w:r>
        <w:rPr>
          <w:rFonts w:eastAsiaTheme="minorEastAsia"/>
          <w:color w:val="000000" w:themeColor="text1"/>
          <w:szCs w:val="21"/>
        </w:rPr>
        <w:t>，同期业绩比较基准收益率为</w:t>
      </w:r>
      <w:r>
        <w:rPr>
          <w:rFonts w:eastAsiaTheme="minorEastAsia"/>
          <w:color w:val="000000" w:themeColor="text1"/>
          <w:szCs w:val="21"/>
        </w:rPr>
        <w:t>:4.12%</w:t>
      </w:r>
    </w:p>
    <w:p w14:paraId="0352169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摩根安隆回报</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:3.94%</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:4.12%</w:t>
      </w:r>
      <w:r w:rsidRPr="00B27A29">
        <w:rPr>
          <w:rFonts w:eastAsiaTheme="minorEastAsia"/>
          <w:color w:val="000000" w:themeColor="text1"/>
          <w:szCs w:val="21"/>
        </w:rPr>
        <w:t>。</w:t>
      </w:r>
    </w:p>
    <w:p w14:paraId="7F38FCD6" w14:textId="77777777" w:rsidR="005E6DF3" w:rsidRPr="00B27A29" w:rsidRDefault="005E6DF3">
      <w:pPr>
        <w:spacing w:line="360" w:lineRule="auto"/>
        <w:ind w:firstLineChars="200" w:firstLine="420"/>
        <w:rPr>
          <w:rFonts w:eastAsiaTheme="minorEastAsia"/>
          <w:color w:val="000000" w:themeColor="text1"/>
          <w:szCs w:val="21"/>
        </w:rPr>
      </w:pPr>
    </w:p>
    <w:p w14:paraId="48488C1D"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2234145F"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42FE4033" w14:textId="77777777" w:rsidR="005E6DF3" w:rsidRPr="00B27A29" w:rsidRDefault="005E6DF3">
      <w:pPr>
        <w:spacing w:line="360" w:lineRule="auto"/>
        <w:ind w:firstLineChars="200" w:firstLine="420"/>
        <w:rPr>
          <w:rFonts w:eastAsiaTheme="minorEastAsia"/>
          <w:color w:val="000000" w:themeColor="text1"/>
          <w:szCs w:val="21"/>
        </w:rPr>
      </w:pPr>
    </w:p>
    <w:p w14:paraId="2EF1CD81"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0D6593B3"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19509EA1" w14:textId="77777777">
        <w:tc>
          <w:tcPr>
            <w:tcW w:w="720" w:type="dxa"/>
            <w:vAlign w:val="center"/>
          </w:tcPr>
          <w:p w14:paraId="0CDFF89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0750AC6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3CF27BF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3D8B052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35D71B07" w14:textId="77777777">
        <w:tc>
          <w:tcPr>
            <w:tcW w:w="720" w:type="dxa"/>
            <w:vAlign w:val="center"/>
          </w:tcPr>
          <w:p w14:paraId="44E23F9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36AE20B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5129709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77,264,970.98</w:t>
            </w:r>
          </w:p>
        </w:tc>
        <w:tc>
          <w:tcPr>
            <w:tcW w:w="1843" w:type="dxa"/>
            <w:vAlign w:val="center"/>
          </w:tcPr>
          <w:p w14:paraId="3DD1D4A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23.02</w:t>
            </w:r>
          </w:p>
        </w:tc>
      </w:tr>
      <w:tr w:rsidR="005E6DF3" w:rsidRPr="00B27A29" w14:paraId="1A4131F1" w14:textId="77777777">
        <w:tc>
          <w:tcPr>
            <w:tcW w:w="720" w:type="dxa"/>
            <w:vAlign w:val="center"/>
          </w:tcPr>
          <w:p w14:paraId="18349CA9"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356AACF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5879D0E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77,264,970.98</w:t>
            </w:r>
          </w:p>
        </w:tc>
        <w:tc>
          <w:tcPr>
            <w:tcW w:w="1843" w:type="dxa"/>
            <w:vAlign w:val="center"/>
          </w:tcPr>
          <w:p w14:paraId="544FF39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23.02</w:t>
            </w:r>
          </w:p>
        </w:tc>
      </w:tr>
      <w:tr w:rsidR="005E6DF3" w:rsidRPr="00B27A29" w14:paraId="38ED80A5" w14:textId="77777777">
        <w:tc>
          <w:tcPr>
            <w:tcW w:w="720" w:type="dxa"/>
            <w:vAlign w:val="center"/>
          </w:tcPr>
          <w:p w14:paraId="5225999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0782ABD9"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3B0763D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116,972,204.27</w:t>
            </w:r>
          </w:p>
        </w:tc>
        <w:tc>
          <w:tcPr>
            <w:tcW w:w="1843" w:type="dxa"/>
            <w:vAlign w:val="center"/>
          </w:tcPr>
          <w:p w14:paraId="258D4DC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34.85</w:t>
            </w:r>
          </w:p>
        </w:tc>
      </w:tr>
      <w:tr w:rsidR="005E6DF3" w:rsidRPr="00B27A29" w14:paraId="3B35860C" w14:textId="77777777">
        <w:tc>
          <w:tcPr>
            <w:tcW w:w="720" w:type="dxa"/>
            <w:vAlign w:val="center"/>
          </w:tcPr>
          <w:p w14:paraId="0A6CFA02"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11BFDDD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08AD728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116,972,204.27</w:t>
            </w:r>
          </w:p>
        </w:tc>
        <w:tc>
          <w:tcPr>
            <w:tcW w:w="1843" w:type="dxa"/>
            <w:vAlign w:val="center"/>
          </w:tcPr>
          <w:p w14:paraId="010F18C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34.85</w:t>
            </w:r>
          </w:p>
        </w:tc>
      </w:tr>
      <w:tr w:rsidR="005E6DF3" w:rsidRPr="00B27A29" w14:paraId="09F8E8D1" w14:textId="77777777">
        <w:tc>
          <w:tcPr>
            <w:tcW w:w="720" w:type="dxa"/>
            <w:vAlign w:val="center"/>
          </w:tcPr>
          <w:p w14:paraId="0F643D5A"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13924D1C"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6EA4F37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91D740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A3173B9" w14:textId="77777777">
        <w:tc>
          <w:tcPr>
            <w:tcW w:w="720" w:type="dxa"/>
          </w:tcPr>
          <w:p w14:paraId="2D085D3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34ECBECE"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7960A4A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B9A516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F5E1330" w14:textId="77777777">
        <w:tc>
          <w:tcPr>
            <w:tcW w:w="720" w:type="dxa"/>
            <w:vAlign w:val="center"/>
          </w:tcPr>
          <w:p w14:paraId="1631467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7B6A11C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w:t>
            </w:r>
            <w:proofErr w:type="gramStart"/>
            <w:r w:rsidRPr="00B27A29">
              <w:rPr>
                <w:rFonts w:eastAsiaTheme="minorEastAsia"/>
                <w:color w:val="000000" w:themeColor="text1"/>
                <w:szCs w:val="21"/>
              </w:rPr>
              <w:t>品投资</w:t>
            </w:r>
            <w:proofErr w:type="gramEnd"/>
          </w:p>
        </w:tc>
        <w:tc>
          <w:tcPr>
            <w:tcW w:w="2977" w:type="dxa"/>
            <w:vAlign w:val="center"/>
          </w:tcPr>
          <w:p w14:paraId="2F3926D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E9398E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61AF474" w14:textId="77777777">
        <w:tc>
          <w:tcPr>
            <w:tcW w:w="720" w:type="dxa"/>
            <w:vAlign w:val="center"/>
          </w:tcPr>
          <w:p w14:paraId="1712EB8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4BE2AB1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51CAF77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130,944,517.79</w:t>
            </w:r>
          </w:p>
        </w:tc>
        <w:tc>
          <w:tcPr>
            <w:tcW w:w="1843" w:type="dxa"/>
            <w:vAlign w:val="center"/>
          </w:tcPr>
          <w:p w14:paraId="72843CB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39.02</w:t>
            </w:r>
          </w:p>
        </w:tc>
      </w:tr>
      <w:tr w:rsidR="005E6DF3" w:rsidRPr="00B27A29" w14:paraId="0AE39DCD" w14:textId="77777777">
        <w:tc>
          <w:tcPr>
            <w:tcW w:w="720" w:type="dxa"/>
            <w:vAlign w:val="center"/>
          </w:tcPr>
          <w:p w14:paraId="6320DF3B"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7F20B32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2485950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3B3918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DB07DA3" w14:textId="77777777">
        <w:tc>
          <w:tcPr>
            <w:tcW w:w="720" w:type="dxa"/>
            <w:vAlign w:val="center"/>
          </w:tcPr>
          <w:p w14:paraId="5929713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25E8A66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6945182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7,019,451.48</w:t>
            </w:r>
          </w:p>
        </w:tc>
        <w:tc>
          <w:tcPr>
            <w:tcW w:w="1843" w:type="dxa"/>
            <w:vAlign w:val="center"/>
          </w:tcPr>
          <w:p w14:paraId="1ABBB23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2.09</w:t>
            </w:r>
          </w:p>
        </w:tc>
      </w:tr>
      <w:tr w:rsidR="005E6DF3" w:rsidRPr="00B27A29" w14:paraId="2B95874D" w14:textId="77777777">
        <w:tc>
          <w:tcPr>
            <w:tcW w:w="720" w:type="dxa"/>
            <w:vAlign w:val="center"/>
          </w:tcPr>
          <w:p w14:paraId="66D09CA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6C165C40"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30DDFC2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3,414,873.55</w:t>
            </w:r>
          </w:p>
        </w:tc>
        <w:tc>
          <w:tcPr>
            <w:tcW w:w="1843" w:type="dxa"/>
            <w:vAlign w:val="center"/>
          </w:tcPr>
          <w:p w14:paraId="4F20778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1.02</w:t>
            </w:r>
          </w:p>
        </w:tc>
      </w:tr>
      <w:tr w:rsidR="005E6DF3" w:rsidRPr="00B27A29" w14:paraId="32703CB1" w14:textId="77777777">
        <w:tc>
          <w:tcPr>
            <w:tcW w:w="720" w:type="dxa"/>
            <w:vAlign w:val="center"/>
          </w:tcPr>
          <w:p w14:paraId="22745CF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651FD203"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10C8AC3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335,616,018.07</w:t>
            </w:r>
          </w:p>
        </w:tc>
        <w:tc>
          <w:tcPr>
            <w:tcW w:w="1843" w:type="dxa"/>
            <w:vAlign w:val="center"/>
          </w:tcPr>
          <w:p w14:paraId="7D83556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16D517E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5.2 </w:t>
      </w:r>
      <w:r w:rsidRPr="00B27A29">
        <w:rPr>
          <w:rFonts w:eastAsiaTheme="minorEastAsia"/>
          <w:b/>
          <w:color w:val="000000" w:themeColor="text1"/>
          <w:kern w:val="0"/>
          <w:szCs w:val="21"/>
        </w:rPr>
        <w:t>报告期末按行业分类的股票投资组合</w:t>
      </w:r>
    </w:p>
    <w:p w14:paraId="080315AC"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45DFC1D7"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79631AA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A02A18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01FCAE9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5C3715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6C28FD0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41C3E8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A97B0B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68621C2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6DE608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7D1E17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B7F7F9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54E5E2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0A7EF51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10,825.00</w:t>
            </w:r>
          </w:p>
          <w:p w14:paraId="438CE438"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F1C1E0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p w14:paraId="44B89250" w14:textId="77777777" w:rsidR="005E6DF3" w:rsidRPr="00B27A29" w:rsidRDefault="005E6DF3">
            <w:pPr>
              <w:jc w:val="right"/>
              <w:rPr>
                <w:rFonts w:eastAsiaTheme="minorEastAsia"/>
                <w:color w:val="000000" w:themeColor="text1"/>
                <w:szCs w:val="21"/>
              </w:rPr>
            </w:pPr>
          </w:p>
        </w:tc>
      </w:tr>
      <w:tr w:rsidR="005E6DF3" w:rsidRPr="00B27A29" w14:paraId="399F869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C4CE8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E34FC8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71C8597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55,514,488.92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E1D6B0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16.60</w:t>
            </w:r>
          </w:p>
        </w:tc>
      </w:tr>
      <w:tr w:rsidR="005E6DF3" w:rsidRPr="00B27A29" w14:paraId="1716A52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7FB3EA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C9F407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44781C9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11,397,496.59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EEDE27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3.41</w:t>
            </w:r>
          </w:p>
        </w:tc>
      </w:tr>
      <w:tr w:rsidR="005E6DF3" w:rsidRPr="00B27A29" w14:paraId="15A1EAE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AC9ED6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FA48EE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370A5C7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38A8F2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D7D662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BCD0A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99D1D0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6B6FCD0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B19F29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7DCF29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EC495F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6BA471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43467B9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2007D8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569D5B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2548F4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109C5F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0EFCD53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48CB78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C86C05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838AA3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0E7E19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4AC557C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FC67BC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76C56C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88D443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E7EA27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2B2B505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7B64B1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974A31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249CF7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4A89A1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732B3A7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C6FD61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C877E0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AA1A3C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6154E9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3A74679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EB623C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E0386E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4FAD29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56DFB5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074F341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5,390,606.13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48CF0E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1.61</w:t>
            </w:r>
          </w:p>
        </w:tc>
      </w:tr>
      <w:tr w:rsidR="005E6DF3" w:rsidRPr="00B27A29" w14:paraId="66760AF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5ACE0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E9E4C9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09ED0E3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4,951,554.34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647AAF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1.48</w:t>
            </w:r>
          </w:p>
        </w:tc>
      </w:tr>
      <w:tr w:rsidR="005E6DF3" w:rsidRPr="00B27A29" w14:paraId="0D78A3B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990562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146635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545D275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4BC0E2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2B3E08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82CCB3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97CD7D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6572462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BFA0C3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BBCE85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9B9F57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E0A75E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225AD8A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235F9C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82089B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92B2F2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8BC85D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23677C6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41D039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4CB62E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34FBF4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5697DB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6B09233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99868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10A986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99F1588"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709F0C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6366CB1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77,264,970.98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98B536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23.11</w:t>
            </w:r>
          </w:p>
        </w:tc>
      </w:tr>
    </w:tbl>
    <w:p w14:paraId="3E84FA63"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15A40864" w14:textId="77777777" w:rsidTr="00D913A1">
        <w:tc>
          <w:tcPr>
            <w:tcW w:w="817" w:type="dxa"/>
            <w:vAlign w:val="center"/>
          </w:tcPr>
          <w:p w14:paraId="0E867B83"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583D185F"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3ADCCECD"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43F66397"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5E577EE1"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5DAB7493"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7D513C" w14:paraId="1B951C44" w14:textId="77777777">
        <w:tc>
          <w:tcPr>
            <w:tcW w:w="817" w:type="dxa"/>
            <w:vAlign w:val="center"/>
          </w:tcPr>
          <w:p w14:paraId="50E2A7C3" w14:textId="77777777" w:rsidR="007D513C" w:rsidRDefault="003D4940">
            <w:pPr>
              <w:jc w:val="center"/>
            </w:pPr>
            <w:r>
              <w:rPr>
                <w:rFonts w:eastAsiaTheme="minorEastAsia"/>
                <w:kern w:val="0"/>
                <w:szCs w:val="21"/>
              </w:rPr>
              <w:t>1</w:t>
            </w:r>
          </w:p>
        </w:tc>
        <w:tc>
          <w:tcPr>
            <w:tcW w:w="1276" w:type="dxa"/>
            <w:vAlign w:val="center"/>
          </w:tcPr>
          <w:p w14:paraId="224ACFF7" w14:textId="77777777" w:rsidR="007D513C" w:rsidRDefault="003D4940">
            <w:pPr>
              <w:jc w:val="center"/>
            </w:pPr>
            <w:r>
              <w:rPr>
                <w:rFonts w:eastAsiaTheme="minorEastAsia"/>
                <w:kern w:val="0"/>
                <w:szCs w:val="21"/>
              </w:rPr>
              <w:t>002557</w:t>
            </w:r>
          </w:p>
        </w:tc>
        <w:tc>
          <w:tcPr>
            <w:tcW w:w="1701" w:type="dxa"/>
            <w:vAlign w:val="center"/>
          </w:tcPr>
          <w:p w14:paraId="2B18EE54" w14:textId="77777777" w:rsidR="007D513C" w:rsidRDefault="003D4940">
            <w:pPr>
              <w:jc w:val="center"/>
            </w:pPr>
            <w:proofErr w:type="gramStart"/>
            <w:r>
              <w:rPr>
                <w:rFonts w:eastAsiaTheme="minorEastAsia"/>
                <w:kern w:val="0"/>
                <w:szCs w:val="21"/>
              </w:rPr>
              <w:t>洽洽</w:t>
            </w:r>
            <w:proofErr w:type="gramEnd"/>
            <w:r>
              <w:rPr>
                <w:rFonts w:eastAsiaTheme="minorEastAsia"/>
                <w:kern w:val="0"/>
                <w:szCs w:val="21"/>
              </w:rPr>
              <w:t>食品</w:t>
            </w:r>
          </w:p>
        </w:tc>
        <w:tc>
          <w:tcPr>
            <w:tcW w:w="1276" w:type="dxa"/>
            <w:vAlign w:val="center"/>
          </w:tcPr>
          <w:p w14:paraId="767BDDCF" w14:textId="77777777" w:rsidR="007D513C" w:rsidRDefault="003D4940">
            <w:pPr>
              <w:jc w:val="right"/>
            </w:pPr>
            <w:r>
              <w:rPr>
                <w:rFonts w:eastAsiaTheme="minorEastAsia"/>
                <w:kern w:val="0"/>
                <w:szCs w:val="21"/>
              </w:rPr>
              <w:t>290,301.00</w:t>
            </w:r>
          </w:p>
        </w:tc>
        <w:tc>
          <w:tcPr>
            <w:tcW w:w="1842" w:type="dxa"/>
            <w:vAlign w:val="center"/>
          </w:tcPr>
          <w:p w14:paraId="08F9517A" w14:textId="77777777" w:rsidR="007D513C" w:rsidRDefault="003D4940">
            <w:pPr>
              <w:jc w:val="right"/>
            </w:pPr>
            <w:r>
              <w:rPr>
                <w:rFonts w:eastAsiaTheme="minorEastAsia"/>
                <w:kern w:val="0"/>
                <w:szCs w:val="21"/>
              </w:rPr>
              <w:t>9,733,792.53</w:t>
            </w:r>
          </w:p>
        </w:tc>
        <w:tc>
          <w:tcPr>
            <w:tcW w:w="1616" w:type="dxa"/>
            <w:vAlign w:val="center"/>
          </w:tcPr>
          <w:p w14:paraId="5FB771C9" w14:textId="77777777" w:rsidR="007D513C" w:rsidRDefault="003D4940">
            <w:pPr>
              <w:jc w:val="right"/>
            </w:pPr>
            <w:r>
              <w:rPr>
                <w:rFonts w:eastAsiaTheme="minorEastAsia"/>
                <w:kern w:val="0"/>
                <w:szCs w:val="21"/>
              </w:rPr>
              <w:t>2.91</w:t>
            </w:r>
          </w:p>
        </w:tc>
      </w:tr>
      <w:tr w:rsidR="007D513C" w14:paraId="7293D4A9" w14:textId="77777777">
        <w:tc>
          <w:tcPr>
            <w:tcW w:w="817" w:type="dxa"/>
            <w:vAlign w:val="center"/>
          </w:tcPr>
          <w:p w14:paraId="426A13ED" w14:textId="77777777" w:rsidR="007D513C" w:rsidRDefault="003D4940">
            <w:pPr>
              <w:jc w:val="center"/>
            </w:pPr>
            <w:r>
              <w:rPr>
                <w:rFonts w:eastAsiaTheme="minorEastAsia"/>
                <w:kern w:val="0"/>
                <w:szCs w:val="21"/>
              </w:rPr>
              <w:t>2</w:t>
            </w:r>
          </w:p>
        </w:tc>
        <w:tc>
          <w:tcPr>
            <w:tcW w:w="1276" w:type="dxa"/>
            <w:vAlign w:val="center"/>
          </w:tcPr>
          <w:p w14:paraId="7A8B3FEA" w14:textId="77777777" w:rsidR="007D513C" w:rsidRDefault="003D4940">
            <w:pPr>
              <w:jc w:val="center"/>
            </w:pPr>
            <w:r>
              <w:rPr>
                <w:rFonts w:eastAsiaTheme="minorEastAsia"/>
                <w:kern w:val="0"/>
                <w:szCs w:val="21"/>
              </w:rPr>
              <w:t>600887</w:t>
            </w:r>
          </w:p>
        </w:tc>
        <w:tc>
          <w:tcPr>
            <w:tcW w:w="1701" w:type="dxa"/>
            <w:vAlign w:val="center"/>
          </w:tcPr>
          <w:p w14:paraId="4B1FE586" w14:textId="77777777" w:rsidR="007D513C" w:rsidRDefault="003D4940">
            <w:pPr>
              <w:jc w:val="center"/>
            </w:pPr>
            <w:r>
              <w:rPr>
                <w:rFonts w:eastAsiaTheme="minorEastAsia"/>
                <w:kern w:val="0"/>
                <w:szCs w:val="21"/>
              </w:rPr>
              <w:t>伊利股份</w:t>
            </w:r>
          </w:p>
        </w:tc>
        <w:tc>
          <w:tcPr>
            <w:tcW w:w="1276" w:type="dxa"/>
            <w:vAlign w:val="center"/>
          </w:tcPr>
          <w:p w14:paraId="21B526B7" w14:textId="77777777" w:rsidR="007D513C" w:rsidRDefault="003D4940">
            <w:pPr>
              <w:jc w:val="right"/>
            </w:pPr>
            <w:r>
              <w:rPr>
                <w:rFonts w:eastAsiaTheme="minorEastAsia"/>
                <w:kern w:val="0"/>
                <w:szCs w:val="21"/>
              </w:rPr>
              <w:t>256,229.00</w:t>
            </w:r>
          </w:p>
        </w:tc>
        <w:tc>
          <w:tcPr>
            <w:tcW w:w="1842" w:type="dxa"/>
            <w:vAlign w:val="center"/>
          </w:tcPr>
          <w:p w14:paraId="3D9AF693" w14:textId="77777777" w:rsidR="007D513C" w:rsidRDefault="003D4940">
            <w:pPr>
              <w:jc w:val="right"/>
            </w:pPr>
            <w:r>
              <w:rPr>
                <w:rFonts w:eastAsiaTheme="minorEastAsia"/>
                <w:kern w:val="0"/>
                <w:szCs w:val="21"/>
              </w:rPr>
              <w:t>7,448,577.03</w:t>
            </w:r>
          </w:p>
        </w:tc>
        <w:tc>
          <w:tcPr>
            <w:tcW w:w="1616" w:type="dxa"/>
            <w:vAlign w:val="center"/>
          </w:tcPr>
          <w:p w14:paraId="7CF232CD" w14:textId="77777777" w:rsidR="007D513C" w:rsidRDefault="003D4940">
            <w:pPr>
              <w:jc w:val="right"/>
            </w:pPr>
            <w:r>
              <w:rPr>
                <w:rFonts w:eastAsiaTheme="minorEastAsia"/>
                <w:kern w:val="0"/>
                <w:szCs w:val="21"/>
              </w:rPr>
              <w:t>2.23</w:t>
            </w:r>
          </w:p>
        </w:tc>
      </w:tr>
      <w:tr w:rsidR="007D513C" w14:paraId="6910BB49" w14:textId="77777777">
        <w:tc>
          <w:tcPr>
            <w:tcW w:w="817" w:type="dxa"/>
            <w:vAlign w:val="center"/>
          </w:tcPr>
          <w:p w14:paraId="2C5250B4" w14:textId="77777777" w:rsidR="007D513C" w:rsidRDefault="003D4940">
            <w:pPr>
              <w:jc w:val="center"/>
            </w:pPr>
            <w:r>
              <w:rPr>
                <w:rFonts w:eastAsiaTheme="minorEastAsia"/>
                <w:kern w:val="0"/>
                <w:szCs w:val="21"/>
              </w:rPr>
              <w:t>3</w:t>
            </w:r>
          </w:p>
        </w:tc>
        <w:tc>
          <w:tcPr>
            <w:tcW w:w="1276" w:type="dxa"/>
            <w:vAlign w:val="center"/>
          </w:tcPr>
          <w:p w14:paraId="6CEEE639" w14:textId="77777777" w:rsidR="007D513C" w:rsidRDefault="003D4940">
            <w:pPr>
              <w:jc w:val="center"/>
            </w:pPr>
            <w:r>
              <w:rPr>
                <w:rFonts w:eastAsiaTheme="minorEastAsia"/>
                <w:kern w:val="0"/>
                <w:szCs w:val="21"/>
              </w:rPr>
              <w:t>600008</w:t>
            </w:r>
          </w:p>
        </w:tc>
        <w:tc>
          <w:tcPr>
            <w:tcW w:w="1701" w:type="dxa"/>
            <w:vAlign w:val="center"/>
          </w:tcPr>
          <w:p w14:paraId="24031AEF" w14:textId="77777777" w:rsidR="007D513C" w:rsidRDefault="003D4940">
            <w:pPr>
              <w:jc w:val="center"/>
            </w:pPr>
            <w:r>
              <w:rPr>
                <w:rFonts w:eastAsiaTheme="minorEastAsia"/>
                <w:kern w:val="0"/>
                <w:szCs w:val="21"/>
              </w:rPr>
              <w:t>首创环保</w:t>
            </w:r>
          </w:p>
        </w:tc>
        <w:tc>
          <w:tcPr>
            <w:tcW w:w="1276" w:type="dxa"/>
            <w:vAlign w:val="center"/>
          </w:tcPr>
          <w:p w14:paraId="262D10FA" w14:textId="77777777" w:rsidR="007D513C" w:rsidRDefault="003D4940">
            <w:pPr>
              <w:jc w:val="right"/>
            </w:pPr>
            <w:r>
              <w:rPr>
                <w:rFonts w:eastAsiaTheme="minorEastAsia"/>
                <w:kern w:val="0"/>
                <w:szCs w:val="21"/>
              </w:rPr>
              <w:t>2,142,707.00</w:t>
            </w:r>
          </w:p>
        </w:tc>
        <w:tc>
          <w:tcPr>
            <w:tcW w:w="1842" w:type="dxa"/>
            <w:vAlign w:val="center"/>
          </w:tcPr>
          <w:p w14:paraId="29F10B9B" w14:textId="77777777" w:rsidR="007D513C" w:rsidRDefault="003D4940">
            <w:pPr>
              <w:jc w:val="right"/>
            </w:pPr>
            <w:r>
              <w:rPr>
                <w:rFonts w:eastAsiaTheme="minorEastAsia"/>
                <w:kern w:val="0"/>
                <w:szCs w:val="21"/>
              </w:rPr>
              <w:t>7,006,651.89</w:t>
            </w:r>
          </w:p>
        </w:tc>
        <w:tc>
          <w:tcPr>
            <w:tcW w:w="1616" w:type="dxa"/>
            <w:vAlign w:val="center"/>
          </w:tcPr>
          <w:p w14:paraId="1F570969" w14:textId="77777777" w:rsidR="007D513C" w:rsidRDefault="003D4940">
            <w:pPr>
              <w:jc w:val="right"/>
            </w:pPr>
            <w:r>
              <w:rPr>
                <w:rFonts w:eastAsiaTheme="minorEastAsia"/>
                <w:kern w:val="0"/>
                <w:szCs w:val="21"/>
              </w:rPr>
              <w:t>2.10</w:t>
            </w:r>
          </w:p>
        </w:tc>
      </w:tr>
      <w:tr w:rsidR="007D513C" w14:paraId="7EFF2D9A" w14:textId="77777777">
        <w:tc>
          <w:tcPr>
            <w:tcW w:w="817" w:type="dxa"/>
            <w:vAlign w:val="center"/>
          </w:tcPr>
          <w:p w14:paraId="41EDDDEC" w14:textId="77777777" w:rsidR="007D513C" w:rsidRDefault="003D4940">
            <w:pPr>
              <w:jc w:val="center"/>
            </w:pPr>
            <w:r>
              <w:rPr>
                <w:rFonts w:eastAsiaTheme="minorEastAsia"/>
                <w:kern w:val="0"/>
                <w:szCs w:val="21"/>
              </w:rPr>
              <w:t>4</w:t>
            </w:r>
          </w:p>
        </w:tc>
        <w:tc>
          <w:tcPr>
            <w:tcW w:w="1276" w:type="dxa"/>
            <w:vAlign w:val="center"/>
          </w:tcPr>
          <w:p w14:paraId="5D6790FB" w14:textId="77777777" w:rsidR="007D513C" w:rsidRDefault="003D4940">
            <w:pPr>
              <w:jc w:val="center"/>
            </w:pPr>
            <w:r>
              <w:rPr>
                <w:rFonts w:eastAsiaTheme="minorEastAsia"/>
                <w:kern w:val="0"/>
                <w:szCs w:val="21"/>
              </w:rPr>
              <w:t>002050</w:t>
            </w:r>
          </w:p>
        </w:tc>
        <w:tc>
          <w:tcPr>
            <w:tcW w:w="1701" w:type="dxa"/>
            <w:vAlign w:val="center"/>
          </w:tcPr>
          <w:p w14:paraId="6931DCC0" w14:textId="77777777" w:rsidR="007D513C" w:rsidRDefault="003D4940">
            <w:pPr>
              <w:jc w:val="center"/>
            </w:pPr>
            <w:r>
              <w:rPr>
                <w:rFonts w:eastAsiaTheme="minorEastAsia"/>
                <w:kern w:val="0"/>
                <w:szCs w:val="21"/>
              </w:rPr>
              <w:t>三</w:t>
            </w:r>
            <w:proofErr w:type="gramStart"/>
            <w:r>
              <w:rPr>
                <w:rFonts w:eastAsiaTheme="minorEastAsia"/>
                <w:kern w:val="0"/>
                <w:szCs w:val="21"/>
              </w:rPr>
              <w:t>花智控</w:t>
            </w:r>
            <w:proofErr w:type="gramEnd"/>
          </w:p>
        </w:tc>
        <w:tc>
          <w:tcPr>
            <w:tcW w:w="1276" w:type="dxa"/>
            <w:vAlign w:val="center"/>
          </w:tcPr>
          <w:p w14:paraId="38EE9D59" w14:textId="77777777" w:rsidR="007D513C" w:rsidRDefault="003D4940">
            <w:pPr>
              <w:jc w:val="right"/>
            </w:pPr>
            <w:r>
              <w:rPr>
                <w:rFonts w:eastAsiaTheme="minorEastAsia"/>
                <w:kern w:val="0"/>
                <w:szCs w:val="21"/>
              </w:rPr>
              <w:t>289,490.00</w:t>
            </w:r>
          </w:p>
        </w:tc>
        <w:tc>
          <w:tcPr>
            <w:tcW w:w="1842" w:type="dxa"/>
            <w:vAlign w:val="center"/>
          </w:tcPr>
          <w:p w14:paraId="351732E1" w14:textId="77777777" w:rsidR="007D513C" w:rsidRDefault="003D4940">
            <w:pPr>
              <w:jc w:val="right"/>
            </w:pPr>
            <w:r>
              <w:rPr>
                <w:rFonts w:eastAsiaTheme="minorEastAsia"/>
                <w:kern w:val="0"/>
                <w:szCs w:val="21"/>
              </w:rPr>
              <w:t>6,898,546.70</w:t>
            </w:r>
          </w:p>
        </w:tc>
        <w:tc>
          <w:tcPr>
            <w:tcW w:w="1616" w:type="dxa"/>
            <w:vAlign w:val="center"/>
          </w:tcPr>
          <w:p w14:paraId="5607A985" w14:textId="77777777" w:rsidR="007D513C" w:rsidRDefault="003D4940">
            <w:pPr>
              <w:jc w:val="right"/>
            </w:pPr>
            <w:r>
              <w:rPr>
                <w:rFonts w:eastAsiaTheme="minorEastAsia"/>
                <w:kern w:val="0"/>
                <w:szCs w:val="21"/>
              </w:rPr>
              <w:t>2.06</w:t>
            </w:r>
          </w:p>
        </w:tc>
      </w:tr>
      <w:tr w:rsidR="007D513C" w14:paraId="48C4E7A2" w14:textId="77777777">
        <w:tc>
          <w:tcPr>
            <w:tcW w:w="817" w:type="dxa"/>
            <w:vAlign w:val="center"/>
          </w:tcPr>
          <w:p w14:paraId="1E85686E" w14:textId="77777777" w:rsidR="007D513C" w:rsidRDefault="003D4940">
            <w:pPr>
              <w:jc w:val="center"/>
            </w:pPr>
            <w:r>
              <w:rPr>
                <w:rFonts w:eastAsiaTheme="minorEastAsia"/>
                <w:kern w:val="0"/>
                <w:szCs w:val="21"/>
              </w:rPr>
              <w:t>5</w:t>
            </w:r>
          </w:p>
        </w:tc>
        <w:tc>
          <w:tcPr>
            <w:tcW w:w="1276" w:type="dxa"/>
            <w:vAlign w:val="center"/>
          </w:tcPr>
          <w:p w14:paraId="7F04049F" w14:textId="77777777" w:rsidR="007D513C" w:rsidRDefault="003D4940">
            <w:pPr>
              <w:jc w:val="center"/>
            </w:pPr>
            <w:r>
              <w:rPr>
                <w:rFonts w:eastAsiaTheme="minorEastAsia"/>
                <w:kern w:val="0"/>
                <w:szCs w:val="21"/>
              </w:rPr>
              <w:t>601965</w:t>
            </w:r>
          </w:p>
        </w:tc>
        <w:tc>
          <w:tcPr>
            <w:tcW w:w="1701" w:type="dxa"/>
            <w:vAlign w:val="center"/>
          </w:tcPr>
          <w:p w14:paraId="58323E99" w14:textId="77777777" w:rsidR="007D513C" w:rsidRDefault="003D4940">
            <w:pPr>
              <w:jc w:val="center"/>
            </w:pPr>
            <w:r>
              <w:rPr>
                <w:rFonts w:eastAsiaTheme="minorEastAsia"/>
                <w:kern w:val="0"/>
                <w:szCs w:val="21"/>
              </w:rPr>
              <w:t>中国汽</w:t>
            </w:r>
            <w:proofErr w:type="gramStart"/>
            <w:r>
              <w:rPr>
                <w:rFonts w:eastAsiaTheme="minorEastAsia"/>
                <w:kern w:val="0"/>
                <w:szCs w:val="21"/>
              </w:rPr>
              <w:t>研</w:t>
            </w:r>
            <w:proofErr w:type="gramEnd"/>
          </w:p>
        </w:tc>
        <w:tc>
          <w:tcPr>
            <w:tcW w:w="1276" w:type="dxa"/>
            <w:vAlign w:val="center"/>
          </w:tcPr>
          <w:p w14:paraId="1A9850B8" w14:textId="77777777" w:rsidR="007D513C" w:rsidRDefault="003D4940">
            <w:pPr>
              <w:jc w:val="right"/>
            </w:pPr>
            <w:r>
              <w:rPr>
                <w:rFonts w:eastAsiaTheme="minorEastAsia"/>
                <w:kern w:val="0"/>
                <w:szCs w:val="21"/>
              </w:rPr>
              <w:t>282,083.00</w:t>
            </w:r>
          </w:p>
        </w:tc>
        <w:tc>
          <w:tcPr>
            <w:tcW w:w="1842" w:type="dxa"/>
            <w:vAlign w:val="center"/>
          </w:tcPr>
          <w:p w14:paraId="605D7437" w14:textId="77777777" w:rsidR="007D513C" w:rsidRDefault="003D4940">
            <w:pPr>
              <w:jc w:val="right"/>
            </w:pPr>
            <w:r>
              <w:rPr>
                <w:rFonts w:eastAsiaTheme="minorEastAsia"/>
                <w:kern w:val="0"/>
                <w:szCs w:val="21"/>
              </w:rPr>
              <w:t>5,390,606.13</w:t>
            </w:r>
          </w:p>
        </w:tc>
        <w:tc>
          <w:tcPr>
            <w:tcW w:w="1616" w:type="dxa"/>
            <w:vAlign w:val="center"/>
          </w:tcPr>
          <w:p w14:paraId="7C4045DB" w14:textId="77777777" w:rsidR="007D513C" w:rsidRDefault="003D4940">
            <w:pPr>
              <w:jc w:val="right"/>
            </w:pPr>
            <w:r>
              <w:rPr>
                <w:rFonts w:eastAsiaTheme="minorEastAsia"/>
                <w:kern w:val="0"/>
                <w:szCs w:val="21"/>
              </w:rPr>
              <w:t>1.61</w:t>
            </w:r>
          </w:p>
        </w:tc>
      </w:tr>
      <w:tr w:rsidR="007D513C" w14:paraId="3F8EBC46" w14:textId="77777777">
        <w:tc>
          <w:tcPr>
            <w:tcW w:w="817" w:type="dxa"/>
            <w:vAlign w:val="center"/>
          </w:tcPr>
          <w:p w14:paraId="44F6FC1B" w14:textId="77777777" w:rsidR="007D513C" w:rsidRDefault="003D4940">
            <w:pPr>
              <w:jc w:val="center"/>
            </w:pPr>
            <w:r>
              <w:rPr>
                <w:rFonts w:eastAsiaTheme="minorEastAsia"/>
                <w:kern w:val="0"/>
                <w:szCs w:val="21"/>
              </w:rPr>
              <w:lastRenderedPageBreak/>
              <w:t>6</w:t>
            </w:r>
          </w:p>
        </w:tc>
        <w:tc>
          <w:tcPr>
            <w:tcW w:w="1276" w:type="dxa"/>
            <w:vAlign w:val="center"/>
          </w:tcPr>
          <w:p w14:paraId="523271DF" w14:textId="77777777" w:rsidR="007D513C" w:rsidRDefault="003D4940">
            <w:pPr>
              <w:jc w:val="center"/>
            </w:pPr>
            <w:r>
              <w:rPr>
                <w:rFonts w:eastAsiaTheme="minorEastAsia"/>
                <w:kern w:val="0"/>
                <w:szCs w:val="21"/>
              </w:rPr>
              <w:t>603529</w:t>
            </w:r>
          </w:p>
        </w:tc>
        <w:tc>
          <w:tcPr>
            <w:tcW w:w="1701" w:type="dxa"/>
            <w:vAlign w:val="center"/>
          </w:tcPr>
          <w:p w14:paraId="74475E96" w14:textId="77777777" w:rsidR="007D513C" w:rsidRDefault="003D4940">
            <w:pPr>
              <w:jc w:val="center"/>
            </w:pPr>
            <w:r>
              <w:rPr>
                <w:rFonts w:eastAsiaTheme="minorEastAsia"/>
                <w:kern w:val="0"/>
                <w:szCs w:val="21"/>
              </w:rPr>
              <w:t>爱玛科技</w:t>
            </w:r>
          </w:p>
        </w:tc>
        <w:tc>
          <w:tcPr>
            <w:tcW w:w="1276" w:type="dxa"/>
            <w:vAlign w:val="center"/>
          </w:tcPr>
          <w:p w14:paraId="710493E1" w14:textId="77777777" w:rsidR="007D513C" w:rsidRDefault="003D4940">
            <w:pPr>
              <w:jc w:val="right"/>
            </w:pPr>
            <w:r>
              <w:rPr>
                <w:rFonts w:eastAsiaTheme="minorEastAsia"/>
                <w:kern w:val="0"/>
                <w:szCs w:val="21"/>
              </w:rPr>
              <w:t>109,485.00</w:t>
            </w:r>
          </w:p>
        </w:tc>
        <w:tc>
          <w:tcPr>
            <w:tcW w:w="1842" w:type="dxa"/>
            <w:vAlign w:val="center"/>
          </w:tcPr>
          <w:p w14:paraId="57AA1473" w14:textId="77777777" w:rsidR="007D513C" w:rsidRDefault="003D4940">
            <w:pPr>
              <w:jc w:val="right"/>
            </w:pPr>
            <w:r>
              <w:rPr>
                <w:rFonts w:eastAsiaTheme="minorEastAsia"/>
                <w:kern w:val="0"/>
                <w:szCs w:val="21"/>
              </w:rPr>
              <w:t>4,105,687.50</w:t>
            </w:r>
          </w:p>
        </w:tc>
        <w:tc>
          <w:tcPr>
            <w:tcW w:w="1616" w:type="dxa"/>
            <w:vAlign w:val="center"/>
          </w:tcPr>
          <w:p w14:paraId="32DF6768" w14:textId="77777777" w:rsidR="007D513C" w:rsidRDefault="003D4940">
            <w:pPr>
              <w:jc w:val="right"/>
            </w:pPr>
            <w:r>
              <w:rPr>
                <w:rFonts w:eastAsiaTheme="minorEastAsia"/>
                <w:kern w:val="0"/>
                <w:szCs w:val="21"/>
              </w:rPr>
              <w:t>1.23</w:t>
            </w:r>
          </w:p>
        </w:tc>
      </w:tr>
      <w:tr w:rsidR="007D513C" w14:paraId="301EEBCC" w14:textId="77777777">
        <w:tc>
          <w:tcPr>
            <w:tcW w:w="817" w:type="dxa"/>
            <w:vAlign w:val="center"/>
          </w:tcPr>
          <w:p w14:paraId="61D9ABCF" w14:textId="77777777" w:rsidR="007D513C" w:rsidRDefault="003D4940">
            <w:pPr>
              <w:jc w:val="center"/>
            </w:pPr>
            <w:r>
              <w:rPr>
                <w:rFonts w:eastAsiaTheme="minorEastAsia"/>
                <w:kern w:val="0"/>
                <w:szCs w:val="21"/>
              </w:rPr>
              <w:t>7</w:t>
            </w:r>
          </w:p>
        </w:tc>
        <w:tc>
          <w:tcPr>
            <w:tcW w:w="1276" w:type="dxa"/>
            <w:vAlign w:val="center"/>
          </w:tcPr>
          <w:p w14:paraId="76A110FE" w14:textId="77777777" w:rsidR="007D513C" w:rsidRDefault="003D4940">
            <w:pPr>
              <w:jc w:val="center"/>
            </w:pPr>
            <w:r>
              <w:rPr>
                <w:rFonts w:eastAsiaTheme="minorEastAsia"/>
                <w:kern w:val="0"/>
                <w:szCs w:val="21"/>
              </w:rPr>
              <w:t>600426</w:t>
            </w:r>
          </w:p>
        </w:tc>
        <w:tc>
          <w:tcPr>
            <w:tcW w:w="1701" w:type="dxa"/>
            <w:vAlign w:val="center"/>
          </w:tcPr>
          <w:p w14:paraId="1C15D696" w14:textId="77777777" w:rsidR="007D513C" w:rsidRDefault="003D4940">
            <w:pPr>
              <w:jc w:val="center"/>
            </w:pPr>
            <w:proofErr w:type="gramStart"/>
            <w:r>
              <w:rPr>
                <w:rFonts w:eastAsiaTheme="minorEastAsia"/>
                <w:kern w:val="0"/>
                <w:szCs w:val="21"/>
              </w:rPr>
              <w:t>华鲁恒升</w:t>
            </w:r>
            <w:proofErr w:type="gramEnd"/>
          </w:p>
        </w:tc>
        <w:tc>
          <w:tcPr>
            <w:tcW w:w="1276" w:type="dxa"/>
            <w:vAlign w:val="center"/>
          </w:tcPr>
          <w:p w14:paraId="0CD60B24" w14:textId="77777777" w:rsidR="007D513C" w:rsidRDefault="003D4940">
            <w:pPr>
              <w:jc w:val="right"/>
            </w:pPr>
            <w:r>
              <w:rPr>
                <w:rFonts w:eastAsiaTheme="minorEastAsia"/>
                <w:kern w:val="0"/>
                <w:szCs w:val="21"/>
              </w:rPr>
              <w:t>147,782.00</w:t>
            </w:r>
          </w:p>
        </w:tc>
        <w:tc>
          <w:tcPr>
            <w:tcW w:w="1842" w:type="dxa"/>
            <w:vAlign w:val="center"/>
          </w:tcPr>
          <w:p w14:paraId="0A7624F8" w14:textId="77777777" w:rsidR="007D513C" w:rsidRDefault="003D4940">
            <w:pPr>
              <w:jc w:val="right"/>
            </w:pPr>
            <w:r>
              <w:rPr>
                <w:rFonts w:eastAsiaTheme="minorEastAsia"/>
                <w:kern w:val="0"/>
                <w:szCs w:val="21"/>
              </w:rPr>
              <w:t>3,870,410.58</w:t>
            </w:r>
          </w:p>
        </w:tc>
        <w:tc>
          <w:tcPr>
            <w:tcW w:w="1616" w:type="dxa"/>
            <w:vAlign w:val="center"/>
          </w:tcPr>
          <w:p w14:paraId="7174FD1B" w14:textId="77777777" w:rsidR="007D513C" w:rsidRDefault="003D4940">
            <w:pPr>
              <w:jc w:val="right"/>
            </w:pPr>
            <w:r>
              <w:rPr>
                <w:rFonts w:eastAsiaTheme="minorEastAsia"/>
                <w:kern w:val="0"/>
                <w:szCs w:val="21"/>
              </w:rPr>
              <w:t>1.16</w:t>
            </w:r>
          </w:p>
        </w:tc>
      </w:tr>
      <w:tr w:rsidR="007D513C" w14:paraId="460E1E1C" w14:textId="77777777">
        <w:tc>
          <w:tcPr>
            <w:tcW w:w="817" w:type="dxa"/>
            <w:vAlign w:val="center"/>
          </w:tcPr>
          <w:p w14:paraId="2D48B5AC" w14:textId="77777777" w:rsidR="007D513C" w:rsidRDefault="003D4940">
            <w:pPr>
              <w:jc w:val="center"/>
            </w:pPr>
            <w:r>
              <w:rPr>
                <w:rFonts w:eastAsiaTheme="minorEastAsia"/>
                <w:kern w:val="0"/>
                <w:szCs w:val="21"/>
              </w:rPr>
              <w:t>8</w:t>
            </w:r>
          </w:p>
        </w:tc>
        <w:tc>
          <w:tcPr>
            <w:tcW w:w="1276" w:type="dxa"/>
            <w:vAlign w:val="center"/>
          </w:tcPr>
          <w:p w14:paraId="596E42AD" w14:textId="77777777" w:rsidR="007D513C" w:rsidRDefault="003D4940">
            <w:pPr>
              <w:jc w:val="center"/>
            </w:pPr>
            <w:r>
              <w:rPr>
                <w:rFonts w:eastAsiaTheme="minorEastAsia"/>
                <w:kern w:val="0"/>
                <w:szCs w:val="21"/>
              </w:rPr>
              <w:t>300750</w:t>
            </w:r>
          </w:p>
        </w:tc>
        <w:tc>
          <w:tcPr>
            <w:tcW w:w="1701" w:type="dxa"/>
            <w:vAlign w:val="center"/>
          </w:tcPr>
          <w:p w14:paraId="7600D3B7" w14:textId="77777777" w:rsidR="007D513C" w:rsidRDefault="003D4940">
            <w:pPr>
              <w:jc w:val="center"/>
            </w:pPr>
            <w:r>
              <w:rPr>
                <w:rFonts w:eastAsiaTheme="minorEastAsia"/>
                <w:kern w:val="0"/>
                <w:szCs w:val="21"/>
              </w:rPr>
              <w:t>宁德时代</w:t>
            </w:r>
          </w:p>
        </w:tc>
        <w:tc>
          <w:tcPr>
            <w:tcW w:w="1276" w:type="dxa"/>
            <w:vAlign w:val="center"/>
          </w:tcPr>
          <w:p w14:paraId="18C710C3" w14:textId="77777777" w:rsidR="007D513C" w:rsidRDefault="003D4940">
            <w:pPr>
              <w:jc w:val="right"/>
            </w:pPr>
            <w:r>
              <w:rPr>
                <w:rFonts w:eastAsiaTheme="minorEastAsia"/>
                <w:kern w:val="0"/>
                <w:szCs w:val="21"/>
              </w:rPr>
              <w:t>14,183.00</w:t>
            </w:r>
          </w:p>
        </w:tc>
        <w:tc>
          <w:tcPr>
            <w:tcW w:w="1842" w:type="dxa"/>
            <w:vAlign w:val="center"/>
          </w:tcPr>
          <w:p w14:paraId="27DAD74B" w14:textId="77777777" w:rsidR="007D513C" w:rsidRDefault="003D4940">
            <w:pPr>
              <w:jc w:val="right"/>
            </w:pPr>
            <w:r>
              <w:rPr>
                <w:rFonts w:eastAsiaTheme="minorEastAsia"/>
                <w:kern w:val="0"/>
                <w:szCs w:val="21"/>
              </w:rPr>
              <w:t>3,572,555.87</w:t>
            </w:r>
          </w:p>
        </w:tc>
        <w:tc>
          <w:tcPr>
            <w:tcW w:w="1616" w:type="dxa"/>
            <w:vAlign w:val="center"/>
          </w:tcPr>
          <w:p w14:paraId="1182128B" w14:textId="77777777" w:rsidR="007D513C" w:rsidRDefault="003D4940">
            <w:pPr>
              <w:jc w:val="right"/>
            </w:pPr>
            <w:r>
              <w:rPr>
                <w:rFonts w:eastAsiaTheme="minorEastAsia"/>
                <w:kern w:val="0"/>
                <w:szCs w:val="21"/>
              </w:rPr>
              <w:t>1.07</w:t>
            </w:r>
          </w:p>
        </w:tc>
      </w:tr>
      <w:tr w:rsidR="007D513C" w14:paraId="4E0EEB60" w14:textId="77777777">
        <w:tc>
          <w:tcPr>
            <w:tcW w:w="817" w:type="dxa"/>
            <w:vAlign w:val="center"/>
          </w:tcPr>
          <w:p w14:paraId="26A5FA2E" w14:textId="77777777" w:rsidR="007D513C" w:rsidRDefault="003D4940">
            <w:pPr>
              <w:jc w:val="center"/>
            </w:pPr>
            <w:r>
              <w:rPr>
                <w:rFonts w:eastAsiaTheme="minorEastAsia"/>
                <w:kern w:val="0"/>
                <w:szCs w:val="21"/>
              </w:rPr>
              <w:t>9</w:t>
            </w:r>
          </w:p>
        </w:tc>
        <w:tc>
          <w:tcPr>
            <w:tcW w:w="1276" w:type="dxa"/>
            <w:vAlign w:val="center"/>
          </w:tcPr>
          <w:p w14:paraId="487B80AA" w14:textId="77777777" w:rsidR="007D513C" w:rsidRDefault="003D4940">
            <w:pPr>
              <w:jc w:val="center"/>
            </w:pPr>
            <w:r>
              <w:rPr>
                <w:rFonts w:eastAsiaTheme="minorEastAsia"/>
                <w:kern w:val="0"/>
                <w:szCs w:val="21"/>
              </w:rPr>
              <w:t>601677</w:t>
            </w:r>
          </w:p>
        </w:tc>
        <w:tc>
          <w:tcPr>
            <w:tcW w:w="1701" w:type="dxa"/>
            <w:vAlign w:val="center"/>
          </w:tcPr>
          <w:p w14:paraId="4503DE50" w14:textId="77777777" w:rsidR="007D513C" w:rsidRDefault="003D4940">
            <w:pPr>
              <w:jc w:val="center"/>
            </w:pPr>
            <w:r>
              <w:rPr>
                <w:rFonts w:eastAsiaTheme="minorEastAsia"/>
                <w:kern w:val="0"/>
                <w:szCs w:val="21"/>
              </w:rPr>
              <w:t>明泰铝业</w:t>
            </w:r>
          </w:p>
        </w:tc>
        <w:tc>
          <w:tcPr>
            <w:tcW w:w="1276" w:type="dxa"/>
            <w:vAlign w:val="center"/>
          </w:tcPr>
          <w:p w14:paraId="407473C3" w14:textId="77777777" w:rsidR="007D513C" w:rsidRDefault="003D4940">
            <w:pPr>
              <w:jc w:val="right"/>
            </w:pPr>
            <w:r>
              <w:rPr>
                <w:rFonts w:eastAsiaTheme="minorEastAsia"/>
                <w:kern w:val="0"/>
                <w:szCs w:val="21"/>
              </w:rPr>
              <w:t>232,528.00</w:t>
            </w:r>
          </w:p>
        </w:tc>
        <w:tc>
          <w:tcPr>
            <w:tcW w:w="1842" w:type="dxa"/>
            <w:vAlign w:val="center"/>
          </w:tcPr>
          <w:p w14:paraId="4E89CB5E" w14:textId="77777777" w:rsidR="007D513C" w:rsidRDefault="003D4940">
            <w:pPr>
              <w:jc w:val="right"/>
            </w:pPr>
            <w:r>
              <w:rPr>
                <w:rFonts w:eastAsiaTheme="minorEastAsia"/>
                <w:kern w:val="0"/>
                <w:szCs w:val="21"/>
              </w:rPr>
              <w:t>3,492,570.56</w:t>
            </w:r>
          </w:p>
        </w:tc>
        <w:tc>
          <w:tcPr>
            <w:tcW w:w="1616" w:type="dxa"/>
            <w:vAlign w:val="center"/>
          </w:tcPr>
          <w:p w14:paraId="174BB296" w14:textId="77777777" w:rsidR="007D513C" w:rsidRDefault="003D4940">
            <w:pPr>
              <w:jc w:val="right"/>
            </w:pPr>
            <w:r>
              <w:rPr>
                <w:rFonts w:eastAsiaTheme="minorEastAsia"/>
                <w:kern w:val="0"/>
                <w:szCs w:val="21"/>
              </w:rPr>
              <w:t>1.04</w:t>
            </w:r>
          </w:p>
        </w:tc>
      </w:tr>
      <w:tr w:rsidR="007D513C" w14:paraId="5736339D" w14:textId="77777777">
        <w:tc>
          <w:tcPr>
            <w:tcW w:w="817" w:type="dxa"/>
            <w:vAlign w:val="center"/>
          </w:tcPr>
          <w:p w14:paraId="2D689546" w14:textId="77777777" w:rsidR="007D513C" w:rsidRDefault="003D4940">
            <w:pPr>
              <w:jc w:val="center"/>
            </w:pPr>
            <w:r>
              <w:rPr>
                <w:rFonts w:eastAsiaTheme="minorEastAsia"/>
                <w:kern w:val="0"/>
                <w:szCs w:val="21"/>
              </w:rPr>
              <w:t>10</w:t>
            </w:r>
          </w:p>
        </w:tc>
        <w:tc>
          <w:tcPr>
            <w:tcW w:w="1276" w:type="dxa"/>
            <w:vAlign w:val="center"/>
          </w:tcPr>
          <w:p w14:paraId="20335847" w14:textId="77777777" w:rsidR="007D513C" w:rsidRDefault="003D4940">
            <w:pPr>
              <w:jc w:val="center"/>
            </w:pPr>
            <w:r>
              <w:rPr>
                <w:rFonts w:eastAsiaTheme="minorEastAsia"/>
                <w:kern w:val="0"/>
                <w:szCs w:val="21"/>
              </w:rPr>
              <w:t>002567</w:t>
            </w:r>
          </w:p>
        </w:tc>
        <w:tc>
          <w:tcPr>
            <w:tcW w:w="1701" w:type="dxa"/>
            <w:vAlign w:val="center"/>
          </w:tcPr>
          <w:p w14:paraId="6CCE57F5" w14:textId="77777777" w:rsidR="007D513C" w:rsidRDefault="003D4940">
            <w:pPr>
              <w:jc w:val="center"/>
            </w:pPr>
            <w:r>
              <w:rPr>
                <w:rFonts w:eastAsiaTheme="minorEastAsia"/>
                <w:kern w:val="0"/>
                <w:szCs w:val="21"/>
              </w:rPr>
              <w:t>唐人神</w:t>
            </w:r>
          </w:p>
        </w:tc>
        <w:tc>
          <w:tcPr>
            <w:tcW w:w="1276" w:type="dxa"/>
            <w:vAlign w:val="center"/>
          </w:tcPr>
          <w:p w14:paraId="43114CBD" w14:textId="77777777" w:rsidR="007D513C" w:rsidRDefault="003D4940">
            <w:pPr>
              <w:jc w:val="right"/>
            </w:pPr>
            <w:r>
              <w:rPr>
                <w:rFonts w:eastAsiaTheme="minorEastAsia"/>
                <w:kern w:val="0"/>
                <w:szCs w:val="21"/>
              </w:rPr>
              <w:t>569,896.00</w:t>
            </w:r>
          </w:p>
        </w:tc>
        <w:tc>
          <w:tcPr>
            <w:tcW w:w="1842" w:type="dxa"/>
            <w:vAlign w:val="center"/>
          </w:tcPr>
          <w:p w14:paraId="09B9B685" w14:textId="77777777" w:rsidR="007D513C" w:rsidRDefault="003D4940">
            <w:pPr>
              <w:jc w:val="right"/>
            </w:pPr>
            <w:r>
              <w:rPr>
                <w:rFonts w:eastAsiaTheme="minorEastAsia"/>
                <w:kern w:val="0"/>
                <w:szCs w:val="21"/>
              </w:rPr>
              <w:t>3,288,299.92</w:t>
            </w:r>
          </w:p>
        </w:tc>
        <w:tc>
          <w:tcPr>
            <w:tcW w:w="1616" w:type="dxa"/>
            <w:vAlign w:val="center"/>
          </w:tcPr>
          <w:p w14:paraId="349BC736" w14:textId="77777777" w:rsidR="007D513C" w:rsidRDefault="003D4940">
            <w:pPr>
              <w:jc w:val="right"/>
            </w:pPr>
            <w:r>
              <w:rPr>
                <w:rFonts w:eastAsiaTheme="minorEastAsia"/>
                <w:kern w:val="0"/>
                <w:szCs w:val="21"/>
              </w:rPr>
              <w:t>0.98</w:t>
            </w:r>
          </w:p>
        </w:tc>
      </w:tr>
    </w:tbl>
    <w:bookmarkEnd w:id="0"/>
    <w:p w14:paraId="5566F56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14:paraId="2A766D72" w14:textId="77777777">
        <w:tc>
          <w:tcPr>
            <w:tcW w:w="817" w:type="dxa"/>
            <w:vAlign w:val="center"/>
          </w:tcPr>
          <w:p w14:paraId="69E296A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14:paraId="34B9D9F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14:paraId="58EB77A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14:paraId="5C5B025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14:paraId="163FF3E7" w14:textId="77777777">
        <w:tc>
          <w:tcPr>
            <w:tcW w:w="817" w:type="dxa"/>
            <w:vAlign w:val="center"/>
          </w:tcPr>
          <w:p w14:paraId="1C51891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14:paraId="7F0495D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14:paraId="6DF611B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17,595,677.97</w:t>
            </w:r>
          </w:p>
        </w:tc>
        <w:tc>
          <w:tcPr>
            <w:tcW w:w="1616" w:type="dxa"/>
            <w:vAlign w:val="center"/>
          </w:tcPr>
          <w:p w14:paraId="14121F1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5.26</w:t>
            </w:r>
          </w:p>
        </w:tc>
      </w:tr>
      <w:tr w:rsidR="005E6DF3" w:rsidRPr="00B27A29" w14:paraId="4237808D" w14:textId="77777777">
        <w:tc>
          <w:tcPr>
            <w:tcW w:w="817" w:type="dxa"/>
            <w:vAlign w:val="center"/>
          </w:tcPr>
          <w:p w14:paraId="2E7C950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14:paraId="7C6DD22E"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14:paraId="1C25281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5880047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2E7A478" w14:textId="77777777">
        <w:tc>
          <w:tcPr>
            <w:tcW w:w="817" w:type="dxa"/>
            <w:vAlign w:val="center"/>
          </w:tcPr>
          <w:p w14:paraId="664B73B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14:paraId="77A3332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14:paraId="4AEE732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38C46F1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8AB6534" w14:textId="77777777">
        <w:tc>
          <w:tcPr>
            <w:tcW w:w="817" w:type="dxa"/>
            <w:vAlign w:val="center"/>
          </w:tcPr>
          <w:p w14:paraId="6B9D6FE0" w14:textId="77777777"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14:paraId="11D9CDE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14:paraId="6BBBDA9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20BEF43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F3CEEA7" w14:textId="77777777">
        <w:tc>
          <w:tcPr>
            <w:tcW w:w="817" w:type="dxa"/>
            <w:vAlign w:val="center"/>
          </w:tcPr>
          <w:p w14:paraId="42564E7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14:paraId="040CE52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14:paraId="7DBFCC4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65,556,926.03</w:t>
            </w:r>
          </w:p>
        </w:tc>
        <w:tc>
          <w:tcPr>
            <w:tcW w:w="1616" w:type="dxa"/>
            <w:vAlign w:val="center"/>
          </w:tcPr>
          <w:p w14:paraId="420D9C9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19.61</w:t>
            </w:r>
          </w:p>
        </w:tc>
      </w:tr>
      <w:tr w:rsidR="005E6DF3" w:rsidRPr="00B27A29" w14:paraId="13DA6BAB" w14:textId="77777777">
        <w:tc>
          <w:tcPr>
            <w:tcW w:w="817" w:type="dxa"/>
            <w:vAlign w:val="center"/>
          </w:tcPr>
          <w:p w14:paraId="7F9C2D1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14:paraId="2579F26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w:t>
            </w:r>
            <w:proofErr w:type="gramStart"/>
            <w:r w:rsidRPr="00B27A29">
              <w:rPr>
                <w:rFonts w:eastAsiaTheme="minorEastAsia"/>
                <w:color w:val="000000" w:themeColor="text1"/>
                <w:szCs w:val="21"/>
              </w:rPr>
              <w:t>券</w:t>
            </w:r>
            <w:proofErr w:type="gramEnd"/>
          </w:p>
        </w:tc>
        <w:tc>
          <w:tcPr>
            <w:tcW w:w="2835" w:type="dxa"/>
            <w:vAlign w:val="center"/>
          </w:tcPr>
          <w:p w14:paraId="5255B57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14,054,662.57</w:t>
            </w:r>
          </w:p>
        </w:tc>
        <w:tc>
          <w:tcPr>
            <w:tcW w:w="1616" w:type="dxa"/>
            <w:vAlign w:val="center"/>
          </w:tcPr>
          <w:p w14:paraId="3D201BE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4.20</w:t>
            </w:r>
          </w:p>
        </w:tc>
      </w:tr>
      <w:tr w:rsidR="005E6DF3" w:rsidRPr="00B27A29" w14:paraId="312ABC2D" w14:textId="77777777">
        <w:tc>
          <w:tcPr>
            <w:tcW w:w="817" w:type="dxa"/>
            <w:vAlign w:val="center"/>
          </w:tcPr>
          <w:p w14:paraId="3D614C4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14:paraId="58B8DCE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14:paraId="46FF1C8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10,077,492.60</w:t>
            </w:r>
          </w:p>
        </w:tc>
        <w:tc>
          <w:tcPr>
            <w:tcW w:w="1616" w:type="dxa"/>
            <w:vAlign w:val="center"/>
          </w:tcPr>
          <w:p w14:paraId="43F5362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3.01</w:t>
            </w:r>
          </w:p>
        </w:tc>
      </w:tr>
      <w:tr w:rsidR="005E6DF3" w:rsidRPr="00B27A29" w14:paraId="1870D874" w14:textId="77777777">
        <w:tc>
          <w:tcPr>
            <w:tcW w:w="817" w:type="dxa"/>
            <w:vAlign w:val="center"/>
          </w:tcPr>
          <w:p w14:paraId="4F81CD8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14:paraId="41B7BE2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14:paraId="41073B9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9,687,445.10</w:t>
            </w:r>
          </w:p>
        </w:tc>
        <w:tc>
          <w:tcPr>
            <w:tcW w:w="1616" w:type="dxa"/>
            <w:vAlign w:val="center"/>
          </w:tcPr>
          <w:p w14:paraId="4D85934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2.90</w:t>
            </w:r>
          </w:p>
        </w:tc>
      </w:tr>
      <w:tr w:rsidR="005E6DF3" w:rsidRPr="00B27A29" w14:paraId="74CC0889" w14:textId="77777777">
        <w:tc>
          <w:tcPr>
            <w:tcW w:w="817" w:type="dxa"/>
            <w:vAlign w:val="center"/>
          </w:tcPr>
          <w:p w14:paraId="3C2C87B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14:paraId="135EA24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14:paraId="3084B69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6E5CAFA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0B7818B" w14:textId="77777777">
        <w:tc>
          <w:tcPr>
            <w:tcW w:w="817" w:type="dxa"/>
            <w:vAlign w:val="center"/>
          </w:tcPr>
          <w:p w14:paraId="527072A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14:paraId="3EEBF08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14:paraId="7C78104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2516A4A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89FC313" w14:textId="77777777">
        <w:tc>
          <w:tcPr>
            <w:tcW w:w="817" w:type="dxa"/>
            <w:vAlign w:val="center"/>
          </w:tcPr>
          <w:p w14:paraId="4AF19A6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14:paraId="31BCF9E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14:paraId="39CC956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116,972,204.27</w:t>
            </w:r>
          </w:p>
        </w:tc>
        <w:tc>
          <w:tcPr>
            <w:tcW w:w="1616" w:type="dxa"/>
            <w:vAlign w:val="center"/>
          </w:tcPr>
          <w:p w14:paraId="788D1D0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34.98</w:t>
            </w:r>
          </w:p>
        </w:tc>
      </w:tr>
    </w:tbl>
    <w:p w14:paraId="040BA3D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14:paraId="14B8ECFA" w14:textId="77777777">
        <w:tc>
          <w:tcPr>
            <w:tcW w:w="1504" w:type="dxa"/>
            <w:vAlign w:val="center"/>
          </w:tcPr>
          <w:p w14:paraId="4D9862B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14:paraId="6A0EEB0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14:paraId="595A62DF"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14:paraId="7B8FF939"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14:paraId="5D58F55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14:paraId="38C911B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7D513C" w14:paraId="368281A9" w14:textId="77777777">
        <w:tc>
          <w:tcPr>
            <w:tcW w:w="1504" w:type="dxa"/>
            <w:vAlign w:val="center"/>
          </w:tcPr>
          <w:p w14:paraId="1567EA58" w14:textId="77777777" w:rsidR="007D513C" w:rsidRDefault="003D4940">
            <w:pPr>
              <w:jc w:val="center"/>
            </w:pPr>
            <w:r>
              <w:rPr>
                <w:rFonts w:eastAsiaTheme="minorEastAsia"/>
                <w:color w:val="000000" w:themeColor="text1"/>
                <w:szCs w:val="21"/>
              </w:rPr>
              <w:t>1</w:t>
            </w:r>
          </w:p>
        </w:tc>
        <w:tc>
          <w:tcPr>
            <w:tcW w:w="1504" w:type="dxa"/>
            <w:vAlign w:val="center"/>
          </w:tcPr>
          <w:p w14:paraId="4E95FC4C" w14:textId="77777777" w:rsidR="007D513C" w:rsidRDefault="003D4940">
            <w:pPr>
              <w:jc w:val="center"/>
            </w:pPr>
            <w:r>
              <w:rPr>
                <w:rFonts w:eastAsiaTheme="minorEastAsia"/>
                <w:color w:val="000000" w:themeColor="text1"/>
                <w:szCs w:val="21"/>
              </w:rPr>
              <w:t>137654</w:t>
            </w:r>
          </w:p>
        </w:tc>
        <w:tc>
          <w:tcPr>
            <w:tcW w:w="1504" w:type="dxa"/>
            <w:vAlign w:val="center"/>
          </w:tcPr>
          <w:p w14:paraId="6AFCD0A4" w14:textId="77777777" w:rsidR="007D513C" w:rsidRDefault="003D4940">
            <w:pPr>
              <w:jc w:val="center"/>
            </w:pPr>
            <w:r>
              <w:rPr>
                <w:rFonts w:eastAsiaTheme="minorEastAsia"/>
                <w:color w:val="000000" w:themeColor="text1"/>
                <w:szCs w:val="21"/>
              </w:rPr>
              <w:t>22</w:t>
            </w:r>
            <w:proofErr w:type="gramStart"/>
            <w:r>
              <w:rPr>
                <w:rFonts w:eastAsiaTheme="minorEastAsia"/>
                <w:color w:val="000000" w:themeColor="text1"/>
                <w:szCs w:val="21"/>
              </w:rPr>
              <w:t>招证</w:t>
            </w:r>
            <w:proofErr w:type="gramEnd"/>
            <w:r>
              <w:rPr>
                <w:rFonts w:eastAsiaTheme="minorEastAsia"/>
                <w:color w:val="000000" w:themeColor="text1"/>
                <w:szCs w:val="21"/>
              </w:rPr>
              <w:t>G4</w:t>
            </w:r>
          </w:p>
        </w:tc>
        <w:tc>
          <w:tcPr>
            <w:tcW w:w="1503" w:type="dxa"/>
            <w:vAlign w:val="center"/>
          </w:tcPr>
          <w:p w14:paraId="7FDD0608" w14:textId="77777777" w:rsidR="007D513C" w:rsidRDefault="003D4940">
            <w:pPr>
              <w:jc w:val="right"/>
            </w:pPr>
            <w:r>
              <w:rPr>
                <w:rFonts w:eastAsiaTheme="minorEastAsia"/>
                <w:color w:val="000000" w:themeColor="text1"/>
                <w:szCs w:val="21"/>
              </w:rPr>
              <w:t>140,000</w:t>
            </w:r>
          </w:p>
        </w:tc>
        <w:tc>
          <w:tcPr>
            <w:tcW w:w="1503" w:type="dxa"/>
            <w:vAlign w:val="center"/>
          </w:tcPr>
          <w:p w14:paraId="5D3D54D2" w14:textId="77777777" w:rsidR="007D513C" w:rsidRDefault="003D4940">
            <w:pPr>
              <w:jc w:val="right"/>
            </w:pPr>
            <w:r>
              <w:rPr>
                <w:rFonts w:eastAsiaTheme="minorEastAsia"/>
                <w:color w:val="000000" w:themeColor="text1"/>
                <w:szCs w:val="21"/>
              </w:rPr>
              <w:t>14,104,931.73</w:t>
            </w:r>
          </w:p>
        </w:tc>
        <w:tc>
          <w:tcPr>
            <w:tcW w:w="1503" w:type="dxa"/>
            <w:vAlign w:val="center"/>
          </w:tcPr>
          <w:p w14:paraId="14EBD622" w14:textId="77777777" w:rsidR="007D513C" w:rsidRDefault="003D4940">
            <w:pPr>
              <w:jc w:val="right"/>
            </w:pPr>
            <w:r>
              <w:rPr>
                <w:rFonts w:eastAsiaTheme="minorEastAsia"/>
                <w:color w:val="000000" w:themeColor="text1"/>
                <w:szCs w:val="21"/>
              </w:rPr>
              <w:t>4.22</w:t>
            </w:r>
          </w:p>
        </w:tc>
      </w:tr>
      <w:tr w:rsidR="007D513C" w14:paraId="0381472F" w14:textId="77777777">
        <w:tc>
          <w:tcPr>
            <w:tcW w:w="1504" w:type="dxa"/>
            <w:vAlign w:val="center"/>
          </w:tcPr>
          <w:p w14:paraId="47B509C9" w14:textId="77777777" w:rsidR="007D513C" w:rsidRDefault="003D4940">
            <w:pPr>
              <w:jc w:val="center"/>
            </w:pPr>
            <w:r>
              <w:rPr>
                <w:rFonts w:eastAsiaTheme="minorEastAsia"/>
                <w:color w:val="000000" w:themeColor="text1"/>
                <w:szCs w:val="21"/>
              </w:rPr>
              <w:t>2</w:t>
            </w:r>
          </w:p>
        </w:tc>
        <w:tc>
          <w:tcPr>
            <w:tcW w:w="1504" w:type="dxa"/>
            <w:vAlign w:val="center"/>
          </w:tcPr>
          <w:p w14:paraId="07453240" w14:textId="77777777" w:rsidR="007D513C" w:rsidRDefault="003D4940">
            <w:pPr>
              <w:jc w:val="center"/>
            </w:pPr>
            <w:r>
              <w:rPr>
                <w:rFonts w:eastAsiaTheme="minorEastAsia"/>
                <w:color w:val="000000" w:themeColor="text1"/>
                <w:szCs w:val="21"/>
              </w:rPr>
              <w:t>185973</w:t>
            </w:r>
          </w:p>
        </w:tc>
        <w:tc>
          <w:tcPr>
            <w:tcW w:w="1504" w:type="dxa"/>
            <w:vAlign w:val="center"/>
          </w:tcPr>
          <w:p w14:paraId="04A566A5" w14:textId="77777777" w:rsidR="007D513C" w:rsidRDefault="003D4940">
            <w:pPr>
              <w:jc w:val="center"/>
            </w:pPr>
            <w:r>
              <w:rPr>
                <w:rFonts w:eastAsiaTheme="minorEastAsia"/>
                <w:color w:val="000000" w:themeColor="text1"/>
                <w:szCs w:val="21"/>
              </w:rPr>
              <w:t>22</w:t>
            </w:r>
            <w:r>
              <w:rPr>
                <w:rFonts w:eastAsiaTheme="minorEastAsia"/>
                <w:color w:val="000000" w:themeColor="text1"/>
                <w:szCs w:val="21"/>
              </w:rPr>
              <w:t>国君</w:t>
            </w:r>
            <w:r>
              <w:rPr>
                <w:rFonts w:eastAsiaTheme="minorEastAsia"/>
                <w:color w:val="000000" w:themeColor="text1"/>
                <w:szCs w:val="21"/>
              </w:rPr>
              <w:t>G7</w:t>
            </w:r>
          </w:p>
        </w:tc>
        <w:tc>
          <w:tcPr>
            <w:tcW w:w="1503" w:type="dxa"/>
            <w:vAlign w:val="center"/>
          </w:tcPr>
          <w:p w14:paraId="585F6D8E" w14:textId="77777777" w:rsidR="007D513C" w:rsidRDefault="003D4940">
            <w:pPr>
              <w:jc w:val="right"/>
            </w:pPr>
            <w:r>
              <w:rPr>
                <w:rFonts w:eastAsiaTheme="minorEastAsia"/>
                <w:color w:val="000000" w:themeColor="text1"/>
                <w:szCs w:val="21"/>
              </w:rPr>
              <w:t>100,000</w:t>
            </w:r>
          </w:p>
        </w:tc>
        <w:tc>
          <w:tcPr>
            <w:tcW w:w="1503" w:type="dxa"/>
            <w:vAlign w:val="center"/>
          </w:tcPr>
          <w:p w14:paraId="5FFAC177" w14:textId="77777777" w:rsidR="007D513C" w:rsidRDefault="003D4940">
            <w:pPr>
              <w:jc w:val="right"/>
            </w:pPr>
            <w:r>
              <w:rPr>
                <w:rFonts w:eastAsiaTheme="minorEastAsia"/>
                <w:color w:val="000000" w:themeColor="text1"/>
                <w:szCs w:val="21"/>
              </w:rPr>
              <w:t>10,119,680.00</w:t>
            </w:r>
          </w:p>
        </w:tc>
        <w:tc>
          <w:tcPr>
            <w:tcW w:w="1503" w:type="dxa"/>
            <w:vAlign w:val="center"/>
          </w:tcPr>
          <w:p w14:paraId="31DCED1D" w14:textId="77777777" w:rsidR="007D513C" w:rsidRDefault="003D4940">
            <w:pPr>
              <w:jc w:val="right"/>
            </w:pPr>
            <w:r>
              <w:rPr>
                <w:rFonts w:eastAsiaTheme="minorEastAsia"/>
                <w:color w:val="000000" w:themeColor="text1"/>
                <w:szCs w:val="21"/>
              </w:rPr>
              <w:t>3.03</w:t>
            </w:r>
          </w:p>
        </w:tc>
      </w:tr>
      <w:tr w:rsidR="007D513C" w14:paraId="2E602897" w14:textId="77777777">
        <w:tc>
          <w:tcPr>
            <w:tcW w:w="1504" w:type="dxa"/>
            <w:vAlign w:val="center"/>
          </w:tcPr>
          <w:p w14:paraId="11947ACB" w14:textId="77777777" w:rsidR="007D513C" w:rsidRDefault="003D4940">
            <w:pPr>
              <w:jc w:val="center"/>
            </w:pPr>
            <w:r>
              <w:rPr>
                <w:rFonts w:eastAsiaTheme="minorEastAsia"/>
                <w:color w:val="000000" w:themeColor="text1"/>
                <w:szCs w:val="21"/>
              </w:rPr>
              <w:t>3</w:t>
            </w:r>
          </w:p>
        </w:tc>
        <w:tc>
          <w:tcPr>
            <w:tcW w:w="1504" w:type="dxa"/>
            <w:vAlign w:val="center"/>
          </w:tcPr>
          <w:p w14:paraId="08377160" w14:textId="77777777" w:rsidR="007D513C" w:rsidRDefault="003D4940">
            <w:pPr>
              <w:jc w:val="center"/>
            </w:pPr>
            <w:r>
              <w:rPr>
                <w:rFonts w:eastAsiaTheme="minorEastAsia"/>
                <w:color w:val="000000" w:themeColor="text1"/>
                <w:szCs w:val="21"/>
              </w:rPr>
              <w:t>102281691</w:t>
            </w:r>
          </w:p>
        </w:tc>
        <w:tc>
          <w:tcPr>
            <w:tcW w:w="1504" w:type="dxa"/>
            <w:vAlign w:val="center"/>
          </w:tcPr>
          <w:p w14:paraId="5205291F" w14:textId="77777777" w:rsidR="007D513C" w:rsidRDefault="003D4940">
            <w:pPr>
              <w:jc w:val="center"/>
            </w:pPr>
            <w:r>
              <w:rPr>
                <w:rFonts w:eastAsiaTheme="minorEastAsia"/>
                <w:color w:val="000000" w:themeColor="text1"/>
                <w:szCs w:val="21"/>
              </w:rPr>
              <w:t>22</w:t>
            </w:r>
            <w:proofErr w:type="gramStart"/>
            <w:r>
              <w:rPr>
                <w:rFonts w:eastAsiaTheme="minorEastAsia"/>
                <w:color w:val="000000" w:themeColor="text1"/>
                <w:szCs w:val="21"/>
              </w:rPr>
              <w:t>中电投</w:t>
            </w:r>
            <w:proofErr w:type="gramEnd"/>
            <w:r>
              <w:rPr>
                <w:rFonts w:eastAsiaTheme="minorEastAsia"/>
                <w:color w:val="000000" w:themeColor="text1"/>
                <w:szCs w:val="21"/>
              </w:rPr>
              <w:t>MTN023</w:t>
            </w:r>
          </w:p>
        </w:tc>
        <w:tc>
          <w:tcPr>
            <w:tcW w:w="1503" w:type="dxa"/>
            <w:vAlign w:val="center"/>
          </w:tcPr>
          <w:p w14:paraId="2B075B69" w14:textId="77777777" w:rsidR="007D513C" w:rsidRDefault="003D4940">
            <w:pPr>
              <w:jc w:val="right"/>
            </w:pPr>
            <w:r>
              <w:rPr>
                <w:rFonts w:eastAsiaTheme="minorEastAsia"/>
                <w:color w:val="000000" w:themeColor="text1"/>
                <w:szCs w:val="21"/>
              </w:rPr>
              <w:t>100,000</w:t>
            </w:r>
          </w:p>
        </w:tc>
        <w:tc>
          <w:tcPr>
            <w:tcW w:w="1503" w:type="dxa"/>
            <w:vAlign w:val="center"/>
          </w:tcPr>
          <w:p w14:paraId="544A9A1E" w14:textId="77777777" w:rsidR="007D513C" w:rsidRDefault="003D4940">
            <w:pPr>
              <w:jc w:val="right"/>
            </w:pPr>
            <w:r>
              <w:rPr>
                <w:rFonts w:eastAsiaTheme="minorEastAsia"/>
                <w:color w:val="000000" w:themeColor="text1"/>
                <w:szCs w:val="21"/>
              </w:rPr>
              <w:t>10,077,492.60</w:t>
            </w:r>
          </w:p>
        </w:tc>
        <w:tc>
          <w:tcPr>
            <w:tcW w:w="1503" w:type="dxa"/>
            <w:vAlign w:val="center"/>
          </w:tcPr>
          <w:p w14:paraId="4D075BF8" w14:textId="77777777" w:rsidR="007D513C" w:rsidRDefault="003D4940">
            <w:pPr>
              <w:jc w:val="right"/>
            </w:pPr>
            <w:r>
              <w:rPr>
                <w:rFonts w:eastAsiaTheme="minorEastAsia"/>
                <w:color w:val="000000" w:themeColor="text1"/>
                <w:szCs w:val="21"/>
              </w:rPr>
              <w:t>3.01</w:t>
            </w:r>
          </w:p>
        </w:tc>
      </w:tr>
      <w:tr w:rsidR="007D513C" w14:paraId="4C2802FE" w14:textId="77777777">
        <w:tc>
          <w:tcPr>
            <w:tcW w:w="1504" w:type="dxa"/>
            <w:vAlign w:val="center"/>
          </w:tcPr>
          <w:p w14:paraId="3A01E71F" w14:textId="77777777" w:rsidR="007D513C" w:rsidRDefault="003D4940">
            <w:pPr>
              <w:jc w:val="center"/>
            </w:pPr>
            <w:r>
              <w:rPr>
                <w:rFonts w:eastAsiaTheme="minorEastAsia"/>
                <w:color w:val="000000" w:themeColor="text1"/>
                <w:szCs w:val="21"/>
              </w:rPr>
              <w:t>4</w:t>
            </w:r>
          </w:p>
        </w:tc>
        <w:tc>
          <w:tcPr>
            <w:tcW w:w="1504" w:type="dxa"/>
            <w:vAlign w:val="center"/>
          </w:tcPr>
          <w:p w14:paraId="760C67ED" w14:textId="77777777" w:rsidR="007D513C" w:rsidRDefault="003D4940">
            <w:pPr>
              <w:jc w:val="center"/>
            </w:pPr>
            <w:r>
              <w:rPr>
                <w:rFonts w:eastAsiaTheme="minorEastAsia"/>
                <w:color w:val="000000" w:themeColor="text1"/>
                <w:szCs w:val="21"/>
              </w:rPr>
              <w:t>185593</w:t>
            </w:r>
          </w:p>
        </w:tc>
        <w:tc>
          <w:tcPr>
            <w:tcW w:w="1504" w:type="dxa"/>
            <w:vAlign w:val="center"/>
          </w:tcPr>
          <w:p w14:paraId="54FBDCDE" w14:textId="77777777" w:rsidR="007D513C" w:rsidRDefault="003D4940">
            <w:pPr>
              <w:jc w:val="center"/>
            </w:pPr>
            <w:r>
              <w:rPr>
                <w:rFonts w:eastAsiaTheme="minorEastAsia"/>
                <w:color w:val="000000" w:themeColor="text1"/>
                <w:szCs w:val="21"/>
              </w:rPr>
              <w:t>22</w:t>
            </w:r>
            <w:r>
              <w:rPr>
                <w:rFonts w:eastAsiaTheme="minorEastAsia"/>
                <w:color w:val="000000" w:themeColor="text1"/>
                <w:szCs w:val="21"/>
              </w:rPr>
              <w:t>中证</w:t>
            </w:r>
            <w:r>
              <w:rPr>
                <w:rFonts w:eastAsiaTheme="minorEastAsia"/>
                <w:color w:val="000000" w:themeColor="text1"/>
                <w:szCs w:val="21"/>
              </w:rPr>
              <w:t>05</w:t>
            </w:r>
          </w:p>
        </w:tc>
        <w:tc>
          <w:tcPr>
            <w:tcW w:w="1503" w:type="dxa"/>
            <w:vAlign w:val="center"/>
          </w:tcPr>
          <w:p w14:paraId="5D550E88" w14:textId="77777777" w:rsidR="007D513C" w:rsidRDefault="003D4940">
            <w:pPr>
              <w:jc w:val="right"/>
            </w:pPr>
            <w:r>
              <w:rPr>
                <w:rFonts w:eastAsiaTheme="minorEastAsia"/>
                <w:color w:val="000000" w:themeColor="text1"/>
                <w:szCs w:val="21"/>
              </w:rPr>
              <w:t>100,000</w:t>
            </w:r>
          </w:p>
        </w:tc>
        <w:tc>
          <w:tcPr>
            <w:tcW w:w="1503" w:type="dxa"/>
            <w:vAlign w:val="center"/>
          </w:tcPr>
          <w:p w14:paraId="231B681A" w14:textId="77777777" w:rsidR="007D513C" w:rsidRDefault="003D4940">
            <w:pPr>
              <w:jc w:val="right"/>
            </w:pPr>
            <w:r>
              <w:rPr>
                <w:rFonts w:eastAsiaTheme="minorEastAsia"/>
                <w:color w:val="000000" w:themeColor="text1"/>
                <w:szCs w:val="21"/>
              </w:rPr>
              <w:t>10,058,821.92</w:t>
            </w:r>
          </w:p>
        </w:tc>
        <w:tc>
          <w:tcPr>
            <w:tcW w:w="1503" w:type="dxa"/>
            <w:vAlign w:val="center"/>
          </w:tcPr>
          <w:p w14:paraId="6D75681D" w14:textId="77777777" w:rsidR="007D513C" w:rsidRDefault="003D4940">
            <w:pPr>
              <w:jc w:val="right"/>
            </w:pPr>
            <w:r>
              <w:rPr>
                <w:rFonts w:eastAsiaTheme="minorEastAsia"/>
                <w:color w:val="000000" w:themeColor="text1"/>
                <w:szCs w:val="21"/>
              </w:rPr>
              <w:t>3.01</w:t>
            </w:r>
          </w:p>
        </w:tc>
      </w:tr>
      <w:tr w:rsidR="007D513C" w14:paraId="2DAF85C0" w14:textId="77777777">
        <w:tc>
          <w:tcPr>
            <w:tcW w:w="1504" w:type="dxa"/>
            <w:vAlign w:val="center"/>
          </w:tcPr>
          <w:p w14:paraId="360797D3" w14:textId="77777777" w:rsidR="007D513C" w:rsidRDefault="003D4940">
            <w:pPr>
              <w:jc w:val="center"/>
            </w:pPr>
            <w:r>
              <w:rPr>
                <w:rFonts w:eastAsiaTheme="minorEastAsia"/>
                <w:color w:val="000000" w:themeColor="text1"/>
                <w:szCs w:val="21"/>
              </w:rPr>
              <w:t>5</w:t>
            </w:r>
          </w:p>
        </w:tc>
        <w:tc>
          <w:tcPr>
            <w:tcW w:w="1504" w:type="dxa"/>
            <w:vAlign w:val="center"/>
          </w:tcPr>
          <w:p w14:paraId="5C58536A" w14:textId="77777777" w:rsidR="007D513C" w:rsidRDefault="003D4940">
            <w:pPr>
              <w:jc w:val="center"/>
            </w:pPr>
            <w:r>
              <w:rPr>
                <w:rFonts w:eastAsiaTheme="minorEastAsia"/>
                <w:color w:val="000000" w:themeColor="text1"/>
                <w:szCs w:val="21"/>
              </w:rPr>
              <w:t>115884</w:t>
            </w:r>
          </w:p>
        </w:tc>
        <w:tc>
          <w:tcPr>
            <w:tcW w:w="1504" w:type="dxa"/>
            <w:vAlign w:val="center"/>
          </w:tcPr>
          <w:p w14:paraId="4384FA93" w14:textId="77777777" w:rsidR="007D513C" w:rsidRDefault="003D4940">
            <w:pPr>
              <w:jc w:val="center"/>
            </w:pPr>
            <w:r>
              <w:rPr>
                <w:rFonts w:eastAsiaTheme="minorEastAsia"/>
                <w:color w:val="000000" w:themeColor="text1"/>
                <w:szCs w:val="21"/>
              </w:rPr>
              <w:t>23</w:t>
            </w:r>
            <w:r>
              <w:rPr>
                <w:rFonts w:eastAsiaTheme="minorEastAsia"/>
                <w:color w:val="000000" w:themeColor="text1"/>
                <w:szCs w:val="21"/>
              </w:rPr>
              <w:t>中证</w:t>
            </w:r>
            <w:r>
              <w:rPr>
                <w:rFonts w:eastAsiaTheme="minorEastAsia"/>
                <w:color w:val="000000" w:themeColor="text1"/>
                <w:szCs w:val="21"/>
              </w:rPr>
              <w:t>17</w:t>
            </w:r>
          </w:p>
        </w:tc>
        <w:tc>
          <w:tcPr>
            <w:tcW w:w="1503" w:type="dxa"/>
            <w:vAlign w:val="center"/>
          </w:tcPr>
          <w:p w14:paraId="5F8DB6E9" w14:textId="77777777" w:rsidR="007D513C" w:rsidRDefault="003D4940">
            <w:pPr>
              <w:jc w:val="right"/>
            </w:pPr>
            <w:r>
              <w:rPr>
                <w:rFonts w:eastAsiaTheme="minorEastAsia"/>
                <w:color w:val="000000" w:themeColor="text1"/>
                <w:szCs w:val="21"/>
              </w:rPr>
              <w:t>100,000</w:t>
            </w:r>
          </w:p>
        </w:tc>
        <w:tc>
          <w:tcPr>
            <w:tcW w:w="1503" w:type="dxa"/>
            <w:vAlign w:val="center"/>
          </w:tcPr>
          <w:p w14:paraId="5AAEFCDB" w14:textId="77777777" w:rsidR="007D513C" w:rsidRDefault="003D4940">
            <w:pPr>
              <w:jc w:val="right"/>
            </w:pPr>
            <w:r>
              <w:rPr>
                <w:rFonts w:eastAsiaTheme="minorEastAsia"/>
                <w:color w:val="000000" w:themeColor="text1"/>
                <w:szCs w:val="21"/>
              </w:rPr>
              <w:t>10,056,744.66</w:t>
            </w:r>
          </w:p>
        </w:tc>
        <w:tc>
          <w:tcPr>
            <w:tcW w:w="1503" w:type="dxa"/>
            <w:vAlign w:val="center"/>
          </w:tcPr>
          <w:p w14:paraId="06275333" w14:textId="77777777" w:rsidR="007D513C" w:rsidRDefault="003D4940">
            <w:pPr>
              <w:jc w:val="right"/>
            </w:pPr>
            <w:r>
              <w:rPr>
                <w:rFonts w:eastAsiaTheme="minorEastAsia"/>
                <w:color w:val="000000" w:themeColor="text1"/>
                <w:szCs w:val="21"/>
              </w:rPr>
              <w:t>3.01</w:t>
            </w:r>
          </w:p>
        </w:tc>
      </w:tr>
    </w:tbl>
    <w:p w14:paraId="41AACF6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50E33BD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387AB0DF"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lastRenderedPageBreak/>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55E01CB9"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11BACA8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45F7CD3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4E89B291"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139445DC"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3A48D2F4"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16D19FCD"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02EC480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3D94E6A0"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本基金投资的前十名证券的发行主体中，中信证券股份有限公司报告编制日前一年内曾受到中国证监会的处罚，华泰证券股份有限公司报告编制日前一年内曾受到央行江苏省分行的处罚。</w:t>
      </w:r>
    </w:p>
    <w:p w14:paraId="1460620B" w14:textId="77777777" w:rsidR="007D513C" w:rsidRDefault="003D4940">
      <w:pPr>
        <w:widowControl/>
        <w:spacing w:line="360" w:lineRule="auto"/>
        <w:rPr>
          <w:rFonts w:eastAsiaTheme="minorEastAsia"/>
          <w:color w:val="000000" w:themeColor="text1"/>
          <w:szCs w:val="21"/>
        </w:rPr>
      </w:pPr>
      <w:r>
        <w:rPr>
          <w:rFonts w:eastAsiaTheme="minorEastAsia"/>
          <w:color w:val="000000" w:themeColor="text1"/>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509E0946"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59D6B4FE"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7FDF45CB" w14:textId="77777777">
        <w:tc>
          <w:tcPr>
            <w:tcW w:w="1110" w:type="dxa"/>
            <w:vAlign w:val="center"/>
          </w:tcPr>
          <w:p w14:paraId="1CEA6A10"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67F3AFF7"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0AB293DD"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189A7D1B" w14:textId="77777777">
        <w:tc>
          <w:tcPr>
            <w:tcW w:w="1110" w:type="dxa"/>
            <w:vAlign w:val="center"/>
          </w:tcPr>
          <w:p w14:paraId="33858C03"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25590DF5"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647932B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163,349.71</w:t>
            </w:r>
          </w:p>
        </w:tc>
      </w:tr>
      <w:tr w:rsidR="005E6DF3" w:rsidRPr="00B27A29" w14:paraId="19440FC2" w14:textId="77777777">
        <w:tc>
          <w:tcPr>
            <w:tcW w:w="1110" w:type="dxa"/>
            <w:vAlign w:val="center"/>
          </w:tcPr>
          <w:p w14:paraId="79BE2F40"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10279E2B"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5AEB8B1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2,975,577.06</w:t>
            </w:r>
          </w:p>
        </w:tc>
      </w:tr>
      <w:tr w:rsidR="005E6DF3" w:rsidRPr="00B27A29" w14:paraId="67901739" w14:textId="77777777">
        <w:tc>
          <w:tcPr>
            <w:tcW w:w="1110" w:type="dxa"/>
            <w:vAlign w:val="center"/>
          </w:tcPr>
          <w:p w14:paraId="631D3880"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730D7B1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6737ED1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22BEF40" w14:textId="77777777">
        <w:tc>
          <w:tcPr>
            <w:tcW w:w="1110" w:type="dxa"/>
            <w:vAlign w:val="center"/>
          </w:tcPr>
          <w:p w14:paraId="1DD7CD8F"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7AF5B758"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3F87A75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67354861" w14:textId="77777777">
        <w:tc>
          <w:tcPr>
            <w:tcW w:w="1110" w:type="dxa"/>
            <w:vAlign w:val="center"/>
          </w:tcPr>
          <w:p w14:paraId="7A8655FE"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0E9DF91F"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5D6AD9E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275,946.78</w:t>
            </w:r>
          </w:p>
        </w:tc>
      </w:tr>
      <w:tr w:rsidR="005E6DF3" w:rsidRPr="00B27A29" w14:paraId="6C7FA6D2" w14:textId="77777777">
        <w:tc>
          <w:tcPr>
            <w:tcW w:w="1110" w:type="dxa"/>
            <w:vAlign w:val="center"/>
          </w:tcPr>
          <w:p w14:paraId="0226A18F"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1F10A924"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5D359AC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6FD560E9" w14:textId="77777777">
        <w:tc>
          <w:tcPr>
            <w:tcW w:w="1110" w:type="dxa"/>
            <w:vAlign w:val="center"/>
          </w:tcPr>
          <w:p w14:paraId="782FC10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5B0CCB09"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14D5F99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67A3577" w14:textId="77777777">
        <w:tc>
          <w:tcPr>
            <w:tcW w:w="1110" w:type="dxa"/>
            <w:vAlign w:val="center"/>
          </w:tcPr>
          <w:p w14:paraId="67F3ADEC"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0A642A81"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3FBF3C5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77ACC0C" w14:textId="77777777">
        <w:tc>
          <w:tcPr>
            <w:tcW w:w="1110" w:type="dxa"/>
            <w:vAlign w:val="center"/>
          </w:tcPr>
          <w:p w14:paraId="3961CCA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77F41161"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694BAEB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3,414,873.55</w:t>
            </w:r>
          </w:p>
        </w:tc>
      </w:tr>
    </w:tbl>
    <w:p w14:paraId="5CF29DD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14:paraId="5939897F" w14:textId="77777777">
        <w:tc>
          <w:tcPr>
            <w:tcW w:w="1181" w:type="dxa"/>
            <w:vAlign w:val="center"/>
          </w:tcPr>
          <w:p w14:paraId="629ECEE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14:paraId="017510F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14:paraId="0317EC4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14:paraId="47CF595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14:paraId="78A47C1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r>
      <w:tr w:rsidR="007D513C" w14:paraId="3611D78F" w14:textId="77777777">
        <w:tc>
          <w:tcPr>
            <w:tcW w:w="1181" w:type="dxa"/>
            <w:vAlign w:val="center"/>
          </w:tcPr>
          <w:p w14:paraId="0F5CB2D1" w14:textId="77777777" w:rsidR="007D513C" w:rsidRDefault="003D4940">
            <w:pPr>
              <w:jc w:val="center"/>
            </w:pPr>
            <w:r>
              <w:rPr>
                <w:rFonts w:eastAsiaTheme="minorEastAsia"/>
                <w:color w:val="000000" w:themeColor="text1"/>
                <w:szCs w:val="21"/>
              </w:rPr>
              <w:t>1</w:t>
            </w:r>
          </w:p>
        </w:tc>
        <w:tc>
          <w:tcPr>
            <w:tcW w:w="2497" w:type="dxa"/>
            <w:vAlign w:val="center"/>
          </w:tcPr>
          <w:p w14:paraId="7244C20E" w14:textId="77777777" w:rsidR="007D513C" w:rsidRDefault="003D4940">
            <w:pPr>
              <w:jc w:val="center"/>
            </w:pPr>
            <w:r>
              <w:rPr>
                <w:rFonts w:eastAsiaTheme="minorEastAsia"/>
                <w:color w:val="000000" w:themeColor="text1"/>
                <w:szCs w:val="21"/>
              </w:rPr>
              <w:t>127045</w:t>
            </w:r>
          </w:p>
        </w:tc>
        <w:tc>
          <w:tcPr>
            <w:tcW w:w="1746" w:type="dxa"/>
            <w:vAlign w:val="center"/>
          </w:tcPr>
          <w:p w14:paraId="52D593E3" w14:textId="77777777" w:rsidR="007D513C" w:rsidRDefault="003D4940">
            <w:pPr>
              <w:jc w:val="center"/>
            </w:pPr>
            <w:proofErr w:type="gramStart"/>
            <w:r>
              <w:rPr>
                <w:rFonts w:eastAsiaTheme="minorEastAsia"/>
                <w:color w:val="000000" w:themeColor="text1"/>
                <w:szCs w:val="21"/>
              </w:rPr>
              <w:t>牧原转</w:t>
            </w:r>
            <w:proofErr w:type="gramEnd"/>
            <w:r>
              <w:rPr>
                <w:rFonts w:eastAsiaTheme="minorEastAsia"/>
                <w:color w:val="000000" w:themeColor="text1"/>
                <w:szCs w:val="21"/>
              </w:rPr>
              <w:t>债</w:t>
            </w:r>
          </w:p>
        </w:tc>
        <w:tc>
          <w:tcPr>
            <w:tcW w:w="1825" w:type="dxa"/>
            <w:vAlign w:val="center"/>
          </w:tcPr>
          <w:p w14:paraId="66974E98" w14:textId="77777777" w:rsidR="007D513C" w:rsidRDefault="003D4940">
            <w:pPr>
              <w:jc w:val="right"/>
            </w:pPr>
            <w:r>
              <w:rPr>
                <w:rFonts w:eastAsiaTheme="minorEastAsia"/>
                <w:color w:val="000000" w:themeColor="text1"/>
                <w:szCs w:val="21"/>
              </w:rPr>
              <w:t>9,687,445.10</w:t>
            </w:r>
          </w:p>
        </w:tc>
        <w:tc>
          <w:tcPr>
            <w:tcW w:w="1679" w:type="dxa"/>
            <w:vAlign w:val="center"/>
          </w:tcPr>
          <w:p w14:paraId="55AF02F8" w14:textId="77777777" w:rsidR="007D513C" w:rsidRDefault="003D4940">
            <w:pPr>
              <w:jc w:val="right"/>
            </w:pPr>
            <w:r>
              <w:rPr>
                <w:rFonts w:eastAsiaTheme="minorEastAsia"/>
                <w:color w:val="000000" w:themeColor="text1"/>
                <w:szCs w:val="21"/>
              </w:rPr>
              <w:t>2.90</w:t>
            </w:r>
          </w:p>
        </w:tc>
      </w:tr>
    </w:tbl>
    <w:p w14:paraId="65875F44"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w:t>
      </w:r>
      <w:proofErr w:type="gramStart"/>
      <w:r w:rsidRPr="00B27A29">
        <w:rPr>
          <w:rFonts w:eastAsiaTheme="minorEastAsia"/>
          <w:b/>
          <w:bCs/>
          <w:color w:val="000000" w:themeColor="text1"/>
          <w:szCs w:val="21"/>
        </w:rPr>
        <w:t>期末前</w:t>
      </w:r>
      <w:proofErr w:type="gramEnd"/>
      <w:r w:rsidRPr="00B27A29">
        <w:rPr>
          <w:rFonts w:eastAsiaTheme="minorEastAsia"/>
          <w:b/>
          <w:bCs/>
          <w:color w:val="000000" w:themeColor="text1"/>
          <w:szCs w:val="21"/>
        </w:rPr>
        <w:t>十名股票中存在流通受限情况的说明</w:t>
      </w:r>
    </w:p>
    <w:p w14:paraId="155E972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w:t>
      </w:r>
      <w:proofErr w:type="gramStart"/>
      <w:r w:rsidRPr="00B27A29">
        <w:rPr>
          <w:rFonts w:eastAsiaTheme="minorEastAsia"/>
          <w:color w:val="000000" w:themeColor="text1"/>
          <w:szCs w:val="21"/>
        </w:rPr>
        <w:t>期末前</w:t>
      </w:r>
      <w:proofErr w:type="gramEnd"/>
      <w:r w:rsidRPr="00B27A29">
        <w:rPr>
          <w:rFonts w:eastAsiaTheme="minorEastAsia"/>
          <w:color w:val="000000" w:themeColor="text1"/>
          <w:szCs w:val="21"/>
        </w:rPr>
        <w:t>十名股票中不存在流通受限情况。</w:t>
      </w:r>
    </w:p>
    <w:p w14:paraId="68D8CE9D"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607B400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7353B144"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6CC47968"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5047B135"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87286CA"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6CA9BE8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摩根安隆回报混合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46FF6EB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摩根安隆回报混合</w:t>
            </w:r>
            <w:r w:rsidRPr="00B27A29">
              <w:rPr>
                <w:rFonts w:eastAsiaTheme="minorEastAsia"/>
                <w:color w:val="000000" w:themeColor="text1"/>
                <w:szCs w:val="21"/>
              </w:rPr>
              <w:t>C</w:t>
            </w:r>
          </w:p>
        </w:tc>
      </w:tr>
      <w:tr w:rsidR="005E6DF3" w:rsidRPr="00B27A29" w14:paraId="1B21F347"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9661DB6"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w:t>
            </w:r>
            <w:proofErr w:type="gramStart"/>
            <w:r w:rsidRPr="00B27A29">
              <w:rPr>
                <w:rFonts w:eastAsiaTheme="minorEastAsia"/>
                <w:color w:val="000000" w:themeColor="text1"/>
                <w:kern w:val="0"/>
                <w:szCs w:val="21"/>
              </w:rPr>
              <w:t>初基金</w:t>
            </w:r>
            <w:proofErr w:type="gramEnd"/>
            <w:r w:rsidRPr="00B27A29">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D8EB8B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150,606,137.10</w:t>
            </w:r>
          </w:p>
        </w:tc>
        <w:tc>
          <w:tcPr>
            <w:tcW w:w="2367" w:type="dxa"/>
            <w:tcBorders>
              <w:top w:val="single" w:sz="8" w:space="0" w:color="000000"/>
              <w:left w:val="single" w:sz="8" w:space="0" w:color="000000"/>
              <w:bottom w:val="single" w:sz="8" w:space="0" w:color="000000"/>
              <w:right w:val="single" w:sz="8" w:space="0" w:color="000000"/>
            </w:tcBorders>
            <w:vAlign w:val="center"/>
          </w:tcPr>
          <w:p w14:paraId="3750358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118,934,764.18</w:t>
            </w:r>
          </w:p>
        </w:tc>
      </w:tr>
      <w:tr w:rsidR="005E6DF3" w:rsidRPr="00B27A29" w14:paraId="6257441B"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07EBAF8"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8D77D3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266,119.26</w:t>
            </w:r>
          </w:p>
        </w:tc>
        <w:tc>
          <w:tcPr>
            <w:tcW w:w="2367" w:type="dxa"/>
            <w:tcBorders>
              <w:top w:val="single" w:sz="8" w:space="0" w:color="000000"/>
              <w:left w:val="single" w:sz="8" w:space="0" w:color="000000"/>
              <w:bottom w:val="single" w:sz="8" w:space="0" w:color="000000"/>
              <w:right w:val="single" w:sz="8" w:space="0" w:color="000000"/>
            </w:tcBorders>
            <w:vAlign w:val="center"/>
          </w:tcPr>
          <w:p w14:paraId="1DEB2E2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1,087,001.13</w:t>
            </w:r>
          </w:p>
        </w:tc>
      </w:tr>
      <w:tr w:rsidR="005E6DF3" w:rsidRPr="00B27A29" w14:paraId="356C17D0"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8DCBA81"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6EBBE3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13,468,472.88</w:t>
            </w:r>
          </w:p>
        </w:tc>
        <w:tc>
          <w:tcPr>
            <w:tcW w:w="2367" w:type="dxa"/>
            <w:tcBorders>
              <w:top w:val="single" w:sz="8" w:space="0" w:color="000000"/>
              <w:left w:val="single" w:sz="8" w:space="0" w:color="000000"/>
              <w:bottom w:val="single" w:sz="8" w:space="0" w:color="000000"/>
              <w:right w:val="single" w:sz="8" w:space="0" w:color="000000"/>
            </w:tcBorders>
            <w:vAlign w:val="center"/>
          </w:tcPr>
          <w:p w14:paraId="2CEDAF5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12,229,010.82</w:t>
            </w:r>
          </w:p>
        </w:tc>
      </w:tr>
      <w:tr w:rsidR="005E6DF3" w:rsidRPr="00B27A29" w14:paraId="654254BA"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EDA486E"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7194A7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504AEBB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481B776"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CB93DB6"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981364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137,403,783.48</w:t>
            </w:r>
          </w:p>
        </w:tc>
        <w:tc>
          <w:tcPr>
            <w:tcW w:w="2367" w:type="dxa"/>
            <w:tcBorders>
              <w:top w:val="single" w:sz="8" w:space="0" w:color="000000"/>
              <w:left w:val="single" w:sz="8" w:space="0" w:color="000000"/>
              <w:bottom w:val="single" w:sz="8" w:space="0" w:color="000000"/>
              <w:right w:val="single" w:sz="8" w:space="0" w:color="000000"/>
            </w:tcBorders>
            <w:vAlign w:val="center"/>
          </w:tcPr>
          <w:p w14:paraId="5D0CF0E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107,792,754.49</w:t>
            </w:r>
          </w:p>
        </w:tc>
      </w:tr>
    </w:tbl>
    <w:p w14:paraId="0F680DE6"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w:t>
      </w:r>
      <w:proofErr w:type="gramStart"/>
      <w:r w:rsidRPr="00B27A29">
        <w:rPr>
          <w:color w:val="000000"/>
          <w:sz w:val="21"/>
          <w:szCs w:val="21"/>
          <w:shd w:val="clear" w:color="auto" w:fill="FFFFFF"/>
        </w:rPr>
        <w:t>固有资金</w:t>
      </w:r>
      <w:proofErr w:type="gramEnd"/>
      <w:r w:rsidRPr="00B27A29">
        <w:rPr>
          <w:color w:val="000000"/>
          <w:sz w:val="21"/>
          <w:szCs w:val="21"/>
          <w:shd w:val="clear" w:color="auto" w:fill="FFFFFF"/>
        </w:rPr>
        <w:t>投资本基金情况</w:t>
      </w:r>
    </w:p>
    <w:p w14:paraId="25E9F6D7"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1BAF581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14:paraId="3C0D89EE"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30D451B6"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5C4F92A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摩根安隆回报混合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14:paraId="73B9DAD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摩根安隆回报混合</w:t>
            </w:r>
            <w:r w:rsidRPr="00B27A29">
              <w:rPr>
                <w:rFonts w:eastAsiaTheme="minorEastAsia"/>
                <w:color w:val="000000" w:themeColor="text1"/>
                <w:szCs w:val="21"/>
              </w:rPr>
              <w:t>C</w:t>
            </w:r>
          </w:p>
        </w:tc>
      </w:tr>
      <w:tr w:rsidR="005E6DF3" w:rsidRPr="00B27A29" w14:paraId="56DD381D"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6E7133DE" w14:textId="77777777"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w:t>
            </w:r>
            <w:proofErr w:type="gramStart"/>
            <w:r w:rsidRPr="00B27A29">
              <w:rPr>
                <w:color w:val="000000" w:themeColor="text1"/>
                <w:sz w:val="21"/>
                <w:szCs w:val="21"/>
              </w:rPr>
              <w:t>初管理</w:t>
            </w:r>
            <w:proofErr w:type="gramEnd"/>
            <w:r w:rsidRPr="00B27A29">
              <w:rPr>
                <w:color w:val="000000" w:themeColor="text1"/>
                <w:sz w:val="21"/>
                <w:szCs w:val="21"/>
              </w:rPr>
              <w:t>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07DFC5A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60,569.47</w:t>
            </w:r>
          </w:p>
        </w:tc>
        <w:tc>
          <w:tcPr>
            <w:tcW w:w="2693" w:type="dxa"/>
            <w:tcBorders>
              <w:top w:val="single" w:sz="8" w:space="0" w:color="000000"/>
              <w:left w:val="single" w:sz="8" w:space="0" w:color="000000"/>
              <w:bottom w:val="single" w:sz="8" w:space="0" w:color="000000"/>
              <w:right w:val="single" w:sz="8" w:space="0" w:color="000000"/>
            </w:tcBorders>
            <w:vAlign w:val="center"/>
          </w:tcPr>
          <w:p w14:paraId="2EADA69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ED6C3B6"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7FBE8606"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4B289E0C"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70441496"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2497040A"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101F1BD3"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147B2720"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5398B650"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2F6520D3"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5082B977"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4211EF2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60,569.47</w:t>
            </w:r>
          </w:p>
        </w:tc>
        <w:tc>
          <w:tcPr>
            <w:tcW w:w="2693" w:type="dxa"/>
            <w:tcBorders>
              <w:top w:val="single" w:sz="8" w:space="0" w:color="000000"/>
              <w:left w:val="single" w:sz="8" w:space="0" w:color="000000"/>
              <w:bottom w:val="single" w:sz="8" w:space="0" w:color="000000"/>
              <w:right w:val="single" w:sz="8" w:space="0" w:color="000000"/>
            </w:tcBorders>
            <w:vAlign w:val="center"/>
          </w:tcPr>
          <w:p w14:paraId="4510C51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63A04DD"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55A91DF6"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lastRenderedPageBreak/>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53EF4201"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0.02</w:t>
            </w:r>
          </w:p>
        </w:tc>
        <w:tc>
          <w:tcPr>
            <w:tcW w:w="2693" w:type="dxa"/>
            <w:tcBorders>
              <w:top w:val="single" w:sz="8" w:space="0" w:color="000000"/>
              <w:left w:val="single" w:sz="8" w:space="0" w:color="000000"/>
              <w:bottom w:val="single" w:sz="8" w:space="0" w:color="000000"/>
              <w:right w:val="single" w:sz="8" w:space="0" w:color="000000"/>
            </w:tcBorders>
            <w:vAlign w:val="center"/>
          </w:tcPr>
          <w:p w14:paraId="1CC3FFD3"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14:paraId="1AD96981"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w:t>
      </w:r>
      <w:proofErr w:type="gramStart"/>
      <w:r w:rsidRPr="00B27A29">
        <w:rPr>
          <w:b/>
          <w:color w:val="000000"/>
          <w:szCs w:val="21"/>
          <w:shd w:val="clear" w:color="auto" w:fill="FFFFFF"/>
        </w:rPr>
        <w:t>固有资金</w:t>
      </w:r>
      <w:proofErr w:type="gramEnd"/>
      <w:r w:rsidRPr="00B27A29">
        <w:rPr>
          <w:b/>
          <w:color w:val="000000"/>
          <w:szCs w:val="21"/>
          <w:shd w:val="clear" w:color="auto" w:fill="FFFFFF"/>
        </w:rPr>
        <w:t>投资本基金交易明细</w:t>
      </w:r>
    </w:p>
    <w:p w14:paraId="21B13DD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279D97D4"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14:paraId="63D66120"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14:paraId="325902E9" w14:textId="77777777" w:rsidR="007D513C" w:rsidRDefault="003D4940">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中国证监会准予本基金募集注册的文件；</w:t>
      </w:r>
    </w:p>
    <w:p w14:paraId="1BD168E8" w14:textId="77777777" w:rsidR="007D513C" w:rsidRDefault="003D4940">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《摩根安隆回报混合型证券投资基金基金合同》；</w:t>
      </w:r>
    </w:p>
    <w:p w14:paraId="4BB251F7" w14:textId="77777777" w:rsidR="007D513C" w:rsidRDefault="003D4940">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《摩根安隆回报混合型证券投资基金托管协议》；</w:t>
      </w:r>
    </w:p>
    <w:p w14:paraId="12FF47BA" w14:textId="77777777" w:rsidR="007D513C" w:rsidRDefault="003D4940">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p>
    <w:p w14:paraId="666F59A0" w14:textId="77777777" w:rsidR="007D513C" w:rsidRDefault="003D4940">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14:paraId="58CE2BA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14:paraId="786DD8BE"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14:paraId="2920F5D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14:paraId="708547CC"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14:paraId="44204A8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25D71832" w14:textId="77777777" w:rsidR="005E6DF3" w:rsidRPr="00B27A29" w:rsidRDefault="005E6DF3">
      <w:pPr>
        <w:spacing w:line="360" w:lineRule="auto"/>
        <w:ind w:left="840"/>
        <w:jc w:val="right"/>
        <w:rPr>
          <w:rFonts w:eastAsiaTheme="minorEastAsia"/>
          <w:color w:val="000000" w:themeColor="text1"/>
          <w:szCs w:val="21"/>
        </w:rPr>
      </w:pPr>
    </w:p>
    <w:p w14:paraId="47C80E21" w14:textId="77777777" w:rsidR="005E6DF3" w:rsidRPr="00B27A29" w:rsidRDefault="005E6DF3">
      <w:pPr>
        <w:spacing w:line="360" w:lineRule="auto"/>
        <w:ind w:left="840"/>
        <w:jc w:val="center"/>
        <w:rPr>
          <w:rFonts w:eastAsiaTheme="minorEastAsia"/>
          <w:b/>
          <w:color w:val="000000" w:themeColor="text1"/>
          <w:szCs w:val="21"/>
        </w:rPr>
      </w:pPr>
    </w:p>
    <w:p w14:paraId="60D2EB44"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16988365"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D7606" w14:textId="77777777" w:rsidR="005B0387" w:rsidRDefault="005B0387">
      <w:r>
        <w:separator/>
      </w:r>
    </w:p>
  </w:endnote>
  <w:endnote w:type="continuationSeparator" w:id="0">
    <w:p w14:paraId="05442B47"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EF1A"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8295C"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6DE7A6FB"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97A7"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1998B01F"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EBD31" w14:textId="77777777" w:rsidR="005B0387" w:rsidRDefault="005B0387">
      <w:r>
        <w:separator/>
      </w:r>
    </w:p>
  </w:footnote>
  <w:footnote w:type="continuationSeparator" w:id="0">
    <w:p w14:paraId="7AE47403"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04AAC" w14:textId="77777777" w:rsidR="005C671B" w:rsidRDefault="005C671B">
    <w:pPr>
      <w:pStyle w:val="af"/>
      <w:pBdr>
        <w:bottom w:val="single" w:sz="6" w:space="0" w:color="auto"/>
      </w:pBdr>
      <w:jc w:val="right"/>
    </w:pPr>
    <w:r>
      <w:t>摩根安隆回报混合型证券投资基金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4940"/>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513C"/>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36D1BE"/>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14</Pages>
  <Words>1300</Words>
  <Characters>7410</Characters>
  <Application>Microsoft Office Word</Application>
  <DocSecurity>0</DocSecurity>
  <Lines>61</Lines>
  <Paragraphs>17</Paragraphs>
  <ScaleCrop>false</ScaleCrop>
  <Company>TRT. Ltd. Co.</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Kate.Hu@FA</cp:lastModifiedBy>
  <cp:revision>220</cp:revision>
  <cp:lastPrinted>2007-07-19T00:46:00Z</cp:lastPrinted>
  <dcterms:created xsi:type="dcterms:W3CDTF">2013-06-21T06:56:00Z</dcterms:created>
  <dcterms:modified xsi:type="dcterms:W3CDTF">2024-10-24T05:48:00Z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