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摩根安裕回报混合型证券投资基金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摩根安裕回报混合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004823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288,878,495.71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9368C" w:rsidRDefault="00A80FB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19368C" w:rsidRDefault="00A80FB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r>
              <w:rPr>
                <w:rFonts w:eastAsiaTheme="minorEastAsia"/>
                <w:color w:val="000000" w:themeColor="text1"/>
                <w:kern w:val="0"/>
                <w:szCs w:val="21"/>
              </w:rPr>
              <w:t>险收益特征，并加以分析比较，形成对不同类别资产表现的预测，确定基金资产在股票、债券及货币市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rsidR="0019368C" w:rsidRDefault="00A80FB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19368C" w:rsidRDefault="00A80FB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w:t>
            </w:r>
            <w:r>
              <w:rPr>
                <w:rFonts w:eastAsiaTheme="minorEastAsia"/>
                <w:color w:val="000000" w:themeColor="text1"/>
                <w:kern w:val="0"/>
                <w:szCs w:val="21"/>
              </w:rPr>
              <w:t>制市场风险与流动性风险的前提下，根据对财政政策、货币政策的深入分析以及对宏观经济的持续跟踪，结合不同债券品种的到期收益率、流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动性、市场规模等情况，灵活运用久期策略、期限结构配置策略、信用债策略、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可转债策略等多种投资策略，实施积极主动的组合管理，并根据对债券收益率曲线形态、息差变化的预测，对债券组合进行动态调整。</w:t>
            </w:r>
            <w:r>
              <w:rPr>
                <w:rFonts w:eastAsiaTheme="minorEastAsia"/>
                <w:color w:val="000000" w:themeColor="text1"/>
                <w:kern w:val="0"/>
                <w:szCs w:val="21"/>
              </w:rPr>
              <w:t xml:space="preserve"> </w:t>
            </w:r>
          </w:p>
          <w:p w:rsidR="0019368C" w:rsidRDefault="00A80FB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19368C" w:rsidRDefault="00A80FB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w:t>
            </w:r>
            <w:r>
              <w:rPr>
                <w:rFonts w:eastAsiaTheme="minorEastAsia"/>
                <w:color w:val="000000" w:themeColor="text1"/>
                <w:kern w:val="0"/>
                <w:szCs w:val="21"/>
              </w:rPr>
              <w:t>金在分析宏观经济形势和行业发展基础上，精选港股市场中的优质上市企业，有针对性地根据不同指标选取具有成长性和投资价值的上市公司构建股票池。</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×30%+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221,294,285.93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67,584,209.78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-9,399,583.13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-2,904,345.66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-7,339,777.49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-2,961,794.62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-0.0331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302,228,607.91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89,597,356.73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1.3257</w:t>
            </w:r>
          </w:p>
        </w:tc>
      </w:tr>
    </w:tbl>
    <w:p w:rsidR="0019368C" w:rsidRDefault="00A80FB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摩根安裕回报混合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9368C">
        <w:tc>
          <w:tcPr>
            <w:tcW w:w="1290" w:type="dxa"/>
            <w:vAlign w:val="center"/>
          </w:tcPr>
          <w:p w:rsidR="0019368C" w:rsidRDefault="00A80FB1">
            <w:pPr>
              <w:jc w:val="left"/>
            </w:pPr>
            <w:r>
              <w:rPr>
                <w:rFonts w:eastAsiaTheme="minorEastAsia"/>
                <w:color w:val="000000" w:themeColor="text1"/>
                <w:szCs w:val="21"/>
              </w:rPr>
              <w:t>过去三个月</w:t>
            </w:r>
          </w:p>
        </w:tc>
        <w:tc>
          <w:tcPr>
            <w:tcW w:w="1291" w:type="dxa"/>
            <w:vAlign w:val="center"/>
          </w:tcPr>
          <w:p w:rsidR="0019368C" w:rsidRDefault="00A80FB1">
            <w:pPr>
              <w:jc w:val="right"/>
            </w:pPr>
            <w:r>
              <w:rPr>
                <w:rFonts w:eastAsiaTheme="minorEastAsia"/>
                <w:color w:val="000000" w:themeColor="text1"/>
                <w:szCs w:val="21"/>
              </w:rPr>
              <w:t>-2.36%</w:t>
            </w:r>
          </w:p>
        </w:tc>
        <w:tc>
          <w:tcPr>
            <w:tcW w:w="1291" w:type="dxa"/>
            <w:vAlign w:val="center"/>
          </w:tcPr>
          <w:p w:rsidR="0019368C" w:rsidRDefault="00A80FB1">
            <w:pPr>
              <w:jc w:val="right"/>
            </w:pPr>
            <w:r>
              <w:rPr>
                <w:rFonts w:eastAsiaTheme="minorEastAsia"/>
                <w:color w:val="000000" w:themeColor="text1"/>
                <w:szCs w:val="21"/>
              </w:rPr>
              <w:t>0.40%</w:t>
            </w:r>
          </w:p>
        </w:tc>
        <w:tc>
          <w:tcPr>
            <w:tcW w:w="1291" w:type="dxa"/>
            <w:vAlign w:val="center"/>
          </w:tcPr>
          <w:p w:rsidR="0019368C" w:rsidRDefault="00A80FB1">
            <w:pPr>
              <w:jc w:val="right"/>
            </w:pPr>
            <w:r>
              <w:rPr>
                <w:rFonts w:eastAsiaTheme="minorEastAsia"/>
                <w:color w:val="000000" w:themeColor="text1"/>
                <w:szCs w:val="21"/>
              </w:rPr>
              <w:t>-1.17%</w:t>
            </w:r>
          </w:p>
        </w:tc>
        <w:tc>
          <w:tcPr>
            <w:tcW w:w="1291" w:type="dxa"/>
            <w:vAlign w:val="center"/>
          </w:tcPr>
          <w:p w:rsidR="0019368C" w:rsidRDefault="00A80FB1">
            <w:pPr>
              <w:jc w:val="right"/>
            </w:pPr>
            <w:r>
              <w:rPr>
                <w:rFonts w:eastAsiaTheme="minorEastAsia"/>
                <w:color w:val="000000" w:themeColor="text1"/>
                <w:szCs w:val="21"/>
              </w:rPr>
              <w:t>0.24%</w:t>
            </w:r>
          </w:p>
        </w:tc>
        <w:tc>
          <w:tcPr>
            <w:tcW w:w="1291" w:type="dxa"/>
            <w:vAlign w:val="center"/>
          </w:tcPr>
          <w:p w:rsidR="0019368C" w:rsidRDefault="00A80FB1">
            <w:pPr>
              <w:jc w:val="right"/>
            </w:pPr>
            <w:r>
              <w:rPr>
                <w:rFonts w:eastAsiaTheme="minorEastAsia"/>
                <w:color w:val="000000" w:themeColor="text1"/>
                <w:szCs w:val="21"/>
              </w:rPr>
              <w:t>-1.19%</w:t>
            </w:r>
          </w:p>
        </w:tc>
        <w:tc>
          <w:tcPr>
            <w:tcW w:w="1291" w:type="dxa"/>
            <w:vAlign w:val="center"/>
          </w:tcPr>
          <w:p w:rsidR="0019368C" w:rsidRDefault="00A80FB1">
            <w:pPr>
              <w:jc w:val="right"/>
            </w:pPr>
            <w:r>
              <w:rPr>
                <w:rFonts w:eastAsiaTheme="minorEastAsia"/>
                <w:color w:val="000000" w:themeColor="text1"/>
                <w:szCs w:val="21"/>
              </w:rPr>
              <w:t>0.16%</w:t>
            </w:r>
          </w:p>
        </w:tc>
      </w:tr>
      <w:tr w:rsidR="0019368C">
        <w:tc>
          <w:tcPr>
            <w:tcW w:w="1290" w:type="dxa"/>
            <w:vAlign w:val="center"/>
          </w:tcPr>
          <w:p w:rsidR="0019368C" w:rsidRDefault="00A80FB1">
            <w:pPr>
              <w:jc w:val="left"/>
            </w:pPr>
            <w:r>
              <w:rPr>
                <w:rFonts w:eastAsiaTheme="minorEastAsia"/>
                <w:color w:val="000000" w:themeColor="text1"/>
                <w:szCs w:val="21"/>
              </w:rPr>
              <w:t>过去六个月</w:t>
            </w:r>
          </w:p>
        </w:tc>
        <w:tc>
          <w:tcPr>
            <w:tcW w:w="1291" w:type="dxa"/>
            <w:vAlign w:val="center"/>
          </w:tcPr>
          <w:p w:rsidR="0019368C" w:rsidRDefault="00A80FB1">
            <w:pPr>
              <w:jc w:val="right"/>
            </w:pPr>
            <w:r>
              <w:rPr>
                <w:rFonts w:eastAsiaTheme="minorEastAsia"/>
                <w:color w:val="000000" w:themeColor="text1"/>
                <w:szCs w:val="21"/>
              </w:rPr>
              <w:t>-3.49%</w:t>
            </w:r>
          </w:p>
        </w:tc>
        <w:tc>
          <w:tcPr>
            <w:tcW w:w="1291" w:type="dxa"/>
            <w:vAlign w:val="center"/>
          </w:tcPr>
          <w:p w:rsidR="0019368C" w:rsidRDefault="00A80FB1">
            <w:pPr>
              <w:jc w:val="right"/>
            </w:pPr>
            <w:r>
              <w:rPr>
                <w:rFonts w:eastAsiaTheme="minorEastAsia"/>
                <w:color w:val="000000" w:themeColor="text1"/>
                <w:szCs w:val="21"/>
              </w:rPr>
              <w:t>0.34%</w:t>
            </w:r>
          </w:p>
        </w:tc>
        <w:tc>
          <w:tcPr>
            <w:tcW w:w="1291" w:type="dxa"/>
            <w:vAlign w:val="center"/>
          </w:tcPr>
          <w:p w:rsidR="0019368C" w:rsidRDefault="00A80FB1">
            <w:pPr>
              <w:jc w:val="right"/>
            </w:pPr>
            <w:r>
              <w:rPr>
                <w:rFonts w:eastAsiaTheme="minorEastAsia"/>
                <w:color w:val="000000" w:themeColor="text1"/>
                <w:szCs w:val="21"/>
              </w:rPr>
              <w:t>-1.79%</w:t>
            </w:r>
          </w:p>
        </w:tc>
        <w:tc>
          <w:tcPr>
            <w:tcW w:w="1291" w:type="dxa"/>
            <w:vAlign w:val="center"/>
          </w:tcPr>
          <w:p w:rsidR="0019368C" w:rsidRDefault="00A80FB1">
            <w:pPr>
              <w:jc w:val="right"/>
            </w:pPr>
            <w:r>
              <w:rPr>
                <w:rFonts w:eastAsiaTheme="minorEastAsia"/>
                <w:color w:val="000000" w:themeColor="text1"/>
                <w:szCs w:val="21"/>
              </w:rPr>
              <w:t>0.25%</w:t>
            </w:r>
          </w:p>
        </w:tc>
        <w:tc>
          <w:tcPr>
            <w:tcW w:w="1291" w:type="dxa"/>
            <w:vAlign w:val="center"/>
          </w:tcPr>
          <w:p w:rsidR="0019368C" w:rsidRDefault="00A80FB1">
            <w:pPr>
              <w:jc w:val="right"/>
            </w:pPr>
            <w:r>
              <w:rPr>
                <w:rFonts w:eastAsiaTheme="minorEastAsia"/>
                <w:color w:val="000000" w:themeColor="text1"/>
                <w:szCs w:val="21"/>
              </w:rPr>
              <w:t>-1.70%</w:t>
            </w:r>
          </w:p>
        </w:tc>
        <w:tc>
          <w:tcPr>
            <w:tcW w:w="1291" w:type="dxa"/>
            <w:vAlign w:val="center"/>
          </w:tcPr>
          <w:p w:rsidR="0019368C" w:rsidRDefault="00A80FB1">
            <w:pPr>
              <w:jc w:val="right"/>
            </w:pPr>
            <w:r>
              <w:rPr>
                <w:rFonts w:eastAsiaTheme="minorEastAsia"/>
                <w:color w:val="000000" w:themeColor="text1"/>
                <w:szCs w:val="21"/>
              </w:rPr>
              <w:t>0.09%</w:t>
            </w:r>
          </w:p>
        </w:tc>
      </w:tr>
      <w:tr w:rsidR="0019368C">
        <w:tc>
          <w:tcPr>
            <w:tcW w:w="1290" w:type="dxa"/>
            <w:vAlign w:val="center"/>
          </w:tcPr>
          <w:p w:rsidR="0019368C" w:rsidRDefault="00A80FB1">
            <w:pPr>
              <w:jc w:val="left"/>
            </w:pPr>
            <w:r>
              <w:rPr>
                <w:rFonts w:eastAsiaTheme="minorEastAsia"/>
                <w:color w:val="000000" w:themeColor="text1"/>
                <w:szCs w:val="21"/>
              </w:rPr>
              <w:t>过去一年</w:t>
            </w:r>
          </w:p>
        </w:tc>
        <w:tc>
          <w:tcPr>
            <w:tcW w:w="1291" w:type="dxa"/>
            <w:vAlign w:val="center"/>
          </w:tcPr>
          <w:p w:rsidR="0019368C" w:rsidRDefault="00A80FB1">
            <w:pPr>
              <w:jc w:val="right"/>
            </w:pPr>
            <w:r>
              <w:rPr>
                <w:rFonts w:eastAsiaTheme="minorEastAsia"/>
                <w:color w:val="000000" w:themeColor="text1"/>
                <w:szCs w:val="21"/>
              </w:rPr>
              <w:t>-3.37%</w:t>
            </w:r>
          </w:p>
        </w:tc>
        <w:tc>
          <w:tcPr>
            <w:tcW w:w="1291" w:type="dxa"/>
            <w:vAlign w:val="center"/>
          </w:tcPr>
          <w:p w:rsidR="0019368C" w:rsidRDefault="00A80FB1">
            <w:pPr>
              <w:jc w:val="right"/>
            </w:pPr>
            <w:r>
              <w:rPr>
                <w:rFonts w:eastAsiaTheme="minorEastAsia"/>
                <w:color w:val="000000" w:themeColor="text1"/>
                <w:szCs w:val="21"/>
              </w:rPr>
              <w:t>0.34%</w:t>
            </w:r>
          </w:p>
        </w:tc>
        <w:tc>
          <w:tcPr>
            <w:tcW w:w="1291" w:type="dxa"/>
            <w:vAlign w:val="center"/>
          </w:tcPr>
          <w:p w:rsidR="0019368C" w:rsidRDefault="00A80FB1">
            <w:pPr>
              <w:jc w:val="right"/>
            </w:pPr>
            <w:r>
              <w:rPr>
                <w:rFonts w:eastAsiaTheme="minorEastAsia"/>
                <w:color w:val="000000" w:themeColor="text1"/>
                <w:szCs w:val="21"/>
              </w:rPr>
              <w:t>-0.04%</w:t>
            </w:r>
          </w:p>
        </w:tc>
        <w:tc>
          <w:tcPr>
            <w:tcW w:w="1291" w:type="dxa"/>
            <w:vAlign w:val="center"/>
          </w:tcPr>
          <w:p w:rsidR="0019368C" w:rsidRDefault="00A80FB1">
            <w:pPr>
              <w:jc w:val="right"/>
            </w:pPr>
            <w:r>
              <w:rPr>
                <w:rFonts w:eastAsiaTheme="minorEastAsia"/>
                <w:color w:val="000000" w:themeColor="text1"/>
                <w:szCs w:val="21"/>
              </w:rPr>
              <w:t>0.25%</w:t>
            </w:r>
          </w:p>
        </w:tc>
        <w:tc>
          <w:tcPr>
            <w:tcW w:w="1291" w:type="dxa"/>
            <w:vAlign w:val="center"/>
          </w:tcPr>
          <w:p w:rsidR="0019368C" w:rsidRDefault="00A80FB1">
            <w:pPr>
              <w:jc w:val="right"/>
            </w:pPr>
            <w:r>
              <w:rPr>
                <w:rFonts w:eastAsiaTheme="minorEastAsia"/>
                <w:color w:val="000000" w:themeColor="text1"/>
                <w:szCs w:val="21"/>
              </w:rPr>
              <w:t>-3.33%</w:t>
            </w:r>
          </w:p>
        </w:tc>
        <w:tc>
          <w:tcPr>
            <w:tcW w:w="1291" w:type="dxa"/>
            <w:vAlign w:val="center"/>
          </w:tcPr>
          <w:p w:rsidR="0019368C" w:rsidRDefault="00A80FB1">
            <w:pPr>
              <w:jc w:val="right"/>
            </w:pPr>
            <w:r>
              <w:rPr>
                <w:rFonts w:eastAsiaTheme="minorEastAsia"/>
                <w:color w:val="000000" w:themeColor="text1"/>
                <w:szCs w:val="21"/>
              </w:rPr>
              <w:t>0.09%</w:t>
            </w:r>
          </w:p>
        </w:tc>
      </w:tr>
      <w:tr w:rsidR="0019368C">
        <w:tc>
          <w:tcPr>
            <w:tcW w:w="1290" w:type="dxa"/>
            <w:vAlign w:val="center"/>
          </w:tcPr>
          <w:p w:rsidR="0019368C" w:rsidRDefault="00A80FB1">
            <w:pPr>
              <w:jc w:val="left"/>
            </w:pPr>
            <w:r>
              <w:rPr>
                <w:rFonts w:eastAsiaTheme="minorEastAsia"/>
                <w:color w:val="000000" w:themeColor="text1"/>
                <w:szCs w:val="21"/>
              </w:rPr>
              <w:t>过去三年</w:t>
            </w:r>
          </w:p>
        </w:tc>
        <w:tc>
          <w:tcPr>
            <w:tcW w:w="1291" w:type="dxa"/>
            <w:vAlign w:val="center"/>
          </w:tcPr>
          <w:p w:rsidR="0019368C" w:rsidRDefault="00A80FB1">
            <w:pPr>
              <w:jc w:val="right"/>
            </w:pPr>
            <w:r>
              <w:rPr>
                <w:rFonts w:eastAsiaTheme="minorEastAsia"/>
                <w:color w:val="000000" w:themeColor="text1"/>
                <w:szCs w:val="21"/>
              </w:rPr>
              <w:t>0.45%</w:t>
            </w:r>
          </w:p>
        </w:tc>
        <w:tc>
          <w:tcPr>
            <w:tcW w:w="1291" w:type="dxa"/>
            <w:vAlign w:val="center"/>
          </w:tcPr>
          <w:p w:rsidR="0019368C" w:rsidRDefault="00A80FB1">
            <w:pPr>
              <w:jc w:val="right"/>
            </w:pPr>
            <w:r>
              <w:rPr>
                <w:rFonts w:eastAsiaTheme="minorEastAsia"/>
                <w:color w:val="000000" w:themeColor="text1"/>
                <w:szCs w:val="21"/>
              </w:rPr>
              <w:t>0.34%</w:t>
            </w:r>
          </w:p>
        </w:tc>
        <w:tc>
          <w:tcPr>
            <w:tcW w:w="1291" w:type="dxa"/>
            <w:vAlign w:val="center"/>
          </w:tcPr>
          <w:p w:rsidR="0019368C" w:rsidRDefault="00A80FB1">
            <w:pPr>
              <w:jc w:val="right"/>
            </w:pPr>
            <w:r>
              <w:rPr>
                <w:rFonts w:eastAsiaTheme="minorEastAsia"/>
                <w:color w:val="000000" w:themeColor="text1"/>
                <w:szCs w:val="21"/>
              </w:rPr>
              <w:t>-0.48%</w:t>
            </w:r>
          </w:p>
        </w:tc>
        <w:tc>
          <w:tcPr>
            <w:tcW w:w="1291" w:type="dxa"/>
            <w:vAlign w:val="center"/>
          </w:tcPr>
          <w:p w:rsidR="0019368C" w:rsidRDefault="00A80FB1">
            <w:pPr>
              <w:jc w:val="right"/>
            </w:pPr>
            <w:r>
              <w:rPr>
                <w:rFonts w:eastAsiaTheme="minorEastAsia"/>
                <w:color w:val="000000" w:themeColor="text1"/>
                <w:szCs w:val="21"/>
              </w:rPr>
              <w:t>0.33%</w:t>
            </w:r>
          </w:p>
        </w:tc>
        <w:tc>
          <w:tcPr>
            <w:tcW w:w="1291" w:type="dxa"/>
            <w:vAlign w:val="center"/>
          </w:tcPr>
          <w:p w:rsidR="0019368C" w:rsidRDefault="00A80FB1">
            <w:pPr>
              <w:jc w:val="right"/>
            </w:pPr>
            <w:r>
              <w:rPr>
                <w:rFonts w:eastAsiaTheme="minorEastAsia"/>
                <w:color w:val="000000" w:themeColor="text1"/>
                <w:szCs w:val="21"/>
              </w:rPr>
              <w:t>0.93%</w:t>
            </w:r>
          </w:p>
        </w:tc>
        <w:tc>
          <w:tcPr>
            <w:tcW w:w="1291" w:type="dxa"/>
            <w:vAlign w:val="center"/>
          </w:tcPr>
          <w:p w:rsidR="0019368C" w:rsidRDefault="00A80FB1">
            <w:pPr>
              <w:jc w:val="right"/>
            </w:pPr>
            <w:r>
              <w:rPr>
                <w:rFonts w:eastAsiaTheme="minorEastAsia"/>
                <w:color w:val="000000" w:themeColor="text1"/>
                <w:szCs w:val="21"/>
              </w:rPr>
              <w:t>0.01%</w:t>
            </w:r>
          </w:p>
        </w:tc>
      </w:tr>
      <w:tr w:rsidR="0019368C">
        <w:tc>
          <w:tcPr>
            <w:tcW w:w="1290" w:type="dxa"/>
            <w:vAlign w:val="center"/>
          </w:tcPr>
          <w:p w:rsidR="0019368C" w:rsidRDefault="00A80FB1">
            <w:pPr>
              <w:jc w:val="left"/>
            </w:pPr>
            <w:r>
              <w:rPr>
                <w:rFonts w:eastAsiaTheme="minorEastAsia"/>
                <w:color w:val="000000" w:themeColor="text1"/>
                <w:szCs w:val="21"/>
              </w:rPr>
              <w:t>过去五年</w:t>
            </w:r>
          </w:p>
        </w:tc>
        <w:tc>
          <w:tcPr>
            <w:tcW w:w="1291" w:type="dxa"/>
            <w:vAlign w:val="center"/>
          </w:tcPr>
          <w:p w:rsidR="0019368C" w:rsidRDefault="00A80FB1">
            <w:pPr>
              <w:jc w:val="right"/>
            </w:pPr>
            <w:r>
              <w:rPr>
                <w:rFonts w:eastAsiaTheme="minorEastAsia"/>
                <w:color w:val="000000" w:themeColor="text1"/>
                <w:szCs w:val="21"/>
              </w:rPr>
              <w:t>35.96%</w:t>
            </w:r>
          </w:p>
        </w:tc>
        <w:tc>
          <w:tcPr>
            <w:tcW w:w="1291" w:type="dxa"/>
            <w:vAlign w:val="center"/>
          </w:tcPr>
          <w:p w:rsidR="0019368C" w:rsidRDefault="00A80FB1">
            <w:pPr>
              <w:jc w:val="right"/>
            </w:pPr>
            <w:r>
              <w:rPr>
                <w:rFonts w:eastAsiaTheme="minorEastAsia"/>
                <w:color w:val="000000" w:themeColor="text1"/>
                <w:szCs w:val="21"/>
              </w:rPr>
              <w:t>0.35%</w:t>
            </w:r>
          </w:p>
        </w:tc>
        <w:tc>
          <w:tcPr>
            <w:tcW w:w="1291" w:type="dxa"/>
            <w:vAlign w:val="center"/>
          </w:tcPr>
          <w:p w:rsidR="0019368C" w:rsidRDefault="00A80FB1">
            <w:pPr>
              <w:jc w:val="right"/>
            </w:pPr>
            <w:r>
              <w:rPr>
                <w:rFonts w:eastAsiaTheme="minorEastAsia"/>
                <w:color w:val="000000" w:themeColor="text1"/>
                <w:szCs w:val="21"/>
              </w:rPr>
              <w:t>20.16%</w:t>
            </w:r>
          </w:p>
        </w:tc>
        <w:tc>
          <w:tcPr>
            <w:tcW w:w="1291" w:type="dxa"/>
            <w:vAlign w:val="center"/>
          </w:tcPr>
          <w:p w:rsidR="0019368C" w:rsidRDefault="00A80FB1">
            <w:pPr>
              <w:jc w:val="right"/>
            </w:pPr>
            <w:r>
              <w:rPr>
                <w:rFonts w:eastAsiaTheme="minorEastAsia"/>
                <w:color w:val="000000" w:themeColor="text1"/>
                <w:szCs w:val="21"/>
              </w:rPr>
              <w:t>0.36%</w:t>
            </w:r>
          </w:p>
        </w:tc>
        <w:tc>
          <w:tcPr>
            <w:tcW w:w="1291" w:type="dxa"/>
            <w:vAlign w:val="center"/>
          </w:tcPr>
          <w:p w:rsidR="0019368C" w:rsidRDefault="00A80FB1">
            <w:pPr>
              <w:jc w:val="right"/>
            </w:pPr>
            <w:r>
              <w:rPr>
                <w:rFonts w:eastAsiaTheme="minorEastAsia"/>
                <w:color w:val="000000" w:themeColor="text1"/>
                <w:szCs w:val="21"/>
              </w:rPr>
              <w:t>15.80%</w:t>
            </w:r>
          </w:p>
        </w:tc>
        <w:tc>
          <w:tcPr>
            <w:tcW w:w="1291" w:type="dxa"/>
            <w:vAlign w:val="center"/>
          </w:tcPr>
          <w:p w:rsidR="0019368C" w:rsidRDefault="00A80FB1">
            <w:pPr>
              <w:jc w:val="right"/>
            </w:pPr>
            <w:r>
              <w:rPr>
                <w:rFonts w:eastAsiaTheme="minorEastAsia"/>
                <w:color w:val="000000" w:themeColor="text1"/>
                <w:szCs w:val="21"/>
              </w:rPr>
              <w:t>-0.01%</w:t>
            </w:r>
          </w:p>
        </w:tc>
      </w:tr>
      <w:tr w:rsidR="0019368C">
        <w:tc>
          <w:tcPr>
            <w:tcW w:w="1290" w:type="dxa"/>
            <w:vAlign w:val="center"/>
          </w:tcPr>
          <w:p w:rsidR="0019368C" w:rsidRDefault="00A80FB1">
            <w:pPr>
              <w:jc w:val="left"/>
            </w:pPr>
            <w:r>
              <w:rPr>
                <w:rFonts w:eastAsiaTheme="minorEastAsia"/>
                <w:color w:val="000000" w:themeColor="text1"/>
                <w:szCs w:val="21"/>
              </w:rPr>
              <w:lastRenderedPageBreak/>
              <w:t>自基金合同生效起至今</w:t>
            </w:r>
          </w:p>
        </w:tc>
        <w:tc>
          <w:tcPr>
            <w:tcW w:w="1291" w:type="dxa"/>
            <w:vAlign w:val="center"/>
          </w:tcPr>
          <w:p w:rsidR="0019368C" w:rsidRDefault="00A80FB1">
            <w:pPr>
              <w:jc w:val="right"/>
            </w:pPr>
            <w:r>
              <w:rPr>
                <w:rFonts w:eastAsiaTheme="minorEastAsia"/>
                <w:color w:val="000000" w:themeColor="text1"/>
                <w:szCs w:val="21"/>
              </w:rPr>
              <w:t>36.57%</w:t>
            </w:r>
          </w:p>
        </w:tc>
        <w:tc>
          <w:tcPr>
            <w:tcW w:w="1291" w:type="dxa"/>
            <w:vAlign w:val="center"/>
          </w:tcPr>
          <w:p w:rsidR="0019368C" w:rsidRDefault="00A80FB1">
            <w:pPr>
              <w:jc w:val="right"/>
            </w:pPr>
            <w:r>
              <w:rPr>
                <w:rFonts w:eastAsiaTheme="minorEastAsia"/>
                <w:color w:val="000000" w:themeColor="text1"/>
                <w:szCs w:val="21"/>
              </w:rPr>
              <w:t>0.34%</w:t>
            </w:r>
          </w:p>
        </w:tc>
        <w:tc>
          <w:tcPr>
            <w:tcW w:w="1291" w:type="dxa"/>
            <w:vAlign w:val="center"/>
          </w:tcPr>
          <w:p w:rsidR="0019368C" w:rsidRDefault="00A80FB1">
            <w:pPr>
              <w:jc w:val="right"/>
            </w:pPr>
            <w:r>
              <w:rPr>
                <w:rFonts w:eastAsiaTheme="minorEastAsia"/>
                <w:color w:val="000000" w:themeColor="text1"/>
                <w:szCs w:val="21"/>
              </w:rPr>
              <w:t>20.63%</w:t>
            </w:r>
          </w:p>
        </w:tc>
        <w:tc>
          <w:tcPr>
            <w:tcW w:w="1291" w:type="dxa"/>
            <w:vAlign w:val="center"/>
          </w:tcPr>
          <w:p w:rsidR="0019368C" w:rsidRDefault="00A80FB1">
            <w:pPr>
              <w:jc w:val="right"/>
            </w:pPr>
            <w:r>
              <w:rPr>
                <w:rFonts w:eastAsiaTheme="minorEastAsia"/>
                <w:color w:val="000000" w:themeColor="text1"/>
                <w:szCs w:val="21"/>
              </w:rPr>
              <w:t>0.37%</w:t>
            </w:r>
          </w:p>
        </w:tc>
        <w:tc>
          <w:tcPr>
            <w:tcW w:w="1291" w:type="dxa"/>
            <w:vAlign w:val="center"/>
          </w:tcPr>
          <w:p w:rsidR="0019368C" w:rsidRDefault="00A80FB1">
            <w:pPr>
              <w:jc w:val="right"/>
            </w:pPr>
            <w:r>
              <w:rPr>
                <w:rFonts w:eastAsiaTheme="minorEastAsia"/>
                <w:color w:val="000000" w:themeColor="text1"/>
                <w:szCs w:val="21"/>
              </w:rPr>
              <w:t>15.94%</w:t>
            </w:r>
          </w:p>
        </w:tc>
        <w:tc>
          <w:tcPr>
            <w:tcW w:w="1291" w:type="dxa"/>
            <w:vAlign w:val="center"/>
          </w:tcPr>
          <w:p w:rsidR="0019368C" w:rsidRDefault="00A80FB1">
            <w:pPr>
              <w:jc w:val="right"/>
            </w:pPr>
            <w:r>
              <w:rPr>
                <w:rFonts w:eastAsiaTheme="minorEastAsia"/>
                <w:color w:val="000000" w:themeColor="text1"/>
                <w:szCs w:val="21"/>
              </w:rPr>
              <w:t>-0.03%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摩根安裕回报混合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9368C">
        <w:tc>
          <w:tcPr>
            <w:tcW w:w="1290" w:type="dxa"/>
            <w:vAlign w:val="center"/>
          </w:tcPr>
          <w:p w:rsidR="0019368C" w:rsidRDefault="00A80FB1">
            <w:pPr>
              <w:jc w:val="left"/>
            </w:pPr>
            <w:r>
              <w:rPr>
                <w:rFonts w:eastAsiaTheme="minorEastAsia"/>
                <w:color w:val="000000" w:themeColor="text1"/>
                <w:szCs w:val="21"/>
              </w:rPr>
              <w:t>过去三个月</w:t>
            </w:r>
          </w:p>
        </w:tc>
        <w:tc>
          <w:tcPr>
            <w:tcW w:w="1291" w:type="dxa"/>
            <w:vAlign w:val="center"/>
          </w:tcPr>
          <w:p w:rsidR="0019368C" w:rsidRDefault="00A80FB1">
            <w:pPr>
              <w:jc w:val="right"/>
            </w:pPr>
            <w:r>
              <w:rPr>
                <w:rFonts w:eastAsiaTheme="minorEastAsia"/>
                <w:color w:val="000000" w:themeColor="text1"/>
                <w:szCs w:val="21"/>
              </w:rPr>
              <w:t>-2.48%</w:t>
            </w:r>
          </w:p>
        </w:tc>
        <w:tc>
          <w:tcPr>
            <w:tcW w:w="1291" w:type="dxa"/>
            <w:vAlign w:val="center"/>
          </w:tcPr>
          <w:p w:rsidR="0019368C" w:rsidRDefault="00A80FB1">
            <w:pPr>
              <w:jc w:val="right"/>
            </w:pPr>
            <w:r>
              <w:rPr>
                <w:rFonts w:eastAsiaTheme="minorEastAsia"/>
                <w:color w:val="000000" w:themeColor="text1"/>
                <w:szCs w:val="21"/>
              </w:rPr>
              <w:t>0.41%</w:t>
            </w:r>
          </w:p>
        </w:tc>
        <w:tc>
          <w:tcPr>
            <w:tcW w:w="1291" w:type="dxa"/>
            <w:vAlign w:val="center"/>
          </w:tcPr>
          <w:p w:rsidR="0019368C" w:rsidRDefault="00A80FB1">
            <w:pPr>
              <w:jc w:val="right"/>
            </w:pPr>
            <w:r>
              <w:rPr>
                <w:rFonts w:eastAsiaTheme="minorEastAsia"/>
                <w:color w:val="000000" w:themeColor="text1"/>
                <w:szCs w:val="21"/>
              </w:rPr>
              <w:t>-1.17%</w:t>
            </w:r>
          </w:p>
        </w:tc>
        <w:tc>
          <w:tcPr>
            <w:tcW w:w="1291" w:type="dxa"/>
            <w:vAlign w:val="center"/>
          </w:tcPr>
          <w:p w:rsidR="0019368C" w:rsidRDefault="00A80FB1">
            <w:pPr>
              <w:jc w:val="right"/>
            </w:pPr>
            <w:r>
              <w:rPr>
                <w:rFonts w:eastAsiaTheme="minorEastAsia"/>
                <w:color w:val="000000" w:themeColor="text1"/>
                <w:szCs w:val="21"/>
              </w:rPr>
              <w:t>0.24%</w:t>
            </w:r>
          </w:p>
        </w:tc>
        <w:tc>
          <w:tcPr>
            <w:tcW w:w="1291" w:type="dxa"/>
            <w:vAlign w:val="center"/>
          </w:tcPr>
          <w:p w:rsidR="0019368C" w:rsidRDefault="00A80FB1">
            <w:pPr>
              <w:jc w:val="right"/>
            </w:pPr>
            <w:r>
              <w:rPr>
                <w:rFonts w:eastAsiaTheme="minorEastAsia"/>
                <w:color w:val="000000" w:themeColor="text1"/>
                <w:szCs w:val="21"/>
              </w:rPr>
              <w:t>-1.31%</w:t>
            </w:r>
          </w:p>
        </w:tc>
        <w:tc>
          <w:tcPr>
            <w:tcW w:w="1291" w:type="dxa"/>
            <w:vAlign w:val="center"/>
          </w:tcPr>
          <w:p w:rsidR="0019368C" w:rsidRDefault="00A80FB1">
            <w:pPr>
              <w:jc w:val="right"/>
            </w:pPr>
            <w:r>
              <w:rPr>
                <w:rFonts w:eastAsiaTheme="minorEastAsia"/>
                <w:color w:val="000000" w:themeColor="text1"/>
                <w:szCs w:val="21"/>
              </w:rPr>
              <w:t>0.17%</w:t>
            </w:r>
          </w:p>
        </w:tc>
      </w:tr>
      <w:tr w:rsidR="0019368C">
        <w:tc>
          <w:tcPr>
            <w:tcW w:w="1290" w:type="dxa"/>
            <w:vAlign w:val="center"/>
          </w:tcPr>
          <w:p w:rsidR="0019368C" w:rsidRDefault="00A80FB1">
            <w:pPr>
              <w:jc w:val="left"/>
            </w:pPr>
            <w:r>
              <w:rPr>
                <w:rFonts w:eastAsiaTheme="minorEastAsia"/>
                <w:color w:val="000000" w:themeColor="text1"/>
                <w:szCs w:val="21"/>
              </w:rPr>
              <w:t>过去六个月</w:t>
            </w:r>
          </w:p>
        </w:tc>
        <w:tc>
          <w:tcPr>
            <w:tcW w:w="1291" w:type="dxa"/>
            <w:vAlign w:val="center"/>
          </w:tcPr>
          <w:p w:rsidR="0019368C" w:rsidRDefault="00A80FB1">
            <w:pPr>
              <w:jc w:val="right"/>
            </w:pPr>
            <w:r>
              <w:rPr>
                <w:rFonts w:eastAsiaTheme="minorEastAsia"/>
                <w:color w:val="000000" w:themeColor="text1"/>
                <w:szCs w:val="21"/>
              </w:rPr>
              <w:t>-3.73%</w:t>
            </w:r>
          </w:p>
        </w:tc>
        <w:tc>
          <w:tcPr>
            <w:tcW w:w="1291" w:type="dxa"/>
            <w:vAlign w:val="center"/>
          </w:tcPr>
          <w:p w:rsidR="0019368C" w:rsidRDefault="00A80FB1">
            <w:pPr>
              <w:jc w:val="right"/>
            </w:pPr>
            <w:r>
              <w:rPr>
                <w:rFonts w:eastAsiaTheme="minorEastAsia"/>
                <w:color w:val="000000" w:themeColor="text1"/>
                <w:szCs w:val="21"/>
              </w:rPr>
              <w:t>0.34%</w:t>
            </w:r>
          </w:p>
        </w:tc>
        <w:tc>
          <w:tcPr>
            <w:tcW w:w="1291" w:type="dxa"/>
            <w:vAlign w:val="center"/>
          </w:tcPr>
          <w:p w:rsidR="0019368C" w:rsidRDefault="00A80FB1">
            <w:pPr>
              <w:jc w:val="right"/>
            </w:pPr>
            <w:r>
              <w:rPr>
                <w:rFonts w:eastAsiaTheme="minorEastAsia"/>
                <w:color w:val="000000" w:themeColor="text1"/>
                <w:szCs w:val="21"/>
              </w:rPr>
              <w:t>-1.79%</w:t>
            </w:r>
          </w:p>
        </w:tc>
        <w:tc>
          <w:tcPr>
            <w:tcW w:w="1291" w:type="dxa"/>
            <w:vAlign w:val="center"/>
          </w:tcPr>
          <w:p w:rsidR="0019368C" w:rsidRDefault="00A80FB1">
            <w:pPr>
              <w:jc w:val="right"/>
            </w:pPr>
            <w:r>
              <w:rPr>
                <w:rFonts w:eastAsiaTheme="minorEastAsia"/>
                <w:color w:val="000000" w:themeColor="text1"/>
                <w:szCs w:val="21"/>
              </w:rPr>
              <w:t>0.25%</w:t>
            </w:r>
          </w:p>
        </w:tc>
        <w:tc>
          <w:tcPr>
            <w:tcW w:w="1291" w:type="dxa"/>
            <w:vAlign w:val="center"/>
          </w:tcPr>
          <w:p w:rsidR="0019368C" w:rsidRDefault="00A80FB1">
            <w:pPr>
              <w:jc w:val="right"/>
            </w:pPr>
            <w:r>
              <w:rPr>
                <w:rFonts w:eastAsiaTheme="minorEastAsia"/>
                <w:color w:val="000000" w:themeColor="text1"/>
                <w:szCs w:val="21"/>
              </w:rPr>
              <w:t>-1.94%</w:t>
            </w:r>
          </w:p>
        </w:tc>
        <w:tc>
          <w:tcPr>
            <w:tcW w:w="1291" w:type="dxa"/>
            <w:vAlign w:val="center"/>
          </w:tcPr>
          <w:p w:rsidR="0019368C" w:rsidRDefault="00A80FB1">
            <w:pPr>
              <w:jc w:val="right"/>
            </w:pPr>
            <w:r>
              <w:rPr>
                <w:rFonts w:eastAsiaTheme="minorEastAsia"/>
                <w:color w:val="000000" w:themeColor="text1"/>
                <w:szCs w:val="21"/>
              </w:rPr>
              <w:t>0.09%</w:t>
            </w:r>
          </w:p>
        </w:tc>
      </w:tr>
      <w:tr w:rsidR="0019368C">
        <w:tc>
          <w:tcPr>
            <w:tcW w:w="1290" w:type="dxa"/>
            <w:vAlign w:val="center"/>
          </w:tcPr>
          <w:p w:rsidR="0019368C" w:rsidRDefault="00A80FB1">
            <w:pPr>
              <w:jc w:val="left"/>
            </w:pPr>
            <w:r>
              <w:rPr>
                <w:rFonts w:eastAsiaTheme="minorEastAsia"/>
                <w:color w:val="000000" w:themeColor="text1"/>
                <w:szCs w:val="21"/>
              </w:rPr>
              <w:t>过去一年</w:t>
            </w:r>
          </w:p>
        </w:tc>
        <w:tc>
          <w:tcPr>
            <w:tcW w:w="1291" w:type="dxa"/>
            <w:vAlign w:val="center"/>
          </w:tcPr>
          <w:p w:rsidR="0019368C" w:rsidRDefault="00A80FB1">
            <w:pPr>
              <w:jc w:val="right"/>
            </w:pPr>
            <w:r>
              <w:rPr>
                <w:rFonts w:eastAsiaTheme="minorEastAsia"/>
                <w:color w:val="000000" w:themeColor="text1"/>
                <w:szCs w:val="21"/>
              </w:rPr>
              <w:t>-3.86%</w:t>
            </w:r>
          </w:p>
        </w:tc>
        <w:tc>
          <w:tcPr>
            <w:tcW w:w="1291" w:type="dxa"/>
            <w:vAlign w:val="center"/>
          </w:tcPr>
          <w:p w:rsidR="0019368C" w:rsidRDefault="00A80FB1">
            <w:pPr>
              <w:jc w:val="right"/>
            </w:pPr>
            <w:r>
              <w:rPr>
                <w:rFonts w:eastAsiaTheme="minorEastAsia"/>
                <w:color w:val="000000" w:themeColor="text1"/>
                <w:szCs w:val="21"/>
              </w:rPr>
              <w:t>0.34%</w:t>
            </w:r>
          </w:p>
        </w:tc>
        <w:tc>
          <w:tcPr>
            <w:tcW w:w="1291" w:type="dxa"/>
            <w:vAlign w:val="center"/>
          </w:tcPr>
          <w:p w:rsidR="0019368C" w:rsidRDefault="00A80FB1">
            <w:pPr>
              <w:jc w:val="right"/>
            </w:pPr>
            <w:r>
              <w:rPr>
                <w:rFonts w:eastAsiaTheme="minorEastAsia"/>
                <w:color w:val="000000" w:themeColor="text1"/>
                <w:szCs w:val="21"/>
              </w:rPr>
              <w:t>-0.04%</w:t>
            </w:r>
          </w:p>
        </w:tc>
        <w:tc>
          <w:tcPr>
            <w:tcW w:w="1291" w:type="dxa"/>
            <w:vAlign w:val="center"/>
          </w:tcPr>
          <w:p w:rsidR="0019368C" w:rsidRDefault="00A80FB1">
            <w:pPr>
              <w:jc w:val="right"/>
            </w:pPr>
            <w:r>
              <w:rPr>
                <w:rFonts w:eastAsiaTheme="minorEastAsia"/>
                <w:color w:val="000000" w:themeColor="text1"/>
                <w:szCs w:val="21"/>
              </w:rPr>
              <w:t>0.25%</w:t>
            </w:r>
          </w:p>
        </w:tc>
        <w:tc>
          <w:tcPr>
            <w:tcW w:w="1291" w:type="dxa"/>
            <w:vAlign w:val="center"/>
          </w:tcPr>
          <w:p w:rsidR="0019368C" w:rsidRDefault="00A80FB1">
            <w:pPr>
              <w:jc w:val="right"/>
            </w:pPr>
            <w:r>
              <w:rPr>
                <w:rFonts w:eastAsiaTheme="minorEastAsia"/>
                <w:color w:val="000000" w:themeColor="text1"/>
                <w:szCs w:val="21"/>
              </w:rPr>
              <w:t>-3.82%</w:t>
            </w:r>
          </w:p>
        </w:tc>
        <w:tc>
          <w:tcPr>
            <w:tcW w:w="1291" w:type="dxa"/>
            <w:vAlign w:val="center"/>
          </w:tcPr>
          <w:p w:rsidR="0019368C" w:rsidRDefault="00A80FB1">
            <w:pPr>
              <w:jc w:val="right"/>
            </w:pPr>
            <w:r>
              <w:rPr>
                <w:rFonts w:eastAsiaTheme="minorEastAsia"/>
                <w:color w:val="000000" w:themeColor="text1"/>
                <w:szCs w:val="21"/>
              </w:rPr>
              <w:t>0.09%</w:t>
            </w:r>
          </w:p>
        </w:tc>
      </w:tr>
      <w:tr w:rsidR="0019368C">
        <w:tc>
          <w:tcPr>
            <w:tcW w:w="1290" w:type="dxa"/>
            <w:vAlign w:val="center"/>
          </w:tcPr>
          <w:p w:rsidR="0019368C" w:rsidRDefault="00A80FB1">
            <w:pPr>
              <w:jc w:val="left"/>
            </w:pPr>
            <w:r>
              <w:rPr>
                <w:rFonts w:eastAsiaTheme="minorEastAsia"/>
                <w:color w:val="000000" w:themeColor="text1"/>
                <w:szCs w:val="21"/>
              </w:rPr>
              <w:t>过去三年</w:t>
            </w:r>
          </w:p>
        </w:tc>
        <w:tc>
          <w:tcPr>
            <w:tcW w:w="1291" w:type="dxa"/>
            <w:vAlign w:val="center"/>
          </w:tcPr>
          <w:p w:rsidR="0019368C" w:rsidRDefault="00A80FB1">
            <w:pPr>
              <w:jc w:val="right"/>
            </w:pPr>
            <w:r>
              <w:rPr>
                <w:rFonts w:eastAsiaTheme="minorEastAsia"/>
                <w:color w:val="000000" w:themeColor="text1"/>
                <w:szCs w:val="21"/>
              </w:rPr>
              <w:t>-1.05%</w:t>
            </w:r>
          </w:p>
        </w:tc>
        <w:tc>
          <w:tcPr>
            <w:tcW w:w="1291" w:type="dxa"/>
            <w:vAlign w:val="center"/>
          </w:tcPr>
          <w:p w:rsidR="0019368C" w:rsidRDefault="00A80FB1">
            <w:pPr>
              <w:jc w:val="right"/>
            </w:pPr>
            <w:r>
              <w:rPr>
                <w:rFonts w:eastAsiaTheme="minorEastAsia"/>
                <w:color w:val="000000" w:themeColor="text1"/>
                <w:szCs w:val="21"/>
              </w:rPr>
              <w:t>0.34%</w:t>
            </w:r>
          </w:p>
        </w:tc>
        <w:tc>
          <w:tcPr>
            <w:tcW w:w="1291" w:type="dxa"/>
            <w:vAlign w:val="center"/>
          </w:tcPr>
          <w:p w:rsidR="0019368C" w:rsidRDefault="00A80FB1">
            <w:pPr>
              <w:jc w:val="right"/>
            </w:pPr>
            <w:r>
              <w:rPr>
                <w:rFonts w:eastAsiaTheme="minorEastAsia"/>
                <w:color w:val="000000" w:themeColor="text1"/>
                <w:szCs w:val="21"/>
              </w:rPr>
              <w:t>-0.48%</w:t>
            </w:r>
          </w:p>
        </w:tc>
        <w:tc>
          <w:tcPr>
            <w:tcW w:w="1291" w:type="dxa"/>
            <w:vAlign w:val="center"/>
          </w:tcPr>
          <w:p w:rsidR="0019368C" w:rsidRDefault="00A80FB1">
            <w:pPr>
              <w:jc w:val="right"/>
            </w:pPr>
            <w:r>
              <w:rPr>
                <w:rFonts w:eastAsiaTheme="minorEastAsia"/>
                <w:color w:val="000000" w:themeColor="text1"/>
                <w:szCs w:val="21"/>
              </w:rPr>
              <w:t>0.33%</w:t>
            </w:r>
          </w:p>
        </w:tc>
        <w:tc>
          <w:tcPr>
            <w:tcW w:w="1291" w:type="dxa"/>
            <w:vAlign w:val="center"/>
          </w:tcPr>
          <w:p w:rsidR="0019368C" w:rsidRDefault="00A80FB1">
            <w:pPr>
              <w:jc w:val="right"/>
            </w:pPr>
            <w:r>
              <w:rPr>
                <w:rFonts w:eastAsiaTheme="minorEastAsia"/>
                <w:color w:val="000000" w:themeColor="text1"/>
                <w:szCs w:val="21"/>
              </w:rPr>
              <w:t>-0.57%</w:t>
            </w:r>
          </w:p>
        </w:tc>
        <w:tc>
          <w:tcPr>
            <w:tcW w:w="1291" w:type="dxa"/>
            <w:vAlign w:val="center"/>
          </w:tcPr>
          <w:p w:rsidR="0019368C" w:rsidRDefault="00A80FB1">
            <w:pPr>
              <w:jc w:val="right"/>
            </w:pPr>
            <w:r>
              <w:rPr>
                <w:rFonts w:eastAsiaTheme="minorEastAsia"/>
                <w:color w:val="000000" w:themeColor="text1"/>
                <w:szCs w:val="21"/>
              </w:rPr>
              <w:t>0.01%</w:t>
            </w:r>
          </w:p>
        </w:tc>
      </w:tr>
      <w:tr w:rsidR="0019368C">
        <w:tc>
          <w:tcPr>
            <w:tcW w:w="1290" w:type="dxa"/>
            <w:vAlign w:val="center"/>
          </w:tcPr>
          <w:p w:rsidR="0019368C" w:rsidRDefault="00A80FB1">
            <w:pPr>
              <w:jc w:val="left"/>
            </w:pPr>
            <w:r>
              <w:rPr>
                <w:rFonts w:eastAsiaTheme="minorEastAsia"/>
                <w:color w:val="000000" w:themeColor="text1"/>
                <w:szCs w:val="21"/>
              </w:rPr>
              <w:t>过去五年</w:t>
            </w:r>
          </w:p>
        </w:tc>
        <w:tc>
          <w:tcPr>
            <w:tcW w:w="1291" w:type="dxa"/>
            <w:vAlign w:val="center"/>
          </w:tcPr>
          <w:p w:rsidR="0019368C" w:rsidRDefault="00A80FB1">
            <w:pPr>
              <w:jc w:val="right"/>
            </w:pPr>
            <w:r>
              <w:rPr>
                <w:rFonts w:eastAsiaTheme="minorEastAsia"/>
                <w:color w:val="000000" w:themeColor="text1"/>
                <w:szCs w:val="21"/>
              </w:rPr>
              <w:t>32.25%</w:t>
            </w:r>
          </w:p>
        </w:tc>
        <w:tc>
          <w:tcPr>
            <w:tcW w:w="1291" w:type="dxa"/>
            <w:vAlign w:val="center"/>
          </w:tcPr>
          <w:p w:rsidR="0019368C" w:rsidRDefault="00A80FB1">
            <w:pPr>
              <w:jc w:val="right"/>
            </w:pPr>
            <w:r>
              <w:rPr>
                <w:rFonts w:eastAsiaTheme="minorEastAsia"/>
                <w:color w:val="000000" w:themeColor="text1"/>
                <w:szCs w:val="21"/>
              </w:rPr>
              <w:t>0.35%</w:t>
            </w:r>
          </w:p>
        </w:tc>
        <w:tc>
          <w:tcPr>
            <w:tcW w:w="1291" w:type="dxa"/>
            <w:vAlign w:val="center"/>
          </w:tcPr>
          <w:p w:rsidR="0019368C" w:rsidRDefault="00A80FB1">
            <w:pPr>
              <w:jc w:val="right"/>
            </w:pPr>
            <w:r>
              <w:rPr>
                <w:rFonts w:eastAsiaTheme="minorEastAsia"/>
                <w:color w:val="000000" w:themeColor="text1"/>
                <w:szCs w:val="21"/>
              </w:rPr>
              <w:t>20.16%</w:t>
            </w:r>
          </w:p>
        </w:tc>
        <w:tc>
          <w:tcPr>
            <w:tcW w:w="1291" w:type="dxa"/>
            <w:vAlign w:val="center"/>
          </w:tcPr>
          <w:p w:rsidR="0019368C" w:rsidRDefault="00A80FB1">
            <w:pPr>
              <w:jc w:val="right"/>
            </w:pPr>
            <w:r>
              <w:rPr>
                <w:rFonts w:eastAsiaTheme="minorEastAsia"/>
                <w:color w:val="000000" w:themeColor="text1"/>
                <w:szCs w:val="21"/>
              </w:rPr>
              <w:t>0.36%</w:t>
            </w:r>
          </w:p>
        </w:tc>
        <w:tc>
          <w:tcPr>
            <w:tcW w:w="1291" w:type="dxa"/>
            <w:vAlign w:val="center"/>
          </w:tcPr>
          <w:p w:rsidR="0019368C" w:rsidRDefault="00A80FB1">
            <w:pPr>
              <w:jc w:val="right"/>
            </w:pPr>
            <w:r>
              <w:rPr>
                <w:rFonts w:eastAsiaTheme="minorEastAsia"/>
                <w:color w:val="000000" w:themeColor="text1"/>
                <w:szCs w:val="21"/>
              </w:rPr>
              <w:t>12.09%</w:t>
            </w:r>
          </w:p>
        </w:tc>
        <w:tc>
          <w:tcPr>
            <w:tcW w:w="1291" w:type="dxa"/>
            <w:vAlign w:val="center"/>
          </w:tcPr>
          <w:p w:rsidR="0019368C" w:rsidRDefault="00A80FB1">
            <w:pPr>
              <w:jc w:val="right"/>
            </w:pPr>
            <w:r>
              <w:rPr>
                <w:rFonts w:eastAsiaTheme="minorEastAsia"/>
                <w:color w:val="000000" w:themeColor="text1"/>
                <w:szCs w:val="21"/>
              </w:rPr>
              <w:t>-0.01%</w:t>
            </w:r>
          </w:p>
        </w:tc>
      </w:tr>
      <w:tr w:rsidR="0019368C">
        <w:tc>
          <w:tcPr>
            <w:tcW w:w="1290" w:type="dxa"/>
            <w:vAlign w:val="center"/>
          </w:tcPr>
          <w:p w:rsidR="0019368C" w:rsidRDefault="00A80FB1">
            <w:pPr>
              <w:jc w:val="left"/>
            </w:pPr>
            <w:r>
              <w:rPr>
                <w:rFonts w:eastAsiaTheme="minorEastAsia"/>
                <w:color w:val="000000" w:themeColor="text1"/>
                <w:szCs w:val="21"/>
              </w:rPr>
              <w:t>自基金合同生效起至今</w:t>
            </w:r>
          </w:p>
        </w:tc>
        <w:tc>
          <w:tcPr>
            <w:tcW w:w="1291" w:type="dxa"/>
            <w:vAlign w:val="center"/>
          </w:tcPr>
          <w:p w:rsidR="0019368C" w:rsidRDefault="00A80FB1">
            <w:pPr>
              <w:jc w:val="right"/>
            </w:pPr>
            <w:r>
              <w:rPr>
                <w:rFonts w:eastAsiaTheme="minorEastAsia"/>
                <w:color w:val="000000" w:themeColor="text1"/>
                <w:szCs w:val="21"/>
              </w:rPr>
              <w:t>32.57%</w:t>
            </w:r>
          </w:p>
        </w:tc>
        <w:tc>
          <w:tcPr>
            <w:tcW w:w="1291" w:type="dxa"/>
            <w:vAlign w:val="center"/>
          </w:tcPr>
          <w:p w:rsidR="0019368C" w:rsidRDefault="00A80FB1">
            <w:pPr>
              <w:jc w:val="right"/>
            </w:pPr>
            <w:r>
              <w:rPr>
                <w:rFonts w:eastAsiaTheme="minorEastAsia"/>
                <w:color w:val="000000" w:themeColor="text1"/>
                <w:szCs w:val="21"/>
              </w:rPr>
              <w:t>0.34%</w:t>
            </w:r>
          </w:p>
        </w:tc>
        <w:tc>
          <w:tcPr>
            <w:tcW w:w="1291" w:type="dxa"/>
            <w:vAlign w:val="center"/>
          </w:tcPr>
          <w:p w:rsidR="0019368C" w:rsidRDefault="00A80FB1">
            <w:pPr>
              <w:jc w:val="right"/>
            </w:pPr>
            <w:r>
              <w:rPr>
                <w:rFonts w:eastAsiaTheme="minorEastAsia"/>
                <w:color w:val="000000" w:themeColor="text1"/>
                <w:szCs w:val="21"/>
              </w:rPr>
              <w:t>20.63%</w:t>
            </w:r>
          </w:p>
        </w:tc>
        <w:tc>
          <w:tcPr>
            <w:tcW w:w="1291" w:type="dxa"/>
            <w:vAlign w:val="center"/>
          </w:tcPr>
          <w:p w:rsidR="0019368C" w:rsidRDefault="00A80FB1">
            <w:pPr>
              <w:jc w:val="right"/>
            </w:pPr>
            <w:r>
              <w:rPr>
                <w:rFonts w:eastAsiaTheme="minorEastAsia"/>
                <w:color w:val="000000" w:themeColor="text1"/>
                <w:szCs w:val="21"/>
              </w:rPr>
              <w:t>0.37%</w:t>
            </w:r>
          </w:p>
        </w:tc>
        <w:tc>
          <w:tcPr>
            <w:tcW w:w="1291" w:type="dxa"/>
            <w:vAlign w:val="center"/>
          </w:tcPr>
          <w:p w:rsidR="0019368C" w:rsidRDefault="00A80FB1">
            <w:pPr>
              <w:jc w:val="right"/>
            </w:pPr>
            <w:r>
              <w:rPr>
                <w:rFonts w:eastAsiaTheme="minorEastAsia"/>
                <w:color w:val="000000" w:themeColor="text1"/>
                <w:szCs w:val="21"/>
              </w:rPr>
              <w:t>11.94%</w:t>
            </w:r>
          </w:p>
        </w:tc>
        <w:tc>
          <w:tcPr>
            <w:tcW w:w="1291" w:type="dxa"/>
            <w:vAlign w:val="center"/>
          </w:tcPr>
          <w:p w:rsidR="0019368C" w:rsidRDefault="00A80FB1">
            <w:pPr>
              <w:jc w:val="right"/>
            </w:pPr>
            <w:r>
              <w:rPr>
                <w:rFonts w:eastAsiaTheme="minorEastAsia"/>
                <w:color w:val="000000" w:themeColor="text1"/>
                <w:szCs w:val="21"/>
              </w:rPr>
              <w:t>-0.03%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摩根安裕回报混合型证券投资基金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．摩根安裕回报混合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．摩根安裕回报混合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9368C">
        <w:tc>
          <w:tcPr>
            <w:tcW w:w="952" w:type="dxa"/>
            <w:vAlign w:val="center"/>
          </w:tcPr>
          <w:p w:rsidR="0019368C" w:rsidRDefault="00A80FB1">
            <w:pPr>
              <w:jc w:val="center"/>
            </w:pPr>
            <w:r>
              <w:rPr>
                <w:rFonts w:eastAsiaTheme="minorEastAsia"/>
                <w:color w:val="000000" w:themeColor="text1"/>
                <w:szCs w:val="21"/>
              </w:rPr>
              <w:t>陈圆明</w:t>
            </w:r>
          </w:p>
        </w:tc>
        <w:tc>
          <w:tcPr>
            <w:tcW w:w="930" w:type="dxa"/>
            <w:vAlign w:val="center"/>
          </w:tcPr>
          <w:p w:rsidR="0019368C" w:rsidRDefault="00A80FB1">
            <w:pPr>
              <w:jc w:val="center"/>
            </w:pPr>
            <w:r>
              <w:rPr>
                <w:rFonts w:eastAsiaTheme="minorEastAsia"/>
                <w:color w:val="000000" w:themeColor="text1"/>
                <w:szCs w:val="21"/>
              </w:rPr>
              <w:t>本基金基金经理、绝对收益投资部总监</w:t>
            </w:r>
          </w:p>
        </w:tc>
        <w:tc>
          <w:tcPr>
            <w:tcW w:w="1210" w:type="dxa"/>
            <w:vAlign w:val="center"/>
          </w:tcPr>
          <w:p w:rsidR="0019368C" w:rsidRDefault="00A80FB1">
            <w:pPr>
              <w:jc w:val="center"/>
            </w:pPr>
            <w:r>
              <w:rPr>
                <w:rFonts w:eastAsiaTheme="minorEastAsia"/>
                <w:color w:val="000000" w:themeColor="text1"/>
                <w:szCs w:val="21"/>
              </w:rPr>
              <w:t>2019-04-12</w:t>
            </w:r>
          </w:p>
        </w:tc>
        <w:tc>
          <w:tcPr>
            <w:tcW w:w="1309" w:type="dxa"/>
            <w:vAlign w:val="center"/>
          </w:tcPr>
          <w:p w:rsidR="0019368C" w:rsidRDefault="00A80FB1">
            <w:pPr>
              <w:jc w:val="center"/>
            </w:pPr>
            <w:r>
              <w:rPr>
                <w:rFonts w:eastAsiaTheme="minorEastAsia"/>
                <w:color w:val="000000" w:themeColor="text1"/>
                <w:szCs w:val="21"/>
              </w:rPr>
              <w:t>-</w:t>
            </w:r>
          </w:p>
        </w:tc>
        <w:tc>
          <w:tcPr>
            <w:tcW w:w="1254" w:type="dxa"/>
            <w:vAlign w:val="center"/>
          </w:tcPr>
          <w:p w:rsidR="0019368C" w:rsidRDefault="00A80FB1">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19368C" w:rsidRDefault="00A80FB1">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w:t>
            </w:r>
            <w:r>
              <w:rPr>
                <w:rFonts w:eastAsiaTheme="minorEastAsia"/>
                <w:color w:val="000000" w:themeColor="text1"/>
                <w:szCs w:val="21"/>
              </w:rPr>
              <w:lastRenderedPageBreak/>
              <w:t>基金经理。</w:t>
            </w:r>
          </w:p>
        </w:tc>
      </w:tr>
      <w:tr w:rsidR="0019368C">
        <w:tc>
          <w:tcPr>
            <w:tcW w:w="952" w:type="dxa"/>
            <w:vAlign w:val="center"/>
          </w:tcPr>
          <w:p w:rsidR="0019368C" w:rsidRDefault="00A80FB1">
            <w:pPr>
              <w:jc w:val="center"/>
            </w:pPr>
            <w:r>
              <w:rPr>
                <w:rFonts w:eastAsiaTheme="minorEastAsia"/>
                <w:color w:val="000000" w:themeColor="text1"/>
                <w:szCs w:val="21"/>
              </w:rPr>
              <w:lastRenderedPageBreak/>
              <w:t>王娟</w:t>
            </w:r>
          </w:p>
        </w:tc>
        <w:tc>
          <w:tcPr>
            <w:tcW w:w="930" w:type="dxa"/>
            <w:vAlign w:val="center"/>
          </w:tcPr>
          <w:p w:rsidR="0019368C" w:rsidRDefault="00A80FB1">
            <w:pPr>
              <w:jc w:val="center"/>
            </w:pPr>
            <w:r>
              <w:rPr>
                <w:rFonts w:eastAsiaTheme="minorEastAsia"/>
                <w:color w:val="000000" w:themeColor="text1"/>
                <w:szCs w:val="21"/>
              </w:rPr>
              <w:t>本基金基金经理</w:t>
            </w:r>
          </w:p>
        </w:tc>
        <w:tc>
          <w:tcPr>
            <w:tcW w:w="1210" w:type="dxa"/>
            <w:vAlign w:val="center"/>
          </w:tcPr>
          <w:p w:rsidR="0019368C" w:rsidRDefault="00A80FB1">
            <w:pPr>
              <w:jc w:val="center"/>
            </w:pPr>
            <w:r>
              <w:rPr>
                <w:rFonts w:eastAsiaTheme="minorEastAsia"/>
                <w:color w:val="000000" w:themeColor="text1"/>
                <w:szCs w:val="21"/>
              </w:rPr>
              <w:t>2022-11-25</w:t>
            </w:r>
          </w:p>
        </w:tc>
        <w:tc>
          <w:tcPr>
            <w:tcW w:w="1309" w:type="dxa"/>
            <w:vAlign w:val="center"/>
          </w:tcPr>
          <w:p w:rsidR="0019368C" w:rsidRDefault="00A80FB1">
            <w:pPr>
              <w:jc w:val="center"/>
            </w:pPr>
            <w:r>
              <w:rPr>
                <w:rFonts w:eastAsiaTheme="minorEastAsia"/>
                <w:color w:val="000000" w:themeColor="text1"/>
                <w:szCs w:val="21"/>
              </w:rPr>
              <w:t>-</w:t>
            </w:r>
          </w:p>
        </w:tc>
        <w:tc>
          <w:tcPr>
            <w:tcW w:w="1254" w:type="dxa"/>
            <w:vAlign w:val="center"/>
          </w:tcPr>
          <w:p w:rsidR="0019368C" w:rsidRDefault="00A80FB1">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19368C" w:rsidRDefault="00A80FB1">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19368C">
        <w:tc>
          <w:tcPr>
            <w:tcW w:w="952" w:type="dxa"/>
            <w:vAlign w:val="center"/>
          </w:tcPr>
          <w:p w:rsidR="0019368C" w:rsidRDefault="00A80FB1">
            <w:pPr>
              <w:jc w:val="center"/>
            </w:pPr>
            <w:r>
              <w:rPr>
                <w:rFonts w:eastAsiaTheme="minorEastAsia"/>
                <w:color w:val="000000" w:themeColor="text1"/>
                <w:szCs w:val="21"/>
              </w:rPr>
              <w:t>杨鹏</w:t>
            </w:r>
          </w:p>
        </w:tc>
        <w:tc>
          <w:tcPr>
            <w:tcW w:w="930" w:type="dxa"/>
            <w:vAlign w:val="center"/>
          </w:tcPr>
          <w:p w:rsidR="0019368C" w:rsidRDefault="00A80FB1">
            <w:pPr>
              <w:jc w:val="center"/>
            </w:pPr>
            <w:r>
              <w:rPr>
                <w:rFonts w:eastAsiaTheme="minorEastAsia"/>
                <w:color w:val="000000" w:themeColor="text1"/>
                <w:szCs w:val="21"/>
              </w:rPr>
              <w:t>本基金基金经理</w:t>
            </w:r>
          </w:p>
        </w:tc>
        <w:tc>
          <w:tcPr>
            <w:tcW w:w="1210" w:type="dxa"/>
            <w:vAlign w:val="center"/>
          </w:tcPr>
          <w:p w:rsidR="0019368C" w:rsidRDefault="00A80FB1">
            <w:pPr>
              <w:jc w:val="center"/>
            </w:pPr>
            <w:r>
              <w:rPr>
                <w:rFonts w:eastAsiaTheme="minorEastAsia"/>
                <w:color w:val="000000" w:themeColor="text1"/>
                <w:szCs w:val="21"/>
              </w:rPr>
              <w:t>2023-09-15</w:t>
            </w:r>
          </w:p>
        </w:tc>
        <w:tc>
          <w:tcPr>
            <w:tcW w:w="1309" w:type="dxa"/>
            <w:vAlign w:val="center"/>
          </w:tcPr>
          <w:p w:rsidR="0019368C" w:rsidRDefault="00A80FB1">
            <w:pPr>
              <w:jc w:val="center"/>
            </w:pPr>
            <w:r>
              <w:rPr>
                <w:rFonts w:eastAsiaTheme="minorEastAsia"/>
                <w:color w:val="000000" w:themeColor="text1"/>
                <w:szCs w:val="21"/>
              </w:rPr>
              <w:t>-</w:t>
            </w:r>
          </w:p>
        </w:tc>
        <w:tc>
          <w:tcPr>
            <w:tcW w:w="1254" w:type="dxa"/>
            <w:vAlign w:val="center"/>
          </w:tcPr>
          <w:p w:rsidR="0019368C" w:rsidRDefault="00A80FB1">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19368C" w:rsidRDefault="00A80FB1">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rsidR="0019368C" w:rsidRDefault="00A80FB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四季度，数据显现宏观经济出</w:t>
      </w:r>
      <w:r>
        <w:rPr>
          <w:rFonts w:eastAsiaTheme="minorEastAsia"/>
          <w:color w:val="000000" w:themeColor="text1"/>
          <w:szCs w:val="21"/>
        </w:rPr>
        <w:t>现分化，生产表现强于需求。耐用品消费对于社会消费品零售总额拉动有所减弱，服务消费延续趋弱格局；地产新房销量在北京、上海宽松政策带动下同比转正，二手房市场由量升价减转为量价均维持在前期水平上波动；基建淡季略超往年。社融总量稳定回升，增速下滑压力最大的时刻或已经过去，但结构问题仍然存在，当下主要是政府债在发力。债券市场，</w:t>
      </w:r>
      <w:r>
        <w:rPr>
          <w:rFonts w:eastAsiaTheme="minorEastAsia"/>
          <w:color w:val="000000" w:themeColor="text1"/>
          <w:szCs w:val="21"/>
        </w:rPr>
        <w:t>10</w:t>
      </w:r>
      <w:r>
        <w:rPr>
          <w:rFonts w:eastAsiaTheme="minorEastAsia"/>
          <w:color w:val="000000" w:themeColor="text1"/>
          <w:szCs w:val="21"/>
        </w:rPr>
        <w:t>月份受财政政策加码预期影响，利率曲线小幅上行。</w:t>
      </w:r>
      <w:r>
        <w:rPr>
          <w:rFonts w:eastAsiaTheme="minorEastAsia"/>
          <w:color w:val="000000" w:themeColor="text1"/>
          <w:szCs w:val="21"/>
        </w:rPr>
        <w:t>11-12</w:t>
      </w:r>
      <w:r>
        <w:rPr>
          <w:rFonts w:eastAsiaTheme="minorEastAsia"/>
          <w:color w:val="000000" w:themeColor="text1"/>
          <w:szCs w:val="21"/>
        </w:rPr>
        <w:t>月份，年末中央财经会议财政发力低于预期，同时受存款利率下调影响，市场开始交易</w:t>
      </w:r>
      <w:r>
        <w:rPr>
          <w:rFonts w:eastAsiaTheme="minorEastAsia"/>
          <w:color w:val="000000" w:themeColor="text1"/>
          <w:szCs w:val="21"/>
        </w:rPr>
        <w:t>2024</w:t>
      </w:r>
      <w:r>
        <w:rPr>
          <w:rFonts w:eastAsiaTheme="minorEastAsia"/>
          <w:color w:val="000000" w:themeColor="text1"/>
          <w:szCs w:val="21"/>
        </w:rPr>
        <w:t>年一季度的降准降息预期，各期限收益率明显下行。</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展</w:t>
      </w:r>
      <w:r>
        <w:rPr>
          <w:rFonts w:eastAsiaTheme="minorEastAsia"/>
          <w:color w:val="000000" w:themeColor="text1"/>
          <w:szCs w:val="21"/>
        </w:rPr>
        <w:t>望</w:t>
      </w:r>
      <w:r>
        <w:rPr>
          <w:rFonts w:eastAsiaTheme="minorEastAsia"/>
          <w:color w:val="000000" w:themeColor="text1"/>
          <w:szCs w:val="21"/>
        </w:rPr>
        <w:t>2024</w:t>
      </w:r>
      <w:r>
        <w:rPr>
          <w:rFonts w:eastAsiaTheme="minorEastAsia"/>
          <w:color w:val="000000" w:themeColor="text1"/>
          <w:szCs w:val="21"/>
        </w:rPr>
        <w:t>年一季度，存款利率下调打开了货币政策想象空间，市场对后续降息降准的期待有所升温。超预期点可能在于财政发力强度、资金从财政拨付时滞、以及地产政策继续加码。重点关注一季度银行信贷的投放情况；以及政府债融资高峰过后，财政开支释放对</w:t>
      </w:r>
      <w:r>
        <w:rPr>
          <w:rFonts w:eastAsiaTheme="minorEastAsia"/>
          <w:color w:val="000000" w:themeColor="text1"/>
          <w:szCs w:val="21"/>
        </w:rPr>
        <w:t>M2</w:t>
      </w:r>
      <w:r>
        <w:rPr>
          <w:rFonts w:eastAsiaTheme="minorEastAsia"/>
          <w:color w:val="000000" w:themeColor="text1"/>
          <w:szCs w:val="21"/>
        </w:rPr>
        <w:t>的拉动。</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权益方面，我们在根据市场变化优化持仓结构的同时，尽力寻找一些个股的阿尔法机会，争取为组合持续创造绝对收益。债券方面，若资金压力边际缓解，短端具备不错的配置价值。我们当下考虑维持短久期策略，对</w:t>
      </w:r>
      <w:r w:rsidRPr="00B27A29">
        <w:rPr>
          <w:rFonts w:eastAsiaTheme="minorEastAsia"/>
          <w:color w:val="000000" w:themeColor="text1"/>
          <w:szCs w:val="21"/>
        </w:rPr>
        <w:t>1</w:t>
      </w:r>
      <w:r w:rsidRPr="00B27A29">
        <w:rPr>
          <w:rFonts w:eastAsiaTheme="minorEastAsia"/>
          <w:color w:val="000000" w:themeColor="text1"/>
          <w:szCs w:val="21"/>
        </w:rPr>
        <w:t>年以内券种按性价比进行调整。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w:t>
      </w:r>
      <w:r>
        <w:rPr>
          <w:rFonts w:eastAsiaTheme="minorEastAsia"/>
          <w:color w:val="000000" w:themeColor="text1"/>
          <w:szCs w:val="21"/>
        </w:rPr>
        <w:t>摩根安裕回报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:-2.36%</w:t>
      </w:r>
      <w:r>
        <w:rPr>
          <w:rFonts w:eastAsiaTheme="minorEastAsia"/>
          <w:color w:val="000000" w:themeColor="text1"/>
          <w:szCs w:val="21"/>
        </w:rPr>
        <w:t>，同期业绩比较基准收益率为</w:t>
      </w:r>
      <w:r>
        <w:rPr>
          <w:rFonts w:eastAsiaTheme="minorEastAsia"/>
          <w:color w:val="000000" w:themeColor="text1"/>
          <w:szCs w:val="21"/>
        </w:rPr>
        <w:t>:-1.17%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摩根安裕回报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:-2.48%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:-1.17%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176,831,169.12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40.79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176,831,169.12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40.79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207,497,712.03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47.86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207,497,712.03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47.86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41,711,634.63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7,223,017.46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273,817.94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433,537,351.18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25,977,063.64</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6.63%</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104,122,727.99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26.57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23,661,748.34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3,652,343.63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7,459,829.16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4,502,970.88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7,451,427.48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150,854,105.48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38.50</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19368C">
        <w:trPr>
          <w:jc w:val="center"/>
        </w:trPr>
        <w:tc>
          <w:tcPr>
            <w:tcW w:w="2397" w:type="dxa"/>
            <w:vAlign w:val="center"/>
          </w:tcPr>
          <w:p w:rsidR="0019368C" w:rsidRDefault="00A80FB1">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19368C" w:rsidRDefault="00A80FB1">
            <w:pPr>
              <w:jc w:val="center"/>
            </w:pPr>
            <w:r>
              <w:rPr>
                <w:rFonts w:eastAsiaTheme="minorEastAsia"/>
                <w:color w:val="000000" w:themeColor="text1"/>
                <w:szCs w:val="21"/>
              </w:rPr>
              <w:t>-</w:t>
            </w:r>
          </w:p>
        </w:tc>
        <w:tc>
          <w:tcPr>
            <w:tcW w:w="3118" w:type="dxa"/>
            <w:vAlign w:val="center"/>
          </w:tcPr>
          <w:p w:rsidR="0019368C" w:rsidRDefault="00A80FB1">
            <w:pPr>
              <w:jc w:val="center"/>
            </w:pPr>
            <w:r>
              <w:rPr>
                <w:rFonts w:eastAsiaTheme="minorEastAsia"/>
                <w:color w:val="000000" w:themeColor="text1"/>
                <w:szCs w:val="21"/>
              </w:rPr>
              <w:t>-</w:t>
            </w:r>
          </w:p>
        </w:tc>
      </w:tr>
      <w:tr w:rsidR="0019368C">
        <w:trPr>
          <w:jc w:val="center"/>
        </w:trPr>
        <w:tc>
          <w:tcPr>
            <w:tcW w:w="2397" w:type="dxa"/>
            <w:vAlign w:val="center"/>
          </w:tcPr>
          <w:p w:rsidR="0019368C" w:rsidRDefault="00A80FB1">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19368C" w:rsidRDefault="00A80FB1">
            <w:pPr>
              <w:jc w:val="center"/>
            </w:pPr>
            <w:r>
              <w:rPr>
                <w:rFonts w:eastAsiaTheme="minorEastAsia"/>
                <w:color w:val="000000" w:themeColor="text1"/>
                <w:szCs w:val="21"/>
              </w:rPr>
              <w:t>10,199,338.45</w:t>
            </w:r>
          </w:p>
        </w:tc>
        <w:tc>
          <w:tcPr>
            <w:tcW w:w="3118" w:type="dxa"/>
            <w:vAlign w:val="center"/>
          </w:tcPr>
          <w:p w:rsidR="0019368C" w:rsidRDefault="00A80FB1">
            <w:pPr>
              <w:jc w:val="center"/>
            </w:pPr>
            <w:r>
              <w:rPr>
                <w:rFonts w:eastAsiaTheme="minorEastAsia"/>
                <w:color w:val="000000" w:themeColor="text1"/>
                <w:szCs w:val="21"/>
              </w:rPr>
              <w:t>2.60</w:t>
            </w:r>
          </w:p>
        </w:tc>
      </w:tr>
      <w:tr w:rsidR="0019368C">
        <w:trPr>
          <w:jc w:val="center"/>
        </w:trPr>
        <w:tc>
          <w:tcPr>
            <w:tcW w:w="2397" w:type="dxa"/>
            <w:vAlign w:val="center"/>
          </w:tcPr>
          <w:p w:rsidR="0019368C" w:rsidRDefault="00A80FB1">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19368C" w:rsidRDefault="00A80FB1">
            <w:pPr>
              <w:jc w:val="center"/>
            </w:pPr>
            <w:r>
              <w:rPr>
                <w:rFonts w:eastAsiaTheme="minorEastAsia"/>
                <w:color w:val="000000" w:themeColor="text1"/>
                <w:szCs w:val="21"/>
              </w:rPr>
              <w:t>-</w:t>
            </w:r>
          </w:p>
        </w:tc>
        <w:tc>
          <w:tcPr>
            <w:tcW w:w="3118" w:type="dxa"/>
            <w:vAlign w:val="center"/>
          </w:tcPr>
          <w:p w:rsidR="0019368C" w:rsidRDefault="00A80FB1">
            <w:pPr>
              <w:jc w:val="center"/>
            </w:pPr>
            <w:r>
              <w:rPr>
                <w:rFonts w:eastAsiaTheme="minorEastAsia"/>
                <w:color w:val="000000" w:themeColor="text1"/>
                <w:szCs w:val="21"/>
              </w:rPr>
              <w:t>-</w:t>
            </w:r>
          </w:p>
        </w:tc>
      </w:tr>
      <w:tr w:rsidR="0019368C">
        <w:trPr>
          <w:jc w:val="center"/>
        </w:trPr>
        <w:tc>
          <w:tcPr>
            <w:tcW w:w="2397" w:type="dxa"/>
            <w:vAlign w:val="center"/>
          </w:tcPr>
          <w:p w:rsidR="0019368C" w:rsidRDefault="00A80FB1">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19368C" w:rsidRDefault="00A80FB1">
            <w:pPr>
              <w:jc w:val="center"/>
            </w:pPr>
            <w:r>
              <w:rPr>
                <w:rFonts w:eastAsiaTheme="minorEastAsia"/>
                <w:color w:val="000000" w:themeColor="text1"/>
                <w:szCs w:val="21"/>
              </w:rPr>
              <w:t>-</w:t>
            </w:r>
          </w:p>
        </w:tc>
        <w:tc>
          <w:tcPr>
            <w:tcW w:w="3118" w:type="dxa"/>
            <w:vAlign w:val="center"/>
          </w:tcPr>
          <w:p w:rsidR="0019368C" w:rsidRDefault="00A80FB1">
            <w:pPr>
              <w:jc w:val="center"/>
            </w:pPr>
            <w:r>
              <w:rPr>
                <w:rFonts w:eastAsiaTheme="minorEastAsia"/>
                <w:color w:val="000000" w:themeColor="text1"/>
                <w:szCs w:val="21"/>
              </w:rPr>
              <w:t>-</w:t>
            </w:r>
          </w:p>
        </w:tc>
      </w:tr>
      <w:tr w:rsidR="0019368C">
        <w:trPr>
          <w:jc w:val="center"/>
        </w:trPr>
        <w:tc>
          <w:tcPr>
            <w:tcW w:w="2397" w:type="dxa"/>
            <w:vAlign w:val="center"/>
          </w:tcPr>
          <w:p w:rsidR="0019368C" w:rsidRDefault="00A80FB1">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19368C" w:rsidRDefault="00A80FB1">
            <w:pPr>
              <w:jc w:val="center"/>
            </w:pPr>
            <w:r>
              <w:rPr>
                <w:rFonts w:eastAsiaTheme="minorEastAsia"/>
                <w:color w:val="000000" w:themeColor="text1"/>
                <w:szCs w:val="21"/>
              </w:rPr>
              <w:t>-</w:t>
            </w:r>
          </w:p>
        </w:tc>
        <w:tc>
          <w:tcPr>
            <w:tcW w:w="3118" w:type="dxa"/>
            <w:vAlign w:val="center"/>
          </w:tcPr>
          <w:p w:rsidR="0019368C" w:rsidRDefault="00A80FB1">
            <w:pPr>
              <w:jc w:val="center"/>
            </w:pPr>
            <w:r>
              <w:rPr>
                <w:rFonts w:eastAsiaTheme="minorEastAsia"/>
                <w:color w:val="000000" w:themeColor="text1"/>
                <w:szCs w:val="21"/>
              </w:rPr>
              <w:t>-</w:t>
            </w:r>
          </w:p>
        </w:tc>
      </w:tr>
      <w:tr w:rsidR="0019368C">
        <w:trPr>
          <w:jc w:val="center"/>
        </w:trPr>
        <w:tc>
          <w:tcPr>
            <w:tcW w:w="2397" w:type="dxa"/>
            <w:vAlign w:val="center"/>
          </w:tcPr>
          <w:p w:rsidR="0019368C" w:rsidRDefault="00A80FB1">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19368C" w:rsidRDefault="00A80FB1">
            <w:pPr>
              <w:jc w:val="center"/>
            </w:pPr>
            <w:r>
              <w:rPr>
                <w:rFonts w:eastAsiaTheme="minorEastAsia"/>
                <w:color w:val="000000" w:themeColor="text1"/>
                <w:szCs w:val="21"/>
              </w:rPr>
              <w:t>-</w:t>
            </w:r>
          </w:p>
        </w:tc>
        <w:tc>
          <w:tcPr>
            <w:tcW w:w="3118" w:type="dxa"/>
            <w:vAlign w:val="center"/>
          </w:tcPr>
          <w:p w:rsidR="0019368C" w:rsidRDefault="00A80FB1">
            <w:pPr>
              <w:jc w:val="center"/>
            </w:pPr>
            <w:r>
              <w:rPr>
                <w:rFonts w:eastAsiaTheme="minorEastAsia"/>
                <w:color w:val="000000" w:themeColor="text1"/>
                <w:szCs w:val="21"/>
              </w:rPr>
              <w:t>-</w:t>
            </w:r>
          </w:p>
        </w:tc>
      </w:tr>
      <w:tr w:rsidR="0019368C">
        <w:trPr>
          <w:jc w:val="center"/>
        </w:trPr>
        <w:tc>
          <w:tcPr>
            <w:tcW w:w="2397" w:type="dxa"/>
            <w:vAlign w:val="center"/>
          </w:tcPr>
          <w:p w:rsidR="0019368C" w:rsidRDefault="00A80FB1">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19368C" w:rsidRDefault="00A80FB1">
            <w:pPr>
              <w:jc w:val="center"/>
            </w:pPr>
            <w:r>
              <w:rPr>
                <w:rFonts w:eastAsiaTheme="minorEastAsia"/>
                <w:color w:val="000000" w:themeColor="text1"/>
                <w:szCs w:val="21"/>
              </w:rPr>
              <w:t>-</w:t>
            </w:r>
          </w:p>
        </w:tc>
        <w:tc>
          <w:tcPr>
            <w:tcW w:w="3118" w:type="dxa"/>
            <w:vAlign w:val="center"/>
          </w:tcPr>
          <w:p w:rsidR="0019368C" w:rsidRDefault="00A80FB1">
            <w:pPr>
              <w:jc w:val="center"/>
            </w:pPr>
            <w:r>
              <w:rPr>
                <w:rFonts w:eastAsiaTheme="minorEastAsia"/>
                <w:color w:val="000000" w:themeColor="text1"/>
                <w:szCs w:val="21"/>
              </w:rPr>
              <w:t>-</w:t>
            </w:r>
          </w:p>
        </w:tc>
      </w:tr>
      <w:tr w:rsidR="0019368C">
        <w:trPr>
          <w:jc w:val="center"/>
        </w:trPr>
        <w:tc>
          <w:tcPr>
            <w:tcW w:w="2397" w:type="dxa"/>
            <w:vAlign w:val="center"/>
          </w:tcPr>
          <w:p w:rsidR="0019368C" w:rsidRDefault="00A80FB1">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19368C" w:rsidRDefault="00A80FB1">
            <w:pPr>
              <w:jc w:val="center"/>
            </w:pPr>
            <w:r>
              <w:rPr>
                <w:rFonts w:eastAsiaTheme="minorEastAsia"/>
                <w:color w:val="000000" w:themeColor="text1"/>
                <w:szCs w:val="21"/>
              </w:rPr>
              <w:t>-</w:t>
            </w:r>
          </w:p>
        </w:tc>
        <w:tc>
          <w:tcPr>
            <w:tcW w:w="3118" w:type="dxa"/>
            <w:vAlign w:val="center"/>
          </w:tcPr>
          <w:p w:rsidR="0019368C" w:rsidRDefault="00A80FB1">
            <w:pPr>
              <w:jc w:val="center"/>
            </w:pPr>
            <w:r>
              <w:rPr>
                <w:rFonts w:eastAsiaTheme="minorEastAsia"/>
                <w:color w:val="000000" w:themeColor="text1"/>
                <w:szCs w:val="21"/>
              </w:rPr>
              <w:t>-</w:t>
            </w:r>
          </w:p>
        </w:tc>
      </w:tr>
      <w:tr w:rsidR="0019368C">
        <w:trPr>
          <w:jc w:val="center"/>
        </w:trPr>
        <w:tc>
          <w:tcPr>
            <w:tcW w:w="2397" w:type="dxa"/>
            <w:vAlign w:val="center"/>
          </w:tcPr>
          <w:p w:rsidR="0019368C" w:rsidRDefault="00A80FB1">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19368C" w:rsidRDefault="00A80FB1">
            <w:pPr>
              <w:jc w:val="center"/>
            </w:pPr>
            <w:r>
              <w:rPr>
                <w:rFonts w:eastAsiaTheme="minorEastAsia"/>
                <w:color w:val="000000" w:themeColor="text1"/>
                <w:szCs w:val="21"/>
              </w:rPr>
              <w:t>15,777,725.19</w:t>
            </w:r>
          </w:p>
        </w:tc>
        <w:tc>
          <w:tcPr>
            <w:tcW w:w="3118" w:type="dxa"/>
            <w:vAlign w:val="center"/>
          </w:tcPr>
          <w:p w:rsidR="0019368C" w:rsidRDefault="00A80FB1">
            <w:pPr>
              <w:jc w:val="center"/>
            </w:pPr>
            <w:r>
              <w:rPr>
                <w:rFonts w:eastAsiaTheme="minorEastAsia"/>
                <w:color w:val="000000" w:themeColor="text1"/>
                <w:szCs w:val="21"/>
              </w:rPr>
              <w:t>4.03</w:t>
            </w:r>
          </w:p>
        </w:tc>
      </w:tr>
      <w:tr w:rsidR="0019368C">
        <w:trPr>
          <w:jc w:val="center"/>
        </w:trPr>
        <w:tc>
          <w:tcPr>
            <w:tcW w:w="2397" w:type="dxa"/>
            <w:vAlign w:val="center"/>
          </w:tcPr>
          <w:p w:rsidR="0019368C" w:rsidRDefault="00A80FB1">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19368C" w:rsidRDefault="00A80FB1">
            <w:pPr>
              <w:jc w:val="center"/>
            </w:pPr>
            <w:r>
              <w:rPr>
                <w:rFonts w:eastAsiaTheme="minorEastAsia"/>
                <w:color w:val="000000" w:themeColor="text1"/>
                <w:szCs w:val="21"/>
              </w:rPr>
              <w:t>-</w:t>
            </w:r>
          </w:p>
        </w:tc>
        <w:tc>
          <w:tcPr>
            <w:tcW w:w="3118" w:type="dxa"/>
            <w:vAlign w:val="center"/>
          </w:tcPr>
          <w:p w:rsidR="0019368C" w:rsidRDefault="00A80FB1">
            <w:pPr>
              <w:jc w:val="center"/>
            </w:pPr>
            <w:r>
              <w:rPr>
                <w:rFonts w:eastAsiaTheme="minorEastAsia"/>
                <w:color w:val="000000" w:themeColor="text1"/>
                <w:szCs w:val="21"/>
              </w:rPr>
              <w:t>-</w:t>
            </w:r>
          </w:p>
        </w:tc>
      </w:tr>
      <w:tr w:rsidR="0019368C">
        <w:trPr>
          <w:jc w:val="center"/>
        </w:trPr>
        <w:tc>
          <w:tcPr>
            <w:tcW w:w="2397" w:type="dxa"/>
            <w:vAlign w:val="center"/>
          </w:tcPr>
          <w:p w:rsidR="0019368C" w:rsidRDefault="00A80FB1">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19368C" w:rsidRDefault="00A80FB1">
            <w:pPr>
              <w:jc w:val="center"/>
            </w:pPr>
            <w:r>
              <w:rPr>
                <w:rFonts w:eastAsiaTheme="minorEastAsia"/>
                <w:color w:val="000000" w:themeColor="text1"/>
                <w:szCs w:val="21"/>
              </w:rPr>
              <w:t>-</w:t>
            </w:r>
          </w:p>
        </w:tc>
        <w:tc>
          <w:tcPr>
            <w:tcW w:w="3118" w:type="dxa"/>
            <w:vAlign w:val="center"/>
          </w:tcPr>
          <w:p w:rsidR="0019368C" w:rsidRDefault="00A80FB1">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25,977,063.64</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6.63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lastRenderedPageBreak/>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9368C">
        <w:tc>
          <w:tcPr>
            <w:tcW w:w="817" w:type="dxa"/>
            <w:vAlign w:val="center"/>
          </w:tcPr>
          <w:p w:rsidR="0019368C" w:rsidRDefault="00A80FB1">
            <w:pPr>
              <w:jc w:val="center"/>
            </w:pPr>
            <w:r>
              <w:rPr>
                <w:rFonts w:eastAsiaTheme="minorEastAsia"/>
                <w:kern w:val="0"/>
                <w:szCs w:val="21"/>
              </w:rPr>
              <w:t>1</w:t>
            </w:r>
          </w:p>
        </w:tc>
        <w:tc>
          <w:tcPr>
            <w:tcW w:w="1276" w:type="dxa"/>
            <w:vAlign w:val="center"/>
          </w:tcPr>
          <w:p w:rsidR="0019368C" w:rsidRDefault="00A80FB1">
            <w:pPr>
              <w:jc w:val="center"/>
            </w:pPr>
            <w:r>
              <w:rPr>
                <w:rFonts w:eastAsiaTheme="minorEastAsia"/>
                <w:kern w:val="0"/>
                <w:szCs w:val="21"/>
              </w:rPr>
              <w:t>00700</w:t>
            </w:r>
          </w:p>
        </w:tc>
        <w:tc>
          <w:tcPr>
            <w:tcW w:w="1701" w:type="dxa"/>
            <w:vAlign w:val="center"/>
          </w:tcPr>
          <w:p w:rsidR="0019368C" w:rsidRDefault="00A80FB1">
            <w:pPr>
              <w:jc w:val="center"/>
            </w:pPr>
            <w:r>
              <w:rPr>
                <w:rFonts w:eastAsiaTheme="minorEastAsia"/>
                <w:kern w:val="0"/>
                <w:szCs w:val="21"/>
              </w:rPr>
              <w:t>腾讯控股</w:t>
            </w:r>
          </w:p>
        </w:tc>
        <w:tc>
          <w:tcPr>
            <w:tcW w:w="1276" w:type="dxa"/>
            <w:vAlign w:val="center"/>
          </w:tcPr>
          <w:p w:rsidR="0019368C" w:rsidRDefault="00A80FB1">
            <w:pPr>
              <w:jc w:val="right"/>
            </w:pPr>
            <w:r>
              <w:rPr>
                <w:rFonts w:eastAsiaTheme="minorEastAsia"/>
                <w:kern w:val="0"/>
                <w:szCs w:val="21"/>
              </w:rPr>
              <w:t>59,300.00</w:t>
            </w:r>
          </w:p>
        </w:tc>
        <w:tc>
          <w:tcPr>
            <w:tcW w:w="1842" w:type="dxa"/>
            <w:vAlign w:val="center"/>
          </w:tcPr>
          <w:p w:rsidR="0019368C" w:rsidRDefault="00A80FB1">
            <w:pPr>
              <w:jc w:val="right"/>
            </w:pPr>
            <w:r>
              <w:rPr>
                <w:rFonts w:eastAsiaTheme="minorEastAsia"/>
                <w:kern w:val="0"/>
                <w:szCs w:val="21"/>
              </w:rPr>
              <w:t>15,777,725.19</w:t>
            </w:r>
          </w:p>
        </w:tc>
        <w:tc>
          <w:tcPr>
            <w:tcW w:w="1616" w:type="dxa"/>
            <w:vAlign w:val="center"/>
          </w:tcPr>
          <w:p w:rsidR="0019368C" w:rsidRDefault="00A80FB1">
            <w:pPr>
              <w:jc w:val="right"/>
            </w:pPr>
            <w:r>
              <w:rPr>
                <w:rFonts w:eastAsiaTheme="minorEastAsia"/>
                <w:kern w:val="0"/>
                <w:szCs w:val="21"/>
              </w:rPr>
              <w:t>4.03</w:t>
            </w:r>
          </w:p>
        </w:tc>
      </w:tr>
      <w:tr w:rsidR="0019368C">
        <w:tc>
          <w:tcPr>
            <w:tcW w:w="817" w:type="dxa"/>
            <w:vAlign w:val="center"/>
          </w:tcPr>
          <w:p w:rsidR="0019368C" w:rsidRDefault="00A80FB1">
            <w:pPr>
              <w:jc w:val="center"/>
            </w:pPr>
            <w:r>
              <w:rPr>
                <w:rFonts w:eastAsiaTheme="minorEastAsia"/>
                <w:kern w:val="0"/>
                <w:szCs w:val="21"/>
              </w:rPr>
              <w:t>2</w:t>
            </w:r>
          </w:p>
        </w:tc>
        <w:tc>
          <w:tcPr>
            <w:tcW w:w="1276" w:type="dxa"/>
            <w:vAlign w:val="center"/>
          </w:tcPr>
          <w:p w:rsidR="0019368C" w:rsidRDefault="00A80FB1">
            <w:pPr>
              <w:jc w:val="center"/>
            </w:pPr>
            <w:r>
              <w:rPr>
                <w:rFonts w:eastAsiaTheme="minorEastAsia"/>
                <w:kern w:val="0"/>
                <w:szCs w:val="21"/>
              </w:rPr>
              <w:t>002557</w:t>
            </w:r>
          </w:p>
        </w:tc>
        <w:tc>
          <w:tcPr>
            <w:tcW w:w="1701" w:type="dxa"/>
            <w:vAlign w:val="center"/>
          </w:tcPr>
          <w:p w:rsidR="0019368C" w:rsidRDefault="00A80FB1">
            <w:pPr>
              <w:jc w:val="center"/>
            </w:pPr>
            <w:r>
              <w:rPr>
                <w:rFonts w:eastAsiaTheme="minorEastAsia"/>
                <w:kern w:val="0"/>
                <w:szCs w:val="21"/>
              </w:rPr>
              <w:t>洽洽食品</w:t>
            </w:r>
          </w:p>
        </w:tc>
        <w:tc>
          <w:tcPr>
            <w:tcW w:w="1276" w:type="dxa"/>
            <w:vAlign w:val="center"/>
          </w:tcPr>
          <w:p w:rsidR="0019368C" w:rsidRDefault="00A80FB1">
            <w:pPr>
              <w:jc w:val="right"/>
            </w:pPr>
            <w:r>
              <w:rPr>
                <w:rFonts w:eastAsiaTheme="minorEastAsia"/>
                <w:kern w:val="0"/>
                <w:szCs w:val="21"/>
              </w:rPr>
              <w:t>437,085.00</w:t>
            </w:r>
          </w:p>
        </w:tc>
        <w:tc>
          <w:tcPr>
            <w:tcW w:w="1842" w:type="dxa"/>
            <w:vAlign w:val="center"/>
          </w:tcPr>
          <w:p w:rsidR="0019368C" w:rsidRDefault="00A80FB1">
            <w:pPr>
              <w:jc w:val="right"/>
            </w:pPr>
            <w:r>
              <w:rPr>
                <w:rFonts w:eastAsiaTheme="minorEastAsia"/>
                <w:kern w:val="0"/>
                <w:szCs w:val="21"/>
              </w:rPr>
              <w:t>15,219,299.70</w:t>
            </w:r>
          </w:p>
        </w:tc>
        <w:tc>
          <w:tcPr>
            <w:tcW w:w="1616" w:type="dxa"/>
            <w:vAlign w:val="center"/>
          </w:tcPr>
          <w:p w:rsidR="0019368C" w:rsidRDefault="00A80FB1">
            <w:pPr>
              <w:jc w:val="right"/>
            </w:pPr>
            <w:r>
              <w:rPr>
                <w:rFonts w:eastAsiaTheme="minorEastAsia"/>
                <w:kern w:val="0"/>
                <w:szCs w:val="21"/>
              </w:rPr>
              <w:t>3.88</w:t>
            </w:r>
          </w:p>
        </w:tc>
      </w:tr>
      <w:tr w:rsidR="0019368C">
        <w:tc>
          <w:tcPr>
            <w:tcW w:w="817" w:type="dxa"/>
            <w:vAlign w:val="center"/>
          </w:tcPr>
          <w:p w:rsidR="0019368C" w:rsidRDefault="00A80FB1">
            <w:pPr>
              <w:jc w:val="center"/>
            </w:pPr>
            <w:r>
              <w:rPr>
                <w:rFonts w:eastAsiaTheme="minorEastAsia"/>
                <w:kern w:val="0"/>
                <w:szCs w:val="21"/>
              </w:rPr>
              <w:t>3</w:t>
            </w:r>
          </w:p>
        </w:tc>
        <w:tc>
          <w:tcPr>
            <w:tcW w:w="1276" w:type="dxa"/>
            <w:vAlign w:val="center"/>
          </w:tcPr>
          <w:p w:rsidR="0019368C" w:rsidRDefault="00A80FB1">
            <w:pPr>
              <w:jc w:val="center"/>
            </w:pPr>
            <w:r>
              <w:rPr>
                <w:rFonts w:eastAsiaTheme="minorEastAsia"/>
                <w:kern w:val="0"/>
                <w:szCs w:val="21"/>
              </w:rPr>
              <w:t>600483</w:t>
            </w:r>
          </w:p>
        </w:tc>
        <w:tc>
          <w:tcPr>
            <w:tcW w:w="1701" w:type="dxa"/>
            <w:vAlign w:val="center"/>
          </w:tcPr>
          <w:p w:rsidR="0019368C" w:rsidRDefault="00A80FB1">
            <w:pPr>
              <w:jc w:val="center"/>
            </w:pPr>
            <w:r>
              <w:rPr>
                <w:rFonts w:eastAsiaTheme="minorEastAsia"/>
                <w:kern w:val="0"/>
                <w:szCs w:val="21"/>
              </w:rPr>
              <w:t>福能股份</w:t>
            </w:r>
          </w:p>
        </w:tc>
        <w:tc>
          <w:tcPr>
            <w:tcW w:w="1276" w:type="dxa"/>
            <w:vAlign w:val="center"/>
          </w:tcPr>
          <w:p w:rsidR="0019368C" w:rsidRDefault="00A80FB1">
            <w:pPr>
              <w:jc w:val="right"/>
            </w:pPr>
            <w:r>
              <w:rPr>
                <w:rFonts w:eastAsiaTheme="minorEastAsia"/>
                <w:kern w:val="0"/>
                <w:szCs w:val="21"/>
              </w:rPr>
              <w:t>1,834,050.00</w:t>
            </w:r>
          </w:p>
        </w:tc>
        <w:tc>
          <w:tcPr>
            <w:tcW w:w="1842" w:type="dxa"/>
            <w:vAlign w:val="center"/>
          </w:tcPr>
          <w:p w:rsidR="0019368C" w:rsidRDefault="00A80FB1">
            <w:pPr>
              <w:jc w:val="right"/>
            </w:pPr>
            <w:r>
              <w:rPr>
                <w:rFonts w:eastAsiaTheme="minorEastAsia"/>
                <w:kern w:val="0"/>
                <w:szCs w:val="21"/>
              </w:rPr>
              <w:t>15,167,593.50</w:t>
            </w:r>
          </w:p>
        </w:tc>
        <w:tc>
          <w:tcPr>
            <w:tcW w:w="1616" w:type="dxa"/>
            <w:vAlign w:val="center"/>
          </w:tcPr>
          <w:p w:rsidR="0019368C" w:rsidRDefault="00A80FB1">
            <w:pPr>
              <w:jc w:val="right"/>
            </w:pPr>
            <w:r>
              <w:rPr>
                <w:rFonts w:eastAsiaTheme="minorEastAsia"/>
                <w:kern w:val="0"/>
                <w:szCs w:val="21"/>
              </w:rPr>
              <w:t>3.87</w:t>
            </w:r>
          </w:p>
        </w:tc>
      </w:tr>
      <w:tr w:rsidR="0019368C">
        <w:tc>
          <w:tcPr>
            <w:tcW w:w="817" w:type="dxa"/>
            <w:vAlign w:val="center"/>
          </w:tcPr>
          <w:p w:rsidR="0019368C" w:rsidRDefault="00A80FB1">
            <w:pPr>
              <w:jc w:val="center"/>
            </w:pPr>
            <w:r>
              <w:rPr>
                <w:rFonts w:eastAsiaTheme="minorEastAsia"/>
                <w:kern w:val="0"/>
                <w:szCs w:val="21"/>
              </w:rPr>
              <w:t>4</w:t>
            </w:r>
          </w:p>
        </w:tc>
        <w:tc>
          <w:tcPr>
            <w:tcW w:w="1276" w:type="dxa"/>
            <w:vAlign w:val="center"/>
          </w:tcPr>
          <w:p w:rsidR="0019368C" w:rsidRDefault="00A80FB1">
            <w:pPr>
              <w:jc w:val="center"/>
            </w:pPr>
            <w:r>
              <w:rPr>
                <w:rFonts w:eastAsiaTheme="minorEastAsia"/>
                <w:kern w:val="0"/>
                <w:szCs w:val="21"/>
              </w:rPr>
              <w:t>002050</w:t>
            </w:r>
          </w:p>
        </w:tc>
        <w:tc>
          <w:tcPr>
            <w:tcW w:w="1701" w:type="dxa"/>
            <w:vAlign w:val="center"/>
          </w:tcPr>
          <w:p w:rsidR="0019368C" w:rsidRDefault="00A80FB1">
            <w:pPr>
              <w:jc w:val="center"/>
            </w:pPr>
            <w:r>
              <w:rPr>
                <w:rFonts w:eastAsiaTheme="minorEastAsia"/>
                <w:kern w:val="0"/>
                <w:szCs w:val="21"/>
              </w:rPr>
              <w:t>三花智控</w:t>
            </w:r>
          </w:p>
        </w:tc>
        <w:tc>
          <w:tcPr>
            <w:tcW w:w="1276" w:type="dxa"/>
            <w:vAlign w:val="center"/>
          </w:tcPr>
          <w:p w:rsidR="0019368C" w:rsidRDefault="00A80FB1">
            <w:pPr>
              <w:jc w:val="right"/>
            </w:pPr>
            <w:r>
              <w:rPr>
                <w:rFonts w:eastAsiaTheme="minorEastAsia"/>
                <w:kern w:val="0"/>
                <w:szCs w:val="21"/>
              </w:rPr>
              <w:t>508,423.00</w:t>
            </w:r>
          </w:p>
        </w:tc>
        <w:tc>
          <w:tcPr>
            <w:tcW w:w="1842" w:type="dxa"/>
            <w:vAlign w:val="center"/>
          </w:tcPr>
          <w:p w:rsidR="0019368C" w:rsidRDefault="00A80FB1">
            <w:pPr>
              <w:jc w:val="right"/>
            </w:pPr>
            <w:r>
              <w:rPr>
                <w:rFonts w:eastAsiaTheme="minorEastAsia"/>
                <w:kern w:val="0"/>
                <w:szCs w:val="21"/>
              </w:rPr>
              <w:t>14,947,636.20</w:t>
            </w:r>
          </w:p>
        </w:tc>
        <w:tc>
          <w:tcPr>
            <w:tcW w:w="1616" w:type="dxa"/>
            <w:vAlign w:val="center"/>
          </w:tcPr>
          <w:p w:rsidR="0019368C" w:rsidRDefault="00A80FB1">
            <w:pPr>
              <w:jc w:val="right"/>
            </w:pPr>
            <w:r>
              <w:rPr>
                <w:rFonts w:eastAsiaTheme="minorEastAsia"/>
                <w:kern w:val="0"/>
                <w:szCs w:val="21"/>
              </w:rPr>
              <w:t>3.81</w:t>
            </w:r>
          </w:p>
        </w:tc>
      </w:tr>
      <w:tr w:rsidR="0019368C">
        <w:tc>
          <w:tcPr>
            <w:tcW w:w="817" w:type="dxa"/>
            <w:vAlign w:val="center"/>
          </w:tcPr>
          <w:p w:rsidR="0019368C" w:rsidRDefault="00A80FB1">
            <w:pPr>
              <w:jc w:val="center"/>
            </w:pPr>
            <w:r>
              <w:rPr>
                <w:rFonts w:eastAsiaTheme="minorEastAsia"/>
                <w:kern w:val="0"/>
                <w:szCs w:val="21"/>
              </w:rPr>
              <w:t>5</w:t>
            </w:r>
          </w:p>
        </w:tc>
        <w:tc>
          <w:tcPr>
            <w:tcW w:w="1276" w:type="dxa"/>
            <w:vAlign w:val="center"/>
          </w:tcPr>
          <w:p w:rsidR="0019368C" w:rsidRDefault="00A80FB1">
            <w:pPr>
              <w:jc w:val="center"/>
            </w:pPr>
            <w:r>
              <w:rPr>
                <w:rFonts w:eastAsiaTheme="minorEastAsia"/>
                <w:kern w:val="0"/>
                <w:szCs w:val="21"/>
              </w:rPr>
              <w:t>000625</w:t>
            </w:r>
          </w:p>
        </w:tc>
        <w:tc>
          <w:tcPr>
            <w:tcW w:w="1701" w:type="dxa"/>
            <w:vAlign w:val="center"/>
          </w:tcPr>
          <w:p w:rsidR="0019368C" w:rsidRDefault="00A80FB1">
            <w:pPr>
              <w:jc w:val="center"/>
            </w:pPr>
            <w:r>
              <w:rPr>
                <w:rFonts w:eastAsiaTheme="minorEastAsia"/>
                <w:kern w:val="0"/>
                <w:szCs w:val="21"/>
              </w:rPr>
              <w:t>长安汽车</w:t>
            </w:r>
          </w:p>
        </w:tc>
        <w:tc>
          <w:tcPr>
            <w:tcW w:w="1276" w:type="dxa"/>
            <w:vAlign w:val="center"/>
          </w:tcPr>
          <w:p w:rsidR="0019368C" w:rsidRDefault="00A80FB1">
            <w:pPr>
              <w:jc w:val="right"/>
            </w:pPr>
            <w:r>
              <w:rPr>
                <w:rFonts w:eastAsiaTheme="minorEastAsia"/>
                <w:kern w:val="0"/>
                <w:szCs w:val="21"/>
              </w:rPr>
              <w:t>863,462.00</w:t>
            </w:r>
          </w:p>
        </w:tc>
        <w:tc>
          <w:tcPr>
            <w:tcW w:w="1842" w:type="dxa"/>
            <w:vAlign w:val="center"/>
          </w:tcPr>
          <w:p w:rsidR="0019368C" w:rsidRDefault="00A80FB1">
            <w:pPr>
              <w:jc w:val="right"/>
            </w:pPr>
            <w:r>
              <w:rPr>
                <w:rFonts w:eastAsiaTheme="minorEastAsia"/>
                <w:kern w:val="0"/>
                <w:szCs w:val="21"/>
              </w:rPr>
              <w:t>14,532,065.46</w:t>
            </w:r>
          </w:p>
        </w:tc>
        <w:tc>
          <w:tcPr>
            <w:tcW w:w="1616" w:type="dxa"/>
            <w:vAlign w:val="center"/>
          </w:tcPr>
          <w:p w:rsidR="0019368C" w:rsidRDefault="00A80FB1">
            <w:pPr>
              <w:jc w:val="right"/>
            </w:pPr>
            <w:r>
              <w:rPr>
                <w:rFonts w:eastAsiaTheme="minorEastAsia"/>
                <w:kern w:val="0"/>
                <w:szCs w:val="21"/>
              </w:rPr>
              <w:t>3.71</w:t>
            </w:r>
          </w:p>
        </w:tc>
      </w:tr>
      <w:tr w:rsidR="0019368C">
        <w:tc>
          <w:tcPr>
            <w:tcW w:w="817" w:type="dxa"/>
            <w:vAlign w:val="center"/>
          </w:tcPr>
          <w:p w:rsidR="0019368C" w:rsidRDefault="00A80FB1">
            <w:pPr>
              <w:jc w:val="center"/>
            </w:pPr>
            <w:r>
              <w:rPr>
                <w:rFonts w:eastAsiaTheme="minorEastAsia"/>
                <w:kern w:val="0"/>
                <w:szCs w:val="21"/>
              </w:rPr>
              <w:t>6</w:t>
            </w:r>
          </w:p>
        </w:tc>
        <w:tc>
          <w:tcPr>
            <w:tcW w:w="1276" w:type="dxa"/>
            <w:vAlign w:val="center"/>
          </w:tcPr>
          <w:p w:rsidR="0019368C" w:rsidRDefault="00A80FB1">
            <w:pPr>
              <w:jc w:val="center"/>
            </w:pPr>
            <w:r>
              <w:rPr>
                <w:rFonts w:eastAsiaTheme="minorEastAsia"/>
                <w:kern w:val="0"/>
                <w:szCs w:val="21"/>
              </w:rPr>
              <w:t>600031</w:t>
            </w:r>
          </w:p>
        </w:tc>
        <w:tc>
          <w:tcPr>
            <w:tcW w:w="1701" w:type="dxa"/>
            <w:vAlign w:val="center"/>
          </w:tcPr>
          <w:p w:rsidR="0019368C" w:rsidRDefault="00A80FB1">
            <w:pPr>
              <w:jc w:val="center"/>
            </w:pPr>
            <w:r>
              <w:rPr>
                <w:rFonts w:eastAsiaTheme="minorEastAsia"/>
                <w:kern w:val="0"/>
                <w:szCs w:val="21"/>
              </w:rPr>
              <w:t>三一重工</w:t>
            </w:r>
          </w:p>
        </w:tc>
        <w:tc>
          <w:tcPr>
            <w:tcW w:w="1276" w:type="dxa"/>
            <w:vAlign w:val="center"/>
          </w:tcPr>
          <w:p w:rsidR="0019368C" w:rsidRDefault="00A80FB1">
            <w:pPr>
              <w:jc w:val="right"/>
            </w:pPr>
            <w:r>
              <w:rPr>
                <w:rFonts w:eastAsiaTheme="minorEastAsia"/>
                <w:kern w:val="0"/>
                <w:szCs w:val="21"/>
              </w:rPr>
              <w:t>820,508.00</w:t>
            </w:r>
          </w:p>
        </w:tc>
        <w:tc>
          <w:tcPr>
            <w:tcW w:w="1842" w:type="dxa"/>
            <w:vAlign w:val="center"/>
          </w:tcPr>
          <w:p w:rsidR="0019368C" w:rsidRDefault="00A80FB1">
            <w:pPr>
              <w:jc w:val="right"/>
            </w:pPr>
            <w:r>
              <w:rPr>
                <w:rFonts w:eastAsiaTheme="minorEastAsia"/>
                <w:kern w:val="0"/>
                <w:szCs w:val="21"/>
              </w:rPr>
              <w:t>11,298,395.16</w:t>
            </w:r>
          </w:p>
        </w:tc>
        <w:tc>
          <w:tcPr>
            <w:tcW w:w="1616" w:type="dxa"/>
            <w:vAlign w:val="center"/>
          </w:tcPr>
          <w:p w:rsidR="0019368C" w:rsidRDefault="00A80FB1">
            <w:pPr>
              <w:jc w:val="right"/>
            </w:pPr>
            <w:r>
              <w:rPr>
                <w:rFonts w:eastAsiaTheme="minorEastAsia"/>
                <w:kern w:val="0"/>
                <w:szCs w:val="21"/>
              </w:rPr>
              <w:t>2.88</w:t>
            </w:r>
          </w:p>
        </w:tc>
      </w:tr>
      <w:tr w:rsidR="0019368C">
        <w:tc>
          <w:tcPr>
            <w:tcW w:w="817" w:type="dxa"/>
            <w:vAlign w:val="center"/>
          </w:tcPr>
          <w:p w:rsidR="0019368C" w:rsidRDefault="00A80FB1">
            <w:pPr>
              <w:jc w:val="center"/>
            </w:pPr>
            <w:r>
              <w:rPr>
                <w:rFonts w:eastAsiaTheme="minorEastAsia"/>
                <w:kern w:val="0"/>
                <w:szCs w:val="21"/>
              </w:rPr>
              <w:t>7</w:t>
            </w:r>
          </w:p>
        </w:tc>
        <w:tc>
          <w:tcPr>
            <w:tcW w:w="1276" w:type="dxa"/>
            <w:vAlign w:val="center"/>
          </w:tcPr>
          <w:p w:rsidR="0019368C" w:rsidRDefault="00A80FB1">
            <w:pPr>
              <w:jc w:val="center"/>
            </w:pPr>
            <w:r>
              <w:rPr>
                <w:rFonts w:eastAsiaTheme="minorEastAsia"/>
                <w:kern w:val="0"/>
                <w:szCs w:val="21"/>
              </w:rPr>
              <w:t>03998</w:t>
            </w:r>
          </w:p>
        </w:tc>
        <w:tc>
          <w:tcPr>
            <w:tcW w:w="1701" w:type="dxa"/>
            <w:vAlign w:val="center"/>
          </w:tcPr>
          <w:p w:rsidR="0019368C" w:rsidRDefault="00A80FB1">
            <w:pPr>
              <w:jc w:val="center"/>
            </w:pPr>
            <w:r>
              <w:rPr>
                <w:rFonts w:eastAsiaTheme="minorEastAsia"/>
                <w:kern w:val="0"/>
                <w:szCs w:val="21"/>
              </w:rPr>
              <w:t>波司登</w:t>
            </w:r>
          </w:p>
        </w:tc>
        <w:tc>
          <w:tcPr>
            <w:tcW w:w="1276" w:type="dxa"/>
            <w:vAlign w:val="center"/>
          </w:tcPr>
          <w:p w:rsidR="0019368C" w:rsidRDefault="00A80FB1">
            <w:pPr>
              <w:jc w:val="right"/>
            </w:pPr>
            <w:r>
              <w:rPr>
                <w:rFonts w:eastAsiaTheme="minorEastAsia"/>
                <w:kern w:val="0"/>
                <w:szCs w:val="21"/>
              </w:rPr>
              <w:t>3,112,000.00</w:t>
            </w:r>
          </w:p>
        </w:tc>
        <w:tc>
          <w:tcPr>
            <w:tcW w:w="1842" w:type="dxa"/>
            <w:vAlign w:val="center"/>
          </w:tcPr>
          <w:p w:rsidR="0019368C" w:rsidRDefault="00A80FB1">
            <w:pPr>
              <w:jc w:val="right"/>
            </w:pPr>
            <w:r>
              <w:rPr>
                <w:rFonts w:eastAsiaTheme="minorEastAsia"/>
                <w:kern w:val="0"/>
                <w:szCs w:val="21"/>
              </w:rPr>
              <w:t>9,898,749.81</w:t>
            </w:r>
          </w:p>
        </w:tc>
        <w:tc>
          <w:tcPr>
            <w:tcW w:w="1616" w:type="dxa"/>
            <w:vAlign w:val="center"/>
          </w:tcPr>
          <w:p w:rsidR="0019368C" w:rsidRDefault="00A80FB1">
            <w:pPr>
              <w:jc w:val="right"/>
            </w:pPr>
            <w:r>
              <w:rPr>
                <w:rFonts w:eastAsiaTheme="minorEastAsia"/>
                <w:kern w:val="0"/>
                <w:szCs w:val="21"/>
              </w:rPr>
              <w:t>2.53</w:t>
            </w:r>
          </w:p>
        </w:tc>
      </w:tr>
      <w:tr w:rsidR="0019368C">
        <w:tc>
          <w:tcPr>
            <w:tcW w:w="817" w:type="dxa"/>
            <w:vAlign w:val="center"/>
          </w:tcPr>
          <w:p w:rsidR="0019368C" w:rsidRDefault="00A80FB1">
            <w:pPr>
              <w:jc w:val="center"/>
            </w:pPr>
            <w:r>
              <w:rPr>
                <w:rFonts w:eastAsiaTheme="minorEastAsia"/>
                <w:kern w:val="0"/>
                <w:szCs w:val="21"/>
              </w:rPr>
              <w:t>8</w:t>
            </w:r>
          </w:p>
        </w:tc>
        <w:tc>
          <w:tcPr>
            <w:tcW w:w="1276" w:type="dxa"/>
            <w:vAlign w:val="center"/>
          </w:tcPr>
          <w:p w:rsidR="0019368C" w:rsidRDefault="00A80FB1">
            <w:pPr>
              <w:jc w:val="center"/>
            </w:pPr>
            <w:r>
              <w:rPr>
                <w:rFonts w:eastAsiaTheme="minorEastAsia"/>
                <w:kern w:val="0"/>
                <w:szCs w:val="21"/>
              </w:rPr>
              <w:t>002415</w:t>
            </w:r>
          </w:p>
        </w:tc>
        <w:tc>
          <w:tcPr>
            <w:tcW w:w="1701" w:type="dxa"/>
            <w:vAlign w:val="center"/>
          </w:tcPr>
          <w:p w:rsidR="0019368C" w:rsidRDefault="00A80FB1">
            <w:pPr>
              <w:jc w:val="center"/>
            </w:pPr>
            <w:r>
              <w:rPr>
                <w:rFonts w:eastAsiaTheme="minorEastAsia"/>
                <w:kern w:val="0"/>
                <w:szCs w:val="21"/>
              </w:rPr>
              <w:t>海康威视</w:t>
            </w:r>
          </w:p>
        </w:tc>
        <w:tc>
          <w:tcPr>
            <w:tcW w:w="1276" w:type="dxa"/>
            <w:vAlign w:val="center"/>
          </w:tcPr>
          <w:p w:rsidR="0019368C" w:rsidRDefault="00A80FB1">
            <w:pPr>
              <w:jc w:val="right"/>
            </w:pPr>
            <w:r>
              <w:rPr>
                <w:rFonts w:eastAsiaTheme="minorEastAsia"/>
                <w:kern w:val="0"/>
                <w:szCs w:val="21"/>
              </w:rPr>
              <w:t>235,736.00</w:t>
            </w:r>
          </w:p>
        </w:tc>
        <w:tc>
          <w:tcPr>
            <w:tcW w:w="1842" w:type="dxa"/>
            <w:vAlign w:val="center"/>
          </w:tcPr>
          <w:p w:rsidR="0019368C" w:rsidRDefault="00A80FB1">
            <w:pPr>
              <w:jc w:val="right"/>
            </w:pPr>
            <w:r>
              <w:rPr>
                <w:rFonts w:eastAsiaTheme="minorEastAsia"/>
                <w:kern w:val="0"/>
                <w:szCs w:val="21"/>
              </w:rPr>
              <w:t>8,184,753.92</w:t>
            </w:r>
          </w:p>
        </w:tc>
        <w:tc>
          <w:tcPr>
            <w:tcW w:w="1616" w:type="dxa"/>
            <w:vAlign w:val="center"/>
          </w:tcPr>
          <w:p w:rsidR="0019368C" w:rsidRDefault="00A80FB1">
            <w:pPr>
              <w:jc w:val="right"/>
            </w:pPr>
            <w:r>
              <w:rPr>
                <w:rFonts w:eastAsiaTheme="minorEastAsia"/>
                <w:kern w:val="0"/>
                <w:szCs w:val="21"/>
              </w:rPr>
              <w:t>2.09</w:t>
            </w:r>
          </w:p>
        </w:tc>
      </w:tr>
      <w:tr w:rsidR="0019368C">
        <w:tc>
          <w:tcPr>
            <w:tcW w:w="817" w:type="dxa"/>
            <w:vAlign w:val="center"/>
          </w:tcPr>
          <w:p w:rsidR="0019368C" w:rsidRDefault="00A80FB1">
            <w:pPr>
              <w:jc w:val="center"/>
            </w:pPr>
            <w:r>
              <w:rPr>
                <w:rFonts w:eastAsiaTheme="minorEastAsia"/>
                <w:kern w:val="0"/>
                <w:szCs w:val="21"/>
              </w:rPr>
              <w:t>9</w:t>
            </w:r>
          </w:p>
        </w:tc>
        <w:tc>
          <w:tcPr>
            <w:tcW w:w="1276" w:type="dxa"/>
            <w:vAlign w:val="center"/>
          </w:tcPr>
          <w:p w:rsidR="0019368C" w:rsidRDefault="00A80FB1">
            <w:pPr>
              <w:jc w:val="center"/>
            </w:pPr>
            <w:r>
              <w:rPr>
                <w:rFonts w:eastAsiaTheme="minorEastAsia"/>
                <w:kern w:val="0"/>
                <w:szCs w:val="21"/>
              </w:rPr>
              <w:t>603713</w:t>
            </w:r>
          </w:p>
        </w:tc>
        <w:tc>
          <w:tcPr>
            <w:tcW w:w="1701" w:type="dxa"/>
            <w:vAlign w:val="center"/>
          </w:tcPr>
          <w:p w:rsidR="0019368C" w:rsidRDefault="00A80FB1">
            <w:pPr>
              <w:jc w:val="center"/>
            </w:pPr>
            <w:r>
              <w:rPr>
                <w:rFonts w:eastAsiaTheme="minorEastAsia"/>
                <w:kern w:val="0"/>
                <w:szCs w:val="21"/>
              </w:rPr>
              <w:t>密尔克卫</w:t>
            </w:r>
          </w:p>
        </w:tc>
        <w:tc>
          <w:tcPr>
            <w:tcW w:w="1276" w:type="dxa"/>
            <w:vAlign w:val="center"/>
          </w:tcPr>
          <w:p w:rsidR="0019368C" w:rsidRDefault="00A80FB1">
            <w:pPr>
              <w:jc w:val="right"/>
            </w:pPr>
            <w:r>
              <w:rPr>
                <w:rFonts w:eastAsiaTheme="minorEastAsia"/>
                <w:kern w:val="0"/>
                <w:szCs w:val="21"/>
              </w:rPr>
              <w:t>140,196.00</w:t>
            </w:r>
          </w:p>
        </w:tc>
        <w:tc>
          <w:tcPr>
            <w:tcW w:w="1842" w:type="dxa"/>
            <w:vAlign w:val="center"/>
          </w:tcPr>
          <w:p w:rsidR="0019368C" w:rsidRDefault="00A80FB1">
            <w:pPr>
              <w:jc w:val="right"/>
            </w:pPr>
            <w:r>
              <w:rPr>
                <w:rFonts w:eastAsiaTheme="minorEastAsia"/>
                <w:kern w:val="0"/>
                <w:szCs w:val="21"/>
              </w:rPr>
              <w:t>7,459,829.16</w:t>
            </w:r>
          </w:p>
        </w:tc>
        <w:tc>
          <w:tcPr>
            <w:tcW w:w="1616" w:type="dxa"/>
            <w:vAlign w:val="center"/>
          </w:tcPr>
          <w:p w:rsidR="0019368C" w:rsidRDefault="00A80FB1">
            <w:pPr>
              <w:jc w:val="right"/>
            </w:pPr>
            <w:r>
              <w:rPr>
                <w:rFonts w:eastAsiaTheme="minorEastAsia"/>
                <w:kern w:val="0"/>
                <w:szCs w:val="21"/>
              </w:rPr>
              <w:t>1.90</w:t>
            </w:r>
          </w:p>
        </w:tc>
      </w:tr>
      <w:tr w:rsidR="0019368C">
        <w:tc>
          <w:tcPr>
            <w:tcW w:w="817" w:type="dxa"/>
            <w:vAlign w:val="center"/>
          </w:tcPr>
          <w:p w:rsidR="0019368C" w:rsidRDefault="00A80FB1">
            <w:pPr>
              <w:jc w:val="center"/>
            </w:pPr>
            <w:r>
              <w:rPr>
                <w:rFonts w:eastAsiaTheme="minorEastAsia"/>
                <w:kern w:val="0"/>
                <w:szCs w:val="21"/>
              </w:rPr>
              <w:t>10</w:t>
            </w:r>
          </w:p>
        </w:tc>
        <w:tc>
          <w:tcPr>
            <w:tcW w:w="1276" w:type="dxa"/>
            <w:vAlign w:val="center"/>
          </w:tcPr>
          <w:p w:rsidR="0019368C" w:rsidRDefault="00A80FB1">
            <w:pPr>
              <w:jc w:val="center"/>
            </w:pPr>
            <w:r>
              <w:rPr>
                <w:rFonts w:eastAsiaTheme="minorEastAsia"/>
                <w:kern w:val="0"/>
                <w:szCs w:val="21"/>
              </w:rPr>
              <w:t>603588</w:t>
            </w:r>
          </w:p>
        </w:tc>
        <w:tc>
          <w:tcPr>
            <w:tcW w:w="1701" w:type="dxa"/>
            <w:vAlign w:val="center"/>
          </w:tcPr>
          <w:p w:rsidR="0019368C" w:rsidRDefault="00A80FB1">
            <w:pPr>
              <w:jc w:val="center"/>
            </w:pPr>
            <w:r>
              <w:rPr>
                <w:rFonts w:eastAsiaTheme="minorEastAsia"/>
                <w:kern w:val="0"/>
                <w:szCs w:val="21"/>
              </w:rPr>
              <w:t>高能环境</w:t>
            </w:r>
          </w:p>
        </w:tc>
        <w:tc>
          <w:tcPr>
            <w:tcW w:w="1276" w:type="dxa"/>
            <w:vAlign w:val="center"/>
          </w:tcPr>
          <w:p w:rsidR="0019368C" w:rsidRDefault="00A80FB1">
            <w:pPr>
              <w:jc w:val="right"/>
            </w:pPr>
            <w:r>
              <w:rPr>
                <w:rFonts w:eastAsiaTheme="minorEastAsia"/>
                <w:kern w:val="0"/>
                <w:szCs w:val="21"/>
              </w:rPr>
              <w:t>1,139,362.00</w:t>
            </w:r>
          </w:p>
        </w:tc>
        <w:tc>
          <w:tcPr>
            <w:tcW w:w="1842" w:type="dxa"/>
            <w:vAlign w:val="center"/>
          </w:tcPr>
          <w:p w:rsidR="0019368C" w:rsidRDefault="00A80FB1">
            <w:pPr>
              <w:jc w:val="right"/>
            </w:pPr>
            <w:r>
              <w:rPr>
                <w:rFonts w:eastAsiaTheme="minorEastAsia"/>
                <w:kern w:val="0"/>
                <w:szCs w:val="21"/>
              </w:rPr>
              <w:t>7,451,427.48</w:t>
            </w:r>
          </w:p>
        </w:tc>
        <w:tc>
          <w:tcPr>
            <w:tcW w:w="1616" w:type="dxa"/>
            <w:vAlign w:val="center"/>
          </w:tcPr>
          <w:p w:rsidR="0019368C" w:rsidRDefault="00A80FB1">
            <w:pPr>
              <w:jc w:val="right"/>
            </w:pPr>
            <w:r>
              <w:rPr>
                <w:rFonts w:eastAsiaTheme="minorEastAsia"/>
                <w:kern w:val="0"/>
                <w:szCs w:val="21"/>
              </w:rPr>
              <w:t>1.90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20,463,912.57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106,977,637.92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27.30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31,396,768.85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33,726,520.18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14,932,872.51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207,497,712.03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9368C">
        <w:tc>
          <w:tcPr>
            <w:tcW w:w="1504" w:type="dxa"/>
            <w:vAlign w:val="center"/>
          </w:tcPr>
          <w:p w:rsidR="0019368C" w:rsidRDefault="00A80FB1">
            <w:pPr>
              <w:jc w:val="center"/>
            </w:pPr>
            <w:r>
              <w:rPr>
                <w:rFonts w:eastAsiaTheme="minorEastAsia"/>
                <w:color w:val="000000" w:themeColor="text1"/>
                <w:szCs w:val="21"/>
              </w:rPr>
              <w:t>1</w:t>
            </w:r>
          </w:p>
        </w:tc>
        <w:tc>
          <w:tcPr>
            <w:tcW w:w="1504" w:type="dxa"/>
            <w:vAlign w:val="center"/>
          </w:tcPr>
          <w:p w:rsidR="0019368C" w:rsidRDefault="00A80FB1">
            <w:pPr>
              <w:jc w:val="center"/>
            </w:pPr>
            <w:r>
              <w:rPr>
                <w:rFonts w:eastAsiaTheme="minorEastAsia"/>
                <w:color w:val="000000" w:themeColor="text1"/>
                <w:szCs w:val="21"/>
              </w:rPr>
              <w:t>210004</w:t>
            </w:r>
          </w:p>
        </w:tc>
        <w:tc>
          <w:tcPr>
            <w:tcW w:w="1504" w:type="dxa"/>
            <w:vAlign w:val="center"/>
          </w:tcPr>
          <w:p w:rsidR="0019368C" w:rsidRDefault="00A80FB1">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19368C" w:rsidRDefault="00A80FB1">
            <w:pPr>
              <w:jc w:val="right"/>
            </w:pPr>
            <w:r>
              <w:rPr>
                <w:rFonts w:eastAsiaTheme="minorEastAsia"/>
                <w:color w:val="000000" w:themeColor="text1"/>
                <w:szCs w:val="21"/>
              </w:rPr>
              <w:t>200,000</w:t>
            </w:r>
          </w:p>
        </w:tc>
        <w:tc>
          <w:tcPr>
            <w:tcW w:w="1503" w:type="dxa"/>
            <w:vAlign w:val="center"/>
          </w:tcPr>
          <w:p w:rsidR="0019368C" w:rsidRDefault="00A80FB1">
            <w:pPr>
              <w:jc w:val="right"/>
            </w:pPr>
            <w:r>
              <w:rPr>
                <w:rFonts w:eastAsiaTheme="minorEastAsia"/>
                <w:color w:val="000000" w:themeColor="text1"/>
                <w:szCs w:val="21"/>
              </w:rPr>
              <w:t>20,463,912.57</w:t>
            </w:r>
          </w:p>
        </w:tc>
        <w:tc>
          <w:tcPr>
            <w:tcW w:w="1503" w:type="dxa"/>
            <w:vAlign w:val="center"/>
          </w:tcPr>
          <w:p w:rsidR="0019368C" w:rsidRDefault="00A80FB1">
            <w:pPr>
              <w:jc w:val="right"/>
            </w:pPr>
            <w:r>
              <w:rPr>
                <w:rFonts w:eastAsiaTheme="minorEastAsia"/>
                <w:color w:val="000000" w:themeColor="text1"/>
                <w:szCs w:val="21"/>
              </w:rPr>
              <w:t>5.22</w:t>
            </w:r>
          </w:p>
        </w:tc>
      </w:tr>
      <w:tr w:rsidR="0019368C">
        <w:tc>
          <w:tcPr>
            <w:tcW w:w="1504" w:type="dxa"/>
            <w:vAlign w:val="center"/>
          </w:tcPr>
          <w:p w:rsidR="0019368C" w:rsidRDefault="00A80FB1">
            <w:pPr>
              <w:jc w:val="center"/>
            </w:pPr>
            <w:r>
              <w:rPr>
                <w:rFonts w:eastAsiaTheme="minorEastAsia"/>
                <w:color w:val="000000" w:themeColor="text1"/>
                <w:szCs w:val="21"/>
              </w:rPr>
              <w:t>2</w:t>
            </w:r>
          </w:p>
        </w:tc>
        <w:tc>
          <w:tcPr>
            <w:tcW w:w="1504" w:type="dxa"/>
            <w:vAlign w:val="center"/>
          </w:tcPr>
          <w:p w:rsidR="0019368C" w:rsidRDefault="00A80FB1">
            <w:pPr>
              <w:jc w:val="center"/>
            </w:pPr>
            <w:r>
              <w:rPr>
                <w:rFonts w:eastAsiaTheme="minorEastAsia"/>
                <w:color w:val="000000" w:themeColor="text1"/>
                <w:szCs w:val="21"/>
              </w:rPr>
              <w:t>012381852</w:t>
            </w:r>
          </w:p>
        </w:tc>
        <w:tc>
          <w:tcPr>
            <w:tcW w:w="1504" w:type="dxa"/>
            <w:vAlign w:val="center"/>
          </w:tcPr>
          <w:p w:rsidR="0019368C" w:rsidRDefault="00A80FB1">
            <w:pPr>
              <w:jc w:val="center"/>
            </w:pPr>
            <w:r>
              <w:rPr>
                <w:rFonts w:eastAsiaTheme="minorEastAsia"/>
                <w:color w:val="000000" w:themeColor="text1"/>
                <w:szCs w:val="21"/>
              </w:rPr>
              <w:t>23</w:t>
            </w:r>
            <w:r>
              <w:rPr>
                <w:rFonts w:eastAsiaTheme="minorEastAsia"/>
                <w:color w:val="000000" w:themeColor="text1"/>
                <w:szCs w:val="21"/>
              </w:rPr>
              <w:t>国电</w:t>
            </w:r>
            <w:r>
              <w:rPr>
                <w:rFonts w:eastAsiaTheme="minorEastAsia"/>
                <w:color w:val="000000" w:themeColor="text1"/>
                <w:szCs w:val="21"/>
              </w:rPr>
              <w:t>SCP003</w:t>
            </w:r>
          </w:p>
        </w:tc>
        <w:tc>
          <w:tcPr>
            <w:tcW w:w="1503" w:type="dxa"/>
            <w:vAlign w:val="center"/>
          </w:tcPr>
          <w:p w:rsidR="0019368C" w:rsidRDefault="00A80FB1">
            <w:pPr>
              <w:jc w:val="right"/>
            </w:pPr>
            <w:r>
              <w:rPr>
                <w:rFonts w:eastAsiaTheme="minorEastAsia"/>
                <w:color w:val="000000" w:themeColor="text1"/>
                <w:szCs w:val="21"/>
              </w:rPr>
              <w:t>200,000</w:t>
            </w:r>
          </w:p>
        </w:tc>
        <w:tc>
          <w:tcPr>
            <w:tcW w:w="1503" w:type="dxa"/>
            <w:vAlign w:val="center"/>
          </w:tcPr>
          <w:p w:rsidR="0019368C" w:rsidRDefault="00A80FB1">
            <w:pPr>
              <w:jc w:val="right"/>
            </w:pPr>
            <w:r>
              <w:rPr>
                <w:rFonts w:eastAsiaTheme="minorEastAsia"/>
                <w:color w:val="000000" w:themeColor="text1"/>
                <w:szCs w:val="21"/>
              </w:rPr>
              <w:t>20,287,147.54</w:t>
            </w:r>
          </w:p>
        </w:tc>
        <w:tc>
          <w:tcPr>
            <w:tcW w:w="1503" w:type="dxa"/>
            <w:vAlign w:val="center"/>
          </w:tcPr>
          <w:p w:rsidR="0019368C" w:rsidRDefault="00A80FB1">
            <w:pPr>
              <w:jc w:val="right"/>
            </w:pPr>
            <w:r>
              <w:rPr>
                <w:rFonts w:eastAsiaTheme="minorEastAsia"/>
                <w:color w:val="000000" w:themeColor="text1"/>
                <w:szCs w:val="21"/>
              </w:rPr>
              <w:t>5.18</w:t>
            </w:r>
          </w:p>
        </w:tc>
      </w:tr>
      <w:tr w:rsidR="0019368C">
        <w:tc>
          <w:tcPr>
            <w:tcW w:w="1504" w:type="dxa"/>
            <w:vAlign w:val="center"/>
          </w:tcPr>
          <w:p w:rsidR="0019368C" w:rsidRDefault="00A80FB1">
            <w:pPr>
              <w:jc w:val="center"/>
            </w:pPr>
            <w:r>
              <w:rPr>
                <w:rFonts w:eastAsiaTheme="minorEastAsia"/>
                <w:color w:val="000000" w:themeColor="text1"/>
                <w:szCs w:val="21"/>
              </w:rPr>
              <w:t>3</w:t>
            </w:r>
          </w:p>
        </w:tc>
        <w:tc>
          <w:tcPr>
            <w:tcW w:w="1504" w:type="dxa"/>
            <w:vAlign w:val="center"/>
          </w:tcPr>
          <w:p w:rsidR="0019368C" w:rsidRDefault="00A80FB1">
            <w:pPr>
              <w:jc w:val="center"/>
            </w:pPr>
            <w:r>
              <w:rPr>
                <w:rFonts w:eastAsiaTheme="minorEastAsia"/>
                <w:color w:val="000000" w:themeColor="text1"/>
                <w:szCs w:val="21"/>
              </w:rPr>
              <w:t>102280788</w:t>
            </w:r>
          </w:p>
        </w:tc>
        <w:tc>
          <w:tcPr>
            <w:tcW w:w="1504" w:type="dxa"/>
            <w:vAlign w:val="center"/>
          </w:tcPr>
          <w:p w:rsidR="0019368C" w:rsidRDefault="00A80FB1">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MTN006</w:t>
            </w:r>
          </w:p>
        </w:tc>
        <w:tc>
          <w:tcPr>
            <w:tcW w:w="1503" w:type="dxa"/>
            <w:vAlign w:val="center"/>
          </w:tcPr>
          <w:p w:rsidR="0019368C" w:rsidRDefault="00A80FB1">
            <w:pPr>
              <w:jc w:val="right"/>
            </w:pPr>
            <w:r>
              <w:rPr>
                <w:rFonts w:eastAsiaTheme="minorEastAsia"/>
                <w:color w:val="000000" w:themeColor="text1"/>
                <w:szCs w:val="21"/>
              </w:rPr>
              <w:t>180,000</w:t>
            </w:r>
          </w:p>
        </w:tc>
        <w:tc>
          <w:tcPr>
            <w:tcW w:w="1503" w:type="dxa"/>
            <w:vAlign w:val="center"/>
          </w:tcPr>
          <w:p w:rsidR="0019368C" w:rsidRDefault="00A80FB1">
            <w:pPr>
              <w:jc w:val="right"/>
            </w:pPr>
            <w:r>
              <w:rPr>
                <w:rFonts w:eastAsiaTheme="minorEastAsia"/>
                <w:color w:val="000000" w:themeColor="text1"/>
                <w:szCs w:val="21"/>
              </w:rPr>
              <w:t>18,368,793.44</w:t>
            </w:r>
          </w:p>
        </w:tc>
        <w:tc>
          <w:tcPr>
            <w:tcW w:w="1503" w:type="dxa"/>
            <w:vAlign w:val="center"/>
          </w:tcPr>
          <w:p w:rsidR="0019368C" w:rsidRDefault="00A80FB1">
            <w:pPr>
              <w:jc w:val="right"/>
            </w:pPr>
            <w:r>
              <w:rPr>
                <w:rFonts w:eastAsiaTheme="minorEastAsia"/>
                <w:color w:val="000000" w:themeColor="text1"/>
                <w:szCs w:val="21"/>
              </w:rPr>
              <w:t>4.69</w:t>
            </w:r>
          </w:p>
        </w:tc>
      </w:tr>
      <w:tr w:rsidR="0019368C">
        <w:tc>
          <w:tcPr>
            <w:tcW w:w="1504" w:type="dxa"/>
            <w:vAlign w:val="center"/>
          </w:tcPr>
          <w:p w:rsidR="0019368C" w:rsidRDefault="00A80FB1">
            <w:pPr>
              <w:jc w:val="center"/>
            </w:pPr>
            <w:r>
              <w:rPr>
                <w:rFonts w:eastAsiaTheme="minorEastAsia"/>
                <w:color w:val="000000" w:themeColor="text1"/>
                <w:szCs w:val="21"/>
              </w:rPr>
              <w:t>4</w:t>
            </w:r>
          </w:p>
        </w:tc>
        <w:tc>
          <w:tcPr>
            <w:tcW w:w="1504" w:type="dxa"/>
            <w:vAlign w:val="center"/>
          </w:tcPr>
          <w:p w:rsidR="0019368C" w:rsidRDefault="00A80FB1">
            <w:pPr>
              <w:jc w:val="center"/>
            </w:pPr>
            <w:r>
              <w:rPr>
                <w:rFonts w:eastAsiaTheme="minorEastAsia"/>
                <w:color w:val="000000" w:themeColor="text1"/>
                <w:szCs w:val="21"/>
              </w:rPr>
              <w:t>188139</w:t>
            </w:r>
          </w:p>
        </w:tc>
        <w:tc>
          <w:tcPr>
            <w:tcW w:w="1504" w:type="dxa"/>
            <w:vAlign w:val="center"/>
          </w:tcPr>
          <w:p w:rsidR="0019368C" w:rsidRDefault="00A80FB1">
            <w:pPr>
              <w:jc w:val="center"/>
            </w:pPr>
            <w:r>
              <w:rPr>
                <w:rFonts w:eastAsiaTheme="minorEastAsia"/>
                <w:color w:val="000000" w:themeColor="text1"/>
                <w:szCs w:val="21"/>
              </w:rPr>
              <w:t>21</w:t>
            </w:r>
            <w:r>
              <w:rPr>
                <w:rFonts w:eastAsiaTheme="minorEastAsia"/>
                <w:color w:val="000000" w:themeColor="text1"/>
                <w:szCs w:val="21"/>
              </w:rPr>
              <w:t>国电</w:t>
            </w:r>
            <w:r>
              <w:rPr>
                <w:rFonts w:eastAsiaTheme="minorEastAsia"/>
                <w:color w:val="000000" w:themeColor="text1"/>
                <w:szCs w:val="21"/>
              </w:rPr>
              <w:t>01</w:t>
            </w:r>
          </w:p>
        </w:tc>
        <w:tc>
          <w:tcPr>
            <w:tcW w:w="1503" w:type="dxa"/>
            <w:vAlign w:val="center"/>
          </w:tcPr>
          <w:p w:rsidR="0019368C" w:rsidRDefault="00A80FB1">
            <w:pPr>
              <w:jc w:val="right"/>
            </w:pPr>
            <w:r>
              <w:rPr>
                <w:rFonts w:eastAsiaTheme="minorEastAsia"/>
                <w:color w:val="000000" w:themeColor="text1"/>
                <w:szCs w:val="21"/>
              </w:rPr>
              <w:t>150,000</w:t>
            </w:r>
          </w:p>
        </w:tc>
        <w:tc>
          <w:tcPr>
            <w:tcW w:w="1503" w:type="dxa"/>
            <w:vAlign w:val="center"/>
          </w:tcPr>
          <w:p w:rsidR="0019368C" w:rsidRDefault="00A80FB1">
            <w:pPr>
              <w:jc w:val="right"/>
            </w:pPr>
            <w:r>
              <w:rPr>
                <w:rFonts w:eastAsiaTheme="minorEastAsia"/>
                <w:color w:val="000000" w:themeColor="text1"/>
                <w:szCs w:val="21"/>
              </w:rPr>
              <w:t>15,288,004.11</w:t>
            </w:r>
          </w:p>
        </w:tc>
        <w:tc>
          <w:tcPr>
            <w:tcW w:w="1503" w:type="dxa"/>
            <w:vAlign w:val="center"/>
          </w:tcPr>
          <w:p w:rsidR="0019368C" w:rsidRDefault="00A80FB1">
            <w:pPr>
              <w:jc w:val="right"/>
            </w:pPr>
            <w:r>
              <w:rPr>
                <w:rFonts w:eastAsiaTheme="minorEastAsia"/>
                <w:color w:val="000000" w:themeColor="text1"/>
                <w:szCs w:val="21"/>
              </w:rPr>
              <w:t>3.90</w:t>
            </w:r>
          </w:p>
        </w:tc>
      </w:tr>
      <w:tr w:rsidR="0019368C">
        <w:tc>
          <w:tcPr>
            <w:tcW w:w="1504" w:type="dxa"/>
            <w:vAlign w:val="center"/>
          </w:tcPr>
          <w:p w:rsidR="0019368C" w:rsidRDefault="00A80FB1">
            <w:pPr>
              <w:jc w:val="center"/>
            </w:pPr>
            <w:r>
              <w:rPr>
                <w:rFonts w:eastAsiaTheme="minorEastAsia"/>
                <w:color w:val="000000" w:themeColor="text1"/>
                <w:szCs w:val="21"/>
              </w:rPr>
              <w:t>5</w:t>
            </w:r>
          </w:p>
        </w:tc>
        <w:tc>
          <w:tcPr>
            <w:tcW w:w="1504" w:type="dxa"/>
            <w:vAlign w:val="center"/>
          </w:tcPr>
          <w:p w:rsidR="0019368C" w:rsidRDefault="00A80FB1">
            <w:pPr>
              <w:jc w:val="center"/>
            </w:pPr>
            <w:r>
              <w:rPr>
                <w:rFonts w:eastAsiaTheme="minorEastAsia"/>
                <w:color w:val="000000" w:themeColor="text1"/>
                <w:szCs w:val="21"/>
              </w:rPr>
              <w:t>042380333</w:t>
            </w:r>
          </w:p>
        </w:tc>
        <w:tc>
          <w:tcPr>
            <w:tcW w:w="1504" w:type="dxa"/>
            <w:vAlign w:val="center"/>
          </w:tcPr>
          <w:p w:rsidR="0019368C" w:rsidRDefault="00A80FB1">
            <w:pPr>
              <w:jc w:val="center"/>
            </w:pPr>
            <w:r>
              <w:rPr>
                <w:rFonts w:eastAsiaTheme="minorEastAsia"/>
                <w:color w:val="000000" w:themeColor="text1"/>
                <w:szCs w:val="21"/>
              </w:rPr>
              <w:t>23</w:t>
            </w:r>
            <w:r>
              <w:rPr>
                <w:rFonts w:eastAsiaTheme="minorEastAsia"/>
                <w:color w:val="000000" w:themeColor="text1"/>
                <w:szCs w:val="21"/>
              </w:rPr>
              <w:t>电网</w:t>
            </w:r>
            <w:r>
              <w:rPr>
                <w:rFonts w:eastAsiaTheme="minorEastAsia"/>
                <w:color w:val="000000" w:themeColor="text1"/>
                <w:szCs w:val="21"/>
              </w:rPr>
              <w:t>CP001</w:t>
            </w:r>
          </w:p>
        </w:tc>
        <w:tc>
          <w:tcPr>
            <w:tcW w:w="1503" w:type="dxa"/>
            <w:vAlign w:val="center"/>
          </w:tcPr>
          <w:p w:rsidR="0019368C" w:rsidRDefault="00A80FB1">
            <w:pPr>
              <w:jc w:val="right"/>
            </w:pPr>
            <w:r>
              <w:rPr>
                <w:rFonts w:eastAsiaTheme="minorEastAsia"/>
                <w:color w:val="000000" w:themeColor="text1"/>
                <w:szCs w:val="21"/>
              </w:rPr>
              <w:t>110,000</w:t>
            </w:r>
          </w:p>
        </w:tc>
        <w:tc>
          <w:tcPr>
            <w:tcW w:w="1503" w:type="dxa"/>
            <w:vAlign w:val="center"/>
          </w:tcPr>
          <w:p w:rsidR="0019368C" w:rsidRDefault="00A80FB1">
            <w:pPr>
              <w:jc w:val="right"/>
            </w:pPr>
            <w:r>
              <w:rPr>
                <w:rFonts w:eastAsiaTheme="minorEastAsia"/>
                <w:color w:val="000000" w:themeColor="text1"/>
                <w:szCs w:val="21"/>
              </w:rPr>
              <w:t>11,109,621.31</w:t>
            </w:r>
          </w:p>
        </w:tc>
        <w:tc>
          <w:tcPr>
            <w:tcW w:w="1503" w:type="dxa"/>
            <w:vAlign w:val="center"/>
          </w:tcPr>
          <w:p w:rsidR="0019368C" w:rsidRDefault="00A80FB1">
            <w:pPr>
              <w:jc w:val="right"/>
            </w:pPr>
            <w:r>
              <w:rPr>
                <w:rFonts w:eastAsiaTheme="minorEastAsia"/>
                <w:color w:val="000000" w:themeColor="text1"/>
                <w:szCs w:val="21"/>
              </w:rPr>
              <w:t>2.84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86,157.04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107,041.48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80,619.42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273,817.94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222,897,865.61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102,641,344.82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128,654.79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21,814,669.36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1,732,234.47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56,871,804.40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221,294,285.93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67,584,209.78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1,585,756.02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1,585,756.02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0.55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19368C">
        <w:tc>
          <w:tcPr>
            <w:tcW w:w="993" w:type="dxa"/>
            <w:vMerge w:val="restart"/>
            <w:vAlign w:val="center"/>
          </w:tcPr>
          <w:p w:rsidR="0019368C" w:rsidRDefault="00A80FB1">
            <w:r>
              <w:rPr>
                <w:bCs/>
                <w:color w:val="000000"/>
                <w:kern w:val="0"/>
                <w:szCs w:val="21"/>
              </w:rPr>
              <w:t>机构</w:t>
            </w:r>
          </w:p>
        </w:tc>
        <w:tc>
          <w:tcPr>
            <w:tcW w:w="992" w:type="dxa"/>
            <w:vAlign w:val="center"/>
          </w:tcPr>
          <w:p w:rsidR="0019368C" w:rsidRDefault="00A80FB1">
            <w:pPr>
              <w:jc w:val="center"/>
            </w:pPr>
            <w:r>
              <w:rPr>
                <w:color w:val="000000"/>
                <w:kern w:val="0"/>
                <w:szCs w:val="21"/>
              </w:rPr>
              <w:t>1</w:t>
            </w:r>
          </w:p>
        </w:tc>
        <w:tc>
          <w:tcPr>
            <w:tcW w:w="1843" w:type="dxa"/>
            <w:vAlign w:val="center"/>
          </w:tcPr>
          <w:p w:rsidR="0019368C" w:rsidRDefault="00A80FB1">
            <w:pPr>
              <w:jc w:val="center"/>
            </w:pPr>
            <w:r>
              <w:rPr>
                <w:color w:val="000000"/>
                <w:kern w:val="0"/>
                <w:szCs w:val="21"/>
              </w:rPr>
              <w:t>20231001-20231231</w:t>
            </w:r>
          </w:p>
        </w:tc>
        <w:tc>
          <w:tcPr>
            <w:tcW w:w="851" w:type="dxa"/>
            <w:vAlign w:val="center"/>
          </w:tcPr>
          <w:p w:rsidR="0019368C" w:rsidRDefault="00A80FB1">
            <w:pPr>
              <w:jc w:val="center"/>
            </w:pPr>
            <w:r>
              <w:rPr>
                <w:color w:val="000000"/>
                <w:kern w:val="0"/>
                <w:szCs w:val="21"/>
              </w:rPr>
              <w:t>71,112,928.46</w:t>
            </w:r>
          </w:p>
        </w:tc>
        <w:tc>
          <w:tcPr>
            <w:tcW w:w="850" w:type="dxa"/>
            <w:vAlign w:val="center"/>
          </w:tcPr>
          <w:p w:rsidR="0019368C" w:rsidRDefault="00A80FB1">
            <w:pPr>
              <w:jc w:val="center"/>
            </w:pPr>
            <w:r>
              <w:rPr>
                <w:color w:val="000000"/>
                <w:kern w:val="0"/>
                <w:szCs w:val="21"/>
              </w:rPr>
              <w:t>0.00</w:t>
            </w:r>
          </w:p>
        </w:tc>
        <w:tc>
          <w:tcPr>
            <w:tcW w:w="1134" w:type="dxa"/>
            <w:vAlign w:val="center"/>
          </w:tcPr>
          <w:p w:rsidR="0019368C" w:rsidRDefault="00A80FB1">
            <w:pPr>
              <w:jc w:val="center"/>
            </w:pPr>
            <w:r>
              <w:rPr>
                <w:color w:val="000000"/>
                <w:kern w:val="0"/>
                <w:szCs w:val="21"/>
              </w:rPr>
              <w:t>0.00</w:t>
            </w:r>
          </w:p>
        </w:tc>
        <w:tc>
          <w:tcPr>
            <w:tcW w:w="1419" w:type="dxa"/>
            <w:vAlign w:val="center"/>
          </w:tcPr>
          <w:p w:rsidR="0019368C" w:rsidRDefault="00A80FB1">
            <w:pPr>
              <w:jc w:val="center"/>
            </w:pPr>
            <w:r>
              <w:rPr>
                <w:color w:val="000000"/>
                <w:kern w:val="0"/>
                <w:szCs w:val="21"/>
              </w:rPr>
              <w:t>71,112,928.46</w:t>
            </w:r>
          </w:p>
        </w:tc>
        <w:tc>
          <w:tcPr>
            <w:tcW w:w="1130" w:type="dxa"/>
            <w:vAlign w:val="center"/>
          </w:tcPr>
          <w:p w:rsidR="0019368C" w:rsidRDefault="00A80FB1">
            <w:pPr>
              <w:jc w:val="center"/>
            </w:pPr>
            <w:r>
              <w:rPr>
                <w:color w:val="000000"/>
                <w:kern w:val="0"/>
                <w:szCs w:val="21"/>
              </w:rPr>
              <w:t>24.62%</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《摩根安裕回报混合型证券投资基金基金合同》；</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《摩根安裕回报混合型证券投资基金托管协议》；</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19368C" w:rsidRDefault="00A80FB1">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80FB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80FB1">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80FB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摩根安裕回报混合型证券投资基金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368C"/>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0FB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9AAA7-396F-4A3F-95C9-7A305EA9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27</TotalTime>
  <Pages>15</Pages>
  <Words>1343</Words>
  <Characters>7660</Characters>
  <Application>Microsoft Office Word</Application>
  <DocSecurity>0</DocSecurity>
  <Lines>63</Lines>
  <Paragraphs>17</Paragraphs>
  <ScaleCrop>false</ScaleCrop>
  <Company>TRT. Ltd. Co.</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2024-01-19T05:28:00Z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