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1A6F56" w14:textId="77777777" w:rsidR="00E31760" w:rsidRDefault="00FB2F0B">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62E18EC" w14:textId="77777777" w:rsidR="00E31760" w:rsidRDefault="00FB2F0B">
      <w:pPr>
        <w:spacing w:line="360" w:lineRule="auto"/>
        <w:rPr>
          <w:rFonts w:ascii="宋体" w:hAnsi="宋体"/>
          <w:sz w:val="48"/>
        </w:rPr>
      </w:pPr>
      <w:r>
        <w:rPr>
          <w:rFonts w:ascii="宋体" w:hAnsi="宋体" w:hint="eastAsia"/>
          <w:sz w:val="48"/>
        </w:rPr>
        <w:t xml:space="preserve">　 </w:t>
      </w:r>
    </w:p>
    <w:p w14:paraId="717EF80A" w14:textId="77777777" w:rsidR="00E31760" w:rsidRDefault="00FB2F0B">
      <w:pPr>
        <w:spacing w:line="360" w:lineRule="auto"/>
        <w:jc w:val="center"/>
      </w:pPr>
      <w:proofErr w:type="gramStart"/>
      <w:r>
        <w:rPr>
          <w:rFonts w:ascii="宋体" w:hAnsi="宋体" w:hint="eastAsia"/>
          <w:b/>
          <w:bCs/>
          <w:color w:val="000000" w:themeColor="text1"/>
          <w:sz w:val="48"/>
          <w:szCs w:val="30"/>
        </w:rPr>
        <w:t>摩根安裕回报</w:t>
      </w:r>
      <w:proofErr w:type="gramEnd"/>
      <w:r>
        <w:rPr>
          <w:rFonts w:ascii="宋体" w:hAnsi="宋体" w:hint="eastAsia"/>
          <w:b/>
          <w:bCs/>
          <w:color w:val="000000" w:themeColor="text1"/>
          <w:sz w:val="48"/>
          <w:szCs w:val="30"/>
        </w:rPr>
        <w:t>混合型证券投资基金</w:t>
      </w:r>
      <w:r>
        <w:rPr>
          <w:rFonts w:ascii="宋体" w:hAnsi="宋体" w:hint="eastAsia"/>
          <w:b/>
          <w:bCs/>
          <w:color w:val="000000" w:themeColor="text1"/>
          <w:sz w:val="48"/>
          <w:szCs w:val="30"/>
        </w:rPr>
        <w:br/>
        <w:t>2025年第1季度报告</w:t>
      </w:r>
    </w:p>
    <w:p w14:paraId="2EFE7D76"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741FEC02" w14:textId="77777777" w:rsidR="00E31760" w:rsidRDefault="00FB2F0B">
      <w:pPr>
        <w:spacing w:line="360" w:lineRule="auto"/>
        <w:jc w:val="center"/>
      </w:pPr>
      <w:r>
        <w:rPr>
          <w:rFonts w:ascii="宋体" w:hAnsi="宋体" w:hint="eastAsia"/>
          <w:b/>
          <w:bCs/>
          <w:sz w:val="28"/>
          <w:szCs w:val="30"/>
        </w:rPr>
        <w:t>2025年3月31日</w:t>
      </w:r>
    </w:p>
    <w:p w14:paraId="07AE0842"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3A7F8572"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492F4C77"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36955A35" w14:textId="77777777" w:rsidR="00E31760" w:rsidRDefault="00FB2F0B">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1AB26917"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497655EC"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5BCB0BE9"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1794C6EF"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41A077C5"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441F9C34"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0BB8565A" w14:textId="77777777" w:rsidR="00E31760" w:rsidRDefault="00FB2F0B">
      <w:pPr>
        <w:spacing w:line="360" w:lineRule="auto"/>
        <w:jc w:val="center"/>
        <w:rPr>
          <w:rFonts w:ascii="宋体" w:hAnsi="宋体"/>
          <w:sz w:val="28"/>
          <w:szCs w:val="30"/>
        </w:rPr>
      </w:pPr>
      <w:r>
        <w:rPr>
          <w:rFonts w:ascii="宋体" w:hAnsi="宋体" w:hint="eastAsia"/>
          <w:sz w:val="28"/>
          <w:szCs w:val="30"/>
        </w:rPr>
        <w:t xml:space="preserve">　 </w:t>
      </w:r>
    </w:p>
    <w:p w14:paraId="39D57DE8" w14:textId="77777777" w:rsidR="00E31760" w:rsidRDefault="00FB2F0B">
      <w:pPr>
        <w:spacing w:line="360" w:lineRule="auto"/>
        <w:ind w:firstLineChars="800" w:firstLine="2249"/>
        <w:jc w:val="left"/>
      </w:pPr>
      <w:r>
        <w:rPr>
          <w:rFonts w:ascii="宋体" w:hAnsi="宋体" w:hint="eastAsia"/>
          <w:b/>
          <w:bCs/>
          <w:sz w:val="28"/>
          <w:szCs w:val="30"/>
        </w:rPr>
        <w:t>基金管理人：摩根基金管理（中国）有限公司</w:t>
      </w:r>
    </w:p>
    <w:p w14:paraId="4E4C047F" w14:textId="77777777" w:rsidR="00E31760" w:rsidRDefault="00FB2F0B">
      <w:pPr>
        <w:spacing w:line="360" w:lineRule="auto"/>
        <w:ind w:firstLineChars="800" w:firstLine="2249"/>
        <w:jc w:val="left"/>
      </w:pPr>
      <w:r>
        <w:rPr>
          <w:rFonts w:ascii="宋体" w:hAnsi="宋体" w:hint="eastAsia"/>
          <w:b/>
          <w:bCs/>
          <w:sz w:val="28"/>
          <w:szCs w:val="30"/>
        </w:rPr>
        <w:t>基金托管人：交通银行股份有限公司</w:t>
      </w:r>
    </w:p>
    <w:p w14:paraId="55556676" w14:textId="77777777" w:rsidR="00E31760" w:rsidRDefault="00FB2F0B">
      <w:pPr>
        <w:spacing w:line="360" w:lineRule="auto"/>
        <w:ind w:firstLineChars="800" w:firstLine="2249"/>
        <w:jc w:val="left"/>
      </w:pPr>
      <w:r>
        <w:rPr>
          <w:rFonts w:ascii="宋体" w:hAnsi="宋体" w:hint="eastAsia"/>
          <w:b/>
          <w:bCs/>
          <w:sz w:val="28"/>
          <w:szCs w:val="30"/>
        </w:rPr>
        <w:t>报告送出日期：2025年4月22日</w:t>
      </w:r>
    </w:p>
    <w:p w14:paraId="48488D0A" w14:textId="77777777" w:rsidR="00E31760" w:rsidRDefault="00FB2F0B">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2257A01C" w14:textId="77777777" w:rsidR="00E31760" w:rsidRDefault="00FB2F0B">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基金托管人交通银行股份有限公司根据本基金合同规定，于2025年4月21日复核了本报告中的财务指标、净值表现和投资组合报告等内容，保证复核内容不存在虚假记载、误导性陈述或者重大遗漏。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16A62618" w14:textId="77777777" w:rsidR="00E31760" w:rsidRDefault="00FB2F0B">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E31760" w14:paraId="7FBAAFC9" w14:textId="77777777">
        <w:trPr>
          <w:divId w:val="186674627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F102AFA" w14:textId="77777777" w:rsidR="00E31760" w:rsidRDefault="00FB2F0B">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4DA4DE" w14:textId="77777777" w:rsidR="00E31760" w:rsidRDefault="00FB2F0B">
            <w:pPr>
              <w:jc w:val="left"/>
            </w:pPr>
            <w:r>
              <w:rPr>
                <w:rFonts w:ascii="宋体" w:hAnsi="宋体" w:hint="eastAsia"/>
                <w:szCs w:val="24"/>
                <w:lang w:eastAsia="zh-Hans"/>
              </w:rPr>
              <w:t>摩根安裕回报混合</w:t>
            </w:r>
            <w:r>
              <w:rPr>
                <w:rFonts w:ascii="宋体" w:hAnsi="宋体" w:hint="eastAsia"/>
                <w:lang w:eastAsia="zh-Hans"/>
              </w:rPr>
              <w:t xml:space="preserve"> </w:t>
            </w:r>
          </w:p>
        </w:tc>
      </w:tr>
      <w:tr w:rsidR="00E31760" w14:paraId="3295D87C"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F6BBBD" w14:textId="77777777" w:rsidR="00E31760" w:rsidRDefault="00FB2F0B">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8D161C" w14:textId="77777777" w:rsidR="00E31760" w:rsidRDefault="00FB2F0B">
            <w:pPr>
              <w:jc w:val="left"/>
            </w:pPr>
            <w:r>
              <w:rPr>
                <w:rFonts w:ascii="宋体" w:hAnsi="宋体" w:hint="eastAsia"/>
                <w:lang w:eastAsia="zh-Hans"/>
              </w:rPr>
              <w:t>004823</w:t>
            </w:r>
          </w:p>
        </w:tc>
      </w:tr>
      <w:tr w:rsidR="00E31760" w14:paraId="6B5BAFA1"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9EDC3F" w14:textId="77777777" w:rsidR="00E31760" w:rsidRDefault="00FB2F0B">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743681" w14:textId="77777777" w:rsidR="00E31760" w:rsidRDefault="00FB2F0B">
            <w:pPr>
              <w:jc w:val="left"/>
            </w:pPr>
            <w:r>
              <w:rPr>
                <w:rFonts w:ascii="宋体" w:hAnsi="宋体" w:hint="eastAsia"/>
                <w:lang w:eastAsia="zh-Hans"/>
              </w:rPr>
              <w:t>契约型开放式</w:t>
            </w:r>
          </w:p>
        </w:tc>
      </w:tr>
      <w:tr w:rsidR="00E31760" w14:paraId="4F9D0C2F"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6D993E" w14:textId="77777777" w:rsidR="00E31760" w:rsidRDefault="00FB2F0B">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9CACC7" w14:textId="77777777" w:rsidR="00E31760" w:rsidRDefault="00FB2F0B">
            <w:pPr>
              <w:jc w:val="left"/>
            </w:pPr>
            <w:r>
              <w:rPr>
                <w:rFonts w:ascii="宋体" w:hAnsi="宋体" w:hint="eastAsia"/>
                <w:lang w:eastAsia="zh-Hans"/>
              </w:rPr>
              <w:t>2018年9月13日</w:t>
            </w:r>
          </w:p>
        </w:tc>
      </w:tr>
      <w:tr w:rsidR="00E31760" w14:paraId="0CE130EF"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E94243" w14:textId="77777777" w:rsidR="00E31760" w:rsidRDefault="00FB2F0B">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9FF75B" w14:textId="77777777" w:rsidR="00E31760" w:rsidRDefault="00FB2F0B">
            <w:pPr>
              <w:jc w:val="left"/>
            </w:pPr>
            <w:r>
              <w:rPr>
                <w:rFonts w:ascii="宋体" w:hAnsi="宋体" w:hint="eastAsia"/>
                <w:lang w:eastAsia="zh-Hans"/>
              </w:rPr>
              <w:t>149,717,081.69</w:t>
            </w:r>
            <w:r>
              <w:rPr>
                <w:rFonts w:hint="eastAsia"/>
              </w:rPr>
              <w:t>份</w:t>
            </w:r>
            <w:r>
              <w:rPr>
                <w:rFonts w:ascii="宋体" w:hAnsi="宋体" w:hint="eastAsia"/>
                <w:lang w:eastAsia="zh-Hans"/>
              </w:rPr>
              <w:t xml:space="preserve"> </w:t>
            </w:r>
          </w:p>
        </w:tc>
      </w:tr>
      <w:tr w:rsidR="00E31760" w14:paraId="3217E03C"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1EF041" w14:textId="77777777" w:rsidR="00E31760" w:rsidRDefault="00FB2F0B">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F3C6A0" w14:textId="77777777" w:rsidR="00E31760" w:rsidRDefault="00FB2F0B">
            <w:pPr>
              <w:jc w:val="left"/>
            </w:pPr>
            <w:r>
              <w:rPr>
                <w:rFonts w:ascii="宋体" w:hAnsi="宋体" w:hint="eastAsia"/>
                <w:lang w:eastAsia="zh-Hans"/>
              </w:rPr>
              <w:t>以追求稳健收益作为基金的投资目标，通过严格的风险控制，力争实现基金资产的稳健增值。</w:t>
            </w:r>
          </w:p>
        </w:tc>
      </w:tr>
      <w:tr w:rsidR="00E31760" w14:paraId="07308F59"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023E27" w14:textId="77777777" w:rsidR="00E31760" w:rsidRDefault="00FB2F0B">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174EA3" w14:textId="77777777" w:rsidR="00E31760" w:rsidRDefault="00FB2F0B">
            <w:pPr>
              <w:jc w:val="left"/>
            </w:pPr>
            <w:r>
              <w:rPr>
                <w:rFonts w:ascii="宋体" w:hAnsi="宋体" w:hint="eastAsia"/>
                <w:lang w:eastAsia="zh-Hans"/>
              </w:rPr>
              <w:t xml:space="preserve">1、资产配置策略 </w:t>
            </w:r>
            <w:r>
              <w:rPr>
                <w:rFonts w:ascii="宋体" w:hAnsi="宋体" w:hint="eastAsia"/>
                <w:lang w:eastAsia="zh-Hans"/>
              </w:rPr>
              <w:br/>
              <w:t xml:space="preserve">在大类资产配置上，本基金通过对宏观经济环境、财政政策、货币政策、 产业政策的分析和预测，判断宏观经济所处的经济周期及运行趋势，结合对资金 供求状况、股票债券市场的估值水平以及市场情绪的分析，评估各类别资产的风 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 </w:t>
            </w:r>
            <w:r>
              <w:rPr>
                <w:rFonts w:ascii="宋体" w:hAnsi="宋体" w:hint="eastAsia"/>
                <w:lang w:eastAsia="zh-Hans"/>
              </w:rPr>
              <w:br/>
              <w:t>2、债券投资策略</w:t>
            </w:r>
            <w:r>
              <w:rPr>
                <w:rFonts w:ascii="宋体" w:hAnsi="宋体" w:hint="eastAsia"/>
                <w:lang w:eastAsia="zh-Hans"/>
              </w:rPr>
              <w:br/>
              <w:t>本基金在控制市场风险与流动性风险的前提下，根据对财政政策、货币政策的深入分析以及对宏观经济的持续跟踪，结合不同债券品种的到期收益率、流 动性、市场规模等情况，灵活运用久期策略、期限结构配置策略、信用债策略、 可转债策略等多种投资策</w:t>
            </w:r>
            <w:r>
              <w:rPr>
                <w:rFonts w:ascii="宋体" w:hAnsi="宋体" w:hint="eastAsia"/>
                <w:lang w:eastAsia="zh-Hans"/>
              </w:rPr>
              <w:lastRenderedPageBreak/>
              <w:t xml:space="preserve">略，实施积极主动的组合管理，并根据对债券收益率曲线形态、息差变化的预测，对债券组合进行动态调整。 </w:t>
            </w:r>
            <w:r>
              <w:rPr>
                <w:rFonts w:ascii="宋体" w:hAnsi="宋体" w:hint="eastAsia"/>
                <w:lang w:eastAsia="zh-Hans"/>
              </w:rPr>
              <w:br/>
              <w:t xml:space="preserve">3、股票投资策略 </w:t>
            </w:r>
            <w:r>
              <w:rPr>
                <w:rFonts w:ascii="宋体" w:hAnsi="宋体" w:hint="eastAsia"/>
                <w:lang w:eastAsia="zh-Hans"/>
              </w:rPr>
              <w:br/>
              <w:t>本基金采用自下而上的分析方法，根据上市公司财务分析、盈利预期、治理结构等因素，结合股票的价值评估，以及对公司经营有实质性影响的事件，精选个股，构建投资组合。 对于港股，本基金在分析宏观经济形势和行业发展基础上，精选港股市场中的优质上市企业，有针对性地根据不同指标选取具有成长性和投资价值的上市公司构建股票池。</w:t>
            </w:r>
            <w:r>
              <w:rPr>
                <w:rFonts w:ascii="宋体" w:hAnsi="宋体" w:hint="eastAsia"/>
                <w:lang w:eastAsia="zh-Hans"/>
              </w:rPr>
              <w:br/>
              <w:t>4、其他投资策略：包括股指期货投资策略、股票期权投资策略、资产支持证券投资策略、存托凭证投资策略。</w:t>
            </w:r>
          </w:p>
        </w:tc>
      </w:tr>
      <w:tr w:rsidR="00E31760" w14:paraId="33CFE7EB"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F7EB6C" w14:textId="77777777" w:rsidR="00E31760" w:rsidRDefault="00FB2F0B">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0F80DF" w14:textId="77777777" w:rsidR="00E31760" w:rsidRDefault="00FB2F0B">
            <w:pPr>
              <w:jc w:val="left"/>
            </w:pPr>
            <w:r>
              <w:rPr>
                <w:rFonts w:ascii="宋体" w:hAnsi="宋体" w:hint="eastAsia"/>
                <w:lang w:eastAsia="zh-Hans"/>
              </w:rPr>
              <w:t>沪深300指数收益率×30%+中证综合债券指数收益率×70%</w:t>
            </w:r>
          </w:p>
        </w:tc>
      </w:tr>
      <w:tr w:rsidR="00E31760" w14:paraId="187D6CA5"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0F46B" w14:textId="77777777" w:rsidR="00E31760" w:rsidRDefault="00FB2F0B">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AD82BE" w14:textId="77777777" w:rsidR="00E31760" w:rsidRDefault="00FB2F0B">
            <w:pPr>
              <w:jc w:val="left"/>
            </w:pPr>
            <w:r>
              <w:rPr>
                <w:rFonts w:ascii="宋体" w:hAnsi="宋体" w:hint="eastAsia"/>
                <w:lang w:eastAsia="zh-Hans"/>
              </w:rPr>
              <w:t>本基金属于混合型基金产品，预期风险和收益水平高于债券型基金和货币市场基金，低于股票型基金。</w:t>
            </w:r>
          </w:p>
        </w:tc>
      </w:tr>
      <w:tr w:rsidR="00E31760" w14:paraId="52A5ECBA"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BDC392" w14:textId="77777777" w:rsidR="00E31760" w:rsidRDefault="00FB2F0B">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047268" w14:textId="77777777" w:rsidR="00E31760" w:rsidRDefault="00FB2F0B">
            <w:pPr>
              <w:jc w:val="left"/>
            </w:pPr>
            <w:r>
              <w:rPr>
                <w:rFonts w:ascii="宋体" w:hAnsi="宋体" w:hint="eastAsia"/>
                <w:lang w:eastAsia="zh-Hans"/>
              </w:rPr>
              <w:t>摩根基金管理（中国）有限公司</w:t>
            </w:r>
          </w:p>
        </w:tc>
      </w:tr>
      <w:tr w:rsidR="00E31760" w14:paraId="7D0C6B30" w14:textId="77777777">
        <w:trPr>
          <w:divId w:val="18667462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77799B" w14:textId="77777777" w:rsidR="00E31760" w:rsidRDefault="00FB2F0B">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810792" w14:textId="77777777" w:rsidR="00E31760" w:rsidRDefault="00FB2F0B">
            <w:pPr>
              <w:jc w:val="left"/>
            </w:pPr>
            <w:r>
              <w:rPr>
                <w:rFonts w:ascii="宋体" w:hAnsi="宋体" w:hint="eastAsia"/>
                <w:lang w:eastAsia="zh-Hans"/>
              </w:rPr>
              <w:t>交通银行股份有限公司</w:t>
            </w:r>
          </w:p>
        </w:tc>
      </w:tr>
      <w:tr w:rsidR="00E31760" w14:paraId="428C923E" w14:textId="77777777">
        <w:trPr>
          <w:divId w:val="18667462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791A14" w14:textId="77777777" w:rsidR="00E31760" w:rsidRDefault="00FB2F0B">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A6508" w14:textId="77777777" w:rsidR="00E31760" w:rsidRDefault="00FB2F0B">
            <w:pPr>
              <w:jc w:val="center"/>
            </w:pPr>
            <w:r>
              <w:rPr>
                <w:rFonts w:ascii="宋体" w:hAnsi="宋体" w:hint="eastAsia"/>
                <w:lang w:eastAsia="zh-Hans"/>
              </w:rPr>
              <w:t>摩根安裕回报混合A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2AFBB" w14:textId="77777777" w:rsidR="00E31760" w:rsidRDefault="00FB2F0B">
            <w:pPr>
              <w:jc w:val="center"/>
            </w:pPr>
            <w:r>
              <w:rPr>
                <w:rFonts w:ascii="宋体" w:hAnsi="宋体" w:hint="eastAsia"/>
                <w:lang w:eastAsia="zh-Hans"/>
              </w:rPr>
              <w:t>摩根安裕回报混合C</w:t>
            </w:r>
            <w:r>
              <w:rPr>
                <w:rFonts w:ascii="宋体" w:hAnsi="宋体" w:hint="eastAsia"/>
                <w:kern w:val="0"/>
                <w:sz w:val="20"/>
                <w:lang w:eastAsia="zh-Hans"/>
              </w:rPr>
              <w:t xml:space="preserve"> </w:t>
            </w:r>
          </w:p>
        </w:tc>
      </w:tr>
      <w:tr w:rsidR="00E31760" w14:paraId="22CD0354" w14:textId="77777777">
        <w:trPr>
          <w:divId w:val="18667462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D33149" w14:textId="77777777" w:rsidR="00E31760" w:rsidRDefault="00FB2F0B">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6926A" w14:textId="77777777" w:rsidR="00E31760" w:rsidRDefault="00FB2F0B">
            <w:pPr>
              <w:jc w:val="center"/>
            </w:pPr>
            <w:r>
              <w:rPr>
                <w:rFonts w:ascii="宋体" w:hAnsi="宋体" w:hint="eastAsia"/>
                <w:lang w:eastAsia="zh-Hans"/>
              </w:rPr>
              <w:t>004823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BBEA2" w14:textId="77777777" w:rsidR="00E31760" w:rsidRDefault="00FB2F0B">
            <w:pPr>
              <w:jc w:val="center"/>
            </w:pPr>
            <w:r>
              <w:rPr>
                <w:rFonts w:ascii="宋体" w:hAnsi="宋体" w:hint="eastAsia"/>
                <w:lang w:eastAsia="zh-Hans"/>
              </w:rPr>
              <w:t>004824</w:t>
            </w:r>
            <w:r>
              <w:rPr>
                <w:rFonts w:ascii="宋体" w:hAnsi="宋体" w:hint="eastAsia"/>
                <w:kern w:val="0"/>
                <w:sz w:val="20"/>
                <w:lang w:eastAsia="zh-Hans"/>
              </w:rPr>
              <w:t xml:space="preserve"> </w:t>
            </w:r>
          </w:p>
        </w:tc>
      </w:tr>
      <w:bookmarkEnd w:id="33"/>
      <w:bookmarkEnd w:id="32"/>
      <w:tr w:rsidR="00E31760" w14:paraId="2275060A" w14:textId="77777777">
        <w:trPr>
          <w:divId w:val="18667462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056304" w14:textId="77777777" w:rsidR="00E31760" w:rsidRDefault="00FB2F0B">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45E75" w14:textId="77777777" w:rsidR="00E31760" w:rsidRDefault="00FB2F0B">
            <w:pPr>
              <w:jc w:val="center"/>
            </w:pPr>
            <w:r>
              <w:rPr>
                <w:rFonts w:ascii="宋体" w:hAnsi="宋体" w:hint="eastAsia"/>
                <w:lang w:eastAsia="zh-Hans"/>
              </w:rPr>
              <w:t>122,882,497.05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86559" w14:textId="77777777" w:rsidR="00E31760" w:rsidRDefault="00FB2F0B">
            <w:pPr>
              <w:jc w:val="center"/>
            </w:pPr>
            <w:r>
              <w:rPr>
                <w:rFonts w:ascii="宋体" w:hAnsi="宋体" w:hint="eastAsia"/>
                <w:lang w:eastAsia="zh-Hans"/>
              </w:rPr>
              <w:t>26,834,584.64</w:t>
            </w:r>
            <w:r>
              <w:rPr>
                <w:rFonts w:hint="eastAsia"/>
              </w:rPr>
              <w:t>份</w:t>
            </w:r>
            <w:r>
              <w:rPr>
                <w:rFonts w:ascii="宋体" w:hAnsi="宋体" w:hint="eastAsia"/>
                <w:lang w:eastAsia="zh-Hans"/>
              </w:rPr>
              <w:t xml:space="preserve"> </w:t>
            </w:r>
          </w:p>
        </w:tc>
      </w:tr>
    </w:tbl>
    <w:p w14:paraId="7E756706" w14:textId="77777777" w:rsidR="00E31760" w:rsidRDefault="00FB2F0B">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78FE56A0" w14:textId="77777777" w:rsidR="00E31760" w:rsidRDefault="00FB2F0B">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504E254B" w14:textId="77777777" w:rsidR="00E31760" w:rsidRDefault="00FB2F0B">
      <w:pPr>
        <w:jc w:val="right"/>
        <w:divId w:val="211473987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E31760" w14:paraId="0980CBA2" w14:textId="77777777">
        <w:trPr>
          <w:divId w:val="211473987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0F9A11C" w14:textId="77777777" w:rsidR="00E31760" w:rsidRDefault="00FB2F0B">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3A69A78" w14:textId="77777777" w:rsidR="00E31760" w:rsidRDefault="00FB2F0B">
            <w:pPr>
              <w:pStyle w:val="a5"/>
              <w:jc w:val="center"/>
            </w:pPr>
            <w:r>
              <w:rPr>
                <w:rFonts w:hint="eastAsia"/>
                <w:kern w:val="2"/>
                <w:sz w:val="21"/>
                <w:szCs w:val="24"/>
                <w:lang w:eastAsia="zh-Hans"/>
              </w:rPr>
              <w:t xml:space="preserve">报告期（2025年1月1日-2025年3月31日） </w:t>
            </w:r>
          </w:p>
        </w:tc>
      </w:tr>
      <w:tr w:rsidR="00E31760" w14:paraId="3343E5FC" w14:textId="77777777">
        <w:trPr>
          <w:divId w:val="211473987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0B7C1" w14:textId="77777777" w:rsidR="00E31760" w:rsidRDefault="00E3176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5663FE6" w14:textId="77777777" w:rsidR="00E31760" w:rsidRDefault="00FB2F0B">
            <w:pPr>
              <w:jc w:val="center"/>
            </w:pPr>
            <w:r>
              <w:rPr>
                <w:rFonts w:ascii="宋体" w:hAnsi="宋体" w:hint="eastAsia"/>
                <w:szCs w:val="24"/>
                <w:lang w:eastAsia="zh-Hans"/>
              </w:rPr>
              <w:t>摩根安裕回报混合A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EAE641F" w14:textId="77777777" w:rsidR="00E31760" w:rsidRDefault="00FB2F0B">
            <w:pPr>
              <w:jc w:val="center"/>
            </w:pPr>
            <w:r>
              <w:rPr>
                <w:rFonts w:ascii="宋体" w:hAnsi="宋体" w:hint="eastAsia"/>
                <w:szCs w:val="24"/>
                <w:lang w:eastAsia="zh-Hans"/>
              </w:rPr>
              <w:t>摩根安裕回报混合C</w:t>
            </w:r>
          </w:p>
        </w:tc>
      </w:tr>
      <w:tr w:rsidR="00E31760" w14:paraId="2E836E1E" w14:textId="77777777">
        <w:trPr>
          <w:divId w:val="2114739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EDABD9A" w14:textId="77777777" w:rsidR="00E31760" w:rsidRDefault="00FB2F0B">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A89A9B" w14:textId="77777777" w:rsidR="00E31760" w:rsidRDefault="00FB2F0B">
            <w:pPr>
              <w:jc w:val="right"/>
            </w:pPr>
            <w:r>
              <w:rPr>
                <w:rFonts w:ascii="宋体" w:hAnsi="宋体" w:hint="eastAsia"/>
                <w:szCs w:val="24"/>
                <w:lang w:eastAsia="zh-Hans"/>
              </w:rPr>
              <w:t>3,238,063.67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400819" w14:textId="77777777" w:rsidR="00E31760" w:rsidRDefault="00FB2F0B">
            <w:pPr>
              <w:jc w:val="right"/>
            </w:pPr>
            <w:r>
              <w:rPr>
                <w:rFonts w:ascii="宋体" w:hAnsi="宋体" w:hint="eastAsia"/>
                <w:szCs w:val="24"/>
                <w:lang w:eastAsia="zh-Hans"/>
              </w:rPr>
              <w:t>608,156.46</w:t>
            </w:r>
          </w:p>
        </w:tc>
      </w:tr>
      <w:tr w:rsidR="00E31760" w14:paraId="365C70C1" w14:textId="77777777">
        <w:trPr>
          <w:divId w:val="2114739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242FDF" w14:textId="77777777" w:rsidR="00E31760" w:rsidRDefault="00FB2F0B">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E4D2F9E" w14:textId="77777777" w:rsidR="00E31760" w:rsidRDefault="00FB2F0B">
            <w:pPr>
              <w:jc w:val="right"/>
            </w:pPr>
            <w:r>
              <w:rPr>
                <w:rFonts w:ascii="宋体" w:hAnsi="宋体" w:hint="eastAsia"/>
                <w:szCs w:val="24"/>
                <w:lang w:eastAsia="zh-Hans"/>
              </w:rPr>
              <w:t>-408,705.36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287D52" w14:textId="77777777" w:rsidR="00E31760" w:rsidRDefault="00FB2F0B">
            <w:pPr>
              <w:jc w:val="right"/>
            </w:pPr>
            <w:r>
              <w:rPr>
                <w:rFonts w:ascii="宋体" w:hAnsi="宋体" w:hint="eastAsia"/>
                <w:szCs w:val="24"/>
                <w:lang w:eastAsia="zh-Hans"/>
              </w:rPr>
              <w:t>-91,715.50</w:t>
            </w:r>
          </w:p>
        </w:tc>
      </w:tr>
      <w:tr w:rsidR="00E31760" w14:paraId="195EEFE0" w14:textId="77777777">
        <w:trPr>
          <w:divId w:val="2114739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5E7E46" w14:textId="77777777" w:rsidR="00E31760" w:rsidRDefault="00FB2F0B">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1EF4F5" w14:textId="77777777" w:rsidR="00E31760" w:rsidRDefault="00FB2F0B">
            <w:pPr>
              <w:jc w:val="right"/>
            </w:pPr>
            <w:r>
              <w:rPr>
                <w:rFonts w:ascii="宋体" w:hAnsi="宋体" w:hint="eastAsia"/>
                <w:szCs w:val="24"/>
                <w:lang w:eastAsia="zh-Hans"/>
              </w:rPr>
              <w:t>-0.0029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DA83750" w14:textId="77777777" w:rsidR="00E31760" w:rsidRDefault="00FB2F0B">
            <w:pPr>
              <w:jc w:val="right"/>
            </w:pPr>
            <w:r>
              <w:rPr>
                <w:rFonts w:ascii="宋体" w:hAnsi="宋体" w:hint="eastAsia"/>
                <w:szCs w:val="24"/>
                <w:lang w:eastAsia="zh-Hans"/>
              </w:rPr>
              <w:t>-0.0033</w:t>
            </w:r>
          </w:p>
        </w:tc>
      </w:tr>
      <w:tr w:rsidR="00E31760" w14:paraId="30E220E3" w14:textId="77777777">
        <w:trPr>
          <w:divId w:val="2114739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2528DB" w14:textId="77777777" w:rsidR="00E31760" w:rsidRDefault="00FB2F0B">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9D5A83" w14:textId="77777777" w:rsidR="00E31760" w:rsidRDefault="00FB2F0B">
            <w:pPr>
              <w:jc w:val="right"/>
            </w:pPr>
            <w:r>
              <w:rPr>
                <w:rFonts w:ascii="宋体" w:hAnsi="宋体" w:hint="eastAsia"/>
                <w:szCs w:val="24"/>
                <w:lang w:eastAsia="zh-Hans"/>
              </w:rPr>
              <w:t>181,786,299.73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A61E37" w14:textId="77777777" w:rsidR="00E31760" w:rsidRDefault="00FB2F0B">
            <w:pPr>
              <w:jc w:val="right"/>
            </w:pPr>
            <w:r>
              <w:rPr>
                <w:rFonts w:ascii="宋体" w:hAnsi="宋体" w:hint="eastAsia"/>
                <w:szCs w:val="24"/>
                <w:lang w:eastAsia="zh-Hans"/>
              </w:rPr>
              <w:t>38,295,804.59</w:t>
            </w:r>
          </w:p>
        </w:tc>
      </w:tr>
      <w:tr w:rsidR="00E31760" w14:paraId="67409DB4" w14:textId="77777777">
        <w:trPr>
          <w:divId w:val="2114739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14766F" w14:textId="77777777" w:rsidR="00E31760" w:rsidRDefault="00FB2F0B">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2107597" w14:textId="77777777" w:rsidR="00E31760" w:rsidRDefault="00FB2F0B">
            <w:pPr>
              <w:jc w:val="right"/>
            </w:pPr>
            <w:r>
              <w:rPr>
                <w:rFonts w:ascii="宋体" w:hAnsi="宋体" w:hint="eastAsia"/>
                <w:szCs w:val="24"/>
                <w:lang w:eastAsia="zh-Hans"/>
              </w:rPr>
              <w:t>1.4794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C7BDFAB" w14:textId="77777777" w:rsidR="00E31760" w:rsidRDefault="00FB2F0B">
            <w:pPr>
              <w:jc w:val="right"/>
            </w:pPr>
            <w:r>
              <w:rPr>
                <w:rFonts w:ascii="宋体" w:hAnsi="宋体" w:hint="eastAsia"/>
                <w:szCs w:val="24"/>
                <w:lang w:eastAsia="zh-Hans"/>
              </w:rPr>
              <w:t>1.4271</w:t>
            </w:r>
          </w:p>
        </w:tc>
      </w:tr>
    </w:tbl>
    <w:p w14:paraId="34EEE286" w14:textId="77777777" w:rsidR="00E31760" w:rsidRDefault="00FB2F0B">
      <w:pPr>
        <w:wordWrap w:val="0"/>
        <w:spacing w:line="360" w:lineRule="auto"/>
        <w:jc w:val="left"/>
        <w:divId w:val="128931850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4B750A3E" w14:textId="77777777" w:rsidR="00E31760" w:rsidRDefault="00FB2F0B">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6416C503" w14:textId="77777777" w:rsidR="00E31760" w:rsidRDefault="00FB2F0B">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lastRenderedPageBreak/>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5890F1C9" w14:textId="77777777" w:rsidR="00E31760" w:rsidRDefault="00FB2F0B">
      <w:pPr>
        <w:spacing w:line="360" w:lineRule="auto"/>
        <w:jc w:val="center"/>
        <w:divId w:val="1920215188"/>
      </w:pPr>
      <w:proofErr w:type="gramStart"/>
      <w:r>
        <w:rPr>
          <w:rFonts w:ascii="宋体" w:hAnsi="宋体" w:hint="eastAsia"/>
        </w:rPr>
        <w:t>摩根安裕回报</w:t>
      </w:r>
      <w:proofErr w:type="gramEnd"/>
      <w:r>
        <w:rPr>
          <w:rFonts w:ascii="宋体" w:hAnsi="宋体" w:hint="eastAsia"/>
        </w:rPr>
        <w:t>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31760" w14:paraId="0E54C746" w14:textId="77777777">
        <w:trPr>
          <w:divId w:val="192021518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9882DC" w14:textId="77777777" w:rsidR="00E31760" w:rsidRDefault="00FB2F0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E11FC5" w14:textId="77777777" w:rsidR="00E31760" w:rsidRDefault="00FB2F0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8C86FB" w14:textId="77777777" w:rsidR="00E31760" w:rsidRDefault="00FB2F0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2330CA" w14:textId="77777777" w:rsidR="00E31760" w:rsidRDefault="00FB2F0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613748B" w14:textId="77777777" w:rsidR="00E31760" w:rsidRDefault="00FB2F0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AFD6B" w14:textId="77777777" w:rsidR="00E31760" w:rsidRDefault="00FB2F0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88D4B4" w14:textId="77777777" w:rsidR="00E31760" w:rsidRDefault="00FB2F0B">
            <w:pPr>
              <w:spacing w:line="360" w:lineRule="auto"/>
              <w:jc w:val="center"/>
            </w:pPr>
            <w:r>
              <w:rPr>
                <w:rFonts w:ascii="宋体" w:hAnsi="宋体" w:hint="eastAsia"/>
              </w:rPr>
              <w:t xml:space="preserve">②－④ </w:t>
            </w:r>
          </w:p>
        </w:tc>
      </w:tr>
      <w:tr w:rsidR="00E31760" w14:paraId="2880FF6E" w14:textId="77777777">
        <w:trPr>
          <w:divId w:val="19202151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D7FA6" w14:textId="77777777" w:rsidR="00E31760" w:rsidRDefault="00FB2F0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C6FE7D" w14:textId="77777777" w:rsidR="00E31760" w:rsidRDefault="00FB2F0B">
            <w:pPr>
              <w:spacing w:line="360" w:lineRule="auto"/>
              <w:jc w:val="right"/>
            </w:pPr>
            <w:r>
              <w:rPr>
                <w:rFonts w:ascii="宋体" w:hAnsi="宋体" w:hint="eastAsia"/>
              </w:rPr>
              <w:t xml:space="preserve">-0.05%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1DCC90" w14:textId="77777777" w:rsidR="00E31760" w:rsidRDefault="00FB2F0B">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D9144" w14:textId="77777777" w:rsidR="00E31760" w:rsidRDefault="00FB2F0B">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FADF8D" w14:textId="77777777" w:rsidR="00E31760" w:rsidRDefault="00FB2F0B">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E5F1C2E" w14:textId="77777777" w:rsidR="00E31760" w:rsidRDefault="00FB2F0B">
            <w:pPr>
              <w:spacing w:line="360" w:lineRule="auto"/>
              <w:jc w:val="right"/>
            </w:pPr>
            <w:r>
              <w:rPr>
                <w:rFonts w:ascii="宋体" w:hAnsi="宋体" w:hint="eastAsia"/>
              </w:rPr>
              <w:t xml:space="preserve">0.77%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C90992" w14:textId="77777777" w:rsidR="00E31760" w:rsidRDefault="00FB2F0B">
            <w:pPr>
              <w:spacing w:line="360" w:lineRule="auto"/>
              <w:jc w:val="right"/>
            </w:pPr>
            <w:r>
              <w:rPr>
                <w:rFonts w:ascii="宋体" w:hAnsi="宋体" w:hint="eastAsia"/>
              </w:rPr>
              <w:t xml:space="preserve">0.07% </w:t>
            </w:r>
          </w:p>
        </w:tc>
      </w:tr>
      <w:tr w:rsidR="00E31760" w14:paraId="17C9D2F1" w14:textId="77777777">
        <w:trPr>
          <w:divId w:val="19202151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3ED2F" w14:textId="77777777" w:rsidR="00E31760" w:rsidRDefault="00FB2F0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3F1631" w14:textId="77777777" w:rsidR="00E31760" w:rsidRDefault="00FB2F0B">
            <w:pPr>
              <w:spacing w:line="360" w:lineRule="auto"/>
              <w:jc w:val="right"/>
            </w:pPr>
            <w:r>
              <w:rPr>
                <w:rFonts w:ascii="宋体" w:hAnsi="宋体" w:hint="eastAsia"/>
              </w:rPr>
              <w:t xml:space="preserve">0.15%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4321DA" w14:textId="77777777" w:rsidR="00E31760" w:rsidRDefault="00FB2F0B">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76900B" w14:textId="77777777" w:rsidR="00E31760" w:rsidRDefault="00FB2F0B">
            <w:pPr>
              <w:spacing w:line="360" w:lineRule="auto"/>
              <w:jc w:val="right"/>
            </w:pPr>
            <w:r>
              <w:rPr>
                <w:rFonts w:ascii="宋体" w:hAnsi="宋体" w:hint="eastAsia"/>
              </w:rPr>
              <w:t xml:space="preserve">0.45%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80ECC1" w14:textId="77777777" w:rsidR="00E31760" w:rsidRDefault="00FB2F0B">
            <w:pPr>
              <w:spacing w:line="360" w:lineRule="auto"/>
              <w:jc w:val="right"/>
            </w:pPr>
            <w:r>
              <w:rPr>
                <w:rFonts w:ascii="宋体" w:hAnsi="宋体" w:hint="eastAsia"/>
              </w:rPr>
              <w:t xml:space="preserve">0.42%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07A492" w14:textId="77777777" w:rsidR="00E31760" w:rsidRDefault="00FB2F0B">
            <w:pPr>
              <w:spacing w:line="360" w:lineRule="auto"/>
              <w:jc w:val="right"/>
            </w:pPr>
            <w:r>
              <w:rPr>
                <w:rFonts w:ascii="宋体" w:hAnsi="宋体" w:hint="eastAsia"/>
              </w:rPr>
              <w:t xml:space="preserve">-0.30%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14391" w14:textId="77777777" w:rsidR="00E31760" w:rsidRDefault="00FB2F0B">
            <w:pPr>
              <w:spacing w:line="360" w:lineRule="auto"/>
              <w:jc w:val="right"/>
            </w:pPr>
            <w:r>
              <w:rPr>
                <w:rFonts w:ascii="宋体" w:hAnsi="宋体" w:hint="eastAsia"/>
              </w:rPr>
              <w:t xml:space="preserve">-0.06% </w:t>
            </w:r>
          </w:p>
        </w:tc>
      </w:tr>
      <w:tr w:rsidR="00E31760" w14:paraId="689CE037" w14:textId="77777777">
        <w:trPr>
          <w:divId w:val="19202151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E230B" w14:textId="77777777" w:rsidR="00E31760" w:rsidRDefault="00FB2F0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33F61" w14:textId="77777777" w:rsidR="00E31760" w:rsidRDefault="00FB2F0B">
            <w:pPr>
              <w:spacing w:line="360" w:lineRule="auto"/>
              <w:jc w:val="right"/>
            </w:pPr>
            <w:r>
              <w:rPr>
                <w:rFonts w:ascii="宋体" w:hAnsi="宋体" w:hint="eastAsia"/>
              </w:rPr>
              <w:t xml:space="preserve">7.65%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332AC" w14:textId="77777777" w:rsidR="00E31760" w:rsidRDefault="00FB2F0B">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5BC06E" w14:textId="77777777" w:rsidR="00E31760" w:rsidRDefault="00FB2F0B">
            <w:pPr>
              <w:spacing w:line="360" w:lineRule="auto"/>
              <w:jc w:val="right"/>
            </w:pPr>
            <w:r>
              <w:rPr>
                <w:rFonts w:ascii="宋体" w:hAnsi="宋体" w:hint="eastAsia"/>
              </w:rPr>
              <w:t xml:space="preserve">6.46%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234E6" w14:textId="77777777" w:rsidR="00E31760" w:rsidRDefault="00FB2F0B">
            <w:pPr>
              <w:spacing w:line="360" w:lineRule="auto"/>
              <w:jc w:val="right"/>
            </w:pPr>
            <w:r>
              <w:rPr>
                <w:rFonts w:ascii="宋体" w:hAnsi="宋体" w:hint="eastAsia"/>
              </w:rPr>
              <w:t xml:space="preserve">0.38%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6E41579" w14:textId="77777777" w:rsidR="00E31760" w:rsidRDefault="00FB2F0B">
            <w:pPr>
              <w:spacing w:line="360" w:lineRule="auto"/>
              <w:jc w:val="right"/>
            </w:pPr>
            <w:r>
              <w:rPr>
                <w:rFonts w:ascii="宋体" w:hAnsi="宋体" w:hint="eastAsia"/>
              </w:rPr>
              <w:t xml:space="preserve">1.19%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18AC75" w14:textId="77777777" w:rsidR="00E31760" w:rsidRDefault="00FB2F0B">
            <w:pPr>
              <w:spacing w:line="360" w:lineRule="auto"/>
              <w:jc w:val="right"/>
            </w:pPr>
            <w:r>
              <w:rPr>
                <w:rFonts w:ascii="宋体" w:hAnsi="宋体" w:hint="eastAsia"/>
              </w:rPr>
              <w:t xml:space="preserve">0.01% </w:t>
            </w:r>
          </w:p>
        </w:tc>
      </w:tr>
      <w:tr w:rsidR="00E31760" w14:paraId="6D6CA2E1" w14:textId="77777777">
        <w:trPr>
          <w:divId w:val="19202151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528468" w14:textId="77777777" w:rsidR="00E31760" w:rsidRDefault="00FB2F0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E6F3C" w14:textId="77777777" w:rsidR="00E31760" w:rsidRDefault="00FB2F0B">
            <w:pPr>
              <w:spacing w:line="360" w:lineRule="auto"/>
              <w:jc w:val="right"/>
            </w:pPr>
            <w:r>
              <w:rPr>
                <w:rFonts w:ascii="宋体" w:hAnsi="宋体" w:hint="eastAsia"/>
              </w:rPr>
              <w:t xml:space="preserve">6.45%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EE2864" w14:textId="77777777" w:rsidR="00E31760" w:rsidRDefault="00FB2F0B">
            <w:pPr>
              <w:spacing w:line="360" w:lineRule="auto"/>
              <w:jc w:val="right"/>
            </w:pPr>
            <w:r>
              <w:rPr>
                <w:rFonts w:ascii="宋体" w:hAnsi="宋体" w:hint="eastAsia"/>
              </w:rPr>
              <w:t xml:space="preserve">0.41%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044C5" w14:textId="77777777" w:rsidR="00E31760" w:rsidRDefault="00FB2F0B">
            <w:pPr>
              <w:spacing w:line="360" w:lineRule="auto"/>
              <w:jc w:val="right"/>
            </w:pPr>
            <w:r>
              <w:rPr>
                <w:rFonts w:ascii="宋体" w:hAnsi="宋体" w:hint="eastAsia"/>
              </w:rPr>
              <w:t xml:space="preserve">8.25%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AAF522" w14:textId="77777777" w:rsidR="00E31760" w:rsidRDefault="00FB2F0B">
            <w:pPr>
              <w:spacing w:line="360" w:lineRule="auto"/>
              <w:jc w:val="right"/>
            </w:pPr>
            <w:r>
              <w:rPr>
                <w:rFonts w:ascii="宋体" w:hAnsi="宋体" w:hint="eastAsia"/>
              </w:rPr>
              <w:t xml:space="preserve">0.33%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08B02B5" w14:textId="77777777" w:rsidR="00E31760" w:rsidRDefault="00FB2F0B">
            <w:pPr>
              <w:spacing w:line="360" w:lineRule="auto"/>
              <w:jc w:val="right"/>
            </w:pPr>
            <w:r>
              <w:rPr>
                <w:rFonts w:ascii="宋体" w:hAnsi="宋体" w:hint="eastAsia"/>
              </w:rPr>
              <w:t xml:space="preserve">-1.80%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F38CC7" w14:textId="77777777" w:rsidR="00E31760" w:rsidRDefault="00FB2F0B">
            <w:pPr>
              <w:spacing w:line="360" w:lineRule="auto"/>
              <w:jc w:val="right"/>
            </w:pPr>
            <w:r>
              <w:rPr>
                <w:rFonts w:ascii="宋体" w:hAnsi="宋体" w:hint="eastAsia"/>
              </w:rPr>
              <w:t xml:space="preserve">0.08% </w:t>
            </w:r>
          </w:p>
        </w:tc>
      </w:tr>
      <w:tr w:rsidR="00E31760" w14:paraId="28765098" w14:textId="77777777">
        <w:trPr>
          <w:divId w:val="19202151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B18F64" w14:textId="77777777" w:rsidR="00E31760" w:rsidRDefault="00FB2F0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D6E0B1" w14:textId="77777777" w:rsidR="00E31760" w:rsidRDefault="00FB2F0B">
            <w:pPr>
              <w:spacing w:line="360" w:lineRule="auto"/>
              <w:jc w:val="right"/>
            </w:pPr>
            <w:r>
              <w:rPr>
                <w:rFonts w:ascii="宋体" w:hAnsi="宋体" w:hint="eastAsia"/>
              </w:rPr>
              <w:t xml:space="preserve">23.17%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76DFC2" w14:textId="77777777" w:rsidR="00E31760" w:rsidRDefault="00FB2F0B">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3002E" w14:textId="77777777" w:rsidR="00E31760" w:rsidRDefault="00FB2F0B">
            <w:pPr>
              <w:spacing w:line="360" w:lineRule="auto"/>
              <w:jc w:val="right"/>
            </w:pPr>
            <w:r>
              <w:rPr>
                <w:rFonts w:ascii="宋体" w:hAnsi="宋体" w:hint="eastAsia"/>
              </w:rPr>
              <w:t xml:space="preserve">17.46%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A8AFF" w14:textId="77777777" w:rsidR="00E31760" w:rsidRDefault="00FB2F0B">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1351E0" w14:textId="77777777" w:rsidR="00E31760" w:rsidRDefault="00FB2F0B">
            <w:pPr>
              <w:spacing w:line="360" w:lineRule="auto"/>
              <w:jc w:val="right"/>
            </w:pPr>
            <w:r>
              <w:rPr>
                <w:rFonts w:ascii="宋体" w:hAnsi="宋体" w:hint="eastAsia"/>
              </w:rPr>
              <w:t xml:space="preserve">5.71%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8ADF4" w14:textId="77777777" w:rsidR="00E31760" w:rsidRDefault="00FB2F0B">
            <w:pPr>
              <w:spacing w:line="360" w:lineRule="auto"/>
              <w:jc w:val="right"/>
            </w:pPr>
            <w:r>
              <w:rPr>
                <w:rFonts w:ascii="宋体" w:hAnsi="宋体" w:hint="eastAsia"/>
              </w:rPr>
              <w:t xml:space="preserve">0.01% </w:t>
            </w:r>
          </w:p>
        </w:tc>
      </w:tr>
      <w:tr w:rsidR="00E31760" w14:paraId="19E57D4B" w14:textId="77777777">
        <w:trPr>
          <w:divId w:val="19202151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FEA0B9" w14:textId="77777777" w:rsidR="00E31760" w:rsidRDefault="00FB2F0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8BA51" w14:textId="77777777" w:rsidR="00E31760" w:rsidRDefault="00FB2F0B">
            <w:pPr>
              <w:spacing w:line="360" w:lineRule="auto"/>
              <w:jc w:val="right"/>
            </w:pPr>
            <w:r>
              <w:rPr>
                <w:rFonts w:ascii="宋体" w:hAnsi="宋体" w:hint="eastAsia"/>
              </w:rPr>
              <w:t xml:space="preserve">47.94%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C0787D" w14:textId="77777777" w:rsidR="00E31760" w:rsidRDefault="00FB2F0B">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B1CB0" w14:textId="77777777" w:rsidR="00E31760" w:rsidRDefault="00FB2F0B">
            <w:pPr>
              <w:spacing w:line="360" w:lineRule="auto"/>
              <w:jc w:val="right"/>
            </w:pPr>
            <w:r>
              <w:rPr>
                <w:rFonts w:ascii="宋体" w:hAnsi="宋体" w:hint="eastAsia"/>
              </w:rPr>
              <w:t xml:space="preserve">31.27%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87E81" w14:textId="77777777" w:rsidR="00E31760" w:rsidRDefault="00FB2F0B">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C49EA5C" w14:textId="77777777" w:rsidR="00E31760" w:rsidRDefault="00FB2F0B">
            <w:pPr>
              <w:spacing w:line="360" w:lineRule="auto"/>
              <w:jc w:val="right"/>
            </w:pPr>
            <w:r>
              <w:rPr>
                <w:rFonts w:ascii="宋体" w:hAnsi="宋体" w:hint="eastAsia"/>
              </w:rPr>
              <w:t xml:space="preserve">16.67%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B0C0E8" w14:textId="77777777" w:rsidR="00E31760" w:rsidRDefault="00FB2F0B">
            <w:pPr>
              <w:spacing w:line="360" w:lineRule="auto"/>
              <w:jc w:val="right"/>
            </w:pPr>
            <w:r>
              <w:rPr>
                <w:rFonts w:ascii="宋体" w:hAnsi="宋体" w:hint="eastAsia"/>
              </w:rPr>
              <w:t xml:space="preserve">0.00% </w:t>
            </w:r>
          </w:p>
        </w:tc>
      </w:tr>
    </w:tbl>
    <w:p w14:paraId="14046723" w14:textId="77777777" w:rsidR="00E31760" w:rsidRDefault="00FB2F0B">
      <w:pPr>
        <w:spacing w:line="360" w:lineRule="auto"/>
        <w:jc w:val="center"/>
        <w:divId w:val="1424031850"/>
      </w:pPr>
      <w:proofErr w:type="gramStart"/>
      <w:r>
        <w:rPr>
          <w:rFonts w:ascii="宋体" w:hAnsi="宋体" w:hint="eastAsia"/>
        </w:rPr>
        <w:t>摩根安裕回报</w:t>
      </w:r>
      <w:proofErr w:type="gramEnd"/>
      <w:r>
        <w:rPr>
          <w:rFonts w:ascii="宋体" w:hAnsi="宋体" w:hint="eastAsia"/>
        </w:rPr>
        <w:t>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31760" w14:paraId="5861CEF3" w14:textId="77777777">
        <w:trPr>
          <w:divId w:val="142403185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F568BC" w14:textId="77777777" w:rsidR="00E31760" w:rsidRDefault="00FB2F0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CBF9E8E" w14:textId="77777777" w:rsidR="00E31760" w:rsidRDefault="00FB2F0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E329883" w14:textId="77777777" w:rsidR="00E31760" w:rsidRDefault="00FB2F0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1194DC" w14:textId="77777777" w:rsidR="00E31760" w:rsidRDefault="00FB2F0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888966" w14:textId="77777777" w:rsidR="00E31760" w:rsidRDefault="00FB2F0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BE0DA" w14:textId="77777777" w:rsidR="00E31760" w:rsidRDefault="00FB2F0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2BDDA05" w14:textId="77777777" w:rsidR="00E31760" w:rsidRDefault="00FB2F0B">
            <w:pPr>
              <w:spacing w:line="360" w:lineRule="auto"/>
              <w:jc w:val="center"/>
            </w:pPr>
            <w:r>
              <w:rPr>
                <w:rFonts w:ascii="宋体" w:hAnsi="宋体" w:hint="eastAsia"/>
              </w:rPr>
              <w:t xml:space="preserve">②－④ </w:t>
            </w:r>
          </w:p>
        </w:tc>
      </w:tr>
      <w:tr w:rsidR="00E31760" w14:paraId="5CC1182F" w14:textId="77777777">
        <w:trPr>
          <w:divId w:val="14240318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D3803" w14:textId="77777777" w:rsidR="00E31760" w:rsidRDefault="00FB2F0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AAEF9" w14:textId="77777777" w:rsidR="00E31760" w:rsidRDefault="00FB2F0B">
            <w:pPr>
              <w:spacing w:line="360" w:lineRule="auto"/>
              <w:jc w:val="right"/>
            </w:pPr>
            <w:r>
              <w:rPr>
                <w:rFonts w:ascii="宋体" w:hAnsi="宋体" w:hint="eastAsia"/>
              </w:rPr>
              <w:t xml:space="preserve">-0.17%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C73ECE" w14:textId="77777777" w:rsidR="00E31760" w:rsidRDefault="00FB2F0B">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C12F17" w14:textId="77777777" w:rsidR="00E31760" w:rsidRDefault="00FB2F0B">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385F6C" w14:textId="77777777" w:rsidR="00E31760" w:rsidRDefault="00FB2F0B">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8B17273" w14:textId="77777777" w:rsidR="00E31760" w:rsidRDefault="00FB2F0B">
            <w:pPr>
              <w:spacing w:line="360" w:lineRule="auto"/>
              <w:jc w:val="right"/>
            </w:pPr>
            <w:r>
              <w:rPr>
                <w:rFonts w:ascii="宋体" w:hAnsi="宋体" w:hint="eastAsia"/>
              </w:rPr>
              <w:t xml:space="preserve">0.65%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8072CD" w14:textId="77777777" w:rsidR="00E31760" w:rsidRDefault="00FB2F0B">
            <w:pPr>
              <w:spacing w:line="360" w:lineRule="auto"/>
              <w:jc w:val="right"/>
            </w:pPr>
            <w:r>
              <w:rPr>
                <w:rFonts w:ascii="宋体" w:hAnsi="宋体" w:hint="eastAsia"/>
              </w:rPr>
              <w:t xml:space="preserve">0.07% </w:t>
            </w:r>
          </w:p>
        </w:tc>
      </w:tr>
      <w:tr w:rsidR="00E31760" w14:paraId="2F812270" w14:textId="77777777">
        <w:trPr>
          <w:divId w:val="14240318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9AA9F" w14:textId="77777777" w:rsidR="00E31760" w:rsidRDefault="00FB2F0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39704" w14:textId="77777777" w:rsidR="00E31760" w:rsidRDefault="00FB2F0B">
            <w:pPr>
              <w:spacing w:line="360" w:lineRule="auto"/>
              <w:jc w:val="right"/>
            </w:pPr>
            <w:r>
              <w:rPr>
                <w:rFonts w:ascii="宋体" w:hAnsi="宋体" w:hint="eastAsia"/>
              </w:rPr>
              <w:t xml:space="preserve">-0.10%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E534AA" w14:textId="77777777" w:rsidR="00E31760" w:rsidRDefault="00FB2F0B">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225126" w14:textId="77777777" w:rsidR="00E31760" w:rsidRDefault="00FB2F0B">
            <w:pPr>
              <w:spacing w:line="360" w:lineRule="auto"/>
              <w:jc w:val="right"/>
            </w:pPr>
            <w:r>
              <w:rPr>
                <w:rFonts w:ascii="宋体" w:hAnsi="宋体" w:hint="eastAsia"/>
              </w:rPr>
              <w:t xml:space="preserve">0.45%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8FEE27" w14:textId="77777777" w:rsidR="00E31760" w:rsidRDefault="00FB2F0B">
            <w:pPr>
              <w:spacing w:line="360" w:lineRule="auto"/>
              <w:jc w:val="right"/>
            </w:pPr>
            <w:r>
              <w:rPr>
                <w:rFonts w:ascii="宋体" w:hAnsi="宋体" w:hint="eastAsia"/>
              </w:rPr>
              <w:t xml:space="preserve">0.42%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AB035B8" w14:textId="77777777" w:rsidR="00E31760" w:rsidRDefault="00FB2F0B">
            <w:pPr>
              <w:spacing w:line="360" w:lineRule="auto"/>
              <w:jc w:val="right"/>
            </w:pPr>
            <w:r>
              <w:rPr>
                <w:rFonts w:ascii="宋体" w:hAnsi="宋体" w:hint="eastAsia"/>
              </w:rPr>
              <w:t xml:space="preserve">-0.55%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9AEBC" w14:textId="77777777" w:rsidR="00E31760" w:rsidRDefault="00FB2F0B">
            <w:pPr>
              <w:spacing w:line="360" w:lineRule="auto"/>
              <w:jc w:val="right"/>
            </w:pPr>
            <w:r>
              <w:rPr>
                <w:rFonts w:ascii="宋体" w:hAnsi="宋体" w:hint="eastAsia"/>
              </w:rPr>
              <w:t xml:space="preserve">-0.06% </w:t>
            </w:r>
          </w:p>
        </w:tc>
      </w:tr>
      <w:tr w:rsidR="00E31760" w14:paraId="59C250C6" w14:textId="77777777">
        <w:trPr>
          <w:divId w:val="14240318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2E8C0" w14:textId="77777777" w:rsidR="00E31760" w:rsidRDefault="00FB2F0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7BADB" w14:textId="77777777" w:rsidR="00E31760" w:rsidRDefault="00FB2F0B">
            <w:pPr>
              <w:spacing w:line="360" w:lineRule="auto"/>
              <w:jc w:val="right"/>
            </w:pPr>
            <w:r>
              <w:rPr>
                <w:rFonts w:ascii="宋体" w:hAnsi="宋体" w:hint="eastAsia"/>
              </w:rPr>
              <w:t xml:space="preserve">7.11%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84ABD" w14:textId="77777777" w:rsidR="00E31760" w:rsidRDefault="00FB2F0B">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7ECB4" w14:textId="77777777" w:rsidR="00E31760" w:rsidRDefault="00FB2F0B">
            <w:pPr>
              <w:spacing w:line="360" w:lineRule="auto"/>
              <w:jc w:val="right"/>
            </w:pPr>
            <w:r>
              <w:rPr>
                <w:rFonts w:ascii="宋体" w:hAnsi="宋体" w:hint="eastAsia"/>
              </w:rPr>
              <w:t xml:space="preserve">6.46%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F0B080" w14:textId="77777777" w:rsidR="00E31760" w:rsidRDefault="00FB2F0B">
            <w:pPr>
              <w:spacing w:line="360" w:lineRule="auto"/>
              <w:jc w:val="right"/>
            </w:pPr>
            <w:r>
              <w:rPr>
                <w:rFonts w:ascii="宋体" w:hAnsi="宋体" w:hint="eastAsia"/>
              </w:rPr>
              <w:t xml:space="preserve">0.38%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9AFE2B0" w14:textId="77777777" w:rsidR="00E31760" w:rsidRDefault="00FB2F0B">
            <w:pPr>
              <w:spacing w:line="360" w:lineRule="auto"/>
              <w:jc w:val="right"/>
            </w:pPr>
            <w:r>
              <w:rPr>
                <w:rFonts w:ascii="宋体" w:hAnsi="宋体" w:hint="eastAsia"/>
              </w:rPr>
              <w:t xml:space="preserve">0.65%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838A8" w14:textId="77777777" w:rsidR="00E31760" w:rsidRDefault="00FB2F0B">
            <w:pPr>
              <w:spacing w:line="360" w:lineRule="auto"/>
              <w:jc w:val="right"/>
            </w:pPr>
            <w:r>
              <w:rPr>
                <w:rFonts w:ascii="宋体" w:hAnsi="宋体" w:hint="eastAsia"/>
              </w:rPr>
              <w:t xml:space="preserve">0.01% </w:t>
            </w:r>
          </w:p>
        </w:tc>
      </w:tr>
      <w:tr w:rsidR="00E31760" w14:paraId="6A71571B" w14:textId="77777777">
        <w:trPr>
          <w:divId w:val="14240318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A19EFD" w14:textId="77777777" w:rsidR="00E31760" w:rsidRDefault="00FB2F0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D0854" w14:textId="77777777" w:rsidR="00E31760" w:rsidRDefault="00FB2F0B">
            <w:pPr>
              <w:spacing w:line="360" w:lineRule="auto"/>
              <w:jc w:val="right"/>
            </w:pPr>
            <w:r>
              <w:rPr>
                <w:rFonts w:ascii="宋体" w:hAnsi="宋体" w:hint="eastAsia"/>
              </w:rPr>
              <w:t xml:space="preserve">4.86%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15761A" w14:textId="77777777" w:rsidR="00E31760" w:rsidRDefault="00FB2F0B">
            <w:pPr>
              <w:spacing w:line="360" w:lineRule="auto"/>
              <w:jc w:val="right"/>
            </w:pPr>
            <w:r>
              <w:rPr>
                <w:rFonts w:ascii="宋体" w:hAnsi="宋体" w:hint="eastAsia"/>
              </w:rPr>
              <w:t xml:space="preserve">0.41%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09964" w14:textId="77777777" w:rsidR="00E31760" w:rsidRDefault="00FB2F0B">
            <w:pPr>
              <w:spacing w:line="360" w:lineRule="auto"/>
              <w:jc w:val="right"/>
            </w:pPr>
            <w:r>
              <w:rPr>
                <w:rFonts w:ascii="宋体" w:hAnsi="宋体" w:hint="eastAsia"/>
              </w:rPr>
              <w:t xml:space="preserve">8.25%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E951EA" w14:textId="77777777" w:rsidR="00E31760" w:rsidRDefault="00FB2F0B">
            <w:pPr>
              <w:spacing w:line="360" w:lineRule="auto"/>
              <w:jc w:val="right"/>
            </w:pPr>
            <w:r>
              <w:rPr>
                <w:rFonts w:ascii="宋体" w:hAnsi="宋体" w:hint="eastAsia"/>
              </w:rPr>
              <w:t xml:space="preserve">0.33%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CF86DE1" w14:textId="77777777" w:rsidR="00E31760" w:rsidRDefault="00FB2F0B">
            <w:pPr>
              <w:spacing w:line="360" w:lineRule="auto"/>
              <w:jc w:val="right"/>
            </w:pPr>
            <w:r>
              <w:rPr>
                <w:rFonts w:ascii="宋体" w:hAnsi="宋体" w:hint="eastAsia"/>
              </w:rPr>
              <w:t xml:space="preserve">-3.39%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9C0B7B" w14:textId="77777777" w:rsidR="00E31760" w:rsidRDefault="00FB2F0B">
            <w:pPr>
              <w:spacing w:line="360" w:lineRule="auto"/>
              <w:jc w:val="right"/>
            </w:pPr>
            <w:r>
              <w:rPr>
                <w:rFonts w:ascii="宋体" w:hAnsi="宋体" w:hint="eastAsia"/>
              </w:rPr>
              <w:t xml:space="preserve">0.08% </w:t>
            </w:r>
          </w:p>
        </w:tc>
      </w:tr>
      <w:tr w:rsidR="00E31760" w14:paraId="56B285A5" w14:textId="77777777">
        <w:trPr>
          <w:divId w:val="14240318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79674" w14:textId="77777777" w:rsidR="00E31760" w:rsidRDefault="00FB2F0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C3AC58" w14:textId="77777777" w:rsidR="00E31760" w:rsidRDefault="00FB2F0B">
            <w:pPr>
              <w:spacing w:line="360" w:lineRule="auto"/>
              <w:jc w:val="right"/>
            </w:pPr>
            <w:r>
              <w:rPr>
                <w:rFonts w:ascii="宋体" w:hAnsi="宋体" w:hint="eastAsia"/>
              </w:rPr>
              <w:t xml:space="preserve">20.13%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B77B64" w14:textId="77777777" w:rsidR="00E31760" w:rsidRDefault="00FB2F0B">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599D9" w14:textId="77777777" w:rsidR="00E31760" w:rsidRDefault="00FB2F0B">
            <w:pPr>
              <w:spacing w:line="360" w:lineRule="auto"/>
              <w:jc w:val="right"/>
            </w:pPr>
            <w:r>
              <w:rPr>
                <w:rFonts w:ascii="宋体" w:hAnsi="宋体" w:hint="eastAsia"/>
              </w:rPr>
              <w:t xml:space="preserve">17.46%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BF09A" w14:textId="77777777" w:rsidR="00E31760" w:rsidRDefault="00FB2F0B">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C7A0476" w14:textId="77777777" w:rsidR="00E31760" w:rsidRDefault="00FB2F0B">
            <w:pPr>
              <w:spacing w:line="360" w:lineRule="auto"/>
              <w:jc w:val="right"/>
            </w:pPr>
            <w:r>
              <w:rPr>
                <w:rFonts w:ascii="宋体" w:hAnsi="宋体" w:hint="eastAsia"/>
              </w:rPr>
              <w:t xml:space="preserve">2.67%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09E567" w14:textId="77777777" w:rsidR="00E31760" w:rsidRDefault="00FB2F0B">
            <w:pPr>
              <w:spacing w:line="360" w:lineRule="auto"/>
              <w:jc w:val="right"/>
            </w:pPr>
            <w:r>
              <w:rPr>
                <w:rFonts w:ascii="宋体" w:hAnsi="宋体" w:hint="eastAsia"/>
              </w:rPr>
              <w:t xml:space="preserve">0.01% </w:t>
            </w:r>
          </w:p>
        </w:tc>
      </w:tr>
      <w:tr w:rsidR="00E31760" w14:paraId="018BC935" w14:textId="77777777">
        <w:trPr>
          <w:divId w:val="14240318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DF3FE" w14:textId="77777777" w:rsidR="00E31760" w:rsidRDefault="00FB2F0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62414" w14:textId="77777777" w:rsidR="00E31760" w:rsidRDefault="00FB2F0B">
            <w:pPr>
              <w:spacing w:line="360" w:lineRule="auto"/>
              <w:jc w:val="right"/>
            </w:pPr>
            <w:r>
              <w:rPr>
                <w:rFonts w:ascii="宋体" w:hAnsi="宋体" w:hint="eastAsia"/>
              </w:rPr>
              <w:t xml:space="preserve">42.71%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2CDB6" w14:textId="77777777" w:rsidR="00E31760" w:rsidRDefault="00FB2F0B">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A8CAB" w14:textId="77777777" w:rsidR="00E31760" w:rsidRDefault="00FB2F0B">
            <w:pPr>
              <w:spacing w:line="360" w:lineRule="auto"/>
              <w:jc w:val="right"/>
            </w:pPr>
            <w:r>
              <w:rPr>
                <w:rFonts w:ascii="宋体" w:hAnsi="宋体" w:hint="eastAsia"/>
              </w:rPr>
              <w:t xml:space="preserve">31.27%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355E4" w14:textId="77777777" w:rsidR="00E31760" w:rsidRDefault="00FB2F0B">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732B02B" w14:textId="77777777" w:rsidR="00E31760" w:rsidRDefault="00FB2F0B">
            <w:pPr>
              <w:spacing w:line="360" w:lineRule="auto"/>
              <w:jc w:val="right"/>
            </w:pPr>
            <w:r>
              <w:rPr>
                <w:rFonts w:ascii="宋体" w:hAnsi="宋体" w:hint="eastAsia"/>
              </w:rPr>
              <w:t xml:space="preserve">11.44%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D3F22" w14:textId="77777777" w:rsidR="00E31760" w:rsidRDefault="00FB2F0B">
            <w:pPr>
              <w:spacing w:line="360" w:lineRule="auto"/>
              <w:jc w:val="right"/>
            </w:pPr>
            <w:r>
              <w:rPr>
                <w:rFonts w:ascii="宋体" w:hAnsi="宋体" w:hint="eastAsia"/>
              </w:rPr>
              <w:t xml:space="preserve">0.00% </w:t>
            </w:r>
          </w:p>
        </w:tc>
      </w:tr>
    </w:tbl>
    <w:p w14:paraId="6AB29F2A" w14:textId="77777777" w:rsidR="00E31760" w:rsidRDefault="00FB2F0B">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6190EED7" w14:textId="77777777" w:rsidR="00E31760" w:rsidRDefault="00FB2F0B">
      <w:pPr>
        <w:spacing w:line="360" w:lineRule="auto"/>
        <w:jc w:val="left"/>
        <w:divId w:val="1240095712"/>
      </w:pPr>
      <w:bookmarkStart w:id="70" w:name="m07_04_07_09"/>
      <w:bookmarkStart w:id="71" w:name="m07_04_07_09_tab"/>
      <w:r>
        <w:rPr>
          <w:rFonts w:ascii="宋体" w:hAnsi="宋体"/>
          <w:noProof/>
        </w:rPr>
        <w:lastRenderedPageBreak/>
        <w:drawing>
          <wp:inline distT="0" distB="0" distL="0" distR="0" wp14:anchorId="25FA4576" wp14:editId="0D477718">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0279895" w14:textId="77777777" w:rsidR="00E31760" w:rsidRDefault="00FB2F0B">
      <w:pPr>
        <w:spacing w:line="360" w:lineRule="auto"/>
        <w:jc w:val="left"/>
        <w:divId w:val="839348060"/>
      </w:pPr>
      <w:r>
        <w:rPr>
          <w:rFonts w:ascii="宋体" w:hAnsi="宋体"/>
          <w:noProof/>
        </w:rPr>
        <w:drawing>
          <wp:inline distT="0" distB="0" distL="0" distR="0" wp14:anchorId="09B0822E" wp14:editId="537EC38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A1543E0" w14:textId="77777777" w:rsidR="00E31760" w:rsidRDefault="00FB2F0B">
      <w:pPr>
        <w:spacing w:line="360" w:lineRule="auto"/>
      </w:pPr>
      <w:r>
        <w:rPr>
          <w:rFonts w:ascii="宋体" w:hAnsi="宋体" w:hint="eastAsia"/>
        </w:rPr>
        <w:t>注：</w:t>
      </w:r>
      <w:r>
        <w:rPr>
          <w:rFonts w:ascii="宋体" w:hAnsi="宋体" w:hint="eastAsia"/>
          <w:lang w:eastAsia="zh-Hans"/>
        </w:rPr>
        <w:t>本基金合同生效日为2018年9月13日，图示的时间段为合同生效日至本报告期末。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7CD9C79B" w14:textId="77777777" w:rsidR="00E31760" w:rsidRDefault="00FB2F0B">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49CB8057" w14:textId="77777777" w:rsidR="00E31760" w:rsidRDefault="00FB2F0B">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31760" w14:paraId="50BA86F4" w14:textId="77777777">
        <w:trPr>
          <w:divId w:val="744230016"/>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76D56" w14:textId="77777777" w:rsidR="00E31760" w:rsidRDefault="00FB2F0B">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A4D03" w14:textId="77777777" w:rsidR="00E31760" w:rsidRDefault="00FB2F0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964F2" w14:textId="77777777" w:rsidR="00E31760" w:rsidRDefault="00FB2F0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297AB" w14:textId="77777777" w:rsidR="00E31760" w:rsidRDefault="00FB2F0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1496C" w14:textId="77777777" w:rsidR="00E31760" w:rsidRDefault="00FB2F0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E31760" w14:paraId="44C48645" w14:textId="77777777">
        <w:trPr>
          <w:divId w:val="744230016"/>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82CDD" w14:textId="77777777" w:rsidR="00E31760" w:rsidRDefault="00E3176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DD52D" w14:textId="77777777" w:rsidR="00E31760" w:rsidRDefault="00E3176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816B5" w14:textId="77777777" w:rsidR="00E31760" w:rsidRDefault="00FB2F0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C0528" w14:textId="77777777" w:rsidR="00E31760" w:rsidRDefault="00FB2F0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E9C7C" w14:textId="77777777" w:rsidR="00E31760" w:rsidRDefault="00E3176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6096D" w14:textId="77777777" w:rsidR="00E31760" w:rsidRDefault="00E31760">
            <w:pPr>
              <w:widowControl/>
              <w:jc w:val="left"/>
            </w:pPr>
          </w:p>
        </w:tc>
      </w:tr>
      <w:tr w:rsidR="00E31760" w14:paraId="036E1898" w14:textId="77777777">
        <w:trPr>
          <w:divId w:val="74423001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5FDF94" w14:textId="77777777" w:rsidR="00E31760" w:rsidRDefault="00FB2F0B">
            <w:pPr>
              <w:jc w:val="center"/>
            </w:pPr>
            <w:r>
              <w:rPr>
                <w:rFonts w:ascii="宋体" w:hAnsi="宋体" w:hint="eastAsia"/>
                <w:szCs w:val="24"/>
                <w:lang w:eastAsia="zh-Hans"/>
              </w:rPr>
              <w:t>王娟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11AC9" w14:textId="77777777" w:rsidR="00E31760" w:rsidRDefault="00FB2F0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3D920B" w14:textId="77777777" w:rsidR="00E31760" w:rsidRDefault="00FB2F0B">
            <w:pPr>
              <w:jc w:val="center"/>
            </w:pPr>
            <w:r>
              <w:rPr>
                <w:rFonts w:ascii="宋体" w:hAnsi="宋体" w:hint="eastAsia"/>
                <w:szCs w:val="24"/>
                <w:lang w:eastAsia="zh-Hans"/>
              </w:rPr>
              <w:t>2022年11月25日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8A81B" w14:textId="77777777" w:rsidR="00E31760" w:rsidRDefault="00FB2F0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5F43E" w14:textId="77777777" w:rsidR="00E31760" w:rsidRDefault="00FB2F0B">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7BF99" w14:textId="77777777" w:rsidR="00E31760" w:rsidRDefault="00FB2F0B">
            <w:pPr>
              <w:jc w:val="left"/>
            </w:pPr>
            <w:r>
              <w:rPr>
                <w:rFonts w:ascii="宋体" w:hAnsi="宋体" w:hint="eastAsia"/>
                <w:szCs w:val="24"/>
                <w:lang w:eastAsia="zh-Hans"/>
              </w:rPr>
              <w:t>王娟女士曾任海通期货有限公司研究所金融期货部经理，中国农业银行金融市</w:t>
            </w:r>
            <w:r>
              <w:rPr>
                <w:rFonts w:ascii="宋体" w:hAnsi="宋体" w:hint="eastAsia"/>
                <w:szCs w:val="24"/>
                <w:lang w:eastAsia="zh-Hans"/>
              </w:rPr>
              <w:lastRenderedPageBreak/>
              <w:t xml:space="preserve">场部投资经理，尚腾资本管理有限公司投资经理；自2020年8月加入摩根基金管理(中国)有限公司(原上投摩根基金管理有限公司)，历任绝对收益投资部基金经理助理，现任基金经理。 </w:t>
            </w:r>
          </w:p>
        </w:tc>
      </w:tr>
      <w:tr w:rsidR="00E31760" w14:paraId="48C4A275" w14:textId="77777777">
        <w:trPr>
          <w:divId w:val="74423001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B221B0" w14:textId="77777777" w:rsidR="00E31760" w:rsidRDefault="00FB2F0B">
            <w:pPr>
              <w:jc w:val="center"/>
            </w:pPr>
            <w:r>
              <w:rPr>
                <w:rFonts w:ascii="宋体" w:hAnsi="宋体" w:hint="eastAsia"/>
                <w:szCs w:val="24"/>
                <w:lang w:eastAsia="zh-Hans"/>
              </w:rPr>
              <w:lastRenderedPageBreak/>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325B2" w14:textId="77777777" w:rsidR="00E31760" w:rsidRDefault="00FB2F0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9DF73" w14:textId="77777777" w:rsidR="00E31760" w:rsidRDefault="00FB2F0B">
            <w:pPr>
              <w:jc w:val="center"/>
            </w:pPr>
            <w:r>
              <w:rPr>
                <w:rFonts w:ascii="宋体" w:hAnsi="宋体" w:hint="eastAsia"/>
                <w:szCs w:val="24"/>
                <w:lang w:eastAsia="zh-Hans"/>
              </w:rPr>
              <w:t>2023年9月15日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E2B0D" w14:textId="77777777" w:rsidR="00E31760" w:rsidRDefault="00FB2F0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65754" w14:textId="77777777" w:rsidR="00E31760" w:rsidRDefault="00FB2F0B">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E127E7" w14:textId="77777777" w:rsidR="00E31760" w:rsidRDefault="00FB2F0B">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理，太平养老保险股份有限公司年金和养老金投资经理。自2023年5月加入摩根基金管理(中国)有限公司(原上投摩根基金管理有限公司)，现任绝对收益投资部高级基金经理。</w:t>
            </w:r>
          </w:p>
        </w:tc>
      </w:tr>
      <w:tr w:rsidR="00E31760" w14:paraId="4712715E" w14:textId="77777777">
        <w:trPr>
          <w:divId w:val="74423001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993EAB" w14:textId="77777777" w:rsidR="00E31760" w:rsidRDefault="00FB2F0B">
            <w:pPr>
              <w:jc w:val="center"/>
            </w:pPr>
            <w:r>
              <w:rPr>
                <w:rFonts w:ascii="宋体" w:hAnsi="宋体" w:hint="eastAsia"/>
                <w:szCs w:val="24"/>
                <w:lang w:eastAsia="zh-Hans"/>
              </w:rPr>
              <w:t>陈圆明</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5E9A2" w14:textId="77777777" w:rsidR="00E31760" w:rsidRDefault="00FB2F0B">
            <w:pPr>
              <w:jc w:val="left"/>
            </w:pPr>
            <w:r>
              <w:rPr>
                <w:rFonts w:ascii="宋体" w:hAnsi="宋体" w:hint="eastAsia"/>
                <w:szCs w:val="24"/>
                <w:lang w:eastAsia="zh-Hans"/>
              </w:rPr>
              <w:t>本基金基金经理、绝对收益投资部总监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E0B895" w14:textId="77777777" w:rsidR="00E31760" w:rsidRDefault="00FB2F0B">
            <w:pPr>
              <w:jc w:val="center"/>
            </w:pPr>
            <w:r>
              <w:rPr>
                <w:rFonts w:ascii="宋体" w:hAnsi="宋体" w:hint="eastAsia"/>
                <w:szCs w:val="24"/>
                <w:lang w:eastAsia="zh-Hans"/>
              </w:rPr>
              <w:t>2019年4月12日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5DF9A" w14:textId="77777777" w:rsidR="00E31760" w:rsidRDefault="00FB2F0B">
            <w:pPr>
              <w:jc w:val="center"/>
            </w:pPr>
            <w:r>
              <w:rPr>
                <w:rFonts w:ascii="宋体" w:hAnsi="宋体" w:hint="eastAsia"/>
                <w:szCs w:val="24"/>
                <w:lang w:eastAsia="zh-Hans"/>
              </w:rPr>
              <w:t>2025年1月16日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00EFB" w14:textId="77777777" w:rsidR="00E31760" w:rsidRDefault="00FB2F0B">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BB8CB9" w14:textId="77777777" w:rsidR="00E31760" w:rsidRDefault="00FB2F0B">
            <w:pPr>
              <w:jc w:val="left"/>
            </w:pPr>
            <w:r>
              <w:rPr>
                <w:rFonts w:ascii="宋体" w:hAnsi="宋体" w:hint="eastAsia"/>
                <w:szCs w:val="24"/>
                <w:lang w:eastAsia="zh-Hans"/>
              </w:rPr>
              <w:t>陈圆明先生曾任东海证券有限责任公司研究员，国联安基金管理有限公司研究员，国投瑞银基金管理有限公司研究员、投资经理，鹏华基金管理有限公司投资经理、绝对收益副总监。2019年2月起加入摩根基金管理（中国）有限公司（原上投摩根基金管理有限公司），任绝对收益投资部总监兼资深基金经理。</w:t>
            </w:r>
          </w:p>
        </w:tc>
      </w:tr>
    </w:tbl>
    <w:p w14:paraId="29940D06" w14:textId="77777777" w:rsidR="00E31760" w:rsidRDefault="00FB2F0B">
      <w:pPr>
        <w:wordWrap w:val="0"/>
        <w:spacing w:line="360" w:lineRule="auto"/>
        <w:jc w:val="left"/>
        <w:divId w:val="482505729"/>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FC46BE8" w14:textId="77777777" w:rsidR="00E31760" w:rsidRDefault="00FB2F0B">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1D6C7D1F" w14:textId="77777777" w:rsidR="00E31760" w:rsidRDefault="00FB2F0B">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6608DFEE" w14:textId="77777777" w:rsidR="00E31760" w:rsidRDefault="00FB2F0B">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7D83AD36" w14:textId="77777777" w:rsidR="00E31760" w:rsidRDefault="00FB2F0B">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3F98E535" w14:textId="77777777" w:rsidR="00E31760" w:rsidRDefault="00FB2F0B">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ascii="宋体" w:hAnsi="宋体" w:cs="宋体" w:hint="eastAsia"/>
          <w:color w:val="000000"/>
          <w:kern w:val="0"/>
        </w:rPr>
        <w:lastRenderedPageBreak/>
        <w:t xml:space="preserve">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79DEE01" w14:textId="77777777" w:rsidR="00E31760" w:rsidRDefault="00FB2F0B">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30C08EB5" w14:textId="77777777" w:rsidR="00E31760" w:rsidRDefault="00FB2F0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62F7045" w14:textId="77777777" w:rsidR="00E31760" w:rsidRDefault="00FB2F0B">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44F301F3" w14:textId="77777777" w:rsidR="00E31760" w:rsidRDefault="00FB2F0B">
      <w:pPr>
        <w:spacing w:line="360" w:lineRule="auto"/>
        <w:ind w:firstLineChars="200" w:firstLine="420"/>
        <w:jc w:val="left"/>
      </w:pPr>
      <w:r>
        <w:rPr>
          <w:rFonts w:ascii="宋体" w:hAnsi="宋体" w:cs="宋体" w:hint="eastAsia"/>
          <w:color w:val="000000"/>
          <w:kern w:val="0"/>
        </w:rPr>
        <w:t>回顾一季度，我们采取了核心+卫星策略的多策略投资体系。其中，在保持核心配置处于整体中性的配置下，积极使用卫星策略</w:t>
      </w:r>
      <w:proofErr w:type="gramStart"/>
      <w:r>
        <w:rPr>
          <w:rFonts w:ascii="宋体" w:hAnsi="宋体" w:cs="宋体" w:hint="eastAsia"/>
          <w:color w:val="000000"/>
          <w:kern w:val="0"/>
        </w:rPr>
        <w:t>仓位</w:t>
      </w:r>
      <w:proofErr w:type="gramEnd"/>
      <w:r>
        <w:rPr>
          <w:rFonts w:ascii="宋体" w:hAnsi="宋体" w:cs="宋体" w:hint="eastAsia"/>
          <w:color w:val="000000"/>
          <w:kern w:val="0"/>
        </w:rPr>
        <w:t>参与了</w:t>
      </w:r>
      <w:proofErr w:type="gramStart"/>
      <w:r>
        <w:rPr>
          <w:rFonts w:ascii="宋体" w:hAnsi="宋体" w:cs="宋体" w:hint="eastAsia"/>
          <w:color w:val="000000"/>
          <w:kern w:val="0"/>
        </w:rPr>
        <w:t>智驾和</w:t>
      </w:r>
      <w:proofErr w:type="gramEnd"/>
      <w:r>
        <w:rPr>
          <w:rFonts w:ascii="宋体" w:hAnsi="宋体" w:cs="宋体" w:hint="eastAsia"/>
          <w:color w:val="000000"/>
          <w:kern w:val="0"/>
        </w:rPr>
        <w:t>AI等机会，期间在</w:t>
      </w:r>
      <w:proofErr w:type="gramStart"/>
      <w:r>
        <w:rPr>
          <w:rFonts w:ascii="宋体" w:hAnsi="宋体" w:cs="宋体" w:hint="eastAsia"/>
          <w:color w:val="000000"/>
          <w:kern w:val="0"/>
        </w:rPr>
        <w:t>左侧对</w:t>
      </w:r>
      <w:proofErr w:type="gramEnd"/>
      <w:r>
        <w:rPr>
          <w:rFonts w:ascii="宋体" w:hAnsi="宋体" w:cs="宋体" w:hint="eastAsia"/>
          <w:color w:val="000000"/>
          <w:kern w:val="0"/>
        </w:rPr>
        <w:t>估值透支过多的个股进行了减仓操作。债券方面，以</w:t>
      </w:r>
      <w:proofErr w:type="gramStart"/>
      <w:r>
        <w:rPr>
          <w:rFonts w:ascii="宋体" w:hAnsi="宋体" w:cs="宋体" w:hint="eastAsia"/>
          <w:color w:val="000000"/>
          <w:kern w:val="0"/>
        </w:rPr>
        <w:t>短久期</w:t>
      </w:r>
      <w:proofErr w:type="gramEnd"/>
      <w:r>
        <w:rPr>
          <w:rFonts w:ascii="宋体" w:hAnsi="宋体" w:cs="宋体" w:hint="eastAsia"/>
          <w:color w:val="000000"/>
          <w:kern w:val="0"/>
        </w:rPr>
        <w:t>债券配置为主，并择机进行</w:t>
      </w:r>
      <w:proofErr w:type="gramStart"/>
      <w:r>
        <w:rPr>
          <w:rFonts w:ascii="宋体" w:hAnsi="宋体" w:cs="宋体" w:hint="eastAsia"/>
          <w:color w:val="000000"/>
          <w:kern w:val="0"/>
        </w:rPr>
        <w:t>组合久期的</w:t>
      </w:r>
      <w:proofErr w:type="gramEnd"/>
      <w:r>
        <w:rPr>
          <w:rFonts w:ascii="宋体" w:hAnsi="宋体" w:cs="宋体" w:hint="eastAsia"/>
          <w:color w:val="000000"/>
          <w:kern w:val="0"/>
        </w:rPr>
        <w:t>调整。</w:t>
      </w:r>
      <w:r>
        <w:rPr>
          <w:rFonts w:ascii="宋体" w:hAnsi="宋体" w:cs="宋体" w:hint="eastAsia"/>
          <w:color w:val="000000"/>
          <w:kern w:val="0"/>
        </w:rPr>
        <w:br/>
        <w:t xml:space="preserve">　　从目前的国内基本面来看，宏观经济总体平稳，但结构分化。支撑在于基建重大项目推进较快，以旧换新支撑家电、汽车销售，出口</w:t>
      </w:r>
      <w:proofErr w:type="gramStart"/>
      <w:r>
        <w:rPr>
          <w:rFonts w:ascii="宋体" w:hAnsi="宋体" w:cs="宋体" w:hint="eastAsia"/>
          <w:color w:val="000000"/>
          <w:kern w:val="0"/>
        </w:rPr>
        <w:t>货运受低基数</w:t>
      </w:r>
      <w:proofErr w:type="gramEnd"/>
      <w:r>
        <w:rPr>
          <w:rFonts w:ascii="宋体" w:hAnsi="宋体" w:cs="宋体" w:hint="eastAsia"/>
          <w:color w:val="000000"/>
          <w:kern w:val="0"/>
        </w:rPr>
        <w:t>推升，且地产销售“金三”成色尚可。拖累在于家电、汽车等中下游行业生产增速放缓，房地产销售的恢复尚未充分传导至房建施工，企业预期和信心有待巩固和提升。财政维持收入小幅放缓但支出继续扩张的状态，PMI等情绪数据延续边际小幅改善。</w:t>
      </w:r>
      <w:r>
        <w:rPr>
          <w:rFonts w:ascii="宋体" w:hAnsi="宋体" w:cs="宋体" w:hint="eastAsia"/>
          <w:color w:val="000000"/>
          <w:kern w:val="0"/>
        </w:rPr>
        <w:br/>
        <w:t xml:space="preserve">　　从股票市场来看，整体处于区间震荡中。从全市场整体EPS边际变化来看，本轮周期相对前两轮弹性较弱，市场的整体估值处于中性略贵的状态，核心</w:t>
      </w:r>
      <w:proofErr w:type="gramStart"/>
      <w:r>
        <w:rPr>
          <w:rFonts w:ascii="宋体" w:hAnsi="宋体" w:cs="宋体" w:hint="eastAsia"/>
          <w:color w:val="000000"/>
          <w:kern w:val="0"/>
        </w:rPr>
        <w:t>在于略被透支</w:t>
      </w:r>
      <w:proofErr w:type="gramEnd"/>
      <w:r>
        <w:rPr>
          <w:rFonts w:ascii="宋体" w:hAnsi="宋体" w:cs="宋体" w:hint="eastAsia"/>
          <w:color w:val="000000"/>
          <w:kern w:val="0"/>
        </w:rPr>
        <w:t>的估值是否能够被预期业绩消化。具体来看，1、中短期市场交易的焦点在于美国对等关税及其连锁事件落地过程的预期。2、两会后增量财政政策落地，基本符合预期。国常会部署加快加力清理拖欠企业账款工作，</w:t>
      </w:r>
      <w:proofErr w:type="gramStart"/>
      <w:r>
        <w:rPr>
          <w:rFonts w:ascii="宋体" w:hAnsi="宋体" w:cs="宋体" w:hint="eastAsia"/>
          <w:color w:val="000000"/>
          <w:kern w:val="0"/>
        </w:rPr>
        <w:t>全国碳排放权</w:t>
      </w:r>
      <w:proofErr w:type="gramEnd"/>
      <w:r>
        <w:rPr>
          <w:rFonts w:ascii="宋体" w:hAnsi="宋体" w:cs="宋体" w:hint="eastAsia"/>
          <w:color w:val="000000"/>
          <w:kern w:val="0"/>
        </w:rPr>
        <w:t>交易市场</w:t>
      </w:r>
      <w:proofErr w:type="gramStart"/>
      <w:r>
        <w:rPr>
          <w:rFonts w:ascii="宋体" w:hAnsi="宋体" w:cs="宋体" w:hint="eastAsia"/>
          <w:color w:val="000000"/>
          <w:kern w:val="0"/>
        </w:rPr>
        <w:t>首次扩围至</w:t>
      </w:r>
      <w:proofErr w:type="gramEnd"/>
      <w:r>
        <w:rPr>
          <w:rFonts w:ascii="宋体" w:hAnsi="宋体" w:cs="宋体" w:hint="eastAsia"/>
          <w:color w:val="000000"/>
          <w:kern w:val="0"/>
        </w:rPr>
        <w:t>钢铁、水泥、铝冶炼行业，财政部2025年财政政策要更加积极，提高财政赤字率、安排更大规模政府债券。国内应对潜在贸易摩擦超预期压力，增量政策已有储备且预计会对冲落地。3、中美关系处于平淡期，暂未展开有效地谈判，前期已施压情</w:t>
      </w:r>
      <w:r>
        <w:rPr>
          <w:rFonts w:ascii="宋体" w:hAnsi="宋体" w:cs="宋体" w:hint="eastAsia"/>
          <w:color w:val="000000"/>
          <w:kern w:val="0"/>
        </w:rPr>
        <w:lastRenderedPageBreak/>
        <w:t>况下很难继续加码。4、从周期思维观察市场，需密切</w:t>
      </w:r>
      <w:proofErr w:type="gramStart"/>
      <w:r>
        <w:rPr>
          <w:rFonts w:ascii="宋体" w:hAnsi="宋体" w:cs="宋体" w:hint="eastAsia"/>
          <w:color w:val="000000"/>
          <w:kern w:val="0"/>
        </w:rPr>
        <w:t>注意全</w:t>
      </w:r>
      <w:proofErr w:type="gramEnd"/>
      <w:r>
        <w:rPr>
          <w:rFonts w:ascii="宋体" w:hAnsi="宋体" w:cs="宋体" w:hint="eastAsia"/>
          <w:color w:val="000000"/>
          <w:kern w:val="0"/>
        </w:rPr>
        <w:t>市场业绩的边际变化。因此我们会根据中微观业绩趋势周期和流动性所反映出的市场节奏和动态估值水平，对组合进行平衡调节。</w:t>
      </w:r>
      <w:r>
        <w:rPr>
          <w:rFonts w:ascii="宋体" w:hAnsi="宋体" w:cs="宋体" w:hint="eastAsia"/>
          <w:color w:val="000000"/>
          <w:kern w:val="0"/>
        </w:rPr>
        <w:br/>
        <w:t xml:space="preserve">　　债券方面：一季度利率</w:t>
      </w:r>
      <w:proofErr w:type="gramStart"/>
      <w:r>
        <w:rPr>
          <w:rFonts w:ascii="宋体" w:hAnsi="宋体" w:cs="宋体" w:hint="eastAsia"/>
          <w:color w:val="000000"/>
          <w:kern w:val="0"/>
        </w:rPr>
        <w:t>债出现</w:t>
      </w:r>
      <w:proofErr w:type="gramEnd"/>
      <w:r>
        <w:rPr>
          <w:rFonts w:ascii="宋体" w:hAnsi="宋体" w:cs="宋体" w:hint="eastAsia"/>
          <w:color w:val="000000"/>
          <w:kern w:val="0"/>
        </w:rPr>
        <w:t>了一定程度的调整，是否出现有吸引力的机会，我们认为在取决于前经济复苏的节奏和银行资产端信贷投放情况。如果经济复苏低于预期，信贷投放较弱，那么利率债作为优质生息资产或再次被配置方银行端所关注。反之则利率</w:t>
      </w:r>
      <w:proofErr w:type="gramStart"/>
      <w:r>
        <w:rPr>
          <w:rFonts w:ascii="宋体" w:hAnsi="宋体" w:cs="宋体" w:hint="eastAsia"/>
          <w:color w:val="000000"/>
          <w:kern w:val="0"/>
        </w:rPr>
        <w:t>债可能</w:t>
      </w:r>
      <w:proofErr w:type="gramEnd"/>
      <w:r>
        <w:rPr>
          <w:rFonts w:ascii="宋体" w:hAnsi="宋体" w:cs="宋体" w:hint="eastAsia"/>
          <w:color w:val="000000"/>
          <w:kern w:val="0"/>
        </w:rPr>
        <w:t>继续区间震荡。一方面我们会时刻跟踪高频数据，渐进调节组合结构；另一方面，也会在市场遭遇情绪或流动性冲击的时候，进行区间波段操作。</w:t>
      </w:r>
    </w:p>
    <w:p w14:paraId="399E9CEC" w14:textId="77777777" w:rsidR="00E31760" w:rsidRDefault="00FB2F0B">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14F6D4D1" w14:textId="77777777" w:rsidR="00E31760" w:rsidRDefault="00FB2F0B">
      <w:pPr>
        <w:spacing w:line="360" w:lineRule="auto"/>
        <w:ind w:firstLineChars="200" w:firstLine="420"/>
      </w:pPr>
      <w:r>
        <w:rPr>
          <w:rFonts w:ascii="宋体" w:hAnsi="宋体" w:hint="eastAsia"/>
        </w:rPr>
        <w:t>本报告期</w:t>
      </w:r>
      <w:proofErr w:type="gramStart"/>
      <w:r>
        <w:rPr>
          <w:rFonts w:ascii="宋体" w:hAnsi="宋体" w:hint="eastAsia"/>
        </w:rPr>
        <w:t>摩根安裕回报</w:t>
      </w:r>
      <w:proofErr w:type="gramEnd"/>
      <w:r>
        <w:rPr>
          <w:rFonts w:ascii="宋体" w:hAnsi="宋体" w:hint="eastAsia"/>
        </w:rPr>
        <w:t>混合A份额净值增长率为：-0.05%，同期业绩比较基准收益率为：-0.82%；</w:t>
      </w:r>
      <w:r>
        <w:rPr>
          <w:rFonts w:ascii="宋体" w:hAnsi="宋体" w:hint="eastAsia"/>
        </w:rPr>
        <w:br/>
        <w:t xml:space="preserve">　　</w:t>
      </w:r>
      <w:proofErr w:type="gramStart"/>
      <w:r>
        <w:rPr>
          <w:rFonts w:ascii="宋体" w:hAnsi="宋体" w:hint="eastAsia"/>
        </w:rPr>
        <w:t>摩根安裕回报</w:t>
      </w:r>
      <w:proofErr w:type="gramEnd"/>
      <w:r>
        <w:rPr>
          <w:rFonts w:ascii="宋体" w:hAnsi="宋体" w:hint="eastAsia"/>
        </w:rPr>
        <w:t>混合C份额净值增长率为：-0.17%，同期业绩比较基准收益率为：-0.82%。</w:t>
      </w:r>
    </w:p>
    <w:p w14:paraId="5C4F098D" w14:textId="77777777" w:rsidR="00E31760" w:rsidRDefault="00FB2F0B">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5F2E45D4" w14:textId="77777777" w:rsidR="00E31760" w:rsidRDefault="00FB2F0B">
      <w:pPr>
        <w:spacing w:line="360" w:lineRule="auto"/>
        <w:ind w:firstLineChars="200" w:firstLine="420"/>
        <w:jc w:val="left"/>
      </w:pPr>
      <w:r>
        <w:rPr>
          <w:rFonts w:ascii="宋体" w:hAnsi="宋体" w:hint="eastAsia"/>
        </w:rPr>
        <w:t>无。</w:t>
      </w:r>
    </w:p>
    <w:p w14:paraId="0D39CD88" w14:textId="77777777" w:rsidR="00E31760" w:rsidRDefault="00FB2F0B">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7D8E8304" w14:textId="77777777" w:rsidR="00E31760" w:rsidRDefault="00FB2F0B">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E31760" w14:paraId="1D83B201"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451B86" w14:textId="77777777" w:rsidR="00E31760" w:rsidRDefault="00FB2F0B">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793DD33F" w14:textId="77777777" w:rsidR="00E31760" w:rsidRDefault="00FB2F0B">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3DE037C" w14:textId="77777777" w:rsidR="00E31760" w:rsidRDefault="00FB2F0B">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07387F99" w14:textId="77777777" w:rsidR="00E31760" w:rsidRDefault="00FB2F0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31760" w14:paraId="5D407E70"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508449" w14:textId="77777777" w:rsidR="00E31760" w:rsidRDefault="00FB2F0B">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BEFE001" w14:textId="77777777" w:rsidR="00E31760" w:rsidRDefault="00FB2F0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C714708" w14:textId="77777777" w:rsidR="00E31760" w:rsidRDefault="00FB2F0B">
            <w:pPr>
              <w:jc w:val="right"/>
            </w:pPr>
            <w:r>
              <w:rPr>
                <w:rFonts w:ascii="宋体" w:hAnsi="宋体" w:hint="eastAsia"/>
                <w:szCs w:val="24"/>
                <w:lang w:eastAsia="zh-Hans"/>
              </w:rPr>
              <w:t>79,112,131.79</w:t>
            </w:r>
          </w:p>
        </w:tc>
        <w:tc>
          <w:tcPr>
            <w:tcW w:w="1333" w:type="pct"/>
            <w:tcBorders>
              <w:top w:val="single" w:sz="4" w:space="0" w:color="auto"/>
              <w:left w:val="nil"/>
              <w:bottom w:val="single" w:sz="4" w:space="0" w:color="auto"/>
              <w:right w:val="single" w:sz="4" w:space="0" w:color="auto"/>
            </w:tcBorders>
            <w:vAlign w:val="center"/>
            <w:hideMark/>
          </w:tcPr>
          <w:p w14:paraId="70BEA803" w14:textId="77777777" w:rsidR="00E31760" w:rsidRDefault="00FB2F0B">
            <w:pPr>
              <w:jc w:val="right"/>
            </w:pPr>
            <w:r>
              <w:rPr>
                <w:rFonts w:ascii="宋体" w:hAnsi="宋体" w:hint="eastAsia"/>
                <w:szCs w:val="24"/>
                <w:lang w:eastAsia="zh-Hans"/>
              </w:rPr>
              <w:t>35.87</w:t>
            </w:r>
          </w:p>
        </w:tc>
      </w:tr>
      <w:tr w:rsidR="00E31760" w14:paraId="4BFAFEE1"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E3F7891" w14:textId="77777777" w:rsidR="00E31760" w:rsidRDefault="00FB2F0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400F90A" w14:textId="77777777" w:rsidR="00E31760" w:rsidRDefault="00FB2F0B">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5ECE79" w14:textId="77777777" w:rsidR="00E31760" w:rsidRDefault="00FB2F0B">
            <w:pPr>
              <w:jc w:val="right"/>
            </w:pPr>
            <w:r>
              <w:rPr>
                <w:rFonts w:ascii="宋体" w:hAnsi="宋体" w:hint="eastAsia"/>
                <w:szCs w:val="24"/>
                <w:lang w:eastAsia="zh-Hans"/>
              </w:rPr>
              <w:t>79,112,131.79</w:t>
            </w:r>
          </w:p>
        </w:tc>
        <w:tc>
          <w:tcPr>
            <w:tcW w:w="1333" w:type="pct"/>
            <w:tcBorders>
              <w:top w:val="single" w:sz="4" w:space="0" w:color="auto"/>
              <w:left w:val="nil"/>
              <w:bottom w:val="single" w:sz="4" w:space="0" w:color="auto"/>
              <w:right w:val="single" w:sz="4" w:space="0" w:color="auto"/>
            </w:tcBorders>
            <w:vAlign w:val="center"/>
            <w:hideMark/>
          </w:tcPr>
          <w:p w14:paraId="6423C9A1" w14:textId="77777777" w:rsidR="00E31760" w:rsidRDefault="00FB2F0B">
            <w:pPr>
              <w:jc w:val="right"/>
            </w:pPr>
            <w:r>
              <w:rPr>
                <w:rFonts w:ascii="宋体" w:hAnsi="宋体" w:hint="eastAsia"/>
                <w:szCs w:val="24"/>
                <w:lang w:eastAsia="zh-Hans"/>
              </w:rPr>
              <w:t>35.87</w:t>
            </w:r>
          </w:p>
        </w:tc>
      </w:tr>
      <w:tr w:rsidR="00E31760" w14:paraId="2334DE39"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10CBF6" w14:textId="77777777" w:rsidR="00E31760" w:rsidRDefault="00FB2F0B">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A6D8E7B" w14:textId="77777777" w:rsidR="00E31760" w:rsidRDefault="00FB2F0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7FFF71A" w14:textId="77777777" w:rsidR="00E31760" w:rsidRDefault="00FB2F0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1B761EE" w14:textId="77777777" w:rsidR="00E31760" w:rsidRDefault="00FB2F0B">
            <w:pPr>
              <w:jc w:val="right"/>
            </w:pPr>
            <w:r>
              <w:rPr>
                <w:rFonts w:ascii="宋体" w:hAnsi="宋体" w:hint="eastAsia"/>
                <w:szCs w:val="24"/>
                <w:lang w:eastAsia="zh-Hans"/>
              </w:rPr>
              <w:t>-</w:t>
            </w:r>
          </w:p>
        </w:tc>
      </w:tr>
      <w:tr w:rsidR="00E31760" w14:paraId="53520E6A"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3E06CD" w14:textId="77777777" w:rsidR="00E31760" w:rsidRDefault="00FB2F0B">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6C97B4FF" w14:textId="77777777" w:rsidR="00E31760" w:rsidRDefault="00FB2F0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078244" w14:textId="77777777" w:rsidR="00E31760" w:rsidRDefault="00FB2F0B">
            <w:pPr>
              <w:jc w:val="right"/>
            </w:pPr>
            <w:r>
              <w:rPr>
                <w:rFonts w:ascii="宋体" w:hAnsi="宋体" w:hint="eastAsia"/>
                <w:szCs w:val="24"/>
                <w:lang w:eastAsia="zh-Hans"/>
              </w:rPr>
              <w:t>62,699,949.46</w:t>
            </w:r>
          </w:p>
        </w:tc>
        <w:tc>
          <w:tcPr>
            <w:tcW w:w="1333" w:type="pct"/>
            <w:tcBorders>
              <w:top w:val="single" w:sz="4" w:space="0" w:color="auto"/>
              <w:left w:val="nil"/>
              <w:bottom w:val="single" w:sz="4" w:space="0" w:color="auto"/>
              <w:right w:val="single" w:sz="4" w:space="0" w:color="auto"/>
            </w:tcBorders>
            <w:vAlign w:val="center"/>
            <w:hideMark/>
          </w:tcPr>
          <w:p w14:paraId="221D2646" w14:textId="77777777" w:rsidR="00E31760" w:rsidRDefault="00FB2F0B">
            <w:pPr>
              <w:jc w:val="right"/>
            </w:pPr>
            <w:r>
              <w:rPr>
                <w:rFonts w:ascii="宋体" w:hAnsi="宋体" w:hint="eastAsia"/>
                <w:szCs w:val="24"/>
                <w:lang w:eastAsia="zh-Hans"/>
              </w:rPr>
              <w:t>28.43</w:t>
            </w:r>
          </w:p>
        </w:tc>
      </w:tr>
      <w:tr w:rsidR="00E31760" w14:paraId="6BD76B6B"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DFFE130" w14:textId="77777777" w:rsidR="00E31760" w:rsidRDefault="00FB2F0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C6E9866" w14:textId="77777777" w:rsidR="00E31760" w:rsidRDefault="00FB2F0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9D9501B" w14:textId="77777777" w:rsidR="00E31760" w:rsidRDefault="00FB2F0B">
            <w:pPr>
              <w:jc w:val="right"/>
            </w:pPr>
            <w:r>
              <w:rPr>
                <w:rFonts w:ascii="宋体" w:hAnsi="宋体" w:hint="eastAsia"/>
                <w:szCs w:val="24"/>
                <w:lang w:eastAsia="zh-Hans"/>
              </w:rPr>
              <w:t>62,699,949.46</w:t>
            </w:r>
          </w:p>
        </w:tc>
        <w:tc>
          <w:tcPr>
            <w:tcW w:w="1333" w:type="pct"/>
            <w:tcBorders>
              <w:top w:val="single" w:sz="4" w:space="0" w:color="auto"/>
              <w:left w:val="nil"/>
              <w:bottom w:val="single" w:sz="4" w:space="0" w:color="auto"/>
              <w:right w:val="single" w:sz="4" w:space="0" w:color="auto"/>
            </w:tcBorders>
            <w:vAlign w:val="center"/>
            <w:hideMark/>
          </w:tcPr>
          <w:p w14:paraId="10E2E77D" w14:textId="77777777" w:rsidR="00E31760" w:rsidRDefault="00FB2F0B">
            <w:pPr>
              <w:jc w:val="right"/>
            </w:pPr>
            <w:r>
              <w:rPr>
                <w:rFonts w:ascii="宋体" w:hAnsi="宋体" w:hint="eastAsia"/>
                <w:szCs w:val="24"/>
                <w:lang w:eastAsia="zh-Hans"/>
              </w:rPr>
              <w:t>28.43</w:t>
            </w:r>
          </w:p>
        </w:tc>
      </w:tr>
      <w:tr w:rsidR="00E31760" w14:paraId="42800857"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40CCE0" w14:textId="77777777" w:rsidR="00E31760" w:rsidRDefault="00FB2F0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B008185" w14:textId="77777777" w:rsidR="00E31760" w:rsidRDefault="00FB2F0B">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D75A47B" w14:textId="77777777" w:rsidR="00E31760" w:rsidRDefault="00FB2F0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33E25E" w14:textId="77777777" w:rsidR="00E31760" w:rsidRDefault="00FB2F0B">
            <w:pPr>
              <w:jc w:val="right"/>
            </w:pPr>
            <w:r>
              <w:rPr>
                <w:rFonts w:ascii="宋体" w:hAnsi="宋体" w:hint="eastAsia"/>
                <w:szCs w:val="24"/>
                <w:lang w:eastAsia="zh-Hans"/>
              </w:rPr>
              <w:t>-</w:t>
            </w:r>
          </w:p>
        </w:tc>
      </w:tr>
      <w:tr w:rsidR="00E31760" w14:paraId="436D001A"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CCC36D" w14:textId="77777777" w:rsidR="00E31760" w:rsidRDefault="00FB2F0B">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E7213EC" w14:textId="77777777" w:rsidR="00E31760" w:rsidRDefault="00FB2F0B">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9733114" w14:textId="77777777" w:rsidR="00E31760" w:rsidRDefault="00FB2F0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32EBF48" w14:textId="77777777" w:rsidR="00E31760" w:rsidRDefault="00FB2F0B">
            <w:pPr>
              <w:jc w:val="right"/>
            </w:pPr>
            <w:r>
              <w:rPr>
                <w:rFonts w:ascii="宋体" w:hAnsi="宋体" w:hint="eastAsia"/>
                <w:szCs w:val="24"/>
                <w:lang w:eastAsia="zh-Hans"/>
              </w:rPr>
              <w:t>-</w:t>
            </w:r>
          </w:p>
        </w:tc>
      </w:tr>
      <w:tr w:rsidR="00E31760" w14:paraId="5600A7AF"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A9C235" w14:textId="77777777" w:rsidR="00E31760" w:rsidRDefault="00FB2F0B">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68C4026" w14:textId="77777777" w:rsidR="00E31760" w:rsidRDefault="00FB2F0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D85C3ED" w14:textId="77777777" w:rsidR="00E31760" w:rsidRDefault="00FB2F0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FBA37EE" w14:textId="77777777" w:rsidR="00E31760" w:rsidRDefault="00FB2F0B">
            <w:pPr>
              <w:jc w:val="right"/>
            </w:pPr>
            <w:r>
              <w:rPr>
                <w:rFonts w:ascii="宋体" w:hAnsi="宋体" w:hint="eastAsia"/>
                <w:szCs w:val="24"/>
                <w:lang w:eastAsia="zh-Hans"/>
              </w:rPr>
              <w:t>-</w:t>
            </w:r>
          </w:p>
        </w:tc>
      </w:tr>
      <w:tr w:rsidR="00E31760" w14:paraId="45C1BC61"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22DD916" w14:textId="77777777" w:rsidR="00E31760" w:rsidRDefault="00FB2F0B">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63EE0C23" w14:textId="77777777" w:rsidR="00E31760" w:rsidRDefault="00FB2F0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E549154" w14:textId="77777777" w:rsidR="00E31760" w:rsidRDefault="00FB2F0B">
            <w:pPr>
              <w:jc w:val="right"/>
            </w:pPr>
            <w:r>
              <w:rPr>
                <w:rFonts w:ascii="宋体" w:hAnsi="宋体" w:hint="eastAsia"/>
                <w:szCs w:val="24"/>
                <w:lang w:eastAsia="zh-Hans"/>
              </w:rPr>
              <w:t>70,514,000.00</w:t>
            </w:r>
          </w:p>
        </w:tc>
        <w:tc>
          <w:tcPr>
            <w:tcW w:w="1333" w:type="pct"/>
            <w:tcBorders>
              <w:top w:val="single" w:sz="4" w:space="0" w:color="auto"/>
              <w:left w:val="nil"/>
              <w:bottom w:val="single" w:sz="4" w:space="0" w:color="auto"/>
              <w:right w:val="single" w:sz="4" w:space="0" w:color="auto"/>
            </w:tcBorders>
            <w:vAlign w:val="center"/>
            <w:hideMark/>
          </w:tcPr>
          <w:p w14:paraId="4D580B99" w14:textId="77777777" w:rsidR="00E31760" w:rsidRDefault="00FB2F0B">
            <w:pPr>
              <w:jc w:val="right"/>
            </w:pPr>
            <w:r>
              <w:rPr>
                <w:rFonts w:ascii="宋体" w:hAnsi="宋体" w:hint="eastAsia"/>
                <w:szCs w:val="24"/>
                <w:lang w:eastAsia="zh-Hans"/>
              </w:rPr>
              <w:t>31.97</w:t>
            </w:r>
          </w:p>
        </w:tc>
      </w:tr>
      <w:tr w:rsidR="00E31760" w14:paraId="2358F19A"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464C03D" w14:textId="77777777" w:rsidR="00E31760" w:rsidRDefault="00FB2F0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82FA653" w14:textId="77777777" w:rsidR="00E31760" w:rsidRDefault="00FB2F0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0C8089" w14:textId="77777777" w:rsidR="00E31760" w:rsidRDefault="00FB2F0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5AC056D" w14:textId="77777777" w:rsidR="00E31760" w:rsidRDefault="00FB2F0B">
            <w:pPr>
              <w:jc w:val="right"/>
            </w:pPr>
            <w:r>
              <w:rPr>
                <w:rFonts w:ascii="宋体" w:hAnsi="宋体" w:hint="eastAsia"/>
                <w:szCs w:val="24"/>
                <w:lang w:eastAsia="zh-Hans"/>
              </w:rPr>
              <w:t>-</w:t>
            </w:r>
          </w:p>
        </w:tc>
      </w:tr>
      <w:tr w:rsidR="00E31760" w14:paraId="301BDD38"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63973F8" w14:textId="77777777" w:rsidR="00E31760" w:rsidRDefault="00FB2F0B">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522AE77" w14:textId="77777777" w:rsidR="00E31760" w:rsidRDefault="00FB2F0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8BB5A4" w14:textId="77777777" w:rsidR="00E31760" w:rsidRDefault="00FB2F0B">
            <w:pPr>
              <w:jc w:val="right"/>
            </w:pPr>
            <w:r>
              <w:rPr>
                <w:rFonts w:ascii="宋体" w:hAnsi="宋体" w:hint="eastAsia"/>
                <w:szCs w:val="24"/>
                <w:lang w:eastAsia="zh-Hans"/>
              </w:rPr>
              <w:t>8,164,439.79</w:t>
            </w:r>
          </w:p>
        </w:tc>
        <w:tc>
          <w:tcPr>
            <w:tcW w:w="1333" w:type="pct"/>
            <w:tcBorders>
              <w:top w:val="single" w:sz="4" w:space="0" w:color="auto"/>
              <w:left w:val="nil"/>
              <w:bottom w:val="single" w:sz="4" w:space="0" w:color="auto"/>
              <w:right w:val="single" w:sz="4" w:space="0" w:color="auto"/>
            </w:tcBorders>
            <w:vAlign w:val="center"/>
            <w:hideMark/>
          </w:tcPr>
          <w:p w14:paraId="70C42712" w14:textId="77777777" w:rsidR="00E31760" w:rsidRDefault="00FB2F0B">
            <w:pPr>
              <w:jc w:val="right"/>
            </w:pPr>
            <w:r>
              <w:rPr>
                <w:rFonts w:ascii="宋体" w:hAnsi="宋体" w:hint="eastAsia"/>
                <w:szCs w:val="24"/>
                <w:lang w:eastAsia="zh-Hans"/>
              </w:rPr>
              <w:t>3.70</w:t>
            </w:r>
          </w:p>
        </w:tc>
      </w:tr>
      <w:tr w:rsidR="00E31760" w14:paraId="5857F18F"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02749A" w14:textId="77777777" w:rsidR="00E31760" w:rsidRDefault="00FB2F0B">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14007D1" w14:textId="77777777" w:rsidR="00E31760" w:rsidRDefault="00FB2F0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78CEE5" w14:textId="77777777" w:rsidR="00E31760" w:rsidRDefault="00FB2F0B">
            <w:pPr>
              <w:jc w:val="right"/>
            </w:pPr>
            <w:r>
              <w:rPr>
                <w:rFonts w:ascii="宋体" w:hAnsi="宋体" w:hint="eastAsia"/>
                <w:szCs w:val="24"/>
                <w:lang w:eastAsia="zh-Hans"/>
              </w:rPr>
              <w:t>83,647.84</w:t>
            </w:r>
          </w:p>
        </w:tc>
        <w:tc>
          <w:tcPr>
            <w:tcW w:w="1333" w:type="pct"/>
            <w:tcBorders>
              <w:top w:val="single" w:sz="4" w:space="0" w:color="auto"/>
              <w:left w:val="nil"/>
              <w:bottom w:val="single" w:sz="4" w:space="0" w:color="auto"/>
              <w:right w:val="single" w:sz="4" w:space="0" w:color="auto"/>
            </w:tcBorders>
            <w:vAlign w:val="center"/>
            <w:hideMark/>
          </w:tcPr>
          <w:p w14:paraId="55A5E53B" w14:textId="77777777" w:rsidR="00E31760" w:rsidRDefault="00FB2F0B">
            <w:pPr>
              <w:jc w:val="right"/>
            </w:pPr>
            <w:r>
              <w:rPr>
                <w:rFonts w:ascii="宋体" w:hAnsi="宋体" w:hint="eastAsia"/>
                <w:szCs w:val="24"/>
                <w:lang w:eastAsia="zh-Hans"/>
              </w:rPr>
              <w:t>0.04</w:t>
            </w:r>
          </w:p>
        </w:tc>
      </w:tr>
      <w:tr w:rsidR="00E31760" w14:paraId="73F528B8" w14:textId="77777777">
        <w:trPr>
          <w:divId w:val="15386209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DACEB8" w14:textId="77777777" w:rsidR="00E31760" w:rsidRDefault="00FB2F0B">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5394588" w14:textId="77777777" w:rsidR="00E31760" w:rsidRDefault="00FB2F0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2D4055" w14:textId="77777777" w:rsidR="00E31760" w:rsidRDefault="00FB2F0B">
            <w:pPr>
              <w:jc w:val="right"/>
            </w:pPr>
            <w:r>
              <w:rPr>
                <w:rFonts w:ascii="宋体" w:hAnsi="宋体" w:hint="eastAsia"/>
                <w:szCs w:val="24"/>
                <w:lang w:eastAsia="zh-Hans"/>
              </w:rPr>
              <w:t>220,574,168.88</w:t>
            </w:r>
          </w:p>
        </w:tc>
        <w:tc>
          <w:tcPr>
            <w:tcW w:w="1333" w:type="pct"/>
            <w:tcBorders>
              <w:top w:val="single" w:sz="4" w:space="0" w:color="auto"/>
              <w:left w:val="nil"/>
              <w:bottom w:val="single" w:sz="4" w:space="0" w:color="auto"/>
              <w:right w:val="single" w:sz="4" w:space="0" w:color="auto"/>
            </w:tcBorders>
            <w:vAlign w:val="center"/>
            <w:hideMark/>
          </w:tcPr>
          <w:p w14:paraId="6009D31F" w14:textId="77777777" w:rsidR="00E31760" w:rsidRDefault="00FB2F0B">
            <w:pPr>
              <w:jc w:val="right"/>
            </w:pPr>
            <w:r>
              <w:rPr>
                <w:rFonts w:ascii="宋体" w:hAnsi="宋体" w:hint="eastAsia"/>
                <w:szCs w:val="24"/>
                <w:lang w:eastAsia="zh-Hans"/>
              </w:rPr>
              <w:t>100.00</w:t>
            </w:r>
          </w:p>
        </w:tc>
      </w:tr>
    </w:tbl>
    <w:p w14:paraId="1F282098" w14:textId="77777777" w:rsidR="00E31760" w:rsidRDefault="00FB2F0B">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61772389" w14:textId="77777777" w:rsidR="00E31760" w:rsidRDefault="00FB2F0B">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E31760" w14:paraId="46593AC1" w14:textId="77777777">
        <w:trPr>
          <w:divId w:val="1386485130"/>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9B2114" w14:textId="77777777" w:rsidR="00E31760" w:rsidRDefault="00FB2F0B">
            <w:pPr>
              <w:jc w:val="center"/>
            </w:pPr>
            <w:r>
              <w:rPr>
                <w:rFonts w:ascii="宋体" w:hAnsi="宋体" w:hint="eastAsia"/>
                <w:color w:val="000000"/>
              </w:rPr>
              <w:lastRenderedPageBreak/>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450BBBC" w14:textId="77777777" w:rsidR="00E31760" w:rsidRDefault="00FB2F0B">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83EC901" w14:textId="77777777" w:rsidR="00E31760" w:rsidRDefault="00FB2F0B">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0BB1FD90" w14:textId="77777777" w:rsidR="00E31760" w:rsidRDefault="00FB2F0B">
            <w:pPr>
              <w:jc w:val="center"/>
            </w:pPr>
            <w:r>
              <w:rPr>
                <w:rFonts w:ascii="宋体" w:hAnsi="宋体" w:hint="eastAsia"/>
                <w:color w:val="000000"/>
              </w:rPr>
              <w:t xml:space="preserve">占基金资产净值比例（%） </w:t>
            </w:r>
          </w:p>
        </w:tc>
      </w:tr>
      <w:tr w:rsidR="00E31760" w14:paraId="0E2F3A93"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82FD5DA" w14:textId="77777777" w:rsidR="00E31760" w:rsidRDefault="00FB2F0B">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2C00F0" w14:textId="77777777" w:rsidR="00E31760" w:rsidRDefault="00FB2F0B">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92CAA83" w14:textId="77777777" w:rsidR="00E31760" w:rsidRDefault="00FB2F0B">
            <w:pPr>
              <w:jc w:val="right"/>
            </w:pPr>
            <w:r>
              <w:rPr>
                <w:rFonts w:ascii="宋体" w:hAnsi="宋体" w:hint="eastAsia"/>
                <w:szCs w:val="24"/>
                <w:lang w:eastAsia="zh-Hans"/>
              </w:rPr>
              <w:t>517,239.15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964DB0" w14:textId="77777777" w:rsidR="00E31760" w:rsidRDefault="00FB2F0B">
            <w:pPr>
              <w:jc w:val="right"/>
            </w:pPr>
            <w:r>
              <w:rPr>
                <w:rFonts w:ascii="宋体" w:hAnsi="宋体" w:hint="eastAsia"/>
                <w:szCs w:val="24"/>
                <w:lang w:eastAsia="zh-Hans"/>
              </w:rPr>
              <w:t>0.24</w:t>
            </w:r>
          </w:p>
        </w:tc>
      </w:tr>
      <w:tr w:rsidR="00E31760" w14:paraId="1C254983"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E6C084" w14:textId="77777777" w:rsidR="00E31760" w:rsidRDefault="00FB2F0B">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3745ABF" w14:textId="77777777" w:rsidR="00E31760" w:rsidRDefault="00FB2F0B">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CA4694" w14:textId="77777777" w:rsidR="00E31760" w:rsidRDefault="00FB2F0B">
            <w:pPr>
              <w:jc w:val="right"/>
            </w:pPr>
            <w:r>
              <w:rPr>
                <w:rFonts w:ascii="宋体" w:hAnsi="宋体" w:hint="eastAsia"/>
                <w:szCs w:val="24"/>
                <w:lang w:eastAsia="zh-Hans"/>
              </w:rPr>
              <w:t>3,727,722.63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802528A" w14:textId="77777777" w:rsidR="00E31760" w:rsidRDefault="00FB2F0B">
            <w:pPr>
              <w:jc w:val="right"/>
            </w:pPr>
            <w:r>
              <w:rPr>
                <w:rFonts w:ascii="宋体" w:hAnsi="宋体" w:hint="eastAsia"/>
                <w:szCs w:val="24"/>
                <w:lang w:eastAsia="zh-Hans"/>
              </w:rPr>
              <w:t>1.69</w:t>
            </w:r>
          </w:p>
        </w:tc>
      </w:tr>
      <w:tr w:rsidR="00E31760" w14:paraId="42187261"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D81D4BF" w14:textId="77777777" w:rsidR="00E31760" w:rsidRDefault="00FB2F0B">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8CB7907" w14:textId="77777777" w:rsidR="00E31760" w:rsidRDefault="00FB2F0B">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0EEF2FD" w14:textId="77777777" w:rsidR="00E31760" w:rsidRDefault="00FB2F0B">
            <w:pPr>
              <w:jc w:val="right"/>
            </w:pPr>
            <w:r>
              <w:rPr>
                <w:rFonts w:ascii="宋体" w:hAnsi="宋体" w:hint="eastAsia"/>
                <w:szCs w:val="24"/>
                <w:lang w:eastAsia="zh-Hans"/>
              </w:rPr>
              <w:t>40,853,191.72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EC8789" w14:textId="77777777" w:rsidR="00E31760" w:rsidRDefault="00FB2F0B">
            <w:pPr>
              <w:jc w:val="right"/>
            </w:pPr>
            <w:r>
              <w:rPr>
                <w:rFonts w:ascii="宋体" w:hAnsi="宋体" w:hint="eastAsia"/>
                <w:szCs w:val="24"/>
                <w:lang w:eastAsia="zh-Hans"/>
              </w:rPr>
              <w:t>18.56</w:t>
            </w:r>
          </w:p>
        </w:tc>
      </w:tr>
      <w:tr w:rsidR="00E31760" w14:paraId="32854838"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E8C463" w14:textId="77777777" w:rsidR="00E31760" w:rsidRDefault="00FB2F0B">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2C2D8F1" w14:textId="77777777" w:rsidR="00E31760" w:rsidRDefault="00FB2F0B">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095A44" w14:textId="77777777" w:rsidR="00E31760" w:rsidRDefault="00FB2F0B">
            <w:pPr>
              <w:jc w:val="right"/>
            </w:pPr>
            <w:r>
              <w:rPr>
                <w:rFonts w:ascii="宋体" w:hAnsi="宋体" w:hint="eastAsia"/>
                <w:szCs w:val="24"/>
                <w:lang w:eastAsia="zh-Hans"/>
              </w:rPr>
              <w:t>2,096,540.94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D88578" w14:textId="77777777" w:rsidR="00E31760" w:rsidRDefault="00FB2F0B">
            <w:pPr>
              <w:jc w:val="right"/>
            </w:pPr>
            <w:r>
              <w:rPr>
                <w:rFonts w:ascii="宋体" w:hAnsi="宋体" w:hint="eastAsia"/>
                <w:szCs w:val="24"/>
                <w:lang w:eastAsia="zh-Hans"/>
              </w:rPr>
              <w:t>0.95</w:t>
            </w:r>
          </w:p>
        </w:tc>
      </w:tr>
      <w:tr w:rsidR="00E31760" w14:paraId="79EAD371"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304BA9" w14:textId="77777777" w:rsidR="00E31760" w:rsidRDefault="00FB2F0B">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D35887" w14:textId="77777777" w:rsidR="00E31760" w:rsidRDefault="00FB2F0B">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F80D7C" w14:textId="77777777" w:rsidR="00E31760" w:rsidRDefault="00FB2F0B">
            <w:pPr>
              <w:jc w:val="right"/>
            </w:pPr>
            <w:r>
              <w:rPr>
                <w:rFonts w:ascii="宋体" w:hAnsi="宋体" w:hint="eastAsia"/>
                <w:szCs w:val="24"/>
                <w:lang w:eastAsia="zh-Hans"/>
              </w:rPr>
              <w:t>1,746,619.82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2A0ABD" w14:textId="77777777" w:rsidR="00E31760" w:rsidRDefault="00FB2F0B">
            <w:pPr>
              <w:jc w:val="right"/>
            </w:pPr>
            <w:r>
              <w:rPr>
                <w:rFonts w:ascii="宋体" w:hAnsi="宋体" w:hint="eastAsia"/>
                <w:szCs w:val="24"/>
                <w:lang w:eastAsia="zh-Hans"/>
              </w:rPr>
              <w:t>0.79</w:t>
            </w:r>
          </w:p>
        </w:tc>
      </w:tr>
      <w:tr w:rsidR="00E31760" w14:paraId="30C06155"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BE8DA3" w14:textId="77777777" w:rsidR="00E31760" w:rsidRDefault="00FB2F0B">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4C7C28" w14:textId="77777777" w:rsidR="00E31760" w:rsidRDefault="00FB2F0B">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43F17C" w14:textId="77777777" w:rsidR="00E31760" w:rsidRDefault="00FB2F0B">
            <w:pPr>
              <w:jc w:val="right"/>
            </w:pPr>
            <w:r>
              <w:rPr>
                <w:rFonts w:ascii="宋体" w:hAnsi="宋体" w:hint="eastAsia"/>
                <w:szCs w:val="24"/>
                <w:lang w:eastAsia="zh-Hans"/>
              </w:rPr>
              <w:t>2,177,871.17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93EB8D" w14:textId="77777777" w:rsidR="00E31760" w:rsidRDefault="00FB2F0B">
            <w:pPr>
              <w:jc w:val="right"/>
            </w:pPr>
            <w:r>
              <w:rPr>
                <w:rFonts w:ascii="宋体" w:hAnsi="宋体" w:hint="eastAsia"/>
                <w:szCs w:val="24"/>
                <w:lang w:eastAsia="zh-Hans"/>
              </w:rPr>
              <w:t>0.99</w:t>
            </w:r>
          </w:p>
        </w:tc>
      </w:tr>
      <w:tr w:rsidR="00E31760" w14:paraId="77326FBD"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F62BCF0" w14:textId="77777777" w:rsidR="00E31760" w:rsidRDefault="00FB2F0B">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F732D4" w14:textId="77777777" w:rsidR="00E31760" w:rsidRDefault="00FB2F0B">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B65E195" w14:textId="77777777" w:rsidR="00E31760" w:rsidRDefault="00FB2F0B">
            <w:pPr>
              <w:jc w:val="right"/>
            </w:pPr>
            <w:r>
              <w:rPr>
                <w:rFonts w:ascii="宋体" w:hAnsi="宋体" w:hint="eastAsia"/>
                <w:szCs w:val="24"/>
                <w:lang w:eastAsia="zh-Hans"/>
              </w:rPr>
              <w:t>4,423,605.87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E8BE08E" w14:textId="77777777" w:rsidR="00E31760" w:rsidRDefault="00FB2F0B">
            <w:pPr>
              <w:jc w:val="right"/>
            </w:pPr>
            <w:r>
              <w:rPr>
                <w:rFonts w:ascii="宋体" w:hAnsi="宋体" w:hint="eastAsia"/>
                <w:szCs w:val="24"/>
                <w:lang w:eastAsia="zh-Hans"/>
              </w:rPr>
              <w:t>2.01</w:t>
            </w:r>
          </w:p>
        </w:tc>
      </w:tr>
      <w:tr w:rsidR="00E31760" w14:paraId="3B92C567"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4F5A2CA" w14:textId="77777777" w:rsidR="00E31760" w:rsidRDefault="00FB2F0B">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E730669" w14:textId="77777777" w:rsidR="00E31760" w:rsidRDefault="00FB2F0B">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C9BA9E" w14:textId="77777777" w:rsidR="00E31760" w:rsidRDefault="00FB2F0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091C63" w14:textId="77777777" w:rsidR="00E31760" w:rsidRDefault="00FB2F0B">
            <w:pPr>
              <w:jc w:val="right"/>
            </w:pPr>
            <w:r>
              <w:rPr>
                <w:rFonts w:ascii="宋体" w:hAnsi="宋体" w:hint="eastAsia"/>
                <w:szCs w:val="24"/>
                <w:lang w:eastAsia="zh-Hans"/>
              </w:rPr>
              <w:t>-</w:t>
            </w:r>
          </w:p>
        </w:tc>
      </w:tr>
      <w:tr w:rsidR="00E31760" w14:paraId="025095B2"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ABC62E" w14:textId="77777777" w:rsidR="00E31760" w:rsidRDefault="00FB2F0B">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0DE8A4F" w14:textId="77777777" w:rsidR="00E31760" w:rsidRDefault="00FB2F0B">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46CC9FF" w14:textId="77777777" w:rsidR="00E31760" w:rsidRDefault="00FB2F0B">
            <w:pPr>
              <w:jc w:val="right"/>
            </w:pPr>
            <w:r>
              <w:rPr>
                <w:rFonts w:ascii="宋体" w:hAnsi="宋体" w:hint="eastAsia"/>
                <w:szCs w:val="24"/>
                <w:lang w:eastAsia="zh-Hans"/>
              </w:rPr>
              <w:t>7,408,469.87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8E188C" w14:textId="77777777" w:rsidR="00E31760" w:rsidRDefault="00FB2F0B">
            <w:pPr>
              <w:jc w:val="right"/>
            </w:pPr>
            <w:r>
              <w:rPr>
                <w:rFonts w:ascii="宋体" w:hAnsi="宋体" w:hint="eastAsia"/>
                <w:szCs w:val="24"/>
                <w:lang w:eastAsia="zh-Hans"/>
              </w:rPr>
              <w:t>3.37</w:t>
            </w:r>
          </w:p>
        </w:tc>
      </w:tr>
      <w:tr w:rsidR="00E31760" w14:paraId="6C4C03EC"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88B712E" w14:textId="77777777" w:rsidR="00E31760" w:rsidRDefault="00FB2F0B">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881CF4C" w14:textId="77777777" w:rsidR="00E31760" w:rsidRDefault="00FB2F0B">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FA826F" w14:textId="77777777" w:rsidR="00E31760" w:rsidRDefault="00FB2F0B">
            <w:pPr>
              <w:jc w:val="right"/>
            </w:pPr>
            <w:r>
              <w:rPr>
                <w:rFonts w:ascii="宋体" w:hAnsi="宋体" w:hint="eastAsia"/>
                <w:szCs w:val="24"/>
                <w:lang w:eastAsia="zh-Hans"/>
              </w:rPr>
              <w:t>13,362,817.59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36A9E69" w14:textId="77777777" w:rsidR="00E31760" w:rsidRDefault="00FB2F0B">
            <w:pPr>
              <w:jc w:val="right"/>
            </w:pPr>
            <w:r>
              <w:rPr>
                <w:rFonts w:ascii="宋体" w:hAnsi="宋体" w:hint="eastAsia"/>
                <w:szCs w:val="24"/>
                <w:lang w:eastAsia="zh-Hans"/>
              </w:rPr>
              <w:t>6.07</w:t>
            </w:r>
          </w:p>
        </w:tc>
      </w:tr>
      <w:tr w:rsidR="00E31760" w14:paraId="28610163"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3F7683" w14:textId="77777777" w:rsidR="00E31760" w:rsidRDefault="00FB2F0B">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CB24A26" w14:textId="77777777" w:rsidR="00E31760" w:rsidRDefault="00FB2F0B">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D33D04" w14:textId="77777777" w:rsidR="00E31760" w:rsidRDefault="00FB2F0B">
            <w:pPr>
              <w:jc w:val="right"/>
            </w:pPr>
            <w:r>
              <w:rPr>
                <w:rFonts w:ascii="宋体" w:hAnsi="宋体" w:hint="eastAsia"/>
                <w:szCs w:val="24"/>
                <w:lang w:eastAsia="zh-Hans"/>
              </w:rPr>
              <w:t>386,378.02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8D8988B" w14:textId="77777777" w:rsidR="00E31760" w:rsidRDefault="00FB2F0B">
            <w:pPr>
              <w:jc w:val="right"/>
            </w:pPr>
            <w:r>
              <w:rPr>
                <w:rFonts w:ascii="宋体" w:hAnsi="宋体" w:hint="eastAsia"/>
                <w:szCs w:val="24"/>
                <w:lang w:eastAsia="zh-Hans"/>
              </w:rPr>
              <w:t>0.18</w:t>
            </w:r>
          </w:p>
        </w:tc>
      </w:tr>
      <w:tr w:rsidR="00E31760" w14:paraId="64E0B3D8"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C7EF43B" w14:textId="77777777" w:rsidR="00E31760" w:rsidRDefault="00FB2F0B">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D6C36EE" w14:textId="77777777" w:rsidR="00E31760" w:rsidRDefault="00FB2F0B">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84047A" w14:textId="77777777" w:rsidR="00E31760" w:rsidRDefault="00FB2F0B">
            <w:pPr>
              <w:jc w:val="right"/>
            </w:pPr>
            <w:r>
              <w:rPr>
                <w:rFonts w:ascii="宋体" w:hAnsi="宋体" w:hint="eastAsia"/>
                <w:szCs w:val="24"/>
                <w:lang w:eastAsia="zh-Hans"/>
              </w:rPr>
              <w:t>1,051,574.52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ACA91D" w14:textId="77777777" w:rsidR="00E31760" w:rsidRDefault="00FB2F0B">
            <w:pPr>
              <w:jc w:val="right"/>
            </w:pPr>
            <w:r>
              <w:rPr>
                <w:rFonts w:ascii="宋体" w:hAnsi="宋体" w:hint="eastAsia"/>
                <w:szCs w:val="24"/>
                <w:lang w:eastAsia="zh-Hans"/>
              </w:rPr>
              <w:t>0.48</w:t>
            </w:r>
          </w:p>
        </w:tc>
      </w:tr>
      <w:tr w:rsidR="00E31760" w14:paraId="721EC0B2"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605E7B" w14:textId="77777777" w:rsidR="00E31760" w:rsidRDefault="00FB2F0B">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B155592" w14:textId="77777777" w:rsidR="00E31760" w:rsidRDefault="00FB2F0B">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C80A76A" w14:textId="77777777" w:rsidR="00E31760" w:rsidRDefault="00FB2F0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A3847E" w14:textId="77777777" w:rsidR="00E31760" w:rsidRDefault="00FB2F0B">
            <w:pPr>
              <w:jc w:val="right"/>
            </w:pPr>
            <w:r>
              <w:rPr>
                <w:rFonts w:ascii="宋体" w:hAnsi="宋体" w:hint="eastAsia"/>
                <w:szCs w:val="24"/>
                <w:lang w:eastAsia="zh-Hans"/>
              </w:rPr>
              <w:t>-</w:t>
            </w:r>
          </w:p>
        </w:tc>
      </w:tr>
      <w:tr w:rsidR="00E31760" w14:paraId="481E0C6D"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D34E39" w14:textId="77777777" w:rsidR="00E31760" w:rsidRDefault="00FB2F0B">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56CA75D" w14:textId="77777777" w:rsidR="00E31760" w:rsidRDefault="00FB2F0B">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5D7FA4" w14:textId="77777777" w:rsidR="00E31760" w:rsidRDefault="00FB2F0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1F67CC9" w14:textId="77777777" w:rsidR="00E31760" w:rsidRDefault="00FB2F0B">
            <w:pPr>
              <w:jc w:val="right"/>
            </w:pPr>
            <w:r>
              <w:rPr>
                <w:rFonts w:ascii="宋体" w:hAnsi="宋体" w:hint="eastAsia"/>
                <w:szCs w:val="24"/>
                <w:lang w:eastAsia="zh-Hans"/>
              </w:rPr>
              <w:t>-</w:t>
            </w:r>
          </w:p>
        </w:tc>
      </w:tr>
      <w:tr w:rsidR="00E31760" w14:paraId="66986A3A"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3CF9088" w14:textId="77777777" w:rsidR="00E31760" w:rsidRDefault="00FB2F0B">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CE89092" w14:textId="77777777" w:rsidR="00E31760" w:rsidRDefault="00FB2F0B">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FED860" w14:textId="77777777" w:rsidR="00E31760" w:rsidRDefault="00FB2F0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BBFC293" w14:textId="77777777" w:rsidR="00E31760" w:rsidRDefault="00FB2F0B">
            <w:pPr>
              <w:jc w:val="right"/>
            </w:pPr>
            <w:r>
              <w:rPr>
                <w:rFonts w:ascii="宋体" w:hAnsi="宋体" w:hint="eastAsia"/>
                <w:szCs w:val="24"/>
                <w:lang w:eastAsia="zh-Hans"/>
              </w:rPr>
              <w:t>-</w:t>
            </w:r>
          </w:p>
        </w:tc>
      </w:tr>
      <w:tr w:rsidR="00E31760" w14:paraId="0F9A21DD"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301156" w14:textId="77777777" w:rsidR="00E31760" w:rsidRDefault="00FB2F0B">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15B0B0" w14:textId="77777777" w:rsidR="00E31760" w:rsidRDefault="00FB2F0B">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E281C5F" w14:textId="77777777" w:rsidR="00E31760" w:rsidRDefault="00FB2F0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D50E80" w14:textId="77777777" w:rsidR="00E31760" w:rsidRDefault="00FB2F0B">
            <w:pPr>
              <w:jc w:val="right"/>
            </w:pPr>
            <w:r>
              <w:rPr>
                <w:rFonts w:ascii="宋体" w:hAnsi="宋体" w:hint="eastAsia"/>
                <w:szCs w:val="24"/>
                <w:lang w:eastAsia="zh-Hans"/>
              </w:rPr>
              <w:t>-</w:t>
            </w:r>
          </w:p>
        </w:tc>
      </w:tr>
      <w:tr w:rsidR="00E31760" w14:paraId="7E3D1804"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711DB33" w14:textId="77777777" w:rsidR="00E31760" w:rsidRDefault="00FB2F0B">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3130B0A" w14:textId="77777777" w:rsidR="00E31760" w:rsidRDefault="00FB2F0B">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9B84D4" w14:textId="77777777" w:rsidR="00E31760" w:rsidRDefault="00FB2F0B">
            <w:pPr>
              <w:jc w:val="right"/>
            </w:pPr>
            <w:r>
              <w:rPr>
                <w:rFonts w:ascii="宋体" w:hAnsi="宋体" w:hint="eastAsia"/>
                <w:szCs w:val="24"/>
                <w:lang w:eastAsia="zh-Hans"/>
              </w:rPr>
              <w:t>604,425.92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439F25" w14:textId="77777777" w:rsidR="00E31760" w:rsidRDefault="00FB2F0B">
            <w:pPr>
              <w:jc w:val="right"/>
            </w:pPr>
            <w:r>
              <w:rPr>
                <w:rFonts w:ascii="宋体" w:hAnsi="宋体" w:hint="eastAsia"/>
                <w:szCs w:val="24"/>
                <w:lang w:eastAsia="zh-Hans"/>
              </w:rPr>
              <w:t>0.27</w:t>
            </w:r>
          </w:p>
        </w:tc>
      </w:tr>
      <w:tr w:rsidR="00E31760" w14:paraId="731CB92A"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CF5FE5" w14:textId="77777777" w:rsidR="00E31760" w:rsidRDefault="00FB2F0B">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69E9335" w14:textId="77777777" w:rsidR="00E31760" w:rsidRDefault="00FB2F0B">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C8228E0" w14:textId="77777777" w:rsidR="00E31760" w:rsidRDefault="00FB2F0B">
            <w:pPr>
              <w:jc w:val="right"/>
            </w:pPr>
            <w:r>
              <w:rPr>
                <w:rFonts w:ascii="宋体" w:hAnsi="宋体" w:hint="eastAsia"/>
                <w:szCs w:val="24"/>
                <w:lang w:eastAsia="zh-Hans"/>
              </w:rPr>
              <w:t>755,674.57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67044D" w14:textId="77777777" w:rsidR="00E31760" w:rsidRDefault="00FB2F0B">
            <w:pPr>
              <w:jc w:val="right"/>
            </w:pPr>
            <w:r>
              <w:rPr>
                <w:rFonts w:ascii="宋体" w:hAnsi="宋体" w:hint="eastAsia"/>
                <w:szCs w:val="24"/>
                <w:lang w:eastAsia="zh-Hans"/>
              </w:rPr>
              <w:t>0.34</w:t>
            </w:r>
          </w:p>
        </w:tc>
      </w:tr>
      <w:tr w:rsidR="00E31760" w14:paraId="74D7EC1C"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FF86D21" w14:textId="77777777" w:rsidR="00E31760" w:rsidRDefault="00FB2F0B">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87F61FA" w14:textId="77777777" w:rsidR="00E31760" w:rsidRDefault="00FB2F0B">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DEAF99" w14:textId="77777777" w:rsidR="00E31760" w:rsidRDefault="00FB2F0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03837B" w14:textId="77777777" w:rsidR="00E31760" w:rsidRDefault="00FB2F0B">
            <w:pPr>
              <w:jc w:val="right"/>
            </w:pPr>
            <w:r>
              <w:rPr>
                <w:rFonts w:ascii="宋体" w:hAnsi="宋体" w:hint="eastAsia"/>
                <w:szCs w:val="24"/>
                <w:lang w:eastAsia="zh-Hans"/>
              </w:rPr>
              <w:t>-</w:t>
            </w:r>
          </w:p>
        </w:tc>
      </w:tr>
      <w:tr w:rsidR="00E31760" w14:paraId="11795BEB" w14:textId="77777777">
        <w:trPr>
          <w:divId w:val="138648513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89D3B4" w14:textId="77777777" w:rsidR="00E31760" w:rsidRDefault="00FB2F0B">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8B58AA" w14:textId="77777777" w:rsidR="00E31760" w:rsidRDefault="00FB2F0B">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D5350B" w14:textId="77777777" w:rsidR="00E31760" w:rsidRDefault="00FB2F0B">
            <w:pPr>
              <w:jc w:val="right"/>
            </w:pPr>
            <w:r>
              <w:rPr>
                <w:rFonts w:ascii="宋体" w:hAnsi="宋体" w:hint="eastAsia"/>
                <w:szCs w:val="24"/>
                <w:lang w:eastAsia="zh-Hans"/>
              </w:rPr>
              <w:t>79,112,131.79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60C52E" w14:textId="77777777" w:rsidR="00E31760" w:rsidRDefault="00FB2F0B">
            <w:pPr>
              <w:jc w:val="right"/>
            </w:pPr>
            <w:r>
              <w:rPr>
                <w:rFonts w:ascii="宋体" w:hAnsi="宋体" w:hint="eastAsia"/>
                <w:szCs w:val="24"/>
                <w:lang w:eastAsia="zh-Hans"/>
              </w:rPr>
              <w:t>35.95</w:t>
            </w:r>
          </w:p>
        </w:tc>
      </w:tr>
    </w:tbl>
    <w:p w14:paraId="77C7F08D" w14:textId="77777777" w:rsidR="00E31760" w:rsidRDefault="00FB2F0B">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4C645B8A" w14:textId="77777777" w:rsidR="00E31760" w:rsidRDefault="00FB2F0B">
      <w:pPr>
        <w:spacing w:line="360" w:lineRule="auto"/>
        <w:ind w:firstLineChars="200" w:firstLine="420"/>
        <w:divId w:val="1381318132"/>
      </w:pPr>
      <w:r>
        <w:rPr>
          <w:rFonts w:ascii="宋体" w:hAnsi="宋体" w:hint="eastAsia"/>
          <w:szCs w:val="21"/>
          <w:lang w:eastAsia="zh-Hans"/>
        </w:rPr>
        <w:t>本基金本报告期末未持有港股通股票 。</w:t>
      </w:r>
    </w:p>
    <w:p w14:paraId="4118A2F6" w14:textId="77777777" w:rsidR="00E31760" w:rsidRDefault="00FB2F0B">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69308B6F" w14:textId="77777777" w:rsidR="00E31760" w:rsidRDefault="00FB2F0B">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31760" w14:paraId="0243372E" w14:textId="77777777">
        <w:trPr>
          <w:divId w:val="40534146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6219E3" w14:textId="77777777" w:rsidR="00E31760" w:rsidRDefault="00FB2F0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87D6E7" w14:textId="77777777" w:rsidR="00E31760" w:rsidRDefault="00FB2F0B">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4C5A07" w14:textId="77777777" w:rsidR="00E31760" w:rsidRDefault="00FB2F0B">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2666A1" w14:textId="77777777" w:rsidR="00E31760" w:rsidRDefault="00FB2F0B">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3C0F26" w14:textId="77777777" w:rsidR="00E31760" w:rsidRDefault="00FB2F0B">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1DFB6B" w14:textId="77777777" w:rsidR="00E31760" w:rsidRDefault="00FB2F0B">
            <w:pPr>
              <w:jc w:val="center"/>
            </w:pPr>
            <w:r>
              <w:rPr>
                <w:rFonts w:ascii="宋体" w:hAnsi="宋体" w:hint="eastAsia"/>
                <w:color w:val="000000"/>
              </w:rPr>
              <w:t xml:space="preserve">占基金资产净值比例（%） </w:t>
            </w:r>
          </w:p>
        </w:tc>
      </w:tr>
      <w:tr w:rsidR="00E31760" w14:paraId="457C8F53"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A88433" w14:textId="77777777" w:rsidR="00E31760" w:rsidRDefault="00FB2F0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483FA" w14:textId="77777777" w:rsidR="00E31760" w:rsidRDefault="00FB2F0B">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7EA6E" w14:textId="77777777" w:rsidR="00E31760" w:rsidRDefault="00FB2F0B">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D96B49" w14:textId="77777777" w:rsidR="00E31760" w:rsidRDefault="00FB2F0B">
            <w:pPr>
              <w:jc w:val="right"/>
            </w:pPr>
            <w:r>
              <w:rPr>
                <w:rFonts w:ascii="宋体" w:hAnsi="宋体" w:hint="eastAsia"/>
                <w:szCs w:val="24"/>
                <w:lang w:eastAsia="zh-Hans"/>
              </w:rPr>
              <w:t>624,612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58386" w14:textId="77777777" w:rsidR="00E31760" w:rsidRDefault="00FB2F0B">
            <w:pPr>
              <w:jc w:val="right"/>
            </w:pPr>
            <w:r>
              <w:rPr>
                <w:rFonts w:ascii="宋体" w:hAnsi="宋体" w:hint="eastAsia"/>
                <w:szCs w:val="24"/>
                <w:lang w:eastAsia="zh-Hans"/>
              </w:rPr>
              <w:t>3,235,490.16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36167" w14:textId="77777777" w:rsidR="00E31760" w:rsidRDefault="00FB2F0B">
            <w:pPr>
              <w:jc w:val="right"/>
            </w:pPr>
            <w:r>
              <w:rPr>
                <w:rFonts w:ascii="宋体" w:hAnsi="宋体" w:hint="eastAsia"/>
                <w:szCs w:val="24"/>
                <w:lang w:eastAsia="zh-Hans"/>
              </w:rPr>
              <w:t>1.47</w:t>
            </w:r>
          </w:p>
        </w:tc>
      </w:tr>
      <w:tr w:rsidR="00E31760" w14:paraId="27FE4A84"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933400" w14:textId="77777777" w:rsidR="00E31760" w:rsidRDefault="00FB2F0B">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3EBD76" w14:textId="77777777" w:rsidR="00E31760" w:rsidRDefault="00FB2F0B">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7536C" w14:textId="77777777" w:rsidR="00E31760" w:rsidRDefault="00FB2F0B">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48443B" w14:textId="77777777" w:rsidR="00E31760" w:rsidRDefault="00FB2F0B">
            <w:pPr>
              <w:jc w:val="right"/>
            </w:pPr>
            <w:r>
              <w:rPr>
                <w:rFonts w:ascii="宋体" w:hAnsi="宋体" w:hint="eastAsia"/>
                <w:szCs w:val="24"/>
                <w:lang w:eastAsia="zh-Hans"/>
              </w:rPr>
              <w:t>7,822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E57C9" w14:textId="77777777" w:rsidR="00E31760" w:rsidRDefault="00FB2F0B">
            <w:pPr>
              <w:jc w:val="right"/>
            </w:pPr>
            <w:r>
              <w:rPr>
                <w:rFonts w:ascii="宋体" w:hAnsi="宋体" w:hint="eastAsia"/>
                <w:szCs w:val="24"/>
                <w:lang w:eastAsia="zh-Hans"/>
              </w:rPr>
              <w:t>2,932,467.80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A9762" w14:textId="77777777" w:rsidR="00E31760" w:rsidRDefault="00FB2F0B">
            <w:pPr>
              <w:jc w:val="right"/>
            </w:pPr>
            <w:r>
              <w:rPr>
                <w:rFonts w:ascii="宋体" w:hAnsi="宋体" w:hint="eastAsia"/>
                <w:szCs w:val="24"/>
                <w:lang w:eastAsia="zh-Hans"/>
              </w:rPr>
              <w:t>1.33</w:t>
            </w:r>
          </w:p>
        </w:tc>
      </w:tr>
      <w:tr w:rsidR="00E31760" w14:paraId="6F63FC2B"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7D8178" w14:textId="77777777" w:rsidR="00E31760" w:rsidRDefault="00FB2F0B">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CB86E" w14:textId="77777777" w:rsidR="00E31760" w:rsidRDefault="00FB2F0B">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C13A6" w14:textId="77777777" w:rsidR="00E31760" w:rsidRDefault="00FB2F0B">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AAB048" w14:textId="77777777" w:rsidR="00E31760" w:rsidRDefault="00FB2F0B">
            <w:pPr>
              <w:jc w:val="right"/>
            </w:pPr>
            <w:r>
              <w:rPr>
                <w:rFonts w:ascii="宋体" w:hAnsi="宋体" w:hint="eastAsia"/>
                <w:szCs w:val="24"/>
                <w:lang w:eastAsia="zh-Hans"/>
              </w:rPr>
              <w:t>56,343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98010" w14:textId="77777777" w:rsidR="00E31760" w:rsidRDefault="00FB2F0B">
            <w:pPr>
              <w:jc w:val="right"/>
            </w:pPr>
            <w:r>
              <w:rPr>
                <w:rFonts w:ascii="宋体" w:hAnsi="宋体" w:hint="eastAsia"/>
                <w:szCs w:val="24"/>
                <w:lang w:eastAsia="zh-Hans"/>
              </w:rPr>
              <w:t>2,439,088.47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2D1B6" w14:textId="77777777" w:rsidR="00E31760" w:rsidRDefault="00FB2F0B">
            <w:pPr>
              <w:jc w:val="right"/>
            </w:pPr>
            <w:r>
              <w:rPr>
                <w:rFonts w:ascii="宋体" w:hAnsi="宋体" w:hint="eastAsia"/>
                <w:szCs w:val="24"/>
                <w:lang w:eastAsia="zh-Hans"/>
              </w:rPr>
              <w:t>1.11</w:t>
            </w:r>
          </w:p>
        </w:tc>
      </w:tr>
      <w:tr w:rsidR="00E31760" w14:paraId="6603594D"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E01A4" w14:textId="77777777" w:rsidR="00E31760" w:rsidRDefault="00FB2F0B">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21F2E1" w14:textId="77777777" w:rsidR="00E31760" w:rsidRDefault="00FB2F0B">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F76B4" w14:textId="77777777" w:rsidR="00E31760" w:rsidRDefault="00FB2F0B">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29D6D7" w14:textId="77777777" w:rsidR="00E31760" w:rsidRDefault="00FB2F0B">
            <w:pPr>
              <w:jc w:val="right"/>
            </w:pPr>
            <w:r>
              <w:rPr>
                <w:rFonts w:ascii="宋体" w:hAnsi="宋体" w:hint="eastAsia"/>
                <w:szCs w:val="24"/>
                <w:lang w:eastAsia="zh-Hans"/>
              </w:rPr>
              <w:t>8,981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3F543" w14:textId="77777777" w:rsidR="00E31760" w:rsidRDefault="00FB2F0B">
            <w:pPr>
              <w:jc w:val="right"/>
            </w:pPr>
            <w:r>
              <w:rPr>
                <w:rFonts w:ascii="宋体" w:hAnsi="宋体" w:hint="eastAsia"/>
                <w:szCs w:val="24"/>
                <w:lang w:eastAsia="zh-Hans"/>
              </w:rPr>
              <w:t>2,271,654.14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4C842" w14:textId="77777777" w:rsidR="00E31760" w:rsidRDefault="00FB2F0B">
            <w:pPr>
              <w:jc w:val="right"/>
            </w:pPr>
            <w:r>
              <w:rPr>
                <w:rFonts w:ascii="宋体" w:hAnsi="宋体" w:hint="eastAsia"/>
                <w:szCs w:val="24"/>
                <w:lang w:eastAsia="zh-Hans"/>
              </w:rPr>
              <w:t>1.03</w:t>
            </w:r>
          </w:p>
        </w:tc>
      </w:tr>
      <w:tr w:rsidR="00E31760" w14:paraId="2EE93865"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5CA32" w14:textId="77777777" w:rsidR="00E31760" w:rsidRDefault="00FB2F0B">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AB73C" w14:textId="77777777" w:rsidR="00E31760" w:rsidRDefault="00FB2F0B">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442ED3" w14:textId="77777777" w:rsidR="00E31760" w:rsidRDefault="00FB2F0B">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506B5" w14:textId="77777777" w:rsidR="00E31760" w:rsidRDefault="00FB2F0B">
            <w:pPr>
              <w:jc w:val="right"/>
            </w:pPr>
            <w:r>
              <w:rPr>
                <w:rFonts w:ascii="宋体" w:hAnsi="宋体" w:hint="eastAsia"/>
                <w:szCs w:val="24"/>
                <w:lang w:eastAsia="zh-Hans"/>
              </w:rPr>
              <w:t>17,186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9F0E1E" w14:textId="77777777" w:rsidR="00E31760" w:rsidRDefault="00FB2F0B">
            <w:pPr>
              <w:jc w:val="right"/>
            </w:pPr>
            <w:r>
              <w:rPr>
                <w:rFonts w:ascii="宋体" w:hAnsi="宋体" w:hint="eastAsia"/>
                <w:szCs w:val="24"/>
                <w:lang w:eastAsia="zh-Hans"/>
              </w:rPr>
              <w:t>2,257,381.10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D6FDD" w14:textId="77777777" w:rsidR="00E31760" w:rsidRDefault="00FB2F0B">
            <w:pPr>
              <w:jc w:val="right"/>
            </w:pPr>
            <w:r>
              <w:rPr>
                <w:rFonts w:ascii="宋体" w:hAnsi="宋体" w:hint="eastAsia"/>
                <w:szCs w:val="24"/>
                <w:lang w:eastAsia="zh-Hans"/>
              </w:rPr>
              <w:t>1.03</w:t>
            </w:r>
          </w:p>
        </w:tc>
      </w:tr>
      <w:tr w:rsidR="00E31760" w14:paraId="13F35842"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53CA1" w14:textId="77777777" w:rsidR="00E31760" w:rsidRDefault="00FB2F0B">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3C055" w14:textId="77777777" w:rsidR="00E31760" w:rsidRDefault="00FB2F0B">
            <w:pPr>
              <w:jc w:val="center"/>
            </w:pPr>
            <w:r>
              <w:rPr>
                <w:rFonts w:ascii="宋体" w:hAnsi="宋体" w:hint="eastAsia"/>
                <w:szCs w:val="24"/>
                <w:lang w:eastAsia="zh-Hans"/>
              </w:rPr>
              <w:t>300760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466089" w14:textId="77777777" w:rsidR="00E31760" w:rsidRDefault="00FB2F0B">
            <w:pPr>
              <w:jc w:val="center"/>
            </w:pPr>
            <w:r>
              <w:rPr>
                <w:rFonts w:ascii="宋体" w:hAnsi="宋体" w:hint="eastAsia"/>
                <w:szCs w:val="24"/>
                <w:lang w:eastAsia="zh-Hans"/>
              </w:rPr>
              <w:t>迈瑞医疗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23193" w14:textId="77777777" w:rsidR="00E31760" w:rsidRDefault="00FB2F0B">
            <w:pPr>
              <w:jc w:val="right"/>
            </w:pPr>
            <w:r>
              <w:rPr>
                <w:rFonts w:ascii="宋体" w:hAnsi="宋体" w:hint="eastAsia"/>
                <w:szCs w:val="24"/>
                <w:lang w:eastAsia="zh-Hans"/>
              </w:rPr>
              <w:t>8,751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4AB06" w14:textId="77777777" w:rsidR="00E31760" w:rsidRDefault="00FB2F0B">
            <w:pPr>
              <w:jc w:val="right"/>
            </w:pPr>
            <w:r>
              <w:rPr>
                <w:rFonts w:ascii="宋体" w:hAnsi="宋体" w:hint="eastAsia"/>
                <w:szCs w:val="24"/>
                <w:lang w:eastAsia="zh-Hans"/>
              </w:rPr>
              <w:t>2,047,734.00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1B7C2" w14:textId="77777777" w:rsidR="00E31760" w:rsidRDefault="00FB2F0B">
            <w:pPr>
              <w:jc w:val="right"/>
            </w:pPr>
            <w:r>
              <w:rPr>
                <w:rFonts w:ascii="宋体" w:hAnsi="宋体" w:hint="eastAsia"/>
                <w:szCs w:val="24"/>
                <w:lang w:eastAsia="zh-Hans"/>
              </w:rPr>
              <w:t>0.93</w:t>
            </w:r>
          </w:p>
        </w:tc>
      </w:tr>
      <w:tr w:rsidR="00E31760" w14:paraId="4BFAE082"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8D9A17" w14:textId="77777777" w:rsidR="00E31760" w:rsidRDefault="00FB2F0B">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5D5473" w14:textId="77777777" w:rsidR="00E31760" w:rsidRDefault="00FB2F0B">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D8F6D" w14:textId="77777777" w:rsidR="00E31760" w:rsidRDefault="00FB2F0B">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F425A8" w14:textId="77777777" w:rsidR="00E31760" w:rsidRDefault="00FB2F0B">
            <w:pPr>
              <w:jc w:val="right"/>
            </w:pPr>
            <w:r>
              <w:rPr>
                <w:rFonts w:ascii="宋体" w:hAnsi="宋体" w:hint="eastAsia"/>
                <w:szCs w:val="24"/>
                <w:lang w:eastAsia="zh-Hans"/>
              </w:rPr>
              <w:t>88,120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58ECD" w14:textId="77777777" w:rsidR="00E31760" w:rsidRDefault="00FB2F0B">
            <w:pPr>
              <w:jc w:val="right"/>
            </w:pPr>
            <w:r>
              <w:rPr>
                <w:rFonts w:ascii="宋体" w:hAnsi="宋体" w:hint="eastAsia"/>
                <w:szCs w:val="24"/>
                <w:lang w:eastAsia="zh-Hans"/>
              </w:rPr>
              <w:t>1,989,749.60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54101B" w14:textId="77777777" w:rsidR="00E31760" w:rsidRDefault="00FB2F0B">
            <w:pPr>
              <w:jc w:val="right"/>
            </w:pPr>
            <w:r>
              <w:rPr>
                <w:rFonts w:ascii="宋体" w:hAnsi="宋体" w:hint="eastAsia"/>
                <w:szCs w:val="24"/>
                <w:lang w:eastAsia="zh-Hans"/>
              </w:rPr>
              <w:t>0.90</w:t>
            </w:r>
          </w:p>
        </w:tc>
      </w:tr>
      <w:tr w:rsidR="00E31760" w14:paraId="787BD094"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83A913" w14:textId="77777777" w:rsidR="00E31760" w:rsidRDefault="00FB2F0B">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A338A" w14:textId="77777777" w:rsidR="00E31760" w:rsidRDefault="00FB2F0B">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815DD" w14:textId="77777777" w:rsidR="00E31760" w:rsidRDefault="00FB2F0B">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BAC3A" w14:textId="77777777" w:rsidR="00E31760" w:rsidRDefault="00FB2F0B">
            <w:pPr>
              <w:jc w:val="right"/>
            </w:pPr>
            <w:r>
              <w:rPr>
                <w:rFonts w:ascii="宋体" w:hAnsi="宋体" w:hint="eastAsia"/>
                <w:szCs w:val="24"/>
                <w:lang w:eastAsia="zh-Hans"/>
              </w:rPr>
              <w:t>73,185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B3179" w14:textId="77777777" w:rsidR="00E31760" w:rsidRDefault="00FB2F0B">
            <w:pPr>
              <w:jc w:val="right"/>
            </w:pPr>
            <w:r>
              <w:rPr>
                <w:rFonts w:ascii="宋体" w:hAnsi="宋体" w:hint="eastAsia"/>
                <w:szCs w:val="24"/>
                <w:lang w:eastAsia="zh-Hans"/>
              </w:rPr>
              <w:t>1,940,866.20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5A0EF" w14:textId="77777777" w:rsidR="00E31760" w:rsidRDefault="00FB2F0B">
            <w:pPr>
              <w:jc w:val="right"/>
            </w:pPr>
            <w:r>
              <w:rPr>
                <w:rFonts w:ascii="宋体" w:hAnsi="宋体" w:hint="eastAsia"/>
                <w:szCs w:val="24"/>
                <w:lang w:eastAsia="zh-Hans"/>
              </w:rPr>
              <w:t>0.88</w:t>
            </w:r>
          </w:p>
        </w:tc>
      </w:tr>
      <w:tr w:rsidR="00E31760" w14:paraId="5F254D12"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FDC337" w14:textId="77777777" w:rsidR="00E31760" w:rsidRDefault="00FB2F0B">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36DBC9" w14:textId="77777777" w:rsidR="00E31760" w:rsidRDefault="00FB2F0B">
            <w:pPr>
              <w:jc w:val="center"/>
            </w:pPr>
            <w:r>
              <w:rPr>
                <w:rFonts w:ascii="宋体" w:hAnsi="宋体" w:hint="eastAsia"/>
                <w:szCs w:val="24"/>
                <w:lang w:eastAsia="zh-Hans"/>
              </w:rPr>
              <w:t>688981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AA0CF" w14:textId="77777777" w:rsidR="00E31760" w:rsidRDefault="00FB2F0B">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180987" w14:textId="77777777" w:rsidR="00E31760" w:rsidRDefault="00FB2F0B">
            <w:pPr>
              <w:jc w:val="right"/>
            </w:pPr>
            <w:r>
              <w:rPr>
                <w:rFonts w:ascii="宋体" w:hAnsi="宋体" w:hint="eastAsia"/>
                <w:szCs w:val="24"/>
                <w:lang w:eastAsia="zh-Hans"/>
              </w:rPr>
              <w:t>21,374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26247" w14:textId="77777777" w:rsidR="00E31760" w:rsidRDefault="00FB2F0B">
            <w:pPr>
              <w:jc w:val="right"/>
            </w:pPr>
            <w:r>
              <w:rPr>
                <w:rFonts w:ascii="宋体" w:hAnsi="宋体" w:hint="eastAsia"/>
                <w:szCs w:val="24"/>
                <w:lang w:eastAsia="zh-Hans"/>
              </w:rPr>
              <w:t>1,909,339.42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0F64A" w14:textId="77777777" w:rsidR="00E31760" w:rsidRDefault="00FB2F0B">
            <w:pPr>
              <w:jc w:val="right"/>
            </w:pPr>
            <w:r>
              <w:rPr>
                <w:rFonts w:ascii="宋体" w:hAnsi="宋体" w:hint="eastAsia"/>
                <w:szCs w:val="24"/>
                <w:lang w:eastAsia="zh-Hans"/>
              </w:rPr>
              <w:t>0.87</w:t>
            </w:r>
          </w:p>
        </w:tc>
      </w:tr>
      <w:tr w:rsidR="00E31760" w14:paraId="3C0A7DAE" w14:textId="77777777">
        <w:trPr>
          <w:divId w:val="405341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0AA3BA" w14:textId="77777777" w:rsidR="00E31760" w:rsidRDefault="00FB2F0B">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7D788" w14:textId="77777777" w:rsidR="00E31760" w:rsidRDefault="00FB2F0B">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468C1" w14:textId="77777777" w:rsidR="00E31760" w:rsidRDefault="00FB2F0B">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380C4" w14:textId="77777777" w:rsidR="00E31760" w:rsidRDefault="00FB2F0B">
            <w:pPr>
              <w:jc w:val="right"/>
            </w:pPr>
            <w:r>
              <w:rPr>
                <w:rFonts w:ascii="宋体" w:hAnsi="宋体" w:hint="eastAsia"/>
                <w:szCs w:val="24"/>
                <w:lang w:eastAsia="zh-Hans"/>
              </w:rPr>
              <w:t>45,226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AFB214" w14:textId="77777777" w:rsidR="00E31760" w:rsidRDefault="00FB2F0B">
            <w:pPr>
              <w:jc w:val="right"/>
            </w:pPr>
            <w:r>
              <w:rPr>
                <w:rFonts w:ascii="宋体" w:hAnsi="宋体" w:hint="eastAsia"/>
                <w:szCs w:val="24"/>
                <w:lang w:eastAsia="zh-Hans"/>
              </w:rPr>
              <w:t>1,849,291.14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F58B2" w14:textId="77777777" w:rsidR="00E31760" w:rsidRDefault="00FB2F0B">
            <w:pPr>
              <w:jc w:val="right"/>
            </w:pPr>
            <w:r>
              <w:rPr>
                <w:rFonts w:ascii="宋体" w:hAnsi="宋体" w:hint="eastAsia"/>
                <w:szCs w:val="24"/>
                <w:lang w:eastAsia="zh-Hans"/>
              </w:rPr>
              <w:t>0.84</w:t>
            </w:r>
          </w:p>
        </w:tc>
      </w:tr>
    </w:tbl>
    <w:p w14:paraId="79844DF4" w14:textId="77777777" w:rsidR="00E31760" w:rsidRDefault="00FB2F0B">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lastRenderedPageBreak/>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E31760" w14:paraId="515B918D"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AF905C" w14:textId="77777777" w:rsidR="00E31760" w:rsidRDefault="00FB2F0B">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420A0A" w14:textId="77777777" w:rsidR="00E31760" w:rsidRDefault="00FB2F0B">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87FBB2" w14:textId="77777777" w:rsidR="00E31760" w:rsidRDefault="00FB2F0B">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CFC23E" w14:textId="77777777" w:rsidR="00E31760" w:rsidRDefault="00FB2F0B">
            <w:pPr>
              <w:jc w:val="center"/>
            </w:pPr>
            <w:r>
              <w:rPr>
                <w:rFonts w:ascii="宋体" w:hAnsi="宋体" w:hint="eastAsia"/>
                <w:color w:val="000000"/>
              </w:rPr>
              <w:t xml:space="preserve">占基金资产净值比例（%） </w:t>
            </w:r>
          </w:p>
        </w:tc>
      </w:tr>
      <w:tr w:rsidR="00E31760" w14:paraId="5B612C19"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0EB9D92" w14:textId="77777777" w:rsidR="00E31760" w:rsidRDefault="00FB2F0B">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A08D197" w14:textId="77777777" w:rsidR="00E31760" w:rsidRDefault="00FB2F0B">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F5D68BF" w14:textId="77777777" w:rsidR="00E31760" w:rsidRDefault="00FB2F0B">
            <w:pPr>
              <w:jc w:val="right"/>
            </w:pPr>
            <w:r>
              <w:rPr>
                <w:rFonts w:ascii="宋体" w:hAnsi="宋体" w:hint="eastAsia"/>
                <w:szCs w:val="24"/>
                <w:lang w:eastAsia="zh-Hans"/>
              </w:rPr>
              <w:t>3,731,875.75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D882787" w14:textId="77777777" w:rsidR="00E31760" w:rsidRDefault="00FB2F0B">
            <w:pPr>
              <w:jc w:val="right"/>
            </w:pPr>
            <w:r>
              <w:rPr>
                <w:rFonts w:ascii="宋体" w:hAnsi="宋体" w:hint="eastAsia"/>
                <w:szCs w:val="24"/>
                <w:lang w:eastAsia="zh-Hans"/>
              </w:rPr>
              <w:t>1.70</w:t>
            </w:r>
          </w:p>
        </w:tc>
      </w:tr>
      <w:tr w:rsidR="00E31760" w14:paraId="05751202"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9E5B4EB" w14:textId="77777777" w:rsidR="00E31760" w:rsidRDefault="00FB2F0B">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C5A5C2F" w14:textId="77777777" w:rsidR="00E31760" w:rsidRDefault="00FB2F0B">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18F557B" w14:textId="77777777" w:rsidR="00E31760" w:rsidRDefault="00FB2F0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2CF4ACB" w14:textId="77777777" w:rsidR="00E31760" w:rsidRDefault="00FB2F0B">
            <w:pPr>
              <w:jc w:val="right"/>
            </w:pPr>
            <w:r>
              <w:rPr>
                <w:rFonts w:ascii="宋体" w:hAnsi="宋体" w:hint="eastAsia"/>
                <w:szCs w:val="24"/>
                <w:lang w:eastAsia="zh-Hans"/>
              </w:rPr>
              <w:t>-</w:t>
            </w:r>
          </w:p>
        </w:tc>
      </w:tr>
      <w:tr w:rsidR="00E31760" w14:paraId="6D12E7B5"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7409C68" w14:textId="77777777" w:rsidR="00E31760" w:rsidRDefault="00FB2F0B">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4BD3F24" w14:textId="77777777" w:rsidR="00E31760" w:rsidRDefault="00FB2F0B">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B2BF735" w14:textId="77777777" w:rsidR="00E31760" w:rsidRDefault="00FB2F0B">
            <w:pPr>
              <w:jc w:val="right"/>
            </w:pPr>
            <w:r>
              <w:rPr>
                <w:rFonts w:ascii="宋体" w:hAnsi="宋体" w:hint="eastAsia"/>
                <w:szCs w:val="24"/>
                <w:lang w:eastAsia="zh-Hans"/>
              </w:rPr>
              <w:t>10,287,832.88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0B78FC3" w14:textId="77777777" w:rsidR="00E31760" w:rsidRDefault="00FB2F0B">
            <w:pPr>
              <w:jc w:val="right"/>
            </w:pPr>
            <w:r>
              <w:rPr>
                <w:rFonts w:ascii="宋体" w:hAnsi="宋体" w:hint="eastAsia"/>
                <w:szCs w:val="24"/>
                <w:lang w:eastAsia="zh-Hans"/>
              </w:rPr>
              <w:t>4.67</w:t>
            </w:r>
          </w:p>
        </w:tc>
      </w:tr>
      <w:tr w:rsidR="00E31760" w14:paraId="413814EC"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94FE99E" w14:textId="77777777" w:rsidR="00E31760" w:rsidRDefault="00FB2F0B">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9C20460" w14:textId="77777777" w:rsidR="00E31760" w:rsidRDefault="00FB2F0B">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32EB6A3" w14:textId="77777777" w:rsidR="00E31760" w:rsidRDefault="00FB2F0B">
            <w:pPr>
              <w:jc w:val="right"/>
            </w:pPr>
            <w:r>
              <w:rPr>
                <w:rFonts w:ascii="宋体" w:hAnsi="宋体" w:hint="eastAsia"/>
                <w:szCs w:val="24"/>
                <w:lang w:eastAsia="zh-Hans"/>
              </w:rPr>
              <w:t>10,287,832.88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22143F0" w14:textId="77777777" w:rsidR="00E31760" w:rsidRDefault="00FB2F0B">
            <w:pPr>
              <w:jc w:val="right"/>
            </w:pPr>
            <w:r>
              <w:rPr>
                <w:rFonts w:ascii="宋体" w:hAnsi="宋体" w:hint="eastAsia"/>
                <w:szCs w:val="24"/>
                <w:lang w:eastAsia="zh-Hans"/>
              </w:rPr>
              <w:t>4.67</w:t>
            </w:r>
          </w:p>
        </w:tc>
      </w:tr>
      <w:tr w:rsidR="00E31760" w14:paraId="4C85C8A0"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F877E33" w14:textId="77777777" w:rsidR="00E31760" w:rsidRDefault="00FB2F0B">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C01238D" w14:textId="77777777" w:rsidR="00E31760" w:rsidRDefault="00FB2F0B">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2BD9477" w14:textId="77777777" w:rsidR="00E31760" w:rsidRDefault="00FB2F0B">
            <w:pPr>
              <w:jc w:val="right"/>
            </w:pPr>
            <w:r>
              <w:rPr>
                <w:rFonts w:ascii="宋体" w:hAnsi="宋体" w:hint="eastAsia"/>
                <w:szCs w:val="24"/>
                <w:lang w:eastAsia="zh-Hans"/>
              </w:rPr>
              <w:t>17,239,107.68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DF57491" w14:textId="77777777" w:rsidR="00E31760" w:rsidRDefault="00FB2F0B">
            <w:pPr>
              <w:jc w:val="right"/>
            </w:pPr>
            <w:r>
              <w:rPr>
                <w:rFonts w:ascii="宋体" w:hAnsi="宋体" w:hint="eastAsia"/>
                <w:szCs w:val="24"/>
                <w:lang w:eastAsia="zh-Hans"/>
              </w:rPr>
              <w:t>7.83</w:t>
            </w:r>
          </w:p>
        </w:tc>
      </w:tr>
      <w:tr w:rsidR="00E31760" w14:paraId="318776B4"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36E75F8" w14:textId="77777777" w:rsidR="00E31760" w:rsidRDefault="00FB2F0B">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FB08EBF" w14:textId="77777777" w:rsidR="00E31760" w:rsidRDefault="00FB2F0B">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361258E" w14:textId="77777777" w:rsidR="00E31760" w:rsidRDefault="00FB2F0B">
            <w:pPr>
              <w:jc w:val="right"/>
            </w:pPr>
            <w:r>
              <w:rPr>
                <w:rFonts w:ascii="宋体" w:hAnsi="宋体" w:hint="eastAsia"/>
                <w:szCs w:val="24"/>
                <w:lang w:eastAsia="zh-Hans"/>
              </w:rPr>
              <w:t>12,112,607.34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0EA8F47" w14:textId="77777777" w:rsidR="00E31760" w:rsidRDefault="00FB2F0B">
            <w:pPr>
              <w:jc w:val="right"/>
            </w:pPr>
            <w:r>
              <w:rPr>
                <w:rFonts w:ascii="宋体" w:hAnsi="宋体" w:hint="eastAsia"/>
                <w:szCs w:val="24"/>
                <w:lang w:eastAsia="zh-Hans"/>
              </w:rPr>
              <w:t>5.50</w:t>
            </w:r>
          </w:p>
        </w:tc>
      </w:tr>
      <w:tr w:rsidR="00E31760" w14:paraId="46ED5E67"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4E19E0D" w14:textId="77777777" w:rsidR="00E31760" w:rsidRDefault="00FB2F0B">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E791736" w14:textId="77777777" w:rsidR="00E31760" w:rsidRDefault="00FB2F0B">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67C5F31" w14:textId="77777777" w:rsidR="00E31760" w:rsidRDefault="00FB2F0B">
            <w:pPr>
              <w:jc w:val="right"/>
            </w:pPr>
            <w:r>
              <w:rPr>
                <w:rFonts w:ascii="宋体" w:hAnsi="宋体" w:hint="eastAsia"/>
                <w:szCs w:val="24"/>
                <w:lang w:eastAsia="zh-Hans"/>
              </w:rPr>
              <w:t>19,289,424.44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C5C95D8" w14:textId="77777777" w:rsidR="00E31760" w:rsidRDefault="00FB2F0B">
            <w:pPr>
              <w:jc w:val="right"/>
            </w:pPr>
            <w:r>
              <w:rPr>
                <w:rFonts w:ascii="宋体" w:hAnsi="宋体" w:hint="eastAsia"/>
                <w:szCs w:val="24"/>
                <w:lang w:eastAsia="zh-Hans"/>
              </w:rPr>
              <w:t>8.76</w:t>
            </w:r>
          </w:p>
        </w:tc>
      </w:tr>
      <w:tr w:rsidR="00E31760" w14:paraId="52896CC7"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B4B7494" w14:textId="77777777" w:rsidR="00E31760" w:rsidRDefault="00FB2F0B">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8C41F78" w14:textId="77777777" w:rsidR="00E31760" w:rsidRDefault="00FB2F0B">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6F7FFEE" w14:textId="77777777" w:rsidR="00E31760" w:rsidRDefault="00FB2F0B">
            <w:pPr>
              <w:jc w:val="right"/>
            </w:pPr>
            <w:r>
              <w:rPr>
                <w:rFonts w:ascii="宋体" w:hAnsi="宋体" w:hint="eastAsia"/>
                <w:szCs w:val="24"/>
                <w:lang w:eastAsia="zh-Hans"/>
              </w:rPr>
              <w:t>39,101.37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322364A" w14:textId="77777777" w:rsidR="00E31760" w:rsidRDefault="00FB2F0B">
            <w:pPr>
              <w:jc w:val="right"/>
            </w:pPr>
            <w:r>
              <w:rPr>
                <w:rFonts w:ascii="宋体" w:hAnsi="宋体" w:hint="eastAsia"/>
                <w:szCs w:val="24"/>
                <w:lang w:eastAsia="zh-Hans"/>
              </w:rPr>
              <w:t>0.02</w:t>
            </w:r>
          </w:p>
        </w:tc>
      </w:tr>
      <w:tr w:rsidR="00E31760" w14:paraId="0C1925CD"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D1EFB76" w14:textId="77777777" w:rsidR="00E31760" w:rsidRDefault="00FB2F0B">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8A1E7A9" w14:textId="77777777" w:rsidR="00E31760" w:rsidRDefault="00FB2F0B">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64119BB" w14:textId="77777777" w:rsidR="00E31760" w:rsidRDefault="00FB2F0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A8504E1" w14:textId="77777777" w:rsidR="00E31760" w:rsidRDefault="00FB2F0B">
            <w:pPr>
              <w:jc w:val="right"/>
            </w:pPr>
            <w:r>
              <w:rPr>
                <w:rFonts w:ascii="宋体" w:hAnsi="宋体" w:hint="eastAsia"/>
                <w:szCs w:val="24"/>
                <w:lang w:eastAsia="zh-Hans"/>
              </w:rPr>
              <w:t>-</w:t>
            </w:r>
          </w:p>
        </w:tc>
      </w:tr>
      <w:tr w:rsidR="00E31760" w14:paraId="6AFB30CA"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BCBD8D4" w14:textId="77777777" w:rsidR="00E31760" w:rsidRDefault="00FB2F0B">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64A0F11" w14:textId="77777777" w:rsidR="00E31760" w:rsidRDefault="00FB2F0B">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230AEAE" w14:textId="77777777" w:rsidR="00E31760" w:rsidRDefault="00FB2F0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0AA2933" w14:textId="77777777" w:rsidR="00E31760" w:rsidRDefault="00FB2F0B">
            <w:pPr>
              <w:jc w:val="right"/>
            </w:pPr>
            <w:r>
              <w:rPr>
                <w:rFonts w:ascii="宋体" w:hAnsi="宋体" w:hint="eastAsia"/>
                <w:szCs w:val="24"/>
                <w:lang w:eastAsia="zh-Hans"/>
              </w:rPr>
              <w:t>-</w:t>
            </w:r>
          </w:p>
        </w:tc>
      </w:tr>
      <w:tr w:rsidR="00E31760" w14:paraId="0A9DE176" w14:textId="77777777">
        <w:trPr>
          <w:divId w:val="206159111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18B961E" w14:textId="77777777" w:rsidR="00E31760" w:rsidRDefault="00FB2F0B">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30AC38F" w14:textId="77777777" w:rsidR="00E31760" w:rsidRDefault="00FB2F0B">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EFD0370" w14:textId="77777777" w:rsidR="00E31760" w:rsidRDefault="00FB2F0B">
            <w:pPr>
              <w:jc w:val="right"/>
            </w:pPr>
            <w:r>
              <w:rPr>
                <w:rFonts w:ascii="宋体" w:hAnsi="宋体" w:hint="eastAsia"/>
                <w:szCs w:val="24"/>
                <w:lang w:eastAsia="zh-Hans"/>
              </w:rPr>
              <w:t>62,699,949.46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B79CC41" w14:textId="77777777" w:rsidR="00E31760" w:rsidRDefault="00FB2F0B">
            <w:pPr>
              <w:jc w:val="right"/>
            </w:pPr>
            <w:r>
              <w:rPr>
                <w:rFonts w:ascii="宋体" w:hAnsi="宋体" w:hint="eastAsia"/>
                <w:szCs w:val="24"/>
                <w:lang w:eastAsia="zh-Hans"/>
              </w:rPr>
              <w:t>28.49</w:t>
            </w:r>
          </w:p>
        </w:tc>
      </w:tr>
    </w:tbl>
    <w:p w14:paraId="65DF2B7B" w14:textId="77777777" w:rsidR="00E31760" w:rsidRDefault="00FB2F0B">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31760" w14:paraId="5A6DF5A6" w14:textId="77777777">
        <w:trPr>
          <w:divId w:val="140228864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93EFB1" w14:textId="77777777" w:rsidR="00E31760" w:rsidRDefault="00FB2F0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5F2341" w14:textId="77777777" w:rsidR="00E31760" w:rsidRDefault="00FB2F0B">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D8592B" w14:textId="77777777" w:rsidR="00E31760" w:rsidRDefault="00FB2F0B">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E19779" w14:textId="77777777" w:rsidR="00E31760" w:rsidRDefault="00FB2F0B">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7CB00E" w14:textId="77777777" w:rsidR="00E31760" w:rsidRDefault="00FB2F0B">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7B04A5" w14:textId="77777777" w:rsidR="00E31760" w:rsidRDefault="00FB2F0B">
            <w:pPr>
              <w:jc w:val="center"/>
            </w:pPr>
            <w:r>
              <w:rPr>
                <w:rFonts w:ascii="宋体" w:hAnsi="宋体" w:hint="eastAsia"/>
                <w:color w:val="000000"/>
              </w:rPr>
              <w:t xml:space="preserve">占基金资产净值比例（%） </w:t>
            </w:r>
          </w:p>
        </w:tc>
      </w:tr>
      <w:tr w:rsidR="00E31760" w14:paraId="308C116C" w14:textId="77777777">
        <w:trPr>
          <w:divId w:val="14022886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75B4A0" w14:textId="77777777" w:rsidR="00E31760" w:rsidRDefault="00FB2F0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9F375E" w14:textId="77777777" w:rsidR="00E31760" w:rsidRDefault="00FB2F0B">
            <w:pPr>
              <w:jc w:val="center"/>
            </w:pPr>
            <w:r>
              <w:rPr>
                <w:rFonts w:ascii="宋体" w:hAnsi="宋体" w:hint="eastAsia"/>
                <w:szCs w:val="24"/>
                <w:lang w:eastAsia="zh-Hans"/>
              </w:rPr>
              <w:t>042480552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1BD170" w14:textId="77777777" w:rsidR="00E31760" w:rsidRDefault="00FB2F0B">
            <w:pPr>
              <w:jc w:val="center"/>
            </w:pPr>
            <w:r>
              <w:rPr>
                <w:rFonts w:ascii="宋体" w:hAnsi="宋体" w:hint="eastAsia"/>
                <w:szCs w:val="24"/>
                <w:lang w:eastAsia="zh-Hans"/>
              </w:rPr>
              <w:t>24国家管网CP002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E89AF" w14:textId="77777777" w:rsidR="00E31760" w:rsidRDefault="00FB2F0B">
            <w:pPr>
              <w:jc w:val="right"/>
            </w:pPr>
            <w:r>
              <w:rPr>
                <w:rFonts w:ascii="宋体" w:hAnsi="宋体" w:hint="eastAsia"/>
                <w:szCs w:val="24"/>
                <w:lang w:eastAsia="zh-Hans"/>
              </w:rPr>
              <w:t>120,000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4C9CE" w14:textId="77777777" w:rsidR="00E31760" w:rsidRDefault="00FB2F0B">
            <w:pPr>
              <w:jc w:val="right"/>
            </w:pPr>
            <w:r>
              <w:rPr>
                <w:rFonts w:ascii="宋体" w:hAnsi="宋体" w:hint="eastAsia"/>
                <w:szCs w:val="24"/>
                <w:lang w:eastAsia="zh-Hans"/>
              </w:rPr>
              <w:t>12,112,607.34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2EA565" w14:textId="77777777" w:rsidR="00E31760" w:rsidRDefault="00FB2F0B">
            <w:pPr>
              <w:jc w:val="right"/>
            </w:pPr>
            <w:r>
              <w:rPr>
                <w:rFonts w:ascii="宋体" w:hAnsi="宋体" w:hint="eastAsia"/>
                <w:szCs w:val="24"/>
                <w:lang w:eastAsia="zh-Hans"/>
              </w:rPr>
              <w:t>5.50</w:t>
            </w:r>
          </w:p>
        </w:tc>
      </w:tr>
      <w:tr w:rsidR="00E31760" w14:paraId="7B82003D" w14:textId="77777777">
        <w:trPr>
          <w:divId w:val="14022886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852E49" w14:textId="77777777" w:rsidR="00E31760" w:rsidRDefault="00FB2F0B">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D5605" w14:textId="77777777" w:rsidR="00E31760" w:rsidRDefault="00FB2F0B">
            <w:pPr>
              <w:jc w:val="center"/>
            </w:pPr>
            <w:r>
              <w:rPr>
                <w:rFonts w:ascii="宋体" w:hAnsi="宋体" w:hint="eastAsia"/>
                <w:szCs w:val="24"/>
                <w:lang w:eastAsia="zh-Hans"/>
              </w:rPr>
              <w:t>102282101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A042A" w14:textId="77777777" w:rsidR="00E31760" w:rsidRDefault="00FB2F0B">
            <w:pPr>
              <w:jc w:val="center"/>
            </w:pPr>
            <w:r>
              <w:rPr>
                <w:rFonts w:ascii="宋体" w:hAnsi="宋体" w:hint="eastAsia"/>
                <w:szCs w:val="24"/>
                <w:lang w:eastAsia="zh-Hans"/>
              </w:rPr>
              <w:t>22国电MTN002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E8CF6" w14:textId="77777777" w:rsidR="00E31760" w:rsidRDefault="00FB2F0B">
            <w:pPr>
              <w:jc w:val="right"/>
            </w:pPr>
            <w:r>
              <w:rPr>
                <w:rFonts w:ascii="宋体" w:hAnsi="宋体" w:hint="eastAsia"/>
                <w:szCs w:val="24"/>
                <w:lang w:eastAsia="zh-Hans"/>
              </w:rPr>
              <w:t>110,000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27AB5" w14:textId="77777777" w:rsidR="00E31760" w:rsidRDefault="00FB2F0B">
            <w:pPr>
              <w:jc w:val="right"/>
            </w:pPr>
            <w:r>
              <w:rPr>
                <w:rFonts w:ascii="宋体" w:hAnsi="宋体" w:hint="eastAsia"/>
                <w:szCs w:val="24"/>
                <w:lang w:eastAsia="zh-Hans"/>
              </w:rPr>
              <w:t>11,173,528.77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A3437" w14:textId="77777777" w:rsidR="00E31760" w:rsidRDefault="00FB2F0B">
            <w:pPr>
              <w:jc w:val="right"/>
            </w:pPr>
            <w:r>
              <w:rPr>
                <w:rFonts w:ascii="宋体" w:hAnsi="宋体" w:hint="eastAsia"/>
                <w:szCs w:val="24"/>
                <w:lang w:eastAsia="zh-Hans"/>
              </w:rPr>
              <w:t>5.08</w:t>
            </w:r>
          </w:p>
        </w:tc>
      </w:tr>
      <w:tr w:rsidR="00E31760" w14:paraId="26992AE5" w14:textId="77777777">
        <w:trPr>
          <w:divId w:val="14022886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501155" w14:textId="77777777" w:rsidR="00E31760" w:rsidRDefault="00FB2F0B">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5B662" w14:textId="77777777" w:rsidR="00E31760" w:rsidRDefault="00FB2F0B">
            <w:pPr>
              <w:jc w:val="center"/>
            </w:pPr>
            <w:r>
              <w:rPr>
                <w:rFonts w:ascii="宋体" w:hAnsi="宋体" w:hint="eastAsia"/>
                <w:szCs w:val="24"/>
                <w:lang w:eastAsia="zh-Hans"/>
              </w:rPr>
              <w:t>200212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29288" w14:textId="77777777" w:rsidR="00E31760" w:rsidRDefault="00FB2F0B">
            <w:pPr>
              <w:jc w:val="center"/>
            </w:pPr>
            <w:r>
              <w:rPr>
                <w:rFonts w:ascii="宋体" w:hAnsi="宋体" w:hint="eastAsia"/>
                <w:szCs w:val="24"/>
                <w:lang w:eastAsia="zh-Hans"/>
              </w:rPr>
              <w:t>20国开12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C6FCE" w14:textId="77777777" w:rsidR="00E31760" w:rsidRDefault="00FB2F0B">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A0A2D" w14:textId="77777777" w:rsidR="00E31760" w:rsidRDefault="00FB2F0B">
            <w:pPr>
              <w:jc w:val="right"/>
            </w:pPr>
            <w:r>
              <w:rPr>
                <w:rFonts w:ascii="宋体" w:hAnsi="宋体" w:hint="eastAsia"/>
                <w:szCs w:val="24"/>
                <w:lang w:eastAsia="zh-Hans"/>
              </w:rPr>
              <w:t>10,287,832.88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A5401B" w14:textId="77777777" w:rsidR="00E31760" w:rsidRDefault="00FB2F0B">
            <w:pPr>
              <w:jc w:val="right"/>
            </w:pPr>
            <w:r>
              <w:rPr>
                <w:rFonts w:ascii="宋体" w:hAnsi="宋体" w:hint="eastAsia"/>
                <w:szCs w:val="24"/>
                <w:lang w:eastAsia="zh-Hans"/>
              </w:rPr>
              <w:t>4.67</w:t>
            </w:r>
          </w:p>
        </w:tc>
      </w:tr>
      <w:tr w:rsidR="00E31760" w14:paraId="24AE3088" w14:textId="77777777">
        <w:trPr>
          <w:divId w:val="14022886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0F59EC" w14:textId="77777777" w:rsidR="00E31760" w:rsidRDefault="00FB2F0B">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F99E8F" w14:textId="77777777" w:rsidR="00E31760" w:rsidRDefault="00FB2F0B">
            <w:pPr>
              <w:jc w:val="center"/>
            </w:pPr>
            <w:r>
              <w:rPr>
                <w:rFonts w:ascii="宋体" w:hAnsi="宋体" w:hint="eastAsia"/>
                <w:szCs w:val="24"/>
                <w:lang w:eastAsia="zh-Hans"/>
              </w:rPr>
              <w:t>102282216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449608" w14:textId="77777777" w:rsidR="00E31760" w:rsidRDefault="00FB2F0B">
            <w:pPr>
              <w:jc w:val="center"/>
            </w:pPr>
            <w:r>
              <w:rPr>
                <w:rFonts w:ascii="宋体" w:hAnsi="宋体" w:hint="eastAsia"/>
                <w:szCs w:val="24"/>
                <w:lang w:eastAsia="zh-Hans"/>
              </w:rPr>
              <w:t>22宁沪高MTN002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3CB90D" w14:textId="77777777" w:rsidR="00E31760" w:rsidRDefault="00FB2F0B">
            <w:pPr>
              <w:jc w:val="right"/>
            </w:pPr>
            <w:r>
              <w:rPr>
                <w:rFonts w:ascii="宋体" w:hAnsi="宋体" w:hint="eastAsia"/>
                <w:szCs w:val="24"/>
                <w:lang w:eastAsia="zh-Hans"/>
              </w:rPr>
              <w:t>80,000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940336" w14:textId="77777777" w:rsidR="00E31760" w:rsidRDefault="00FB2F0B">
            <w:pPr>
              <w:jc w:val="right"/>
            </w:pPr>
            <w:r>
              <w:rPr>
                <w:rFonts w:ascii="宋体" w:hAnsi="宋体" w:hint="eastAsia"/>
                <w:szCs w:val="24"/>
                <w:lang w:eastAsia="zh-Hans"/>
              </w:rPr>
              <w:t>8,115,895.67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4C0023" w14:textId="77777777" w:rsidR="00E31760" w:rsidRDefault="00FB2F0B">
            <w:pPr>
              <w:jc w:val="right"/>
            </w:pPr>
            <w:r>
              <w:rPr>
                <w:rFonts w:ascii="宋体" w:hAnsi="宋体" w:hint="eastAsia"/>
                <w:szCs w:val="24"/>
                <w:lang w:eastAsia="zh-Hans"/>
              </w:rPr>
              <w:t>3.69</w:t>
            </w:r>
          </w:p>
        </w:tc>
      </w:tr>
      <w:tr w:rsidR="00E31760" w14:paraId="6E642A85" w14:textId="77777777">
        <w:trPr>
          <w:divId w:val="14022886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8A7E0" w14:textId="77777777" w:rsidR="00E31760" w:rsidRDefault="00FB2F0B">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9D0761" w14:textId="77777777" w:rsidR="00E31760" w:rsidRDefault="00FB2F0B">
            <w:pPr>
              <w:jc w:val="center"/>
            </w:pPr>
            <w:r>
              <w:rPr>
                <w:rFonts w:ascii="宋体" w:hAnsi="宋体" w:hint="eastAsia"/>
                <w:szCs w:val="24"/>
                <w:lang w:eastAsia="zh-Hans"/>
              </w:rPr>
              <w:t>185593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0E743" w14:textId="77777777" w:rsidR="00E31760" w:rsidRDefault="00FB2F0B">
            <w:pPr>
              <w:jc w:val="center"/>
            </w:pPr>
            <w:r>
              <w:rPr>
                <w:rFonts w:ascii="宋体" w:hAnsi="宋体" w:hint="eastAsia"/>
                <w:szCs w:val="24"/>
                <w:lang w:eastAsia="zh-Hans"/>
              </w:rPr>
              <w:t>22中证05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24B2B6" w14:textId="77777777" w:rsidR="00E31760" w:rsidRDefault="00FB2F0B">
            <w:pPr>
              <w:jc w:val="right"/>
            </w:pPr>
            <w:r>
              <w:rPr>
                <w:rFonts w:ascii="宋体" w:hAnsi="宋体" w:hint="eastAsia"/>
                <w:szCs w:val="24"/>
                <w:lang w:eastAsia="zh-Hans"/>
              </w:rPr>
              <w:t>80,000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E89A86" w14:textId="77777777" w:rsidR="00E31760" w:rsidRDefault="00FB2F0B">
            <w:pPr>
              <w:jc w:val="right"/>
            </w:pPr>
            <w:r>
              <w:rPr>
                <w:rFonts w:ascii="宋体" w:hAnsi="宋体" w:hint="eastAsia"/>
                <w:szCs w:val="24"/>
                <w:lang w:eastAsia="zh-Hans"/>
              </w:rPr>
              <w:t>8,114,038.36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CFF89" w14:textId="77777777" w:rsidR="00E31760" w:rsidRDefault="00FB2F0B">
            <w:pPr>
              <w:jc w:val="right"/>
            </w:pPr>
            <w:r>
              <w:rPr>
                <w:rFonts w:ascii="宋体" w:hAnsi="宋体" w:hint="eastAsia"/>
                <w:szCs w:val="24"/>
                <w:lang w:eastAsia="zh-Hans"/>
              </w:rPr>
              <w:t>3.69</w:t>
            </w:r>
          </w:p>
        </w:tc>
      </w:tr>
    </w:tbl>
    <w:p w14:paraId="13C024FC" w14:textId="77777777" w:rsidR="00E31760" w:rsidRDefault="00FB2F0B">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4D5783FB" w14:textId="77777777" w:rsidR="00E31760" w:rsidRDefault="00FB2F0B">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316F0302" w14:textId="77777777" w:rsidR="00E31760" w:rsidRDefault="00FB2F0B">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0AD340DE" w14:textId="77777777" w:rsidR="00E31760" w:rsidRDefault="00FB2F0B">
      <w:pPr>
        <w:spacing w:line="360" w:lineRule="auto"/>
        <w:ind w:firstLineChars="200" w:firstLine="420"/>
        <w:divId w:val="341736620"/>
      </w:pPr>
      <w:r>
        <w:rPr>
          <w:rFonts w:ascii="宋体" w:hAnsi="宋体" w:hint="eastAsia"/>
          <w:szCs w:val="21"/>
          <w:lang w:eastAsia="zh-Hans"/>
        </w:rPr>
        <w:t>本基金本报告期末未持有贵金属。</w:t>
      </w:r>
    </w:p>
    <w:p w14:paraId="656C2FA8" w14:textId="77777777" w:rsidR="00E31760" w:rsidRDefault="00FB2F0B">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026D23EA" w14:textId="77777777" w:rsidR="00E31760" w:rsidRDefault="00FB2F0B">
      <w:pPr>
        <w:spacing w:line="360" w:lineRule="auto"/>
        <w:ind w:firstLineChars="200" w:firstLine="420"/>
        <w:divId w:val="235626131"/>
      </w:pPr>
      <w:r>
        <w:rPr>
          <w:rFonts w:ascii="宋体" w:hAnsi="宋体" w:hint="eastAsia"/>
          <w:szCs w:val="21"/>
          <w:lang w:eastAsia="zh-Hans"/>
        </w:rPr>
        <w:t>本基金本报告期末未持有权证。</w:t>
      </w:r>
    </w:p>
    <w:p w14:paraId="3007805B" w14:textId="77777777" w:rsidR="00E31760" w:rsidRDefault="00FB2F0B">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2AD3ED51" w14:textId="77777777" w:rsidR="00E31760" w:rsidRDefault="00FB2F0B">
      <w:pPr>
        <w:spacing w:line="360" w:lineRule="auto"/>
        <w:ind w:firstLineChars="200" w:firstLine="420"/>
        <w:divId w:val="1563981279"/>
      </w:pPr>
      <w:r>
        <w:rPr>
          <w:rFonts w:ascii="宋体" w:hAnsi="宋体" w:hint="eastAsia"/>
          <w:szCs w:val="21"/>
          <w:lang w:eastAsia="zh-Hans"/>
        </w:rPr>
        <w:t>本基金本报告期末未持有股指期货。</w:t>
      </w:r>
    </w:p>
    <w:p w14:paraId="1F440722" w14:textId="77777777" w:rsidR="00E31760" w:rsidRDefault="00FB2F0B">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0FD25A81" w14:textId="77777777" w:rsidR="00E31760" w:rsidRDefault="00FB2F0B">
      <w:pPr>
        <w:spacing w:line="360" w:lineRule="auto"/>
        <w:ind w:firstLineChars="200" w:firstLine="420"/>
        <w:divId w:val="312024675"/>
      </w:pPr>
      <w:bookmarkStart w:id="250" w:name="m510_01_1597"/>
      <w:bookmarkStart w:id="251" w:name="m510_01_1598"/>
      <w:bookmarkEnd w:id="250"/>
      <w:r>
        <w:rPr>
          <w:rFonts w:ascii="宋体" w:hAnsi="宋体" w:hint="eastAsia"/>
          <w:szCs w:val="21"/>
          <w:lang w:eastAsia="zh-Hans"/>
        </w:rPr>
        <w:t>本基金本报告期末未持有国债期货。</w:t>
      </w:r>
    </w:p>
    <w:p w14:paraId="13E6AE5A" w14:textId="77777777" w:rsidR="00E31760" w:rsidRDefault="00FB2F0B">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13BB81F9" w14:textId="77777777" w:rsidR="00E31760" w:rsidRDefault="00FB2F0B">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lastRenderedPageBreak/>
        <w:t xml:space="preserve"> </w:t>
      </w:r>
      <w:bookmarkEnd w:id="263"/>
    </w:p>
    <w:p w14:paraId="1B75E7AE" w14:textId="77777777" w:rsidR="00E31760" w:rsidRDefault="00FB2F0B">
      <w:pPr>
        <w:spacing w:line="360" w:lineRule="auto"/>
        <w:ind w:firstLineChars="200" w:firstLine="420"/>
      </w:pPr>
      <w:r>
        <w:rPr>
          <w:rFonts w:ascii="宋体" w:hAnsi="宋体" w:hint="eastAsia"/>
        </w:rPr>
        <w:t>本基金投资的前十名证券的发行主体中，中信证券股份有限公司报告编制日前一年内曾受到中国证监会的处罚，中国农业银行股份有限公司报告编制日前一年内曾受到央行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545B6DC" w14:textId="77777777" w:rsidR="00E31760" w:rsidRDefault="00FB2F0B">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2E84D5B0" w14:textId="77777777" w:rsidR="00E31760" w:rsidRDefault="00FB2F0B">
      <w:pPr>
        <w:spacing w:line="360" w:lineRule="auto"/>
        <w:ind w:firstLineChars="200" w:firstLine="420"/>
      </w:pPr>
      <w:r>
        <w:rPr>
          <w:rFonts w:ascii="宋体" w:hAnsi="宋体" w:hint="eastAsia"/>
        </w:rPr>
        <w:t>报告期内本基金投资的前十名股票中没有在基金合同规定备选股票库之外的股票。</w:t>
      </w:r>
    </w:p>
    <w:p w14:paraId="39068A85" w14:textId="77777777" w:rsidR="00E31760" w:rsidRDefault="00FB2F0B">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31760" w14:paraId="1D082D18" w14:textId="77777777">
        <w:trPr>
          <w:divId w:val="112973914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CD207" w14:textId="77777777" w:rsidR="00E31760" w:rsidRDefault="00FB2F0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23BD8" w14:textId="77777777" w:rsidR="00E31760" w:rsidRDefault="00FB2F0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EBD7D" w14:textId="77777777" w:rsidR="00E31760" w:rsidRDefault="00FB2F0B">
            <w:pPr>
              <w:jc w:val="center"/>
            </w:pPr>
            <w:r>
              <w:rPr>
                <w:rFonts w:ascii="宋体" w:hAnsi="宋体" w:hint="eastAsia"/>
              </w:rPr>
              <w:t>金额（元）</w:t>
            </w:r>
            <w:r>
              <w:t xml:space="preserve"> </w:t>
            </w:r>
          </w:p>
        </w:tc>
      </w:tr>
      <w:tr w:rsidR="00E31760" w14:paraId="1F3A3973" w14:textId="77777777">
        <w:trPr>
          <w:divId w:val="1129739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B6AC89" w14:textId="77777777" w:rsidR="00E31760" w:rsidRDefault="00FB2F0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5F429" w14:textId="77777777" w:rsidR="00E31760" w:rsidRDefault="00FB2F0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4B46B" w14:textId="77777777" w:rsidR="00E31760" w:rsidRDefault="00FB2F0B">
            <w:pPr>
              <w:jc w:val="right"/>
            </w:pPr>
            <w:r>
              <w:rPr>
                <w:rFonts w:ascii="宋体" w:hAnsi="宋体" w:hint="eastAsia"/>
              </w:rPr>
              <w:t>72,349.17</w:t>
            </w:r>
          </w:p>
        </w:tc>
      </w:tr>
      <w:tr w:rsidR="00E31760" w14:paraId="3DE65B0C" w14:textId="77777777">
        <w:trPr>
          <w:divId w:val="1129739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BABCAF" w14:textId="77777777" w:rsidR="00E31760" w:rsidRDefault="00FB2F0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E5391F" w14:textId="77777777" w:rsidR="00E31760" w:rsidRDefault="00FB2F0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D5945" w14:textId="77777777" w:rsidR="00E31760" w:rsidRDefault="00FB2F0B">
            <w:pPr>
              <w:jc w:val="right"/>
            </w:pPr>
            <w:r>
              <w:rPr>
                <w:rFonts w:ascii="宋体" w:hAnsi="宋体" w:hint="eastAsia"/>
              </w:rPr>
              <w:t>-</w:t>
            </w:r>
          </w:p>
        </w:tc>
      </w:tr>
      <w:tr w:rsidR="00E31760" w14:paraId="4977BE79" w14:textId="77777777">
        <w:trPr>
          <w:divId w:val="1129739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FB0EE" w14:textId="77777777" w:rsidR="00E31760" w:rsidRDefault="00FB2F0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37593" w14:textId="77777777" w:rsidR="00E31760" w:rsidRDefault="00FB2F0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25D73" w14:textId="77777777" w:rsidR="00E31760" w:rsidRDefault="00FB2F0B">
            <w:pPr>
              <w:jc w:val="right"/>
            </w:pPr>
            <w:r>
              <w:rPr>
                <w:rFonts w:ascii="宋体" w:hAnsi="宋体" w:hint="eastAsia"/>
              </w:rPr>
              <w:t>-</w:t>
            </w:r>
          </w:p>
        </w:tc>
      </w:tr>
      <w:tr w:rsidR="00E31760" w14:paraId="2CF9B664" w14:textId="77777777">
        <w:trPr>
          <w:divId w:val="1129739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D2FC8E" w14:textId="77777777" w:rsidR="00E31760" w:rsidRDefault="00FB2F0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2F89D5" w14:textId="77777777" w:rsidR="00E31760" w:rsidRDefault="00FB2F0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79DB3" w14:textId="77777777" w:rsidR="00E31760" w:rsidRDefault="00FB2F0B">
            <w:pPr>
              <w:jc w:val="right"/>
            </w:pPr>
            <w:r>
              <w:rPr>
                <w:rFonts w:ascii="宋体" w:hAnsi="宋体" w:hint="eastAsia"/>
              </w:rPr>
              <w:t>-</w:t>
            </w:r>
          </w:p>
        </w:tc>
      </w:tr>
      <w:tr w:rsidR="00E31760" w14:paraId="79841583" w14:textId="77777777">
        <w:trPr>
          <w:divId w:val="1129739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D6F66B" w14:textId="77777777" w:rsidR="00E31760" w:rsidRDefault="00FB2F0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8236B" w14:textId="77777777" w:rsidR="00E31760" w:rsidRDefault="00FB2F0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36A5C" w14:textId="77777777" w:rsidR="00E31760" w:rsidRDefault="00FB2F0B">
            <w:pPr>
              <w:jc w:val="right"/>
            </w:pPr>
            <w:r>
              <w:rPr>
                <w:rFonts w:ascii="宋体" w:hAnsi="宋体" w:hint="eastAsia"/>
              </w:rPr>
              <w:t>11,298.67</w:t>
            </w:r>
          </w:p>
        </w:tc>
      </w:tr>
      <w:tr w:rsidR="00E31760" w14:paraId="372311D9" w14:textId="77777777">
        <w:trPr>
          <w:divId w:val="1129739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A4C32" w14:textId="77777777" w:rsidR="00E31760" w:rsidRDefault="00FB2F0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89F74C" w14:textId="77777777" w:rsidR="00E31760" w:rsidRDefault="00FB2F0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E11658" w14:textId="77777777" w:rsidR="00E31760" w:rsidRDefault="00FB2F0B">
            <w:pPr>
              <w:jc w:val="right"/>
            </w:pPr>
            <w:r>
              <w:rPr>
                <w:rFonts w:ascii="宋体" w:hAnsi="宋体" w:hint="eastAsia"/>
              </w:rPr>
              <w:t>-</w:t>
            </w:r>
          </w:p>
        </w:tc>
      </w:tr>
      <w:tr w:rsidR="00E31760" w14:paraId="7DA2B323" w14:textId="77777777">
        <w:trPr>
          <w:divId w:val="1129739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70908A" w14:textId="77777777" w:rsidR="00E31760" w:rsidRDefault="00FB2F0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5EEC1" w14:textId="77777777" w:rsidR="00E31760" w:rsidRDefault="00FB2F0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515D1" w14:textId="77777777" w:rsidR="00E31760" w:rsidRDefault="00FB2F0B">
            <w:pPr>
              <w:jc w:val="right"/>
            </w:pPr>
            <w:r>
              <w:rPr>
                <w:rFonts w:ascii="宋体" w:hAnsi="宋体" w:hint="eastAsia"/>
              </w:rPr>
              <w:t>-</w:t>
            </w:r>
          </w:p>
        </w:tc>
      </w:tr>
      <w:tr w:rsidR="00E31760" w14:paraId="32409EAB" w14:textId="77777777">
        <w:trPr>
          <w:divId w:val="1129739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BF391A" w14:textId="77777777" w:rsidR="00E31760" w:rsidRDefault="00FB2F0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E9028" w14:textId="77777777" w:rsidR="00E31760" w:rsidRDefault="00FB2F0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ED3616" w14:textId="77777777" w:rsidR="00E31760" w:rsidRDefault="00FB2F0B">
            <w:pPr>
              <w:jc w:val="right"/>
            </w:pPr>
            <w:r>
              <w:rPr>
                <w:rFonts w:ascii="宋体" w:hAnsi="宋体" w:hint="eastAsia"/>
              </w:rPr>
              <w:t>83,647.84</w:t>
            </w:r>
          </w:p>
        </w:tc>
      </w:tr>
    </w:tbl>
    <w:p w14:paraId="7413D432" w14:textId="77777777" w:rsidR="00E31760" w:rsidRDefault="00FB2F0B">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37C06658" w14:textId="77777777" w:rsidR="00E31760" w:rsidRDefault="00FB2F0B">
      <w:pPr>
        <w:spacing w:line="360" w:lineRule="auto"/>
        <w:ind w:firstLineChars="200" w:firstLine="420"/>
        <w:jc w:val="left"/>
      </w:pPr>
      <w:r>
        <w:rPr>
          <w:rFonts w:ascii="宋体" w:hAnsi="宋体" w:hint="eastAsia"/>
        </w:rPr>
        <w:t xml:space="preserve">本基金本报告期末未持有处于转股期的可转换债券。 </w:t>
      </w:r>
    </w:p>
    <w:p w14:paraId="6B231243" w14:textId="77777777" w:rsidR="00E31760" w:rsidRDefault="00FB2F0B">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3B807B71" w14:textId="77777777" w:rsidR="00E31760" w:rsidRDefault="00FB2F0B">
      <w:pPr>
        <w:spacing w:line="360" w:lineRule="auto"/>
        <w:ind w:firstLineChars="200" w:firstLine="420"/>
        <w:jc w:val="left"/>
        <w:divId w:val="771516369"/>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4B0C757E" w14:textId="77777777" w:rsidR="00E31760" w:rsidRDefault="00FB2F0B">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38043BA4" w14:textId="77777777" w:rsidR="00E31760" w:rsidRDefault="00FB2F0B">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1570C664" w14:textId="77777777" w:rsidR="00E31760" w:rsidRDefault="00FB2F0B">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2277AC91" w14:textId="77777777" w:rsidR="00E31760" w:rsidRDefault="00FB2F0B">
      <w:pPr>
        <w:wordWrap w:val="0"/>
        <w:spacing w:line="360" w:lineRule="auto"/>
        <w:jc w:val="right"/>
        <w:divId w:val="1827014086"/>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E31760" w14:paraId="6EFFC191" w14:textId="77777777">
        <w:trPr>
          <w:divId w:val="182701408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4240007" w14:textId="77777777" w:rsidR="00E31760" w:rsidRDefault="00FB2F0B">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220613" w14:textId="77777777" w:rsidR="00E31760" w:rsidRDefault="00FB2F0B">
            <w:pPr>
              <w:ind w:right="3"/>
              <w:jc w:val="center"/>
            </w:pPr>
            <w:r>
              <w:rPr>
                <w:rFonts w:ascii="宋体" w:hAnsi="宋体" w:hint="eastAsia"/>
                <w:lang w:eastAsia="zh-Hans"/>
              </w:rPr>
              <w:t>摩根安裕回报混合A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FF892" w14:textId="77777777" w:rsidR="00E31760" w:rsidRDefault="00FB2F0B">
            <w:pPr>
              <w:ind w:right="3"/>
              <w:jc w:val="center"/>
            </w:pPr>
            <w:r>
              <w:rPr>
                <w:rFonts w:ascii="宋体" w:hAnsi="宋体" w:hint="eastAsia"/>
                <w:lang w:eastAsia="zh-Hans"/>
              </w:rPr>
              <w:t>摩根安裕回报混合C</w:t>
            </w:r>
            <w:r>
              <w:rPr>
                <w:rFonts w:ascii="宋体" w:hAnsi="宋体" w:hint="eastAsia"/>
                <w:kern w:val="0"/>
                <w:szCs w:val="24"/>
                <w:lang w:eastAsia="zh-Hans"/>
              </w:rPr>
              <w:t xml:space="preserve"> </w:t>
            </w:r>
          </w:p>
        </w:tc>
      </w:tr>
      <w:tr w:rsidR="00E31760" w14:paraId="04CC130C" w14:textId="77777777">
        <w:trPr>
          <w:divId w:val="182701408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B1D148" w14:textId="77777777" w:rsidR="00E31760" w:rsidRDefault="00FB2F0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B6AFDE" w14:textId="77777777" w:rsidR="00E31760" w:rsidRDefault="00FB2F0B">
            <w:pPr>
              <w:jc w:val="right"/>
            </w:pPr>
            <w:r>
              <w:rPr>
                <w:rFonts w:ascii="宋体" w:hAnsi="宋体" w:hint="eastAsia"/>
              </w:rPr>
              <w:t>176,902,867.24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85A307" w14:textId="77777777" w:rsidR="00E31760" w:rsidRDefault="00FB2F0B">
            <w:pPr>
              <w:jc w:val="right"/>
            </w:pPr>
            <w:r>
              <w:rPr>
                <w:rFonts w:ascii="宋体" w:hAnsi="宋体" w:hint="eastAsia"/>
              </w:rPr>
              <w:t>30,185,016.02</w:t>
            </w:r>
          </w:p>
        </w:tc>
      </w:tr>
      <w:tr w:rsidR="00E31760" w14:paraId="2556A0C9" w14:textId="77777777">
        <w:trPr>
          <w:divId w:val="182701408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035C1F" w14:textId="77777777" w:rsidR="00E31760" w:rsidRDefault="00FB2F0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F1E3E9" w14:textId="77777777" w:rsidR="00E31760" w:rsidRDefault="00FB2F0B">
            <w:pPr>
              <w:jc w:val="right"/>
            </w:pPr>
            <w:r>
              <w:rPr>
                <w:rFonts w:ascii="宋体" w:hAnsi="宋体" w:hint="eastAsia"/>
              </w:rPr>
              <w:t>1,049,068.78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C12288" w14:textId="77777777" w:rsidR="00E31760" w:rsidRDefault="00FB2F0B">
            <w:pPr>
              <w:jc w:val="right"/>
            </w:pPr>
            <w:r>
              <w:rPr>
                <w:rFonts w:ascii="宋体" w:hAnsi="宋体" w:hint="eastAsia"/>
              </w:rPr>
              <w:t>418,547.05</w:t>
            </w:r>
          </w:p>
        </w:tc>
      </w:tr>
      <w:tr w:rsidR="00E31760" w14:paraId="217E5F3D" w14:textId="77777777">
        <w:trPr>
          <w:divId w:val="182701408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630FB9" w14:textId="77777777" w:rsidR="00E31760" w:rsidRDefault="00FB2F0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5ED15E" w14:textId="77777777" w:rsidR="00E31760" w:rsidRDefault="00FB2F0B">
            <w:pPr>
              <w:jc w:val="right"/>
            </w:pPr>
            <w:r>
              <w:rPr>
                <w:rFonts w:ascii="宋体" w:hAnsi="宋体" w:hint="eastAsia"/>
              </w:rPr>
              <w:t>55,069,438.97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9306F3" w14:textId="77777777" w:rsidR="00E31760" w:rsidRDefault="00FB2F0B">
            <w:pPr>
              <w:jc w:val="right"/>
            </w:pPr>
            <w:r>
              <w:rPr>
                <w:rFonts w:ascii="宋体" w:hAnsi="宋体" w:hint="eastAsia"/>
              </w:rPr>
              <w:t>3,768,978.43</w:t>
            </w:r>
          </w:p>
        </w:tc>
      </w:tr>
      <w:tr w:rsidR="00E31760" w14:paraId="74E58A33" w14:textId="77777777">
        <w:trPr>
          <w:divId w:val="182701408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185B2A" w14:textId="77777777" w:rsidR="00E31760" w:rsidRDefault="00FB2F0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6E0FFC" w14:textId="77777777" w:rsidR="00E31760" w:rsidRDefault="00FB2F0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67F316" w14:textId="77777777" w:rsidR="00E31760" w:rsidRDefault="00FB2F0B">
            <w:pPr>
              <w:jc w:val="right"/>
            </w:pPr>
            <w:r>
              <w:rPr>
                <w:rFonts w:ascii="宋体" w:hAnsi="宋体" w:hint="eastAsia"/>
              </w:rPr>
              <w:t>-</w:t>
            </w:r>
          </w:p>
        </w:tc>
      </w:tr>
      <w:tr w:rsidR="00E31760" w14:paraId="73685E54" w14:textId="77777777">
        <w:trPr>
          <w:divId w:val="182701408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F3C66F" w14:textId="77777777" w:rsidR="00E31760" w:rsidRDefault="00FB2F0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104633" w14:textId="77777777" w:rsidR="00E31760" w:rsidRDefault="00FB2F0B">
            <w:pPr>
              <w:jc w:val="right"/>
            </w:pPr>
            <w:r>
              <w:rPr>
                <w:rFonts w:ascii="宋体" w:hAnsi="宋体" w:hint="eastAsia"/>
              </w:rPr>
              <w:t>122,882,497.05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61DD03" w14:textId="77777777" w:rsidR="00E31760" w:rsidRDefault="00FB2F0B">
            <w:pPr>
              <w:jc w:val="right"/>
            </w:pPr>
            <w:r>
              <w:rPr>
                <w:rFonts w:ascii="宋体" w:hAnsi="宋体" w:hint="eastAsia"/>
              </w:rPr>
              <w:t>26,834,584.64</w:t>
            </w:r>
          </w:p>
        </w:tc>
      </w:tr>
    </w:tbl>
    <w:p w14:paraId="05F7BD19" w14:textId="77777777" w:rsidR="00E31760" w:rsidRDefault="00FB2F0B">
      <w:pPr>
        <w:spacing w:line="360" w:lineRule="auto"/>
        <w:jc w:val="left"/>
        <w:divId w:val="182701408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0C1E0FDF" w14:textId="77777777" w:rsidR="00E31760" w:rsidRDefault="00FB2F0B">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7853A2CB" w14:textId="77777777" w:rsidR="00E31760" w:rsidRDefault="00FB2F0B">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3B993C35" w14:textId="77777777" w:rsidR="00E31760" w:rsidRDefault="00FB2F0B">
      <w:pPr>
        <w:wordWrap w:val="0"/>
        <w:spacing w:line="360" w:lineRule="auto"/>
        <w:jc w:val="right"/>
        <w:divId w:val="789978354"/>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E31760" w14:paraId="191A2CC9" w14:textId="77777777">
        <w:trPr>
          <w:divId w:val="789978354"/>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A79DD7" w14:textId="77777777" w:rsidR="00E31760" w:rsidRDefault="00FB2F0B">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5EF9C1" w14:textId="77777777" w:rsidR="00E31760" w:rsidRDefault="00FB2F0B">
            <w:pPr>
              <w:jc w:val="center"/>
            </w:pPr>
            <w:r>
              <w:rPr>
                <w:rFonts w:ascii="宋体" w:hAnsi="宋体" w:hint="eastAsia"/>
                <w:lang w:eastAsia="zh-Hans"/>
              </w:rPr>
              <w:t>摩根安裕回报混合A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A020E2" w14:textId="77777777" w:rsidR="00E31760" w:rsidRDefault="00FB2F0B">
            <w:pPr>
              <w:jc w:val="center"/>
            </w:pPr>
            <w:r>
              <w:rPr>
                <w:rFonts w:ascii="宋体" w:hAnsi="宋体" w:hint="eastAsia"/>
                <w:lang w:eastAsia="zh-Hans"/>
              </w:rPr>
              <w:t>摩根安裕回报混合C</w:t>
            </w:r>
            <w:r>
              <w:rPr>
                <w:rFonts w:ascii="宋体" w:hAnsi="宋体" w:hint="eastAsia"/>
                <w:color w:val="000000"/>
              </w:rPr>
              <w:t xml:space="preserve"> </w:t>
            </w:r>
          </w:p>
        </w:tc>
      </w:tr>
      <w:tr w:rsidR="00E31760" w14:paraId="5CF37CE9" w14:textId="77777777">
        <w:trPr>
          <w:divId w:val="78997835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34D4B8" w14:textId="77777777" w:rsidR="00E31760" w:rsidRDefault="00FB2F0B">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14513" w14:textId="77777777" w:rsidR="00E31760" w:rsidRDefault="00FB2F0B">
            <w:pPr>
              <w:jc w:val="right"/>
            </w:pPr>
            <w:r>
              <w:rPr>
                <w:rFonts w:ascii="宋体" w:hAnsi="宋体" w:hint="eastAsia"/>
                <w:kern w:val="0"/>
                <w:szCs w:val="24"/>
                <w:lang w:eastAsia="zh-Hans"/>
              </w:rPr>
              <w:t>1,819,112.97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3C684" w14:textId="77777777" w:rsidR="00E31760" w:rsidRDefault="00FB2F0B">
            <w:pPr>
              <w:jc w:val="right"/>
            </w:pPr>
            <w:r>
              <w:rPr>
                <w:rFonts w:ascii="宋体" w:hAnsi="宋体" w:hint="eastAsia"/>
                <w:kern w:val="0"/>
                <w:szCs w:val="24"/>
                <w:lang w:eastAsia="zh-Hans"/>
              </w:rPr>
              <w:t>-</w:t>
            </w:r>
          </w:p>
        </w:tc>
      </w:tr>
      <w:tr w:rsidR="00E31760" w14:paraId="62935F71" w14:textId="77777777">
        <w:trPr>
          <w:divId w:val="78997835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BD103" w14:textId="77777777" w:rsidR="00E31760" w:rsidRDefault="00FB2F0B">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E15D0" w14:textId="77777777" w:rsidR="00E31760" w:rsidRDefault="00FB2F0B">
            <w:pPr>
              <w:jc w:val="right"/>
            </w:pPr>
            <w:r>
              <w:rPr>
                <w:rFonts w:ascii="宋体" w:hAnsi="宋体" w:hint="eastAsia"/>
                <w:szCs w:val="24"/>
                <w:lang w:eastAsia="zh-Hans"/>
              </w:rPr>
              <w:t>345,232.44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77AF78" w14:textId="77777777" w:rsidR="00E31760" w:rsidRDefault="00FB2F0B">
            <w:pPr>
              <w:jc w:val="right"/>
            </w:pPr>
            <w:r>
              <w:rPr>
                <w:rFonts w:ascii="宋体" w:hAnsi="宋体" w:hint="eastAsia"/>
                <w:szCs w:val="24"/>
                <w:lang w:eastAsia="zh-Hans"/>
              </w:rPr>
              <w:t>-</w:t>
            </w:r>
          </w:p>
        </w:tc>
      </w:tr>
      <w:tr w:rsidR="00E31760" w14:paraId="7BAC4609" w14:textId="77777777">
        <w:trPr>
          <w:divId w:val="78997835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C14B84" w14:textId="77777777" w:rsidR="00E31760" w:rsidRDefault="00FB2F0B">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7ADC25" w14:textId="77777777" w:rsidR="00E31760" w:rsidRDefault="00FB2F0B">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5C6570" w14:textId="77777777" w:rsidR="00E31760" w:rsidRDefault="00FB2F0B">
            <w:pPr>
              <w:jc w:val="right"/>
            </w:pPr>
            <w:r>
              <w:rPr>
                <w:rFonts w:ascii="宋体" w:hAnsi="宋体" w:hint="eastAsia"/>
                <w:lang w:eastAsia="zh-Hans"/>
              </w:rPr>
              <w:t>-</w:t>
            </w:r>
          </w:p>
        </w:tc>
      </w:tr>
      <w:tr w:rsidR="00E31760" w14:paraId="7D753645" w14:textId="77777777">
        <w:trPr>
          <w:divId w:val="78997835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7CAFF" w14:textId="77777777" w:rsidR="00E31760" w:rsidRDefault="00FB2F0B">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358B4" w14:textId="77777777" w:rsidR="00E31760" w:rsidRDefault="00FB2F0B">
            <w:pPr>
              <w:jc w:val="right"/>
            </w:pPr>
            <w:r>
              <w:rPr>
                <w:rFonts w:ascii="宋体" w:hAnsi="宋体" w:hint="eastAsia"/>
                <w:lang w:eastAsia="zh-Hans"/>
              </w:rPr>
              <w:t>2,164,345.41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6EB07B" w14:textId="77777777" w:rsidR="00E31760" w:rsidRDefault="00FB2F0B">
            <w:pPr>
              <w:jc w:val="right"/>
            </w:pPr>
            <w:r>
              <w:rPr>
                <w:rFonts w:ascii="宋体" w:hAnsi="宋体" w:hint="eastAsia"/>
                <w:lang w:eastAsia="zh-Hans"/>
              </w:rPr>
              <w:t>-</w:t>
            </w:r>
          </w:p>
        </w:tc>
      </w:tr>
      <w:tr w:rsidR="00E31760" w14:paraId="53AC2107" w14:textId="77777777">
        <w:trPr>
          <w:divId w:val="78997835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B0023C" w14:textId="77777777" w:rsidR="00E31760" w:rsidRDefault="00FB2F0B">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52735E" w14:textId="77777777" w:rsidR="00E31760" w:rsidRDefault="00FB2F0B">
            <w:pPr>
              <w:jc w:val="right"/>
            </w:pPr>
            <w:r>
              <w:rPr>
                <w:rFonts w:ascii="宋体" w:hAnsi="宋体" w:hint="eastAsia"/>
                <w:lang w:eastAsia="zh-Hans"/>
              </w:rPr>
              <w:t>1.45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0A022" w14:textId="77777777" w:rsidR="00E31760" w:rsidRDefault="00FB2F0B">
            <w:pPr>
              <w:jc w:val="right"/>
            </w:pPr>
            <w:r>
              <w:rPr>
                <w:rFonts w:ascii="宋体" w:hAnsi="宋体" w:hint="eastAsia"/>
                <w:lang w:eastAsia="zh-Hans"/>
              </w:rPr>
              <w:t>-</w:t>
            </w:r>
          </w:p>
        </w:tc>
      </w:tr>
    </w:tbl>
    <w:p w14:paraId="0D7BD9DF" w14:textId="77777777" w:rsidR="00E31760" w:rsidRDefault="00FB2F0B">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E31760" w14:paraId="56812915" w14:textId="77777777">
        <w:trPr>
          <w:divId w:val="1247494176"/>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61E8B2" w14:textId="77777777" w:rsidR="00E31760" w:rsidRDefault="00FB2F0B">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28E6B5" w14:textId="77777777" w:rsidR="00E31760" w:rsidRDefault="00FB2F0B">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2772C3" w14:textId="77777777" w:rsidR="00E31760" w:rsidRDefault="00FB2F0B">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6A87D7" w14:textId="77777777" w:rsidR="00E31760" w:rsidRDefault="00FB2F0B">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EA3D9D" w14:textId="77777777" w:rsidR="00E31760" w:rsidRDefault="00FB2F0B">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4A8946" w14:textId="77777777" w:rsidR="00E31760" w:rsidRDefault="00FB2F0B">
            <w:pPr>
              <w:spacing w:line="360" w:lineRule="auto"/>
              <w:jc w:val="center"/>
            </w:pPr>
            <w:r>
              <w:rPr>
                <w:rFonts w:ascii="宋体" w:hAnsi="宋体" w:hint="eastAsia"/>
              </w:rPr>
              <w:t xml:space="preserve">适用费率(%) </w:t>
            </w:r>
          </w:p>
        </w:tc>
      </w:tr>
      <w:tr w:rsidR="00E31760" w14:paraId="1D394BEB" w14:textId="77777777">
        <w:trPr>
          <w:divId w:val="1247494176"/>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1DEA0" w14:textId="77777777" w:rsidR="00E31760" w:rsidRDefault="00FB2F0B">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966B5B" w14:textId="77777777" w:rsidR="00E31760" w:rsidRDefault="00FB2F0B">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1439F" w14:textId="77777777" w:rsidR="00E31760" w:rsidRDefault="00FB2F0B">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AC0221" w14:textId="77777777" w:rsidR="00E31760" w:rsidRDefault="00FB2F0B">
            <w:pPr>
              <w:spacing w:line="360" w:lineRule="auto"/>
              <w:jc w:val="right"/>
            </w:pPr>
            <w:r>
              <w:rPr>
                <w:rFonts w:ascii="宋体" w:hAnsi="宋体" w:hint="eastAsia"/>
              </w:rPr>
              <w:t>345,232.44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DA7DE2" w14:textId="77777777" w:rsidR="00E31760" w:rsidRDefault="00FB2F0B">
            <w:pPr>
              <w:spacing w:line="360" w:lineRule="auto"/>
              <w:jc w:val="right"/>
            </w:pPr>
            <w:r>
              <w:rPr>
                <w:rFonts w:ascii="宋体" w:hAnsi="宋体" w:hint="eastAsia"/>
              </w:rPr>
              <w:t>508,700.00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C3565" w14:textId="77777777" w:rsidR="00E31760" w:rsidRDefault="00FB2F0B">
            <w:pPr>
              <w:spacing w:line="360" w:lineRule="auto"/>
              <w:jc w:val="right"/>
            </w:pPr>
            <w:r>
              <w:rPr>
                <w:rFonts w:ascii="宋体" w:hAnsi="宋体" w:hint="eastAsia"/>
              </w:rPr>
              <w:t>-</w:t>
            </w:r>
            <w:r>
              <w:t xml:space="preserve"> </w:t>
            </w:r>
          </w:p>
        </w:tc>
      </w:tr>
      <w:tr w:rsidR="00E31760" w14:paraId="4160E2CC" w14:textId="77777777">
        <w:trPr>
          <w:divId w:val="1247494176"/>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24340" w14:textId="77777777" w:rsidR="00E31760" w:rsidRDefault="00FB2F0B">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AAFA9" w14:textId="77777777" w:rsidR="00E31760" w:rsidRDefault="00E3176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1D630" w14:textId="77777777" w:rsidR="00E31760" w:rsidRDefault="00E3176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2C994" w14:textId="77777777" w:rsidR="00E31760" w:rsidRDefault="00FB2F0B">
            <w:pPr>
              <w:spacing w:line="360" w:lineRule="auto"/>
              <w:jc w:val="right"/>
            </w:pPr>
            <w:r>
              <w:rPr>
                <w:rFonts w:ascii="宋体" w:hAnsi="宋体" w:hint="eastAsia"/>
              </w:rPr>
              <w:t>345,232.44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BF9F3" w14:textId="77777777" w:rsidR="00E31760" w:rsidRDefault="00FB2F0B">
            <w:pPr>
              <w:spacing w:line="360" w:lineRule="auto"/>
              <w:jc w:val="right"/>
            </w:pPr>
            <w:r>
              <w:rPr>
                <w:rFonts w:ascii="宋体" w:hAnsi="宋体" w:hint="eastAsia"/>
              </w:rPr>
              <w:t>508,700.00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0A82F" w14:textId="77777777" w:rsidR="00E31760" w:rsidRDefault="00E31760"/>
        </w:tc>
      </w:tr>
    </w:tbl>
    <w:p w14:paraId="3CE99024" w14:textId="77777777" w:rsidR="00E31760" w:rsidRDefault="00FB2F0B">
      <w:pPr>
        <w:spacing w:line="360" w:lineRule="auto"/>
        <w:jc w:val="left"/>
        <w:divId w:val="816725040"/>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674B7B5C" w14:textId="77777777" w:rsidR="00E31760" w:rsidRDefault="00FB2F0B">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55C860CC" w14:textId="77777777" w:rsidR="00E31760" w:rsidRDefault="00FB2F0B">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E31760" w14:paraId="79BBB8FB" w14:textId="77777777">
        <w:trPr>
          <w:divId w:val="726609583"/>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364CED" w14:textId="77777777" w:rsidR="00E31760" w:rsidRDefault="00FB2F0B">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1D944" w14:textId="77777777" w:rsidR="00E31760" w:rsidRDefault="00FB2F0B">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8F63F" w14:textId="77777777" w:rsidR="00E31760" w:rsidRDefault="00FB2F0B">
            <w:pPr>
              <w:widowControl/>
              <w:jc w:val="center"/>
            </w:pPr>
            <w:r>
              <w:rPr>
                <w:rFonts w:ascii="宋体" w:hAnsi="宋体" w:hint="eastAsia"/>
                <w:color w:val="000000"/>
                <w:kern w:val="0"/>
              </w:rPr>
              <w:t xml:space="preserve">报告期末持有基金情况 </w:t>
            </w:r>
          </w:p>
        </w:tc>
      </w:tr>
      <w:tr w:rsidR="00E31760" w14:paraId="64DFA190" w14:textId="77777777">
        <w:trPr>
          <w:divId w:val="72660958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47D2E" w14:textId="77777777" w:rsidR="00E31760" w:rsidRDefault="00E31760">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31B42" w14:textId="77777777" w:rsidR="00E31760" w:rsidRDefault="00FB2F0B">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9B31A" w14:textId="77777777" w:rsidR="00E31760" w:rsidRDefault="00FB2F0B">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8DDA9" w14:textId="77777777" w:rsidR="00E31760" w:rsidRDefault="00FB2F0B">
            <w:pPr>
              <w:widowControl/>
              <w:jc w:val="center"/>
            </w:pPr>
            <w:r>
              <w:rPr>
                <w:rFonts w:ascii="宋体" w:hAnsi="宋体" w:hint="eastAsia"/>
                <w:color w:val="000000"/>
                <w:kern w:val="0"/>
              </w:rPr>
              <w:t xml:space="preserve">期初 </w:t>
            </w:r>
          </w:p>
          <w:p w14:paraId="2A6C87D8" w14:textId="77777777" w:rsidR="00E31760" w:rsidRDefault="00FB2F0B">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42F3B" w14:textId="77777777" w:rsidR="00E31760" w:rsidRDefault="00FB2F0B">
            <w:pPr>
              <w:widowControl/>
              <w:jc w:val="center"/>
            </w:pPr>
            <w:r>
              <w:rPr>
                <w:rFonts w:ascii="宋体" w:hAnsi="宋体" w:hint="eastAsia"/>
                <w:color w:val="000000"/>
                <w:kern w:val="0"/>
              </w:rPr>
              <w:t xml:space="preserve">申购 </w:t>
            </w:r>
          </w:p>
          <w:p w14:paraId="55B4A208" w14:textId="77777777" w:rsidR="00E31760" w:rsidRDefault="00FB2F0B">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8DE35" w14:textId="77777777" w:rsidR="00E31760" w:rsidRDefault="00FB2F0B">
            <w:pPr>
              <w:widowControl/>
              <w:jc w:val="center"/>
            </w:pPr>
            <w:r>
              <w:rPr>
                <w:rFonts w:ascii="宋体" w:hAnsi="宋体" w:hint="eastAsia"/>
                <w:color w:val="000000"/>
                <w:kern w:val="0"/>
              </w:rPr>
              <w:t xml:space="preserve">赎回 </w:t>
            </w:r>
          </w:p>
          <w:p w14:paraId="08314DCE" w14:textId="77777777" w:rsidR="00E31760" w:rsidRDefault="00FB2F0B">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2944D" w14:textId="77777777" w:rsidR="00E31760" w:rsidRDefault="00FB2F0B">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03E37" w14:textId="77777777" w:rsidR="00E31760" w:rsidRDefault="00FB2F0B">
            <w:pPr>
              <w:widowControl/>
              <w:jc w:val="center"/>
            </w:pPr>
            <w:r>
              <w:rPr>
                <w:rFonts w:ascii="宋体" w:hAnsi="宋体" w:hint="eastAsia"/>
                <w:color w:val="000000"/>
                <w:kern w:val="0"/>
              </w:rPr>
              <w:t xml:space="preserve">份额占比 </w:t>
            </w:r>
          </w:p>
        </w:tc>
      </w:tr>
      <w:tr w:rsidR="00E31760" w14:paraId="188BC425" w14:textId="77777777">
        <w:trPr>
          <w:divId w:val="726609583"/>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460C7E" w14:textId="77777777" w:rsidR="00E31760" w:rsidRDefault="00FB2F0B">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5A2F4B" w14:textId="77777777" w:rsidR="00E31760" w:rsidRDefault="00FB2F0B">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D50AEB" w14:textId="77777777" w:rsidR="00E31760" w:rsidRDefault="00FB2F0B">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109577" w14:textId="77777777" w:rsidR="00E31760" w:rsidRDefault="00FB2F0B">
            <w:pPr>
              <w:widowControl/>
              <w:jc w:val="right"/>
            </w:pPr>
            <w:r>
              <w:rPr>
                <w:rFonts w:ascii="宋体" w:hAnsi="宋体" w:hint="eastAsia"/>
                <w:color w:val="000000"/>
                <w:szCs w:val="21"/>
              </w:rPr>
              <w:t>71,112,928.46</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42C3A2" w14:textId="77777777" w:rsidR="00E31760" w:rsidRDefault="00FB2F0B">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7E9AF" w14:textId="77777777" w:rsidR="00E31760" w:rsidRDefault="00FB2F0B">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AC8B28" w14:textId="77777777" w:rsidR="00E31760" w:rsidRDefault="00FB2F0B">
            <w:pPr>
              <w:widowControl/>
              <w:jc w:val="right"/>
            </w:pPr>
            <w:r>
              <w:rPr>
                <w:rFonts w:ascii="宋体" w:hAnsi="宋体" w:hint="eastAsia"/>
                <w:color w:val="000000"/>
                <w:szCs w:val="21"/>
              </w:rPr>
              <w:t>71,112,928.46</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35A4A" w14:textId="77777777" w:rsidR="00E31760" w:rsidRDefault="00FB2F0B">
            <w:pPr>
              <w:widowControl/>
              <w:jc w:val="right"/>
            </w:pPr>
            <w:r>
              <w:rPr>
                <w:rFonts w:ascii="宋体" w:hAnsi="宋体" w:hint="eastAsia"/>
                <w:color w:val="000000"/>
                <w:szCs w:val="21"/>
              </w:rPr>
              <w:t>47.50</w:t>
            </w:r>
            <w:r>
              <w:rPr>
                <w:szCs w:val="21"/>
              </w:rPr>
              <w:t>%</w:t>
            </w:r>
            <w:r>
              <w:t xml:space="preserve"> </w:t>
            </w:r>
          </w:p>
        </w:tc>
      </w:tr>
      <w:tr w:rsidR="00E31760" w14:paraId="564D605D" w14:textId="77777777">
        <w:trPr>
          <w:divId w:val="72660958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06B33" w14:textId="77777777" w:rsidR="00E31760" w:rsidRDefault="00FB2F0B">
            <w:pPr>
              <w:widowControl/>
              <w:jc w:val="center"/>
            </w:pPr>
            <w:r>
              <w:rPr>
                <w:rFonts w:ascii="宋体" w:hAnsi="宋体" w:hint="eastAsia"/>
                <w:color w:val="000000"/>
                <w:kern w:val="0"/>
              </w:rPr>
              <w:t xml:space="preserve">产品特有风险 </w:t>
            </w:r>
          </w:p>
        </w:tc>
      </w:tr>
      <w:tr w:rsidR="00E31760" w14:paraId="70A3CD4D" w14:textId="77777777">
        <w:trPr>
          <w:divId w:val="72660958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76ABA5" w14:textId="77777777" w:rsidR="00E31760" w:rsidRDefault="00FB2F0B">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5708069F" w14:textId="77777777" w:rsidR="00E31760" w:rsidRDefault="00FB2F0B">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14:paraId="69F2E125" w14:textId="77777777" w:rsidR="00E31760" w:rsidRDefault="00FB2F0B">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proofErr w:type="spellStart"/>
      <w:r>
        <w:rPr>
          <w:rFonts w:hAnsi="宋体" w:hint="eastAsia"/>
        </w:rPr>
        <w:lastRenderedPageBreak/>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14:paraId="25B42B0D" w14:textId="77777777" w:rsidR="00E31760" w:rsidRDefault="00FB2F0B">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2.《摩根安裕回报混合型证券投资基金基金合同》；</w:t>
      </w:r>
      <w:r>
        <w:rPr>
          <w:rFonts w:ascii="宋体" w:hAnsi="宋体" w:cs="宋体" w:hint="eastAsia"/>
          <w:color w:val="000000"/>
          <w:kern w:val="0"/>
        </w:rPr>
        <w:br/>
        <w:t xml:space="preserve">　　3.《摩根安裕回报混合型证券投资基金托管协议》；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14:paraId="0BE446B3" w14:textId="77777777" w:rsidR="00E31760" w:rsidRDefault="00FB2F0B">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proofErr w:type="spellStart"/>
      <w:r>
        <w:rPr>
          <w:rFonts w:hAnsi="宋体" w:hint="eastAsia"/>
        </w:rPr>
        <w:t>存放地点</w:t>
      </w:r>
      <w:bookmarkEnd w:id="369"/>
      <w:bookmarkEnd w:id="370"/>
      <w:bookmarkEnd w:id="371"/>
      <w:bookmarkEnd w:id="372"/>
      <w:bookmarkEnd w:id="373"/>
      <w:bookmarkEnd w:id="374"/>
      <w:bookmarkEnd w:id="375"/>
      <w:bookmarkEnd w:id="376"/>
      <w:proofErr w:type="spellEnd"/>
      <w:r>
        <w:rPr>
          <w:rFonts w:hAnsi="宋体" w:hint="eastAsia"/>
        </w:rPr>
        <w:t xml:space="preserve"> </w:t>
      </w:r>
    </w:p>
    <w:p w14:paraId="4F79049D" w14:textId="77777777" w:rsidR="00E31760" w:rsidRDefault="00FB2F0B">
      <w:pPr>
        <w:spacing w:line="360" w:lineRule="auto"/>
        <w:ind w:firstLineChars="200" w:firstLine="420"/>
        <w:jc w:val="left"/>
      </w:pPr>
      <w:r>
        <w:rPr>
          <w:rFonts w:ascii="宋体" w:hAnsi="宋体" w:cs="宋体" w:hint="eastAsia"/>
          <w:color w:val="000000"/>
          <w:kern w:val="0"/>
        </w:rPr>
        <w:t>基金管理人或基金托管人住所。</w:t>
      </w:r>
    </w:p>
    <w:p w14:paraId="70B2CEBA" w14:textId="77777777" w:rsidR="00E31760" w:rsidRDefault="00FB2F0B">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proofErr w:type="spellStart"/>
      <w:r>
        <w:rPr>
          <w:rFonts w:hAnsi="宋体" w:hint="eastAsia"/>
        </w:rPr>
        <w:t>查阅方式</w:t>
      </w:r>
      <w:bookmarkEnd w:id="378"/>
      <w:bookmarkEnd w:id="379"/>
      <w:bookmarkEnd w:id="380"/>
      <w:bookmarkEnd w:id="381"/>
      <w:bookmarkEnd w:id="382"/>
      <w:bookmarkEnd w:id="383"/>
      <w:bookmarkEnd w:id="384"/>
      <w:bookmarkEnd w:id="385"/>
      <w:proofErr w:type="spellEnd"/>
      <w:r>
        <w:rPr>
          <w:rFonts w:hAnsi="宋体" w:hint="eastAsia"/>
        </w:rPr>
        <w:t xml:space="preserve"> </w:t>
      </w:r>
    </w:p>
    <w:p w14:paraId="16B1B1A8" w14:textId="77777777" w:rsidR="00E31760" w:rsidRDefault="00FB2F0B">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14:paraId="39F925B7" w14:textId="77777777" w:rsidR="00E31760" w:rsidRDefault="00FB2F0B">
      <w:pPr>
        <w:spacing w:line="360" w:lineRule="auto"/>
        <w:ind w:firstLineChars="600" w:firstLine="1687"/>
        <w:jc w:val="left"/>
      </w:pPr>
      <w:r>
        <w:rPr>
          <w:rFonts w:ascii="宋体" w:hAnsi="宋体" w:hint="eastAsia"/>
          <w:b/>
          <w:bCs/>
          <w:sz w:val="28"/>
          <w:szCs w:val="30"/>
        </w:rPr>
        <w:t xml:space="preserve">　 </w:t>
      </w:r>
    </w:p>
    <w:p w14:paraId="2628B35A" w14:textId="77777777" w:rsidR="00E31760" w:rsidRDefault="00FB2F0B">
      <w:pPr>
        <w:spacing w:line="360" w:lineRule="auto"/>
        <w:ind w:firstLineChars="600" w:firstLine="1687"/>
        <w:jc w:val="left"/>
      </w:pPr>
      <w:r>
        <w:rPr>
          <w:rFonts w:ascii="宋体" w:hAnsi="宋体" w:hint="eastAsia"/>
          <w:b/>
          <w:bCs/>
          <w:sz w:val="28"/>
          <w:szCs w:val="30"/>
        </w:rPr>
        <w:t xml:space="preserve">　 </w:t>
      </w:r>
    </w:p>
    <w:p w14:paraId="02753D52" w14:textId="77777777" w:rsidR="00E31760" w:rsidRDefault="00FB2F0B">
      <w:pPr>
        <w:spacing w:line="360" w:lineRule="auto"/>
        <w:ind w:firstLineChars="600" w:firstLine="1446"/>
        <w:jc w:val="right"/>
      </w:pPr>
      <w:r>
        <w:rPr>
          <w:rFonts w:ascii="宋体" w:hAnsi="宋体" w:hint="eastAsia"/>
          <w:b/>
          <w:bCs/>
          <w:sz w:val="24"/>
          <w:szCs w:val="24"/>
        </w:rPr>
        <w:t>摩根基金管理（中国）有限公司</w:t>
      </w:r>
    </w:p>
    <w:p w14:paraId="66BE1A0D" w14:textId="77777777" w:rsidR="00E31760" w:rsidRDefault="00FB2F0B">
      <w:pPr>
        <w:spacing w:line="360" w:lineRule="auto"/>
        <w:ind w:firstLineChars="600" w:firstLine="1446"/>
        <w:jc w:val="right"/>
      </w:pPr>
      <w:r>
        <w:rPr>
          <w:rFonts w:ascii="宋体" w:hAnsi="宋体" w:hint="eastAsia"/>
          <w:b/>
          <w:bCs/>
          <w:sz w:val="24"/>
          <w:szCs w:val="24"/>
        </w:rPr>
        <w:t>2025年4月22日</w:t>
      </w:r>
      <w:bookmarkEnd w:id="23"/>
    </w:p>
    <w:sectPr w:rsidR="00E3176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91C8" w14:textId="77777777" w:rsidR="00E31760" w:rsidRDefault="00FB2F0B">
      <w:pPr>
        <w:rPr>
          <w:szCs w:val="21"/>
        </w:rPr>
      </w:pPr>
      <w:r>
        <w:rPr>
          <w:szCs w:val="21"/>
        </w:rPr>
        <w:separator/>
      </w:r>
      <w:r>
        <w:rPr>
          <w:szCs w:val="21"/>
        </w:rPr>
        <w:t xml:space="preserve"> </w:t>
      </w:r>
    </w:p>
  </w:endnote>
  <w:endnote w:type="continuationSeparator" w:id="0">
    <w:p w14:paraId="29A64EB7" w14:textId="77777777" w:rsidR="00E31760" w:rsidRDefault="00FB2F0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9E41" w14:textId="77777777" w:rsidR="00E31760" w:rsidRDefault="00FB2F0B">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E675" w14:textId="77777777" w:rsidR="00E31760" w:rsidRDefault="00FB2F0B">
      <w:pPr>
        <w:rPr>
          <w:szCs w:val="21"/>
        </w:rPr>
      </w:pPr>
      <w:r>
        <w:rPr>
          <w:szCs w:val="21"/>
        </w:rPr>
        <w:separator/>
      </w:r>
      <w:r>
        <w:rPr>
          <w:szCs w:val="21"/>
        </w:rPr>
        <w:t xml:space="preserve"> </w:t>
      </w:r>
    </w:p>
  </w:footnote>
  <w:footnote w:type="continuationSeparator" w:id="0">
    <w:p w14:paraId="02FF6ECD" w14:textId="77777777" w:rsidR="00E31760" w:rsidRDefault="00FB2F0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172F" w14:textId="77777777" w:rsidR="00E31760" w:rsidRDefault="00FB2F0B">
    <w:pPr>
      <w:pStyle w:val="a8"/>
      <w:jc w:val="right"/>
    </w:pPr>
    <w:proofErr w:type="gramStart"/>
    <w:r>
      <w:rPr>
        <w:rFonts w:ascii="宋体" w:hAnsi="宋体" w:hint="eastAsia"/>
      </w:rPr>
      <w:t>摩根安裕回报</w:t>
    </w:r>
    <w:proofErr w:type="gramEnd"/>
    <w:r>
      <w:rPr>
        <w:rFonts w:ascii="宋体" w:hAnsi="宋体" w:hint="eastAsia"/>
      </w:rPr>
      <w:t>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0B"/>
    <w:rsid w:val="003D643A"/>
    <w:rsid w:val="00E31760"/>
    <w:rsid w:val="00FB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526506B"/>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3D643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26131">
      <w:marLeft w:val="0"/>
      <w:marRight w:val="0"/>
      <w:marTop w:val="0"/>
      <w:marBottom w:val="0"/>
      <w:divBdr>
        <w:top w:val="none" w:sz="0" w:space="0" w:color="auto"/>
        <w:left w:val="none" w:sz="0" w:space="0" w:color="auto"/>
        <w:bottom w:val="none" w:sz="0" w:space="0" w:color="auto"/>
        <w:right w:val="none" w:sz="0" w:space="0" w:color="auto"/>
      </w:divBdr>
    </w:div>
    <w:div w:id="312024675">
      <w:marLeft w:val="0"/>
      <w:marRight w:val="0"/>
      <w:marTop w:val="0"/>
      <w:marBottom w:val="0"/>
      <w:divBdr>
        <w:top w:val="none" w:sz="0" w:space="0" w:color="auto"/>
        <w:left w:val="none" w:sz="0" w:space="0" w:color="auto"/>
        <w:bottom w:val="none" w:sz="0" w:space="0" w:color="auto"/>
        <w:right w:val="none" w:sz="0" w:space="0" w:color="auto"/>
      </w:divBdr>
    </w:div>
    <w:div w:id="341736620">
      <w:marLeft w:val="0"/>
      <w:marRight w:val="0"/>
      <w:marTop w:val="0"/>
      <w:marBottom w:val="0"/>
      <w:divBdr>
        <w:top w:val="none" w:sz="0" w:space="0" w:color="auto"/>
        <w:left w:val="none" w:sz="0" w:space="0" w:color="auto"/>
        <w:bottom w:val="none" w:sz="0" w:space="0" w:color="auto"/>
        <w:right w:val="none" w:sz="0" w:space="0" w:color="auto"/>
      </w:divBdr>
    </w:div>
    <w:div w:id="405341461">
      <w:marLeft w:val="0"/>
      <w:marRight w:val="0"/>
      <w:marTop w:val="0"/>
      <w:marBottom w:val="0"/>
      <w:divBdr>
        <w:top w:val="none" w:sz="0" w:space="0" w:color="auto"/>
        <w:left w:val="none" w:sz="0" w:space="0" w:color="auto"/>
        <w:bottom w:val="none" w:sz="0" w:space="0" w:color="auto"/>
        <w:right w:val="none" w:sz="0" w:space="0" w:color="auto"/>
      </w:divBdr>
    </w:div>
    <w:div w:id="482505729">
      <w:marLeft w:val="0"/>
      <w:marRight w:val="0"/>
      <w:marTop w:val="0"/>
      <w:marBottom w:val="0"/>
      <w:divBdr>
        <w:top w:val="none" w:sz="0" w:space="0" w:color="auto"/>
        <w:left w:val="none" w:sz="0" w:space="0" w:color="auto"/>
        <w:bottom w:val="none" w:sz="0" w:space="0" w:color="auto"/>
        <w:right w:val="none" w:sz="0" w:space="0" w:color="auto"/>
      </w:divBdr>
      <w:divsChild>
        <w:div w:id="744230016">
          <w:marLeft w:val="0"/>
          <w:marRight w:val="0"/>
          <w:marTop w:val="0"/>
          <w:marBottom w:val="0"/>
          <w:divBdr>
            <w:top w:val="none" w:sz="0" w:space="0" w:color="auto"/>
            <w:left w:val="none" w:sz="0" w:space="0" w:color="auto"/>
            <w:bottom w:val="none" w:sz="0" w:space="0" w:color="auto"/>
            <w:right w:val="none" w:sz="0" w:space="0" w:color="auto"/>
          </w:divBdr>
        </w:div>
      </w:divsChild>
    </w:div>
    <w:div w:id="771516369">
      <w:marLeft w:val="0"/>
      <w:marRight w:val="0"/>
      <w:marTop w:val="0"/>
      <w:marBottom w:val="0"/>
      <w:divBdr>
        <w:top w:val="none" w:sz="0" w:space="0" w:color="auto"/>
        <w:left w:val="none" w:sz="0" w:space="0" w:color="auto"/>
        <w:bottom w:val="none" w:sz="0" w:space="0" w:color="auto"/>
        <w:right w:val="none" w:sz="0" w:space="0" w:color="auto"/>
      </w:divBdr>
    </w:div>
    <w:div w:id="816725040">
      <w:marLeft w:val="0"/>
      <w:marRight w:val="0"/>
      <w:marTop w:val="0"/>
      <w:marBottom w:val="0"/>
      <w:divBdr>
        <w:top w:val="none" w:sz="0" w:space="0" w:color="auto"/>
        <w:left w:val="none" w:sz="0" w:space="0" w:color="auto"/>
        <w:bottom w:val="none" w:sz="0" w:space="0" w:color="auto"/>
        <w:right w:val="none" w:sz="0" w:space="0" w:color="auto"/>
      </w:divBdr>
      <w:divsChild>
        <w:div w:id="1247494176">
          <w:marLeft w:val="0"/>
          <w:marRight w:val="0"/>
          <w:marTop w:val="0"/>
          <w:marBottom w:val="0"/>
          <w:divBdr>
            <w:top w:val="none" w:sz="0" w:space="0" w:color="auto"/>
            <w:left w:val="none" w:sz="0" w:space="0" w:color="auto"/>
            <w:bottom w:val="none" w:sz="0" w:space="0" w:color="auto"/>
            <w:right w:val="none" w:sz="0" w:space="0" w:color="auto"/>
          </w:divBdr>
        </w:div>
      </w:divsChild>
    </w:div>
    <w:div w:id="839348060">
      <w:marLeft w:val="0"/>
      <w:marRight w:val="0"/>
      <w:marTop w:val="0"/>
      <w:marBottom w:val="0"/>
      <w:divBdr>
        <w:top w:val="none" w:sz="0" w:space="0" w:color="auto"/>
        <w:left w:val="none" w:sz="0" w:space="0" w:color="auto"/>
        <w:bottom w:val="none" w:sz="0" w:space="0" w:color="auto"/>
        <w:right w:val="none" w:sz="0" w:space="0" w:color="auto"/>
      </w:divBdr>
    </w:div>
    <w:div w:id="1240095712">
      <w:marLeft w:val="0"/>
      <w:marRight w:val="0"/>
      <w:marTop w:val="0"/>
      <w:marBottom w:val="0"/>
      <w:divBdr>
        <w:top w:val="none" w:sz="0" w:space="0" w:color="auto"/>
        <w:left w:val="none" w:sz="0" w:space="0" w:color="auto"/>
        <w:bottom w:val="none" w:sz="0" w:space="0" w:color="auto"/>
        <w:right w:val="none" w:sz="0" w:space="0" w:color="auto"/>
      </w:divBdr>
    </w:div>
    <w:div w:id="1289318506">
      <w:marLeft w:val="0"/>
      <w:marRight w:val="0"/>
      <w:marTop w:val="0"/>
      <w:marBottom w:val="0"/>
      <w:divBdr>
        <w:top w:val="none" w:sz="0" w:space="0" w:color="auto"/>
        <w:left w:val="none" w:sz="0" w:space="0" w:color="auto"/>
        <w:bottom w:val="none" w:sz="0" w:space="0" w:color="auto"/>
        <w:right w:val="none" w:sz="0" w:space="0" w:color="auto"/>
      </w:divBdr>
      <w:divsChild>
        <w:div w:id="2114739876">
          <w:marLeft w:val="0"/>
          <w:marRight w:val="0"/>
          <w:marTop w:val="0"/>
          <w:marBottom w:val="0"/>
          <w:divBdr>
            <w:top w:val="none" w:sz="0" w:space="0" w:color="auto"/>
            <w:left w:val="none" w:sz="0" w:space="0" w:color="auto"/>
            <w:bottom w:val="none" w:sz="0" w:space="0" w:color="auto"/>
            <w:right w:val="none" w:sz="0" w:space="0" w:color="auto"/>
          </w:divBdr>
        </w:div>
      </w:divsChild>
    </w:div>
    <w:div w:id="1363357325">
      <w:marLeft w:val="0"/>
      <w:marRight w:val="0"/>
      <w:marTop w:val="0"/>
      <w:marBottom w:val="0"/>
      <w:divBdr>
        <w:top w:val="none" w:sz="0" w:space="0" w:color="auto"/>
        <w:left w:val="none" w:sz="0" w:space="0" w:color="auto"/>
        <w:bottom w:val="none" w:sz="0" w:space="0" w:color="auto"/>
        <w:right w:val="none" w:sz="0" w:space="0" w:color="auto"/>
      </w:divBdr>
      <w:divsChild>
        <w:div w:id="1538620914">
          <w:marLeft w:val="0"/>
          <w:marRight w:val="0"/>
          <w:marTop w:val="0"/>
          <w:marBottom w:val="0"/>
          <w:divBdr>
            <w:top w:val="none" w:sz="0" w:space="0" w:color="auto"/>
            <w:left w:val="none" w:sz="0" w:space="0" w:color="auto"/>
            <w:bottom w:val="none" w:sz="0" w:space="0" w:color="auto"/>
            <w:right w:val="none" w:sz="0" w:space="0" w:color="auto"/>
          </w:divBdr>
        </w:div>
      </w:divsChild>
    </w:div>
    <w:div w:id="1381318132">
      <w:marLeft w:val="0"/>
      <w:marRight w:val="0"/>
      <w:marTop w:val="0"/>
      <w:marBottom w:val="0"/>
      <w:divBdr>
        <w:top w:val="none" w:sz="0" w:space="0" w:color="auto"/>
        <w:left w:val="none" w:sz="0" w:space="0" w:color="auto"/>
        <w:bottom w:val="none" w:sz="0" w:space="0" w:color="auto"/>
        <w:right w:val="none" w:sz="0" w:space="0" w:color="auto"/>
      </w:divBdr>
    </w:div>
    <w:div w:id="1402288649">
      <w:marLeft w:val="0"/>
      <w:marRight w:val="0"/>
      <w:marTop w:val="0"/>
      <w:marBottom w:val="0"/>
      <w:divBdr>
        <w:top w:val="none" w:sz="0" w:space="0" w:color="auto"/>
        <w:left w:val="none" w:sz="0" w:space="0" w:color="auto"/>
        <w:bottom w:val="none" w:sz="0" w:space="0" w:color="auto"/>
        <w:right w:val="none" w:sz="0" w:space="0" w:color="auto"/>
      </w:divBdr>
    </w:div>
    <w:div w:id="1523783020">
      <w:marLeft w:val="0"/>
      <w:marRight w:val="0"/>
      <w:marTop w:val="0"/>
      <w:marBottom w:val="0"/>
      <w:divBdr>
        <w:top w:val="none" w:sz="0" w:space="0" w:color="auto"/>
        <w:left w:val="none" w:sz="0" w:space="0" w:color="auto"/>
        <w:bottom w:val="none" w:sz="0" w:space="0" w:color="auto"/>
        <w:right w:val="none" w:sz="0" w:space="0" w:color="auto"/>
      </w:divBdr>
      <w:divsChild>
        <w:div w:id="1386485130">
          <w:marLeft w:val="0"/>
          <w:marRight w:val="0"/>
          <w:marTop w:val="0"/>
          <w:marBottom w:val="0"/>
          <w:divBdr>
            <w:top w:val="none" w:sz="0" w:space="0" w:color="auto"/>
            <w:left w:val="none" w:sz="0" w:space="0" w:color="auto"/>
            <w:bottom w:val="none" w:sz="0" w:space="0" w:color="auto"/>
            <w:right w:val="none" w:sz="0" w:space="0" w:color="auto"/>
          </w:divBdr>
        </w:div>
      </w:divsChild>
    </w:div>
    <w:div w:id="1563981279">
      <w:marLeft w:val="0"/>
      <w:marRight w:val="0"/>
      <w:marTop w:val="0"/>
      <w:marBottom w:val="0"/>
      <w:divBdr>
        <w:top w:val="none" w:sz="0" w:space="0" w:color="auto"/>
        <w:left w:val="none" w:sz="0" w:space="0" w:color="auto"/>
        <w:bottom w:val="none" w:sz="0" w:space="0" w:color="auto"/>
        <w:right w:val="none" w:sz="0" w:space="0" w:color="auto"/>
      </w:divBdr>
    </w:div>
    <w:div w:id="1781294982">
      <w:marLeft w:val="0"/>
      <w:marRight w:val="0"/>
      <w:marTop w:val="0"/>
      <w:marBottom w:val="0"/>
      <w:divBdr>
        <w:top w:val="none" w:sz="0" w:space="0" w:color="auto"/>
        <w:left w:val="none" w:sz="0" w:space="0" w:color="auto"/>
        <w:bottom w:val="none" w:sz="0" w:space="0" w:color="auto"/>
        <w:right w:val="none" w:sz="0" w:space="0" w:color="auto"/>
      </w:divBdr>
      <w:divsChild>
        <w:div w:id="1129739145">
          <w:marLeft w:val="0"/>
          <w:marRight w:val="0"/>
          <w:marTop w:val="0"/>
          <w:marBottom w:val="0"/>
          <w:divBdr>
            <w:top w:val="none" w:sz="0" w:space="0" w:color="auto"/>
            <w:left w:val="none" w:sz="0" w:space="0" w:color="auto"/>
            <w:bottom w:val="none" w:sz="0" w:space="0" w:color="auto"/>
            <w:right w:val="none" w:sz="0" w:space="0" w:color="auto"/>
          </w:divBdr>
        </w:div>
      </w:divsChild>
    </w:div>
    <w:div w:id="1827014086">
      <w:marLeft w:val="0"/>
      <w:marRight w:val="0"/>
      <w:marTop w:val="0"/>
      <w:marBottom w:val="0"/>
      <w:divBdr>
        <w:top w:val="none" w:sz="0" w:space="0" w:color="auto"/>
        <w:left w:val="none" w:sz="0" w:space="0" w:color="auto"/>
        <w:bottom w:val="none" w:sz="0" w:space="0" w:color="auto"/>
        <w:right w:val="none" w:sz="0" w:space="0" w:color="auto"/>
      </w:divBdr>
    </w:div>
    <w:div w:id="1866746277">
      <w:marLeft w:val="0"/>
      <w:marRight w:val="0"/>
      <w:marTop w:val="0"/>
      <w:marBottom w:val="0"/>
      <w:divBdr>
        <w:top w:val="none" w:sz="0" w:space="0" w:color="auto"/>
        <w:left w:val="none" w:sz="0" w:space="0" w:color="auto"/>
        <w:bottom w:val="none" w:sz="0" w:space="0" w:color="auto"/>
        <w:right w:val="none" w:sz="0" w:space="0" w:color="auto"/>
      </w:divBdr>
    </w:div>
    <w:div w:id="1927573564">
      <w:marLeft w:val="0"/>
      <w:marRight w:val="0"/>
      <w:marTop w:val="0"/>
      <w:marBottom w:val="0"/>
      <w:divBdr>
        <w:top w:val="none" w:sz="0" w:space="0" w:color="auto"/>
        <w:left w:val="none" w:sz="0" w:space="0" w:color="auto"/>
        <w:bottom w:val="none" w:sz="0" w:space="0" w:color="auto"/>
        <w:right w:val="none" w:sz="0" w:space="0" w:color="auto"/>
      </w:divBdr>
      <w:divsChild>
        <w:div w:id="789978354">
          <w:marLeft w:val="0"/>
          <w:marRight w:val="0"/>
          <w:marTop w:val="0"/>
          <w:marBottom w:val="0"/>
          <w:divBdr>
            <w:top w:val="none" w:sz="0" w:space="0" w:color="auto"/>
            <w:left w:val="none" w:sz="0" w:space="0" w:color="auto"/>
            <w:bottom w:val="none" w:sz="0" w:space="0" w:color="auto"/>
            <w:right w:val="none" w:sz="0" w:space="0" w:color="auto"/>
          </w:divBdr>
        </w:div>
      </w:divsChild>
    </w:div>
    <w:div w:id="1927808966">
      <w:marLeft w:val="0"/>
      <w:marRight w:val="0"/>
      <w:marTop w:val="0"/>
      <w:marBottom w:val="0"/>
      <w:divBdr>
        <w:top w:val="none" w:sz="0" w:space="0" w:color="auto"/>
        <w:left w:val="none" w:sz="0" w:space="0" w:color="auto"/>
        <w:bottom w:val="none" w:sz="0" w:space="0" w:color="auto"/>
        <w:right w:val="none" w:sz="0" w:space="0" w:color="auto"/>
      </w:divBdr>
      <w:divsChild>
        <w:div w:id="726609583">
          <w:marLeft w:val="0"/>
          <w:marRight w:val="0"/>
          <w:marTop w:val="0"/>
          <w:marBottom w:val="0"/>
          <w:divBdr>
            <w:top w:val="none" w:sz="0" w:space="0" w:color="auto"/>
            <w:left w:val="none" w:sz="0" w:space="0" w:color="auto"/>
            <w:bottom w:val="none" w:sz="0" w:space="0" w:color="auto"/>
            <w:right w:val="none" w:sz="0" w:space="0" w:color="auto"/>
          </w:divBdr>
        </w:div>
      </w:divsChild>
    </w:div>
    <w:div w:id="1945455720">
      <w:marLeft w:val="0"/>
      <w:marRight w:val="0"/>
      <w:marTop w:val="0"/>
      <w:marBottom w:val="0"/>
      <w:divBdr>
        <w:top w:val="none" w:sz="0" w:space="0" w:color="auto"/>
        <w:left w:val="none" w:sz="0" w:space="0" w:color="auto"/>
        <w:bottom w:val="none" w:sz="0" w:space="0" w:color="auto"/>
        <w:right w:val="none" w:sz="0" w:space="0" w:color="auto"/>
      </w:divBdr>
      <w:divsChild>
        <w:div w:id="1920215188">
          <w:marLeft w:val="0"/>
          <w:marRight w:val="0"/>
          <w:marTop w:val="0"/>
          <w:marBottom w:val="0"/>
          <w:divBdr>
            <w:top w:val="none" w:sz="0" w:space="0" w:color="auto"/>
            <w:left w:val="none" w:sz="0" w:space="0" w:color="auto"/>
            <w:bottom w:val="none" w:sz="0" w:space="0" w:color="auto"/>
            <w:right w:val="none" w:sz="0" w:space="0" w:color="auto"/>
          </w:divBdr>
        </w:div>
        <w:div w:id="1424031850">
          <w:marLeft w:val="0"/>
          <w:marRight w:val="0"/>
          <w:marTop w:val="0"/>
          <w:marBottom w:val="0"/>
          <w:divBdr>
            <w:top w:val="none" w:sz="0" w:space="0" w:color="auto"/>
            <w:left w:val="none" w:sz="0" w:space="0" w:color="auto"/>
            <w:bottom w:val="none" w:sz="0" w:space="0" w:color="auto"/>
            <w:right w:val="none" w:sz="0" w:space="0" w:color="auto"/>
          </w:divBdr>
        </w:div>
      </w:divsChild>
    </w:div>
    <w:div w:id="2061591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6653</Words>
  <Characters>2877</Characters>
  <Application>Microsoft Office Word</Application>
  <DocSecurity>0</DocSecurity>
  <Lines>23</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2025-04-15T12:13:00Z</dcterms:created>
  <dcterms:modified xsi:type="dcterms:W3CDTF">2025-04-21T08:11:00Z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