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8A34EB">
        <w:rPr>
          <w:rFonts w:eastAsiaTheme="minorEastAsia"/>
          <w:b/>
          <w:sz w:val="36"/>
          <w:szCs w:val="36"/>
        </w:rPr>
        <w:t>摩根欧洲动力策略股票型证券投资基金</w:t>
      </w:r>
      <w:r w:rsidRPr="008A34EB">
        <w:rPr>
          <w:rFonts w:eastAsiaTheme="minorEastAsia"/>
          <w:b/>
          <w:sz w:val="36"/>
          <w:szCs w:val="36"/>
        </w:rPr>
        <w:t>(QDII)</w:t>
      </w:r>
      <w:bookmarkEnd w:id="0"/>
      <w:bookmarkEnd w:id="1"/>
      <w:bookmarkEnd w:id="2"/>
      <w:bookmarkEnd w:id="3"/>
      <w:bookmarkEnd w:id="4"/>
    </w:p>
    <w:p w:rsidR="008A5A5D" w:rsidRPr="008A34EB"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8A34EB">
        <w:rPr>
          <w:rFonts w:eastAsiaTheme="minorEastAsia"/>
          <w:b/>
          <w:sz w:val="36"/>
          <w:szCs w:val="36"/>
        </w:rPr>
        <w:t>2023</w:t>
      </w:r>
      <w:r w:rsidRPr="008A34EB">
        <w:rPr>
          <w:rFonts w:eastAsiaTheme="minorEastAsia"/>
          <w:b/>
          <w:sz w:val="36"/>
          <w:szCs w:val="36"/>
        </w:rPr>
        <w:t>年中期报告</w:t>
      </w:r>
      <w:bookmarkEnd w:id="5"/>
      <w:bookmarkEnd w:id="6"/>
      <w:bookmarkEnd w:id="7"/>
      <w:bookmarkEnd w:id="8"/>
      <w:bookmarkEnd w:id="9"/>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基金托管人：招商银行股份有限公司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143614436"/>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0"/>
      <w:bookmarkEnd w:id="11"/>
      <w:bookmarkEnd w:id="12"/>
      <w:bookmarkEnd w:id="13"/>
      <w:bookmarkEnd w:id="14"/>
    </w:p>
    <w:p w:rsidR="00937FC6" w:rsidRPr="008A34EB"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143614437"/>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5"/>
      <w:bookmarkEnd w:id="16"/>
      <w:bookmarkEnd w:id="17"/>
      <w:bookmarkEnd w:id="18"/>
    </w:p>
    <w:p w:rsidR="00AC7D18" w:rsidRDefault="00D019E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AC7D18" w:rsidRDefault="00D019E1">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AC7D18" w:rsidRDefault="00D019E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AC7D18" w:rsidRDefault="00D019E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AC7D18" w:rsidRDefault="00D019E1">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rsidR="00D019E1"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3614436" w:history="1">
        <w:r w:rsidR="00D019E1" w:rsidRPr="0013361F">
          <w:rPr>
            <w:rStyle w:val="ad"/>
            <w:b/>
            <w:bCs/>
            <w:noProof/>
          </w:rPr>
          <w:t xml:space="preserve">1  </w:t>
        </w:r>
        <w:r w:rsidR="00D019E1" w:rsidRPr="0013361F">
          <w:rPr>
            <w:rStyle w:val="ad"/>
            <w:b/>
            <w:bCs/>
            <w:noProof/>
          </w:rPr>
          <w:t>重要提示及目录</w:t>
        </w:r>
        <w:r w:rsidR="00D019E1">
          <w:rPr>
            <w:noProof/>
            <w:webHidden/>
          </w:rPr>
          <w:tab/>
        </w:r>
        <w:r w:rsidR="00D019E1">
          <w:rPr>
            <w:noProof/>
            <w:webHidden/>
          </w:rPr>
          <w:fldChar w:fldCharType="begin"/>
        </w:r>
        <w:r w:rsidR="00D019E1">
          <w:rPr>
            <w:noProof/>
            <w:webHidden/>
          </w:rPr>
          <w:instrText xml:space="preserve"> PAGEREF _Toc143614436 \h </w:instrText>
        </w:r>
        <w:r w:rsidR="00D019E1">
          <w:rPr>
            <w:noProof/>
            <w:webHidden/>
          </w:rPr>
        </w:r>
        <w:r w:rsidR="00D019E1">
          <w:rPr>
            <w:noProof/>
            <w:webHidden/>
          </w:rPr>
          <w:fldChar w:fldCharType="separate"/>
        </w:r>
        <w:r w:rsidR="00D019E1">
          <w:rPr>
            <w:noProof/>
            <w:webHidden/>
          </w:rPr>
          <w:t>2</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37" w:history="1">
        <w:r w:rsidR="00D019E1" w:rsidRPr="0013361F">
          <w:rPr>
            <w:rStyle w:val="ad"/>
            <w:noProof/>
          </w:rPr>
          <w:t xml:space="preserve">1.1 </w:t>
        </w:r>
        <w:r w:rsidR="00D019E1" w:rsidRPr="0013361F">
          <w:rPr>
            <w:rStyle w:val="ad"/>
            <w:noProof/>
          </w:rPr>
          <w:t>重要提示</w:t>
        </w:r>
        <w:r w:rsidR="00D019E1">
          <w:rPr>
            <w:noProof/>
            <w:webHidden/>
          </w:rPr>
          <w:tab/>
        </w:r>
        <w:r w:rsidR="00D019E1">
          <w:rPr>
            <w:noProof/>
            <w:webHidden/>
          </w:rPr>
          <w:fldChar w:fldCharType="begin"/>
        </w:r>
        <w:r w:rsidR="00D019E1">
          <w:rPr>
            <w:noProof/>
            <w:webHidden/>
          </w:rPr>
          <w:instrText xml:space="preserve"> PAGEREF _Toc143614437 \h </w:instrText>
        </w:r>
        <w:r w:rsidR="00D019E1">
          <w:rPr>
            <w:noProof/>
            <w:webHidden/>
          </w:rPr>
        </w:r>
        <w:r w:rsidR="00D019E1">
          <w:rPr>
            <w:noProof/>
            <w:webHidden/>
          </w:rPr>
          <w:fldChar w:fldCharType="separate"/>
        </w:r>
        <w:r w:rsidR="00D019E1">
          <w:rPr>
            <w:noProof/>
            <w:webHidden/>
          </w:rPr>
          <w:t>2</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38" w:history="1">
        <w:r w:rsidR="00D019E1" w:rsidRPr="0013361F">
          <w:rPr>
            <w:rStyle w:val="ad"/>
            <w:b/>
            <w:bCs/>
            <w:noProof/>
          </w:rPr>
          <w:t xml:space="preserve">2  </w:t>
        </w:r>
        <w:r w:rsidR="00D019E1" w:rsidRPr="0013361F">
          <w:rPr>
            <w:rStyle w:val="ad"/>
            <w:b/>
            <w:bCs/>
            <w:noProof/>
          </w:rPr>
          <w:t>基金简介</w:t>
        </w:r>
        <w:r w:rsidR="00D019E1">
          <w:rPr>
            <w:noProof/>
            <w:webHidden/>
          </w:rPr>
          <w:tab/>
        </w:r>
        <w:r w:rsidR="00D019E1">
          <w:rPr>
            <w:noProof/>
            <w:webHidden/>
          </w:rPr>
          <w:fldChar w:fldCharType="begin"/>
        </w:r>
        <w:r w:rsidR="00D019E1">
          <w:rPr>
            <w:noProof/>
            <w:webHidden/>
          </w:rPr>
          <w:instrText xml:space="preserve"> PAGEREF _Toc143614438 \h </w:instrText>
        </w:r>
        <w:r w:rsidR="00D019E1">
          <w:rPr>
            <w:noProof/>
            <w:webHidden/>
          </w:rPr>
        </w:r>
        <w:r w:rsidR="00D019E1">
          <w:rPr>
            <w:noProof/>
            <w:webHidden/>
          </w:rPr>
          <w:fldChar w:fldCharType="separate"/>
        </w:r>
        <w:r w:rsidR="00D019E1">
          <w:rPr>
            <w:noProof/>
            <w:webHidden/>
          </w:rPr>
          <w:t>5</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39" w:history="1">
        <w:r w:rsidR="00D019E1" w:rsidRPr="0013361F">
          <w:rPr>
            <w:rStyle w:val="ad"/>
            <w:noProof/>
          </w:rPr>
          <w:t xml:space="preserve">2.1 </w:t>
        </w:r>
        <w:r w:rsidR="00D019E1" w:rsidRPr="0013361F">
          <w:rPr>
            <w:rStyle w:val="ad"/>
            <w:noProof/>
          </w:rPr>
          <w:t>基金基本情况</w:t>
        </w:r>
        <w:r w:rsidR="00D019E1">
          <w:rPr>
            <w:noProof/>
            <w:webHidden/>
          </w:rPr>
          <w:tab/>
        </w:r>
        <w:r w:rsidR="00D019E1">
          <w:rPr>
            <w:noProof/>
            <w:webHidden/>
          </w:rPr>
          <w:fldChar w:fldCharType="begin"/>
        </w:r>
        <w:r w:rsidR="00D019E1">
          <w:rPr>
            <w:noProof/>
            <w:webHidden/>
          </w:rPr>
          <w:instrText xml:space="preserve"> PAGEREF _Toc143614439 \h </w:instrText>
        </w:r>
        <w:r w:rsidR="00D019E1">
          <w:rPr>
            <w:noProof/>
            <w:webHidden/>
          </w:rPr>
        </w:r>
        <w:r w:rsidR="00D019E1">
          <w:rPr>
            <w:noProof/>
            <w:webHidden/>
          </w:rPr>
          <w:fldChar w:fldCharType="separate"/>
        </w:r>
        <w:r w:rsidR="00D019E1">
          <w:rPr>
            <w:noProof/>
            <w:webHidden/>
          </w:rPr>
          <w:t>5</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0" w:history="1">
        <w:r w:rsidR="00D019E1" w:rsidRPr="0013361F">
          <w:rPr>
            <w:rStyle w:val="ad"/>
            <w:noProof/>
          </w:rPr>
          <w:t xml:space="preserve">2.2 </w:t>
        </w:r>
        <w:r w:rsidR="00D019E1" w:rsidRPr="0013361F">
          <w:rPr>
            <w:rStyle w:val="ad"/>
            <w:noProof/>
          </w:rPr>
          <w:t>基金产品说明</w:t>
        </w:r>
        <w:r w:rsidR="00D019E1">
          <w:rPr>
            <w:noProof/>
            <w:webHidden/>
          </w:rPr>
          <w:tab/>
        </w:r>
        <w:r w:rsidR="00D019E1">
          <w:rPr>
            <w:noProof/>
            <w:webHidden/>
          </w:rPr>
          <w:fldChar w:fldCharType="begin"/>
        </w:r>
        <w:r w:rsidR="00D019E1">
          <w:rPr>
            <w:noProof/>
            <w:webHidden/>
          </w:rPr>
          <w:instrText xml:space="preserve"> PAGEREF _Toc143614440 \h </w:instrText>
        </w:r>
        <w:r w:rsidR="00D019E1">
          <w:rPr>
            <w:noProof/>
            <w:webHidden/>
          </w:rPr>
        </w:r>
        <w:r w:rsidR="00D019E1">
          <w:rPr>
            <w:noProof/>
            <w:webHidden/>
          </w:rPr>
          <w:fldChar w:fldCharType="separate"/>
        </w:r>
        <w:r w:rsidR="00D019E1">
          <w:rPr>
            <w:noProof/>
            <w:webHidden/>
          </w:rPr>
          <w:t>5</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1" w:history="1">
        <w:r w:rsidR="00D019E1" w:rsidRPr="0013361F">
          <w:rPr>
            <w:rStyle w:val="ad"/>
            <w:noProof/>
          </w:rPr>
          <w:t xml:space="preserve">2.3 </w:t>
        </w:r>
        <w:r w:rsidR="00D019E1" w:rsidRPr="0013361F">
          <w:rPr>
            <w:rStyle w:val="ad"/>
            <w:noProof/>
          </w:rPr>
          <w:t>基金管理人和基金托管人</w:t>
        </w:r>
        <w:r w:rsidR="00D019E1">
          <w:rPr>
            <w:noProof/>
            <w:webHidden/>
          </w:rPr>
          <w:tab/>
        </w:r>
        <w:r w:rsidR="00D019E1">
          <w:rPr>
            <w:noProof/>
            <w:webHidden/>
          </w:rPr>
          <w:fldChar w:fldCharType="begin"/>
        </w:r>
        <w:r w:rsidR="00D019E1">
          <w:rPr>
            <w:noProof/>
            <w:webHidden/>
          </w:rPr>
          <w:instrText xml:space="preserve"> PAGEREF _Toc143614441 \h </w:instrText>
        </w:r>
        <w:r w:rsidR="00D019E1">
          <w:rPr>
            <w:noProof/>
            <w:webHidden/>
          </w:rPr>
        </w:r>
        <w:r w:rsidR="00D019E1">
          <w:rPr>
            <w:noProof/>
            <w:webHidden/>
          </w:rPr>
          <w:fldChar w:fldCharType="separate"/>
        </w:r>
        <w:r w:rsidR="00D019E1">
          <w:rPr>
            <w:noProof/>
            <w:webHidden/>
          </w:rPr>
          <w:t>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2" w:history="1">
        <w:r w:rsidR="00D019E1" w:rsidRPr="0013361F">
          <w:rPr>
            <w:rStyle w:val="ad"/>
            <w:noProof/>
          </w:rPr>
          <w:t xml:space="preserve">2.4 </w:t>
        </w:r>
        <w:r w:rsidR="00D019E1" w:rsidRPr="0013361F">
          <w:rPr>
            <w:rStyle w:val="ad"/>
            <w:noProof/>
          </w:rPr>
          <w:t>境外投资顾问和境外资产托管人</w:t>
        </w:r>
        <w:r w:rsidR="00D019E1">
          <w:rPr>
            <w:noProof/>
            <w:webHidden/>
          </w:rPr>
          <w:tab/>
        </w:r>
        <w:r w:rsidR="00D019E1">
          <w:rPr>
            <w:noProof/>
            <w:webHidden/>
          </w:rPr>
          <w:fldChar w:fldCharType="begin"/>
        </w:r>
        <w:r w:rsidR="00D019E1">
          <w:rPr>
            <w:noProof/>
            <w:webHidden/>
          </w:rPr>
          <w:instrText xml:space="preserve"> PAGEREF _Toc143614442 \h </w:instrText>
        </w:r>
        <w:r w:rsidR="00D019E1">
          <w:rPr>
            <w:noProof/>
            <w:webHidden/>
          </w:rPr>
        </w:r>
        <w:r w:rsidR="00D019E1">
          <w:rPr>
            <w:noProof/>
            <w:webHidden/>
          </w:rPr>
          <w:fldChar w:fldCharType="separate"/>
        </w:r>
        <w:r w:rsidR="00D019E1">
          <w:rPr>
            <w:noProof/>
            <w:webHidden/>
          </w:rPr>
          <w:t>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3" w:history="1">
        <w:r w:rsidR="00D019E1" w:rsidRPr="0013361F">
          <w:rPr>
            <w:rStyle w:val="ad"/>
            <w:noProof/>
          </w:rPr>
          <w:t xml:space="preserve">2.5 </w:t>
        </w:r>
        <w:r w:rsidR="00D019E1" w:rsidRPr="0013361F">
          <w:rPr>
            <w:rStyle w:val="ad"/>
            <w:noProof/>
          </w:rPr>
          <w:t>信息披露方式</w:t>
        </w:r>
        <w:r w:rsidR="00D019E1">
          <w:rPr>
            <w:noProof/>
            <w:webHidden/>
          </w:rPr>
          <w:tab/>
        </w:r>
        <w:r w:rsidR="00D019E1">
          <w:rPr>
            <w:noProof/>
            <w:webHidden/>
          </w:rPr>
          <w:fldChar w:fldCharType="begin"/>
        </w:r>
        <w:r w:rsidR="00D019E1">
          <w:rPr>
            <w:noProof/>
            <w:webHidden/>
          </w:rPr>
          <w:instrText xml:space="preserve"> PAGEREF _Toc143614443 \h </w:instrText>
        </w:r>
        <w:r w:rsidR="00D019E1">
          <w:rPr>
            <w:noProof/>
            <w:webHidden/>
          </w:rPr>
        </w:r>
        <w:r w:rsidR="00D019E1">
          <w:rPr>
            <w:noProof/>
            <w:webHidden/>
          </w:rPr>
          <w:fldChar w:fldCharType="separate"/>
        </w:r>
        <w:r w:rsidR="00D019E1">
          <w:rPr>
            <w:noProof/>
            <w:webHidden/>
          </w:rPr>
          <w:t>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4" w:history="1">
        <w:r w:rsidR="00D019E1" w:rsidRPr="0013361F">
          <w:rPr>
            <w:rStyle w:val="ad"/>
            <w:noProof/>
          </w:rPr>
          <w:t xml:space="preserve">2.6 </w:t>
        </w:r>
        <w:r w:rsidR="00D019E1" w:rsidRPr="0013361F">
          <w:rPr>
            <w:rStyle w:val="ad"/>
            <w:noProof/>
          </w:rPr>
          <w:t>其他相关资料</w:t>
        </w:r>
        <w:r w:rsidR="00D019E1">
          <w:rPr>
            <w:noProof/>
            <w:webHidden/>
          </w:rPr>
          <w:tab/>
        </w:r>
        <w:r w:rsidR="00D019E1">
          <w:rPr>
            <w:noProof/>
            <w:webHidden/>
          </w:rPr>
          <w:fldChar w:fldCharType="begin"/>
        </w:r>
        <w:r w:rsidR="00D019E1">
          <w:rPr>
            <w:noProof/>
            <w:webHidden/>
          </w:rPr>
          <w:instrText xml:space="preserve"> PAGEREF _Toc143614444 \h </w:instrText>
        </w:r>
        <w:r w:rsidR="00D019E1">
          <w:rPr>
            <w:noProof/>
            <w:webHidden/>
          </w:rPr>
        </w:r>
        <w:r w:rsidR="00D019E1">
          <w:rPr>
            <w:noProof/>
            <w:webHidden/>
          </w:rPr>
          <w:fldChar w:fldCharType="separate"/>
        </w:r>
        <w:r w:rsidR="00D019E1">
          <w:rPr>
            <w:noProof/>
            <w:webHidden/>
          </w:rPr>
          <w:t>6</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45" w:history="1">
        <w:r w:rsidR="00D019E1" w:rsidRPr="0013361F">
          <w:rPr>
            <w:rStyle w:val="ad"/>
            <w:b/>
            <w:bCs/>
            <w:noProof/>
          </w:rPr>
          <w:t xml:space="preserve">3  </w:t>
        </w:r>
        <w:r w:rsidR="00D019E1" w:rsidRPr="0013361F">
          <w:rPr>
            <w:rStyle w:val="ad"/>
            <w:b/>
            <w:bCs/>
            <w:noProof/>
          </w:rPr>
          <w:t>主要财务指标和基金净值表现</w:t>
        </w:r>
        <w:r w:rsidR="00D019E1">
          <w:rPr>
            <w:noProof/>
            <w:webHidden/>
          </w:rPr>
          <w:tab/>
        </w:r>
        <w:r w:rsidR="00D019E1">
          <w:rPr>
            <w:noProof/>
            <w:webHidden/>
          </w:rPr>
          <w:fldChar w:fldCharType="begin"/>
        </w:r>
        <w:r w:rsidR="00D019E1">
          <w:rPr>
            <w:noProof/>
            <w:webHidden/>
          </w:rPr>
          <w:instrText xml:space="preserve"> PAGEREF _Toc143614445 \h </w:instrText>
        </w:r>
        <w:r w:rsidR="00D019E1">
          <w:rPr>
            <w:noProof/>
            <w:webHidden/>
          </w:rPr>
        </w:r>
        <w:r w:rsidR="00D019E1">
          <w:rPr>
            <w:noProof/>
            <w:webHidden/>
          </w:rPr>
          <w:fldChar w:fldCharType="separate"/>
        </w:r>
        <w:r w:rsidR="00D019E1">
          <w:rPr>
            <w:noProof/>
            <w:webHidden/>
          </w:rPr>
          <w:t>7</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6" w:history="1">
        <w:r w:rsidR="00D019E1" w:rsidRPr="0013361F">
          <w:rPr>
            <w:rStyle w:val="ad"/>
            <w:noProof/>
          </w:rPr>
          <w:t xml:space="preserve">3.1 </w:t>
        </w:r>
        <w:r w:rsidR="00D019E1" w:rsidRPr="0013361F">
          <w:rPr>
            <w:rStyle w:val="ad"/>
            <w:noProof/>
          </w:rPr>
          <w:t>主要会计数据和财务指标</w:t>
        </w:r>
        <w:r w:rsidR="00D019E1">
          <w:rPr>
            <w:noProof/>
            <w:webHidden/>
          </w:rPr>
          <w:tab/>
        </w:r>
        <w:r w:rsidR="00D019E1">
          <w:rPr>
            <w:noProof/>
            <w:webHidden/>
          </w:rPr>
          <w:fldChar w:fldCharType="begin"/>
        </w:r>
        <w:r w:rsidR="00D019E1">
          <w:rPr>
            <w:noProof/>
            <w:webHidden/>
          </w:rPr>
          <w:instrText xml:space="preserve"> PAGEREF _Toc143614446 \h </w:instrText>
        </w:r>
        <w:r w:rsidR="00D019E1">
          <w:rPr>
            <w:noProof/>
            <w:webHidden/>
          </w:rPr>
        </w:r>
        <w:r w:rsidR="00D019E1">
          <w:rPr>
            <w:noProof/>
            <w:webHidden/>
          </w:rPr>
          <w:fldChar w:fldCharType="separate"/>
        </w:r>
        <w:r w:rsidR="00D019E1">
          <w:rPr>
            <w:noProof/>
            <w:webHidden/>
          </w:rPr>
          <w:t>7</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7" w:history="1">
        <w:r w:rsidR="00D019E1" w:rsidRPr="0013361F">
          <w:rPr>
            <w:rStyle w:val="ad"/>
            <w:noProof/>
          </w:rPr>
          <w:t xml:space="preserve">3.2 </w:t>
        </w:r>
        <w:r w:rsidR="00D019E1" w:rsidRPr="0013361F">
          <w:rPr>
            <w:rStyle w:val="ad"/>
            <w:noProof/>
          </w:rPr>
          <w:t>基金净值表现</w:t>
        </w:r>
        <w:r w:rsidR="00D019E1">
          <w:rPr>
            <w:noProof/>
            <w:webHidden/>
          </w:rPr>
          <w:tab/>
        </w:r>
        <w:r w:rsidR="00D019E1">
          <w:rPr>
            <w:noProof/>
            <w:webHidden/>
          </w:rPr>
          <w:fldChar w:fldCharType="begin"/>
        </w:r>
        <w:r w:rsidR="00D019E1">
          <w:rPr>
            <w:noProof/>
            <w:webHidden/>
          </w:rPr>
          <w:instrText xml:space="preserve"> PAGEREF _Toc143614447 \h </w:instrText>
        </w:r>
        <w:r w:rsidR="00D019E1">
          <w:rPr>
            <w:noProof/>
            <w:webHidden/>
          </w:rPr>
        </w:r>
        <w:r w:rsidR="00D019E1">
          <w:rPr>
            <w:noProof/>
            <w:webHidden/>
          </w:rPr>
          <w:fldChar w:fldCharType="separate"/>
        </w:r>
        <w:r w:rsidR="00D019E1">
          <w:rPr>
            <w:noProof/>
            <w:webHidden/>
          </w:rPr>
          <w:t>7</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48" w:history="1">
        <w:r w:rsidR="00D019E1" w:rsidRPr="0013361F">
          <w:rPr>
            <w:rStyle w:val="ad"/>
            <w:b/>
            <w:bCs/>
            <w:noProof/>
          </w:rPr>
          <w:t xml:space="preserve">4  </w:t>
        </w:r>
        <w:r w:rsidR="00D019E1" w:rsidRPr="0013361F">
          <w:rPr>
            <w:rStyle w:val="ad"/>
            <w:b/>
            <w:bCs/>
            <w:noProof/>
          </w:rPr>
          <w:t>管理人报告</w:t>
        </w:r>
        <w:r w:rsidR="00D019E1">
          <w:rPr>
            <w:noProof/>
            <w:webHidden/>
          </w:rPr>
          <w:tab/>
        </w:r>
        <w:r w:rsidR="00D019E1">
          <w:rPr>
            <w:noProof/>
            <w:webHidden/>
          </w:rPr>
          <w:fldChar w:fldCharType="begin"/>
        </w:r>
        <w:r w:rsidR="00D019E1">
          <w:rPr>
            <w:noProof/>
            <w:webHidden/>
          </w:rPr>
          <w:instrText xml:space="preserve"> PAGEREF _Toc143614448 \h </w:instrText>
        </w:r>
        <w:r w:rsidR="00D019E1">
          <w:rPr>
            <w:noProof/>
            <w:webHidden/>
          </w:rPr>
        </w:r>
        <w:r w:rsidR="00D019E1">
          <w:rPr>
            <w:noProof/>
            <w:webHidden/>
          </w:rPr>
          <w:fldChar w:fldCharType="separate"/>
        </w:r>
        <w:r w:rsidR="00D019E1">
          <w:rPr>
            <w:noProof/>
            <w:webHidden/>
          </w:rPr>
          <w:t>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49" w:history="1">
        <w:r w:rsidR="00D019E1" w:rsidRPr="0013361F">
          <w:rPr>
            <w:rStyle w:val="ad"/>
            <w:noProof/>
          </w:rPr>
          <w:t xml:space="preserve">4.1 </w:t>
        </w:r>
        <w:r w:rsidR="00D019E1" w:rsidRPr="0013361F">
          <w:rPr>
            <w:rStyle w:val="ad"/>
            <w:noProof/>
          </w:rPr>
          <w:t>基金管理人及基金经理情况</w:t>
        </w:r>
        <w:r w:rsidR="00D019E1">
          <w:rPr>
            <w:noProof/>
            <w:webHidden/>
          </w:rPr>
          <w:tab/>
        </w:r>
        <w:r w:rsidR="00D019E1">
          <w:rPr>
            <w:noProof/>
            <w:webHidden/>
          </w:rPr>
          <w:fldChar w:fldCharType="begin"/>
        </w:r>
        <w:r w:rsidR="00D019E1">
          <w:rPr>
            <w:noProof/>
            <w:webHidden/>
          </w:rPr>
          <w:instrText xml:space="preserve"> PAGEREF _Toc143614449 \h </w:instrText>
        </w:r>
        <w:r w:rsidR="00D019E1">
          <w:rPr>
            <w:noProof/>
            <w:webHidden/>
          </w:rPr>
        </w:r>
        <w:r w:rsidR="00D019E1">
          <w:rPr>
            <w:noProof/>
            <w:webHidden/>
          </w:rPr>
          <w:fldChar w:fldCharType="separate"/>
        </w:r>
        <w:r w:rsidR="00D019E1">
          <w:rPr>
            <w:noProof/>
            <w:webHidden/>
          </w:rPr>
          <w:t>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0" w:history="1">
        <w:r w:rsidR="00D019E1" w:rsidRPr="0013361F">
          <w:rPr>
            <w:rStyle w:val="ad"/>
            <w:noProof/>
          </w:rPr>
          <w:t xml:space="preserve">4.2 </w:t>
        </w:r>
        <w:r w:rsidR="00D019E1" w:rsidRPr="0013361F">
          <w:rPr>
            <w:rStyle w:val="ad"/>
            <w:noProof/>
          </w:rPr>
          <w:t>境外投资顾问为本基金提供投资建议的主要成员简介</w:t>
        </w:r>
        <w:r w:rsidR="00D019E1">
          <w:rPr>
            <w:noProof/>
            <w:webHidden/>
          </w:rPr>
          <w:tab/>
        </w:r>
        <w:r w:rsidR="00D019E1">
          <w:rPr>
            <w:noProof/>
            <w:webHidden/>
          </w:rPr>
          <w:fldChar w:fldCharType="begin"/>
        </w:r>
        <w:r w:rsidR="00D019E1">
          <w:rPr>
            <w:noProof/>
            <w:webHidden/>
          </w:rPr>
          <w:instrText xml:space="preserve"> PAGEREF _Toc143614450 \h </w:instrText>
        </w:r>
        <w:r w:rsidR="00D019E1">
          <w:rPr>
            <w:noProof/>
            <w:webHidden/>
          </w:rPr>
        </w:r>
        <w:r w:rsidR="00D019E1">
          <w:rPr>
            <w:noProof/>
            <w:webHidden/>
          </w:rPr>
          <w:fldChar w:fldCharType="separate"/>
        </w:r>
        <w:r w:rsidR="00D019E1">
          <w:rPr>
            <w:noProof/>
            <w:webHidden/>
          </w:rPr>
          <w:t>11</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1" w:history="1">
        <w:r w:rsidR="00D019E1" w:rsidRPr="0013361F">
          <w:rPr>
            <w:rStyle w:val="ad"/>
            <w:noProof/>
          </w:rPr>
          <w:t xml:space="preserve">4.3 </w:t>
        </w:r>
        <w:r w:rsidR="00D019E1" w:rsidRPr="0013361F">
          <w:rPr>
            <w:rStyle w:val="ad"/>
            <w:noProof/>
          </w:rPr>
          <w:t>管理人对报告期内本基金运作遵规守信情况的说明</w:t>
        </w:r>
        <w:r w:rsidR="00D019E1">
          <w:rPr>
            <w:noProof/>
            <w:webHidden/>
          </w:rPr>
          <w:tab/>
        </w:r>
        <w:r w:rsidR="00D019E1">
          <w:rPr>
            <w:noProof/>
            <w:webHidden/>
          </w:rPr>
          <w:fldChar w:fldCharType="begin"/>
        </w:r>
        <w:r w:rsidR="00D019E1">
          <w:rPr>
            <w:noProof/>
            <w:webHidden/>
          </w:rPr>
          <w:instrText xml:space="preserve"> PAGEREF _Toc143614451 \h </w:instrText>
        </w:r>
        <w:r w:rsidR="00D019E1">
          <w:rPr>
            <w:noProof/>
            <w:webHidden/>
          </w:rPr>
        </w:r>
        <w:r w:rsidR="00D019E1">
          <w:rPr>
            <w:noProof/>
            <w:webHidden/>
          </w:rPr>
          <w:fldChar w:fldCharType="separate"/>
        </w:r>
        <w:r w:rsidR="00D019E1">
          <w:rPr>
            <w:noProof/>
            <w:webHidden/>
          </w:rPr>
          <w:t>11</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2" w:history="1">
        <w:r w:rsidR="00D019E1" w:rsidRPr="0013361F">
          <w:rPr>
            <w:rStyle w:val="ad"/>
            <w:noProof/>
          </w:rPr>
          <w:t xml:space="preserve">4.4 </w:t>
        </w:r>
        <w:r w:rsidR="00D019E1" w:rsidRPr="0013361F">
          <w:rPr>
            <w:rStyle w:val="ad"/>
            <w:noProof/>
          </w:rPr>
          <w:t>管理人对报告期内公平交易情况的专项说明</w:t>
        </w:r>
        <w:r w:rsidR="00D019E1">
          <w:rPr>
            <w:noProof/>
            <w:webHidden/>
          </w:rPr>
          <w:tab/>
        </w:r>
        <w:r w:rsidR="00D019E1">
          <w:rPr>
            <w:noProof/>
            <w:webHidden/>
          </w:rPr>
          <w:fldChar w:fldCharType="begin"/>
        </w:r>
        <w:r w:rsidR="00D019E1">
          <w:rPr>
            <w:noProof/>
            <w:webHidden/>
          </w:rPr>
          <w:instrText xml:space="preserve"> PAGEREF _Toc143614452 \h </w:instrText>
        </w:r>
        <w:r w:rsidR="00D019E1">
          <w:rPr>
            <w:noProof/>
            <w:webHidden/>
          </w:rPr>
        </w:r>
        <w:r w:rsidR="00D019E1">
          <w:rPr>
            <w:noProof/>
            <w:webHidden/>
          </w:rPr>
          <w:fldChar w:fldCharType="separate"/>
        </w:r>
        <w:r w:rsidR="00D019E1">
          <w:rPr>
            <w:noProof/>
            <w:webHidden/>
          </w:rPr>
          <w:t>12</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3" w:history="1">
        <w:r w:rsidR="00D019E1" w:rsidRPr="0013361F">
          <w:rPr>
            <w:rStyle w:val="ad"/>
            <w:noProof/>
          </w:rPr>
          <w:t xml:space="preserve">4.5 </w:t>
        </w:r>
        <w:r w:rsidR="00D019E1" w:rsidRPr="0013361F">
          <w:rPr>
            <w:rStyle w:val="ad"/>
            <w:noProof/>
          </w:rPr>
          <w:t>管理人对报告期内基金的投资策略和业绩表现的说明</w:t>
        </w:r>
        <w:r w:rsidR="00D019E1">
          <w:rPr>
            <w:noProof/>
            <w:webHidden/>
          </w:rPr>
          <w:tab/>
        </w:r>
        <w:r w:rsidR="00D019E1">
          <w:rPr>
            <w:noProof/>
            <w:webHidden/>
          </w:rPr>
          <w:fldChar w:fldCharType="begin"/>
        </w:r>
        <w:r w:rsidR="00D019E1">
          <w:rPr>
            <w:noProof/>
            <w:webHidden/>
          </w:rPr>
          <w:instrText xml:space="preserve"> PAGEREF _Toc143614453 \h </w:instrText>
        </w:r>
        <w:r w:rsidR="00D019E1">
          <w:rPr>
            <w:noProof/>
            <w:webHidden/>
          </w:rPr>
        </w:r>
        <w:r w:rsidR="00D019E1">
          <w:rPr>
            <w:noProof/>
            <w:webHidden/>
          </w:rPr>
          <w:fldChar w:fldCharType="separate"/>
        </w:r>
        <w:r w:rsidR="00D019E1">
          <w:rPr>
            <w:noProof/>
            <w:webHidden/>
          </w:rPr>
          <w:t>12</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4" w:history="1">
        <w:r w:rsidR="00D019E1" w:rsidRPr="0013361F">
          <w:rPr>
            <w:rStyle w:val="ad"/>
            <w:noProof/>
          </w:rPr>
          <w:t xml:space="preserve">4.6 </w:t>
        </w:r>
        <w:r w:rsidR="00D019E1" w:rsidRPr="0013361F">
          <w:rPr>
            <w:rStyle w:val="ad"/>
            <w:noProof/>
          </w:rPr>
          <w:t>管理人对宏观经济、证券市场及行业走势的简要展望</w:t>
        </w:r>
        <w:r w:rsidR="00D019E1">
          <w:rPr>
            <w:noProof/>
            <w:webHidden/>
          </w:rPr>
          <w:tab/>
        </w:r>
        <w:r w:rsidR="00D019E1">
          <w:rPr>
            <w:noProof/>
            <w:webHidden/>
          </w:rPr>
          <w:fldChar w:fldCharType="begin"/>
        </w:r>
        <w:r w:rsidR="00D019E1">
          <w:rPr>
            <w:noProof/>
            <w:webHidden/>
          </w:rPr>
          <w:instrText xml:space="preserve"> PAGEREF _Toc143614454 \h </w:instrText>
        </w:r>
        <w:r w:rsidR="00D019E1">
          <w:rPr>
            <w:noProof/>
            <w:webHidden/>
          </w:rPr>
        </w:r>
        <w:r w:rsidR="00D019E1">
          <w:rPr>
            <w:noProof/>
            <w:webHidden/>
          </w:rPr>
          <w:fldChar w:fldCharType="separate"/>
        </w:r>
        <w:r w:rsidR="00D019E1">
          <w:rPr>
            <w:noProof/>
            <w:webHidden/>
          </w:rPr>
          <w:t>13</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5" w:history="1">
        <w:r w:rsidR="00D019E1" w:rsidRPr="0013361F">
          <w:rPr>
            <w:rStyle w:val="ad"/>
            <w:noProof/>
          </w:rPr>
          <w:t xml:space="preserve">4.7 </w:t>
        </w:r>
        <w:r w:rsidR="00D019E1" w:rsidRPr="0013361F">
          <w:rPr>
            <w:rStyle w:val="ad"/>
            <w:noProof/>
          </w:rPr>
          <w:t>管理人对报告期内基金估值程序等事项的说明</w:t>
        </w:r>
        <w:r w:rsidR="00D019E1">
          <w:rPr>
            <w:noProof/>
            <w:webHidden/>
          </w:rPr>
          <w:tab/>
        </w:r>
        <w:r w:rsidR="00D019E1">
          <w:rPr>
            <w:noProof/>
            <w:webHidden/>
          </w:rPr>
          <w:fldChar w:fldCharType="begin"/>
        </w:r>
        <w:r w:rsidR="00D019E1">
          <w:rPr>
            <w:noProof/>
            <w:webHidden/>
          </w:rPr>
          <w:instrText xml:space="preserve"> PAGEREF _Toc143614455 \h </w:instrText>
        </w:r>
        <w:r w:rsidR="00D019E1">
          <w:rPr>
            <w:noProof/>
            <w:webHidden/>
          </w:rPr>
        </w:r>
        <w:r w:rsidR="00D019E1">
          <w:rPr>
            <w:noProof/>
            <w:webHidden/>
          </w:rPr>
          <w:fldChar w:fldCharType="separate"/>
        </w:r>
        <w:r w:rsidR="00D019E1">
          <w:rPr>
            <w:noProof/>
            <w:webHidden/>
          </w:rPr>
          <w:t>14</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6" w:history="1">
        <w:r w:rsidR="00D019E1" w:rsidRPr="0013361F">
          <w:rPr>
            <w:rStyle w:val="ad"/>
            <w:noProof/>
          </w:rPr>
          <w:t xml:space="preserve">4.8 </w:t>
        </w:r>
        <w:r w:rsidR="00D019E1" w:rsidRPr="0013361F">
          <w:rPr>
            <w:rStyle w:val="ad"/>
            <w:noProof/>
          </w:rPr>
          <w:t>报告期内管理人对本基金持有人数或基金资产净值预警情形的说明</w:t>
        </w:r>
        <w:r w:rsidR="00D019E1">
          <w:rPr>
            <w:noProof/>
            <w:webHidden/>
          </w:rPr>
          <w:tab/>
        </w:r>
        <w:r w:rsidR="00D019E1">
          <w:rPr>
            <w:noProof/>
            <w:webHidden/>
          </w:rPr>
          <w:fldChar w:fldCharType="begin"/>
        </w:r>
        <w:r w:rsidR="00D019E1">
          <w:rPr>
            <w:noProof/>
            <w:webHidden/>
          </w:rPr>
          <w:instrText xml:space="preserve"> PAGEREF _Toc143614456 \h </w:instrText>
        </w:r>
        <w:r w:rsidR="00D019E1">
          <w:rPr>
            <w:noProof/>
            <w:webHidden/>
          </w:rPr>
        </w:r>
        <w:r w:rsidR="00D019E1">
          <w:rPr>
            <w:noProof/>
            <w:webHidden/>
          </w:rPr>
          <w:fldChar w:fldCharType="separate"/>
        </w:r>
        <w:r w:rsidR="00D019E1">
          <w:rPr>
            <w:noProof/>
            <w:webHidden/>
          </w:rPr>
          <w:t>14</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57" w:history="1">
        <w:r w:rsidR="00D019E1" w:rsidRPr="0013361F">
          <w:rPr>
            <w:rStyle w:val="ad"/>
            <w:b/>
            <w:bCs/>
            <w:noProof/>
          </w:rPr>
          <w:t xml:space="preserve">5  </w:t>
        </w:r>
        <w:r w:rsidR="00D019E1" w:rsidRPr="0013361F">
          <w:rPr>
            <w:rStyle w:val="ad"/>
            <w:b/>
            <w:bCs/>
            <w:noProof/>
          </w:rPr>
          <w:t>托管人报告</w:t>
        </w:r>
        <w:r w:rsidR="00D019E1">
          <w:rPr>
            <w:noProof/>
            <w:webHidden/>
          </w:rPr>
          <w:tab/>
        </w:r>
        <w:r w:rsidR="00D019E1">
          <w:rPr>
            <w:noProof/>
            <w:webHidden/>
          </w:rPr>
          <w:fldChar w:fldCharType="begin"/>
        </w:r>
        <w:r w:rsidR="00D019E1">
          <w:rPr>
            <w:noProof/>
            <w:webHidden/>
          </w:rPr>
          <w:instrText xml:space="preserve"> PAGEREF _Toc143614457 \h </w:instrText>
        </w:r>
        <w:r w:rsidR="00D019E1">
          <w:rPr>
            <w:noProof/>
            <w:webHidden/>
          </w:rPr>
        </w:r>
        <w:r w:rsidR="00D019E1">
          <w:rPr>
            <w:noProof/>
            <w:webHidden/>
          </w:rPr>
          <w:fldChar w:fldCharType="separate"/>
        </w:r>
        <w:r w:rsidR="00D019E1">
          <w:rPr>
            <w:noProof/>
            <w:webHidden/>
          </w:rPr>
          <w:t>14</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8" w:history="1">
        <w:r w:rsidR="00D019E1" w:rsidRPr="0013361F">
          <w:rPr>
            <w:rStyle w:val="ad"/>
            <w:noProof/>
          </w:rPr>
          <w:t xml:space="preserve">5.1 </w:t>
        </w:r>
        <w:r w:rsidR="00D019E1" w:rsidRPr="0013361F">
          <w:rPr>
            <w:rStyle w:val="ad"/>
            <w:noProof/>
          </w:rPr>
          <w:t>报告期内本基金托管人遵规守信情况声明</w:t>
        </w:r>
        <w:r w:rsidR="00D019E1">
          <w:rPr>
            <w:noProof/>
            <w:webHidden/>
          </w:rPr>
          <w:tab/>
        </w:r>
        <w:r w:rsidR="00D019E1">
          <w:rPr>
            <w:noProof/>
            <w:webHidden/>
          </w:rPr>
          <w:fldChar w:fldCharType="begin"/>
        </w:r>
        <w:r w:rsidR="00D019E1">
          <w:rPr>
            <w:noProof/>
            <w:webHidden/>
          </w:rPr>
          <w:instrText xml:space="preserve"> PAGEREF _Toc143614458 \h </w:instrText>
        </w:r>
        <w:r w:rsidR="00D019E1">
          <w:rPr>
            <w:noProof/>
            <w:webHidden/>
          </w:rPr>
        </w:r>
        <w:r w:rsidR="00D019E1">
          <w:rPr>
            <w:noProof/>
            <w:webHidden/>
          </w:rPr>
          <w:fldChar w:fldCharType="separate"/>
        </w:r>
        <w:r w:rsidR="00D019E1">
          <w:rPr>
            <w:noProof/>
            <w:webHidden/>
          </w:rPr>
          <w:t>14</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59" w:history="1">
        <w:r w:rsidR="00D019E1" w:rsidRPr="0013361F">
          <w:rPr>
            <w:rStyle w:val="ad"/>
            <w:noProof/>
          </w:rPr>
          <w:t xml:space="preserve">5.2 </w:t>
        </w:r>
        <w:r w:rsidR="00D019E1" w:rsidRPr="0013361F">
          <w:rPr>
            <w:rStyle w:val="ad"/>
            <w:noProof/>
          </w:rPr>
          <w:t>托管人对报告期内本基金投资运作遵规守信、净值计算、利润分配等情况的说明</w:t>
        </w:r>
        <w:r w:rsidR="00D019E1">
          <w:rPr>
            <w:noProof/>
            <w:webHidden/>
          </w:rPr>
          <w:tab/>
        </w:r>
        <w:r w:rsidR="00D019E1">
          <w:rPr>
            <w:noProof/>
            <w:webHidden/>
          </w:rPr>
          <w:fldChar w:fldCharType="begin"/>
        </w:r>
        <w:r w:rsidR="00D019E1">
          <w:rPr>
            <w:noProof/>
            <w:webHidden/>
          </w:rPr>
          <w:instrText xml:space="preserve"> PAGEREF _Toc143614459 \h </w:instrText>
        </w:r>
        <w:r w:rsidR="00D019E1">
          <w:rPr>
            <w:noProof/>
            <w:webHidden/>
          </w:rPr>
        </w:r>
        <w:r w:rsidR="00D019E1">
          <w:rPr>
            <w:noProof/>
            <w:webHidden/>
          </w:rPr>
          <w:fldChar w:fldCharType="separate"/>
        </w:r>
        <w:r w:rsidR="00D019E1">
          <w:rPr>
            <w:noProof/>
            <w:webHidden/>
          </w:rPr>
          <w:t>14</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0" w:history="1">
        <w:r w:rsidR="00D019E1" w:rsidRPr="0013361F">
          <w:rPr>
            <w:rStyle w:val="ad"/>
            <w:noProof/>
          </w:rPr>
          <w:t xml:space="preserve">5.3 </w:t>
        </w:r>
        <w:r w:rsidR="00D019E1" w:rsidRPr="0013361F">
          <w:rPr>
            <w:rStyle w:val="ad"/>
            <w:noProof/>
          </w:rPr>
          <w:t>托管人对本中期报告中财务信息等内容的真实、准确和完整发表意见</w:t>
        </w:r>
        <w:r w:rsidR="00D019E1">
          <w:rPr>
            <w:noProof/>
            <w:webHidden/>
          </w:rPr>
          <w:tab/>
        </w:r>
        <w:r w:rsidR="00D019E1">
          <w:rPr>
            <w:noProof/>
            <w:webHidden/>
          </w:rPr>
          <w:fldChar w:fldCharType="begin"/>
        </w:r>
        <w:r w:rsidR="00D019E1">
          <w:rPr>
            <w:noProof/>
            <w:webHidden/>
          </w:rPr>
          <w:instrText xml:space="preserve"> PAGEREF _Toc143614460 \h </w:instrText>
        </w:r>
        <w:r w:rsidR="00D019E1">
          <w:rPr>
            <w:noProof/>
            <w:webHidden/>
          </w:rPr>
        </w:r>
        <w:r w:rsidR="00D019E1">
          <w:rPr>
            <w:noProof/>
            <w:webHidden/>
          </w:rPr>
          <w:fldChar w:fldCharType="separate"/>
        </w:r>
        <w:r w:rsidR="00D019E1">
          <w:rPr>
            <w:noProof/>
            <w:webHidden/>
          </w:rPr>
          <w:t>15</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61" w:history="1">
        <w:r w:rsidR="00D019E1" w:rsidRPr="0013361F">
          <w:rPr>
            <w:rStyle w:val="ad"/>
            <w:b/>
            <w:bCs/>
            <w:noProof/>
          </w:rPr>
          <w:t xml:space="preserve">6  </w:t>
        </w:r>
        <w:r w:rsidR="00D019E1" w:rsidRPr="0013361F">
          <w:rPr>
            <w:rStyle w:val="ad"/>
            <w:b/>
            <w:bCs/>
            <w:noProof/>
          </w:rPr>
          <w:t>半年度财务会计报告（未经审计）</w:t>
        </w:r>
        <w:r w:rsidR="00D019E1">
          <w:rPr>
            <w:noProof/>
            <w:webHidden/>
          </w:rPr>
          <w:tab/>
        </w:r>
        <w:r w:rsidR="00D019E1">
          <w:rPr>
            <w:noProof/>
            <w:webHidden/>
          </w:rPr>
          <w:fldChar w:fldCharType="begin"/>
        </w:r>
        <w:r w:rsidR="00D019E1">
          <w:rPr>
            <w:noProof/>
            <w:webHidden/>
          </w:rPr>
          <w:instrText xml:space="preserve"> PAGEREF _Toc143614461 \h </w:instrText>
        </w:r>
        <w:r w:rsidR="00D019E1">
          <w:rPr>
            <w:noProof/>
            <w:webHidden/>
          </w:rPr>
        </w:r>
        <w:r w:rsidR="00D019E1">
          <w:rPr>
            <w:noProof/>
            <w:webHidden/>
          </w:rPr>
          <w:fldChar w:fldCharType="separate"/>
        </w:r>
        <w:r w:rsidR="00D019E1">
          <w:rPr>
            <w:noProof/>
            <w:webHidden/>
          </w:rPr>
          <w:t>15</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2" w:history="1">
        <w:r w:rsidR="00D019E1" w:rsidRPr="0013361F">
          <w:rPr>
            <w:rStyle w:val="ad"/>
            <w:noProof/>
          </w:rPr>
          <w:t xml:space="preserve">6.1 </w:t>
        </w:r>
        <w:r w:rsidR="00D019E1" w:rsidRPr="0013361F">
          <w:rPr>
            <w:rStyle w:val="ad"/>
            <w:noProof/>
          </w:rPr>
          <w:t>资产负债表</w:t>
        </w:r>
        <w:r w:rsidR="00D019E1">
          <w:rPr>
            <w:noProof/>
            <w:webHidden/>
          </w:rPr>
          <w:tab/>
        </w:r>
        <w:r w:rsidR="00D019E1">
          <w:rPr>
            <w:noProof/>
            <w:webHidden/>
          </w:rPr>
          <w:fldChar w:fldCharType="begin"/>
        </w:r>
        <w:r w:rsidR="00D019E1">
          <w:rPr>
            <w:noProof/>
            <w:webHidden/>
          </w:rPr>
          <w:instrText xml:space="preserve"> PAGEREF _Toc143614462 \h </w:instrText>
        </w:r>
        <w:r w:rsidR="00D019E1">
          <w:rPr>
            <w:noProof/>
            <w:webHidden/>
          </w:rPr>
        </w:r>
        <w:r w:rsidR="00D019E1">
          <w:rPr>
            <w:noProof/>
            <w:webHidden/>
          </w:rPr>
          <w:fldChar w:fldCharType="separate"/>
        </w:r>
        <w:r w:rsidR="00D019E1">
          <w:rPr>
            <w:noProof/>
            <w:webHidden/>
          </w:rPr>
          <w:t>15</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3" w:history="1">
        <w:r w:rsidR="00D019E1" w:rsidRPr="0013361F">
          <w:rPr>
            <w:rStyle w:val="ad"/>
            <w:noProof/>
          </w:rPr>
          <w:t xml:space="preserve">6.2 </w:t>
        </w:r>
        <w:r w:rsidR="00D019E1" w:rsidRPr="0013361F">
          <w:rPr>
            <w:rStyle w:val="ad"/>
            <w:noProof/>
          </w:rPr>
          <w:t>利润表</w:t>
        </w:r>
        <w:r w:rsidR="00D019E1">
          <w:rPr>
            <w:noProof/>
            <w:webHidden/>
          </w:rPr>
          <w:tab/>
        </w:r>
        <w:r w:rsidR="00D019E1">
          <w:rPr>
            <w:noProof/>
            <w:webHidden/>
          </w:rPr>
          <w:fldChar w:fldCharType="begin"/>
        </w:r>
        <w:r w:rsidR="00D019E1">
          <w:rPr>
            <w:noProof/>
            <w:webHidden/>
          </w:rPr>
          <w:instrText xml:space="preserve"> PAGEREF _Toc143614463 \h </w:instrText>
        </w:r>
        <w:r w:rsidR="00D019E1">
          <w:rPr>
            <w:noProof/>
            <w:webHidden/>
          </w:rPr>
        </w:r>
        <w:r w:rsidR="00D019E1">
          <w:rPr>
            <w:noProof/>
            <w:webHidden/>
          </w:rPr>
          <w:fldChar w:fldCharType="separate"/>
        </w:r>
        <w:r w:rsidR="00D019E1">
          <w:rPr>
            <w:noProof/>
            <w:webHidden/>
          </w:rPr>
          <w:t>16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4" w:history="1">
        <w:r w:rsidR="00D019E1" w:rsidRPr="0013361F">
          <w:rPr>
            <w:rStyle w:val="ad"/>
            <w:noProof/>
          </w:rPr>
          <w:t xml:space="preserve">6.3 </w:t>
        </w:r>
        <w:r w:rsidR="00D019E1" w:rsidRPr="0013361F">
          <w:rPr>
            <w:rStyle w:val="ad"/>
            <w:noProof/>
          </w:rPr>
          <w:t>净资产（基金净值）变动表</w:t>
        </w:r>
        <w:r w:rsidR="00D019E1">
          <w:rPr>
            <w:noProof/>
            <w:webHidden/>
          </w:rPr>
          <w:tab/>
        </w:r>
        <w:r w:rsidR="00D019E1">
          <w:rPr>
            <w:noProof/>
            <w:webHidden/>
          </w:rPr>
          <w:fldChar w:fldCharType="begin"/>
        </w:r>
        <w:r w:rsidR="00D019E1">
          <w:rPr>
            <w:noProof/>
            <w:webHidden/>
          </w:rPr>
          <w:instrText xml:space="preserve"> PAGEREF _Toc143614464 \h </w:instrText>
        </w:r>
        <w:r w:rsidR="00D019E1">
          <w:rPr>
            <w:noProof/>
            <w:webHidden/>
          </w:rPr>
        </w:r>
        <w:r w:rsidR="00D019E1">
          <w:rPr>
            <w:noProof/>
            <w:webHidden/>
          </w:rPr>
          <w:fldChar w:fldCharType="separate"/>
        </w:r>
        <w:r w:rsidR="00D019E1">
          <w:rPr>
            <w:noProof/>
            <w:webHidden/>
          </w:rPr>
          <w:t>17</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5" w:history="1">
        <w:r w:rsidR="00D019E1" w:rsidRPr="0013361F">
          <w:rPr>
            <w:rStyle w:val="ad"/>
            <w:noProof/>
          </w:rPr>
          <w:t xml:space="preserve">6.4 </w:t>
        </w:r>
        <w:r w:rsidR="00D019E1" w:rsidRPr="0013361F">
          <w:rPr>
            <w:rStyle w:val="ad"/>
            <w:noProof/>
          </w:rPr>
          <w:t>报表附注</w:t>
        </w:r>
        <w:r w:rsidR="00D019E1">
          <w:rPr>
            <w:noProof/>
            <w:webHidden/>
          </w:rPr>
          <w:tab/>
        </w:r>
        <w:r w:rsidR="00D019E1">
          <w:rPr>
            <w:noProof/>
            <w:webHidden/>
          </w:rPr>
          <w:fldChar w:fldCharType="begin"/>
        </w:r>
        <w:r w:rsidR="00D019E1">
          <w:rPr>
            <w:noProof/>
            <w:webHidden/>
          </w:rPr>
          <w:instrText xml:space="preserve"> PAGEREF _Toc143614465 \h </w:instrText>
        </w:r>
        <w:r w:rsidR="00D019E1">
          <w:rPr>
            <w:noProof/>
            <w:webHidden/>
          </w:rPr>
        </w:r>
        <w:r w:rsidR="00D019E1">
          <w:rPr>
            <w:noProof/>
            <w:webHidden/>
          </w:rPr>
          <w:fldChar w:fldCharType="separate"/>
        </w:r>
        <w:r w:rsidR="00D019E1">
          <w:rPr>
            <w:noProof/>
            <w:webHidden/>
          </w:rPr>
          <w:t>19</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66" w:history="1">
        <w:r w:rsidR="00D019E1" w:rsidRPr="0013361F">
          <w:rPr>
            <w:rStyle w:val="ad"/>
            <w:b/>
            <w:bCs/>
            <w:noProof/>
          </w:rPr>
          <w:t xml:space="preserve">7  </w:t>
        </w:r>
        <w:r w:rsidR="00D019E1" w:rsidRPr="0013361F">
          <w:rPr>
            <w:rStyle w:val="ad"/>
            <w:b/>
            <w:bCs/>
            <w:noProof/>
          </w:rPr>
          <w:t>投资组合报告</w:t>
        </w:r>
        <w:r w:rsidR="00D019E1">
          <w:rPr>
            <w:noProof/>
            <w:webHidden/>
          </w:rPr>
          <w:tab/>
        </w:r>
        <w:r w:rsidR="00D019E1">
          <w:rPr>
            <w:noProof/>
            <w:webHidden/>
          </w:rPr>
          <w:fldChar w:fldCharType="begin"/>
        </w:r>
        <w:r w:rsidR="00D019E1">
          <w:rPr>
            <w:noProof/>
            <w:webHidden/>
          </w:rPr>
          <w:instrText xml:space="preserve"> PAGEREF _Toc143614466 \h </w:instrText>
        </w:r>
        <w:r w:rsidR="00D019E1">
          <w:rPr>
            <w:noProof/>
            <w:webHidden/>
          </w:rPr>
        </w:r>
        <w:r w:rsidR="00D019E1">
          <w:rPr>
            <w:noProof/>
            <w:webHidden/>
          </w:rPr>
          <w:fldChar w:fldCharType="separate"/>
        </w:r>
        <w:r w:rsidR="00D019E1">
          <w:rPr>
            <w:noProof/>
            <w:webHidden/>
          </w:rPr>
          <w:t>36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7" w:history="1">
        <w:r w:rsidR="00D019E1" w:rsidRPr="0013361F">
          <w:rPr>
            <w:rStyle w:val="ad"/>
            <w:noProof/>
          </w:rPr>
          <w:t xml:space="preserve">7.1 </w:t>
        </w:r>
        <w:r w:rsidR="00D019E1" w:rsidRPr="0013361F">
          <w:rPr>
            <w:rStyle w:val="ad"/>
            <w:noProof/>
          </w:rPr>
          <w:t>期末基金资产组合情况</w:t>
        </w:r>
        <w:r w:rsidR="00D019E1">
          <w:rPr>
            <w:noProof/>
            <w:webHidden/>
          </w:rPr>
          <w:tab/>
        </w:r>
        <w:r w:rsidR="00D019E1">
          <w:rPr>
            <w:noProof/>
            <w:webHidden/>
          </w:rPr>
          <w:fldChar w:fldCharType="begin"/>
        </w:r>
        <w:r w:rsidR="00D019E1">
          <w:rPr>
            <w:noProof/>
            <w:webHidden/>
          </w:rPr>
          <w:instrText xml:space="preserve"> PAGEREF _Toc143614467 \h </w:instrText>
        </w:r>
        <w:r w:rsidR="00D019E1">
          <w:rPr>
            <w:noProof/>
            <w:webHidden/>
          </w:rPr>
        </w:r>
        <w:r w:rsidR="00D019E1">
          <w:rPr>
            <w:noProof/>
            <w:webHidden/>
          </w:rPr>
          <w:fldChar w:fldCharType="separate"/>
        </w:r>
        <w:r w:rsidR="00D019E1">
          <w:rPr>
            <w:noProof/>
            <w:webHidden/>
          </w:rPr>
          <w:t>36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8" w:history="1">
        <w:r w:rsidR="00D019E1" w:rsidRPr="0013361F">
          <w:rPr>
            <w:rStyle w:val="ad"/>
            <w:noProof/>
          </w:rPr>
          <w:t xml:space="preserve">7.2 </w:t>
        </w:r>
        <w:r w:rsidR="00D019E1" w:rsidRPr="0013361F">
          <w:rPr>
            <w:rStyle w:val="ad"/>
            <w:noProof/>
          </w:rPr>
          <w:t>期末在各个国家（地区）证券市场的权益投资分布</w:t>
        </w:r>
        <w:r w:rsidR="00D019E1">
          <w:rPr>
            <w:noProof/>
            <w:webHidden/>
          </w:rPr>
          <w:tab/>
        </w:r>
        <w:r w:rsidR="00D019E1">
          <w:rPr>
            <w:noProof/>
            <w:webHidden/>
          </w:rPr>
          <w:fldChar w:fldCharType="begin"/>
        </w:r>
        <w:r w:rsidR="00D019E1">
          <w:rPr>
            <w:noProof/>
            <w:webHidden/>
          </w:rPr>
          <w:instrText xml:space="preserve"> PAGEREF _Toc143614468 \h </w:instrText>
        </w:r>
        <w:r w:rsidR="00D019E1">
          <w:rPr>
            <w:noProof/>
            <w:webHidden/>
          </w:rPr>
        </w:r>
        <w:r w:rsidR="00D019E1">
          <w:rPr>
            <w:noProof/>
            <w:webHidden/>
          </w:rPr>
          <w:fldChar w:fldCharType="separate"/>
        </w:r>
        <w:r w:rsidR="00D019E1">
          <w:rPr>
            <w:noProof/>
            <w:webHidden/>
          </w:rPr>
          <w:t>37</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69" w:history="1">
        <w:r w:rsidR="00D019E1" w:rsidRPr="0013361F">
          <w:rPr>
            <w:rStyle w:val="ad"/>
            <w:noProof/>
          </w:rPr>
          <w:t xml:space="preserve">7.3 </w:t>
        </w:r>
        <w:r w:rsidR="00D019E1" w:rsidRPr="0013361F">
          <w:rPr>
            <w:rStyle w:val="ad"/>
            <w:noProof/>
          </w:rPr>
          <w:t>期末按行业分类的权益投资组合</w:t>
        </w:r>
        <w:r w:rsidR="00D019E1">
          <w:rPr>
            <w:noProof/>
            <w:webHidden/>
          </w:rPr>
          <w:tab/>
        </w:r>
        <w:r w:rsidR="00D019E1">
          <w:rPr>
            <w:noProof/>
            <w:webHidden/>
          </w:rPr>
          <w:fldChar w:fldCharType="begin"/>
        </w:r>
        <w:r w:rsidR="00D019E1">
          <w:rPr>
            <w:noProof/>
            <w:webHidden/>
          </w:rPr>
          <w:instrText xml:space="preserve"> PAGEREF _Toc143614469 \h </w:instrText>
        </w:r>
        <w:r w:rsidR="00D019E1">
          <w:rPr>
            <w:noProof/>
            <w:webHidden/>
          </w:rPr>
        </w:r>
        <w:r w:rsidR="00D019E1">
          <w:rPr>
            <w:noProof/>
            <w:webHidden/>
          </w:rPr>
          <w:fldChar w:fldCharType="separate"/>
        </w:r>
        <w:r w:rsidR="00D019E1">
          <w:rPr>
            <w:noProof/>
            <w:webHidden/>
          </w:rPr>
          <w:t>38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0" w:history="1">
        <w:r w:rsidR="00D019E1" w:rsidRPr="0013361F">
          <w:rPr>
            <w:rStyle w:val="ad"/>
            <w:noProof/>
          </w:rPr>
          <w:t xml:space="preserve">7.4 </w:t>
        </w:r>
        <w:r w:rsidR="00D019E1" w:rsidRPr="0013361F">
          <w:rPr>
            <w:rStyle w:val="ad"/>
            <w:noProof/>
          </w:rPr>
          <w:t>期末按公允价值占基金资产净值比例大小排序的所有权益投资明细</w:t>
        </w:r>
        <w:r w:rsidR="00D019E1">
          <w:rPr>
            <w:noProof/>
            <w:webHidden/>
          </w:rPr>
          <w:tab/>
        </w:r>
        <w:r w:rsidR="00D019E1">
          <w:rPr>
            <w:noProof/>
            <w:webHidden/>
          </w:rPr>
          <w:fldChar w:fldCharType="begin"/>
        </w:r>
        <w:r w:rsidR="00D019E1">
          <w:rPr>
            <w:noProof/>
            <w:webHidden/>
          </w:rPr>
          <w:instrText xml:space="preserve"> PAGEREF _Toc143614470 \h </w:instrText>
        </w:r>
        <w:r w:rsidR="00D019E1">
          <w:rPr>
            <w:noProof/>
            <w:webHidden/>
          </w:rPr>
        </w:r>
        <w:r w:rsidR="00D019E1">
          <w:rPr>
            <w:noProof/>
            <w:webHidden/>
          </w:rPr>
          <w:fldChar w:fldCharType="separate"/>
        </w:r>
        <w:r w:rsidR="00D019E1">
          <w:rPr>
            <w:noProof/>
            <w:webHidden/>
          </w:rPr>
          <w:t>38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1" w:history="1">
        <w:r w:rsidR="00D019E1" w:rsidRPr="0013361F">
          <w:rPr>
            <w:rStyle w:val="ad"/>
            <w:noProof/>
          </w:rPr>
          <w:t xml:space="preserve">7.5 </w:t>
        </w:r>
        <w:r w:rsidR="00D019E1" w:rsidRPr="0013361F">
          <w:rPr>
            <w:rStyle w:val="ad"/>
            <w:noProof/>
          </w:rPr>
          <w:t>报告期内股票投资组合的重大变动</w:t>
        </w:r>
        <w:r w:rsidR="00D019E1">
          <w:rPr>
            <w:noProof/>
            <w:webHidden/>
          </w:rPr>
          <w:tab/>
        </w:r>
        <w:r w:rsidR="00D019E1">
          <w:rPr>
            <w:noProof/>
            <w:webHidden/>
          </w:rPr>
          <w:fldChar w:fldCharType="begin"/>
        </w:r>
        <w:r w:rsidR="00D019E1">
          <w:rPr>
            <w:noProof/>
            <w:webHidden/>
          </w:rPr>
          <w:instrText xml:space="preserve"> PAGEREF _Toc143614471 \h </w:instrText>
        </w:r>
        <w:r w:rsidR="00D019E1">
          <w:rPr>
            <w:noProof/>
            <w:webHidden/>
          </w:rPr>
        </w:r>
        <w:r w:rsidR="00D019E1">
          <w:rPr>
            <w:noProof/>
            <w:webHidden/>
          </w:rPr>
          <w:fldChar w:fldCharType="separate"/>
        </w:r>
        <w:r w:rsidR="00D019E1">
          <w:rPr>
            <w:noProof/>
            <w:webHidden/>
          </w:rPr>
          <w:t>46</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2" w:history="1">
        <w:r w:rsidR="00D019E1" w:rsidRPr="0013361F">
          <w:rPr>
            <w:rStyle w:val="ad"/>
            <w:noProof/>
          </w:rPr>
          <w:t xml:space="preserve">7.6 </w:t>
        </w:r>
        <w:r w:rsidR="00D019E1" w:rsidRPr="0013361F">
          <w:rPr>
            <w:rStyle w:val="ad"/>
            <w:noProof/>
          </w:rPr>
          <w:t>期末按债券信用等级分类的债券投资组合</w:t>
        </w:r>
        <w:r w:rsidR="00D019E1">
          <w:rPr>
            <w:noProof/>
            <w:webHidden/>
          </w:rPr>
          <w:tab/>
        </w:r>
        <w:r w:rsidR="00D019E1">
          <w:rPr>
            <w:noProof/>
            <w:webHidden/>
          </w:rPr>
          <w:fldChar w:fldCharType="begin"/>
        </w:r>
        <w:r w:rsidR="00D019E1">
          <w:rPr>
            <w:noProof/>
            <w:webHidden/>
          </w:rPr>
          <w:instrText xml:space="preserve"> PAGEREF _Toc143614472 \h </w:instrText>
        </w:r>
        <w:r w:rsidR="00D019E1">
          <w:rPr>
            <w:noProof/>
            <w:webHidden/>
          </w:rPr>
        </w:r>
        <w:r w:rsidR="00D019E1">
          <w:rPr>
            <w:noProof/>
            <w:webHidden/>
          </w:rPr>
          <w:fldChar w:fldCharType="separate"/>
        </w:r>
        <w:r w:rsidR="00D019E1">
          <w:rPr>
            <w:noProof/>
            <w:webHidden/>
          </w:rPr>
          <w:t>47</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3" w:history="1">
        <w:r w:rsidR="00D019E1" w:rsidRPr="0013361F">
          <w:rPr>
            <w:rStyle w:val="ad"/>
            <w:noProof/>
          </w:rPr>
          <w:t xml:space="preserve">7.7 </w:t>
        </w:r>
        <w:r w:rsidR="00D019E1" w:rsidRPr="0013361F">
          <w:rPr>
            <w:rStyle w:val="ad"/>
            <w:noProof/>
          </w:rPr>
          <w:t>期末按公允价值占基金资产净值比例大小排名的前五名债券投资明细</w:t>
        </w:r>
        <w:r w:rsidR="00D019E1">
          <w:rPr>
            <w:noProof/>
            <w:webHidden/>
          </w:rPr>
          <w:tab/>
        </w:r>
        <w:r w:rsidR="00D019E1">
          <w:rPr>
            <w:noProof/>
            <w:webHidden/>
          </w:rPr>
          <w:fldChar w:fldCharType="begin"/>
        </w:r>
        <w:r w:rsidR="00D019E1">
          <w:rPr>
            <w:noProof/>
            <w:webHidden/>
          </w:rPr>
          <w:instrText xml:space="preserve"> PAGEREF _Toc143614473 \h </w:instrText>
        </w:r>
        <w:r w:rsidR="00D019E1">
          <w:rPr>
            <w:noProof/>
            <w:webHidden/>
          </w:rPr>
        </w:r>
        <w:r w:rsidR="00D019E1">
          <w:rPr>
            <w:noProof/>
            <w:webHidden/>
          </w:rPr>
          <w:fldChar w:fldCharType="separate"/>
        </w:r>
        <w:r w:rsidR="00D019E1">
          <w:rPr>
            <w:noProof/>
            <w:webHidden/>
          </w:rPr>
          <w:t>48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4" w:history="1">
        <w:r w:rsidR="00D019E1" w:rsidRPr="0013361F">
          <w:rPr>
            <w:rStyle w:val="ad"/>
            <w:noProof/>
          </w:rPr>
          <w:t xml:space="preserve">7.8 </w:t>
        </w:r>
        <w:r w:rsidR="00D019E1" w:rsidRPr="0013361F">
          <w:rPr>
            <w:rStyle w:val="ad"/>
            <w:noProof/>
          </w:rPr>
          <w:t>期末按公允价值占基金资产净值比例大小排名的所有资产支持证券投资明细</w:t>
        </w:r>
        <w:r w:rsidR="00D019E1">
          <w:rPr>
            <w:noProof/>
            <w:webHidden/>
          </w:rPr>
          <w:tab/>
        </w:r>
        <w:r w:rsidR="00D019E1">
          <w:rPr>
            <w:noProof/>
            <w:webHidden/>
          </w:rPr>
          <w:fldChar w:fldCharType="begin"/>
        </w:r>
        <w:r w:rsidR="00D019E1">
          <w:rPr>
            <w:noProof/>
            <w:webHidden/>
          </w:rPr>
          <w:instrText xml:space="preserve"> PAGEREF _Toc143614474 \h </w:instrText>
        </w:r>
        <w:r w:rsidR="00D019E1">
          <w:rPr>
            <w:noProof/>
            <w:webHidden/>
          </w:rPr>
        </w:r>
        <w:r w:rsidR="00D019E1">
          <w:rPr>
            <w:noProof/>
            <w:webHidden/>
          </w:rPr>
          <w:fldChar w:fldCharType="separate"/>
        </w:r>
        <w:r w:rsidR="00D019E1">
          <w:rPr>
            <w:noProof/>
            <w:webHidden/>
          </w:rPr>
          <w:t>48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5" w:history="1">
        <w:r w:rsidR="00D019E1" w:rsidRPr="0013361F">
          <w:rPr>
            <w:rStyle w:val="ad"/>
            <w:noProof/>
          </w:rPr>
          <w:t xml:space="preserve">7.9 </w:t>
        </w:r>
        <w:r w:rsidR="00D019E1" w:rsidRPr="0013361F">
          <w:rPr>
            <w:rStyle w:val="ad"/>
            <w:noProof/>
          </w:rPr>
          <w:t>期末按公允价值占基金资产净值比例大小排名的前五名金融衍生品投资明细</w:t>
        </w:r>
        <w:r w:rsidR="00D019E1">
          <w:rPr>
            <w:noProof/>
            <w:webHidden/>
          </w:rPr>
          <w:tab/>
        </w:r>
        <w:r w:rsidR="00D019E1">
          <w:rPr>
            <w:noProof/>
            <w:webHidden/>
          </w:rPr>
          <w:fldChar w:fldCharType="begin"/>
        </w:r>
        <w:r w:rsidR="00D019E1">
          <w:rPr>
            <w:noProof/>
            <w:webHidden/>
          </w:rPr>
          <w:instrText xml:space="preserve"> PAGEREF _Toc143614475 \h </w:instrText>
        </w:r>
        <w:r w:rsidR="00D019E1">
          <w:rPr>
            <w:noProof/>
            <w:webHidden/>
          </w:rPr>
        </w:r>
        <w:r w:rsidR="00D019E1">
          <w:rPr>
            <w:noProof/>
            <w:webHidden/>
          </w:rPr>
          <w:fldChar w:fldCharType="separate"/>
        </w:r>
        <w:r w:rsidR="00D019E1">
          <w:rPr>
            <w:noProof/>
            <w:webHidden/>
          </w:rPr>
          <w:t>48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6" w:history="1">
        <w:r w:rsidR="00D019E1" w:rsidRPr="0013361F">
          <w:rPr>
            <w:rStyle w:val="ad"/>
            <w:noProof/>
          </w:rPr>
          <w:t xml:space="preserve">7.10 </w:t>
        </w:r>
        <w:r w:rsidR="00D019E1" w:rsidRPr="0013361F">
          <w:rPr>
            <w:rStyle w:val="ad"/>
            <w:noProof/>
          </w:rPr>
          <w:t>期末按公允价值占基金资产净值比例大小排序的前十名基金投资明细</w:t>
        </w:r>
        <w:r w:rsidR="00D019E1">
          <w:rPr>
            <w:noProof/>
            <w:webHidden/>
          </w:rPr>
          <w:tab/>
        </w:r>
        <w:r w:rsidR="00D019E1">
          <w:rPr>
            <w:noProof/>
            <w:webHidden/>
          </w:rPr>
          <w:fldChar w:fldCharType="begin"/>
        </w:r>
        <w:r w:rsidR="00D019E1">
          <w:rPr>
            <w:noProof/>
            <w:webHidden/>
          </w:rPr>
          <w:instrText xml:space="preserve"> PAGEREF _Toc143614476 \h </w:instrText>
        </w:r>
        <w:r w:rsidR="00D019E1">
          <w:rPr>
            <w:noProof/>
            <w:webHidden/>
          </w:rPr>
        </w:r>
        <w:r w:rsidR="00D019E1">
          <w:rPr>
            <w:noProof/>
            <w:webHidden/>
          </w:rPr>
          <w:fldChar w:fldCharType="separate"/>
        </w:r>
        <w:r w:rsidR="00D019E1">
          <w:rPr>
            <w:noProof/>
            <w:webHidden/>
          </w:rPr>
          <w:t>48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7" w:history="1">
        <w:r w:rsidR="00D019E1" w:rsidRPr="0013361F">
          <w:rPr>
            <w:rStyle w:val="ad"/>
            <w:noProof/>
          </w:rPr>
          <w:t xml:space="preserve">7.11 </w:t>
        </w:r>
        <w:r w:rsidR="00D019E1" w:rsidRPr="0013361F">
          <w:rPr>
            <w:rStyle w:val="ad"/>
            <w:noProof/>
          </w:rPr>
          <w:t>本报告期投资基金情况</w:t>
        </w:r>
        <w:r w:rsidR="00D019E1">
          <w:rPr>
            <w:noProof/>
            <w:webHidden/>
          </w:rPr>
          <w:tab/>
        </w:r>
        <w:r w:rsidR="00D019E1">
          <w:rPr>
            <w:noProof/>
            <w:webHidden/>
          </w:rPr>
          <w:fldChar w:fldCharType="begin"/>
        </w:r>
        <w:r w:rsidR="00D019E1">
          <w:rPr>
            <w:noProof/>
            <w:webHidden/>
          </w:rPr>
          <w:instrText xml:space="preserve"> PAGEREF _Toc143614477 \h </w:instrText>
        </w:r>
        <w:r w:rsidR="00D019E1">
          <w:rPr>
            <w:noProof/>
            <w:webHidden/>
          </w:rPr>
        </w:r>
        <w:r w:rsidR="00D019E1">
          <w:rPr>
            <w:noProof/>
            <w:webHidden/>
          </w:rPr>
          <w:fldChar w:fldCharType="separate"/>
        </w:r>
        <w:r w:rsidR="00D019E1">
          <w:rPr>
            <w:noProof/>
            <w:webHidden/>
          </w:rPr>
          <w:t>48</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78" w:history="1">
        <w:r w:rsidR="00D019E1" w:rsidRPr="0013361F">
          <w:rPr>
            <w:rStyle w:val="ad"/>
            <w:noProof/>
          </w:rPr>
          <w:t xml:space="preserve">7.12 </w:t>
        </w:r>
        <w:r w:rsidR="00D019E1" w:rsidRPr="0013361F">
          <w:rPr>
            <w:rStyle w:val="ad"/>
            <w:noProof/>
          </w:rPr>
          <w:t>投资组合报告附注</w:t>
        </w:r>
        <w:r w:rsidR="00D019E1">
          <w:rPr>
            <w:noProof/>
            <w:webHidden/>
          </w:rPr>
          <w:tab/>
        </w:r>
        <w:r w:rsidR="00D019E1">
          <w:rPr>
            <w:noProof/>
            <w:webHidden/>
          </w:rPr>
          <w:fldChar w:fldCharType="begin"/>
        </w:r>
        <w:r w:rsidR="00D019E1">
          <w:rPr>
            <w:noProof/>
            <w:webHidden/>
          </w:rPr>
          <w:instrText xml:space="preserve"> PAGEREF _Toc143614478 \h </w:instrText>
        </w:r>
        <w:r w:rsidR="00D019E1">
          <w:rPr>
            <w:noProof/>
            <w:webHidden/>
          </w:rPr>
        </w:r>
        <w:r w:rsidR="00D019E1">
          <w:rPr>
            <w:noProof/>
            <w:webHidden/>
          </w:rPr>
          <w:fldChar w:fldCharType="separate"/>
        </w:r>
        <w:r w:rsidR="00D019E1">
          <w:rPr>
            <w:noProof/>
            <w:webHidden/>
          </w:rPr>
          <w:t>48</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79" w:history="1">
        <w:r w:rsidR="00D019E1" w:rsidRPr="0013361F">
          <w:rPr>
            <w:rStyle w:val="ad"/>
            <w:b/>
            <w:bCs/>
            <w:noProof/>
          </w:rPr>
          <w:t xml:space="preserve">8  </w:t>
        </w:r>
        <w:r w:rsidR="00D019E1" w:rsidRPr="0013361F">
          <w:rPr>
            <w:rStyle w:val="ad"/>
            <w:b/>
            <w:bCs/>
            <w:noProof/>
          </w:rPr>
          <w:t>基金份额持有人信息</w:t>
        </w:r>
        <w:r w:rsidR="00D019E1">
          <w:rPr>
            <w:noProof/>
            <w:webHidden/>
          </w:rPr>
          <w:tab/>
        </w:r>
        <w:r w:rsidR="00D019E1">
          <w:rPr>
            <w:noProof/>
            <w:webHidden/>
          </w:rPr>
          <w:fldChar w:fldCharType="begin"/>
        </w:r>
        <w:r w:rsidR="00D019E1">
          <w:rPr>
            <w:noProof/>
            <w:webHidden/>
          </w:rPr>
          <w:instrText xml:space="preserve"> PAGEREF _Toc143614479 \h </w:instrText>
        </w:r>
        <w:r w:rsidR="00D019E1">
          <w:rPr>
            <w:noProof/>
            <w:webHidden/>
          </w:rPr>
        </w:r>
        <w:r w:rsidR="00D019E1">
          <w:rPr>
            <w:noProof/>
            <w:webHidden/>
          </w:rPr>
          <w:fldChar w:fldCharType="separate"/>
        </w:r>
        <w:r w:rsidR="00D019E1">
          <w:rPr>
            <w:noProof/>
            <w:webHidden/>
          </w:rPr>
          <w:t>49</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0" w:history="1">
        <w:r w:rsidR="00D019E1" w:rsidRPr="0013361F">
          <w:rPr>
            <w:rStyle w:val="ad"/>
            <w:noProof/>
          </w:rPr>
          <w:t xml:space="preserve">8.1 </w:t>
        </w:r>
        <w:r w:rsidR="00D019E1" w:rsidRPr="0013361F">
          <w:rPr>
            <w:rStyle w:val="ad"/>
            <w:noProof/>
          </w:rPr>
          <w:t>期末基金份额持有人户数及持有人结构</w:t>
        </w:r>
        <w:r w:rsidR="00D019E1">
          <w:rPr>
            <w:noProof/>
            <w:webHidden/>
          </w:rPr>
          <w:tab/>
        </w:r>
        <w:r w:rsidR="00D019E1">
          <w:rPr>
            <w:noProof/>
            <w:webHidden/>
          </w:rPr>
          <w:fldChar w:fldCharType="begin"/>
        </w:r>
        <w:r w:rsidR="00D019E1">
          <w:rPr>
            <w:noProof/>
            <w:webHidden/>
          </w:rPr>
          <w:instrText xml:space="preserve"> PAGEREF _Toc143614480 \h </w:instrText>
        </w:r>
        <w:r w:rsidR="00D019E1">
          <w:rPr>
            <w:noProof/>
            <w:webHidden/>
          </w:rPr>
        </w:r>
        <w:r w:rsidR="00D019E1">
          <w:rPr>
            <w:noProof/>
            <w:webHidden/>
          </w:rPr>
          <w:fldChar w:fldCharType="separate"/>
        </w:r>
        <w:r w:rsidR="00D019E1">
          <w:rPr>
            <w:noProof/>
            <w:webHidden/>
          </w:rPr>
          <w:t>49</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1" w:history="1">
        <w:r w:rsidR="00D019E1" w:rsidRPr="0013361F">
          <w:rPr>
            <w:rStyle w:val="ad"/>
            <w:noProof/>
          </w:rPr>
          <w:t xml:space="preserve">8.2 </w:t>
        </w:r>
        <w:r w:rsidR="00D019E1" w:rsidRPr="0013361F">
          <w:rPr>
            <w:rStyle w:val="ad"/>
            <w:noProof/>
          </w:rPr>
          <w:t>期末基金管理人的从业人员持有本基金的情况</w:t>
        </w:r>
        <w:r w:rsidR="00D019E1">
          <w:rPr>
            <w:noProof/>
            <w:webHidden/>
          </w:rPr>
          <w:tab/>
        </w:r>
        <w:r w:rsidR="00D019E1">
          <w:rPr>
            <w:noProof/>
            <w:webHidden/>
          </w:rPr>
          <w:fldChar w:fldCharType="begin"/>
        </w:r>
        <w:r w:rsidR="00D019E1">
          <w:rPr>
            <w:noProof/>
            <w:webHidden/>
          </w:rPr>
          <w:instrText xml:space="preserve"> PAGEREF _Toc143614481 \h </w:instrText>
        </w:r>
        <w:r w:rsidR="00D019E1">
          <w:rPr>
            <w:noProof/>
            <w:webHidden/>
          </w:rPr>
        </w:r>
        <w:r w:rsidR="00D019E1">
          <w:rPr>
            <w:noProof/>
            <w:webHidden/>
          </w:rPr>
          <w:fldChar w:fldCharType="separate"/>
        </w:r>
        <w:r w:rsidR="00D019E1">
          <w:rPr>
            <w:noProof/>
            <w:webHidden/>
          </w:rPr>
          <w:t>49</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2" w:history="1">
        <w:r w:rsidR="00D019E1" w:rsidRPr="0013361F">
          <w:rPr>
            <w:rStyle w:val="ad"/>
            <w:noProof/>
          </w:rPr>
          <w:t xml:space="preserve">8.3 </w:t>
        </w:r>
        <w:r w:rsidR="00D019E1" w:rsidRPr="0013361F">
          <w:rPr>
            <w:rStyle w:val="ad"/>
            <w:noProof/>
          </w:rPr>
          <w:t>期末基金管理人的从业人员持有本开放式基金份额总量区间的情况</w:t>
        </w:r>
        <w:r w:rsidR="00D019E1">
          <w:rPr>
            <w:noProof/>
            <w:webHidden/>
          </w:rPr>
          <w:tab/>
        </w:r>
        <w:r w:rsidR="00D019E1">
          <w:rPr>
            <w:noProof/>
            <w:webHidden/>
          </w:rPr>
          <w:fldChar w:fldCharType="begin"/>
        </w:r>
        <w:r w:rsidR="00D019E1">
          <w:rPr>
            <w:noProof/>
            <w:webHidden/>
          </w:rPr>
          <w:instrText xml:space="preserve"> PAGEREF _Toc143614482 \h </w:instrText>
        </w:r>
        <w:r w:rsidR="00D019E1">
          <w:rPr>
            <w:noProof/>
            <w:webHidden/>
          </w:rPr>
        </w:r>
        <w:r w:rsidR="00D019E1">
          <w:rPr>
            <w:noProof/>
            <w:webHidden/>
          </w:rPr>
          <w:fldChar w:fldCharType="separate"/>
        </w:r>
        <w:r w:rsidR="00D019E1">
          <w:rPr>
            <w:noProof/>
            <w:webHidden/>
          </w:rPr>
          <w:t>49</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83" w:history="1">
        <w:r w:rsidR="00D019E1" w:rsidRPr="0013361F">
          <w:rPr>
            <w:rStyle w:val="ad"/>
            <w:b/>
            <w:bCs/>
            <w:noProof/>
          </w:rPr>
          <w:t xml:space="preserve">9  </w:t>
        </w:r>
        <w:r w:rsidR="00D019E1" w:rsidRPr="0013361F">
          <w:rPr>
            <w:rStyle w:val="ad"/>
            <w:b/>
            <w:bCs/>
            <w:noProof/>
          </w:rPr>
          <w:t>开放式基金份额变动</w:t>
        </w:r>
        <w:r w:rsidR="00D019E1">
          <w:rPr>
            <w:noProof/>
            <w:webHidden/>
          </w:rPr>
          <w:tab/>
        </w:r>
        <w:r w:rsidR="00D019E1">
          <w:rPr>
            <w:noProof/>
            <w:webHidden/>
          </w:rPr>
          <w:fldChar w:fldCharType="begin"/>
        </w:r>
        <w:r w:rsidR="00D019E1">
          <w:rPr>
            <w:noProof/>
            <w:webHidden/>
          </w:rPr>
          <w:instrText xml:space="preserve"> PAGEREF _Toc143614483 \h </w:instrText>
        </w:r>
        <w:r w:rsidR="00D019E1">
          <w:rPr>
            <w:noProof/>
            <w:webHidden/>
          </w:rPr>
        </w:r>
        <w:r w:rsidR="00D019E1">
          <w:rPr>
            <w:noProof/>
            <w:webHidden/>
          </w:rPr>
          <w:fldChar w:fldCharType="separate"/>
        </w:r>
        <w:r w:rsidR="00D019E1">
          <w:rPr>
            <w:noProof/>
            <w:webHidden/>
          </w:rPr>
          <w:t>49</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84" w:history="1">
        <w:r w:rsidR="00D019E1" w:rsidRPr="0013361F">
          <w:rPr>
            <w:rStyle w:val="ad"/>
            <w:b/>
            <w:bCs/>
            <w:noProof/>
          </w:rPr>
          <w:t xml:space="preserve">10  </w:t>
        </w:r>
        <w:r w:rsidR="00D019E1" w:rsidRPr="0013361F">
          <w:rPr>
            <w:rStyle w:val="ad"/>
            <w:b/>
            <w:bCs/>
            <w:noProof/>
          </w:rPr>
          <w:t>重大事件揭示</w:t>
        </w:r>
        <w:r w:rsidR="00D019E1">
          <w:rPr>
            <w:noProof/>
            <w:webHidden/>
          </w:rPr>
          <w:tab/>
        </w:r>
        <w:r w:rsidR="00D019E1">
          <w:rPr>
            <w:noProof/>
            <w:webHidden/>
          </w:rPr>
          <w:fldChar w:fldCharType="begin"/>
        </w:r>
        <w:r w:rsidR="00D019E1">
          <w:rPr>
            <w:noProof/>
            <w:webHidden/>
          </w:rPr>
          <w:instrText xml:space="preserve"> PAGEREF _Toc143614484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5" w:history="1">
        <w:r w:rsidR="00D019E1" w:rsidRPr="0013361F">
          <w:rPr>
            <w:rStyle w:val="ad"/>
            <w:noProof/>
          </w:rPr>
          <w:t xml:space="preserve">10.1 </w:t>
        </w:r>
        <w:r w:rsidR="00D019E1" w:rsidRPr="0013361F">
          <w:rPr>
            <w:rStyle w:val="ad"/>
            <w:noProof/>
          </w:rPr>
          <w:t>基金份额持有人大会决议</w:t>
        </w:r>
        <w:r w:rsidR="00D019E1">
          <w:rPr>
            <w:noProof/>
            <w:webHidden/>
          </w:rPr>
          <w:tab/>
        </w:r>
        <w:r w:rsidR="00D019E1">
          <w:rPr>
            <w:noProof/>
            <w:webHidden/>
          </w:rPr>
          <w:fldChar w:fldCharType="begin"/>
        </w:r>
        <w:r w:rsidR="00D019E1">
          <w:rPr>
            <w:noProof/>
            <w:webHidden/>
          </w:rPr>
          <w:instrText xml:space="preserve"> PAGEREF _Toc143614485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6" w:history="1">
        <w:r w:rsidR="00D019E1" w:rsidRPr="0013361F">
          <w:rPr>
            <w:rStyle w:val="ad"/>
            <w:noProof/>
          </w:rPr>
          <w:t xml:space="preserve">10.2 </w:t>
        </w:r>
        <w:r w:rsidR="00D019E1" w:rsidRPr="0013361F">
          <w:rPr>
            <w:rStyle w:val="ad"/>
            <w:noProof/>
          </w:rPr>
          <w:t>基金管理人、基金托管人的专门基金托管部门的重大人事变动</w:t>
        </w:r>
        <w:r w:rsidR="00D019E1">
          <w:rPr>
            <w:noProof/>
            <w:webHidden/>
          </w:rPr>
          <w:tab/>
        </w:r>
        <w:r w:rsidR="00D019E1">
          <w:rPr>
            <w:noProof/>
            <w:webHidden/>
          </w:rPr>
          <w:fldChar w:fldCharType="begin"/>
        </w:r>
        <w:r w:rsidR="00D019E1">
          <w:rPr>
            <w:noProof/>
            <w:webHidden/>
          </w:rPr>
          <w:instrText xml:space="preserve"> PAGEREF _Toc143614486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7" w:history="1">
        <w:r w:rsidR="00D019E1" w:rsidRPr="0013361F">
          <w:rPr>
            <w:rStyle w:val="ad"/>
            <w:noProof/>
          </w:rPr>
          <w:t xml:space="preserve">10.3 </w:t>
        </w:r>
        <w:r w:rsidR="00D019E1" w:rsidRPr="0013361F">
          <w:rPr>
            <w:rStyle w:val="ad"/>
            <w:noProof/>
          </w:rPr>
          <w:t>涉及基金管理人、基金财产、基金托管业务的诉讼</w:t>
        </w:r>
        <w:r w:rsidR="00D019E1">
          <w:rPr>
            <w:noProof/>
            <w:webHidden/>
          </w:rPr>
          <w:tab/>
        </w:r>
        <w:r w:rsidR="00D019E1">
          <w:rPr>
            <w:noProof/>
            <w:webHidden/>
          </w:rPr>
          <w:fldChar w:fldCharType="begin"/>
        </w:r>
        <w:r w:rsidR="00D019E1">
          <w:rPr>
            <w:noProof/>
            <w:webHidden/>
          </w:rPr>
          <w:instrText xml:space="preserve"> PAGEREF _Toc143614487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8" w:history="1">
        <w:r w:rsidR="00D019E1" w:rsidRPr="0013361F">
          <w:rPr>
            <w:rStyle w:val="ad"/>
            <w:noProof/>
          </w:rPr>
          <w:t xml:space="preserve">10.4 </w:t>
        </w:r>
        <w:r w:rsidR="00D019E1" w:rsidRPr="0013361F">
          <w:rPr>
            <w:rStyle w:val="ad"/>
            <w:noProof/>
          </w:rPr>
          <w:t>基金投资策略的改变</w:t>
        </w:r>
        <w:r w:rsidR="00D019E1">
          <w:rPr>
            <w:noProof/>
            <w:webHidden/>
          </w:rPr>
          <w:tab/>
        </w:r>
        <w:r w:rsidR="00D019E1">
          <w:rPr>
            <w:noProof/>
            <w:webHidden/>
          </w:rPr>
          <w:fldChar w:fldCharType="begin"/>
        </w:r>
        <w:r w:rsidR="00D019E1">
          <w:rPr>
            <w:noProof/>
            <w:webHidden/>
          </w:rPr>
          <w:instrText xml:space="preserve"> PAGEREF _Toc143614488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89" w:history="1">
        <w:r w:rsidR="00D019E1" w:rsidRPr="0013361F">
          <w:rPr>
            <w:rStyle w:val="ad"/>
            <w:noProof/>
          </w:rPr>
          <w:t xml:space="preserve">10.5 </w:t>
        </w:r>
        <w:r w:rsidR="00D019E1" w:rsidRPr="0013361F">
          <w:rPr>
            <w:rStyle w:val="ad"/>
            <w:noProof/>
          </w:rPr>
          <w:t>为基金进行审计的会计师事务所情况</w:t>
        </w:r>
        <w:r w:rsidR="00D019E1">
          <w:rPr>
            <w:noProof/>
            <w:webHidden/>
          </w:rPr>
          <w:tab/>
        </w:r>
        <w:r w:rsidR="00D019E1">
          <w:rPr>
            <w:noProof/>
            <w:webHidden/>
          </w:rPr>
          <w:fldChar w:fldCharType="begin"/>
        </w:r>
        <w:r w:rsidR="00D019E1">
          <w:rPr>
            <w:noProof/>
            <w:webHidden/>
          </w:rPr>
          <w:instrText xml:space="preserve"> PAGEREF _Toc143614489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0" w:history="1">
        <w:r w:rsidR="00D019E1" w:rsidRPr="0013361F">
          <w:rPr>
            <w:rStyle w:val="ad"/>
            <w:noProof/>
          </w:rPr>
          <w:t xml:space="preserve">10.6 </w:t>
        </w:r>
        <w:r w:rsidR="00D019E1" w:rsidRPr="0013361F">
          <w:rPr>
            <w:rStyle w:val="ad"/>
            <w:noProof/>
          </w:rPr>
          <w:t>管理人、托管人及其高级管理人员受稽查或处罚等情况</w:t>
        </w:r>
        <w:r w:rsidR="00D019E1">
          <w:rPr>
            <w:noProof/>
            <w:webHidden/>
          </w:rPr>
          <w:tab/>
        </w:r>
        <w:r w:rsidR="00D019E1">
          <w:rPr>
            <w:noProof/>
            <w:webHidden/>
          </w:rPr>
          <w:fldChar w:fldCharType="begin"/>
        </w:r>
        <w:r w:rsidR="00D019E1">
          <w:rPr>
            <w:noProof/>
            <w:webHidden/>
          </w:rPr>
          <w:instrText xml:space="preserve"> PAGEREF _Toc143614490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1" w:history="1">
        <w:r w:rsidR="00D019E1" w:rsidRPr="0013361F">
          <w:rPr>
            <w:rStyle w:val="ad"/>
            <w:noProof/>
          </w:rPr>
          <w:t xml:space="preserve">10.6.1 </w:t>
        </w:r>
        <w:r w:rsidR="00D019E1" w:rsidRPr="0013361F">
          <w:rPr>
            <w:rStyle w:val="ad"/>
            <w:noProof/>
          </w:rPr>
          <w:t>管理人及其高级管理人员受稽查或处罚等情况</w:t>
        </w:r>
        <w:r w:rsidR="00D019E1">
          <w:rPr>
            <w:noProof/>
            <w:webHidden/>
          </w:rPr>
          <w:tab/>
        </w:r>
        <w:r w:rsidR="00D019E1">
          <w:rPr>
            <w:noProof/>
            <w:webHidden/>
          </w:rPr>
          <w:fldChar w:fldCharType="begin"/>
        </w:r>
        <w:r w:rsidR="00D019E1">
          <w:rPr>
            <w:noProof/>
            <w:webHidden/>
          </w:rPr>
          <w:instrText xml:space="preserve"> PAGEREF _Toc143614491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2" w:history="1">
        <w:r w:rsidR="00D019E1" w:rsidRPr="0013361F">
          <w:rPr>
            <w:rStyle w:val="ad"/>
            <w:noProof/>
          </w:rPr>
          <w:t xml:space="preserve">10.6.2 </w:t>
        </w:r>
        <w:r w:rsidR="00D019E1" w:rsidRPr="0013361F">
          <w:rPr>
            <w:rStyle w:val="ad"/>
            <w:noProof/>
          </w:rPr>
          <w:t>托管人及其高级管理人员受稽查或处罚等情况</w:t>
        </w:r>
        <w:r w:rsidR="00D019E1">
          <w:rPr>
            <w:noProof/>
            <w:webHidden/>
          </w:rPr>
          <w:tab/>
        </w:r>
        <w:r w:rsidR="00D019E1">
          <w:rPr>
            <w:noProof/>
            <w:webHidden/>
          </w:rPr>
          <w:fldChar w:fldCharType="begin"/>
        </w:r>
        <w:r w:rsidR="00D019E1">
          <w:rPr>
            <w:noProof/>
            <w:webHidden/>
          </w:rPr>
          <w:instrText xml:space="preserve"> PAGEREF _Toc143614492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3" w:history="1">
        <w:r w:rsidR="00D019E1" w:rsidRPr="0013361F">
          <w:rPr>
            <w:rStyle w:val="ad"/>
            <w:noProof/>
          </w:rPr>
          <w:t xml:space="preserve">10.7 </w:t>
        </w:r>
        <w:r w:rsidR="00D019E1" w:rsidRPr="0013361F">
          <w:rPr>
            <w:rStyle w:val="ad"/>
            <w:noProof/>
          </w:rPr>
          <w:t>基金租用证券公司交易单元的有关情况</w:t>
        </w:r>
        <w:r w:rsidR="00D019E1">
          <w:rPr>
            <w:noProof/>
            <w:webHidden/>
          </w:rPr>
          <w:tab/>
        </w:r>
        <w:r w:rsidR="00D019E1">
          <w:rPr>
            <w:noProof/>
            <w:webHidden/>
          </w:rPr>
          <w:fldChar w:fldCharType="begin"/>
        </w:r>
        <w:r w:rsidR="00D019E1">
          <w:rPr>
            <w:noProof/>
            <w:webHidden/>
          </w:rPr>
          <w:instrText xml:space="preserve"> PAGEREF _Toc143614493 \h </w:instrText>
        </w:r>
        <w:r w:rsidR="00D019E1">
          <w:rPr>
            <w:noProof/>
            <w:webHidden/>
          </w:rPr>
        </w:r>
        <w:r w:rsidR="00D019E1">
          <w:rPr>
            <w:noProof/>
            <w:webHidden/>
          </w:rPr>
          <w:fldChar w:fldCharType="separate"/>
        </w:r>
        <w:r w:rsidR="00D019E1">
          <w:rPr>
            <w:noProof/>
            <w:webHidden/>
          </w:rPr>
          <w:t>50</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4" w:history="1">
        <w:r w:rsidR="00D019E1" w:rsidRPr="0013361F">
          <w:rPr>
            <w:rStyle w:val="ad"/>
            <w:noProof/>
          </w:rPr>
          <w:t xml:space="preserve">10.8 </w:t>
        </w:r>
        <w:r w:rsidR="00D019E1" w:rsidRPr="0013361F">
          <w:rPr>
            <w:rStyle w:val="ad"/>
            <w:noProof/>
          </w:rPr>
          <w:t>其他重大事件</w:t>
        </w:r>
        <w:r w:rsidR="00D019E1">
          <w:rPr>
            <w:noProof/>
            <w:webHidden/>
          </w:rPr>
          <w:tab/>
        </w:r>
        <w:r w:rsidR="00D019E1">
          <w:rPr>
            <w:noProof/>
            <w:webHidden/>
          </w:rPr>
          <w:fldChar w:fldCharType="begin"/>
        </w:r>
        <w:r w:rsidR="00D019E1">
          <w:rPr>
            <w:noProof/>
            <w:webHidden/>
          </w:rPr>
          <w:instrText xml:space="preserve"> PAGEREF _Toc143614494 \h </w:instrText>
        </w:r>
        <w:r w:rsidR="00D019E1">
          <w:rPr>
            <w:noProof/>
            <w:webHidden/>
          </w:rPr>
        </w:r>
        <w:r w:rsidR="00D019E1">
          <w:rPr>
            <w:noProof/>
            <w:webHidden/>
          </w:rPr>
          <w:fldChar w:fldCharType="separate"/>
        </w:r>
        <w:r w:rsidR="00D019E1">
          <w:rPr>
            <w:noProof/>
            <w:webHidden/>
          </w:rPr>
          <w:t>52</w:t>
        </w:r>
        <w:r w:rsidR="00D019E1">
          <w:rPr>
            <w:noProof/>
            <w:webHidden/>
          </w:rPr>
          <w:fldChar w:fldCharType="end"/>
        </w:r>
      </w:hyperlink>
    </w:p>
    <w:p w:rsidR="00D019E1" w:rsidRDefault="0021184C">
      <w:pPr>
        <w:pStyle w:val="12"/>
        <w:rPr>
          <w:rFonts w:asciiTheme="minorHAnsi" w:eastAsiaTheme="minorEastAsia" w:hAnsiTheme="minorHAnsi" w:cstheme="minorBidi"/>
          <w:noProof/>
          <w:szCs w:val="22"/>
        </w:rPr>
      </w:pPr>
      <w:hyperlink w:anchor="_Toc143614495" w:history="1">
        <w:r w:rsidR="00D019E1" w:rsidRPr="0013361F">
          <w:rPr>
            <w:rStyle w:val="ad"/>
            <w:b/>
            <w:bCs/>
            <w:noProof/>
          </w:rPr>
          <w:t xml:space="preserve">11  </w:t>
        </w:r>
        <w:r w:rsidR="00D019E1" w:rsidRPr="0013361F">
          <w:rPr>
            <w:rStyle w:val="ad"/>
            <w:b/>
            <w:bCs/>
            <w:noProof/>
          </w:rPr>
          <w:t>备查文件目录</w:t>
        </w:r>
        <w:r w:rsidR="00D019E1">
          <w:rPr>
            <w:noProof/>
            <w:webHidden/>
          </w:rPr>
          <w:tab/>
        </w:r>
        <w:r w:rsidR="00D019E1">
          <w:rPr>
            <w:noProof/>
            <w:webHidden/>
          </w:rPr>
          <w:fldChar w:fldCharType="begin"/>
        </w:r>
        <w:r w:rsidR="00D019E1">
          <w:rPr>
            <w:noProof/>
            <w:webHidden/>
          </w:rPr>
          <w:instrText xml:space="preserve"> PAGEREF _Toc143614495 \h </w:instrText>
        </w:r>
        <w:r w:rsidR="00D019E1">
          <w:rPr>
            <w:noProof/>
            <w:webHidden/>
          </w:rPr>
        </w:r>
        <w:r w:rsidR="00D019E1">
          <w:rPr>
            <w:noProof/>
            <w:webHidden/>
          </w:rPr>
          <w:fldChar w:fldCharType="separate"/>
        </w:r>
        <w:r w:rsidR="00D019E1">
          <w:rPr>
            <w:noProof/>
            <w:webHidden/>
          </w:rPr>
          <w:t>53</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6" w:history="1">
        <w:r w:rsidR="00D019E1" w:rsidRPr="0013361F">
          <w:rPr>
            <w:rStyle w:val="ad"/>
            <w:noProof/>
          </w:rPr>
          <w:t xml:space="preserve">11.1 </w:t>
        </w:r>
        <w:r w:rsidR="00D019E1" w:rsidRPr="0013361F">
          <w:rPr>
            <w:rStyle w:val="ad"/>
            <w:noProof/>
          </w:rPr>
          <w:t>备查文件目录</w:t>
        </w:r>
        <w:r w:rsidR="00D019E1">
          <w:rPr>
            <w:noProof/>
            <w:webHidden/>
          </w:rPr>
          <w:tab/>
        </w:r>
        <w:r w:rsidR="00D019E1">
          <w:rPr>
            <w:noProof/>
            <w:webHidden/>
          </w:rPr>
          <w:fldChar w:fldCharType="begin"/>
        </w:r>
        <w:r w:rsidR="00D019E1">
          <w:rPr>
            <w:noProof/>
            <w:webHidden/>
          </w:rPr>
          <w:instrText xml:space="preserve"> PAGEREF _Toc143614496 \h </w:instrText>
        </w:r>
        <w:r w:rsidR="00D019E1">
          <w:rPr>
            <w:noProof/>
            <w:webHidden/>
          </w:rPr>
        </w:r>
        <w:r w:rsidR="00D019E1">
          <w:rPr>
            <w:noProof/>
            <w:webHidden/>
          </w:rPr>
          <w:fldChar w:fldCharType="separate"/>
        </w:r>
        <w:r w:rsidR="00D019E1">
          <w:rPr>
            <w:noProof/>
            <w:webHidden/>
          </w:rPr>
          <w:t>53</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7" w:history="1">
        <w:r w:rsidR="00D019E1" w:rsidRPr="0013361F">
          <w:rPr>
            <w:rStyle w:val="ad"/>
            <w:noProof/>
          </w:rPr>
          <w:t xml:space="preserve">11.2 </w:t>
        </w:r>
        <w:r w:rsidR="00D019E1" w:rsidRPr="0013361F">
          <w:rPr>
            <w:rStyle w:val="ad"/>
            <w:noProof/>
          </w:rPr>
          <w:t>存放地点</w:t>
        </w:r>
        <w:r w:rsidR="00D019E1">
          <w:rPr>
            <w:noProof/>
            <w:webHidden/>
          </w:rPr>
          <w:tab/>
        </w:r>
        <w:r w:rsidR="00D019E1">
          <w:rPr>
            <w:noProof/>
            <w:webHidden/>
          </w:rPr>
          <w:fldChar w:fldCharType="begin"/>
        </w:r>
        <w:r w:rsidR="00D019E1">
          <w:rPr>
            <w:noProof/>
            <w:webHidden/>
          </w:rPr>
          <w:instrText xml:space="preserve"> PAGEREF _Toc143614497 \h </w:instrText>
        </w:r>
        <w:r w:rsidR="00D019E1">
          <w:rPr>
            <w:noProof/>
            <w:webHidden/>
          </w:rPr>
        </w:r>
        <w:r w:rsidR="00D019E1">
          <w:rPr>
            <w:noProof/>
            <w:webHidden/>
          </w:rPr>
          <w:fldChar w:fldCharType="separate"/>
        </w:r>
        <w:r w:rsidR="00D019E1">
          <w:rPr>
            <w:noProof/>
            <w:webHidden/>
          </w:rPr>
          <w:t>53</w:t>
        </w:r>
        <w:r w:rsidR="00D019E1">
          <w:rPr>
            <w:noProof/>
            <w:webHidden/>
          </w:rPr>
          <w:fldChar w:fldCharType="end"/>
        </w:r>
      </w:hyperlink>
    </w:p>
    <w:p w:rsidR="00D019E1" w:rsidRDefault="0021184C">
      <w:pPr>
        <w:pStyle w:val="24"/>
        <w:ind w:left="420"/>
        <w:rPr>
          <w:rFonts w:asciiTheme="minorHAnsi" w:eastAsiaTheme="minorEastAsia" w:hAnsiTheme="minorHAnsi" w:cstheme="minorBidi"/>
          <w:noProof/>
          <w:kern w:val="2"/>
          <w:szCs w:val="22"/>
        </w:rPr>
      </w:pPr>
      <w:hyperlink w:anchor="_Toc143614498" w:history="1">
        <w:r w:rsidR="00D019E1" w:rsidRPr="0013361F">
          <w:rPr>
            <w:rStyle w:val="ad"/>
            <w:noProof/>
          </w:rPr>
          <w:t xml:space="preserve">11.3 </w:t>
        </w:r>
        <w:r w:rsidR="00D019E1" w:rsidRPr="0013361F">
          <w:rPr>
            <w:rStyle w:val="ad"/>
            <w:noProof/>
          </w:rPr>
          <w:t>查阅方式</w:t>
        </w:r>
        <w:r w:rsidR="00D019E1">
          <w:rPr>
            <w:noProof/>
            <w:webHidden/>
          </w:rPr>
          <w:tab/>
        </w:r>
        <w:r w:rsidR="00D019E1">
          <w:rPr>
            <w:noProof/>
            <w:webHidden/>
          </w:rPr>
          <w:fldChar w:fldCharType="begin"/>
        </w:r>
        <w:r w:rsidR="00D019E1">
          <w:rPr>
            <w:noProof/>
            <w:webHidden/>
          </w:rPr>
          <w:instrText xml:space="preserve"> PAGEREF _Toc143614498 \h </w:instrText>
        </w:r>
        <w:r w:rsidR="00D019E1">
          <w:rPr>
            <w:noProof/>
            <w:webHidden/>
          </w:rPr>
        </w:r>
        <w:r w:rsidR="00D019E1">
          <w:rPr>
            <w:noProof/>
            <w:webHidden/>
          </w:rPr>
          <w:fldChar w:fldCharType="separate"/>
        </w:r>
        <w:r w:rsidR="00D019E1">
          <w:rPr>
            <w:noProof/>
            <w:webHidden/>
          </w:rPr>
          <w:t>53</w:t>
        </w:r>
        <w:r w:rsidR="00D019E1">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19" w:name="_Toc225498244"/>
      <w:bookmarkStart w:id="20" w:name="_Toc352255960"/>
      <w:bookmarkStart w:id="21" w:name="_Toc352256028"/>
      <w:bookmarkStart w:id="22" w:name="_Toc352331206"/>
      <w:bookmarkStart w:id="23" w:name="_Toc390164792"/>
      <w:bookmarkStart w:id="24" w:name="_Toc143614438"/>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19"/>
      <w:bookmarkEnd w:id="20"/>
      <w:bookmarkEnd w:id="21"/>
      <w:bookmarkEnd w:id="22"/>
      <w:bookmarkEnd w:id="23"/>
      <w:bookmarkEnd w:id="24"/>
    </w:p>
    <w:p w:rsidR="008A5A5D" w:rsidRPr="008A34EB" w:rsidRDefault="008A5A5D" w:rsidP="004016C4">
      <w:pPr>
        <w:pStyle w:val="20"/>
        <w:spacing w:before="0" w:after="0"/>
        <w:rPr>
          <w:rFonts w:ascii="Times New Roman" w:eastAsiaTheme="minorEastAsia" w:hAnsi="Times New Roman"/>
          <w:sz w:val="21"/>
          <w:szCs w:val="21"/>
        </w:rPr>
      </w:pPr>
      <w:bookmarkStart w:id="25" w:name="_Toc352255961"/>
      <w:bookmarkStart w:id="26" w:name="_Toc352256029"/>
      <w:bookmarkStart w:id="27" w:name="_Toc352331207"/>
      <w:bookmarkStart w:id="28" w:name="_Toc390164793"/>
      <w:bookmarkStart w:id="29" w:name="_Toc143614439"/>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5"/>
      <w:bookmarkEnd w:id="26"/>
      <w:bookmarkEnd w:id="27"/>
      <w:bookmarkEnd w:id="28"/>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摩根欧洲动力策略股票型证券投资基金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摩根欧洲动力策略股票</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006282</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006282</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2018</w:t>
            </w:r>
            <w:r w:rsidRPr="008A34EB">
              <w:rPr>
                <w:rFonts w:eastAsiaTheme="minorEastAsia"/>
                <w:szCs w:val="21"/>
              </w:rPr>
              <w:t>年</w:t>
            </w:r>
            <w:r w:rsidRPr="008A34EB">
              <w:rPr>
                <w:rFonts w:eastAsiaTheme="minorEastAsia"/>
                <w:szCs w:val="21"/>
              </w:rPr>
              <w:t>10</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招商银行股份有限公司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41,074,944.28</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0" w:name="_Toc352255962"/>
      <w:bookmarkStart w:id="31" w:name="_Toc352256030"/>
      <w:bookmarkStart w:id="32" w:name="_Toc352331208"/>
      <w:bookmarkStart w:id="33" w:name="_Toc390164794"/>
      <w:bookmarkStart w:id="34" w:name="_Toc143614440"/>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0"/>
      <w:bookmarkEnd w:id="31"/>
      <w:bookmarkEnd w:id="32"/>
      <w:bookmarkEnd w:id="33"/>
      <w:bookmarkEnd w:id="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本基金主要投资于欧洲股票，在严格控制风险的前提下追求超越业绩比较基准的回报。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AC7D18" w:rsidRDefault="00D019E1">
            <w:pPr>
              <w:rPr>
                <w:rFonts w:eastAsiaTheme="minorEastAsia"/>
                <w:szCs w:val="21"/>
              </w:rPr>
            </w:pPr>
            <w:r>
              <w:rPr>
                <w:rFonts w:eastAsiaTheme="minorEastAsia"/>
                <w:szCs w:val="21"/>
              </w:rPr>
              <w:t>1</w:t>
            </w:r>
            <w:r>
              <w:rPr>
                <w:rFonts w:eastAsiaTheme="minorEastAsia"/>
                <w:szCs w:val="21"/>
              </w:rPr>
              <w:t>、资产配置策略</w:t>
            </w:r>
          </w:p>
          <w:p w:rsidR="00AC7D18" w:rsidRDefault="00D019E1">
            <w:pPr>
              <w:rPr>
                <w:rFonts w:eastAsiaTheme="minorEastAsia"/>
                <w:szCs w:val="21"/>
              </w:rPr>
            </w:pPr>
            <w:r>
              <w:rPr>
                <w:rFonts w:eastAsiaTheme="minorEastAsia"/>
                <w:szCs w:val="21"/>
              </w:rPr>
              <w:t>本基金将根据欧洲资本市场情况、企业竞争优势等进行综合分析、评估，精选优秀的欧洲企业进行跨市场配置以构建股票投资组合。</w:t>
            </w:r>
          </w:p>
          <w:p w:rsidR="00AC7D18" w:rsidRDefault="00D019E1">
            <w:pPr>
              <w:rPr>
                <w:rFonts w:eastAsiaTheme="minorEastAsia"/>
                <w:szCs w:val="21"/>
              </w:rPr>
            </w:pPr>
            <w:r>
              <w:rPr>
                <w:rFonts w:eastAsiaTheme="minorEastAsia"/>
                <w:szCs w:val="21"/>
              </w:rPr>
              <w:t>2</w:t>
            </w:r>
            <w:r>
              <w:rPr>
                <w:rFonts w:eastAsiaTheme="minorEastAsia"/>
                <w:szCs w:val="21"/>
              </w:rPr>
              <w:t>、本基金的股票投资策略如下：</w:t>
            </w:r>
          </w:p>
          <w:p w:rsidR="00AC7D18" w:rsidRDefault="00D019E1">
            <w:pPr>
              <w:rPr>
                <w:rFonts w:eastAsiaTheme="minorEastAsia"/>
                <w:szCs w:val="21"/>
              </w:rPr>
            </w:pPr>
            <w:r>
              <w:rPr>
                <w:rFonts w:eastAsiaTheme="minorEastAsia"/>
                <w:szCs w:val="21"/>
              </w:rPr>
              <w:t>（</w:t>
            </w:r>
            <w:r>
              <w:rPr>
                <w:rFonts w:eastAsiaTheme="minorEastAsia"/>
                <w:szCs w:val="21"/>
              </w:rPr>
              <w:t>1</w:t>
            </w:r>
            <w:r>
              <w:rPr>
                <w:rFonts w:eastAsiaTheme="minorEastAsia"/>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rsidR="00AC7D18" w:rsidRDefault="00D019E1">
            <w:pPr>
              <w:rPr>
                <w:rFonts w:eastAsiaTheme="minorEastAsia"/>
                <w:szCs w:val="21"/>
              </w:rPr>
            </w:pPr>
            <w:r>
              <w:rPr>
                <w:rFonts w:eastAsiaTheme="minorEastAsia"/>
                <w:szCs w:val="21"/>
              </w:rPr>
              <w:t>（</w:t>
            </w:r>
            <w:r>
              <w:rPr>
                <w:rFonts w:eastAsiaTheme="minorEastAsia"/>
                <w:szCs w:val="21"/>
              </w:rPr>
              <w:t>2</w:t>
            </w:r>
            <w:r>
              <w:rPr>
                <w:rFonts w:eastAsiaTheme="minorEastAsia"/>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rsidR="00AC7D18" w:rsidRDefault="00D019E1">
            <w:pPr>
              <w:rPr>
                <w:rFonts w:eastAsiaTheme="minorEastAsia"/>
                <w:szCs w:val="21"/>
              </w:rPr>
            </w:pPr>
            <w:r>
              <w:rPr>
                <w:rFonts w:eastAsiaTheme="minorEastAsia"/>
                <w:szCs w:val="21"/>
              </w:rPr>
              <w:t>（</w:t>
            </w:r>
            <w:r>
              <w:rPr>
                <w:rFonts w:eastAsiaTheme="minorEastAsia"/>
                <w:szCs w:val="21"/>
              </w:rPr>
              <w:t>3</w:t>
            </w:r>
            <w:r>
              <w:rPr>
                <w:rFonts w:eastAsiaTheme="minorEastAsia"/>
                <w:szCs w:val="21"/>
              </w:rPr>
              <w:t>）投资组合构建：根据上述精选出的个股，结合各项定量和定性指标挑选出最具上涨潜力的标的自下而上构建投资组合。</w:t>
            </w:r>
          </w:p>
          <w:p w:rsidR="008A5A5D" w:rsidRPr="008A34EB" w:rsidRDefault="008A5A5D">
            <w:pPr>
              <w:rPr>
                <w:rFonts w:eastAsiaTheme="minorEastAsia"/>
                <w:szCs w:val="21"/>
              </w:rPr>
            </w:pPr>
            <w:r w:rsidRPr="008A34EB">
              <w:rPr>
                <w:rFonts w:eastAsiaTheme="minorEastAsia"/>
                <w:szCs w:val="21"/>
              </w:rPr>
              <w:t>3</w:t>
            </w:r>
            <w:r w:rsidRPr="008A34EB">
              <w:rPr>
                <w:rFonts w:eastAsiaTheme="minorEastAsia"/>
                <w:szCs w:val="21"/>
              </w:rPr>
              <w:t>、其他投资策略：包括债券投资策略、中小企业私募债投资策略、证券公司短期公司债投资策略、资产支持证券投资策略、金融衍生品投资策略。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本基金的业绩比较基准：</w:t>
            </w:r>
            <w:r w:rsidRPr="008A34EB">
              <w:rPr>
                <w:rFonts w:eastAsiaTheme="minorEastAsia"/>
                <w:szCs w:val="21"/>
              </w:rPr>
              <w:t>90%×MSCI</w:t>
            </w:r>
            <w:r w:rsidRPr="008A34EB">
              <w:rPr>
                <w:rFonts w:eastAsiaTheme="minorEastAsia"/>
                <w:szCs w:val="21"/>
              </w:rPr>
              <w:t>欧洲净收益指数（</w:t>
            </w:r>
            <w:r w:rsidRPr="008A34EB">
              <w:rPr>
                <w:rFonts w:eastAsiaTheme="minorEastAsia"/>
                <w:szCs w:val="21"/>
              </w:rPr>
              <w:t>MSCI Europe Index (Total Return Net)</w:t>
            </w:r>
            <w:r w:rsidRPr="008A34EB">
              <w:rPr>
                <w:rFonts w:eastAsiaTheme="minorEastAsia"/>
                <w:szCs w:val="21"/>
              </w:rPr>
              <w:t>）收益率</w:t>
            </w:r>
            <w:r w:rsidRPr="008A34EB">
              <w:rPr>
                <w:rFonts w:eastAsiaTheme="minorEastAsia"/>
                <w:szCs w:val="21"/>
              </w:rPr>
              <w:t>+ 10%×</w:t>
            </w:r>
            <w:r w:rsidRPr="008A34EB">
              <w:rPr>
                <w:rFonts w:eastAsiaTheme="minorEastAsia"/>
                <w:szCs w:val="21"/>
              </w:rPr>
              <w:t>税后银行活期存款收益率</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本基金属于股票型基金产品，预期风险和收益水平高于混合型基金、债券型基金和货币市场基金。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 w:name="_Toc225498247"/>
      <w:bookmarkStart w:id="36" w:name="_Toc352255963"/>
      <w:bookmarkStart w:id="37" w:name="_Toc352256031"/>
      <w:bookmarkStart w:id="38" w:name="_Toc352331209"/>
      <w:bookmarkStart w:id="39" w:name="_Toc390164795"/>
      <w:bookmarkStart w:id="40" w:name="_Toc143614441"/>
      <w:r w:rsidRPr="008A34EB">
        <w:rPr>
          <w:rFonts w:ascii="Times New Roman" w:eastAsiaTheme="minorEastAsia" w:hAnsi="Times New Roman"/>
          <w:kern w:val="0"/>
          <w:sz w:val="21"/>
          <w:szCs w:val="21"/>
        </w:rPr>
        <w:lastRenderedPageBreak/>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5"/>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招商银行股份有限公司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张姗</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0755-83077987</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zhangshan_1027@cmbchina.com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95555</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0755-83195201</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深圳市深南大道</w:t>
            </w:r>
            <w:r w:rsidRPr="008A34EB">
              <w:rPr>
                <w:rFonts w:eastAsiaTheme="minorEastAsia"/>
                <w:kern w:val="0"/>
                <w:szCs w:val="21"/>
              </w:rPr>
              <w:t>7088</w:t>
            </w:r>
            <w:r w:rsidRPr="008A34EB">
              <w:rPr>
                <w:rFonts w:eastAsiaTheme="minorEastAsia"/>
                <w:kern w:val="0"/>
                <w:szCs w:val="21"/>
              </w:rPr>
              <w:t>号招商银行大厦</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深圳市深南大道</w:t>
            </w:r>
            <w:r w:rsidRPr="008A34EB">
              <w:rPr>
                <w:rFonts w:eastAsiaTheme="minorEastAsia"/>
                <w:kern w:val="0"/>
                <w:szCs w:val="21"/>
              </w:rPr>
              <w:t>7088</w:t>
            </w:r>
            <w:r w:rsidRPr="008A34EB">
              <w:rPr>
                <w:rFonts w:eastAsiaTheme="minorEastAsia"/>
                <w:kern w:val="0"/>
                <w:szCs w:val="21"/>
              </w:rPr>
              <w:t>号招商银行大厦</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518040</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缪建民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1" w:name="_Toc224618346"/>
      <w:bookmarkStart w:id="42" w:name="_Toc235605676"/>
      <w:bookmarkStart w:id="43" w:name="_Toc286929724"/>
      <w:bookmarkStart w:id="44" w:name="_Toc352255964"/>
      <w:bookmarkStart w:id="45" w:name="_Toc352256032"/>
      <w:bookmarkStart w:id="46" w:name="_Toc352331210"/>
      <w:bookmarkStart w:id="47" w:name="_Toc390164796"/>
      <w:bookmarkStart w:id="48" w:name="_Toc143614442"/>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1"/>
      <w:bookmarkEnd w:id="42"/>
      <w:bookmarkEnd w:id="43"/>
      <w:bookmarkEnd w:id="44"/>
      <w:bookmarkEnd w:id="45"/>
      <w:bookmarkEnd w:id="46"/>
      <w:bookmarkEnd w:id="47"/>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ASSET MANAGEMENT (UK) LIMITED</w:t>
            </w:r>
          </w:p>
        </w:tc>
        <w:tc>
          <w:tcPr>
            <w:tcW w:w="3600" w:type="dxa"/>
            <w:vAlign w:val="bottom"/>
          </w:tcPr>
          <w:p w:rsidR="008A5A5D" w:rsidRPr="008A34EB" w:rsidRDefault="008A5A5D">
            <w:pPr>
              <w:rPr>
                <w:rFonts w:eastAsiaTheme="minorEastAsia"/>
                <w:szCs w:val="21"/>
              </w:rPr>
            </w:pPr>
            <w:r w:rsidRPr="008A34EB">
              <w:rPr>
                <w:rFonts w:eastAsiaTheme="minorEastAsia"/>
                <w:szCs w:val="21"/>
              </w:rPr>
              <w:t>The Hong Kong and Shanghai Banking Corporation Limited</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摩根资产管理</w:t>
            </w:r>
            <w:r w:rsidRPr="008A34EB">
              <w:rPr>
                <w:rFonts w:eastAsiaTheme="minorEastAsia"/>
                <w:szCs w:val="21"/>
              </w:rPr>
              <w:t>(</w:t>
            </w:r>
            <w:r w:rsidRPr="008A34EB">
              <w:rPr>
                <w:rFonts w:eastAsiaTheme="minorEastAsia"/>
                <w:szCs w:val="21"/>
              </w:rPr>
              <w:t>英国</w:t>
            </w:r>
            <w:r w:rsidRPr="008A34EB">
              <w:rPr>
                <w:rFonts w:eastAsiaTheme="minorEastAsia"/>
                <w:szCs w:val="21"/>
              </w:rPr>
              <w:t>)</w:t>
            </w:r>
            <w:r w:rsidRPr="008A34EB">
              <w:rPr>
                <w:rFonts w:eastAsiaTheme="minorEastAsia"/>
                <w:szCs w:val="21"/>
              </w:rPr>
              <w:t>有限公司</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香港上海汇丰银行有限公司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25 Bank Street, Canary Wharf, London, E14 5JP, United Kingdom</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香港中环皇后大道中一号汇丰总行大厦</w:t>
            </w:r>
            <w:r w:rsidRPr="008A34EB">
              <w:rPr>
                <w:rFonts w:eastAsiaTheme="minorEastAsia"/>
                <w:szCs w:val="21"/>
              </w:rPr>
              <w:t xml:space="preserve"> </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60 Victoria Embankment, London, EC4Y 0JP, United Kingdom</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香港九龙深旺道一号</w:t>
            </w:r>
            <w:r w:rsidRPr="008A34EB">
              <w:rPr>
                <w:rFonts w:eastAsiaTheme="minorEastAsia"/>
                <w:szCs w:val="21"/>
              </w:rPr>
              <w:t xml:space="preserve">, </w:t>
            </w:r>
            <w:r w:rsidRPr="008A34EB">
              <w:rPr>
                <w:rFonts w:eastAsiaTheme="minorEastAsia"/>
                <w:szCs w:val="21"/>
              </w:rPr>
              <w:t>汇丰中心一座六楼</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9" w:name="_Toc225498248"/>
      <w:bookmarkStart w:id="50" w:name="_Toc352255965"/>
      <w:bookmarkStart w:id="51" w:name="_Toc352256033"/>
      <w:bookmarkStart w:id="52" w:name="_Toc352331211"/>
      <w:bookmarkStart w:id="53" w:name="_Toc390164797"/>
      <w:bookmarkStart w:id="54" w:name="_Toc143614443"/>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《证券时报》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基金管理人及基金托管人住所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5" w:name="_Toc225498249"/>
      <w:bookmarkStart w:id="56" w:name="_Toc352255966"/>
      <w:bookmarkStart w:id="57" w:name="_Toc352256034"/>
      <w:bookmarkStart w:id="58" w:name="_Toc352331212"/>
      <w:bookmarkStart w:id="59" w:name="_Toc390164798"/>
      <w:bookmarkStart w:id="60" w:name="_Toc143614444"/>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5"/>
      <w:bookmarkEnd w:id="56"/>
      <w:bookmarkEnd w:id="57"/>
      <w:bookmarkEnd w:id="58"/>
      <w:bookmarkEnd w:id="59"/>
      <w:bookmarkEnd w:id="6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352255967"/>
      <w:bookmarkStart w:id="62" w:name="_Toc352256035"/>
      <w:bookmarkStart w:id="63" w:name="_Toc352331213"/>
      <w:bookmarkStart w:id="64" w:name="_Toc390164799"/>
      <w:bookmarkStart w:id="65" w:name="_Toc143614445"/>
      <w:r w:rsidRPr="008A34EB">
        <w:rPr>
          <w:rFonts w:eastAsiaTheme="minorEastAsia"/>
          <w:b/>
          <w:bCs/>
          <w:sz w:val="21"/>
          <w:szCs w:val="21"/>
          <w:lang w:val="en-US"/>
        </w:rPr>
        <w:lastRenderedPageBreak/>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1"/>
      <w:bookmarkEnd w:id="62"/>
      <w:bookmarkEnd w:id="63"/>
      <w:bookmarkEnd w:id="64"/>
      <w:bookmarkEnd w:id="65"/>
    </w:p>
    <w:p w:rsidR="008A5A5D" w:rsidRPr="008A34EB" w:rsidRDefault="008A5A5D" w:rsidP="00635EA5">
      <w:pPr>
        <w:pStyle w:val="20"/>
        <w:spacing w:before="0" w:after="0"/>
        <w:rPr>
          <w:rFonts w:ascii="Times New Roman" w:eastAsiaTheme="minorEastAsia" w:hAnsi="Times New Roman"/>
          <w:kern w:val="0"/>
          <w:sz w:val="21"/>
          <w:szCs w:val="21"/>
        </w:rPr>
      </w:pPr>
      <w:bookmarkStart w:id="66" w:name="_Toc286996129"/>
      <w:bookmarkStart w:id="67" w:name="_Toc352255968"/>
      <w:bookmarkStart w:id="68" w:name="_Toc352256036"/>
      <w:bookmarkStart w:id="69" w:name="_Toc352331214"/>
      <w:bookmarkStart w:id="70" w:name="_Toc390164800"/>
      <w:bookmarkStart w:id="71" w:name="_Toc143614446"/>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6"/>
      <w:bookmarkEnd w:id="67"/>
      <w:bookmarkEnd w:id="68"/>
      <w:bookmarkEnd w:id="69"/>
      <w:bookmarkEnd w:id="70"/>
      <w:bookmarkEnd w:id="71"/>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1,906,798.83</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5,898,912.84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0.1583</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12.88%</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13.53%</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8,658,352.68</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0.2108</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53,682,762.42</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1.3069</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30.69%</w:t>
            </w:r>
          </w:p>
        </w:tc>
      </w:tr>
    </w:tbl>
    <w:p w:rsidR="00AC7D18" w:rsidRDefault="00D019E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2" w:name="_Toc225498252"/>
      <w:bookmarkStart w:id="73" w:name="_Toc352255969"/>
      <w:bookmarkStart w:id="74" w:name="_Toc352256037"/>
      <w:bookmarkStart w:id="75" w:name="_Toc352331215"/>
      <w:bookmarkStart w:id="76" w:name="_Toc390164801"/>
      <w:bookmarkStart w:id="77" w:name="_Toc143614447"/>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2"/>
      <w:bookmarkEnd w:id="73"/>
      <w:bookmarkEnd w:id="74"/>
      <w:bookmarkEnd w:id="75"/>
      <w:bookmarkEnd w:id="76"/>
      <w:bookmarkEnd w:id="77"/>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1221"/>
        <w:gridCol w:w="1197"/>
        <w:gridCol w:w="1221"/>
        <w:gridCol w:w="1198"/>
        <w:gridCol w:w="1237"/>
        <w:gridCol w:w="1213"/>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AC7D18">
        <w:tc>
          <w:tcPr>
            <w:tcW w:w="0" w:type="auto"/>
            <w:vAlign w:val="center"/>
          </w:tcPr>
          <w:p w:rsidR="00AC7D18" w:rsidRDefault="00D019E1">
            <w:pPr>
              <w:jc w:val="left"/>
            </w:pPr>
            <w:r>
              <w:rPr>
                <w:rFonts w:eastAsiaTheme="minorEastAsia"/>
                <w:szCs w:val="21"/>
              </w:rPr>
              <w:t>过去一个月</w:t>
            </w:r>
          </w:p>
        </w:tc>
        <w:tc>
          <w:tcPr>
            <w:tcW w:w="0" w:type="auto"/>
            <w:vAlign w:val="center"/>
          </w:tcPr>
          <w:p w:rsidR="00AC7D18" w:rsidRDefault="00D019E1">
            <w:pPr>
              <w:jc w:val="center"/>
            </w:pPr>
            <w:r>
              <w:rPr>
                <w:rFonts w:eastAsiaTheme="minorEastAsia"/>
                <w:szCs w:val="21"/>
              </w:rPr>
              <w:t>6.45%</w:t>
            </w:r>
          </w:p>
        </w:tc>
        <w:tc>
          <w:tcPr>
            <w:tcW w:w="0" w:type="auto"/>
            <w:vAlign w:val="center"/>
          </w:tcPr>
          <w:p w:rsidR="00AC7D18" w:rsidRDefault="00D019E1">
            <w:pPr>
              <w:jc w:val="center"/>
            </w:pPr>
            <w:r>
              <w:rPr>
                <w:rFonts w:eastAsiaTheme="minorEastAsia"/>
                <w:szCs w:val="21"/>
              </w:rPr>
              <w:t>0.66%</w:t>
            </w:r>
          </w:p>
        </w:tc>
        <w:tc>
          <w:tcPr>
            <w:tcW w:w="0" w:type="auto"/>
            <w:vAlign w:val="center"/>
          </w:tcPr>
          <w:p w:rsidR="00AC7D18" w:rsidRDefault="00D019E1">
            <w:pPr>
              <w:jc w:val="center"/>
            </w:pPr>
            <w:r>
              <w:rPr>
                <w:rFonts w:eastAsiaTheme="minorEastAsia"/>
                <w:szCs w:val="21"/>
              </w:rPr>
              <w:t>6.23%</w:t>
            </w:r>
          </w:p>
        </w:tc>
        <w:tc>
          <w:tcPr>
            <w:tcW w:w="0" w:type="auto"/>
            <w:vAlign w:val="center"/>
          </w:tcPr>
          <w:p w:rsidR="00AC7D18" w:rsidRDefault="00D019E1">
            <w:pPr>
              <w:jc w:val="center"/>
            </w:pPr>
            <w:r>
              <w:rPr>
                <w:rFonts w:eastAsiaTheme="minorEastAsia"/>
                <w:szCs w:val="21"/>
              </w:rPr>
              <w:t>0.71%</w:t>
            </w:r>
          </w:p>
        </w:tc>
        <w:tc>
          <w:tcPr>
            <w:tcW w:w="0" w:type="auto"/>
            <w:vAlign w:val="center"/>
          </w:tcPr>
          <w:p w:rsidR="00AC7D18" w:rsidRDefault="00D019E1">
            <w:pPr>
              <w:jc w:val="center"/>
            </w:pPr>
            <w:r>
              <w:rPr>
                <w:rFonts w:eastAsiaTheme="minorEastAsia"/>
                <w:szCs w:val="21"/>
              </w:rPr>
              <w:t>0.22%</w:t>
            </w:r>
          </w:p>
        </w:tc>
        <w:tc>
          <w:tcPr>
            <w:tcW w:w="0" w:type="auto"/>
            <w:vAlign w:val="center"/>
          </w:tcPr>
          <w:p w:rsidR="00AC7D18" w:rsidRDefault="00D019E1">
            <w:pPr>
              <w:jc w:val="center"/>
            </w:pPr>
            <w:r>
              <w:rPr>
                <w:rFonts w:eastAsiaTheme="minorEastAsia"/>
                <w:szCs w:val="21"/>
              </w:rPr>
              <w:t>-0.05%</w:t>
            </w:r>
          </w:p>
        </w:tc>
      </w:tr>
      <w:tr w:rsidR="00AC7D18">
        <w:tc>
          <w:tcPr>
            <w:tcW w:w="0" w:type="auto"/>
            <w:vAlign w:val="center"/>
          </w:tcPr>
          <w:p w:rsidR="00AC7D18" w:rsidRDefault="00D019E1">
            <w:pPr>
              <w:jc w:val="left"/>
            </w:pPr>
            <w:r>
              <w:rPr>
                <w:rFonts w:eastAsiaTheme="minorEastAsia"/>
                <w:szCs w:val="21"/>
              </w:rPr>
              <w:t>过去三个月</w:t>
            </w:r>
          </w:p>
        </w:tc>
        <w:tc>
          <w:tcPr>
            <w:tcW w:w="0" w:type="auto"/>
            <w:vAlign w:val="center"/>
          </w:tcPr>
          <w:p w:rsidR="00AC7D18" w:rsidRDefault="00D019E1">
            <w:pPr>
              <w:jc w:val="center"/>
            </w:pPr>
            <w:r>
              <w:rPr>
                <w:rFonts w:eastAsiaTheme="minorEastAsia"/>
                <w:szCs w:val="21"/>
              </w:rPr>
              <w:t>6.25%</w:t>
            </w:r>
          </w:p>
        </w:tc>
        <w:tc>
          <w:tcPr>
            <w:tcW w:w="0" w:type="auto"/>
            <w:vAlign w:val="center"/>
          </w:tcPr>
          <w:p w:rsidR="00AC7D18" w:rsidRDefault="00D019E1">
            <w:pPr>
              <w:jc w:val="center"/>
            </w:pPr>
            <w:r>
              <w:rPr>
                <w:rFonts w:eastAsiaTheme="minorEastAsia"/>
                <w:szCs w:val="21"/>
              </w:rPr>
              <w:t>0.64%</w:t>
            </w:r>
          </w:p>
        </w:tc>
        <w:tc>
          <w:tcPr>
            <w:tcW w:w="0" w:type="auto"/>
            <w:vAlign w:val="center"/>
          </w:tcPr>
          <w:p w:rsidR="00AC7D18" w:rsidRDefault="00D019E1">
            <w:pPr>
              <w:jc w:val="center"/>
            </w:pPr>
            <w:r>
              <w:rPr>
                <w:rFonts w:eastAsiaTheme="minorEastAsia"/>
                <w:szCs w:val="21"/>
              </w:rPr>
              <w:t>7.24%</w:t>
            </w:r>
          </w:p>
        </w:tc>
        <w:tc>
          <w:tcPr>
            <w:tcW w:w="0" w:type="auto"/>
            <w:vAlign w:val="center"/>
          </w:tcPr>
          <w:p w:rsidR="00AC7D18" w:rsidRDefault="00D019E1">
            <w:pPr>
              <w:jc w:val="center"/>
            </w:pPr>
            <w:r>
              <w:rPr>
                <w:rFonts w:eastAsiaTheme="minorEastAsia"/>
                <w:szCs w:val="21"/>
              </w:rPr>
              <w:t>0.72%</w:t>
            </w:r>
          </w:p>
        </w:tc>
        <w:tc>
          <w:tcPr>
            <w:tcW w:w="0" w:type="auto"/>
            <w:vAlign w:val="center"/>
          </w:tcPr>
          <w:p w:rsidR="00AC7D18" w:rsidRDefault="00D019E1">
            <w:pPr>
              <w:jc w:val="center"/>
            </w:pPr>
            <w:r>
              <w:rPr>
                <w:rFonts w:eastAsiaTheme="minorEastAsia"/>
                <w:szCs w:val="21"/>
              </w:rPr>
              <w:t>-0.99%</w:t>
            </w:r>
          </w:p>
        </w:tc>
        <w:tc>
          <w:tcPr>
            <w:tcW w:w="0" w:type="auto"/>
            <w:vAlign w:val="center"/>
          </w:tcPr>
          <w:p w:rsidR="00AC7D18" w:rsidRDefault="00D019E1">
            <w:pPr>
              <w:jc w:val="center"/>
            </w:pPr>
            <w:r>
              <w:rPr>
                <w:rFonts w:eastAsiaTheme="minorEastAsia"/>
                <w:szCs w:val="21"/>
              </w:rPr>
              <w:t>-0.08%</w:t>
            </w:r>
          </w:p>
        </w:tc>
      </w:tr>
      <w:tr w:rsidR="00AC7D18">
        <w:tc>
          <w:tcPr>
            <w:tcW w:w="0" w:type="auto"/>
            <w:vAlign w:val="center"/>
          </w:tcPr>
          <w:p w:rsidR="00AC7D18" w:rsidRDefault="00D019E1">
            <w:pPr>
              <w:jc w:val="left"/>
            </w:pPr>
            <w:r>
              <w:rPr>
                <w:rFonts w:eastAsiaTheme="minorEastAsia"/>
                <w:szCs w:val="21"/>
              </w:rPr>
              <w:t>过去六个月</w:t>
            </w:r>
          </w:p>
        </w:tc>
        <w:tc>
          <w:tcPr>
            <w:tcW w:w="0" w:type="auto"/>
            <w:vAlign w:val="center"/>
          </w:tcPr>
          <w:p w:rsidR="00AC7D18" w:rsidRDefault="00D019E1">
            <w:pPr>
              <w:jc w:val="center"/>
            </w:pPr>
            <w:r>
              <w:rPr>
                <w:rFonts w:eastAsiaTheme="minorEastAsia"/>
                <w:szCs w:val="21"/>
              </w:rPr>
              <w:t>13.53%</w:t>
            </w:r>
          </w:p>
        </w:tc>
        <w:tc>
          <w:tcPr>
            <w:tcW w:w="0" w:type="auto"/>
            <w:vAlign w:val="center"/>
          </w:tcPr>
          <w:p w:rsidR="00AC7D18" w:rsidRDefault="00D019E1">
            <w:pPr>
              <w:jc w:val="center"/>
            </w:pPr>
            <w:r>
              <w:rPr>
                <w:rFonts w:eastAsiaTheme="minorEastAsia"/>
                <w:szCs w:val="21"/>
              </w:rPr>
              <w:t>0.86%</w:t>
            </w:r>
          </w:p>
        </w:tc>
        <w:tc>
          <w:tcPr>
            <w:tcW w:w="0" w:type="auto"/>
            <w:vAlign w:val="center"/>
          </w:tcPr>
          <w:p w:rsidR="00AC7D18" w:rsidRDefault="00D019E1">
            <w:pPr>
              <w:jc w:val="center"/>
            </w:pPr>
            <w:r>
              <w:rPr>
                <w:rFonts w:eastAsiaTheme="minorEastAsia"/>
                <w:szCs w:val="21"/>
              </w:rPr>
              <w:t>16.08%</w:t>
            </w:r>
          </w:p>
        </w:tc>
        <w:tc>
          <w:tcPr>
            <w:tcW w:w="0" w:type="auto"/>
            <w:vAlign w:val="center"/>
          </w:tcPr>
          <w:p w:rsidR="00AC7D18" w:rsidRDefault="00D019E1">
            <w:pPr>
              <w:jc w:val="center"/>
            </w:pPr>
            <w:r>
              <w:rPr>
                <w:rFonts w:eastAsiaTheme="minorEastAsia"/>
                <w:szCs w:val="21"/>
              </w:rPr>
              <w:t>1.00%</w:t>
            </w:r>
          </w:p>
        </w:tc>
        <w:tc>
          <w:tcPr>
            <w:tcW w:w="0" w:type="auto"/>
            <w:vAlign w:val="center"/>
          </w:tcPr>
          <w:p w:rsidR="00AC7D18" w:rsidRDefault="00D019E1">
            <w:pPr>
              <w:jc w:val="center"/>
            </w:pPr>
            <w:r>
              <w:rPr>
                <w:rFonts w:eastAsiaTheme="minorEastAsia"/>
                <w:szCs w:val="21"/>
              </w:rPr>
              <w:t>-2.55%</w:t>
            </w:r>
          </w:p>
        </w:tc>
        <w:tc>
          <w:tcPr>
            <w:tcW w:w="0" w:type="auto"/>
            <w:vAlign w:val="center"/>
          </w:tcPr>
          <w:p w:rsidR="00AC7D18" w:rsidRDefault="00D019E1">
            <w:pPr>
              <w:jc w:val="center"/>
            </w:pPr>
            <w:r>
              <w:rPr>
                <w:rFonts w:eastAsiaTheme="minorEastAsia"/>
                <w:szCs w:val="21"/>
              </w:rPr>
              <w:t>-0.14%</w:t>
            </w:r>
          </w:p>
        </w:tc>
      </w:tr>
      <w:tr w:rsidR="00AC7D18">
        <w:tc>
          <w:tcPr>
            <w:tcW w:w="0" w:type="auto"/>
            <w:vAlign w:val="center"/>
          </w:tcPr>
          <w:p w:rsidR="00AC7D18" w:rsidRDefault="00D019E1">
            <w:pPr>
              <w:jc w:val="left"/>
            </w:pPr>
            <w:r>
              <w:rPr>
                <w:rFonts w:eastAsiaTheme="minorEastAsia"/>
                <w:szCs w:val="21"/>
              </w:rPr>
              <w:t>过去一年</w:t>
            </w:r>
          </w:p>
        </w:tc>
        <w:tc>
          <w:tcPr>
            <w:tcW w:w="0" w:type="auto"/>
            <w:vAlign w:val="center"/>
          </w:tcPr>
          <w:p w:rsidR="00AC7D18" w:rsidRDefault="00D019E1">
            <w:pPr>
              <w:jc w:val="center"/>
            </w:pPr>
            <w:r>
              <w:rPr>
                <w:rFonts w:eastAsiaTheme="minorEastAsia"/>
                <w:szCs w:val="21"/>
              </w:rPr>
              <w:t>26.50%</w:t>
            </w:r>
          </w:p>
        </w:tc>
        <w:tc>
          <w:tcPr>
            <w:tcW w:w="0" w:type="auto"/>
            <w:vAlign w:val="center"/>
          </w:tcPr>
          <w:p w:rsidR="00AC7D18" w:rsidRDefault="00D019E1">
            <w:pPr>
              <w:jc w:val="center"/>
            </w:pPr>
            <w:r>
              <w:rPr>
                <w:rFonts w:eastAsiaTheme="minorEastAsia"/>
                <w:szCs w:val="21"/>
              </w:rPr>
              <w:t>0.88%</w:t>
            </w:r>
          </w:p>
        </w:tc>
        <w:tc>
          <w:tcPr>
            <w:tcW w:w="0" w:type="auto"/>
            <w:vAlign w:val="center"/>
          </w:tcPr>
          <w:p w:rsidR="00AC7D18" w:rsidRDefault="00D019E1">
            <w:pPr>
              <w:jc w:val="center"/>
            </w:pPr>
            <w:r>
              <w:rPr>
                <w:rFonts w:eastAsiaTheme="minorEastAsia"/>
                <w:szCs w:val="21"/>
              </w:rPr>
              <w:t>28.06%</w:t>
            </w:r>
          </w:p>
        </w:tc>
        <w:tc>
          <w:tcPr>
            <w:tcW w:w="0" w:type="auto"/>
            <w:vAlign w:val="center"/>
          </w:tcPr>
          <w:p w:rsidR="00AC7D18" w:rsidRDefault="00D019E1">
            <w:pPr>
              <w:jc w:val="center"/>
            </w:pPr>
            <w:r>
              <w:rPr>
                <w:rFonts w:eastAsiaTheme="minorEastAsia"/>
                <w:szCs w:val="21"/>
              </w:rPr>
              <w:t>1.13%</w:t>
            </w:r>
          </w:p>
        </w:tc>
        <w:tc>
          <w:tcPr>
            <w:tcW w:w="0" w:type="auto"/>
            <w:vAlign w:val="center"/>
          </w:tcPr>
          <w:p w:rsidR="00AC7D18" w:rsidRDefault="00D019E1">
            <w:pPr>
              <w:jc w:val="center"/>
            </w:pPr>
            <w:r>
              <w:rPr>
                <w:rFonts w:eastAsiaTheme="minorEastAsia"/>
                <w:szCs w:val="21"/>
              </w:rPr>
              <w:t>-1.56%</w:t>
            </w:r>
          </w:p>
        </w:tc>
        <w:tc>
          <w:tcPr>
            <w:tcW w:w="0" w:type="auto"/>
            <w:vAlign w:val="center"/>
          </w:tcPr>
          <w:p w:rsidR="00AC7D18" w:rsidRDefault="00D019E1">
            <w:pPr>
              <w:jc w:val="center"/>
            </w:pPr>
            <w:r>
              <w:rPr>
                <w:rFonts w:eastAsiaTheme="minorEastAsia"/>
                <w:szCs w:val="21"/>
              </w:rPr>
              <w:t>-0.25%</w:t>
            </w:r>
          </w:p>
        </w:tc>
      </w:tr>
      <w:tr w:rsidR="00AC7D18">
        <w:tc>
          <w:tcPr>
            <w:tcW w:w="0" w:type="auto"/>
            <w:vAlign w:val="center"/>
          </w:tcPr>
          <w:p w:rsidR="00AC7D18" w:rsidRDefault="00D019E1">
            <w:pPr>
              <w:jc w:val="left"/>
            </w:pPr>
            <w:r>
              <w:rPr>
                <w:rFonts w:eastAsiaTheme="minorEastAsia"/>
                <w:szCs w:val="21"/>
              </w:rPr>
              <w:t>过去三年</w:t>
            </w:r>
          </w:p>
        </w:tc>
        <w:tc>
          <w:tcPr>
            <w:tcW w:w="0" w:type="auto"/>
            <w:vAlign w:val="center"/>
          </w:tcPr>
          <w:p w:rsidR="00AC7D18" w:rsidRDefault="00D019E1">
            <w:pPr>
              <w:jc w:val="center"/>
            </w:pPr>
            <w:r>
              <w:rPr>
                <w:rFonts w:eastAsiaTheme="minorEastAsia"/>
                <w:szCs w:val="21"/>
              </w:rPr>
              <w:t>29.43%</w:t>
            </w:r>
          </w:p>
        </w:tc>
        <w:tc>
          <w:tcPr>
            <w:tcW w:w="0" w:type="auto"/>
            <w:vAlign w:val="center"/>
          </w:tcPr>
          <w:p w:rsidR="00AC7D18" w:rsidRDefault="00D019E1">
            <w:pPr>
              <w:jc w:val="center"/>
            </w:pPr>
            <w:r>
              <w:rPr>
                <w:rFonts w:eastAsiaTheme="minorEastAsia"/>
                <w:szCs w:val="21"/>
              </w:rPr>
              <w:t>0.99%</w:t>
            </w:r>
          </w:p>
        </w:tc>
        <w:tc>
          <w:tcPr>
            <w:tcW w:w="0" w:type="auto"/>
            <w:vAlign w:val="center"/>
          </w:tcPr>
          <w:p w:rsidR="00AC7D18" w:rsidRDefault="00D019E1">
            <w:pPr>
              <w:jc w:val="center"/>
            </w:pPr>
            <w:r>
              <w:rPr>
                <w:rFonts w:eastAsiaTheme="minorEastAsia"/>
                <w:szCs w:val="21"/>
              </w:rPr>
              <w:t>34.65%</w:t>
            </w:r>
          </w:p>
        </w:tc>
        <w:tc>
          <w:tcPr>
            <w:tcW w:w="0" w:type="auto"/>
            <w:vAlign w:val="center"/>
          </w:tcPr>
          <w:p w:rsidR="00AC7D18" w:rsidRDefault="00D019E1">
            <w:pPr>
              <w:jc w:val="center"/>
            </w:pPr>
            <w:r>
              <w:rPr>
                <w:rFonts w:eastAsiaTheme="minorEastAsia"/>
                <w:szCs w:val="21"/>
              </w:rPr>
              <w:t>1.11%</w:t>
            </w:r>
          </w:p>
        </w:tc>
        <w:tc>
          <w:tcPr>
            <w:tcW w:w="0" w:type="auto"/>
            <w:vAlign w:val="center"/>
          </w:tcPr>
          <w:p w:rsidR="00AC7D18" w:rsidRDefault="00D019E1">
            <w:pPr>
              <w:jc w:val="center"/>
            </w:pPr>
            <w:r>
              <w:rPr>
                <w:rFonts w:eastAsiaTheme="minorEastAsia"/>
                <w:szCs w:val="21"/>
              </w:rPr>
              <w:t>-5.22%</w:t>
            </w:r>
          </w:p>
        </w:tc>
        <w:tc>
          <w:tcPr>
            <w:tcW w:w="0" w:type="auto"/>
            <w:vAlign w:val="center"/>
          </w:tcPr>
          <w:p w:rsidR="00AC7D18" w:rsidRDefault="00D019E1">
            <w:pPr>
              <w:jc w:val="center"/>
            </w:pPr>
            <w:r>
              <w:rPr>
                <w:rFonts w:eastAsiaTheme="minorEastAsia"/>
                <w:szCs w:val="21"/>
              </w:rPr>
              <w:t>-0.12%</w:t>
            </w:r>
          </w:p>
        </w:tc>
      </w:tr>
      <w:tr w:rsidR="00AC7D18">
        <w:tc>
          <w:tcPr>
            <w:tcW w:w="0" w:type="auto"/>
            <w:vAlign w:val="center"/>
          </w:tcPr>
          <w:p w:rsidR="00AC7D18" w:rsidRDefault="00D019E1">
            <w:pPr>
              <w:jc w:val="left"/>
            </w:pPr>
            <w:r>
              <w:rPr>
                <w:rFonts w:eastAsiaTheme="minorEastAsia"/>
                <w:szCs w:val="21"/>
              </w:rPr>
              <w:t>自基金合同生效起至今</w:t>
            </w:r>
          </w:p>
        </w:tc>
        <w:tc>
          <w:tcPr>
            <w:tcW w:w="0" w:type="auto"/>
            <w:vAlign w:val="center"/>
          </w:tcPr>
          <w:p w:rsidR="00AC7D18" w:rsidRDefault="00D019E1">
            <w:pPr>
              <w:jc w:val="center"/>
            </w:pPr>
            <w:r>
              <w:rPr>
                <w:rFonts w:eastAsiaTheme="minorEastAsia"/>
                <w:szCs w:val="21"/>
              </w:rPr>
              <w:t>30.69%</w:t>
            </w:r>
          </w:p>
        </w:tc>
        <w:tc>
          <w:tcPr>
            <w:tcW w:w="0" w:type="auto"/>
            <w:vAlign w:val="center"/>
          </w:tcPr>
          <w:p w:rsidR="00AC7D18" w:rsidRDefault="00D019E1">
            <w:pPr>
              <w:jc w:val="center"/>
            </w:pPr>
            <w:r>
              <w:rPr>
                <w:rFonts w:eastAsiaTheme="minorEastAsia"/>
                <w:szCs w:val="21"/>
              </w:rPr>
              <w:t>1.05%</w:t>
            </w:r>
          </w:p>
        </w:tc>
        <w:tc>
          <w:tcPr>
            <w:tcW w:w="0" w:type="auto"/>
            <w:vAlign w:val="center"/>
          </w:tcPr>
          <w:p w:rsidR="00AC7D18" w:rsidRDefault="00D019E1">
            <w:pPr>
              <w:jc w:val="center"/>
            </w:pPr>
            <w:r>
              <w:rPr>
                <w:rFonts w:eastAsiaTheme="minorEastAsia"/>
                <w:szCs w:val="21"/>
              </w:rPr>
              <w:t>41.29%</w:t>
            </w:r>
          </w:p>
        </w:tc>
        <w:tc>
          <w:tcPr>
            <w:tcW w:w="0" w:type="auto"/>
            <w:vAlign w:val="center"/>
          </w:tcPr>
          <w:p w:rsidR="00AC7D18" w:rsidRDefault="00D019E1">
            <w:pPr>
              <w:jc w:val="center"/>
            </w:pPr>
            <w:r>
              <w:rPr>
                <w:rFonts w:eastAsiaTheme="minorEastAsia"/>
                <w:szCs w:val="21"/>
              </w:rPr>
              <w:t>1.20%</w:t>
            </w:r>
          </w:p>
        </w:tc>
        <w:tc>
          <w:tcPr>
            <w:tcW w:w="0" w:type="auto"/>
            <w:vAlign w:val="center"/>
          </w:tcPr>
          <w:p w:rsidR="00AC7D18" w:rsidRDefault="00D019E1">
            <w:pPr>
              <w:jc w:val="center"/>
            </w:pPr>
            <w:r>
              <w:rPr>
                <w:rFonts w:eastAsiaTheme="minorEastAsia"/>
                <w:szCs w:val="21"/>
              </w:rPr>
              <w:t>-10.60%</w:t>
            </w:r>
          </w:p>
        </w:tc>
        <w:tc>
          <w:tcPr>
            <w:tcW w:w="0" w:type="auto"/>
            <w:vAlign w:val="center"/>
          </w:tcPr>
          <w:p w:rsidR="00AC7D18" w:rsidRDefault="00D019E1">
            <w:pPr>
              <w:jc w:val="center"/>
            </w:pPr>
            <w:r>
              <w:rPr>
                <w:rFonts w:eastAsiaTheme="minorEastAsia"/>
                <w:szCs w:val="21"/>
              </w:rPr>
              <w:t>-0.15%</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lastRenderedPageBreak/>
        <w:t>摩根欧洲动力策略股票型证券投资基金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2018</w:t>
      </w:r>
      <w:r w:rsidR="00AC4A34" w:rsidRPr="008A34EB">
        <w:rPr>
          <w:rFonts w:ascii="Times New Roman" w:eastAsiaTheme="minorEastAsia" w:hAnsi="Times New Roman"/>
        </w:rPr>
        <w:t>年</w:t>
      </w:r>
      <w:r w:rsidR="00AC4A34" w:rsidRPr="008A34EB">
        <w:rPr>
          <w:rFonts w:ascii="Times New Roman" w:eastAsiaTheme="minorEastAsia" w:hAnsi="Times New Roman"/>
        </w:rPr>
        <w:t>10</w:t>
      </w:r>
      <w:r w:rsidR="00AC4A34" w:rsidRPr="008A34EB">
        <w:rPr>
          <w:rFonts w:ascii="Times New Roman" w:eastAsiaTheme="minorEastAsia" w:hAnsi="Times New Roman"/>
        </w:rPr>
        <w:t>月</w:t>
      </w:r>
      <w:r w:rsidR="00AC4A34" w:rsidRPr="008A34EB">
        <w:rPr>
          <w:rFonts w:ascii="Times New Roman" w:eastAsiaTheme="minorEastAsia" w:hAnsi="Times New Roman"/>
        </w:rPr>
        <w:t>31</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C7D18" w:rsidRDefault="00D019E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个月，建仓期结束时资产配置比例符合本基金基金合同规定。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498254"/>
      <w:bookmarkStart w:id="79" w:name="_Toc352255971"/>
      <w:bookmarkStart w:id="80" w:name="_Toc352256039"/>
      <w:bookmarkStart w:id="81" w:name="_Toc352331217"/>
      <w:bookmarkStart w:id="82" w:name="_Toc390164802"/>
      <w:bookmarkStart w:id="83" w:name="_Toc143614448"/>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8"/>
      <w:bookmarkEnd w:id="79"/>
      <w:bookmarkEnd w:id="80"/>
      <w:bookmarkEnd w:id="81"/>
      <w:bookmarkEnd w:id="82"/>
      <w:bookmarkEnd w:id="83"/>
    </w:p>
    <w:p w:rsidR="00FC5407" w:rsidRPr="008A34EB" w:rsidRDefault="00FC5407" w:rsidP="00FC5407">
      <w:pPr>
        <w:pStyle w:val="20"/>
        <w:spacing w:before="0" w:after="0"/>
        <w:rPr>
          <w:rFonts w:ascii="Times New Roman" w:eastAsiaTheme="minorEastAsia" w:hAnsi="Times New Roman"/>
          <w:kern w:val="0"/>
          <w:sz w:val="21"/>
          <w:szCs w:val="21"/>
        </w:rPr>
      </w:pPr>
      <w:bookmarkStart w:id="84" w:name="_Toc352255972"/>
      <w:bookmarkStart w:id="85" w:name="_Toc352256040"/>
      <w:bookmarkStart w:id="86" w:name="_Toc352331218"/>
      <w:bookmarkStart w:id="87" w:name="_Toc362423996"/>
      <w:bookmarkStart w:id="88" w:name="_Toc374459258"/>
      <w:bookmarkStart w:id="89" w:name="_Toc143614449"/>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4"/>
      <w:bookmarkEnd w:id="85"/>
      <w:bookmarkEnd w:id="86"/>
      <w:bookmarkEnd w:id="87"/>
      <w:bookmarkEnd w:id="88"/>
      <w:bookmarkEnd w:id="89"/>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w:t>
      </w:r>
      <w:r w:rsidRPr="008A34EB">
        <w:rPr>
          <w:rFonts w:eastAsiaTheme="minorEastAsia"/>
          <w:szCs w:val="21"/>
        </w:rPr>
        <w:lastRenderedPageBreak/>
        <w:t>投资基金、摩根货币市场基金、摩根阿尔法混合型证券投资基金、摩根双息平衡混合型证券投资基金、摩根成长先锋混合型证券投资基金、摩根内需动力混合型证券投资基金、摩根亚太优势混合型证券投资基金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w:t>
      </w:r>
      <w:r w:rsidRPr="008A34EB">
        <w:rPr>
          <w:rFonts w:eastAsiaTheme="minorEastAsia"/>
          <w:szCs w:val="21"/>
        </w:rPr>
        <w:lastRenderedPageBreak/>
        <w:t>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AC7D18">
        <w:tc>
          <w:tcPr>
            <w:tcW w:w="0" w:type="auto"/>
            <w:vAlign w:val="center"/>
          </w:tcPr>
          <w:p w:rsidR="00AC7D18" w:rsidRDefault="00D019E1">
            <w:pPr>
              <w:jc w:val="center"/>
            </w:pPr>
            <w:r>
              <w:rPr>
                <w:rFonts w:eastAsiaTheme="minorEastAsia"/>
                <w:szCs w:val="21"/>
              </w:rPr>
              <w:t>张军</w:t>
            </w:r>
          </w:p>
        </w:tc>
        <w:tc>
          <w:tcPr>
            <w:tcW w:w="0" w:type="auto"/>
            <w:vAlign w:val="center"/>
          </w:tcPr>
          <w:p w:rsidR="00AC7D18" w:rsidRDefault="00D019E1">
            <w:pPr>
              <w:jc w:val="center"/>
            </w:pPr>
            <w:r>
              <w:rPr>
                <w:rFonts w:eastAsiaTheme="minorEastAsia"/>
                <w:szCs w:val="21"/>
              </w:rPr>
              <w:t>本基金基金经理</w:t>
            </w:r>
          </w:p>
        </w:tc>
        <w:tc>
          <w:tcPr>
            <w:tcW w:w="0" w:type="auto"/>
            <w:vAlign w:val="center"/>
          </w:tcPr>
          <w:p w:rsidR="00AC7D18" w:rsidRDefault="00D019E1">
            <w:pPr>
              <w:jc w:val="center"/>
            </w:pPr>
            <w:r>
              <w:rPr>
                <w:rFonts w:eastAsiaTheme="minorEastAsia"/>
                <w:szCs w:val="21"/>
              </w:rPr>
              <w:t>2018-10-31</w:t>
            </w:r>
          </w:p>
        </w:tc>
        <w:tc>
          <w:tcPr>
            <w:tcW w:w="0" w:type="auto"/>
            <w:vAlign w:val="center"/>
          </w:tcPr>
          <w:p w:rsidR="00AC7D18" w:rsidRDefault="00D019E1">
            <w:pPr>
              <w:jc w:val="center"/>
            </w:pPr>
            <w:r>
              <w:rPr>
                <w:rFonts w:eastAsiaTheme="minorEastAsia"/>
                <w:szCs w:val="21"/>
              </w:rPr>
              <w:t>-</w:t>
            </w:r>
          </w:p>
        </w:tc>
        <w:tc>
          <w:tcPr>
            <w:tcW w:w="0" w:type="auto"/>
            <w:vAlign w:val="center"/>
          </w:tcPr>
          <w:p w:rsidR="00AC7D18" w:rsidRDefault="00D019E1">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AC7D18" w:rsidRDefault="00D019E1">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AC7D18">
        <w:tc>
          <w:tcPr>
            <w:tcW w:w="0" w:type="auto"/>
            <w:vAlign w:val="center"/>
          </w:tcPr>
          <w:p w:rsidR="00AC7D18" w:rsidRDefault="00D019E1">
            <w:pPr>
              <w:jc w:val="center"/>
            </w:pPr>
            <w:r>
              <w:rPr>
                <w:rFonts w:eastAsiaTheme="minorEastAsia"/>
                <w:szCs w:val="21"/>
              </w:rPr>
              <w:t>薛晓敏</w:t>
            </w:r>
          </w:p>
        </w:tc>
        <w:tc>
          <w:tcPr>
            <w:tcW w:w="0" w:type="auto"/>
            <w:vAlign w:val="center"/>
          </w:tcPr>
          <w:p w:rsidR="00AC7D18" w:rsidRDefault="00D019E1">
            <w:pPr>
              <w:jc w:val="center"/>
            </w:pPr>
            <w:r>
              <w:rPr>
                <w:rFonts w:eastAsiaTheme="minorEastAsia"/>
                <w:szCs w:val="21"/>
              </w:rPr>
              <w:t>本基金基金经理助理</w:t>
            </w:r>
          </w:p>
        </w:tc>
        <w:tc>
          <w:tcPr>
            <w:tcW w:w="0" w:type="auto"/>
            <w:vAlign w:val="center"/>
          </w:tcPr>
          <w:p w:rsidR="00AC7D18" w:rsidRDefault="00D019E1">
            <w:pPr>
              <w:jc w:val="center"/>
            </w:pPr>
            <w:r>
              <w:rPr>
                <w:rFonts w:eastAsiaTheme="minorEastAsia"/>
                <w:szCs w:val="21"/>
              </w:rPr>
              <w:t>2022-09-01</w:t>
            </w:r>
          </w:p>
        </w:tc>
        <w:tc>
          <w:tcPr>
            <w:tcW w:w="0" w:type="auto"/>
            <w:vAlign w:val="center"/>
          </w:tcPr>
          <w:p w:rsidR="00AC7D18" w:rsidRDefault="00D019E1">
            <w:pPr>
              <w:jc w:val="center"/>
            </w:pPr>
            <w:r>
              <w:rPr>
                <w:rFonts w:eastAsiaTheme="minorEastAsia"/>
                <w:szCs w:val="21"/>
              </w:rPr>
              <w:t>-</w:t>
            </w:r>
          </w:p>
        </w:tc>
        <w:tc>
          <w:tcPr>
            <w:tcW w:w="0" w:type="auto"/>
            <w:vAlign w:val="center"/>
          </w:tcPr>
          <w:p w:rsidR="00AC7D18" w:rsidRDefault="00D019E1">
            <w:pPr>
              <w:jc w:val="center"/>
            </w:pPr>
            <w:r>
              <w:rPr>
                <w:rFonts w:eastAsiaTheme="minorEastAsia"/>
                <w:szCs w:val="21"/>
              </w:rPr>
              <w:t>14</w:t>
            </w:r>
            <w:r>
              <w:rPr>
                <w:rFonts w:eastAsiaTheme="minorEastAsia"/>
                <w:szCs w:val="21"/>
              </w:rPr>
              <w:t>年</w:t>
            </w:r>
          </w:p>
        </w:tc>
        <w:tc>
          <w:tcPr>
            <w:tcW w:w="0" w:type="auto"/>
            <w:vAlign w:val="center"/>
          </w:tcPr>
          <w:p w:rsidR="00AC7D18" w:rsidRDefault="00D019E1">
            <w:pPr>
              <w:jc w:val="left"/>
            </w:pPr>
            <w:r>
              <w:rPr>
                <w:rFonts w:eastAsiaTheme="minorEastAsia"/>
                <w:szCs w:val="21"/>
              </w:rPr>
              <w:t>暨南大学计算机软件与理论硕士，现任国际投资部基金经理助理。薛晓敏先生自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），历任研究员、投资经理助理、投资经理，现任国际投资部基</w:t>
            </w:r>
            <w:r>
              <w:rPr>
                <w:rFonts w:eastAsiaTheme="minorEastAsia"/>
                <w:szCs w:val="21"/>
              </w:rPr>
              <w:lastRenderedPageBreak/>
              <w:t>金经理助理。</w:t>
            </w:r>
          </w:p>
        </w:tc>
      </w:tr>
    </w:tbl>
    <w:p w:rsidR="00AC7D18" w:rsidRDefault="00D019E1">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AC7D18" w:rsidRDefault="00D019E1">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张军先生为本基金首任基金经理，其任职日期为本基金基金合同生效之日；</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 xml:space="preserve">3. </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0" w:name="_Hlk44921484"/>
      <w:bookmarkStart w:id="91" w:name="_Hlk45615102"/>
      <w:bookmarkStart w:id="92" w:name="_Toc224618356"/>
      <w:bookmarkStart w:id="93" w:name="_Toc235605685"/>
      <w:bookmarkStart w:id="94" w:name="_Toc286929733"/>
      <w:bookmarkStart w:id="95" w:name="_Toc352255973"/>
      <w:bookmarkStart w:id="96" w:name="_Toc352256041"/>
      <w:bookmarkStart w:id="97" w:name="_Toc352331219"/>
      <w:bookmarkStart w:id="98" w:name="_Toc362423997"/>
      <w:bookmarkStart w:id="99" w:name="_Toc374459259"/>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公募基金</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0" w:name="_Toc143614450"/>
      <w:bookmarkEnd w:id="91"/>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境外投资顾问为本基金提供投资建议的主要成员简介</w:t>
      </w:r>
      <w:bookmarkEnd w:id="92"/>
      <w:bookmarkEnd w:id="93"/>
      <w:bookmarkEnd w:id="94"/>
      <w:bookmarkEnd w:id="95"/>
      <w:bookmarkEnd w:id="96"/>
      <w:bookmarkEnd w:id="97"/>
      <w:bookmarkEnd w:id="98"/>
      <w:bookmarkEnd w:id="99"/>
      <w:bookmarkEnd w:id="100"/>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8A34EB" w:rsidTr="006611CA">
        <w:tc>
          <w:tcPr>
            <w:tcW w:w="1526"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2410"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在境外投资顾问所任职务</w:t>
            </w:r>
          </w:p>
        </w:tc>
        <w:tc>
          <w:tcPr>
            <w:tcW w:w="1417"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3935"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AC7D18">
        <w:tc>
          <w:tcPr>
            <w:tcW w:w="1526" w:type="dxa"/>
            <w:vAlign w:val="center"/>
          </w:tcPr>
          <w:p w:rsidR="00AC7D18" w:rsidRDefault="00D019E1">
            <w:pPr>
              <w:jc w:val="center"/>
            </w:pPr>
            <w:r>
              <w:rPr>
                <w:rFonts w:eastAsiaTheme="minorEastAsia"/>
                <w:szCs w:val="21"/>
              </w:rPr>
              <w:t>Blake Crawford</w:t>
            </w:r>
          </w:p>
        </w:tc>
        <w:tc>
          <w:tcPr>
            <w:tcW w:w="2410" w:type="dxa"/>
            <w:vAlign w:val="center"/>
          </w:tcPr>
          <w:p w:rsidR="00AC7D18" w:rsidRDefault="00D019E1">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执行董事，摩根资产管理国际股票团队中不受限投资组合子团队的投资经理</w:t>
            </w:r>
          </w:p>
        </w:tc>
        <w:tc>
          <w:tcPr>
            <w:tcW w:w="1417" w:type="dxa"/>
            <w:vAlign w:val="center"/>
          </w:tcPr>
          <w:p w:rsidR="00AC7D18" w:rsidRDefault="00D019E1">
            <w:pPr>
              <w:jc w:val="center"/>
            </w:pPr>
            <w:r>
              <w:rPr>
                <w:rFonts w:eastAsiaTheme="minorEastAsia"/>
                <w:szCs w:val="21"/>
              </w:rPr>
              <w:t>15</w:t>
            </w:r>
            <w:r>
              <w:rPr>
                <w:rFonts w:eastAsiaTheme="minorEastAsia"/>
                <w:szCs w:val="21"/>
              </w:rPr>
              <w:t>年</w:t>
            </w:r>
          </w:p>
        </w:tc>
        <w:tc>
          <w:tcPr>
            <w:tcW w:w="3935" w:type="dxa"/>
            <w:vAlign w:val="center"/>
          </w:tcPr>
          <w:p w:rsidR="00AC7D18" w:rsidRDefault="00D019E1">
            <w:pPr>
              <w:jc w:val="left"/>
            </w:pPr>
            <w:r>
              <w:rPr>
                <w:rFonts w:eastAsiaTheme="minorEastAsia"/>
                <w:szCs w:val="21"/>
              </w:rPr>
              <w:t>Blake Crawford</w:t>
            </w:r>
            <w:r>
              <w:rPr>
                <w:rFonts w:eastAsiaTheme="minorEastAsia"/>
                <w:szCs w:val="21"/>
              </w:rPr>
              <w:t>，执行董事，是摩根资产管理国际股票团队的投资经理。在</w:t>
            </w:r>
            <w:r>
              <w:rPr>
                <w:rFonts w:eastAsiaTheme="minorEastAsia"/>
                <w:szCs w:val="21"/>
              </w:rPr>
              <w:t>2008</w:t>
            </w:r>
            <w:r>
              <w:rPr>
                <w:rFonts w:eastAsiaTheme="minorEastAsia"/>
                <w:szCs w:val="21"/>
              </w:rPr>
              <w:t>年作为管理培训生加入公司。</w:t>
            </w:r>
            <w:r>
              <w:rPr>
                <w:rFonts w:eastAsiaTheme="minorEastAsia"/>
                <w:szCs w:val="21"/>
              </w:rPr>
              <w:t>Blake</w:t>
            </w:r>
            <w:r>
              <w:rPr>
                <w:rFonts w:eastAsiaTheme="minorEastAsia"/>
                <w:szCs w:val="21"/>
              </w:rPr>
              <w:t>拥有巴斯大学的经济学学士学位，同时也是特许金融分析师。</w:t>
            </w:r>
          </w:p>
        </w:tc>
      </w:tr>
      <w:tr w:rsidR="00AC7D18">
        <w:tc>
          <w:tcPr>
            <w:tcW w:w="1526" w:type="dxa"/>
            <w:vAlign w:val="center"/>
          </w:tcPr>
          <w:p w:rsidR="00AC7D18" w:rsidRDefault="00D019E1">
            <w:pPr>
              <w:jc w:val="center"/>
            </w:pPr>
            <w:r>
              <w:rPr>
                <w:rFonts w:eastAsiaTheme="minorEastAsia"/>
                <w:szCs w:val="21"/>
              </w:rPr>
              <w:t>Alexander Whyte</w:t>
            </w:r>
          </w:p>
        </w:tc>
        <w:tc>
          <w:tcPr>
            <w:tcW w:w="2410" w:type="dxa"/>
            <w:vAlign w:val="center"/>
          </w:tcPr>
          <w:p w:rsidR="00AC7D18" w:rsidRDefault="00D019E1">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执行董事，摩根资产管理国际股票团队中不受限投资组合子团队的投资经理</w:t>
            </w:r>
          </w:p>
        </w:tc>
        <w:tc>
          <w:tcPr>
            <w:tcW w:w="1417" w:type="dxa"/>
            <w:vAlign w:val="center"/>
          </w:tcPr>
          <w:p w:rsidR="00AC7D18" w:rsidRDefault="00D019E1">
            <w:pPr>
              <w:jc w:val="center"/>
            </w:pPr>
            <w:r>
              <w:rPr>
                <w:rFonts w:eastAsiaTheme="minorEastAsia"/>
                <w:szCs w:val="21"/>
              </w:rPr>
              <w:t>10</w:t>
            </w:r>
            <w:r>
              <w:rPr>
                <w:rFonts w:eastAsiaTheme="minorEastAsia"/>
                <w:szCs w:val="21"/>
              </w:rPr>
              <w:t>年</w:t>
            </w:r>
          </w:p>
        </w:tc>
        <w:tc>
          <w:tcPr>
            <w:tcW w:w="3935" w:type="dxa"/>
            <w:vAlign w:val="center"/>
          </w:tcPr>
          <w:p w:rsidR="00AC7D18" w:rsidRDefault="00D019E1">
            <w:pPr>
              <w:jc w:val="left"/>
            </w:pPr>
            <w:r>
              <w:rPr>
                <w:rFonts w:eastAsiaTheme="minorEastAsia"/>
                <w:szCs w:val="21"/>
              </w:rPr>
              <w:t>Alexander Whyte</w:t>
            </w:r>
            <w:r>
              <w:rPr>
                <w:rFonts w:eastAsiaTheme="minorEastAsia"/>
                <w:szCs w:val="21"/>
              </w:rPr>
              <w:t>，执行董事，是摩根资产管理国际股票团队的投资经理。</w:t>
            </w:r>
            <w:r>
              <w:rPr>
                <w:rFonts w:eastAsiaTheme="minorEastAsia"/>
                <w:szCs w:val="21"/>
              </w:rPr>
              <w:t>Alex</w:t>
            </w:r>
            <w:r>
              <w:rPr>
                <w:rFonts w:eastAsiaTheme="minorEastAsia"/>
                <w:szCs w:val="21"/>
              </w:rPr>
              <w:t>自</w:t>
            </w:r>
            <w:r>
              <w:rPr>
                <w:rFonts w:eastAsiaTheme="minorEastAsia"/>
                <w:szCs w:val="21"/>
              </w:rPr>
              <w:t>2013</w:t>
            </w:r>
            <w:r>
              <w:rPr>
                <w:rFonts w:eastAsiaTheme="minorEastAsia"/>
                <w:szCs w:val="21"/>
              </w:rPr>
              <w:t>年就以管理培训生的身份加入公司。</w:t>
            </w:r>
            <w:r>
              <w:rPr>
                <w:rFonts w:eastAsiaTheme="minorEastAsia"/>
                <w:szCs w:val="21"/>
              </w:rPr>
              <w:t>Alex</w:t>
            </w:r>
            <w:r>
              <w:rPr>
                <w:rFonts w:eastAsiaTheme="minorEastAsia"/>
                <w:szCs w:val="21"/>
              </w:rPr>
              <w:t>拥有剑桥大学的机械工程学士学位和硕士学位，并且是特许金融分析师。</w:t>
            </w:r>
          </w:p>
        </w:tc>
      </w:tr>
      <w:tr w:rsidR="00AC7D18">
        <w:tc>
          <w:tcPr>
            <w:tcW w:w="1526" w:type="dxa"/>
            <w:vAlign w:val="center"/>
          </w:tcPr>
          <w:p w:rsidR="00AC7D18" w:rsidRDefault="00D019E1">
            <w:pPr>
              <w:jc w:val="center"/>
            </w:pPr>
            <w:r>
              <w:rPr>
                <w:rFonts w:eastAsiaTheme="minorEastAsia"/>
                <w:szCs w:val="21"/>
              </w:rPr>
              <w:t>Victoria Helvert</w:t>
            </w:r>
          </w:p>
        </w:tc>
        <w:tc>
          <w:tcPr>
            <w:tcW w:w="2410" w:type="dxa"/>
            <w:vAlign w:val="center"/>
          </w:tcPr>
          <w:p w:rsidR="00AC7D18" w:rsidRDefault="00D019E1">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副总裁，摩根资产管理国际股票团队投资经理</w:t>
            </w:r>
          </w:p>
        </w:tc>
        <w:tc>
          <w:tcPr>
            <w:tcW w:w="1417" w:type="dxa"/>
            <w:vAlign w:val="center"/>
          </w:tcPr>
          <w:p w:rsidR="00AC7D18" w:rsidRDefault="00D019E1">
            <w:pPr>
              <w:jc w:val="center"/>
            </w:pPr>
            <w:r>
              <w:rPr>
                <w:rFonts w:eastAsiaTheme="minorEastAsia"/>
                <w:szCs w:val="21"/>
              </w:rPr>
              <w:t>10</w:t>
            </w:r>
            <w:r>
              <w:rPr>
                <w:rFonts w:eastAsiaTheme="minorEastAsia"/>
                <w:szCs w:val="21"/>
              </w:rPr>
              <w:t>年</w:t>
            </w:r>
          </w:p>
        </w:tc>
        <w:tc>
          <w:tcPr>
            <w:tcW w:w="3935" w:type="dxa"/>
            <w:vAlign w:val="center"/>
          </w:tcPr>
          <w:p w:rsidR="00AC7D18" w:rsidRDefault="00D019E1">
            <w:pPr>
              <w:jc w:val="left"/>
            </w:pPr>
            <w:r>
              <w:rPr>
                <w:rFonts w:eastAsiaTheme="minorEastAsia"/>
                <w:szCs w:val="21"/>
              </w:rPr>
              <w:t>Victoria Helvert</w:t>
            </w:r>
            <w:r>
              <w:rPr>
                <w:rFonts w:eastAsiaTheme="minorEastAsia"/>
                <w:szCs w:val="21"/>
              </w:rPr>
              <w:t>，副总裁，是摩根资产管理国际股票团队的投资经理。</w:t>
            </w:r>
            <w:r>
              <w:rPr>
                <w:rFonts w:eastAsiaTheme="minorEastAsia"/>
                <w:szCs w:val="21"/>
              </w:rPr>
              <w:t>Victoria</w:t>
            </w:r>
            <w:r>
              <w:rPr>
                <w:rFonts w:eastAsiaTheme="minorEastAsia"/>
                <w:szCs w:val="21"/>
              </w:rPr>
              <w:t>自</w:t>
            </w:r>
            <w:r>
              <w:rPr>
                <w:rFonts w:eastAsiaTheme="minorEastAsia"/>
                <w:szCs w:val="21"/>
              </w:rPr>
              <w:t>2013</w:t>
            </w:r>
            <w:r>
              <w:rPr>
                <w:rFonts w:eastAsiaTheme="minorEastAsia"/>
                <w:szCs w:val="21"/>
              </w:rPr>
              <w:t>年就以管理培训生的身份加入公司。</w:t>
            </w:r>
            <w:r>
              <w:rPr>
                <w:rFonts w:eastAsiaTheme="minorEastAsia"/>
                <w:szCs w:val="21"/>
              </w:rPr>
              <w:t>Victoria</w:t>
            </w:r>
            <w:r>
              <w:rPr>
                <w:rFonts w:eastAsiaTheme="minorEastAsia"/>
                <w:szCs w:val="21"/>
              </w:rPr>
              <w:t>拥有杜伦大学的经济学学士学位，并且是英格兰及威尔士特许会计师</w:t>
            </w:r>
            <w:r>
              <w:rPr>
                <w:rFonts w:eastAsiaTheme="minorEastAsia"/>
                <w:szCs w:val="21"/>
              </w:rPr>
              <w:t>(ACA)</w:t>
            </w:r>
            <w:r>
              <w:rPr>
                <w:rFonts w:eastAsiaTheme="minorEastAsia"/>
                <w:szCs w:val="21"/>
              </w:rPr>
              <w:t>。</w:t>
            </w: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1" w:name="_Toc225498256"/>
      <w:bookmarkStart w:id="102" w:name="_Toc352255974"/>
      <w:bookmarkStart w:id="103" w:name="_Toc352256042"/>
      <w:bookmarkStart w:id="104" w:name="_Toc352331220"/>
      <w:bookmarkStart w:id="105" w:name="_Toc362423998"/>
      <w:bookmarkStart w:id="106" w:name="_Toc374459260"/>
      <w:bookmarkStart w:id="107" w:name="_Toc143614451"/>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管理人对报告期内本基金运作遵规守信情况的说明</w:t>
      </w:r>
      <w:bookmarkEnd w:id="101"/>
      <w:bookmarkEnd w:id="102"/>
      <w:bookmarkEnd w:id="103"/>
      <w:bookmarkEnd w:id="104"/>
      <w:bookmarkEnd w:id="105"/>
      <w:bookmarkEnd w:id="106"/>
      <w:bookmarkEnd w:id="10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8" w:name="_Toc225498257"/>
      <w:bookmarkStart w:id="109" w:name="_Toc352255975"/>
      <w:bookmarkStart w:id="110" w:name="_Toc352256043"/>
      <w:bookmarkStart w:id="111" w:name="_Toc352331221"/>
      <w:bookmarkStart w:id="112" w:name="_Toc362423999"/>
      <w:bookmarkStart w:id="113" w:name="_Toc374459261"/>
      <w:bookmarkStart w:id="114" w:name="_Toc143614452"/>
      <w:r w:rsidRPr="008A34EB">
        <w:rPr>
          <w:rFonts w:ascii="Times New Roman" w:eastAsiaTheme="minorEastAsia" w:hAnsi="Times New Roman"/>
          <w:kern w:val="0"/>
          <w:sz w:val="21"/>
          <w:szCs w:val="21"/>
        </w:rPr>
        <w:lastRenderedPageBreak/>
        <w:t xml:space="preserve">4.4 </w:t>
      </w:r>
      <w:r w:rsidRPr="008A34EB">
        <w:rPr>
          <w:rFonts w:ascii="Times New Roman" w:eastAsiaTheme="minorEastAsia" w:hAnsi="Times New Roman"/>
          <w:kern w:val="0"/>
          <w:sz w:val="21"/>
          <w:szCs w:val="21"/>
        </w:rPr>
        <w:t>管理人对报告期内公平交易情况的专项说明</w:t>
      </w:r>
      <w:bookmarkEnd w:id="108"/>
      <w:bookmarkEnd w:id="109"/>
      <w:bookmarkEnd w:id="110"/>
      <w:bookmarkEnd w:id="111"/>
      <w:bookmarkEnd w:id="112"/>
      <w:bookmarkEnd w:id="113"/>
      <w:bookmarkEnd w:id="114"/>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4.4.1 </w:t>
      </w:r>
      <w:r w:rsidRPr="008A34EB">
        <w:rPr>
          <w:rFonts w:eastAsiaTheme="minorEastAsia"/>
          <w:b/>
          <w:kern w:val="0"/>
          <w:szCs w:val="21"/>
        </w:rPr>
        <w:t>公平交易制度的执行情况</w:t>
      </w:r>
    </w:p>
    <w:p w:rsidR="00AC7D18" w:rsidRDefault="00D019E1">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C7D18" w:rsidRDefault="00D019E1">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4.4.2 </w:t>
      </w:r>
      <w:r w:rsidRPr="008A34EB">
        <w:rPr>
          <w:rFonts w:eastAsiaTheme="minorEastAsia"/>
          <w:b/>
          <w:kern w:val="0"/>
          <w:szCs w:val="21"/>
        </w:rPr>
        <w:t>异常交易行为的专项说明</w:t>
      </w:r>
    </w:p>
    <w:p w:rsidR="00AC7D18" w:rsidRDefault="00D019E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5" w:name="_Toc225498258"/>
      <w:bookmarkStart w:id="116" w:name="_Toc352255976"/>
      <w:bookmarkStart w:id="117" w:name="_Toc352256044"/>
      <w:bookmarkStart w:id="118" w:name="_Toc352331222"/>
      <w:bookmarkStart w:id="119" w:name="_Toc362424000"/>
      <w:bookmarkStart w:id="120" w:name="_Toc374459262"/>
      <w:bookmarkStart w:id="121" w:name="_Toc143614453"/>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管理人对报告期内基金的投资策略和业绩表现的说明</w:t>
      </w:r>
      <w:bookmarkEnd w:id="115"/>
      <w:bookmarkEnd w:id="116"/>
      <w:bookmarkEnd w:id="117"/>
      <w:bookmarkEnd w:id="118"/>
      <w:bookmarkEnd w:id="119"/>
      <w:bookmarkEnd w:id="120"/>
      <w:bookmarkEnd w:id="121"/>
    </w:p>
    <w:p w:rsidR="00FC5407" w:rsidRPr="008A34EB" w:rsidRDefault="00FC5407" w:rsidP="00FC5407">
      <w:pPr>
        <w:spacing w:line="360" w:lineRule="auto"/>
        <w:rPr>
          <w:rFonts w:eastAsiaTheme="minorEastAsia"/>
          <w:b/>
          <w:szCs w:val="21"/>
        </w:rPr>
      </w:pPr>
      <w:r w:rsidRPr="008A34EB">
        <w:rPr>
          <w:rFonts w:eastAsiaTheme="minorEastAsia"/>
          <w:b/>
          <w:szCs w:val="21"/>
        </w:rPr>
        <w:t>4.5.1</w:t>
      </w:r>
      <w:r w:rsidRPr="008A34EB">
        <w:rPr>
          <w:rFonts w:eastAsiaTheme="minorEastAsia"/>
          <w:b/>
          <w:szCs w:val="21"/>
        </w:rPr>
        <w:t>报告期内基金投资策略和运作分析</w:t>
      </w:r>
    </w:p>
    <w:p w:rsidR="00AC7D18" w:rsidRDefault="00D019E1">
      <w:pPr>
        <w:spacing w:line="360" w:lineRule="auto"/>
        <w:ind w:firstLineChars="200" w:firstLine="420"/>
        <w:rPr>
          <w:rFonts w:eastAsiaTheme="minorEastAsia"/>
          <w:szCs w:val="21"/>
        </w:rPr>
      </w:pPr>
      <w:r>
        <w:rPr>
          <w:rFonts w:eastAsiaTheme="minorEastAsia"/>
          <w:szCs w:val="21"/>
        </w:rPr>
        <w:t>报告期内，欧洲股市表现开局强劲，直到美国硅谷银行事件乃至瑞银事件后，股价开始回调。进入二季度，欧洲股市表现为震荡上行。</w:t>
      </w:r>
    </w:p>
    <w:p w:rsidR="00AC7D18" w:rsidRDefault="00D019E1">
      <w:pPr>
        <w:spacing w:line="360" w:lineRule="auto"/>
        <w:ind w:firstLineChars="200" w:firstLine="420"/>
        <w:rPr>
          <w:rFonts w:eastAsiaTheme="minorEastAsia"/>
          <w:szCs w:val="21"/>
        </w:rPr>
      </w:pPr>
      <w:r>
        <w:rPr>
          <w:rFonts w:eastAsiaTheme="minorEastAsia"/>
          <w:szCs w:val="21"/>
        </w:rPr>
        <w:t>欧元区通胀率年率自高点回落，经济避免陷入深度衰退（去年曾非常担心）。欧央行加息至</w:t>
      </w:r>
      <w:r>
        <w:rPr>
          <w:rFonts w:eastAsiaTheme="minorEastAsia"/>
          <w:szCs w:val="21"/>
        </w:rPr>
        <w:t>4%</w:t>
      </w:r>
      <w:r>
        <w:rPr>
          <w:rFonts w:eastAsiaTheme="minorEastAsia"/>
          <w:szCs w:val="21"/>
        </w:rPr>
        <w:t>，并强调对抗通胀的决心和</w:t>
      </w:r>
      <w:r>
        <w:rPr>
          <w:rFonts w:eastAsiaTheme="minorEastAsia"/>
          <w:szCs w:val="21"/>
        </w:rPr>
        <w:t>2%</w:t>
      </w:r>
      <w:r>
        <w:rPr>
          <w:rFonts w:eastAsiaTheme="minorEastAsia"/>
          <w:szCs w:val="21"/>
        </w:rPr>
        <w:t>通胀率的长期目标。英国的私人部门的商业活动在经历了半年时间下滑后强劲反弹。然而，经济活力的好转也将带来更高的短期利率，高利率将提供家庭负债，因为相比其他地区，英国居民的短期负债率较高。二季度经济数据显示欧元区</w:t>
      </w:r>
      <w:r>
        <w:rPr>
          <w:rFonts w:eastAsiaTheme="minorEastAsia"/>
          <w:szCs w:val="21"/>
        </w:rPr>
        <w:t>PMI</w:t>
      </w:r>
      <w:r>
        <w:rPr>
          <w:rFonts w:eastAsiaTheme="minorEastAsia"/>
          <w:szCs w:val="21"/>
        </w:rPr>
        <w:t>再度预警衰退风险。欧元区</w:t>
      </w:r>
      <w:r>
        <w:rPr>
          <w:rFonts w:eastAsiaTheme="minorEastAsia"/>
          <w:szCs w:val="21"/>
        </w:rPr>
        <w:t>6</w:t>
      </w:r>
      <w:r>
        <w:rPr>
          <w:rFonts w:eastAsiaTheme="minorEastAsia"/>
          <w:szCs w:val="21"/>
        </w:rPr>
        <w:t>月综合</w:t>
      </w:r>
      <w:r>
        <w:rPr>
          <w:rFonts w:eastAsiaTheme="minorEastAsia"/>
          <w:szCs w:val="21"/>
        </w:rPr>
        <w:t>PMI</w:t>
      </w:r>
      <w:r>
        <w:rPr>
          <w:rFonts w:eastAsiaTheme="minorEastAsia"/>
          <w:szCs w:val="21"/>
        </w:rPr>
        <w:t>初值</w:t>
      </w:r>
      <w:r>
        <w:rPr>
          <w:rFonts w:eastAsiaTheme="minorEastAsia"/>
          <w:szCs w:val="21"/>
        </w:rPr>
        <w:t>50.3</w:t>
      </w:r>
      <w:r>
        <w:rPr>
          <w:rFonts w:eastAsiaTheme="minorEastAsia"/>
          <w:szCs w:val="21"/>
        </w:rPr>
        <w:t>，为</w:t>
      </w:r>
      <w:r>
        <w:rPr>
          <w:rFonts w:eastAsiaTheme="minorEastAsia"/>
          <w:szCs w:val="21"/>
        </w:rPr>
        <w:t>5</w:t>
      </w:r>
      <w:r>
        <w:rPr>
          <w:rFonts w:eastAsiaTheme="minorEastAsia"/>
          <w:szCs w:val="21"/>
        </w:rPr>
        <w:t>个月以来的新低并低于市场预期，制造业</w:t>
      </w:r>
      <w:r>
        <w:rPr>
          <w:rFonts w:eastAsiaTheme="minorEastAsia"/>
          <w:szCs w:val="21"/>
        </w:rPr>
        <w:t>PMI</w:t>
      </w:r>
      <w:r>
        <w:rPr>
          <w:rFonts w:eastAsiaTheme="minorEastAsia"/>
          <w:szCs w:val="21"/>
        </w:rPr>
        <w:t>继续下降录得</w:t>
      </w:r>
      <w:r>
        <w:rPr>
          <w:rFonts w:eastAsiaTheme="minorEastAsia"/>
          <w:szCs w:val="21"/>
        </w:rPr>
        <w:t>43.6</w:t>
      </w:r>
      <w:r>
        <w:rPr>
          <w:rFonts w:eastAsiaTheme="minorEastAsia"/>
          <w:szCs w:val="21"/>
        </w:rPr>
        <w:t>，服务业较有韧性小幅下滑至</w:t>
      </w:r>
      <w:r>
        <w:rPr>
          <w:rFonts w:eastAsiaTheme="minorEastAsia"/>
          <w:szCs w:val="21"/>
        </w:rPr>
        <w:t>52.4</w:t>
      </w:r>
      <w:r>
        <w:rPr>
          <w:rFonts w:eastAsiaTheme="minorEastAsia"/>
          <w:szCs w:val="21"/>
        </w:rPr>
        <w:t>。分细项来看，制造业产出持续收缩，并且收缩速度为近</w:t>
      </w:r>
      <w:r>
        <w:rPr>
          <w:rFonts w:eastAsiaTheme="minorEastAsia"/>
          <w:szCs w:val="21"/>
        </w:rPr>
        <w:t>8</w:t>
      </w:r>
      <w:r>
        <w:rPr>
          <w:rFonts w:eastAsiaTheme="minorEastAsia"/>
          <w:szCs w:val="21"/>
        </w:rPr>
        <w:t>个月以</w:t>
      </w:r>
      <w:r>
        <w:rPr>
          <w:rFonts w:eastAsiaTheme="minorEastAsia"/>
          <w:szCs w:val="21"/>
        </w:rPr>
        <w:lastRenderedPageBreak/>
        <w:t>来的最高；服务业产出增长同样放缓，市场开始担心服务业是否也将进入收缩的风险。分国家层面，法国、德国服务业活动均显著放缓。另一方面，制造业产出及投入价格显著回落，尽管服务业投入成本继续上升，但综合来看</w:t>
      </w:r>
      <w:r>
        <w:rPr>
          <w:rFonts w:eastAsiaTheme="minorEastAsia"/>
          <w:szCs w:val="21"/>
        </w:rPr>
        <w:t>6</w:t>
      </w:r>
      <w:r>
        <w:rPr>
          <w:rFonts w:eastAsiaTheme="minorEastAsia"/>
          <w:szCs w:val="21"/>
        </w:rPr>
        <w:t>月份投入成本已是连续第</w:t>
      </w:r>
      <w:r>
        <w:rPr>
          <w:rFonts w:eastAsiaTheme="minorEastAsia"/>
          <w:szCs w:val="21"/>
        </w:rPr>
        <w:t>9</w:t>
      </w:r>
      <w:r>
        <w:rPr>
          <w:rFonts w:eastAsiaTheme="minorEastAsia"/>
          <w:szCs w:val="21"/>
        </w:rPr>
        <w:t>个月下降，上游价格的回落或将缓解欧元区当前通胀压力。</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英国央行大超市场预期加息</w:t>
      </w:r>
      <w:r w:rsidRPr="008A34EB">
        <w:rPr>
          <w:rFonts w:eastAsiaTheme="minorEastAsia"/>
          <w:szCs w:val="21"/>
        </w:rPr>
        <w:t>50bp</w:t>
      </w:r>
      <w:r w:rsidRPr="008A34EB">
        <w:rPr>
          <w:rFonts w:eastAsiaTheme="minorEastAsia"/>
          <w:szCs w:val="21"/>
        </w:rPr>
        <w:t>，预计未来还有多次加息。英国央行在</w:t>
      </w:r>
      <w:r w:rsidRPr="008A34EB">
        <w:rPr>
          <w:rFonts w:eastAsiaTheme="minorEastAsia"/>
          <w:szCs w:val="21"/>
        </w:rPr>
        <w:t>6</w:t>
      </w:r>
      <w:r w:rsidRPr="008A34EB">
        <w:rPr>
          <w:rFonts w:eastAsiaTheme="minorEastAsia"/>
          <w:szCs w:val="21"/>
        </w:rPr>
        <w:t>月份货币政策委员会上以</w:t>
      </w:r>
      <w:r w:rsidRPr="008A34EB">
        <w:rPr>
          <w:rFonts w:eastAsiaTheme="minorEastAsia"/>
          <w:szCs w:val="21"/>
        </w:rPr>
        <w:t>7</w:t>
      </w:r>
      <w:r w:rsidRPr="008A34EB">
        <w:rPr>
          <w:rFonts w:eastAsiaTheme="minorEastAsia"/>
          <w:szCs w:val="21"/>
        </w:rPr>
        <w:t>：</w:t>
      </w:r>
      <w:r w:rsidRPr="008A34EB">
        <w:rPr>
          <w:rFonts w:eastAsiaTheme="minorEastAsia"/>
          <w:szCs w:val="21"/>
        </w:rPr>
        <w:t>2</w:t>
      </w:r>
      <w:r w:rsidRPr="008A34EB">
        <w:rPr>
          <w:rFonts w:eastAsiaTheme="minorEastAsia"/>
          <w:szCs w:val="21"/>
        </w:rPr>
        <w:t>决定加息</w:t>
      </w:r>
      <w:r w:rsidRPr="008A34EB">
        <w:rPr>
          <w:rFonts w:eastAsiaTheme="minorEastAsia"/>
          <w:szCs w:val="21"/>
        </w:rPr>
        <w:t>50bp</w:t>
      </w:r>
      <w:r w:rsidRPr="008A34EB">
        <w:rPr>
          <w:rFonts w:eastAsiaTheme="minorEastAsia"/>
          <w:szCs w:val="21"/>
        </w:rPr>
        <w:t>将利率提高至</w:t>
      </w:r>
      <w:r w:rsidRPr="008A34EB">
        <w:rPr>
          <w:rFonts w:eastAsiaTheme="minorEastAsia"/>
          <w:szCs w:val="21"/>
        </w:rPr>
        <w:t>5.0%</w:t>
      </w:r>
      <w:r w:rsidRPr="008A34EB">
        <w:rPr>
          <w:rFonts w:eastAsiaTheme="minorEastAsia"/>
          <w:szCs w:val="21"/>
        </w:rPr>
        <w:t>，超出市场预期的</w:t>
      </w:r>
      <w:r w:rsidRPr="008A34EB">
        <w:rPr>
          <w:rFonts w:eastAsiaTheme="minorEastAsia"/>
          <w:szCs w:val="21"/>
        </w:rPr>
        <w:t>25bp</w:t>
      </w:r>
      <w:r w:rsidRPr="008A34EB">
        <w:rPr>
          <w:rFonts w:eastAsiaTheme="minorEastAsia"/>
          <w:szCs w:val="21"/>
        </w:rPr>
        <w:t>。英国</w:t>
      </w:r>
      <w:r w:rsidRPr="008A34EB">
        <w:rPr>
          <w:rFonts w:eastAsiaTheme="minorEastAsia"/>
          <w:szCs w:val="21"/>
        </w:rPr>
        <w:t>5</w:t>
      </w:r>
      <w:r w:rsidRPr="008A34EB">
        <w:rPr>
          <w:rFonts w:eastAsiaTheme="minorEastAsia"/>
          <w:szCs w:val="21"/>
        </w:rPr>
        <w:t>月份</w:t>
      </w:r>
      <w:r w:rsidRPr="008A34EB">
        <w:rPr>
          <w:rFonts w:eastAsiaTheme="minorEastAsia"/>
          <w:szCs w:val="21"/>
        </w:rPr>
        <w:t>CPI</w:t>
      </w:r>
      <w:r w:rsidRPr="008A34EB">
        <w:rPr>
          <w:rFonts w:eastAsiaTheme="minorEastAsia"/>
          <w:szCs w:val="21"/>
        </w:rPr>
        <w:t>同比增长</w:t>
      </w:r>
      <w:r w:rsidRPr="008A34EB">
        <w:rPr>
          <w:rFonts w:eastAsiaTheme="minorEastAsia"/>
          <w:szCs w:val="21"/>
        </w:rPr>
        <w:t>8.7%</w:t>
      </w:r>
      <w:r w:rsidRPr="008A34EB">
        <w:rPr>
          <w:rFonts w:eastAsiaTheme="minorEastAsia"/>
          <w:szCs w:val="21"/>
        </w:rPr>
        <w:t>，并未如市场预测般出现回落，其中核心</w:t>
      </w:r>
      <w:r w:rsidRPr="008A34EB">
        <w:rPr>
          <w:rFonts w:eastAsiaTheme="minorEastAsia"/>
          <w:szCs w:val="21"/>
        </w:rPr>
        <w:t>CPI</w:t>
      </w:r>
      <w:r w:rsidRPr="008A34EB">
        <w:rPr>
          <w:rFonts w:eastAsiaTheme="minorEastAsia"/>
          <w:szCs w:val="21"/>
        </w:rPr>
        <w:t>同比从</w:t>
      </w:r>
      <w:r w:rsidRPr="008A34EB">
        <w:rPr>
          <w:rFonts w:eastAsiaTheme="minorEastAsia"/>
          <w:szCs w:val="21"/>
        </w:rPr>
        <w:t>6.8%</w:t>
      </w:r>
      <w:r w:rsidRPr="008A34EB">
        <w:rPr>
          <w:rFonts w:eastAsiaTheme="minorEastAsia"/>
          <w:szCs w:val="21"/>
        </w:rPr>
        <w:t>上升至</w:t>
      </w:r>
      <w:r w:rsidRPr="008A34EB">
        <w:rPr>
          <w:rFonts w:eastAsiaTheme="minorEastAsia"/>
          <w:szCs w:val="21"/>
        </w:rPr>
        <w:t>7.1%</w:t>
      </w:r>
      <w:r w:rsidRPr="008A34EB">
        <w:rPr>
          <w:rFonts w:eastAsiaTheme="minorEastAsia"/>
          <w:szCs w:val="21"/>
        </w:rPr>
        <w:t>。会后公布摘要中有两点值得注意：</w:t>
      </w:r>
      <w:r w:rsidRPr="008A34EB">
        <w:rPr>
          <w:rFonts w:eastAsiaTheme="minorEastAsia"/>
          <w:szCs w:val="21"/>
        </w:rPr>
        <w:t>1</w:t>
      </w:r>
      <w:r w:rsidRPr="008A34EB">
        <w:rPr>
          <w:rFonts w:eastAsiaTheme="minorEastAsia"/>
          <w:szCs w:val="21"/>
        </w:rPr>
        <w:t>）货币政策的滞后性或是英国央行大幅加息的原因之一；</w:t>
      </w:r>
      <w:r w:rsidRPr="008A34EB">
        <w:rPr>
          <w:rFonts w:eastAsiaTheme="minorEastAsia"/>
          <w:szCs w:val="21"/>
        </w:rPr>
        <w:t>2</w:t>
      </w:r>
      <w:r w:rsidRPr="008A34EB">
        <w:rPr>
          <w:rFonts w:eastAsiaTheme="minorEastAsia"/>
          <w:szCs w:val="21"/>
        </w:rPr>
        <w:t>）英国央行上修了通胀预测的原因在于持续的通胀压力表明英国央行或需要更长的加息周期，我们预计，欧央行将在未来几个月密切关注包括</w:t>
      </w:r>
      <w:r w:rsidRPr="008A34EB">
        <w:rPr>
          <w:rFonts w:eastAsiaTheme="minorEastAsia"/>
          <w:szCs w:val="21"/>
        </w:rPr>
        <w:t>PMI</w:t>
      </w:r>
      <w:r w:rsidRPr="008A34EB">
        <w:rPr>
          <w:rFonts w:eastAsiaTheme="minorEastAsia"/>
          <w:szCs w:val="21"/>
        </w:rPr>
        <w:t>在内的相关调查以对以下几点提前作出预警：</w:t>
      </w:r>
      <w:r w:rsidRPr="008A34EB">
        <w:rPr>
          <w:rFonts w:eastAsiaTheme="minorEastAsia"/>
          <w:szCs w:val="21"/>
        </w:rPr>
        <w:t>1</w:t>
      </w:r>
      <w:r w:rsidRPr="008A34EB">
        <w:rPr>
          <w:rFonts w:eastAsiaTheme="minorEastAsia"/>
          <w:szCs w:val="21"/>
        </w:rPr>
        <w:t>）即将到来的衰退风险；</w:t>
      </w:r>
      <w:r w:rsidRPr="008A34EB">
        <w:rPr>
          <w:rFonts w:eastAsiaTheme="minorEastAsia"/>
          <w:szCs w:val="21"/>
        </w:rPr>
        <w:t>2</w:t>
      </w:r>
      <w:r w:rsidRPr="008A34EB">
        <w:rPr>
          <w:rFonts w:eastAsiaTheme="minorEastAsia"/>
          <w:szCs w:val="21"/>
        </w:rPr>
        <w:t>）仍紧张的劳动力市场对经济逐渐趋弱的反应；</w:t>
      </w:r>
      <w:r w:rsidRPr="008A34EB">
        <w:rPr>
          <w:rFonts w:eastAsiaTheme="minorEastAsia"/>
          <w:szCs w:val="21"/>
        </w:rPr>
        <w:t>3</w:t>
      </w:r>
      <w:r w:rsidRPr="008A34EB">
        <w:rPr>
          <w:rFonts w:eastAsiaTheme="minorEastAsia"/>
          <w:szCs w:val="21"/>
        </w:rPr>
        <w:t>）通胀前景。我们认为如果未来欧元区调查展现出相对好转前景时，</w:t>
      </w:r>
      <w:r w:rsidRPr="008A34EB">
        <w:rPr>
          <w:rFonts w:eastAsiaTheme="minorEastAsia"/>
          <w:szCs w:val="21"/>
        </w:rPr>
        <w:t>7</w:t>
      </w:r>
      <w:r w:rsidRPr="008A34EB">
        <w:rPr>
          <w:rFonts w:eastAsiaTheme="minorEastAsia"/>
          <w:szCs w:val="21"/>
        </w:rPr>
        <w:t>月或是欧央行最后加息一次</w:t>
      </w:r>
      <w:r w:rsidRPr="008A34EB">
        <w:rPr>
          <w:rFonts w:eastAsiaTheme="minorEastAsia"/>
          <w:szCs w:val="21"/>
        </w:rPr>
        <w:t>25bp</w:t>
      </w:r>
      <w:r w:rsidRPr="008A34EB">
        <w:rPr>
          <w:rFonts w:eastAsiaTheme="minorEastAsia"/>
          <w:szCs w:val="21"/>
        </w:rPr>
        <w:t>。英国央行将保持每次</w:t>
      </w:r>
      <w:r w:rsidRPr="008A34EB">
        <w:rPr>
          <w:rFonts w:eastAsiaTheme="minorEastAsia"/>
          <w:szCs w:val="21"/>
        </w:rPr>
        <w:t>25bp</w:t>
      </w:r>
      <w:r w:rsidRPr="008A34EB">
        <w:rPr>
          <w:rFonts w:eastAsiaTheme="minorEastAsia"/>
          <w:szCs w:val="21"/>
        </w:rPr>
        <w:t>的加息幅度分别下半年选择再次加息，最终利率达到</w:t>
      </w:r>
      <w:r w:rsidRPr="008A34EB">
        <w:rPr>
          <w:rFonts w:eastAsiaTheme="minorEastAsia"/>
          <w:szCs w:val="21"/>
        </w:rPr>
        <w:t>5.75%</w:t>
      </w:r>
      <w:r w:rsidRPr="008A34EB">
        <w:rPr>
          <w:rFonts w:eastAsiaTheme="minorEastAsia"/>
          <w:szCs w:val="21"/>
        </w:rPr>
        <w:t>水平。</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4.5.2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本报告期摩根欧洲动力策略份额净值增长率为</w:t>
      </w:r>
      <w:r w:rsidRPr="008A34EB">
        <w:rPr>
          <w:rFonts w:eastAsiaTheme="minorEastAsia"/>
          <w:szCs w:val="21"/>
        </w:rPr>
        <w:t>:13.53%</w:t>
      </w:r>
      <w:r w:rsidRPr="008A34EB">
        <w:rPr>
          <w:rFonts w:eastAsiaTheme="minorEastAsia"/>
          <w:szCs w:val="21"/>
        </w:rPr>
        <w:t>，同期业绩比较基准收益率为</w:t>
      </w:r>
      <w:r w:rsidRPr="008A34EB">
        <w:rPr>
          <w:rFonts w:eastAsiaTheme="minorEastAsia"/>
          <w:szCs w:val="21"/>
        </w:rPr>
        <w:t>:16.08%</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2" w:name="_Toc225498259"/>
      <w:bookmarkStart w:id="123" w:name="_Toc352255977"/>
      <w:bookmarkStart w:id="124" w:name="_Toc352256045"/>
      <w:bookmarkStart w:id="125" w:name="_Toc352331223"/>
      <w:bookmarkStart w:id="126" w:name="_Toc362424001"/>
      <w:bookmarkStart w:id="127" w:name="_Toc374459263"/>
      <w:bookmarkStart w:id="128" w:name="_Toc143614454"/>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管理人对宏观经济、证券市场及行业走势的简要展望</w:t>
      </w:r>
      <w:bookmarkEnd w:id="122"/>
      <w:bookmarkEnd w:id="123"/>
      <w:bookmarkEnd w:id="124"/>
      <w:bookmarkEnd w:id="125"/>
      <w:bookmarkEnd w:id="126"/>
      <w:bookmarkEnd w:id="127"/>
      <w:bookmarkEnd w:id="128"/>
    </w:p>
    <w:p w:rsidR="00AC7D18" w:rsidRDefault="00D019E1">
      <w:pPr>
        <w:spacing w:line="360" w:lineRule="auto"/>
        <w:ind w:firstLineChars="200" w:firstLine="420"/>
        <w:rPr>
          <w:rFonts w:eastAsiaTheme="minorEastAsia"/>
          <w:szCs w:val="21"/>
        </w:rPr>
      </w:pPr>
      <w:r>
        <w:rPr>
          <w:rFonts w:eastAsiaTheme="minorEastAsia"/>
          <w:szCs w:val="21"/>
        </w:rPr>
        <w:t>经济增长失速的迹象已经很明显了，央行将继续加息对抗通胀。此外，由于财政政策施为受限和劳动力增长减速、收紧的银行信贷和日趋谨慎的商业环境都指向潜在的经济增速进一步放缓。近期的银行危机仅限于个别银行，并没有对整个金融体系构成威胁，银行的资本充足率较</w:t>
      </w:r>
      <w:r>
        <w:rPr>
          <w:rFonts w:eastAsiaTheme="minorEastAsia"/>
          <w:szCs w:val="21"/>
        </w:rPr>
        <w:t>2008</w:t>
      </w:r>
      <w:r>
        <w:rPr>
          <w:rFonts w:eastAsiaTheme="minorEastAsia"/>
          <w:szCs w:val="21"/>
        </w:rPr>
        <w:t>年时显著提高，得益于全球金融危机后，银行更严格的监管和资本金要求。个别银行暴雷还是会导致银行惜贷情况发生，企业支出和投资所需资金成本上升，获得难度增加，进而拖累企业盈利和整个经济增长。但是，我们依然认为将要发生的经济衰退会相对较轻，持续时间较短，因为对整个金融体系的系统性风险较小。通胀也已见顶并开始逐步回落到可控水平，当通胀压力减轻和紧缩信贷对经济的风险加大到一定程度后，央行也会转向减息，对股市形成利好。</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我们预计在</w:t>
      </w:r>
      <w:r w:rsidRPr="008A34EB">
        <w:rPr>
          <w:rFonts w:eastAsiaTheme="minorEastAsia"/>
          <w:szCs w:val="21"/>
        </w:rPr>
        <w:t>2023</w:t>
      </w:r>
      <w:r w:rsidRPr="008A34EB">
        <w:rPr>
          <w:rFonts w:eastAsiaTheme="minorEastAsia"/>
          <w:szCs w:val="21"/>
        </w:rPr>
        <w:t>年企业利润率将面临更大压力，工业和科技行业看起来最容易受到利润下降的影响，而如果悲观的经济预测被证明是正确的，银行业的利润将面临风险。然而，到目前为止，企业利润保持得很好。大多数公司已经适应了更加困难的经济环境。尽管俄乌冲突后能源价格出现了令人震惊的上涨，但欧洲的利润实际上增长了</w:t>
      </w:r>
      <w:r w:rsidRPr="008A34EB">
        <w:rPr>
          <w:rFonts w:eastAsiaTheme="minorEastAsia"/>
          <w:szCs w:val="21"/>
        </w:rPr>
        <w:t>20%</w:t>
      </w:r>
      <w:r w:rsidRPr="008A34EB">
        <w:rPr>
          <w:rFonts w:eastAsiaTheme="minorEastAsia"/>
          <w:szCs w:val="21"/>
        </w:rPr>
        <w:t>以上。欧元疲软和能源行业利润大增解释了部分收益增长的原因，但利润数据强劲的表现也反映了企业在艰难环境中的韧性。由于欧洲股市仍以折</w:t>
      </w:r>
      <w:r w:rsidRPr="008A34EB">
        <w:rPr>
          <w:rFonts w:eastAsiaTheme="minorEastAsia"/>
          <w:szCs w:val="21"/>
        </w:rPr>
        <w:lastRenderedPageBreak/>
        <w:t>价估值交易，利润弹性是一个值得关注的因素。我们认为股市现在具有吸引力，是长期投资者的切入点。</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9" w:name="_Toc247959457"/>
      <w:bookmarkStart w:id="130" w:name="_Toc225570083"/>
      <w:bookmarkStart w:id="131" w:name="_Toc352255979"/>
      <w:bookmarkStart w:id="132" w:name="_Toc352256047"/>
      <w:bookmarkStart w:id="133" w:name="_Toc352331225"/>
      <w:bookmarkStart w:id="134" w:name="_Toc362424003"/>
      <w:bookmarkStart w:id="135" w:name="_Toc374459265"/>
      <w:bookmarkStart w:id="136" w:name="_Toc143614455"/>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管理人对报告期内基金估值程序等事项的说明</w:t>
      </w:r>
      <w:bookmarkEnd w:id="129"/>
      <w:bookmarkEnd w:id="130"/>
      <w:bookmarkEnd w:id="131"/>
      <w:bookmarkEnd w:id="132"/>
      <w:bookmarkEnd w:id="133"/>
      <w:bookmarkEnd w:id="134"/>
      <w:bookmarkEnd w:id="135"/>
      <w:bookmarkEnd w:id="136"/>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37" w:name="_Toc143614456"/>
      <w:r w:rsidRPr="008A34EB">
        <w:rPr>
          <w:rFonts w:ascii="Times New Roman" w:eastAsiaTheme="minorEastAsia" w:hAnsi="Times New Roman"/>
          <w:kern w:val="0"/>
          <w:sz w:val="21"/>
          <w:szCs w:val="21"/>
        </w:rPr>
        <w:t>4.8</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37"/>
    </w:p>
    <w:p w:rsidR="00AC7D18" w:rsidRDefault="00D019E1">
      <w:pPr>
        <w:spacing w:line="360" w:lineRule="auto"/>
        <w:ind w:firstLineChars="200" w:firstLine="420"/>
        <w:rPr>
          <w:rFonts w:eastAsiaTheme="minorEastAsia"/>
          <w:szCs w:val="21"/>
        </w:rPr>
      </w:pPr>
      <w:r>
        <w:rPr>
          <w:rFonts w:eastAsiaTheme="minorEastAsia"/>
          <w:kern w:val="0"/>
          <w:szCs w:val="21"/>
        </w:rPr>
        <w:t>报告期内，本基金存在连续六十个工作日基金资产净值低于五千万元的情况，出现该情况的时间范围为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15</w:t>
      </w:r>
      <w:r>
        <w:rPr>
          <w:rFonts w:eastAsiaTheme="minorEastAsia"/>
          <w:kern w:val="0"/>
          <w:szCs w:val="21"/>
        </w:rPr>
        <w:t>日。</w:t>
      </w:r>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基金管理人拟调整本基金运作方式，加大营销力度，提升基金规模，方案已报监管机关。</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8" w:name="_Toc225498263"/>
      <w:bookmarkStart w:id="139" w:name="_Toc352255982"/>
      <w:bookmarkStart w:id="140" w:name="_Toc352256050"/>
      <w:bookmarkStart w:id="141" w:name="_Toc352331228"/>
      <w:bookmarkStart w:id="142" w:name="_Toc390164811"/>
      <w:bookmarkStart w:id="143" w:name="_Toc143614457"/>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8"/>
      <w:bookmarkEnd w:id="139"/>
      <w:bookmarkEnd w:id="140"/>
      <w:bookmarkEnd w:id="141"/>
      <w:bookmarkEnd w:id="142"/>
      <w:bookmarkEnd w:id="143"/>
    </w:p>
    <w:p w:rsidR="008A5A5D" w:rsidRPr="008A34EB" w:rsidRDefault="008A5A5D" w:rsidP="00D1188B">
      <w:pPr>
        <w:pStyle w:val="20"/>
        <w:spacing w:before="0" w:after="0"/>
        <w:rPr>
          <w:rFonts w:ascii="Times New Roman" w:eastAsiaTheme="minorEastAsia" w:hAnsi="Times New Roman"/>
          <w:kern w:val="0"/>
          <w:sz w:val="21"/>
          <w:szCs w:val="21"/>
        </w:rPr>
      </w:pPr>
      <w:bookmarkStart w:id="144" w:name="_Toc225498264"/>
      <w:bookmarkStart w:id="145" w:name="_Toc352255983"/>
      <w:bookmarkStart w:id="146" w:name="_Toc352256051"/>
      <w:bookmarkStart w:id="147" w:name="_Toc352331229"/>
      <w:bookmarkStart w:id="148" w:name="_Toc390164812"/>
      <w:bookmarkStart w:id="149" w:name="_Toc143614458"/>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44"/>
      <w:bookmarkEnd w:id="145"/>
      <w:bookmarkEnd w:id="146"/>
      <w:bookmarkEnd w:id="147"/>
      <w:bookmarkEnd w:id="148"/>
      <w:bookmarkEnd w:id="149"/>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托管人声明</w:t>
      </w:r>
      <w:r>
        <w:rPr>
          <w:rFonts w:eastAsiaTheme="minorEastAsia"/>
          <w:kern w:val="0"/>
          <w:szCs w:val="21"/>
        </w:rPr>
        <w:t>:</w:t>
      </w:r>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0" w:name="_Toc225498265"/>
      <w:bookmarkStart w:id="151" w:name="_Toc352255984"/>
      <w:bookmarkStart w:id="152" w:name="_Toc352256052"/>
      <w:bookmarkStart w:id="153" w:name="_Toc352331230"/>
      <w:bookmarkStart w:id="154" w:name="_Toc390164813"/>
      <w:bookmarkStart w:id="155" w:name="_Toc143614459"/>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50"/>
      <w:r w:rsidRPr="008A34EB">
        <w:rPr>
          <w:rFonts w:ascii="Times New Roman" w:eastAsiaTheme="minorEastAsia" w:hAnsi="Times New Roman"/>
          <w:kern w:val="0"/>
          <w:sz w:val="21"/>
          <w:szCs w:val="21"/>
        </w:rPr>
        <w:t>说明</w:t>
      </w:r>
      <w:bookmarkEnd w:id="151"/>
      <w:bookmarkEnd w:id="152"/>
      <w:bookmarkEnd w:id="153"/>
      <w:bookmarkEnd w:id="154"/>
      <w:bookmarkEnd w:id="155"/>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rsidR="00AC7D18" w:rsidRDefault="00D019E1" w:rsidP="00B157E7">
      <w:pPr>
        <w:tabs>
          <w:tab w:val="left" w:pos="426"/>
        </w:tabs>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bookmarkStart w:id="156" w:name="_GoBack"/>
      <w:bookmarkEnd w:id="156"/>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本报告期内本基金未实施利润分配。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7" w:name="_Toc225498266"/>
      <w:bookmarkStart w:id="158" w:name="_Toc352255985"/>
      <w:bookmarkStart w:id="159" w:name="_Toc352256053"/>
      <w:bookmarkStart w:id="160" w:name="_Toc352331231"/>
      <w:bookmarkStart w:id="161" w:name="_Toc390164814"/>
      <w:bookmarkStart w:id="162" w:name="_Toc143614460"/>
      <w:r w:rsidRPr="008A34EB">
        <w:rPr>
          <w:rFonts w:ascii="Times New Roman" w:eastAsiaTheme="minorEastAsia" w:hAnsi="Times New Roman"/>
          <w:kern w:val="0"/>
          <w:sz w:val="21"/>
          <w:szCs w:val="21"/>
        </w:rPr>
        <w:lastRenderedPageBreak/>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57"/>
      <w:bookmarkEnd w:id="158"/>
      <w:bookmarkEnd w:id="159"/>
      <w:bookmarkEnd w:id="160"/>
      <w:bookmarkEnd w:id="161"/>
      <w:bookmarkEnd w:id="162"/>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本年度中期报告中财务指标、净值表现、财务会计报告、投资组合报告内容真实、准确，不存在虚假记载、误导性陈述或者重大遗漏。</w:t>
      </w:r>
    </w:p>
    <w:p w:rsidR="0088203F" w:rsidRPr="008A34EB" w:rsidRDefault="0088203F" w:rsidP="0088203F">
      <w:pPr>
        <w:widowControl/>
        <w:jc w:val="left"/>
        <w:rPr>
          <w:rFonts w:eastAsiaTheme="minorEastAsia"/>
          <w:b/>
          <w:bCs/>
          <w:kern w:val="0"/>
          <w:szCs w:val="21"/>
        </w:rPr>
      </w:pPr>
      <w:bookmarkStart w:id="163" w:name="_Toc331410096"/>
      <w:bookmarkStart w:id="164"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43614461"/>
      <w:bookmarkEnd w:id="163"/>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64"/>
      <w:bookmarkEnd w:id="165"/>
    </w:p>
    <w:p w:rsidR="008A5A5D" w:rsidRPr="008A34EB" w:rsidRDefault="00512AC2" w:rsidP="00316012">
      <w:pPr>
        <w:pStyle w:val="20"/>
        <w:spacing w:before="0" w:after="0"/>
        <w:rPr>
          <w:rFonts w:ascii="Times New Roman" w:eastAsiaTheme="minorEastAsia" w:hAnsi="Times New Roman"/>
          <w:kern w:val="0"/>
          <w:sz w:val="21"/>
          <w:szCs w:val="21"/>
        </w:rPr>
      </w:pPr>
      <w:bookmarkStart w:id="166" w:name="_Toc225498268"/>
      <w:bookmarkStart w:id="167" w:name="_Toc352255991"/>
      <w:bookmarkStart w:id="168" w:name="_Toc352256059"/>
      <w:bookmarkStart w:id="169" w:name="_Toc352331237"/>
      <w:bookmarkStart w:id="170" w:name="_Toc390164816"/>
      <w:bookmarkStart w:id="171" w:name="_Toc143614462"/>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66"/>
      <w:bookmarkEnd w:id="167"/>
      <w:bookmarkEnd w:id="168"/>
      <w:bookmarkEnd w:id="169"/>
      <w:bookmarkEnd w:id="170"/>
      <w:bookmarkEnd w:id="171"/>
    </w:p>
    <w:p w:rsidR="008A5A5D" w:rsidRPr="008A34EB" w:rsidRDefault="008A5A5D" w:rsidP="00316012">
      <w:pPr>
        <w:spacing w:line="360" w:lineRule="auto"/>
        <w:rPr>
          <w:rFonts w:eastAsiaTheme="minorEastAsia"/>
          <w:szCs w:val="21"/>
        </w:rPr>
      </w:pPr>
      <w:r w:rsidRPr="008A34EB">
        <w:rPr>
          <w:rFonts w:eastAsiaTheme="minorEastAsia"/>
          <w:szCs w:val="21"/>
        </w:rPr>
        <w:t>会计主体：摩根欧洲动力策略股票型证券投资基金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6,995,767.53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4,364,163.50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48,807,284.80</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40,263,044.74</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48,807,284.80</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40,263,044.74</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42,953.49</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24,989.50</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664,040.33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61,835.69</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1,052,032.54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57,562,078.69</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44,714,033.43</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1,334,148.49</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1,144,660.42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1,034,320.00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lastRenderedPageBreak/>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72,866.72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70,543.46</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10,120.40</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9,797.69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10,127.49</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9,030.11</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1,307,392.75</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251,577.02</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3,879,316.27</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1,375,268.28</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41,074,944.28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37,651,094.81</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12,607,818.14</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5,687,670.34</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53,682,762.42</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43,338,765.15</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57,562,078.69</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44,714,033.43</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:1.3069</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:41,074,944.28</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72" w:name="_Toc225498269"/>
      <w:bookmarkStart w:id="173" w:name="_Toc352255992"/>
      <w:bookmarkStart w:id="174" w:name="_Toc352256060"/>
      <w:bookmarkStart w:id="175" w:name="_Toc352331238"/>
      <w:bookmarkStart w:id="176" w:name="_Toc390164817"/>
      <w:bookmarkStart w:id="177" w:name="_Toc143614463"/>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72"/>
      <w:bookmarkEnd w:id="173"/>
      <w:bookmarkEnd w:id="174"/>
      <w:bookmarkEnd w:id="175"/>
      <w:bookmarkEnd w:id="176"/>
      <w:bookmarkEnd w:id="177"/>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摩根欧洲动力策略股票型证券投资基金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6,473,850.79</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-10,946,694.48</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9,131.12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5,149.05</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9,131.12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5,149.05</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2,344,076.04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-600,076.36</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1,472,810.85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-1,446,511.07</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16,209.19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855,056.00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846,434.71</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3,992,114.01</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-10,178,512.75</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lastRenderedPageBreak/>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90,566.49</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-234,503.91</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37,963.13</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61,249.49</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574,937.95</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661,056.71</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408,873.03</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453,909.16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56,787.95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63,042.87</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58.32</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21,180.81</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6.4.7.18</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109,218.65</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122,923.87</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5,898,912.84</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-11,607,751.19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5,898,912.84</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-11,607,751.19</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5,898,912.84</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-11,607,751.19</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78" w:name="_Toc225498270"/>
      <w:bookmarkStart w:id="179" w:name="_Toc105503241"/>
      <w:bookmarkStart w:id="180" w:name="_Toc143614464"/>
      <w:r w:rsidRPr="008A34EB">
        <w:rPr>
          <w:rFonts w:ascii="Times New Roman" w:eastAsiaTheme="minorEastAsia" w:hAnsi="Times New Roman"/>
          <w:kern w:val="0"/>
          <w:sz w:val="21"/>
          <w:szCs w:val="21"/>
        </w:rPr>
        <w:t xml:space="preserve">6.3 </w:t>
      </w:r>
      <w:bookmarkStart w:id="181" w:name="_Hlk105665148"/>
      <w:bookmarkEnd w:id="178"/>
      <w:r w:rsidRPr="008A34EB">
        <w:rPr>
          <w:rFonts w:ascii="Times New Roman" w:eastAsiaTheme="minorEastAsia" w:hAnsi="Times New Roman" w:hint="eastAsia"/>
          <w:kern w:val="0"/>
          <w:sz w:val="21"/>
          <w:szCs w:val="21"/>
        </w:rPr>
        <w:t>净资产（基金净值）变动表</w:t>
      </w:r>
      <w:bookmarkEnd w:id="179"/>
      <w:bookmarkEnd w:id="181"/>
      <w:bookmarkEnd w:id="180"/>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摩根欧洲动力策略股票型证券投资基金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82"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37,651,094.81</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5,687,670.34</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43,338,765.15</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37,651,094.81</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5,687,670.34</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43,338,765.15</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3,423,849.47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6,920,147.80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10,343,997.27</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5,898,912.84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5,898,912.84</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3,423,849.47</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1,021,234.96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4,445,084.43</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w:t>
            </w:r>
            <w:r w:rsidRPr="008A34EB">
              <w:rPr>
                <w:szCs w:val="21"/>
              </w:rPr>
              <w:lastRenderedPageBreak/>
              <w:t>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lastRenderedPageBreak/>
              <w:t>17,146,092.16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4,186,367.77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21,332,459.93</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-13,722,242.69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-3,165,132.81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-16,887,375.50</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41,074,944.28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12,607,818.14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53,682,762.42</w:t>
            </w:r>
          </w:p>
        </w:tc>
      </w:tr>
      <w:tr w:rsidR="00DA3B01" w:rsidRPr="008A34EB" w:rsidTr="00832C93">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51,824,156.11</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14,362,136.68</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66,186,292.79</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51,824,156.11</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14,362,136.68</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66,186,292.79</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-10,475,342.41</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-12,991,456.06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-23,466,798.47</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-11,607,751.19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-11,607,751.19</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-10,475,342.41</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-1,383,704.87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-11,859,047.28</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13,413,352.35</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1,776,660.39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15,190,012.74</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-23,888,694.76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-3,160,365.26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-27,049,060.02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41,348,813.70</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1,370,680.62</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42,719,494.32</w:t>
            </w:r>
          </w:p>
        </w:tc>
      </w:tr>
    </w:tbl>
    <w:bookmarkEnd w:id="182"/>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83" w:name="_Toc225498271"/>
      <w:bookmarkStart w:id="184" w:name="_Toc352255994"/>
      <w:bookmarkStart w:id="185" w:name="_Toc352256062"/>
      <w:bookmarkStart w:id="186" w:name="_Toc352331240"/>
      <w:bookmarkStart w:id="187" w:name="_Toc390164819"/>
      <w:bookmarkStart w:id="188" w:name="_Toc143614465"/>
      <w:r w:rsidRPr="008A34EB">
        <w:rPr>
          <w:rFonts w:ascii="Times New Roman" w:eastAsiaTheme="minorEastAsia" w:hAnsi="Times New Roman"/>
          <w:kern w:val="0"/>
          <w:sz w:val="21"/>
          <w:szCs w:val="21"/>
        </w:rPr>
        <w:lastRenderedPageBreak/>
        <w:t xml:space="preserve">6.4 </w:t>
      </w:r>
      <w:r w:rsidRPr="008A34EB">
        <w:rPr>
          <w:rFonts w:ascii="Times New Roman" w:eastAsiaTheme="minorEastAsia" w:hAnsi="Times New Roman"/>
          <w:kern w:val="0"/>
          <w:sz w:val="21"/>
          <w:szCs w:val="21"/>
        </w:rPr>
        <w:t>报表附注</w:t>
      </w:r>
      <w:bookmarkEnd w:id="183"/>
      <w:bookmarkEnd w:id="184"/>
      <w:bookmarkEnd w:id="185"/>
      <w:bookmarkEnd w:id="186"/>
      <w:bookmarkEnd w:id="187"/>
      <w:bookmarkEnd w:id="188"/>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摩根欧洲动力策略股票型证券投资基金</w:t>
      </w:r>
      <w:r>
        <w:rPr>
          <w:rFonts w:eastAsiaTheme="minorEastAsia"/>
          <w:kern w:val="0"/>
          <w:szCs w:val="21"/>
        </w:rPr>
        <w:t>(QDII)(</w:t>
      </w:r>
      <w:r>
        <w:rPr>
          <w:rFonts w:eastAsiaTheme="minorEastAsia"/>
          <w:kern w:val="0"/>
          <w:szCs w:val="21"/>
        </w:rPr>
        <w:t>原名为上投摩根欧洲动力策略股票型证券投资基金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[2018]510</w:t>
      </w:r>
      <w:r>
        <w:rPr>
          <w:rFonts w:eastAsiaTheme="minorEastAsia"/>
          <w:kern w:val="0"/>
          <w:szCs w:val="21"/>
        </w:rPr>
        <w:t>号《关于准予上投摩根欧洲动力策略股票型证券投资基金</w:t>
      </w:r>
      <w:r>
        <w:rPr>
          <w:rFonts w:eastAsiaTheme="minorEastAsia"/>
          <w:kern w:val="0"/>
          <w:szCs w:val="21"/>
        </w:rPr>
        <w:t>(QDII)</w:t>
      </w:r>
      <w:r>
        <w:rPr>
          <w:rFonts w:eastAsiaTheme="minorEastAsia"/>
          <w:kern w:val="0"/>
          <w:szCs w:val="21"/>
        </w:rPr>
        <w:t>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依照《中华人民共和国证券投资基金法》、《合格境内机构投资者境外证券投资管理试行办法》和《上投摩根欧洲动力策略股票型证券投资基金</w:t>
      </w:r>
      <w:r>
        <w:rPr>
          <w:rFonts w:eastAsiaTheme="minorEastAsia"/>
          <w:kern w:val="0"/>
          <w:szCs w:val="21"/>
        </w:rPr>
        <w:t>(QDII)</w:t>
      </w:r>
      <w:r>
        <w:rPr>
          <w:rFonts w:eastAsiaTheme="minorEastAsia"/>
          <w:kern w:val="0"/>
          <w:szCs w:val="21"/>
        </w:rPr>
        <w:t>合同》负责公开募集。本基金为契约型开放式，存续期限不定，首次设立募集不包括认购资金利息共募集人民币</w:t>
      </w:r>
      <w:r>
        <w:rPr>
          <w:rFonts w:eastAsiaTheme="minorEastAsia"/>
          <w:kern w:val="0"/>
          <w:szCs w:val="21"/>
        </w:rPr>
        <w:t>222,417,427.55</w:t>
      </w:r>
      <w:r>
        <w:rPr>
          <w:rFonts w:eastAsiaTheme="minorEastAsia"/>
          <w:kern w:val="0"/>
          <w:szCs w:val="21"/>
        </w:rPr>
        <w:t>元，业经普华永道中天会计师事务所有限公司普华永道中天验字</w:t>
      </w:r>
      <w:r>
        <w:rPr>
          <w:rFonts w:eastAsiaTheme="minorEastAsia"/>
          <w:kern w:val="0"/>
          <w:szCs w:val="21"/>
        </w:rPr>
        <w:t>(2018)</w:t>
      </w:r>
      <w:r>
        <w:rPr>
          <w:rFonts w:eastAsiaTheme="minorEastAsia"/>
          <w:kern w:val="0"/>
          <w:szCs w:val="21"/>
        </w:rPr>
        <w:t>第</w:t>
      </w:r>
      <w:r>
        <w:rPr>
          <w:rFonts w:eastAsiaTheme="minorEastAsia"/>
          <w:kern w:val="0"/>
          <w:szCs w:val="21"/>
        </w:rPr>
        <w:t>0673</w:t>
      </w:r>
      <w:r>
        <w:rPr>
          <w:rFonts w:eastAsiaTheme="minorEastAsia"/>
          <w:kern w:val="0"/>
          <w:szCs w:val="21"/>
        </w:rPr>
        <w:t>号验资报告予以验证。经向中国证监会备案，《上投摩根欧洲动力策略股票型证券投资基金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2018</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31</w:t>
      </w:r>
      <w:r>
        <w:rPr>
          <w:rFonts w:eastAsiaTheme="minorEastAsia"/>
          <w:kern w:val="0"/>
          <w:szCs w:val="21"/>
        </w:rPr>
        <w:t>日正式生效，基金合同生效日的基金份额总额为</w:t>
      </w:r>
      <w:r>
        <w:rPr>
          <w:rFonts w:eastAsiaTheme="minorEastAsia"/>
          <w:kern w:val="0"/>
          <w:szCs w:val="21"/>
        </w:rPr>
        <w:t>222,470,266.62</w:t>
      </w:r>
      <w:r>
        <w:rPr>
          <w:rFonts w:eastAsiaTheme="minorEastAsia"/>
          <w:kern w:val="0"/>
          <w:szCs w:val="21"/>
        </w:rPr>
        <w:t>份基金份额，其中认购资金利息折合</w:t>
      </w:r>
      <w:r>
        <w:rPr>
          <w:rFonts w:eastAsiaTheme="minorEastAsia"/>
          <w:kern w:val="0"/>
          <w:szCs w:val="21"/>
        </w:rPr>
        <w:t>52,839.07</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有限公司，基金托管人为招商银行股份有限公司，境外资产托管人为香港上海汇丰银行有限公司，境外投资顾问为摩根资产管理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有限公司关于旗下基金更名事宜的公告》，上投摩根欧洲动力策略股票型证券投资基金</w:t>
      </w:r>
      <w:r>
        <w:rPr>
          <w:rFonts w:eastAsiaTheme="minorEastAsia"/>
          <w:kern w:val="0"/>
          <w:szCs w:val="21"/>
        </w:rPr>
        <w:t>(QDII)</w:t>
      </w:r>
      <w:r>
        <w:rPr>
          <w:rFonts w:eastAsiaTheme="minorEastAsia"/>
          <w:kern w:val="0"/>
          <w:szCs w:val="21"/>
        </w:rPr>
        <w:t>自该日起更名为摩根欧洲动力策略股票型证券投资基金</w:t>
      </w:r>
      <w:r>
        <w:rPr>
          <w:rFonts w:eastAsiaTheme="minorEastAsia"/>
          <w:kern w:val="0"/>
          <w:szCs w:val="21"/>
        </w:rPr>
        <w:t>(QDII)</w:t>
      </w:r>
      <w:r>
        <w:rPr>
          <w:rFonts w:eastAsiaTheme="minorEastAsia"/>
          <w:kern w:val="0"/>
          <w:szCs w:val="21"/>
        </w:rPr>
        <w:t>。</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根据《中华人民共和国证券投资基金法》和《摩根欧洲动力策略股票型证券投资基金</w:t>
      </w:r>
      <w:r>
        <w:rPr>
          <w:rFonts w:eastAsiaTheme="minorEastAsia"/>
          <w:kern w:val="0"/>
          <w:szCs w:val="21"/>
        </w:rPr>
        <w:t>(QDII)</w:t>
      </w:r>
      <w:r>
        <w:rPr>
          <w:rFonts w:eastAsiaTheme="minorEastAsia"/>
          <w:kern w:val="0"/>
          <w:szCs w:val="21"/>
        </w:rPr>
        <w:t>基金合同》的有关规定，本基金境外主要投资于欧洲上市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w:t>
      </w:r>
      <w:r>
        <w:rPr>
          <w:rFonts w:eastAsiaTheme="minorEastAsia"/>
          <w:kern w:val="0"/>
          <w:szCs w:val="21"/>
        </w:rPr>
        <w:lastRenderedPageBreak/>
        <w:t>证、期权、期货等金融衍生产品。本基金境内主要投资于具有良好流动性的金融工具，具体包括国债、央行票据、金融债、企业债、公司债、证券公司短期公司债、地方政府债、公开发行的次级债、短期融资券、中期票据、中小企业私募债、可分离交易可转债的纯债部分、资产支持证券、债券回购、同业存单、银行存款等，及法律法规或中国证监会允许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。本基金投资组合中股票资产占基金资产的</w:t>
      </w:r>
      <w:r>
        <w:rPr>
          <w:rFonts w:eastAsiaTheme="minorEastAsia"/>
          <w:kern w:val="0"/>
          <w:szCs w:val="21"/>
        </w:rPr>
        <w:t>80%-95%</w:t>
      </w:r>
      <w:r>
        <w:rPr>
          <w:rFonts w:eastAsiaTheme="minorEastAsia"/>
          <w:kern w:val="0"/>
          <w:szCs w:val="21"/>
        </w:rPr>
        <w:t>，其中投资于欧洲上市公司股票的比例不低于非现金基金资产的</w:t>
      </w:r>
      <w:r>
        <w:rPr>
          <w:rFonts w:eastAsiaTheme="minorEastAsia"/>
          <w:kern w:val="0"/>
          <w:szCs w:val="21"/>
        </w:rPr>
        <w:t>80%</w:t>
      </w:r>
      <w:r>
        <w:rPr>
          <w:rFonts w:eastAsiaTheme="minorEastAsia"/>
          <w:kern w:val="0"/>
          <w:szCs w:val="21"/>
        </w:rPr>
        <w:t>，投资于现金或者到期日在一年以内的政府债券不低于基金资产净值的</w:t>
      </w:r>
      <w:r>
        <w:rPr>
          <w:rFonts w:eastAsiaTheme="minorEastAsia"/>
          <w:kern w:val="0"/>
          <w:szCs w:val="21"/>
        </w:rPr>
        <w:t>5%</w:t>
      </w:r>
      <w:r>
        <w:rPr>
          <w:rFonts w:eastAsiaTheme="minorEastAsia"/>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Pr>
          <w:rFonts w:eastAsiaTheme="minorEastAsia"/>
          <w:kern w:val="0"/>
          <w:szCs w:val="21"/>
        </w:rPr>
        <w:t>90%×MSCI</w:t>
      </w:r>
      <w:r>
        <w:rPr>
          <w:rFonts w:eastAsiaTheme="minorEastAsia"/>
          <w:kern w:val="0"/>
          <w:szCs w:val="21"/>
        </w:rPr>
        <w:t>欧洲净收益指数</w:t>
      </w:r>
      <w:r>
        <w:rPr>
          <w:rFonts w:eastAsiaTheme="minorEastAsia"/>
          <w:kern w:val="0"/>
          <w:szCs w:val="21"/>
        </w:rPr>
        <w:t>(MSCI Europe Index (Total Return Net))</w:t>
      </w:r>
      <w:r>
        <w:rPr>
          <w:rFonts w:eastAsiaTheme="minorEastAsia"/>
          <w:kern w:val="0"/>
          <w:szCs w:val="21"/>
        </w:rPr>
        <w:t>收益率</w:t>
      </w:r>
      <w:r>
        <w:rPr>
          <w:rFonts w:eastAsiaTheme="minorEastAsia"/>
          <w:kern w:val="0"/>
          <w:szCs w:val="21"/>
        </w:rPr>
        <w:t>+ 10%×</w:t>
      </w:r>
      <w:r>
        <w:rPr>
          <w:rFonts w:eastAsiaTheme="minorEastAsia"/>
          <w:kern w:val="0"/>
          <w:szCs w:val="21"/>
        </w:rPr>
        <w:t>税后银行活期存款收益率</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本基金的财务报表按照财政部于</w:t>
      </w:r>
      <w:r w:rsidRPr="008A34EB">
        <w:rPr>
          <w:rFonts w:eastAsiaTheme="minorEastAsia"/>
          <w:kern w:val="0"/>
          <w:szCs w:val="21"/>
        </w:rPr>
        <w:t>2006</w:t>
      </w:r>
      <w:r w:rsidRPr="008A34EB">
        <w:rPr>
          <w:rFonts w:eastAsiaTheme="minorEastAsia"/>
          <w:kern w:val="0"/>
          <w:szCs w:val="21"/>
        </w:rPr>
        <w:t>年</w:t>
      </w:r>
      <w:r w:rsidRPr="008A34EB">
        <w:rPr>
          <w:rFonts w:eastAsiaTheme="minorEastAsia"/>
          <w:kern w:val="0"/>
          <w:szCs w:val="21"/>
        </w:rPr>
        <w:t>2</w:t>
      </w:r>
      <w:r w:rsidRPr="008A34EB">
        <w:rPr>
          <w:rFonts w:eastAsiaTheme="minorEastAsia"/>
          <w:kern w:val="0"/>
          <w:szCs w:val="21"/>
        </w:rPr>
        <w:t>月</w:t>
      </w:r>
      <w:r w:rsidRPr="008A34EB">
        <w:rPr>
          <w:rFonts w:eastAsiaTheme="minorEastAsia"/>
          <w:kern w:val="0"/>
          <w:szCs w:val="21"/>
        </w:rPr>
        <w:t>15</w:t>
      </w:r>
      <w:r w:rsidRPr="008A34EB">
        <w:rPr>
          <w:rFonts w:eastAsiaTheme="minorEastAsia"/>
          <w:kern w:val="0"/>
          <w:szCs w:val="21"/>
        </w:rPr>
        <w:t>日及以后期间颁布的《企业会计准则－基本准则》、各项具体会计准则及相关规定</w:t>
      </w:r>
      <w:r w:rsidRPr="008A34EB">
        <w:rPr>
          <w:rFonts w:eastAsiaTheme="minorEastAsia"/>
          <w:kern w:val="0"/>
          <w:szCs w:val="21"/>
        </w:rPr>
        <w:t>(</w:t>
      </w:r>
      <w:r w:rsidRPr="008A34EB">
        <w:rPr>
          <w:rFonts w:eastAsiaTheme="minorEastAsia"/>
          <w:kern w:val="0"/>
          <w:szCs w:val="21"/>
        </w:rPr>
        <w:t>以下合称</w:t>
      </w:r>
      <w:r w:rsidRPr="008A34EB">
        <w:rPr>
          <w:rFonts w:eastAsiaTheme="minorEastAsia"/>
          <w:kern w:val="0"/>
          <w:szCs w:val="21"/>
        </w:rPr>
        <w:t>“</w:t>
      </w:r>
      <w:r w:rsidRPr="008A34EB">
        <w:rPr>
          <w:rFonts w:eastAsiaTheme="minorEastAsia"/>
          <w:kern w:val="0"/>
          <w:szCs w:val="21"/>
        </w:rPr>
        <w:t>企业会计准则</w:t>
      </w:r>
      <w:r w:rsidRPr="008A34EB">
        <w:rPr>
          <w:rFonts w:eastAsiaTheme="minorEastAsia"/>
          <w:kern w:val="0"/>
          <w:szCs w:val="21"/>
        </w:rPr>
        <w:t>”)</w:t>
      </w:r>
      <w:r w:rsidRPr="008A34EB">
        <w:rPr>
          <w:rFonts w:eastAsiaTheme="minorEastAsia"/>
          <w:kern w:val="0"/>
          <w:szCs w:val="21"/>
        </w:rPr>
        <w:t>、中国证监会颁布的《证券投资基金信息披露</w:t>
      </w:r>
      <w:r w:rsidRPr="008A34EB">
        <w:rPr>
          <w:rFonts w:eastAsiaTheme="minorEastAsia"/>
          <w:kern w:val="0"/>
          <w:szCs w:val="21"/>
        </w:rPr>
        <w:t>XBRL</w:t>
      </w:r>
      <w:r w:rsidRPr="008A34EB">
        <w:rPr>
          <w:rFonts w:eastAsiaTheme="minorEastAsia"/>
          <w:kern w:val="0"/>
          <w:szCs w:val="21"/>
        </w:rPr>
        <w:t>模板第</w:t>
      </w:r>
      <w:r w:rsidRPr="008A34EB">
        <w:rPr>
          <w:rFonts w:eastAsiaTheme="minorEastAsia"/>
          <w:kern w:val="0"/>
          <w:szCs w:val="21"/>
        </w:rPr>
        <w:t>3</w:t>
      </w:r>
      <w:r w:rsidRPr="008A34EB">
        <w:rPr>
          <w:rFonts w:eastAsiaTheme="minorEastAsia"/>
          <w:kern w:val="0"/>
          <w:szCs w:val="21"/>
        </w:rPr>
        <w:t>号</w:t>
      </w:r>
      <w:r w:rsidRPr="008A34EB">
        <w:rPr>
          <w:rFonts w:eastAsiaTheme="minorEastAsia"/>
          <w:kern w:val="0"/>
          <w:szCs w:val="21"/>
        </w:rPr>
        <w:t>&lt;</w:t>
      </w:r>
      <w:r w:rsidRPr="008A34EB">
        <w:rPr>
          <w:rFonts w:eastAsiaTheme="minorEastAsia"/>
          <w:kern w:val="0"/>
          <w:szCs w:val="21"/>
        </w:rPr>
        <w:t>年度报告和</w:t>
      </w:r>
      <w:r w:rsidR="00FB6219" w:rsidRPr="00FB6219">
        <w:rPr>
          <w:rFonts w:eastAsiaTheme="minorEastAsia" w:hint="eastAsia"/>
          <w:kern w:val="0"/>
          <w:szCs w:val="21"/>
        </w:rPr>
        <w:t>中期</w:t>
      </w:r>
      <w:r w:rsidRPr="008A34EB">
        <w:rPr>
          <w:rFonts w:eastAsiaTheme="minorEastAsia"/>
          <w:kern w:val="0"/>
          <w:szCs w:val="21"/>
        </w:rPr>
        <w:t>报告</w:t>
      </w:r>
      <w:r w:rsidRPr="008A34EB">
        <w:rPr>
          <w:rFonts w:eastAsiaTheme="minorEastAsia"/>
          <w:kern w:val="0"/>
          <w:szCs w:val="21"/>
        </w:rPr>
        <w:t>&gt;</w:t>
      </w:r>
      <w:r w:rsidRPr="008A34EB">
        <w:rPr>
          <w:rFonts w:eastAsiaTheme="minorEastAsia"/>
          <w:kern w:val="0"/>
          <w:szCs w:val="21"/>
        </w:rPr>
        <w:t>》、中国证券投资基金业协会</w:t>
      </w:r>
      <w:r w:rsidRPr="008A34EB">
        <w:rPr>
          <w:rFonts w:eastAsiaTheme="minorEastAsia"/>
          <w:kern w:val="0"/>
          <w:szCs w:val="21"/>
        </w:rPr>
        <w:t>(</w:t>
      </w:r>
      <w:r w:rsidRPr="008A34EB">
        <w:rPr>
          <w:rFonts w:eastAsiaTheme="minorEastAsia"/>
          <w:kern w:val="0"/>
          <w:szCs w:val="21"/>
        </w:rPr>
        <w:t>以下简称</w:t>
      </w:r>
      <w:r w:rsidRPr="008A34EB">
        <w:rPr>
          <w:rFonts w:eastAsiaTheme="minorEastAsia"/>
          <w:kern w:val="0"/>
          <w:szCs w:val="21"/>
        </w:rPr>
        <w:t>“</w:t>
      </w:r>
      <w:r w:rsidRPr="008A34EB">
        <w:rPr>
          <w:rFonts w:eastAsiaTheme="minorEastAsia"/>
          <w:kern w:val="0"/>
          <w:szCs w:val="21"/>
        </w:rPr>
        <w:t>中国基金业协会</w:t>
      </w:r>
      <w:r w:rsidRPr="008A34EB">
        <w:rPr>
          <w:rFonts w:eastAsiaTheme="minorEastAsia"/>
          <w:kern w:val="0"/>
          <w:szCs w:val="21"/>
        </w:rPr>
        <w:t>”)</w:t>
      </w:r>
      <w:r w:rsidRPr="008A34EB">
        <w:rPr>
          <w:rFonts w:eastAsiaTheme="minorEastAsia"/>
          <w:kern w:val="0"/>
          <w:szCs w:val="21"/>
        </w:rPr>
        <w:t>颁布的《证券投资基金会计核算业务指引》、《摩根欧洲动力策略股票型证券投资基金</w:t>
      </w:r>
      <w:r w:rsidRPr="008A34EB">
        <w:rPr>
          <w:rFonts w:eastAsiaTheme="minorEastAsia"/>
          <w:kern w:val="0"/>
          <w:szCs w:val="21"/>
        </w:rPr>
        <w:t>(QDII)</w:t>
      </w:r>
      <w:r w:rsidRPr="008A34EB">
        <w:rPr>
          <w:rFonts w:eastAsiaTheme="minorEastAsia"/>
          <w:kern w:val="0"/>
          <w:szCs w:val="21"/>
        </w:rPr>
        <w:t>基金合同》和在财务报表附注</w:t>
      </w:r>
      <w:r w:rsidRPr="008A34EB">
        <w:rPr>
          <w:rFonts w:eastAsiaTheme="minorEastAsia"/>
          <w:kern w:val="0"/>
          <w:szCs w:val="21"/>
        </w:rPr>
        <w:t>6.4.4</w:t>
      </w:r>
      <w:r w:rsidRPr="008A34EB">
        <w:rPr>
          <w:rFonts w:eastAsiaTheme="minorEastAsia"/>
          <w:kern w:val="0"/>
          <w:szCs w:val="21"/>
        </w:rPr>
        <w:t>所列示的中国证监会、中国基金业协会发布的有关规定及允许的基金行业实务操作编制。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lastRenderedPageBreak/>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(4) </w:t>
      </w:r>
      <w:r w:rsidRPr="008A34EB">
        <w:rPr>
          <w:rFonts w:eastAsiaTheme="minorEastAsia"/>
          <w:kern w:val="0"/>
          <w:szCs w:val="21"/>
        </w:rPr>
        <w:t>本基金的城市维护建设税、教育费附加和地方教育费附加等税费按照实际缴纳增值税额的适</w:t>
      </w:r>
      <w:r w:rsidRPr="008A34EB">
        <w:rPr>
          <w:rFonts w:eastAsiaTheme="minorEastAsia"/>
          <w:kern w:val="0"/>
          <w:szCs w:val="21"/>
        </w:rPr>
        <w:lastRenderedPageBreak/>
        <w:t>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6,995,767.53</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6,995,313.37</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454.16</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6,995,767.53</w:t>
            </w:r>
          </w:p>
        </w:tc>
      </w:tr>
    </w:tbl>
    <w:p w:rsidR="00DB6AC3" w:rsidRDefault="008A5A5D">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00DB6AC3" w:rsidRPr="00DB6AC3">
        <w:rPr>
          <w:rFonts w:eastAsiaTheme="minorEastAsia" w:hint="eastAsia"/>
          <w:kern w:val="0"/>
          <w:szCs w:val="21"/>
        </w:rPr>
        <w:t>货币资金中包括以下外币余额：</w:t>
      </w:r>
    </w:p>
    <w:p w:rsidR="008A5A5D" w:rsidRPr="008A34EB" w:rsidRDefault="008A5A5D">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日，银行存款中包含的外币余额为：英镑</w:t>
      </w:r>
      <w:r w:rsidRPr="008A34EB">
        <w:rPr>
          <w:rFonts w:eastAsiaTheme="minorEastAsia"/>
          <w:kern w:val="0"/>
          <w:szCs w:val="21"/>
        </w:rPr>
        <w:t>282,780.08</w:t>
      </w:r>
      <w:r w:rsidRPr="008A34EB">
        <w:rPr>
          <w:rFonts w:eastAsiaTheme="minorEastAsia"/>
          <w:kern w:val="0"/>
          <w:szCs w:val="21"/>
        </w:rPr>
        <w:t>镑</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2,585,514.83</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41,318,320.65</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48,807,284.80</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7,488,964.15</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41,318,320.65</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48,807,284.80</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7,488,964.15</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31500" w:rsidRPr="008A34EB" w:rsidTr="00862636">
        <w:trPr>
          <w:trHeight w:val="330"/>
        </w:trPr>
        <w:tc>
          <w:tcPr>
            <w:tcW w:w="3701" w:type="dxa"/>
            <w:vAlign w:val="center"/>
          </w:tcPr>
          <w:p w:rsidR="00A31500" w:rsidRPr="008A34EB" w:rsidRDefault="00A31500" w:rsidP="00A31500">
            <w:pPr>
              <w:rPr>
                <w:rFonts w:eastAsiaTheme="minorEastAsia"/>
                <w:szCs w:val="21"/>
              </w:rPr>
            </w:pPr>
            <w:r w:rsidRPr="008A34EB">
              <w:rPr>
                <w:rFonts w:eastAsiaTheme="minorEastAsia" w:hint="eastAsia"/>
                <w:szCs w:val="21"/>
              </w:rPr>
              <w:t>应收利息</w:t>
            </w:r>
          </w:p>
        </w:tc>
        <w:tc>
          <w:tcPr>
            <w:tcW w:w="5528" w:type="dxa"/>
            <w:vAlign w:val="center"/>
          </w:tcPr>
          <w:p w:rsidR="00A31500" w:rsidRPr="008A34EB" w:rsidRDefault="00A31500" w:rsidP="00A31500">
            <w:pPr>
              <w:jc w:val="right"/>
              <w:rPr>
                <w:rFonts w:eastAsiaTheme="minorEastAsia"/>
                <w:kern w:val="0"/>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其他应收款</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1,052,032.54</w:t>
            </w:r>
          </w:p>
        </w:tc>
      </w:tr>
      <w:tr w:rsidR="008A5A5D" w:rsidRPr="008A34EB" w:rsidTr="00862636">
        <w:trPr>
          <w:trHeight w:val="287"/>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待摊费用</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30"/>
        </w:trPr>
        <w:tc>
          <w:tcPr>
            <w:tcW w:w="3701" w:type="dxa"/>
            <w:vAlign w:val="bottom"/>
          </w:tcPr>
          <w:p w:rsidR="008A5A5D" w:rsidRPr="008A34EB" w:rsidRDefault="008A5A5D" w:rsidP="004A4847">
            <w:pPr>
              <w:jc w:val="center"/>
              <w:rPr>
                <w:rFonts w:eastAsiaTheme="minorEastAsia"/>
                <w:szCs w:val="21"/>
              </w:rPr>
            </w:pPr>
            <w:r w:rsidRPr="008A34EB">
              <w:rPr>
                <w:rFonts w:eastAsiaTheme="minorEastAsia"/>
                <w:szCs w:val="21"/>
              </w:rPr>
              <w:t>合计</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1,052,032.54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2,413.63</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C7D18">
        <w:tc>
          <w:tcPr>
            <w:tcW w:w="3701" w:type="dxa"/>
            <w:vAlign w:val="center"/>
          </w:tcPr>
          <w:p w:rsidR="00AC7D18" w:rsidRDefault="00D019E1">
            <w:pPr>
              <w:jc w:val="left"/>
            </w:pPr>
            <w:r>
              <w:rPr>
                <w:rFonts w:eastAsiaTheme="minorEastAsia"/>
                <w:szCs w:val="21"/>
              </w:rPr>
              <w:t>应付在途资金</w:t>
            </w:r>
          </w:p>
        </w:tc>
        <w:tc>
          <w:tcPr>
            <w:tcW w:w="5528" w:type="dxa"/>
            <w:vAlign w:val="center"/>
          </w:tcPr>
          <w:p w:rsidR="00AC7D18" w:rsidRDefault="00D019E1">
            <w:pPr>
              <w:jc w:val="right"/>
            </w:pPr>
            <w:r>
              <w:rPr>
                <w:rFonts w:eastAsiaTheme="minorEastAsia"/>
                <w:szCs w:val="21"/>
              </w:rPr>
              <w:t>1,050,571.14</w:t>
            </w:r>
          </w:p>
        </w:tc>
      </w:tr>
      <w:tr w:rsidR="00AC7D18">
        <w:tc>
          <w:tcPr>
            <w:tcW w:w="3701" w:type="dxa"/>
            <w:vAlign w:val="center"/>
          </w:tcPr>
          <w:p w:rsidR="00AC7D18" w:rsidRDefault="00D019E1">
            <w:pPr>
              <w:jc w:val="left"/>
            </w:pPr>
            <w:r>
              <w:rPr>
                <w:rFonts w:eastAsiaTheme="minorEastAsia"/>
                <w:szCs w:val="21"/>
              </w:rPr>
              <w:t>预提费用</w:t>
            </w:r>
          </w:p>
        </w:tc>
        <w:tc>
          <w:tcPr>
            <w:tcW w:w="5528" w:type="dxa"/>
            <w:vAlign w:val="center"/>
          </w:tcPr>
          <w:p w:rsidR="00AC7D18" w:rsidRDefault="00D019E1">
            <w:pPr>
              <w:jc w:val="right"/>
            </w:pPr>
            <w:r>
              <w:rPr>
                <w:rFonts w:eastAsiaTheme="minorEastAsia"/>
                <w:szCs w:val="21"/>
              </w:rPr>
              <w:t>254,407.98</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1,307,392.75</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37,651,094.81</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37,651,094.81</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17,146,092.16</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17,146,092.16</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lastRenderedPageBreak/>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-13,722,242.69</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-13,722,242.69</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41,074,944.28</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41,074,944.28</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注：申购含转换入份额；赎回含转换出份额。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5,996,331.74</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-308,661.40</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5,687,670.34</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1,906,798.83</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3,992,114.01</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5,898,912.84</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755,222.11</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266,012.85</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1,021,234.96</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3,228,552.20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957,815.57</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4,186,367.77</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-2,473,330.09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-691,802.72</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-3,165,132.81</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8,658,352.68</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3,949,465.46</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12,607,818.14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9,131.12</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9,131.12</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21,736,867.59</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20,193,571.21</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70,485.53</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1,472,810.85</w:t>
            </w:r>
          </w:p>
        </w:tc>
      </w:tr>
    </w:tbl>
    <w:p w:rsidR="00647D17" w:rsidRPr="00B079CA" w:rsidRDefault="00647D17" w:rsidP="00647D17">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647D17" w:rsidRPr="00B079CA" w:rsidRDefault="00647D17" w:rsidP="00647D17">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lastRenderedPageBreak/>
        <w:t>6.4.7.12</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4B69BA" w:rsidRPr="008A34EB" w:rsidRDefault="004B69BA" w:rsidP="004B69BA">
      <w:pPr>
        <w:spacing w:beforeLines="100" w:before="312" w:line="360" w:lineRule="auto"/>
        <w:rPr>
          <w:rFonts w:eastAsiaTheme="minorEastAsia"/>
          <w:b/>
          <w:szCs w:val="21"/>
        </w:rPr>
      </w:pPr>
      <w:r w:rsidRPr="008A34EB">
        <w:rPr>
          <w:rFonts w:eastAsiaTheme="minorEastAsia"/>
          <w:b/>
          <w:bCs/>
          <w:kern w:val="0"/>
          <w:szCs w:val="21"/>
        </w:rPr>
        <w:t xml:space="preserve">6.4.7.13 </w:t>
      </w:r>
      <w:r w:rsidRPr="008A34EB">
        <w:rPr>
          <w:rFonts w:eastAsiaTheme="minorEastAsia"/>
          <w:b/>
          <w:szCs w:val="21"/>
        </w:rPr>
        <w:t>资产支持证券投资收益</w:t>
      </w:r>
    </w:p>
    <w:p w:rsidR="004B69BA" w:rsidRDefault="004B69BA" w:rsidP="004B69BA">
      <w:pPr>
        <w:spacing w:beforeLines="100" w:before="312" w:line="360" w:lineRule="auto"/>
        <w:rPr>
          <w:rFonts w:eastAsiaTheme="minorEastAsia"/>
          <w:kern w:val="0"/>
          <w:szCs w:val="21"/>
        </w:rPr>
      </w:pPr>
      <w:r w:rsidRPr="008A34EB">
        <w:rPr>
          <w:rFonts w:eastAsiaTheme="minorEastAsia"/>
          <w:kern w:val="0"/>
          <w:szCs w:val="21"/>
        </w:rPr>
        <w:t>无。</w:t>
      </w:r>
    </w:p>
    <w:p w:rsidR="008A5A5D" w:rsidRPr="008A34EB" w:rsidRDefault="004B69BA" w:rsidP="004B69BA">
      <w:pPr>
        <w:spacing w:beforeLines="100" w:before="312" w:line="360" w:lineRule="auto"/>
        <w:rPr>
          <w:rFonts w:eastAsiaTheme="minorEastAsia"/>
          <w:b/>
          <w:szCs w:val="21"/>
        </w:rPr>
      </w:pPr>
      <w:r w:rsidRPr="008A34EB">
        <w:rPr>
          <w:rFonts w:eastAsiaTheme="minorEastAsia"/>
          <w:b/>
          <w:bCs/>
          <w:kern w:val="0"/>
          <w:szCs w:val="21"/>
        </w:rPr>
        <w:t>6.4.7.14</w:t>
      </w:r>
      <w:r w:rsidR="008A5A5D" w:rsidRPr="008A34EB">
        <w:rPr>
          <w:rFonts w:eastAsiaTheme="minorEastAsia"/>
          <w:b/>
          <w:szCs w:val="21"/>
        </w:rPr>
        <w:t>衍生工具收益</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2"/>
        <w:gridCol w:w="5455"/>
        <w:gridCol w:w="9"/>
      </w:tblGrid>
      <w:tr w:rsidR="008A34EB" w:rsidRPr="008A34EB" w:rsidTr="00B553D9">
        <w:trPr>
          <w:gridAfter w:val="1"/>
          <w:wAfter w:w="9" w:type="dxa"/>
          <w:trHeight w:val="285"/>
        </w:trPr>
        <w:tc>
          <w:tcPr>
            <w:tcW w:w="3762"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455"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34EB" w:rsidRPr="008A34EB" w:rsidTr="00B553D9">
        <w:trPr>
          <w:gridAfter w:val="1"/>
          <w:wAfter w:w="9" w:type="dxa"/>
          <w:trHeight w:val="285"/>
        </w:trPr>
        <w:tc>
          <w:tcPr>
            <w:tcW w:w="3762" w:type="dxa"/>
            <w:vAlign w:val="center"/>
          </w:tcPr>
          <w:p w:rsidR="008A5A5D" w:rsidRPr="008A34EB" w:rsidRDefault="008A5A5D" w:rsidP="004A4847">
            <w:pPr>
              <w:rPr>
                <w:rFonts w:eastAsiaTheme="minorEastAsia"/>
                <w:szCs w:val="21"/>
              </w:rPr>
            </w:pPr>
            <w:r w:rsidRPr="008A34EB">
              <w:rPr>
                <w:rFonts w:eastAsiaTheme="minorEastAsia"/>
                <w:szCs w:val="21"/>
              </w:rPr>
              <w:t>卖出权证成交总额</w:t>
            </w:r>
          </w:p>
        </w:tc>
        <w:tc>
          <w:tcPr>
            <w:tcW w:w="5455" w:type="dxa"/>
            <w:vAlign w:val="bottom"/>
          </w:tcPr>
          <w:p w:rsidR="008A5A5D" w:rsidRPr="008A34EB" w:rsidRDefault="008A5A5D" w:rsidP="004A4847">
            <w:pPr>
              <w:jc w:val="right"/>
              <w:rPr>
                <w:rFonts w:eastAsiaTheme="minorEastAsia"/>
                <w:szCs w:val="21"/>
              </w:rPr>
            </w:pPr>
            <w:r w:rsidRPr="008A34EB">
              <w:rPr>
                <w:rFonts w:eastAsiaTheme="minorEastAsia"/>
                <w:szCs w:val="21"/>
              </w:rPr>
              <w:t>16,704.07</w:t>
            </w:r>
          </w:p>
        </w:tc>
      </w:tr>
      <w:tr w:rsidR="008A34EB" w:rsidRPr="008A34EB" w:rsidTr="00B553D9">
        <w:trPr>
          <w:gridAfter w:val="1"/>
          <w:wAfter w:w="9" w:type="dxa"/>
          <w:trHeight w:val="285"/>
        </w:trPr>
        <w:tc>
          <w:tcPr>
            <w:tcW w:w="3762" w:type="dxa"/>
            <w:vAlign w:val="center"/>
          </w:tcPr>
          <w:p w:rsidR="008A5A5D" w:rsidRPr="008A34EB" w:rsidRDefault="008A5A5D" w:rsidP="004A4847">
            <w:pPr>
              <w:rPr>
                <w:rFonts w:eastAsiaTheme="minorEastAsia"/>
                <w:szCs w:val="21"/>
              </w:rPr>
            </w:pPr>
            <w:r w:rsidRPr="008A34EB">
              <w:rPr>
                <w:rFonts w:eastAsiaTheme="minorEastAsia"/>
                <w:szCs w:val="21"/>
              </w:rPr>
              <w:t>减：卖出权证成本总额</w:t>
            </w:r>
          </w:p>
        </w:tc>
        <w:tc>
          <w:tcPr>
            <w:tcW w:w="5455"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34EB" w:rsidRPr="008A34EB" w:rsidTr="00B553D9">
        <w:trPr>
          <w:gridAfter w:val="1"/>
          <w:wAfter w:w="9" w:type="dxa"/>
          <w:trHeight w:val="285"/>
        </w:trPr>
        <w:tc>
          <w:tcPr>
            <w:tcW w:w="3762" w:type="dxa"/>
            <w:vAlign w:val="center"/>
          </w:tcPr>
          <w:p w:rsidR="00B553D9" w:rsidRPr="008A34EB" w:rsidRDefault="00B553D9" w:rsidP="00B553D9">
            <w:pPr>
              <w:rPr>
                <w:rFonts w:eastAsiaTheme="minorEastAsia"/>
                <w:szCs w:val="21"/>
              </w:rPr>
            </w:pPr>
            <w:r w:rsidRPr="008A34EB">
              <w:rPr>
                <w:rFonts w:eastAsiaTheme="minorEastAsia" w:hint="eastAsia"/>
                <w:szCs w:val="21"/>
              </w:rPr>
              <w:t>减：交易费用</w:t>
            </w:r>
          </w:p>
        </w:tc>
        <w:tc>
          <w:tcPr>
            <w:tcW w:w="5455" w:type="dxa"/>
          </w:tcPr>
          <w:p w:rsidR="00B553D9" w:rsidRPr="008A34EB" w:rsidRDefault="00B553D9" w:rsidP="00B553D9">
            <w:pPr>
              <w:jc w:val="right"/>
              <w:rPr>
                <w:rFonts w:eastAsiaTheme="minorEastAsia"/>
                <w:szCs w:val="21"/>
              </w:rPr>
            </w:pPr>
            <w:r w:rsidRPr="008A34EB">
              <w:rPr>
                <w:rFonts w:eastAsiaTheme="minorEastAsia"/>
                <w:szCs w:val="21"/>
              </w:rPr>
              <w:t>8.35</w:t>
            </w:r>
          </w:p>
        </w:tc>
      </w:tr>
      <w:tr w:rsidR="008A34EB" w:rsidRPr="008A34EB" w:rsidTr="00B553D9">
        <w:trPr>
          <w:trHeight w:val="285"/>
        </w:trPr>
        <w:tc>
          <w:tcPr>
            <w:tcW w:w="3762" w:type="dxa"/>
            <w:vAlign w:val="center"/>
          </w:tcPr>
          <w:p w:rsidR="00AA3170" w:rsidRPr="008A34EB" w:rsidRDefault="00AA3170" w:rsidP="006611CA">
            <w:pPr>
              <w:rPr>
                <w:rFonts w:ascii="宋体" w:hAnsi="宋体"/>
                <w:sz w:val="24"/>
              </w:rPr>
            </w:pPr>
            <w:r w:rsidRPr="008A34EB">
              <w:rPr>
                <w:rFonts w:eastAsiaTheme="minorEastAsia" w:hint="eastAsia"/>
                <w:szCs w:val="21"/>
              </w:rPr>
              <w:t>减：买卖权证差价收入应缴纳增值税额</w:t>
            </w:r>
          </w:p>
        </w:tc>
        <w:tc>
          <w:tcPr>
            <w:tcW w:w="5464" w:type="dxa"/>
            <w:gridSpan w:val="2"/>
            <w:vAlign w:val="bottom"/>
          </w:tcPr>
          <w:p w:rsidR="00AA3170" w:rsidRPr="008A34EB" w:rsidRDefault="00AA3170" w:rsidP="006611CA">
            <w:pPr>
              <w:jc w:val="right"/>
              <w:rPr>
                <w:rFonts w:ascii="宋体" w:hAnsi="宋体"/>
                <w:sz w:val="24"/>
              </w:rPr>
            </w:pPr>
            <w:r w:rsidRPr="008A34EB">
              <w:rPr>
                <w:rFonts w:eastAsiaTheme="minorEastAsia"/>
                <w:szCs w:val="21"/>
              </w:rPr>
              <w:t>486.53</w:t>
            </w:r>
          </w:p>
        </w:tc>
      </w:tr>
      <w:tr w:rsidR="008A34EB" w:rsidRPr="008A34EB" w:rsidTr="00B553D9">
        <w:trPr>
          <w:gridAfter w:val="1"/>
          <w:wAfter w:w="9" w:type="dxa"/>
          <w:trHeight w:val="285"/>
        </w:trPr>
        <w:tc>
          <w:tcPr>
            <w:tcW w:w="3762" w:type="dxa"/>
            <w:vAlign w:val="center"/>
          </w:tcPr>
          <w:p w:rsidR="008A5A5D" w:rsidRPr="008A34EB" w:rsidRDefault="008A5A5D" w:rsidP="004A4847">
            <w:pPr>
              <w:rPr>
                <w:rFonts w:eastAsiaTheme="minorEastAsia"/>
                <w:szCs w:val="21"/>
              </w:rPr>
            </w:pPr>
            <w:r w:rsidRPr="008A34EB">
              <w:rPr>
                <w:rFonts w:eastAsiaTheme="minorEastAsia"/>
                <w:szCs w:val="21"/>
              </w:rPr>
              <w:t>买卖权证差价收入</w:t>
            </w:r>
          </w:p>
        </w:tc>
        <w:tc>
          <w:tcPr>
            <w:tcW w:w="5455" w:type="dxa"/>
            <w:vAlign w:val="bottom"/>
          </w:tcPr>
          <w:p w:rsidR="008A5A5D" w:rsidRPr="008A34EB" w:rsidRDefault="008A5A5D" w:rsidP="004A4847">
            <w:pPr>
              <w:jc w:val="right"/>
              <w:rPr>
                <w:rFonts w:eastAsiaTheme="minorEastAsia"/>
                <w:szCs w:val="21"/>
              </w:rPr>
            </w:pPr>
            <w:r w:rsidRPr="008A34EB">
              <w:rPr>
                <w:rFonts w:eastAsiaTheme="minorEastAsia"/>
                <w:szCs w:val="21"/>
              </w:rPr>
              <w:t>16,209.19</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w:t>
      </w:r>
      <w:r w:rsidR="004B69BA" w:rsidRPr="008A34EB">
        <w:rPr>
          <w:rFonts w:eastAsiaTheme="minorEastAsia"/>
          <w:b/>
          <w:bCs/>
          <w:kern w:val="0"/>
          <w:szCs w:val="21"/>
        </w:rPr>
        <w:t>1</w:t>
      </w:r>
      <w:r w:rsidR="004B69BA">
        <w:rPr>
          <w:rFonts w:eastAsiaTheme="minorEastAsia"/>
          <w:b/>
          <w:bCs/>
          <w:kern w:val="0"/>
          <w:szCs w:val="21"/>
        </w:rPr>
        <w:t>5</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855,056.00</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855,056.00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w:t>
      </w:r>
      <w:r w:rsidR="004B69BA" w:rsidRPr="008A34EB">
        <w:rPr>
          <w:rFonts w:eastAsiaTheme="minorEastAsia"/>
          <w:b/>
          <w:bCs/>
          <w:kern w:val="0"/>
          <w:szCs w:val="21"/>
        </w:rPr>
        <w:t>1</w:t>
      </w:r>
      <w:r w:rsidR="004B69BA">
        <w:rPr>
          <w:rFonts w:eastAsiaTheme="minorEastAsia"/>
          <w:b/>
          <w:bCs/>
          <w:kern w:val="0"/>
          <w:szCs w:val="21"/>
        </w:rPr>
        <w:t>6</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3,992,114.01</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3,992,114.01</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lastRenderedPageBreak/>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3,992,114.01</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w:t>
      </w:r>
      <w:r w:rsidR="004B69BA" w:rsidRPr="008A34EB">
        <w:rPr>
          <w:rFonts w:eastAsiaTheme="minorEastAsia"/>
          <w:b/>
          <w:bCs/>
          <w:kern w:val="0"/>
          <w:szCs w:val="21"/>
        </w:rPr>
        <w:t>1</w:t>
      </w:r>
      <w:r w:rsidR="004B69BA">
        <w:rPr>
          <w:rFonts w:eastAsiaTheme="minorEastAsia"/>
          <w:b/>
          <w:bCs/>
          <w:kern w:val="0"/>
          <w:szCs w:val="21"/>
        </w:rPr>
        <w:t>7</w:t>
      </w:r>
      <w:r w:rsidR="004B69BA"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A833A4" w:rsidP="00161D55">
            <w:pPr>
              <w:jc w:val="right"/>
              <w:rPr>
                <w:rFonts w:eastAsiaTheme="minorEastAsia"/>
                <w:szCs w:val="21"/>
              </w:rPr>
            </w:pPr>
            <w:r w:rsidRPr="008A34EB">
              <w:rPr>
                <w:rFonts w:eastAsiaTheme="minorEastAsia"/>
                <w:szCs w:val="21"/>
              </w:rPr>
              <w:t>37,9</w:t>
            </w:r>
            <w:r w:rsidR="00161D55">
              <w:rPr>
                <w:rFonts w:eastAsiaTheme="minorEastAsia"/>
                <w:szCs w:val="21"/>
              </w:rPr>
              <w:t>51.42</w:t>
            </w:r>
          </w:p>
        </w:tc>
      </w:tr>
      <w:tr w:rsidR="00161D55" w:rsidRPr="008A34EB" w:rsidTr="00862636">
        <w:trPr>
          <w:trHeight w:val="255"/>
        </w:trPr>
        <w:tc>
          <w:tcPr>
            <w:tcW w:w="3833" w:type="dxa"/>
            <w:vAlign w:val="bottom"/>
          </w:tcPr>
          <w:p w:rsidR="00161D55" w:rsidRPr="008A34EB" w:rsidRDefault="00161D55" w:rsidP="004A4847">
            <w:pPr>
              <w:rPr>
                <w:rFonts w:eastAsiaTheme="minorEastAsia"/>
                <w:szCs w:val="21"/>
              </w:rPr>
            </w:pPr>
            <w:r>
              <w:rPr>
                <w:rFonts w:eastAsiaTheme="minorEastAsia" w:hint="eastAsia"/>
                <w:szCs w:val="21"/>
              </w:rPr>
              <w:t>其他收入</w:t>
            </w:r>
          </w:p>
        </w:tc>
        <w:tc>
          <w:tcPr>
            <w:tcW w:w="5242" w:type="dxa"/>
            <w:vAlign w:val="bottom"/>
          </w:tcPr>
          <w:p w:rsidR="00161D55" w:rsidRPr="008A34EB" w:rsidRDefault="00161D55" w:rsidP="004A4847">
            <w:pPr>
              <w:jc w:val="right"/>
              <w:rPr>
                <w:rFonts w:eastAsiaTheme="minorEastAsia"/>
                <w:szCs w:val="21"/>
              </w:rPr>
            </w:pPr>
            <w:r>
              <w:rPr>
                <w:rFonts w:eastAsiaTheme="minorEastAsia" w:hint="eastAsia"/>
                <w:szCs w:val="21"/>
              </w:rPr>
              <w:t>1</w:t>
            </w:r>
            <w:r>
              <w:rPr>
                <w:rFonts w:eastAsiaTheme="minorEastAsia"/>
                <w:szCs w:val="21"/>
              </w:rPr>
              <w:t>1.71</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37,963.13</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w:t>
      </w:r>
      <w:r w:rsidR="004B69BA" w:rsidRPr="008A34EB">
        <w:rPr>
          <w:rFonts w:eastAsiaTheme="minorEastAsia"/>
          <w:b/>
          <w:bCs/>
          <w:kern w:val="0"/>
          <w:szCs w:val="21"/>
        </w:rPr>
        <w:t>1</w:t>
      </w:r>
      <w:r w:rsidR="004B69BA">
        <w:rPr>
          <w:rFonts w:eastAsiaTheme="minorEastAsia"/>
          <w:b/>
          <w:bCs/>
          <w:kern w:val="0"/>
          <w:szCs w:val="21"/>
        </w:rPr>
        <w:t>8</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28,920.82</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24,795.19</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AC7D18">
        <w:tc>
          <w:tcPr>
            <w:tcW w:w="3936" w:type="dxa"/>
            <w:vAlign w:val="center"/>
          </w:tcPr>
          <w:p w:rsidR="00AC7D18" w:rsidRDefault="00D019E1">
            <w:pPr>
              <w:jc w:val="left"/>
            </w:pPr>
            <w:r>
              <w:rPr>
                <w:rFonts w:eastAsiaTheme="minorEastAsia"/>
                <w:szCs w:val="21"/>
              </w:rPr>
              <w:t>其他</w:t>
            </w:r>
          </w:p>
        </w:tc>
        <w:tc>
          <w:tcPr>
            <w:tcW w:w="5350" w:type="dxa"/>
            <w:vAlign w:val="center"/>
          </w:tcPr>
          <w:p w:rsidR="00AC7D18" w:rsidRDefault="00D019E1">
            <w:pPr>
              <w:jc w:val="right"/>
            </w:pPr>
            <w:r>
              <w:rPr>
                <w:rFonts w:eastAsiaTheme="minorEastAsia"/>
                <w:szCs w:val="21"/>
              </w:rPr>
              <w:t>51,968.12</w:t>
            </w:r>
          </w:p>
        </w:tc>
      </w:tr>
      <w:tr w:rsidR="00AC7D18">
        <w:tc>
          <w:tcPr>
            <w:tcW w:w="3936" w:type="dxa"/>
            <w:vAlign w:val="center"/>
          </w:tcPr>
          <w:p w:rsidR="00AC7D18" w:rsidRDefault="00D019E1">
            <w:pPr>
              <w:jc w:val="left"/>
            </w:pPr>
            <w:r>
              <w:rPr>
                <w:rFonts w:eastAsiaTheme="minorEastAsia"/>
                <w:szCs w:val="21"/>
              </w:rPr>
              <w:t>银行费用</w:t>
            </w:r>
          </w:p>
        </w:tc>
        <w:tc>
          <w:tcPr>
            <w:tcW w:w="5350" w:type="dxa"/>
            <w:vAlign w:val="center"/>
          </w:tcPr>
          <w:p w:rsidR="00AC7D18" w:rsidRDefault="00D019E1">
            <w:pPr>
              <w:jc w:val="right"/>
            </w:pPr>
            <w:r>
              <w:rPr>
                <w:rFonts w:eastAsiaTheme="minorEastAsia"/>
                <w:szCs w:val="21"/>
              </w:rPr>
              <w:t>3,534.52</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109,218.65</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w:t>
      </w:r>
      <w:r w:rsidRPr="008A34EB">
        <w:rPr>
          <w:rFonts w:eastAsiaTheme="minorEastAsia"/>
          <w:kern w:val="0"/>
          <w:szCs w:val="21"/>
        </w:rPr>
        <w:lastRenderedPageBreak/>
        <w:t>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AC7D18">
        <w:tc>
          <w:tcPr>
            <w:tcW w:w="5220" w:type="dxa"/>
            <w:vAlign w:val="center"/>
          </w:tcPr>
          <w:p w:rsidR="00AC7D18" w:rsidRDefault="00D019E1">
            <w:pPr>
              <w:jc w:val="left"/>
            </w:pPr>
            <w:r>
              <w:rPr>
                <w:rFonts w:eastAsiaTheme="minorEastAsia"/>
                <w:szCs w:val="21"/>
              </w:rPr>
              <w:t>摩根基金管理（中国）有限公司</w:t>
            </w:r>
          </w:p>
        </w:tc>
        <w:tc>
          <w:tcPr>
            <w:tcW w:w="3780" w:type="dxa"/>
            <w:vAlign w:val="center"/>
          </w:tcPr>
          <w:p w:rsidR="00AC7D18" w:rsidRDefault="00D019E1">
            <w:pPr>
              <w:jc w:val="left"/>
            </w:pPr>
            <w:r>
              <w:rPr>
                <w:rFonts w:eastAsiaTheme="minorEastAsia"/>
                <w:szCs w:val="21"/>
              </w:rPr>
              <w:t>基金管理人、注册登记机构、基金销售机构</w:t>
            </w:r>
          </w:p>
        </w:tc>
      </w:tr>
      <w:tr w:rsidR="00AC7D18">
        <w:tc>
          <w:tcPr>
            <w:tcW w:w="5220" w:type="dxa"/>
            <w:vAlign w:val="center"/>
          </w:tcPr>
          <w:p w:rsidR="00AC7D18" w:rsidRDefault="00D019E1">
            <w:pPr>
              <w:jc w:val="left"/>
            </w:pPr>
            <w:r>
              <w:rPr>
                <w:rFonts w:eastAsiaTheme="minorEastAsia"/>
                <w:szCs w:val="21"/>
              </w:rPr>
              <w:t>招商银行股份有限公司</w:t>
            </w:r>
            <w:r>
              <w:rPr>
                <w:rFonts w:eastAsiaTheme="minorEastAsia"/>
                <w:szCs w:val="21"/>
              </w:rPr>
              <w:t>("</w:t>
            </w:r>
            <w:r>
              <w:rPr>
                <w:rFonts w:eastAsiaTheme="minorEastAsia"/>
                <w:szCs w:val="21"/>
              </w:rPr>
              <w:t>招商银行</w:t>
            </w:r>
            <w:r>
              <w:rPr>
                <w:rFonts w:eastAsiaTheme="minorEastAsia"/>
                <w:szCs w:val="21"/>
              </w:rPr>
              <w:t>")</w:t>
            </w:r>
          </w:p>
        </w:tc>
        <w:tc>
          <w:tcPr>
            <w:tcW w:w="3780" w:type="dxa"/>
            <w:vAlign w:val="center"/>
          </w:tcPr>
          <w:p w:rsidR="00AC7D18" w:rsidRDefault="00D019E1">
            <w:pPr>
              <w:jc w:val="left"/>
            </w:pPr>
            <w:r>
              <w:rPr>
                <w:rFonts w:eastAsiaTheme="minorEastAsia"/>
                <w:szCs w:val="21"/>
              </w:rPr>
              <w:t>基金托管人、基金代销机构</w:t>
            </w:r>
          </w:p>
        </w:tc>
      </w:tr>
      <w:tr w:rsidR="00AC7D18">
        <w:tc>
          <w:tcPr>
            <w:tcW w:w="5220" w:type="dxa"/>
            <w:vAlign w:val="center"/>
          </w:tcPr>
          <w:p w:rsidR="00AC7D18" w:rsidRDefault="00D019E1">
            <w:pPr>
              <w:jc w:val="left"/>
            </w:pPr>
            <w:r>
              <w:rPr>
                <w:rFonts w:eastAsiaTheme="minorEastAsia"/>
                <w:szCs w:val="21"/>
              </w:rPr>
              <w:t>香港上海汇丰银行有限公司</w:t>
            </w:r>
            <w:r>
              <w:rPr>
                <w:rFonts w:eastAsiaTheme="minorEastAsia"/>
                <w:szCs w:val="21"/>
              </w:rPr>
              <w:t xml:space="preserve"> (“</w:t>
            </w:r>
            <w:r>
              <w:rPr>
                <w:rFonts w:eastAsiaTheme="minorEastAsia"/>
                <w:szCs w:val="21"/>
              </w:rPr>
              <w:t>汇丰银行</w:t>
            </w:r>
            <w:r>
              <w:rPr>
                <w:rFonts w:eastAsiaTheme="minorEastAsia"/>
                <w:szCs w:val="21"/>
              </w:rPr>
              <w:t>”)</w:t>
            </w:r>
          </w:p>
        </w:tc>
        <w:tc>
          <w:tcPr>
            <w:tcW w:w="3780" w:type="dxa"/>
            <w:vAlign w:val="center"/>
          </w:tcPr>
          <w:p w:rsidR="00AC7D18" w:rsidRDefault="00D019E1">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408,873.03</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453,909.16</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126,045.66</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131,049.53</w:t>
            </w:r>
          </w:p>
        </w:tc>
      </w:tr>
    </w:tbl>
    <w:p w:rsidR="00AC7D18" w:rsidRDefault="00D019E1">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日管理人报酬＝前一日基金资产净值</w:t>
      </w:r>
      <w:r w:rsidRPr="008A34EB">
        <w:rPr>
          <w:rFonts w:eastAsiaTheme="minorEastAsia"/>
          <w:kern w:val="0"/>
          <w:szCs w:val="21"/>
        </w:rPr>
        <w:t xml:space="preserve"> X 1.8%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56,787.95</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63,042.87</w:t>
            </w:r>
          </w:p>
        </w:tc>
      </w:tr>
    </w:tbl>
    <w:p w:rsidR="00AC7D18" w:rsidRDefault="00D019E1">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日托管费＝前一日基金资产净值</w:t>
      </w:r>
      <w:r w:rsidRPr="008A34EB">
        <w:rPr>
          <w:rFonts w:eastAsiaTheme="minorEastAsia"/>
          <w:kern w:val="0"/>
          <w:szCs w:val="21"/>
        </w:rPr>
        <w:t xml:space="preserve"> X 0.25%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lastRenderedPageBreak/>
        <w:t>6.4.10.4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报告期内基金管理人运用固有资金投资本基金的情况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AC7D18">
        <w:tc>
          <w:tcPr>
            <w:tcW w:w="1526" w:type="dxa"/>
            <w:vAlign w:val="center"/>
          </w:tcPr>
          <w:p w:rsidR="00AC7D18" w:rsidRDefault="00D019E1">
            <w:pPr>
              <w:jc w:val="left"/>
            </w:pPr>
            <w:r>
              <w:rPr>
                <w:rFonts w:eastAsiaTheme="minorEastAsia"/>
                <w:szCs w:val="21"/>
              </w:rPr>
              <w:t>招商银行</w:t>
            </w:r>
          </w:p>
        </w:tc>
        <w:tc>
          <w:tcPr>
            <w:tcW w:w="1851" w:type="dxa"/>
            <w:vAlign w:val="center"/>
          </w:tcPr>
          <w:p w:rsidR="00AC7D18" w:rsidRDefault="00903B9C">
            <w:pPr>
              <w:jc w:val="right"/>
            </w:pPr>
            <w:r w:rsidRPr="00903B9C">
              <w:rPr>
                <w:rFonts w:eastAsiaTheme="minorEastAsia"/>
                <w:szCs w:val="21"/>
              </w:rPr>
              <w:t>4</w:t>
            </w:r>
            <w:r>
              <w:rPr>
                <w:rFonts w:eastAsiaTheme="minorEastAsia"/>
                <w:szCs w:val="21"/>
              </w:rPr>
              <w:t>,</w:t>
            </w:r>
            <w:r w:rsidRPr="00903B9C">
              <w:rPr>
                <w:rFonts w:eastAsiaTheme="minorEastAsia"/>
                <w:szCs w:val="21"/>
              </w:rPr>
              <w:t>410</w:t>
            </w:r>
            <w:r>
              <w:rPr>
                <w:rFonts w:eastAsiaTheme="minorEastAsia" w:hint="eastAsia"/>
                <w:szCs w:val="21"/>
              </w:rPr>
              <w:t>,</w:t>
            </w:r>
            <w:r w:rsidRPr="00903B9C">
              <w:rPr>
                <w:rFonts w:eastAsiaTheme="minorEastAsia"/>
                <w:szCs w:val="21"/>
              </w:rPr>
              <w:t>289.55</w:t>
            </w:r>
          </w:p>
        </w:tc>
        <w:tc>
          <w:tcPr>
            <w:tcW w:w="1851" w:type="dxa"/>
            <w:vAlign w:val="center"/>
          </w:tcPr>
          <w:p w:rsidR="00AC7D18" w:rsidRDefault="00D019E1">
            <w:pPr>
              <w:jc w:val="right"/>
            </w:pPr>
            <w:r>
              <w:rPr>
                <w:rFonts w:eastAsiaTheme="minorEastAsia"/>
                <w:szCs w:val="21"/>
              </w:rPr>
              <w:t>5,303.62</w:t>
            </w:r>
          </w:p>
        </w:tc>
        <w:tc>
          <w:tcPr>
            <w:tcW w:w="1851" w:type="dxa"/>
            <w:vAlign w:val="center"/>
          </w:tcPr>
          <w:p w:rsidR="00AC7D18" w:rsidRDefault="00D019E1">
            <w:pPr>
              <w:jc w:val="right"/>
            </w:pPr>
            <w:r>
              <w:rPr>
                <w:rFonts w:eastAsiaTheme="minorEastAsia"/>
                <w:szCs w:val="21"/>
              </w:rPr>
              <w:t>2,562,332.04</w:t>
            </w:r>
          </w:p>
        </w:tc>
        <w:tc>
          <w:tcPr>
            <w:tcW w:w="1851" w:type="dxa"/>
            <w:vAlign w:val="center"/>
          </w:tcPr>
          <w:p w:rsidR="00AC7D18" w:rsidRDefault="00D019E1">
            <w:pPr>
              <w:jc w:val="right"/>
            </w:pPr>
            <w:r>
              <w:rPr>
                <w:rFonts w:eastAsiaTheme="minorEastAsia"/>
                <w:szCs w:val="21"/>
              </w:rPr>
              <w:t>5,138.31</w:t>
            </w:r>
          </w:p>
        </w:tc>
      </w:tr>
      <w:tr w:rsidR="00AC7D18">
        <w:tc>
          <w:tcPr>
            <w:tcW w:w="1526" w:type="dxa"/>
            <w:vAlign w:val="center"/>
          </w:tcPr>
          <w:p w:rsidR="00AC7D18" w:rsidRDefault="00D019E1">
            <w:pPr>
              <w:jc w:val="left"/>
            </w:pPr>
            <w:r>
              <w:rPr>
                <w:rFonts w:eastAsiaTheme="minorEastAsia"/>
                <w:szCs w:val="21"/>
              </w:rPr>
              <w:t>汇丰银行</w:t>
            </w:r>
          </w:p>
        </w:tc>
        <w:tc>
          <w:tcPr>
            <w:tcW w:w="1851" w:type="dxa"/>
            <w:vAlign w:val="center"/>
          </w:tcPr>
          <w:p w:rsidR="00AC7D18" w:rsidRDefault="00903B9C">
            <w:pPr>
              <w:jc w:val="right"/>
            </w:pPr>
            <w:r w:rsidRPr="00903B9C">
              <w:rPr>
                <w:rFonts w:eastAsiaTheme="minorEastAsia"/>
                <w:szCs w:val="21"/>
              </w:rPr>
              <w:t>2</w:t>
            </w:r>
            <w:r>
              <w:rPr>
                <w:rFonts w:eastAsiaTheme="minorEastAsia"/>
                <w:szCs w:val="21"/>
              </w:rPr>
              <w:t>,</w:t>
            </w:r>
            <w:r w:rsidRPr="00903B9C">
              <w:rPr>
                <w:rFonts w:eastAsiaTheme="minorEastAsia"/>
                <w:szCs w:val="21"/>
              </w:rPr>
              <w:t>585</w:t>
            </w:r>
            <w:r>
              <w:rPr>
                <w:rFonts w:eastAsiaTheme="minorEastAsia"/>
                <w:szCs w:val="21"/>
              </w:rPr>
              <w:t>,</w:t>
            </w:r>
            <w:r w:rsidRPr="00903B9C">
              <w:rPr>
                <w:rFonts w:eastAsiaTheme="minorEastAsia"/>
                <w:szCs w:val="21"/>
              </w:rPr>
              <w:t>477.98</w:t>
            </w:r>
          </w:p>
        </w:tc>
        <w:tc>
          <w:tcPr>
            <w:tcW w:w="1851" w:type="dxa"/>
            <w:vAlign w:val="center"/>
          </w:tcPr>
          <w:p w:rsidR="00AC7D18" w:rsidRDefault="00D019E1">
            <w:pPr>
              <w:jc w:val="right"/>
            </w:pPr>
            <w:r>
              <w:rPr>
                <w:rFonts w:eastAsiaTheme="minorEastAsia"/>
                <w:szCs w:val="21"/>
              </w:rPr>
              <w:t>3,827.50</w:t>
            </w:r>
          </w:p>
        </w:tc>
        <w:tc>
          <w:tcPr>
            <w:tcW w:w="1851" w:type="dxa"/>
            <w:vAlign w:val="center"/>
          </w:tcPr>
          <w:p w:rsidR="00AC7D18" w:rsidRDefault="00D019E1">
            <w:pPr>
              <w:jc w:val="right"/>
            </w:pPr>
            <w:r>
              <w:rPr>
                <w:rFonts w:eastAsiaTheme="minorEastAsia"/>
                <w:szCs w:val="21"/>
              </w:rPr>
              <w:t>2,601,238.64</w:t>
            </w:r>
          </w:p>
        </w:tc>
        <w:tc>
          <w:tcPr>
            <w:tcW w:w="1851" w:type="dxa"/>
            <w:vAlign w:val="center"/>
          </w:tcPr>
          <w:p w:rsidR="00AC7D18" w:rsidRDefault="00D019E1">
            <w:pPr>
              <w:jc w:val="right"/>
            </w:pPr>
            <w:r>
              <w:rPr>
                <w:rFonts w:eastAsiaTheme="minorEastAsia"/>
                <w:szCs w:val="21"/>
              </w:rPr>
              <w:t>10.74</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注：本基金的银行存款分别由基金托管人招商银行和境外资产托管人汇丰银行保管，按适用利率计息。</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6.4.10.6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6.4.10.6</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6.4.10.6</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8A34EB">
        <w:rPr>
          <w:rFonts w:eastAsiaTheme="minorEastAsia"/>
          <w:kern w:val="0"/>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招商银行以及境外次托管行汇丰银行，因而与银行存款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日，本基金所承担的其他负债的合约约定到期日均为一个月以内且不计息，可赎回基金份额净值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lastRenderedPageBreak/>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C7D18" w:rsidRDefault="00AC7D18">
      <w:pPr>
        <w:widowControl/>
        <w:spacing w:line="360" w:lineRule="auto"/>
        <w:ind w:firstLineChars="200" w:firstLine="420"/>
        <w:rPr>
          <w:rFonts w:eastAsiaTheme="minorEastAsia"/>
          <w:kern w:val="0"/>
          <w:szCs w:val="21"/>
        </w:rPr>
      </w:pP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p>
    <w:p w:rsidR="00AC7D18" w:rsidRDefault="00AC7D18">
      <w:pPr>
        <w:widowControl/>
        <w:spacing w:line="360" w:lineRule="auto"/>
        <w:ind w:firstLineChars="200" w:firstLine="420"/>
        <w:rPr>
          <w:rFonts w:eastAsiaTheme="minorEastAsia"/>
          <w:kern w:val="0"/>
          <w:szCs w:val="21"/>
        </w:rPr>
      </w:pP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AC7D18" w:rsidRDefault="00AC7D18">
      <w:pPr>
        <w:widowControl/>
        <w:spacing w:line="360" w:lineRule="auto"/>
        <w:ind w:firstLineChars="200" w:firstLine="420"/>
        <w:rPr>
          <w:rFonts w:eastAsiaTheme="minorEastAsia"/>
          <w:kern w:val="0"/>
          <w:szCs w:val="21"/>
        </w:rPr>
      </w:pP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AC7D18" w:rsidRDefault="00AC7D18">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8A34EB">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本基金持有及承担的大部分金融资产和金融负债不计息，因此本基金的收入及经营活动的现金流量在很大程度上独立于市场利率变化。本基金持有的利率敏感性资产主要为银行存款和结算备付金等。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英镑</w:t>
            </w: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lastRenderedPageBreak/>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AC7D18">
        <w:trPr>
          <w:jc w:val="center"/>
        </w:trPr>
        <w:tc>
          <w:tcPr>
            <w:tcW w:w="1474" w:type="dxa"/>
            <w:vAlign w:val="center"/>
          </w:tcPr>
          <w:p w:rsidR="00AC7D18" w:rsidRDefault="00D019E1">
            <w:pPr>
              <w:jc w:val="left"/>
            </w:pPr>
            <w:r>
              <w:rPr>
                <w:rFonts w:eastAsiaTheme="minorEastAsia"/>
                <w:szCs w:val="21"/>
              </w:rPr>
              <w:t>银行存款</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2,585,543.54</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2,585,543.54</w:t>
            </w:r>
          </w:p>
        </w:tc>
      </w:tr>
      <w:tr w:rsidR="00AC7D18">
        <w:trPr>
          <w:jc w:val="center"/>
        </w:trPr>
        <w:tc>
          <w:tcPr>
            <w:tcW w:w="1474" w:type="dxa"/>
            <w:vAlign w:val="center"/>
          </w:tcPr>
          <w:p w:rsidR="00AC7D18" w:rsidRDefault="00D019E1">
            <w:pPr>
              <w:jc w:val="left"/>
            </w:pPr>
            <w:r>
              <w:rPr>
                <w:rFonts w:eastAsiaTheme="minorEastAsia"/>
                <w:szCs w:val="21"/>
              </w:rPr>
              <w:t>交易性金融资产</w:t>
            </w:r>
          </w:p>
        </w:tc>
        <w:tc>
          <w:tcPr>
            <w:tcW w:w="1474" w:type="dxa"/>
            <w:vAlign w:val="center"/>
          </w:tcPr>
          <w:p w:rsidR="00AC7D18" w:rsidRDefault="00D019E1">
            <w:pPr>
              <w:jc w:val="right"/>
            </w:pPr>
            <w:r>
              <w:rPr>
                <w:rFonts w:eastAsiaTheme="minorEastAsia"/>
                <w:szCs w:val="21"/>
              </w:rPr>
              <w:t>586,593.33</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10,143,048.70</w:t>
            </w:r>
          </w:p>
        </w:tc>
        <w:tc>
          <w:tcPr>
            <w:tcW w:w="1474" w:type="dxa"/>
            <w:vAlign w:val="center"/>
          </w:tcPr>
          <w:p w:rsidR="00AC7D18" w:rsidRDefault="00D019E1">
            <w:pPr>
              <w:jc w:val="right"/>
            </w:pPr>
            <w:r>
              <w:rPr>
                <w:rFonts w:eastAsiaTheme="minorEastAsia"/>
                <w:szCs w:val="21"/>
              </w:rPr>
              <w:t>38,077,642.77</w:t>
            </w:r>
          </w:p>
        </w:tc>
        <w:tc>
          <w:tcPr>
            <w:tcW w:w="1474" w:type="dxa"/>
            <w:vAlign w:val="center"/>
          </w:tcPr>
          <w:p w:rsidR="00AC7D18" w:rsidRDefault="00D019E1">
            <w:pPr>
              <w:jc w:val="right"/>
            </w:pPr>
            <w:r>
              <w:rPr>
                <w:rFonts w:eastAsiaTheme="minorEastAsia"/>
                <w:szCs w:val="21"/>
              </w:rPr>
              <w:t>48,807,284.80</w:t>
            </w:r>
          </w:p>
        </w:tc>
      </w:tr>
      <w:tr w:rsidR="00AC7D18">
        <w:trPr>
          <w:jc w:val="center"/>
        </w:trPr>
        <w:tc>
          <w:tcPr>
            <w:tcW w:w="1474" w:type="dxa"/>
            <w:vAlign w:val="center"/>
          </w:tcPr>
          <w:p w:rsidR="00AC7D18" w:rsidRDefault="00D019E1">
            <w:pPr>
              <w:jc w:val="left"/>
            </w:pPr>
            <w:r>
              <w:rPr>
                <w:rFonts w:eastAsiaTheme="minorEastAsia"/>
                <w:szCs w:val="21"/>
              </w:rPr>
              <w:t>应收股利</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27,300.04</w:t>
            </w:r>
          </w:p>
        </w:tc>
        <w:tc>
          <w:tcPr>
            <w:tcW w:w="1474" w:type="dxa"/>
            <w:vAlign w:val="center"/>
          </w:tcPr>
          <w:p w:rsidR="00AC7D18" w:rsidRDefault="00D019E1">
            <w:pPr>
              <w:jc w:val="right"/>
            </w:pPr>
            <w:r>
              <w:rPr>
                <w:rFonts w:eastAsiaTheme="minorEastAsia"/>
                <w:szCs w:val="21"/>
              </w:rPr>
              <w:t>15,653.45</w:t>
            </w:r>
          </w:p>
        </w:tc>
        <w:tc>
          <w:tcPr>
            <w:tcW w:w="1474" w:type="dxa"/>
            <w:vAlign w:val="center"/>
          </w:tcPr>
          <w:p w:rsidR="00AC7D18" w:rsidRDefault="00D019E1">
            <w:pPr>
              <w:jc w:val="right"/>
            </w:pPr>
            <w:r>
              <w:rPr>
                <w:rFonts w:eastAsiaTheme="minorEastAsia"/>
                <w:szCs w:val="21"/>
              </w:rPr>
              <w:t>42,953.49</w:t>
            </w:r>
          </w:p>
        </w:tc>
      </w:tr>
      <w:tr w:rsidR="00AC7D18">
        <w:trPr>
          <w:jc w:val="center"/>
        </w:trPr>
        <w:tc>
          <w:tcPr>
            <w:tcW w:w="1474" w:type="dxa"/>
            <w:vAlign w:val="center"/>
          </w:tcPr>
          <w:p w:rsidR="00AC7D18" w:rsidRDefault="00D019E1">
            <w:pPr>
              <w:jc w:val="left"/>
            </w:pPr>
            <w:r>
              <w:rPr>
                <w:rFonts w:eastAsiaTheme="minorEastAsia"/>
                <w:szCs w:val="21"/>
              </w:rPr>
              <w:t>其他应收款</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1,052,032.54</w:t>
            </w:r>
          </w:p>
        </w:tc>
        <w:tc>
          <w:tcPr>
            <w:tcW w:w="1474" w:type="dxa"/>
            <w:vAlign w:val="center"/>
          </w:tcPr>
          <w:p w:rsidR="00AC7D18" w:rsidRDefault="00D019E1">
            <w:pPr>
              <w:jc w:val="right"/>
            </w:pPr>
            <w:r>
              <w:rPr>
                <w:rFonts w:eastAsiaTheme="minorEastAsia"/>
                <w:szCs w:val="21"/>
              </w:rPr>
              <w:t>1,052,032.54</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586,593.33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12,755,892.28</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39,145,328.76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52,487,814.37</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C7D18">
        <w:trPr>
          <w:jc w:val="center"/>
        </w:trPr>
        <w:tc>
          <w:tcPr>
            <w:tcW w:w="1474" w:type="dxa"/>
            <w:vAlign w:val="center"/>
          </w:tcPr>
          <w:p w:rsidR="00AC7D18" w:rsidRDefault="00D019E1">
            <w:pPr>
              <w:jc w:val="left"/>
            </w:pPr>
            <w:r>
              <w:rPr>
                <w:rFonts w:eastAsiaTheme="minorEastAsia"/>
                <w:szCs w:val="21"/>
              </w:rPr>
              <w:t>应付证券清算款</w:t>
            </w:r>
          </w:p>
        </w:tc>
        <w:tc>
          <w:tcPr>
            <w:tcW w:w="1474" w:type="dxa"/>
            <w:vAlign w:val="center"/>
          </w:tcPr>
          <w:p w:rsidR="00AC7D18" w:rsidRDefault="00D019E1">
            <w:pPr>
              <w:jc w:val="right"/>
            </w:pPr>
            <w:r>
              <w:rPr>
                <w:rFonts w:eastAsiaTheme="minorEastAsia"/>
                <w:szCs w:val="21"/>
              </w:rPr>
              <w:t>26,938.50</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229,069.89</w:t>
            </w:r>
          </w:p>
        </w:tc>
        <w:tc>
          <w:tcPr>
            <w:tcW w:w="1474" w:type="dxa"/>
            <w:vAlign w:val="center"/>
          </w:tcPr>
          <w:p w:rsidR="00AC7D18" w:rsidRDefault="00D019E1">
            <w:pPr>
              <w:jc w:val="right"/>
            </w:pPr>
            <w:r>
              <w:rPr>
                <w:rFonts w:eastAsiaTheme="minorEastAsia"/>
                <w:szCs w:val="21"/>
              </w:rPr>
              <w:t>1,078,140.10</w:t>
            </w:r>
          </w:p>
        </w:tc>
        <w:tc>
          <w:tcPr>
            <w:tcW w:w="1474" w:type="dxa"/>
            <w:vAlign w:val="center"/>
          </w:tcPr>
          <w:p w:rsidR="00AC7D18" w:rsidRDefault="00D019E1">
            <w:pPr>
              <w:jc w:val="right"/>
            </w:pPr>
            <w:r>
              <w:rPr>
                <w:rFonts w:eastAsiaTheme="minorEastAsia"/>
                <w:szCs w:val="21"/>
              </w:rPr>
              <w:t>1,334,148.49</w:t>
            </w:r>
          </w:p>
        </w:tc>
      </w:tr>
      <w:tr w:rsidR="00AC7D18">
        <w:trPr>
          <w:jc w:val="center"/>
        </w:trPr>
        <w:tc>
          <w:tcPr>
            <w:tcW w:w="1474" w:type="dxa"/>
            <w:vAlign w:val="center"/>
          </w:tcPr>
          <w:p w:rsidR="00AC7D18" w:rsidRDefault="00D019E1">
            <w:pPr>
              <w:jc w:val="left"/>
            </w:pPr>
            <w:r>
              <w:rPr>
                <w:rFonts w:eastAsiaTheme="minorEastAsia"/>
                <w:szCs w:val="21"/>
              </w:rPr>
              <w:t>应交税费</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9,582.57</w:t>
            </w:r>
          </w:p>
        </w:tc>
        <w:tc>
          <w:tcPr>
            <w:tcW w:w="1474" w:type="dxa"/>
            <w:vAlign w:val="center"/>
          </w:tcPr>
          <w:p w:rsidR="00AC7D18" w:rsidRDefault="00D019E1">
            <w:pPr>
              <w:jc w:val="right"/>
            </w:pPr>
            <w:r>
              <w:rPr>
                <w:rFonts w:eastAsiaTheme="minorEastAsia"/>
                <w:szCs w:val="21"/>
              </w:rPr>
              <w:t>9,582.57</w:t>
            </w:r>
          </w:p>
        </w:tc>
      </w:tr>
      <w:tr w:rsidR="00AC7D18">
        <w:trPr>
          <w:jc w:val="center"/>
        </w:trPr>
        <w:tc>
          <w:tcPr>
            <w:tcW w:w="1474" w:type="dxa"/>
            <w:vAlign w:val="center"/>
          </w:tcPr>
          <w:p w:rsidR="00AC7D18" w:rsidRDefault="00D019E1">
            <w:pPr>
              <w:jc w:val="left"/>
            </w:pPr>
            <w:r>
              <w:rPr>
                <w:rFonts w:eastAsiaTheme="minorEastAsia"/>
                <w:szCs w:val="21"/>
              </w:rPr>
              <w:t>其他负债</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1,050,571.14</w:t>
            </w:r>
          </w:p>
        </w:tc>
        <w:tc>
          <w:tcPr>
            <w:tcW w:w="1474" w:type="dxa"/>
            <w:vAlign w:val="center"/>
          </w:tcPr>
          <w:p w:rsidR="00AC7D18" w:rsidRDefault="00D019E1">
            <w:pPr>
              <w:jc w:val="right"/>
            </w:pPr>
            <w:r>
              <w:rPr>
                <w:rFonts w:eastAsiaTheme="minorEastAsia"/>
                <w:szCs w:val="21"/>
              </w:rPr>
              <w:t>54,691.97</w:t>
            </w:r>
          </w:p>
        </w:tc>
        <w:tc>
          <w:tcPr>
            <w:tcW w:w="1474" w:type="dxa"/>
            <w:vAlign w:val="center"/>
          </w:tcPr>
          <w:p w:rsidR="00AC7D18" w:rsidRDefault="00D019E1">
            <w:pPr>
              <w:jc w:val="right"/>
            </w:pPr>
            <w:r>
              <w:rPr>
                <w:rFonts w:eastAsiaTheme="minorEastAsia"/>
                <w:szCs w:val="21"/>
              </w:rPr>
              <w:t>1,105,263.11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26,938.50</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1,279,641.03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1,142,414.64</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2,448,994.17</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559,654.83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11,476,251.25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38,002,914.12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50,038,820.20</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英镑</w:t>
            </w: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C7D18">
        <w:trPr>
          <w:jc w:val="center"/>
        </w:trPr>
        <w:tc>
          <w:tcPr>
            <w:tcW w:w="1474" w:type="dxa"/>
            <w:vAlign w:val="center"/>
          </w:tcPr>
          <w:p w:rsidR="00AC7D18" w:rsidRDefault="00D019E1">
            <w:pPr>
              <w:jc w:val="left"/>
            </w:pPr>
            <w:r>
              <w:rPr>
                <w:rFonts w:eastAsiaTheme="minorEastAsia"/>
                <w:szCs w:val="21"/>
              </w:rPr>
              <w:t>银行存款</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2,583,099.44</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2,583,099.44</w:t>
            </w:r>
          </w:p>
        </w:tc>
      </w:tr>
      <w:tr w:rsidR="00AC7D18">
        <w:trPr>
          <w:jc w:val="center"/>
        </w:trPr>
        <w:tc>
          <w:tcPr>
            <w:tcW w:w="1474" w:type="dxa"/>
            <w:vAlign w:val="center"/>
          </w:tcPr>
          <w:p w:rsidR="00AC7D18" w:rsidRDefault="00D019E1">
            <w:pPr>
              <w:jc w:val="left"/>
            </w:pPr>
            <w:r>
              <w:rPr>
                <w:rFonts w:eastAsiaTheme="minorEastAsia"/>
                <w:szCs w:val="21"/>
              </w:rPr>
              <w:t>交易性金融资产</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9,723,883.51</w:t>
            </w:r>
          </w:p>
        </w:tc>
        <w:tc>
          <w:tcPr>
            <w:tcW w:w="1474" w:type="dxa"/>
            <w:vAlign w:val="center"/>
          </w:tcPr>
          <w:p w:rsidR="00AC7D18" w:rsidRDefault="00D019E1">
            <w:pPr>
              <w:jc w:val="right"/>
            </w:pPr>
            <w:r>
              <w:rPr>
                <w:rFonts w:eastAsiaTheme="minorEastAsia"/>
                <w:szCs w:val="21"/>
              </w:rPr>
              <w:t>30,539,161.23</w:t>
            </w:r>
          </w:p>
        </w:tc>
        <w:tc>
          <w:tcPr>
            <w:tcW w:w="1474" w:type="dxa"/>
            <w:vAlign w:val="center"/>
          </w:tcPr>
          <w:p w:rsidR="00AC7D18" w:rsidRDefault="00D019E1">
            <w:pPr>
              <w:jc w:val="right"/>
            </w:pPr>
            <w:r>
              <w:rPr>
                <w:rFonts w:eastAsiaTheme="minorEastAsia"/>
                <w:szCs w:val="21"/>
              </w:rPr>
              <w:t>40,263,044.74</w:t>
            </w:r>
          </w:p>
        </w:tc>
      </w:tr>
      <w:tr w:rsidR="00AC7D18">
        <w:trPr>
          <w:jc w:val="center"/>
        </w:trPr>
        <w:tc>
          <w:tcPr>
            <w:tcW w:w="1474" w:type="dxa"/>
            <w:vAlign w:val="center"/>
          </w:tcPr>
          <w:p w:rsidR="00AC7D18" w:rsidRDefault="00D019E1">
            <w:pPr>
              <w:jc w:val="left"/>
            </w:pPr>
            <w:r>
              <w:rPr>
                <w:rFonts w:eastAsiaTheme="minorEastAsia"/>
                <w:szCs w:val="21"/>
              </w:rPr>
              <w:t>应收股利</w:t>
            </w:r>
          </w:p>
        </w:tc>
        <w:tc>
          <w:tcPr>
            <w:tcW w:w="1474" w:type="dxa"/>
            <w:vAlign w:val="center"/>
          </w:tcPr>
          <w:p w:rsidR="00AC7D18" w:rsidRDefault="00D019E1">
            <w:pPr>
              <w:jc w:val="right"/>
            </w:pPr>
            <w:r>
              <w:rPr>
                <w:rFonts w:eastAsiaTheme="minorEastAsia"/>
                <w:szCs w:val="21"/>
              </w:rPr>
              <w:t>1,953.57</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23,035.93</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24,989.50</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1,953.57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12,330,018.88</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30,539,161.23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42,871,133.68</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C7D18">
        <w:trPr>
          <w:jc w:val="center"/>
        </w:trPr>
        <w:tc>
          <w:tcPr>
            <w:tcW w:w="1474" w:type="dxa"/>
            <w:vAlign w:val="center"/>
          </w:tcPr>
          <w:p w:rsidR="00AC7D18" w:rsidRDefault="00D019E1">
            <w:pPr>
              <w:jc w:val="left"/>
            </w:pPr>
            <w:r>
              <w:rPr>
                <w:rFonts w:eastAsiaTheme="minorEastAsia"/>
                <w:szCs w:val="21"/>
              </w:rPr>
              <w:t>应付税费</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9,030.11</w:t>
            </w:r>
          </w:p>
        </w:tc>
        <w:tc>
          <w:tcPr>
            <w:tcW w:w="1474" w:type="dxa"/>
            <w:vAlign w:val="center"/>
          </w:tcPr>
          <w:p w:rsidR="00AC7D18" w:rsidRDefault="00D019E1">
            <w:pPr>
              <w:jc w:val="right"/>
            </w:pPr>
            <w:r>
              <w:rPr>
                <w:rFonts w:eastAsiaTheme="minorEastAsia"/>
                <w:szCs w:val="21"/>
              </w:rPr>
              <w:t>9,030.11</w:t>
            </w:r>
          </w:p>
        </w:tc>
      </w:tr>
      <w:tr w:rsidR="00AC7D18">
        <w:trPr>
          <w:jc w:val="center"/>
        </w:trPr>
        <w:tc>
          <w:tcPr>
            <w:tcW w:w="1474" w:type="dxa"/>
            <w:vAlign w:val="center"/>
          </w:tcPr>
          <w:p w:rsidR="00AC7D18" w:rsidRDefault="00D019E1">
            <w:pPr>
              <w:jc w:val="left"/>
            </w:pPr>
            <w:r>
              <w:rPr>
                <w:rFonts w:eastAsiaTheme="minorEastAsia"/>
                <w:szCs w:val="21"/>
              </w:rPr>
              <w:lastRenderedPageBreak/>
              <w:t>其他负债</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w:t>
            </w:r>
          </w:p>
        </w:tc>
        <w:tc>
          <w:tcPr>
            <w:tcW w:w="1474" w:type="dxa"/>
            <w:vAlign w:val="center"/>
          </w:tcPr>
          <w:p w:rsidR="00AC7D18" w:rsidRDefault="00D019E1">
            <w:pPr>
              <w:jc w:val="right"/>
            </w:pPr>
            <w:r>
              <w:rPr>
                <w:rFonts w:eastAsiaTheme="minorEastAsia"/>
                <w:szCs w:val="21"/>
              </w:rPr>
              <w:t>103,920.60</w:t>
            </w:r>
          </w:p>
        </w:tc>
        <w:tc>
          <w:tcPr>
            <w:tcW w:w="1474" w:type="dxa"/>
            <w:vAlign w:val="center"/>
          </w:tcPr>
          <w:p w:rsidR="00AC7D18" w:rsidRDefault="00D019E1">
            <w:pPr>
              <w:jc w:val="right"/>
            </w:pPr>
            <w:r>
              <w:rPr>
                <w:rFonts w:eastAsiaTheme="minorEastAsia"/>
                <w:szCs w:val="21"/>
              </w:rPr>
              <w:t>103,920.60</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112,950.71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112,950.71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1,953.57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12,330,018.88</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30,426,210.52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42,758,182.97</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AC7D18">
        <w:tc>
          <w:tcPr>
            <w:tcW w:w="993" w:type="dxa"/>
            <w:vAlign w:val="center"/>
          </w:tcPr>
          <w:p w:rsidR="00AC7D18" w:rsidRDefault="00D019E1">
            <w:pPr>
              <w:jc w:val="left"/>
            </w:pPr>
            <w:r>
              <w:rPr>
                <w:rFonts w:eastAsiaTheme="minorEastAsia"/>
                <w:szCs w:val="21"/>
              </w:rPr>
              <w:t>假设</w:t>
            </w:r>
          </w:p>
        </w:tc>
        <w:tc>
          <w:tcPr>
            <w:tcW w:w="8007" w:type="dxa"/>
            <w:gridSpan w:val="3"/>
            <w:vAlign w:val="center"/>
          </w:tcPr>
          <w:p w:rsidR="00AC7D18" w:rsidRDefault="00D019E1">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AC7D18">
        <w:tc>
          <w:tcPr>
            <w:tcW w:w="993" w:type="dxa"/>
            <w:vMerge/>
          </w:tcPr>
          <w:p w:rsidR="00AC7D18" w:rsidRDefault="00AC7D18"/>
        </w:tc>
        <w:tc>
          <w:tcPr>
            <w:tcW w:w="3260" w:type="dxa"/>
            <w:vAlign w:val="center"/>
          </w:tcPr>
          <w:p w:rsidR="00AC7D18" w:rsidRDefault="00D019E1">
            <w:pPr>
              <w:jc w:val="left"/>
            </w:pPr>
            <w:r>
              <w:rPr>
                <w:rFonts w:eastAsiaTheme="minorEastAsia"/>
                <w:szCs w:val="21"/>
              </w:rPr>
              <w:t>所有外币相对人民币升值</w:t>
            </w:r>
            <w:r>
              <w:rPr>
                <w:rFonts w:eastAsiaTheme="minorEastAsia"/>
                <w:szCs w:val="21"/>
              </w:rPr>
              <w:t>5%</w:t>
            </w:r>
          </w:p>
        </w:tc>
        <w:tc>
          <w:tcPr>
            <w:tcW w:w="2373" w:type="dxa"/>
            <w:vAlign w:val="center"/>
          </w:tcPr>
          <w:p w:rsidR="00AC7D18" w:rsidRDefault="00D019E1">
            <w:pPr>
              <w:jc w:val="right"/>
            </w:pPr>
            <w:r>
              <w:rPr>
                <w:rFonts w:eastAsiaTheme="minorEastAsia"/>
                <w:szCs w:val="21"/>
              </w:rPr>
              <w:t>增加约</w:t>
            </w:r>
            <w:r>
              <w:rPr>
                <w:rFonts w:eastAsiaTheme="minorEastAsia"/>
                <w:szCs w:val="21"/>
              </w:rPr>
              <w:t>250</w:t>
            </w:r>
          </w:p>
        </w:tc>
        <w:tc>
          <w:tcPr>
            <w:tcW w:w="2374" w:type="dxa"/>
            <w:vAlign w:val="center"/>
          </w:tcPr>
          <w:p w:rsidR="00AC7D18" w:rsidRDefault="00D019E1">
            <w:pPr>
              <w:jc w:val="right"/>
            </w:pPr>
            <w:r>
              <w:rPr>
                <w:rFonts w:eastAsiaTheme="minorEastAsia"/>
                <w:szCs w:val="21"/>
              </w:rPr>
              <w:t>增加约</w:t>
            </w:r>
            <w:r>
              <w:rPr>
                <w:rFonts w:eastAsiaTheme="minorEastAsia"/>
                <w:szCs w:val="21"/>
              </w:rPr>
              <w:t>214</w:t>
            </w:r>
          </w:p>
        </w:tc>
      </w:tr>
      <w:tr w:rsidR="00AC7D18">
        <w:tc>
          <w:tcPr>
            <w:tcW w:w="993" w:type="dxa"/>
            <w:vMerge/>
          </w:tcPr>
          <w:p w:rsidR="00AC7D18" w:rsidRDefault="00AC7D18"/>
        </w:tc>
        <w:tc>
          <w:tcPr>
            <w:tcW w:w="3260" w:type="dxa"/>
            <w:vAlign w:val="center"/>
          </w:tcPr>
          <w:p w:rsidR="00AC7D18" w:rsidRDefault="00D019E1">
            <w:pPr>
              <w:jc w:val="left"/>
            </w:pPr>
            <w:r>
              <w:rPr>
                <w:rFonts w:eastAsiaTheme="minorEastAsia"/>
                <w:szCs w:val="21"/>
              </w:rPr>
              <w:t>所有外币相对人民币贬值</w:t>
            </w:r>
            <w:r>
              <w:rPr>
                <w:rFonts w:eastAsiaTheme="minorEastAsia"/>
                <w:szCs w:val="21"/>
              </w:rPr>
              <w:t>5%</w:t>
            </w:r>
          </w:p>
        </w:tc>
        <w:tc>
          <w:tcPr>
            <w:tcW w:w="2373" w:type="dxa"/>
            <w:vAlign w:val="center"/>
          </w:tcPr>
          <w:p w:rsidR="00AC7D18" w:rsidRDefault="00D019E1">
            <w:pPr>
              <w:jc w:val="right"/>
            </w:pPr>
            <w:r>
              <w:rPr>
                <w:rFonts w:eastAsiaTheme="minorEastAsia"/>
                <w:szCs w:val="21"/>
              </w:rPr>
              <w:t>减少约</w:t>
            </w:r>
            <w:r>
              <w:rPr>
                <w:rFonts w:eastAsiaTheme="minorEastAsia"/>
                <w:szCs w:val="21"/>
              </w:rPr>
              <w:t>250</w:t>
            </w:r>
          </w:p>
        </w:tc>
        <w:tc>
          <w:tcPr>
            <w:tcW w:w="2374" w:type="dxa"/>
            <w:vAlign w:val="center"/>
          </w:tcPr>
          <w:p w:rsidR="00AC7D18" w:rsidRDefault="00D019E1">
            <w:pPr>
              <w:jc w:val="right"/>
            </w:pPr>
            <w:r>
              <w:rPr>
                <w:rFonts w:eastAsiaTheme="minorEastAsia"/>
                <w:szCs w:val="21"/>
              </w:rPr>
              <w:t>减少约</w:t>
            </w:r>
            <w:r>
              <w:rPr>
                <w:rFonts w:eastAsiaTheme="minorEastAsia"/>
                <w:szCs w:val="21"/>
              </w:rPr>
              <w:t>214</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AC7D18" w:rsidRDefault="00AC7D18">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本基金通过投资组合的分散化降低其他价格风险。本基金投资组合中股票资产占基金资产的</w:t>
      </w:r>
      <w:r w:rsidRPr="008A34EB">
        <w:rPr>
          <w:rFonts w:eastAsiaTheme="minorEastAsia"/>
          <w:kern w:val="0"/>
          <w:szCs w:val="21"/>
        </w:rPr>
        <w:t>80%-95%</w:t>
      </w:r>
      <w:r w:rsidRPr="008A34EB">
        <w:rPr>
          <w:rFonts w:eastAsiaTheme="minorEastAsia"/>
          <w:kern w:val="0"/>
          <w:szCs w:val="21"/>
        </w:rPr>
        <w:t>，其中投资于欧洲上市公司股票的比例不低于非现金基金资产的</w:t>
      </w:r>
      <w:r w:rsidRPr="008A34EB">
        <w:rPr>
          <w:rFonts w:eastAsiaTheme="minorEastAsia"/>
          <w:kern w:val="0"/>
          <w:szCs w:val="21"/>
        </w:rPr>
        <w:t>80%</w:t>
      </w:r>
      <w:r w:rsidRPr="008A34EB">
        <w:rPr>
          <w:rFonts w:eastAsiaTheme="minorEastAsia"/>
          <w:kern w:val="0"/>
          <w:szCs w:val="21"/>
        </w:rPr>
        <w:t>，投资于现金或者到期日在一年以内的政府债券不低于基金资产净值的</w:t>
      </w:r>
      <w:r w:rsidRPr="008A34EB">
        <w:rPr>
          <w:rFonts w:eastAsiaTheme="minorEastAsia"/>
          <w:kern w:val="0"/>
          <w:szCs w:val="21"/>
        </w:rPr>
        <w:t>5%</w:t>
      </w:r>
      <w:r w:rsidRPr="008A34EB">
        <w:rPr>
          <w:rFonts w:eastAsiaTheme="minorEastAsia"/>
          <w:kern w:val="0"/>
          <w:szCs w:val="21"/>
        </w:rPr>
        <w:t>，其中现金类资产不包括结算备付金、存出保证金、应收申购款等。此外，本基金的基金管理人每日对本基金所持有的证券价格实施监控，定期运用多种定量方法对基金进行风险度量，包括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w:t>
      </w:r>
      <w:r w:rsidRPr="008A34EB">
        <w:rPr>
          <w:rFonts w:eastAsiaTheme="minorEastAsia"/>
          <w:kern w:val="0"/>
          <w:szCs w:val="21"/>
        </w:rPr>
        <w:lastRenderedPageBreak/>
        <w:t>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48,807,284.80</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90.92</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40,263,044.74</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92.90</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48,807,284.80</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90.92</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40,263,044.74</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92.90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C7D18">
        <w:tc>
          <w:tcPr>
            <w:tcW w:w="993" w:type="dxa"/>
            <w:vAlign w:val="center"/>
          </w:tcPr>
          <w:p w:rsidR="00AC7D18" w:rsidRDefault="00D019E1">
            <w:pPr>
              <w:jc w:val="left"/>
            </w:pPr>
            <w:r>
              <w:rPr>
                <w:rFonts w:eastAsiaTheme="minorEastAsia"/>
                <w:szCs w:val="21"/>
              </w:rPr>
              <w:t>假设</w:t>
            </w:r>
          </w:p>
        </w:tc>
        <w:tc>
          <w:tcPr>
            <w:tcW w:w="8079" w:type="dxa"/>
            <w:gridSpan w:val="4"/>
            <w:vAlign w:val="center"/>
          </w:tcPr>
          <w:p w:rsidR="00AC7D18" w:rsidRDefault="00D019E1">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AC7D18">
        <w:trPr>
          <w:gridAfter w:val="1"/>
          <w:wAfter w:w="72" w:type="dxa"/>
        </w:trPr>
        <w:tc>
          <w:tcPr>
            <w:tcW w:w="993" w:type="dxa"/>
            <w:vMerge/>
          </w:tcPr>
          <w:p w:rsidR="00AC7D18" w:rsidRDefault="00AC7D18"/>
        </w:tc>
        <w:tc>
          <w:tcPr>
            <w:tcW w:w="2448" w:type="dxa"/>
            <w:vAlign w:val="center"/>
          </w:tcPr>
          <w:p w:rsidR="00AC7D18" w:rsidRDefault="00D019E1">
            <w:r>
              <w:rPr>
                <w:rFonts w:eastAsiaTheme="minorEastAsia"/>
                <w:szCs w:val="21"/>
              </w:rPr>
              <w:t>业绩比较基准上升</w:t>
            </w:r>
            <w:r>
              <w:rPr>
                <w:rFonts w:eastAsiaTheme="minorEastAsia"/>
                <w:szCs w:val="21"/>
              </w:rPr>
              <w:t>5%</w:t>
            </w:r>
          </w:p>
        </w:tc>
        <w:tc>
          <w:tcPr>
            <w:tcW w:w="2880" w:type="dxa"/>
            <w:vAlign w:val="center"/>
          </w:tcPr>
          <w:p w:rsidR="00AC7D18" w:rsidRDefault="00D019E1">
            <w:pPr>
              <w:jc w:val="right"/>
            </w:pPr>
            <w:r>
              <w:rPr>
                <w:rFonts w:eastAsiaTheme="minorEastAsia"/>
                <w:szCs w:val="21"/>
              </w:rPr>
              <w:t>增加约</w:t>
            </w:r>
            <w:r>
              <w:rPr>
                <w:rFonts w:eastAsiaTheme="minorEastAsia"/>
                <w:szCs w:val="21"/>
              </w:rPr>
              <w:t>152</w:t>
            </w:r>
          </w:p>
        </w:tc>
        <w:tc>
          <w:tcPr>
            <w:tcW w:w="2679" w:type="dxa"/>
            <w:vAlign w:val="center"/>
          </w:tcPr>
          <w:p w:rsidR="00AC7D18" w:rsidRDefault="00D019E1">
            <w:pPr>
              <w:jc w:val="right"/>
            </w:pPr>
            <w:r>
              <w:rPr>
                <w:rFonts w:eastAsiaTheme="minorEastAsia"/>
                <w:szCs w:val="21"/>
              </w:rPr>
              <w:t>增加约</w:t>
            </w:r>
            <w:r>
              <w:rPr>
                <w:rFonts w:eastAsiaTheme="minorEastAsia"/>
                <w:szCs w:val="21"/>
              </w:rPr>
              <w:t>149</w:t>
            </w:r>
          </w:p>
        </w:tc>
      </w:tr>
      <w:tr w:rsidR="00AC7D18">
        <w:trPr>
          <w:gridAfter w:val="1"/>
          <w:wAfter w:w="72" w:type="dxa"/>
        </w:trPr>
        <w:tc>
          <w:tcPr>
            <w:tcW w:w="993" w:type="dxa"/>
            <w:vMerge/>
          </w:tcPr>
          <w:p w:rsidR="00AC7D18" w:rsidRDefault="00AC7D18"/>
        </w:tc>
        <w:tc>
          <w:tcPr>
            <w:tcW w:w="2448" w:type="dxa"/>
            <w:vAlign w:val="center"/>
          </w:tcPr>
          <w:p w:rsidR="00AC7D18" w:rsidRDefault="00D019E1">
            <w:r>
              <w:rPr>
                <w:rFonts w:eastAsiaTheme="minorEastAsia"/>
                <w:szCs w:val="21"/>
              </w:rPr>
              <w:t>业绩比较基准下降</w:t>
            </w:r>
            <w:r>
              <w:rPr>
                <w:rFonts w:eastAsiaTheme="minorEastAsia"/>
                <w:szCs w:val="21"/>
              </w:rPr>
              <w:t>5%</w:t>
            </w:r>
          </w:p>
        </w:tc>
        <w:tc>
          <w:tcPr>
            <w:tcW w:w="2880" w:type="dxa"/>
            <w:vAlign w:val="center"/>
          </w:tcPr>
          <w:p w:rsidR="00AC7D18" w:rsidRDefault="00D019E1">
            <w:pPr>
              <w:jc w:val="right"/>
            </w:pPr>
            <w:r>
              <w:rPr>
                <w:rFonts w:eastAsiaTheme="minorEastAsia"/>
                <w:szCs w:val="21"/>
              </w:rPr>
              <w:t>减少约</w:t>
            </w:r>
            <w:r>
              <w:rPr>
                <w:rFonts w:eastAsiaTheme="minorEastAsia"/>
                <w:szCs w:val="21"/>
              </w:rPr>
              <w:t>152</w:t>
            </w:r>
          </w:p>
        </w:tc>
        <w:tc>
          <w:tcPr>
            <w:tcW w:w="2679" w:type="dxa"/>
            <w:vAlign w:val="center"/>
          </w:tcPr>
          <w:p w:rsidR="00AC7D18" w:rsidRDefault="00D019E1">
            <w:pPr>
              <w:jc w:val="right"/>
            </w:pPr>
            <w:r>
              <w:rPr>
                <w:rFonts w:eastAsiaTheme="minorEastAsia"/>
                <w:szCs w:val="21"/>
              </w:rPr>
              <w:t>减少约</w:t>
            </w:r>
            <w:r>
              <w:rPr>
                <w:rFonts w:eastAsiaTheme="minorEastAsia"/>
                <w:szCs w:val="21"/>
              </w:rPr>
              <w:t>149</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9" w:name="_Toc105503243"/>
      <w:r w:rsidRPr="008A34EB">
        <w:rPr>
          <w:rFonts w:eastAsiaTheme="minorEastAsia"/>
          <w:b/>
          <w:szCs w:val="21"/>
        </w:rPr>
        <w:t xml:space="preserve">6.4.14 </w:t>
      </w:r>
      <w:r w:rsidRPr="008A34EB">
        <w:rPr>
          <w:rFonts w:eastAsiaTheme="minorEastAsia" w:hint="eastAsia"/>
          <w:b/>
          <w:szCs w:val="21"/>
        </w:rPr>
        <w:t>公允价值</w:t>
      </w:r>
      <w:bookmarkEnd w:id="18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AC7D18" w:rsidRDefault="00AC7D18">
      <w:pPr>
        <w:tabs>
          <w:tab w:val="left" w:pos="426"/>
        </w:tabs>
        <w:spacing w:line="360" w:lineRule="auto"/>
        <w:ind w:firstLineChars="200" w:firstLine="420"/>
        <w:rPr>
          <w:rFonts w:eastAsiaTheme="minorEastAsia"/>
          <w:kern w:val="0"/>
          <w:szCs w:val="21"/>
        </w:rPr>
      </w:pP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90" w:name="_Toc105503244"/>
      <w:r w:rsidRPr="008A34EB">
        <w:rPr>
          <w:rFonts w:eastAsiaTheme="minorEastAsia"/>
          <w:b/>
          <w:szCs w:val="21"/>
        </w:rPr>
        <w:lastRenderedPageBreak/>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9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412BA8">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412BA8">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48,807,284.80</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40,263,044.74</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48,807,284.80</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40,263,044.74</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AC7D18" w:rsidRDefault="00D019E1">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AC7D18" w:rsidRDefault="00AC7D18">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1" w:name="_Toc225498272"/>
      <w:bookmarkStart w:id="192" w:name="_Toc352255995"/>
      <w:bookmarkStart w:id="193" w:name="_Toc352256063"/>
      <w:bookmarkStart w:id="194" w:name="_Toc352331241"/>
      <w:bookmarkStart w:id="195" w:name="_Toc390164820"/>
      <w:bookmarkStart w:id="196" w:name="_Toc143614466"/>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91"/>
      <w:bookmarkEnd w:id="192"/>
      <w:bookmarkEnd w:id="193"/>
      <w:bookmarkEnd w:id="194"/>
      <w:bookmarkEnd w:id="195"/>
      <w:bookmarkEnd w:id="196"/>
    </w:p>
    <w:p w:rsidR="007D5C24" w:rsidRPr="008A34EB" w:rsidRDefault="007D5C24" w:rsidP="007D5C24">
      <w:pPr>
        <w:pStyle w:val="20"/>
        <w:spacing w:before="0" w:after="0"/>
        <w:rPr>
          <w:rFonts w:ascii="Times New Roman" w:eastAsiaTheme="minorEastAsia" w:hAnsi="Times New Roman"/>
          <w:kern w:val="0"/>
          <w:sz w:val="21"/>
          <w:szCs w:val="21"/>
        </w:rPr>
      </w:pPr>
      <w:bookmarkStart w:id="197" w:name="_Toc225498273"/>
      <w:bookmarkStart w:id="198" w:name="_Toc352255996"/>
      <w:bookmarkStart w:id="199" w:name="_Toc352256064"/>
      <w:bookmarkStart w:id="200" w:name="_Toc352331242"/>
      <w:bookmarkStart w:id="201" w:name="_Toc390164821"/>
      <w:bookmarkStart w:id="202" w:name="_Toc143614467"/>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97"/>
      <w:bookmarkEnd w:id="198"/>
      <w:bookmarkEnd w:id="199"/>
      <w:bookmarkEnd w:id="200"/>
      <w:bookmarkEnd w:id="201"/>
      <w:bookmarkEnd w:id="202"/>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lastRenderedPageBreak/>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48,807,284.80</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84.79</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47,734,152.54</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82.93</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586,593.33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1.02</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486,538.93</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0.85</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6,995,767.53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12.15</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1,759,026.36</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3.06</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57,562,078.69</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203" w:name="_Toc390164822"/>
      <w:bookmarkStart w:id="204" w:name="_Toc143614468"/>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203"/>
      <w:bookmarkEnd w:id="204"/>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AC7D18">
        <w:tc>
          <w:tcPr>
            <w:tcW w:w="2074" w:type="dxa"/>
            <w:vAlign w:val="center"/>
          </w:tcPr>
          <w:p w:rsidR="00AC7D18" w:rsidRDefault="00D019E1">
            <w:pPr>
              <w:jc w:val="left"/>
            </w:pPr>
            <w:r>
              <w:rPr>
                <w:rFonts w:eastAsiaTheme="minorEastAsia"/>
                <w:szCs w:val="21"/>
              </w:rPr>
              <w:t>法国</w:t>
            </w:r>
          </w:p>
        </w:tc>
        <w:tc>
          <w:tcPr>
            <w:tcW w:w="3598" w:type="dxa"/>
            <w:vAlign w:val="center"/>
          </w:tcPr>
          <w:p w:rsidR="00AC7D18" w:rsidRDefault="00D019E1">
            <w:pPr>
              <w:jc w:val="right"/>
            </w:pPr>
            <w:r>
              <w:rPr>
                <w:rFonts w:eastAsiaTheme="minorEastAsia"/>
                <w:szCs w:val="21"/>
              </w:rPr>
              <w:t>11,007,127.83</w:t>
            </w:r>
          </w:p>
        </w:tc>
        <w:tc>
          <w:tcPr>
            <w:tcW w:w="3684" w:type="dxa"/>
            <w:vAlign w:val="center"/>
          </w:tcPr>
          <w:p w:rsidR="00AC7D18" w:rsidRDefault="00D019E1">
            <w:pPr>
              <w:jc w:val="right"/>
            </w:pPr>
            <w:r>
              <w:rPr>
                <w:rFonts w:eastAsiaTheme="minorEastAsia"/>
                <w:szCs w:val="21"/>
              </w:rPr>
              <w:t>20.50</w:t>
            </w:r>
          </w:p>
        </w:tc>
      </w:tr>
      <w:tr w:rsidR="00AC7D18">
        <w:tc>
          <w:tcPr>
            <w:tcW w:w="2074" w:type="dxa"/>
            <w:vAlign w:val="center"/>
          </w:tcPr>
          <w:p w:rsidR="00AC7D18" w:rsidRDefault="00D019E1">
            <w:pPr>
              <w:jc w:val="left"/>
            </w:pPr>
            <w:r>
              <w:rPr>
                <w:rFonts w:eastAsiaTheme="minorEastAsia"/>
                <w:szCs w:val="21"/>
              </w:rPr>
              <w:t>英国</w:t>
            </w:r>
          </w:p>
        </w:tc>
        <w:tc>
          <w:tcPr>
            <w:tcW w:w="3598" w:type="dxa"/>
            <w:vAlign w:val="center"/>
          </w:tcPr>
          <w:p w:rsidR="00AC7D18" w:rsidRDefault="00D019E1">
            <w:pPr>
              <w:jc w:val="right"/>
            </w:pPr>
            <w:r>
              <w:rPr>
                <w:rFonts w:eastAsiaTheme="minorEastAsia"/>
                <w:szCs w:val="21"/>
              </w:rPr>
              <w:t>10,143,048.70</w:t>
            </w:r>
          </w:p>
        </w:tc>
        <w:tc>
          <w:tcPr>
            <w:tcW w:w="3684" w:type="dxa"/>
            <w:vAlign w:val="center"/>
          </w:tcPr>
          <w:p w:rsidR="00AC7D18" w:rsidRDefault="00D019E1">
            <w:pPr>
              <w:jc w:val="right"/>
            </w:pPr>
            <w:r>
              <w:rPr>
                <w:rFonts w:eastAsiaTheme="minorEastAsia"/>
                <w:szCs w:val="21"/>
              </w:rPr>
              <w:t>18.89</w:t>
            </w:r>
          </w:p>
        </w:tc>
      </w:tr>
      <w:tr w:rsidR="00AC7D18">
        <w:tc>
          <w:tcPr>
            <w:tcW w:w="2074" w:type="dxa"/>
            <w:vAlign w:val="center"/>
          </w:tcPr>
          <w:p w:rsidR="00AC7D18" w:rsidRDefault="00D019E1">
            <w:pPr>
              <w:jc w:val="left"/>
            </w:pPr>
            <w:r>
              <w:rPr>
                <w:rFonts w:eastAsiaTheme="minorEastAsia"/>
                <w:szCs w:val="21"/>
              </w:rPr>
              <w:t>德国</w:t>
            </w:r>
          </w:p>
        </w:tc>
        <w:tc>
          <w:tcPr>
            <w:tcW w:w="3598" w:type="dxa"/>
            <w:vAlign w:val="center"/>
          </w:tcPr>
          <w:p w:rsidR="00AC7D18" w:rsidRDefault="00D019E1">
            <w:pPr>
              <w:jc w:val="right"/>
            </w:pPr>
            <w:r>
              <w:rPr>
                <w:rFonts w:eastAsiaTheme="minorEastAsia"/>
                <w:szCs w:val="21"/>
              </w:rPr>
              <w:t>8,846,000.10</w:t>
            </w:r>
          </w:p>
        </w:tc>
        <w:tc>
          <w:tcPr>
            <w:tcW w:w="3684" w:type="dxa"/>
            <w:vAlign w:val="center"/>
          </w:tcPr>
          <w:p w:rsidR="00AC7D18" w:rsidRDefault="00D019E1">
            <w:pPr>
              <w:jc w:val="right"/>
            </w:pPr>
            <w:r>
              <w:rPr>
                <w:rFonts w:eastAsiaTheme="minorEastAsia"/>
                <w:szCs w:val="21"/>
              </w:rPr>
              <w:t>16.48</w:t>
            </w:r>
          </w:p>
        </w:tc>
      </w:tr>
      <w:tr w:rsidR="00AC7D18">
        <w:tc>
          <w:tcPr>
            <w:tcW w:w="2074" w:type="dxa"/>
            <w:vAlign w:val="center"/>
          </w:tcPr>
          <w:p w:rsidR="00AC7D18" w:rsidRDefault="00D019E1">
            <w:pPr>
              <w:jc w:val="left"/>
            </w:pPr>
            <w:r>
              <w:rPr>
                <w:rFonts w:eastAsiaTheme="minorEastAsia"/>
                <w:szCs w:val="21"/>
              </w:rPr>
              <w:t>瑞士</w:t>
            </w:r>
          </w:p>
        </w:tc>
        <w:tc>
          <w:tcPr>
            <w:tcW w:w="3598" w:type="dxa"/>
            <w:vAlign w:val="center"/>
          </w:tcPr>
          <w:p w:rsidR="00AC7D18" w:rsidRDefault="00D019E1">
            <w:pPr>
              <w:jc w:val="right"/>
            </w:pPr>
            <w:r>
              <w:rPr>
                <w:rFonts w:eastAsiaTheme="minorEastAsia"/>
                <w:szCs w:val="21"/>
              </w:rPr>
              <w:t>5,980,082.75</w:t>
            </w:r>
          </w:p>
        </w:tc>
        <w:tc>
          <w:tcPr>
            <w:tcW w:w="3684" w:type="dxa"/>
            <w:vAlign w:val="center"/>
          </w:tcPr>
          <w:p w:rsidR="00AC7D18" w:rsidRDefault="00D019E1">
            <w:pPr>
              <w:jc w:val="right"/>
            </w:pPr>
            <w:r>
              <w:rPr>
                <w:rFonts w:eastAsiaTheme="minorEastAsia"/>
                <w:szCs w:val="21"/>
              </w:rPr>
              <w:t>11.14</w:t>
            </w:r>
          </w:p>
        </w:tc>
      </w:tr>
      <w:tr w:rsidR="00AC7D18">
        <w:tc>
          <w:tcPr>
            <w:tcW w:w="2074" w:type="dxa"/>
            <w:vAlign w:val="center"/>
          </w:tcPr>
          <w:p w:rsidR="00AC7D18" w:rsidRDefault="00D019E1">
            <w:pPr>
              <w:jc w:val="left"/>
            </w:pPr>
            <w:r>
              <w:rPr>
                <w:rFonts w:eastAsiaTheme="minorEastAsia"/>
                <w:szCs w:val="21"/>
              </w:rPr>
              <w:t>荷兰</w:t>
            </w:r>
          </w:p>
        </w:tc>
        <w:tc>
          <w:tcPr>
            <w:tcW w:w="3598" w:type="dxa"/>
            <w:vAlign w:val="center"/>
          </w:tcPr>
          <w:p w:rsidR="00AC7D18" w:rsidRDefault="00D019E1">
            <w:pPr>
              <w:jc w:val="right"/>
            </w:pPr>
            <w:r>
              <w:rPr>
                <w:rFonts w:eastAsiaTheme="minorEastAsia"/>
                <w:szCs w:val="21"/>
              </w:rPr>
              <w:t>3,350,540.08</w:t>
            </w:r>
          </w:p>
        </w:tc>
        <w:tc>
          <w:tcPr>
            <w:tcW w:w="3684" w:type="dxa"/>
            <w:vAlign w:val="center"/>
          </w:tcPr>
          <w:p w:rsidR="00AC7D18" w:rsidRDefault="00D019E1">
            <w:pPr>
              <w:jc w:val="right"/>
            </w:pPr>
            <w:r>
              <w:rPr>
                <w:rFonts w:eastAsiaTheme="minorEastAsia"/>
                <w:szCs w:val="21"/>
              </w:rPr>
              <w:t>6.24</w:t>
            </w:r>
          </w:p>
        </w:tc>
      </w:tr>
      <w:tr w:rsidR="00AC7D18">
        <w:tc>
          <w:tcPr>
            <w:tcW w:w="2074" w:type="dxa"/>
            <w:vAlign w:val="center"/>
          </w:tcPr>
          <w:p w:rsidR="00AC7D18" w:rsidRDefault="00D019E1">
            <w:pPr>
              <w:jc w:val="left"/>
            </w:pPr>
            <w:r>
              <w:rPr>
                <w:rFonts w:eastAsiaTheme="minorEastAsia"/>
                <w:szCs w:val="21"/>
              </w:rPr>
              <w:t>瑞典</w:t>
            </w:r>
          </w:p>
        </w:tc>
        <w:tc>
          <w:tcPr>
            <w:tcW w:w="3598" w:type="dxa"/>
            <w:vAlign w:val="center"/>
          </w:tcPr>
          <w:p w:rsidR="00AC7D18" w:rsidRDefault="00D019E1">
            <w:pPr>
              <w:jc w:val="right"/>
            </w:pPr>
            <w:r>
              <w:rPr>
                <w:rFonts w:eastAsiaTheme="minorEastAsia"/>
                <w:szCs w:val="21"/>
              </w:rPr>
              <w:t>2,227,382.78</w:t>
            </w:r>
          </w:p>
        </w:tc>
        <w:tc>
          <w:tcPr>
            <w:tcW w:w="3684" w:type="dxa"/>
            <w:vAlign w:val="center"/>
          </w:tcPr>
          <w:p w:rsidR="00AC7D18" w:rsidRDefault="00D019E1">
            <w:pPr>
              <w:jc w:val="right"/>
            </w:pPr>
            <w:r>
              <w:rPr>
                <w:rFonts w:eastAsiaTheme="minorEastAsia"/>
                <w:szCs w:val="21"/>
              </w:rPr>
              <w:t>4.15</w:t>
            </w:r>
          </w:p>
        </w:tc>
      </w:tr>
      <w:tr w:rsidR="00AC7D18">
        <w:tc>
          <w:tcPr>
            <w:tcW w:w="2074" w:type="dxa"/>
            <w:vAlign w:val="center"/>
          </w:tcPr>
          <w:p w:rsidR="00AC7D18" w:rsidRDefault="00D019E1">
            <w:pPr>
              <w:jc w:val="left"/>
            </w:pPr>
            <w:r>
              <w:rPr>
                <w:rFonts w:eastAsiaTheme="minorEastAsia"/>
                <w:szCs w:val="21"/>
              </w:rPr>
              <w:t>丹麦</w:t>
            </w:r>
          </w:p>
        </w:tc>
        <w:tc>
          <w:tcPr>
            <w:tcW w:w="3598" w:type="dxa"/>
            <w:vAlign w:val="center"/>
          </w:tcPr>
          <w:p w:rsidR="00AC7D18" w:rsidRDefault="00D019E1">
            <w:pPr>
              <w:jc w:val="right"/>
            </w:pPr>
            <w:r>
              <w:rPr>
                <w:rFonts w:eastAsiaTheme="minorEastAsia"/>
                <w:szCs w:val="21"/>
              </w:rPr>
              <w:t>1,554,774.73</w:t>
            </w:r>
          </w:p>
        </w:tc>
        <w:tc>
          <w:tcPr>
            <w:tcW w:w="3684" w:type="dxa"/>
            <w:vAlign w:val="center"/>
          </w:tcPr>
          <w:p w:rsidR="00AC7D18" w:rsidRDefault="00D019E1">
            <w:pPr>
              <w:jc w:val="right"/>
            </w:pPr>
            <w:r>
              <w:rPr>
                <w:rFonts w:eastAsiaTheme="minorEastAsia"/>
                <w:szCs w:val="21"/>
              </w:rPr>
              <w:t>2.90</w:t>
            </w:r>
          </w:p>
        </w:tc>
      </w:tr>
      <w:tr w:rsidR="00AC7D18">
        <w:tc>
          <w:tcPr>
            <w:tcW w:w="2074" w:type="dxa"/>
            <w:vAlign w:val="center"/>
          </w:tcPr>
          <w:p w:rsidR="00AC7D18" w:rsidRDefault="00D019E1">
            <w:pPr>
              <w:jc w:val="left"/>
            </w:pPr>
            <w:r>
              <w:rPr>
                <w:rFonts w:eastAsiaTheme="minorEastAsia"/>
                <w:szCs w:val="21"/>
              </w:rPr>
              <w:t>意大利</w:t>
            </w:r>
          </w:p>
        </w:tc>
        <w:tc>
          <w:tcPr>
            <w:tcW w:w="3598" w:type="dxa"/>
            <w:vAlign w:val="center"/>
          </w:tcPr>
          <w:p w:rsidR="00AC7D18" w:rsidRDefault="00D019E1">
            <w:pPr>
              <w:jc w:val="right"/>
            </w:pPr>
            <w:r>
              <w:rPr>
                <w:rFonts w:eastAsiaTheme="minorEastAsia"/>
                <w:szCs w:val="21"/>
              </w:rPr>
              <w:t>1,487,905.74</w:t>
            </w:r>
          </w:p>
        </w:tc>
        <w:tc>
          <w:tcPr>
            <w:tcW w:w="3684" w:type="dxa"/>
            <w:vAlign w:val="center"/>
          </w:tcPr>
          <w:p w:rsidR="00AC7D18" w:rsidRDefault="00D019E1">
            <w:pPr>
              <w:jc w:val="right"/>
            </w:pPr>
            <w:r>
              <w:rPr>
                <w:rFonts w:eastAsiaTheme="minorEastAsia"/>
                <w:szCs w:val="21"/>
              </w:rPr>
              <w:t>2.77</w:t>
            </w:r>
          </w:p>
        </w:tc>
      </w:tr>
      <w:tr w:rsidR="00AC7D18">
        <w:tc>
          <w:tcPr>
            <w:tcW w:w="2074" w:type="dxa"/>
            <w:vAlign w:val="center"/>
          </w:tcPr>
          <w:p w:rsidR="00AC7D18" w:rsidRDefault="00D019E1">
            <w:pPr>
              <w:jc w:val="left"/>
            </w:pPr>
            <w:r>
              <w:rPr>
                <w:rFonts w:eastAsiaTheme="minorEastAsia"/>
                <w:szCs w:val="21"/>
              </w:rPr>
              <w:t>西班牙</w:t>
            </w:r>
          </w:p>
        </w:tc>
        <w:tc>
          <w:tcPr>
            <w:tcW w:w="3598" w:type="dxa"/>
            <w:vAlign w:val="center"/>
          </w:tcPr>
          <w:p w:rsidR="00AC7D18" w:rsidRDefault="00D019E1">
            <w:pPr>
              <w:jc w:val="right"/>
            </w:pPr>
            <w:r>
              <w:rPr>
                <w:rFonts w:eastAsiaTheme="minorEastAsia"/>
                <w:szCs w:val="21"/>
              </w:rPr>
              <w:t>1,467,958.88</w:t>
            </w:r>
          </w:p>
        </w:tc>
        <w:tc>
          <w:tcPr>
            <w:tcW w:w="3684" w:type="dxa"/>
            <w:vAlign w:val="center"/>
          </w:tcPr>
          <w:p w:rsidR="00AC7D18" w:rsidRDefault="00D019E1">
            <w:pPr>
              <w:jc w:val="right"/>
            </w:pPr>
            <w:r>
              <w:rPr>
                <w:rFonts w:eastAsiaTheme="minorEastAsia"/>
                <w:szCs w:val="21"/>
              </w:rPr>
              <w:t>2.73</w:t>
            </w:r>
          </w:p>
        </w:tc>
      </w:tr>
      <w:tr w:rsidR="00AC7D18">
        <w:tc>
          <w:tcPr>
            <w:tcW w:w="2074" w:type="dxa"/>
            <w:vAlign w:val="center"/>
          </w:tcPr>
          <w:p w:rsidR="00AC7D18" w:rsidRDefault="00D019E1">
            <w:pPr>
              <w:jc w:val="left"/>
            </w:pPr>
            <w:r>
              <w:rPr>
                <w:rFonts w:eastAsiaTheme="minorEastAsia"/>
                <w:szCs w:val="21"/>
              </w:rPr>
              <w:t>爱尔兰</w:t>
            </w:r>
          </w:p>
        </w:tc>
        <w:tc>
          <w:tcPr>
            <w:tcW w:w="3598" w:type="dxa"/>
            <w:vAlign w:val="center"/>
          </w:tcPr>
          <w:p w:rsidR="00AC7D18" w:rsidRDefault="00D019E1">
            <w:pPr>
              <w:jc w:val="right"/>
            </w:pPr>
            <w:r>
              <w:rPr>
                <w:rFonts w:eastAsiaTheme="minorEastAsia"/>
                <w:szCs w:val="21"/>
              </w:rPr>
              <w:t>1,360,327.27</w:t>
            </w:r>
          </w:p>
        </w:tc>
        <w:tc>
          <w:tcPr>
            <w:tcW w:w="3684" w:type="dxa"/>
            <w:vAlign w:val="center"/>
          </w:tcPr>
          <w:p w:rsidR="00AC7D18" w:rsidRDefault="00D019E1">
            <w:pPr>
              <w:jc w:val="right"/>
            </w:pPr>
            <w:r>
              <w:rPr>
                <w:rFonts w:eastAsiaTheme="minorEastAsia"/>
                <w:szCs w:val="21"/>
              </w:rPr>
              <w:t>2.53</w:t>
            </w:r>
          </w:p>
        </w:tc>
      </w:tr>
      <w:tr w:rsidR="00AC7D18">
        <w:tc>
          <w:tcPr>
            <w:tcW w:w="2074" w:type="dxa"/>
            <w:vAlign w:val="center"/>
          </w:tcPr>
          <w:p w:rsidR="00AC7D18" w:rsidRDefault="00D019E1">
            <w:pPr>
              <w:jc w:val="left"/>
            </w:pPr>
            <w:r>
              <w:rPr>
                <w:rFonts w:eastAsiaTheme="minorEastAsia"/>
                <w:szCs w:val="21"/>
              </w:rPr>
              <w:t>美国</w:t>
            </w:r>
          </w:p>
        </w:tc>
        <w:tc>
          <w:tcPr>
            <w:tcW w:w="3598" w:type="dxa"/>
            <w:vAlign w:val="center"/>
          </w:tcPr>
          <w:p w:rsidR="00AC7D18" w:rsidRDefault="00D019E1">
            <w:pPr>
              <w:jc w:val="right"/>
            </w:pPr>
            <w:r>
              <w:rPr>
                <w:rFonts w:eastAsiaTheme="minorEastAsia"/>
                <w:szCs w:val="21"/>
              </w:rPr>
              <w:t>586,593.33</w:t>
            </w:r>
          </w:p>
        </w:tc>
        <w:tc>
          <w:tcPr>
            <w:tcW w:w="3684" w:type="dxa"/>
            <w:vAlign w:val="center"/>
          </w:tcPr>
          <w:p w:rsidR="00AC7D18" w:rsidRDefault="00D019E1">
            <w:pPr>
              <w:jc w:val="right"/>
            </w:pPr>
            <w:r>
              <w:rPr>
                <w:rFonts w:eastAsiaTheme="minorEastAsia"/>
                <w:szCs w:val="21"/>
              </w:rPr>
              <w:t>1.09</w:t>
            </w:r>
          </w:p>
        </w:tc>
      </w:tr>
      <w:tr w:rsidR="00AC7D18">
        <w:tc>
          <w:tcPr>
            <w:tcW w:w="2074" w:type="dxa"/>
            <w:vAlign w:val="center"/>
          </w:tcPr>
          <w:p w:rsidR="00AC7D18" w:rsidRDefault="00D019E1">
            <w:pPr>
              <w:jc w:val="left"/>
            </w:pPr>
            <w:r>
              <w:rPr>
                <w:rFonts w:eastAsiaTheme="minorEastAsia"/>
                <w:szCs w:val="21"/>
              </w:rPr>
              <w:t>芬兰</w:t>
            </w:r>
          </w:p>
        </w:tc>
        <w:tc>
          <w:tcPr>
            <w:tcW w:w="3598" w:type="dxa"/>
            <w:vAlign w:val="center"/>
          </w:tcPr>
          <w:p w:rsidR="00AC7D18" w:rsidRDefault="00D019E1">
            <w:pPr>
              <w:jc w:val="right"/>
            </w:pPr>
            <w:r>
              <w:rPr>
                <w:rFonts w:eastAsiaTheme="minorEastAsia"/>
                <w:szCs w:val="21"/>
              </w:rPr>
              <w:t>353,004.36</w:t>
            </w:r>
          </w:p>
        </w:tc>
        <w:tc>
          <w:tcPr>
            <w:tcW w:w="3684" w:type="dxa"/>
            <w:vAlign w:val="center"/>
          </w:tcPr>
          <w:p w:rsidR="00AC7D18" w:rsidRDefault="00D019E1">
            <w:pPr>
              <w:jc w:val="right"/>
            </w:pPr>
            <w:r>
              <w:rPr>
                <w:rFonts w:eastAsiaTheme="minorEastAsia"/>
                <w:szCs w:val="21"/>
              </w:rPr>
              <w:t>0.66</w:t>
            </w:r>
          </w:p>
        </w:tc>
      </w:tr>
      <w:tr w:rsidR="00AC7D18">
        <w:tc>
          <w:tcPr>
            <w:tcW w:w="2074" w:type="dxa"/>
            <w:vAlign w:val="center"/>
          </w:tcPr>
          <w:p w:rsidR="00AC7D18" w:rsidRDefault="00D019E1">
            <w:pPr>
              <w:jc w:val="left"/>
            </w:pPr>
            <w:r>
              <w:rPr>
                <w:rFonts w:eastAsiaTheme="minorEastAsia"/>
                <w:szCs w:val="21"/>
              </w:rPr>
              <w:t>奥地利</w:t>
            </w:r>
          </w:p>
        </w:tc>
        <w:tc>
          <w:tcPr>
            <w:tcW w:w="3598" w:type="dxa"/>
            <w:vAlign w:val="center"/>
          </w:tcPr>
          <w:p w:rsidR="00AC7D18" w:rsidRDefault="00D019E1">
            <w:pPr>
              <w:jc w:val="right"/>
            </w:pPr>
            <w:r>
              <w:rPr>
                <w:rFonts w:eastAsiaTheme="minorEastAsia"/>
                <w:szCs w:val="21"/>
              </w:rPr>
              <w:t>301,814.71</w:t>
            </w:r>
          </w:p>
        </w:tc>
        <w:tc>
          <w:tcPr>
            <w:tcW w:w="3684" w:type="dxa"/>
            <w:vAlign w:val="center"/>
          </w:tcPr>
          <w:p w:rsidR="00AC7D18" w:rsidRDefault="00D019E1">
            <w:pPr>
              <w:jc w:val="right"/>
            </w:pPr>
            <w:r>
              <w:rPr>
                <w:rFonts w:eastAsiaTheme="minorEastAsia"/>
                <w:szCs w:val="21"/>
              </w:rPr>
              <w:t>0.56</w:t>
            </w:r>
          </w:p>
        </w:tc>
      </w:tr>
      <w:tr w:rsidR="00AC7D18">
        <w:tc>
          <w:tcPr>
            <w:tcW w:w="2074" w:type="dxa"/>
            <w:vAlign w:val="center"/>
          </w:tcPr>
          <w:p w:rsidR="00AC7D18" w:rsidRDefault="00D019E1">
            <w:pPr>
              <w:jc w:val="left"/>
            </w:pPr>
            <w:r>
              <w:rPr>
                <w:rFonts w:eastAsiaTheme="minorEastAsia"/>
                <w:szCs w:val="21"/>
              </w:rPr>
              <w:lastRenderedPageBreak/>
              <w:t>挪威</w:t>
            </w:r>
          </w:p>
        </w:tc>
        <w:tc>
          <w:tcPr>
            <w:tcW w:w="3598" w:type="dxa"/>
            <w:vAlign w:val="center"/>
          </w:tcPr>
          <w:p w:rsidR="00AC7D18" w:rsidRDefault="00D019E1">
            <w:pPr>
              <w:jc w:val="right"/>
            </w:pPr>
            <w:r>
              <w:rPr>
                <w:rFonts w:eastAsiaTheme="minorEastAsia"/>
                <w:szCs w:val="21"/>
              </w:rPr>
              <w:t>140,723.54</w:t>
            </w:r>
          </w:p>
        </w:tc>
        <w:tc>
          <w:tcPr>
            <w:tcW w:w="3684" w:type="dxa"/>
            <w:vAlign w:val="center"/>
          </w:tcPr>
          <w:p w:rsidR="00AC7D18" w:rsidRDefault="00D019E1">
            <w:pPr>
              <w:jc w:val="right"/>
            </w:pPr>
            <w:r>
              <w:rPr>
                <w:rFonts w:eastAsiaTheme="minorEastAsia"/>
                <w:szCs w:val="21"/>
              </w:rPr>
              <w:t>0.26</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48,807,284.80</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90.92</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5" w:name="_Toc224618378"/>
      <w:bookmarkStart w:id="206" w:name="_Toc248233025"/>
      <w:bookmarkStart w:id="207" w:name="_Toc249790557"/>
      <w:bookmarkStart w:id="208" w:name="_Toc286929758"/>
      <w:bookmarkStart w:id="209" w:name="_Toc352255997"/>
      <w:bookmarkStart w:id="210" w:name="_Toc352256065"/>
      <w:bookmarkStart w:id="211" w:name="_Toc352331243"/>
      <w:bookmarkStart w:id="212" w:name="_Toc390164823"/>
      <w:bookmarkStart w:id="213" w:name="_Toc143614469"/>
      <w:r w:rsidRPr="008A34EB">
        <w:rPr>
          <w:rFonts w:ascii="Times New Roman" w:eastAsiaTheme="minorEastAsia" w:hAnsi="Times New Roman"/>
          <w:kern w:val="0"/>
          <w:sz w:val="21"/>
          <w:szCs w:val="21"/>
        </w:rPr>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205"/>
      <w:bookmarkEnd w:id="206"/>
      <w:bookmarkEnd w:id="207"/>
      <w:bookmarkEnd w:id="208"/>
      <w:bookmarkEnd w:id="209"/>
      <w:bookmarkEnd w:id="210"/>
      <w:bookmarkEnd w:id="211"/>
      <w:bookmarkEnd w:id="212"/>
      <w:bookmarkEnd w:id="213"/>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AC7D18">
        <w:tc>
          <w:tcPr>
            <w:tcW w:w="3703" w:type="dxa"/>
            <w:vAlign w:val="center"/>
          </w:tcPr>
          <w:p w:rsidR="00AC7D18" w:rsidRDefault="00D019E1">
            <w:pPr>
              <w:jc w:val="left"/>
            </w:pPr>
            <w:r>
              <w:rPr>
                <w:rFonts w:eastAsiaTheme="minorEastAsia"/>
                <w:szCs w:val="21"/>
              </w:rPr>
              <w:t>消费者非必需品</w:t>
            </w:r>
          </w:p>
        </w:tc>
        <w:tc>
          <w:tcPr>
            <w:tcW w:w="3119" w:type="dxa"/>
            <w:vAlign w:val="center"/>
          </w:tcPr>
          <w:p w:rsidR="00AC7D18" w:rsidRDefault="00D019E1">
            <w:pPr>
              <w:jc w:val="right"/>
            </w:pPr>
            <w:r>
              <w:rPr>
                <w:rFonts w:eastAsiaTheme="minorEastAsia"/>
                <w:szCs w:val="21"/>
              </w:rPr>
              <w:t>10,218,935.44</w:t>
            </w:r>
          </w:p>
        </w:tc>
        <w:tc>
          <w:tcPr>
            <w:tcW w:w="2534" w:type="dxa"/>
            <w:vAlign w:val="center"/>
          </w:tcPr>
          <w:p w:rsidR="00AC7D18" w:rsidRDefault="00D019E1">
            <w:pPr>
              <w:jc w:val="right"/>
            </w:pPr>
            <w:r>
              <w:rPr>
                <w:rFonts w:eastAsiaTheme="minorEastAsia"/>
                <w:szCs w:val="21"/>
              </w:rPr>
              <w:t>19.04</w:t>
            </w:r>
          </w:p>
        </w:tc>
      </w:tr>
      <w:tr w:rsidR="00AC7D18">
        <w:tc>
          <w:tcPr>
            <w:tcW w:w="3703" w:type="dxa"/>
            <w:vAlign w:val="center"/>
          </w:tcPr>
          <w:p w:rsidR="00AC7D18" w:rsidRDefault="00D019E1">
            <w:pPr>
              <w:jc w:val="left"/>
            </w:pPr>
            <w:r>
              <w:rPr>
                <w:rFonts w:eastAsiaTheme="minorEastAsia"/>
                <w:szCs w:val="21"/>
              </w:rPr>
              <w:t>工业</w:t>
            </w:r>
          </w:p>
        </w:tc>
        <w:tc>
          <w:tcPr>
            <w:tcW w:w="3119" w:type="dxa"/>
            <w:vAlign w:val="center"/>
          </w:tcPr>
          <w:p w:rsidR="00AC7D18" w:rsidRDefault="00D019E1">
            <w:pPr>
              <w:jc w:val="right"/>
            </w:pPr>
            <w:r>
              <w:rPr>
                <w:rFonts w:eastAsiaTheme="minorEastAsia"/>
                <w:szCs w:val="21"/>
              </w:rPr>
              <w:t>9,596,609.16</w:t>
            </w:r>
          </w:p>
        </w:tc>
        <w:tc>
          <w:tcPr>
            <w:tcW w:w="2534" w:type="dxa"/>
            <w:vAlign w:val="center"/>
          </w:tcPr>
          <w:p w:rsidR="00AC7D18" w:rsidRDefault="00D019E1">
            <w:pPr>
              <w:jc w:val="right"/>
            </w:pPr>
            <w:r>
              <w:rPr>
                <w:rFonts w:eastAsiaTheme="minorEastAsia"/>
                <w:szCs w:val="21"/>
              </w:rPr>
              <w:t>17.88</w:t>
            </w:r>
          </w:p>
        </w:tc>
      </w:tr>
      <w:tr w:rsidR="00AC7D18">
        <w:tc>
          <w:tcPr>
            <w:tcW w:w="3703" w:type="dxa"/>
            <w:vAlign w:val="center"/>
          </w:tcPr>
          <w:p w:rsidR="00AC7D18" w:rsidRDefault="00D019E1">
            <w:pPr>
              <w:jc w:val="left"/>
            </w:pPr>
            <w:r>
              <w:rPr>
                <w:rFonts w:eastAsiaTheme="minorEastAsia"/>
                <w:szCs w:val="21"/>
              </w:rPr>
              <w:t>金融</w:t>
            </w:r>
          </w:p>
        </w:tc>
        <w:tc>
          <w:tcPr>
            <w:tcW w:w="3119" w:type="dxa"/>
            <w:vAlign w:val="center"/>
          </w:tcPr>
          <w:p w:rsidR="00AC7D18" w:rsidRDefault="00D019E1">
            <w:pPr>
              <w:jc w:val="right"/>
            </w:pPr>
            <w:r>
              <w:rPr>
                <w:rFonts w:eastAsiaTheme="minorEastAsia"/>
                <w:szCs w:val="21"/>
              </w:rPr>
              <w:t>9,100,025.42</w:t>
            </w:r>
          </w:p>
        </w:tc>
        <w:tc>
          <w:tcPr>
            <w:tcW w:w="2534" w:type="dxa"/>
            <w:vAlign w:val="center"/>
          </w:tcPr>
          <w:p w:rsidR="00AC7D18" w:rsidRDefault="00D019E1">
            <w:pPr>
              <w:jc w:val="right"/>
            </w:pPr>
            <w:r>
              <w:rPr>
                <w:rFonts w:eastAsiaTheme="minorEastAsia"/>
                <w:szCs w:val="21"/>
              </w:rPr>
              <w:t>16.95</w:t>
            </w:r>
          </w:p>
        </w:tc>
      </w:tr>
      <w:tr w:rsidR="00AC7D18">
        <w:tc>
          <w:tcPr>
            <w:tcW w:w="3703" w:type="dxa"/>
            <w:vAlign w:val="center"/>
          </w:tcPr>
          <w:p w:rsidR="00AC7D18" w:rsidRDefault="00D019E1">
            <w:pPr>
              <w:jc w:val="left"/>
            </w:pPr>
            <w:r>
              <w:rPr>
                <w:rFonts w:eastAsiaTheme="minorEastAsia"/>
                <w:szCs w:val="21"/>
              </w:rPr>
              <w:t>医疗保健</w:t>
            </w:r>
          </w:p>
        </w:tc>
        <w:tc>
          <w:tcPr>
            <w:tcW w:w="3119" w:type="dxa"/>
            <w:vAlign w:val="center"/>
          </w:tcPr>
          <w:p w:rsidR="00AC7D18" w:rsidRDefault="00D019E1">
            <w:pPr>
              <w:jc w:val="right"/>
            </w:pPr>
            <w:r>
              <w:rPr>
                <w:rFonts w:eastAsiaTheme="minorEastAsia"/>
                <w:szCs w:val="21"/>
              </w:rPr>
              <w:t>4,690,692.84</w:t>
            </w:r>
          </w:p>
        </w:tc>
        <w:tc>
          <w:tcPr>
            <w:tcW w:w="2534" w:type="dxa"/>
            <w:vAlign w:val="center"/>
          </w:tcPr>
          <w:p w:rsidR="00AC7D18" w:rsidRDefault="00D019E1">
            <w:pPr>
              <w:jc w:val="right"/>
            </w:pPr>
            <w:r>
              <w:rPr>
                <w:rFonts w:eastAsiaTheme="minorEastAsia"/>
                <w:szCs w:val="21"/>
              </w:rPr>
              <w:t>8.74</w:t>
            </w:r>
          </w:p>
        </w:tc>
      </w:tr>
      <w:tr w:rsidR="00AC7D18">
        <w:tc>
          <w:tcPr>
            <w:tcW w:w="3703" w:type="dxa"/>
            <w:vAlign w:val="center"/>
          </w:tcPr>
          <w:p w:rsidR="00AC7D18" w:rsidRDefault="00D019E1">
            <w:pPr>
              <w:jc w:val="left"/>
            </w:pPr>
            <w:r>
              <w:rPr>
                <w:rFonts w:eastAsiaTheme="minorEastAsia"/>
                <w:szCs w:val="21"/>
              </w:rPr>
              <w:t>消费者常用品</w:t>
            </w:r>
          </w:p>
        </w:tc>
        <w:tc>
          <w:tcPr>
            <w:tcW w:w="3119" w:type="dxa"/>
            <w:vAlign w:val="center"/>
          </w:tcPr>
          <w:p w:rsidR="00AC7D18" w:rsidRDefault="00D019E1">
            <w:pPr>
              <w:jc w:val="right"/>
            </w:pPr>
            <w:r>
              <w:rPr>
                <w:rFonts w:eastAsiaTheme="minorEastAsia"/>
                <w:szCs w:val="21"/>
              </w:rPr>
              <w:t>3,733,484.87</w:t>
            </w:r>
          </w:p>
        </w:tc>
        <w:tc>
          <w:tcPr>
            <w:tcW w:w="2534" w:type="dxa"/>
            <w:vAlign w:val="center"/>
          </w:tcPr>
          <w:p w:rsidR="00AC7D18" w:rsidRDefault="00D019E1">
            <w:pPr>
              <w:jc w:val="right"/>
            </w:pPr>
            <w:r>
              <w:rPr>
                <w:rFonts w:eastAsiaTheme="minorEastAsia"/>
                <w:szCs w:val="21"/>
              </w:rPr>
              <w:t>6.95</w:t>
            </w:r>
          </w:p>
        </w:tc>
      </w:tr>
      <w:tr w:rsidR="00AC7D18">
        <w:tc>
          <w:tcPr>
            <w:tcW w:w="3703" w:type="dxa"/>
            <w:vAlign w:val="center"/>
          </w:tcPr>
          <w:p w:rsidR="00AC7D18" w:rsidRDefault="00D019E1">
            <w:pPr>
              <w:jc w:val="left"/>
            </w:pPr>
            <w:r>
              <w:rPr>
                <w:rFonts w:eastAsiaTheme="minorEastAsia"/>
                <w:szCs w:val="21"/>
              </w:rPr>
              <w:t>公用事业</w:t>
            </w:r>
          </w:p>
        </w:tc>
        <w:tc>
          <w:tcPr>
            <w:tcW w:w="3119" w:type="dxa"/>
            <w:vAlign w:val="center"/>
          </w:tcPr>
          <w:p w:rsidR="00AC7D18" w:rsidRDefault="00D019E1">
            <w:pPr>
              <w:jc w:val="right"/>
            </w:pPr>
            <w:r>
              <w:rPr>
                <w:rFonts w:eastAsiaTheme="minorEastAsia"/>
                <w:szCs w:val="21"/>
              </w:rPr>
              <w:t>2,853,711.17</w:t>
            </w:r>
          </w:p>
        </w:tc>
        <w:tc>
          <w:tcPr>
            <w:tcW w:w="2534" w:type="dxa"/>
            <w:vAlign w:val="center"/>
          </w:tcPr>
          <w:p w:rsidR="00AC7D18" w:rsidRDefault="00D019E1">
            <w:pPr>
              <w:jc w:val="right"/>
            </w:pPr>
            <w:r>
              <w:rPr>
                <w:rFonts w:eastAsiaTheme="minorEastAsia"/>
                <w:szCs w:val="21"/>
              </w:rPr>
              <w:t>5.32</w:t>
            </w:r>
          </w:p>
        </w:tc>
      </w:tr>
      <w:tr w:rsidR="00AC7D18">
        <w:tc>
          <w:tcPr>
            <w:tcW w:w="3703" w:type="dxa"/>
            <w:vAlign w:val="center"/>
          </w:tcPr>
          <w:p w:rsidR="00AC7D18" w:rsidRDefault="00D019E1">
            <w:pPr>
              <w:jc w:val="left"/>
            </w:pPr>
            <w:r>
              <w:rPr>
                <w:rFonts w:eastAsiaTheme="minorEastAsia"/>
                <w:szCs w:val="21"/>
              </w:rPr>
              <w:t>能源</w:t>
            </w:r>
          </w:p>
        </w:tc>
        <w:tc>
          <w:tcPr>
            <w:tcW w:w="3119" w:type="dxa"/>
            <w:vAlign w:val="center"/>
          </w:tcPr>
          <w:p w:rsidR="00AC7D18" w:rsidRDefault="00D019E1">
            <w:pPr>
              <w:jc w:val="right"/>
            </w:pPr>
            <w:r>
              <w:rPr>
                <w:rFonts w:eastAsiaTheme="minorEastAsia"/>
                <w:szCs w:val="21"/>
              </w:rPr>
              <w:t>2,848,003.85</w:t>
            </w:r>
          </w:p>
        </w:tc>
        <w:tc>
          <w:tcPr>
            <w:tcW w:w="2534" w:type="dxa"/>
            <w:vAlign w:val="center"/>
          </w:tcPr>
          <w:p w:rsidR="00AC7D18" w:rsidRDefault="00D019E1">
            <w:pPr>
              <w:jc w:val="right"/>
            </w:pPr>
            <w:r>
              <w:rPr>
                <w:rFonts w:eastAsiaTheme="minorEastAsia"/>
                <w:szCs w:val="21"/>
              </w:rPr>
              <w:t>5.31</w:t>
            </w:r>
          </w:p>
        </w:tc>
      </w:tr>
      <w:tr w:rsidR="00AC7D18">
        <w:tc>
          <w:tcPr>
            <w:tcW w:w="3703" w:type="dxa"/>
            <w:vAlign w:val="center"/>
          </w:tcPr>
          <w:p w:rsidR="00AC7D18" w:rsidRDefault="00D019E1">
            <w:pPr>
              <w:jc w:val="left"/>
            </w:pPr>
            <w:r>
              <w:rPr>
                <w:rFonts w:eastAsiaTheme="minorEastAsia"/>
                <w:szCs w:val="21"/>
              </w:rPr>
              <w:t>信息技术</w:t>
            </w:r>
          </w:p>
        </w:tc>
        <w:tc>
          <w:tcPr>
            <w:tcW w:w="3119" w:type="dxa"/>
            <w:vAlign w:val="center"/>
          </w:tcPr>
          <w:p w:rsidR="00AC7D18" w:rsidRDefault="00D019E1">
            <w:pPr>
              <w:jc w:val="right"/>
            </w:pPr>
            <w:r>
              <w:rPr>
                <w:rFonts w:eastAsiaTheme="minorEastAsia"/>
                <w:szCs w:val="21"/>
              </w:rPr>
              <w:t>2,204,752.26</w:t>
            </w:r>
          </w:p>
        </w:tc>
        <w:tc>
          <w:tcPr>
            <w:tcW w:w="2534" w:type="dxa"/>
            <w:vAlign w:val="center"/>
          </w:tcPr>
          <w:p w:rsidR="00AC7D18" w:rsidRDefault="00D019E1">
            <w:pPr>
              <w:jc w:val="right"/>
            </w:pPr>
            <w:r>
              <w:rPr>
                <w:rFonts w:eastAsiaTheme="minorEastAsia"/>
                <w:szCs w:val="21"/>
              </w:rPr>
              <w:t>4.11</w:t>
            </w:r>
          </w:p>
        </w:tc>
      </w:tr>
      <w:tr w:rsidR="00AC7D18">
        <w:tc>
          <w:tcPr>
            <w:tcW w:w="3703" w:type="dxa"/>
            <w:vAlign w:val="center"/>
          </w:tcPr>
          <w:p w:rsidR="00AC7D18" w:rsidRDefault="00D019E1">
            <w:pPr>
              <w:jc w:val="left"/>
            </w:pPr>
            <w:r>
              <w:rPr>
                <w:rFonts w:eastAsiaTheme="minorEastAsia"/>
                <w:szCs w:val="21"/>
              </w:rPr>
              <w:t>基础材料</w:t>
            </w:r>
          </w:p>
        </w:tc>
        <w:tc>
          <w:tcPr>
            <w:tcW w:w="3119" w:type="dxa"/>
            <w:vAlign w:val="center"/>
          </w:tcPr>
          <w:p w:rsidR="00AC7D18" w:rsidRDefault="00D019E1">
            <w:pPr>
              <w:jc w:val="right"/>
            </w:pPr>
            <w:r>
              <w:rPr>
                <w:rFonts w:eastAsiaTheme="minorEastAsia"/>
                <w:szCs w:val="21"/>
              </w:rPr>
              <w:t>2,031,861.07</w:t>
            </w:r>
          </w:p>
        </w:tc>
        <w:tc>
          <w:tcPr>
            <w:tcW w:w="2534" w:type="dxa"/>
            <w:vAlign w:val="center"/>
          </w:tcPr>
          <w:p w:rsidR="00AC7D18" w:rsidRDefault="00D019E1">
            <w:pPr>
              <w:jc w:val="right"/>
            </w:pPr>
            <w:r>
              <w:rPr>
                <w:rFonts w:eastAsiaTheme="minorEastAsia"/>
                <w:szCs w:val="21"/>
              </w:rPr>
              <w:t>3.78</w:t>
            </w:r>
          </w:p>
        </w:tc>
      </w:tr>
      <w:tr w:rsidR="00AC7D18">
        <w:tc>
          <w:tcPr>
            <w:tcW w:w="3703" w:type="dxa"/>
            <w:vAlign w:val="center"/>
          </w:tcPr>
          <w:p w:rsidR="00AC7D18" w:rsidRDefault="00D019E1">
            <w:pPr>
              <w:jc w:val="left"/>
            </w:pPr>
            <w:r>
              <w:rPr>
                <w:rFonts w:eastAsiaTheme="minorEastAsia"/>
                <w:szCs w:val="21"/>
              </w:rPr>
              <w:t>电信服务</w:t>
            </w:r>
          </w:p>
        </w:tc>
        <w:tc>
          <w:tcPr>
            <w:tcW w:w="3119" w:type="dxa"/>
            <w:vAlign w:val="center"/>
          </w:tcPr>
          <w:p w:rsidR="00AC7D18" w:rsidRDefault="00D019E1">
            <w:pPr>
              <w:jc w:val="right"/>
            </w:pPr>
            <w:r>
              <w:rPr>
                <w:rFonts w:eastAsiaTheme="minorEastAsia"/>
                <w:szCs w:val="21"/>
              </w:rPr>
              <w:t>1,529,208.72</w:t>
            </w:r>
          </w:p>
        </w:tc>
        <w:tc>
          <w:tcPr>
            <w:tcW w:w="2534" w:type="dxa"/>
            <w:vAlign w:val="center"/>
          </w:tcPr>
          <w:p w:rsidR="00AC7D18" w:rsidRDefault="00D019E1">
            <w:pPr>
              <w:jc w:val="right"/>
            </w:pPr>
            <w:r>
              <w:rPr>
                <w:rFonts w:eastAsiaTheme="minorEastAsia"/>
                <w:szCs w:val="21"/>
              </w:rPr>
              <w:t>2.85</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48,807,284.80</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90.92</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r w:rsidRPr="008A34EB">
        <w:rPr>
          <w:rFonts w:eastAsiaTheme="minorEastAsia"/>
          <w:szCs w:val="21"/>
        </w:rPr>
        <w:t xml:space="preserve"> </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4" w:name="_Toc352255998"/>
      <w:bookmarkStart w:id="215" w:name="_Toc352256066"/>
      <w:bookmarkStart w:id="216" w:name="_Toc352331244"/>
      <w:bookmarkStart w:id="217" w:name="_Toc390164824"/>
      <w:bookmarkStart w:id="218" w:name="_Toc143614470"/>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14"/>
      <w:bookmarkEnd w:id="215"/>
      <w:bookmarkEnd w:id="216"/>
      <w:bookmarkEnd w:id="217"/>
      <w:bookmarkEnd w:id="218"/>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AC7D18">
        <w:tc>
          <w:tcPr>
            <w:tcW w:w="678" w:type="dxa"/>
            <w:vAlign w:val="center"/>
          </w:tcPr>
          <w:p w:rsidR="00AC7D18" w:rsidRDefault="00D019E1">
            <w:pPr>
              <w:jc w:val="center"/>
            </w:pPr>
            <w:r>
              <w:rPr>
                <w:rFonts w:eastAsiaTheme="minorEastAsia"/>
                <w:szCs w:val="21"/>
              </w:rPr>
              <w:t>1</w:t>
            </w:r>
          </w:p>
        </w:tc>
        <w:tc>
          <w:tcPr>
            <w:tcW w:w="905" w:type="dxa"/>
            <w:vAlign w:val="center"/>
          </w:tcPr>
          <w:p w:rsidR="00AC7D18" w:rsidRDefault="00D019E1">
            <w:pPr>
              <w:jc w:val="center"/>
            </w:pPr>
            <w:r>
              <w:rPr>
                <w:rFonts w:eastAsiaTheme="minorEastAsia"/>
                <w:szCs w:val="21"/>
              </w:rPr>
              <w:t>LVMH MOET HENNESSY LOUIS VUI</w:t>
            </w:r>
          </w:p>
        </w:tc>
        <w:tc>
          <w:tcPr>
            <w:tcW w:w="1015" w:type="dxa"/>
            <w:vAlign w:val="center"/>
          </w:tcPr>
          <w:p w:rsidR="00AC7D18" w:rsidRDefault="00D019E1">
            <w:pPr>
              <w:jc w:val="center"/>
            </w:pPr>
            <w:r>
              <w:rPr>
                <w:rFonts w:eastAsiaTheme="minorEastAsia"/>
                <w:szCs w:val="21"/>
              </w:rPr>
              <w:t>LVMH</w:t>
            </w:r>
            <w:r>
              <w:rPr>
                <w:rFonts w:eastAsiaTheme="minorEastAsia"/>
                <w:szCs w:val="21"/>
              </w:rPr>
              <w:t>集团公司</w:t>
            </w:r>
          </w:p>
        </w:tc>
        <w:tc>
          <w:tcPr>
            <w:tcW w:w="1184" w:type="dxa"/>
            <w:vAlign w:val="center"/>
          </w:tcPr>
          <w:p w:rsidR="00AC7D18" w:rsidRDefault="00D019E1">
            <w:pPr>
              <w:jc w:val="center"/>
            </w:pPr>
            <w:r>
              <w:rPr>
                <w:rFonts w:eastAsiaTheme="minorEastAsia"/>
                <w:szCs w:val="21"/>
              </w:rPr>
              <w:t>MC</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318.00</w:t>
            </w:r>
          </w:p>
        </w:tc>
        <w:tc>
          <w:tcPr>
            <w:tcW w:w="1690" w:type="dxa"/>
            <w:vAlign w:val="center"/>
          </w:tcPr>
          <w:p w:rsidR="00AC7D18" w:rsidRDefault="00D019E1">
            <w:pPr>
              <w:jc w:val="right"/>
            </w:pPr>
            <w:r>
              <w:rPr>
                <w:rFonts w:eastAsiaTheme="minorEastAsia"/>
                <w:szCs w:val="21"/>
              </w:rPr>
              <w:t>2,161,744.06</w:t>
            </w:r>
          </w:p>
        </w:tc>
        <w:tc>
          <w:tcPr>
            <w:tcW w:w="997" w:type="dxa"/>
            <w:vAlign w:val="center"/>
          </w:tcPr>
          <w:p w:rsidR="00AC7D18" w:rsidRDefault="00D019E1">
            <w:pPr>
              <w:jc w:val="right"/>
            </w:pPr>
            <w:r>
              <w:rPr>
                <w:rFonts w:eastAsiaTheme="minorEastAsia"/>
                <w:szCs w:val="21"/>
              </w:rPr>
              <w:t>4.03</w:t>
            </w:r>
          </w:p>
        </w:tc>
      </w:tr>
      <w:tr w:rsidR="00AC7D18">
        <w:tc>
          <w:tcPr>
            <w:tcW w:w="678" w:type="dxa"/>
            <w:vAlign w:val="center"/>
          </w:tcPr>
          <w:p w:rsidR="00AC7D18" w:rsidRDefault="00D019E1">
            <w:pPr>
              <w:jc w:val="center"/>
            </w:pPr>
            <w:r>
              <w:rPr>
                <w:rFonts w:eastAsiaTheme="minorEastAsia"/>
                <w:szCs w:val="21"/>
              </w:rPr>
              <w:t>2</w:t>
            </w:r>
          </w:p>
        </w:tc>
        <w:tc>
          <w:tcPr>
            <w:tcW w:w="905" w:type="dxa"/>
            <w:vAlign w:val="center"/>
          </w:tcPr>
          <w:p w:rsidR="00AC7D18" w:rsidRDefault="00D019E1">
            <w:pPr>
              <w:jc w:val="center"/>
            </w:pPr>
            <w:r>
              <w:rPr>
                <w:rFonts w:eastAsiaTheme="minorEastAsia"/>
                <w:szCs w:val="21"/>
              </w:rPr>
              <w:t>NOVARTIS AG-REG</w:t>
            </w:r>
          </w:p>
        </w:tc>
        <w:tc>
          <w:tcPr>
            <w:tcW w:w="1015" w:type="dxa"/>
            <w:vAlign w:val="center"/>
          </w:tcPr>
          <w:p w:rsidR="00AC7D18" w:rsidRDefault="00D019E1">
            <w:pPr>
              <w:jc w:val="center"/>
            </w:pPr>
            <w:r>
              <w:rPr>
                <w:rFonts w:eastAsiaTheme="minorEastAsia"/>
                <w:szCs w:val="21"/>
              </w:rPr>
              <w:t>诺华</w:t>
            </w:r>
          </w:p>
        </w:tc>
        <w:tc>
          <w:tcPr>
            <w:tcW w:w="1184" w:type="dxa"/>
            <w:vAlign w:val="center"/>
          </w:tcPr>
          <w:p w:rsidR="00AC7D18" w:rsidRDefault="00D019E1">
            <w:pPr>
              <w:jc w:val="center"/>
            </w:pPr>
            <w:r>
              <w:rPr>
                <w:rFonts w:eastAsiaTheme="minorEastAsia"/>
                <w:szCs w:val="21"/>
              </w:rPr>
              <w:t>NOVN</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2,652.00</w:t>
            </w:r>
          </w:p>
        </w:tc>
        <w:tc>
          <w:tcPr>
            <w:tcW w:w="1690" w:type="dxa"/>
            <w:vAlign w:val="center"/>
          </w:tcPr>
          <w:p w:rsidR="00AC7D18" w:rsidRDefault="00D019E1">
            <w:pPr>
              <w:jc w:val="right"/>
            </w:pPr>
            <w:r>
              <w:rPr>
                <w:rFonts w:eastAsiaTheme="minorEastAsia"/>
                <w:szCs w:val="21"/>
              </w:rPr>
              <w:t>1,924,094.95</w:t>
            </w:r>
          </w:p>
        </w:tc>
        <w:tc>
          <w:tcPr>
            <w:tcW w:w="997" w:type="dxa"/>
            <w:vAlign w:val="center"/>
          </w:tcPr>
          <w:p w:rsidR="00AC7D18" w:rsidRDefault="00D019E1">
            <w:pPr>
              <w:jc w:val="right"/>
            </w:pPr>
            <w:r>
              <w:rPr>
                <w:rFonts w:eastAsiaTheme="minorEastAsia"/>
                <w:szCs w:val="21"/>
              </w:rPr>
              <w:t>3.58</w:t>
            </w:r>
          </w:p>
        </w:tc>
      </w:tr>
      <w:tr w:rsidR="00AC7D18">
        <w:tc>
          <w:tcPr>
            <w:tcW w:w="678" w:type="dxa"/>
            <w:vAlign w:val="center"/>
          </w:tcPr>
          <w:p w:rsidR="00AC7D18" w:rsidRDefault="00D019E1">
            <w:pPr>
              <w:jc w:val="center"/>
            </w:pPr>
            <w:r>
              <w:rPr>
                <w:rFonts w:eastAsiaTheme="minorEastAsia"/>
                <w:szCs w:val="21"/>
              </w:rPr>
              <w:t>3</w:t>
            </w:r>
          </w:p>
        </w:tc>
        <w:tc>
          <w:tcPr>
            <w:tcW w:w="905" w:type="dxa"/>
            <w:vAlign w:val="center"/>
          </w:tcPr>
          <w:p w:rsidR="00AC7D18" w:rsidRDefault="00D019E1">
            <w:pPr>
              <w:jc w:val="center"/>
            </w:pPr>
            <w:r>
              <w:rPr>
                <w:rFonts w:eastAsiaTheme="minorEastAsia"/>
                <w:szCs w:val="21"/>
              </w:rPr>
              <w:t>NESTLE SA-REG</w:t>
            </w:r>
          </w:p>
        </w:tc>
        <w:tc>
          <w:tcPr>
            <w:tcW w:w="1015" w:type="dxa"/>
            <w:vAlign w:val="center"/>
          </w:tcPr>
          <w:p w:rsidR="00AC7D18" w:rsidRDefault="00D019E1">
            <w:pPr>
              <w:jc w:val="center"/>
            </w:pPr>
            <w:r>
              <w:rPr>
                <w:rFonts w:eastAsiaTheme="minorEastAsia"/>
                <w:szCs w:val="21"/>
              </w:rPr>
              <w:t>雀巢</w:t>
            </w:r>
          </w:p>
        </w:tc>
        <w:tc>
          <w:tcPr>
            <w:tcW w:w="1184" w:type="dxa"/>
            <w:vAlign w:val="center"/>
          </w:tcPr>
          <w:p w:rsidR="00AC7D18" w:rsidRDefault="00D019E1">
            <w:pPr>
              <w:jc w:val="center"/>
            </w:pPr>
            <w:r>
              <w:rPr>
                <w:rFonts w:eastAsiaTheme="minorEastAsia"/>
                <w:szCs w:val="21"/>
              </w:rPr>
              <w:t>NESN</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1,838.00</w:t>
            </w:r>
          </w:p>
        </w:tc>
        <w:tc>
          <w:tcPr>
            <w:tcW w:w="1690" w:type="dxa"/>
            <w:vAlign w:val="center"/>
          </w:tcPr>
          <w:p w:rsidR="00AC7D18" w:rsidRDefault="00D019E1">
            <w:pPr>
              <w:jc w:val="right"/>
            </w:pPr>
            <w:r>
              <w:rPr>
                <w:rFonts w:eastAsiaTheme="minorEastAsia"/>
                <w:szCs w:val="21"/>
              </w:rPr>
              <w:t>1,594,293.40</w:t>
            </w:r>
          </w:p>
        </w:tc>
        <w:tc>
          <w:tcPr>
            <w:tcW w:w="997" w:type="dxa"/>
            <w:vAlign w:val="center"/>
          </w:tcPr>
          <w:p w:rsidR="00AC7D18" w:rsidRDefault="00D019E1">
            <w:pPr>
              <w:jc w:val="right"/>
            </w:pPr>
            <w:r>
              <w:rPr>
                <w:rFonts w:eastAsiaTheme="minorEastAsia"/>
                <w:szCs w:val="21"/>
              </w:rPr>
              <w:t>2.97</w:t>
            </w:r>
          </w:p>
        </w:tc>
      </w:tr>
      <w:tr w:rsidR="00AC7D18">
        <w:tc>
          <w:tcPr>
            <w:tcW w:w="678" w:type="dxa"/>
            <w:vAlign w:val="center"/>
          </w:tcPr>
          <w:p w:rsidR="00AC7D18" w:rsidRDefault="00D019E1">
            <w:pPr>
              <w:jc w:val="center"/>
            </w:pPr>
            <w:r>
              <w:rPr>
                <w:rFonts w:eastAsiaTheme="minorEastAsia"/>
                <w:szCs w:val="21"/>
              </w:rPr>
              <w:t>4</w:t>
            </w:r>
          </w:p>
        </w:tc>
        <w:tc>
          <w:tcPr>
            <w:tcW w:w="905" w:type="dxa"/>
            <w:vAlign w:val="center"/>
          </w:tcPr>
          <w:p w:rsidR="00AC7D18" w:rsidRDefault="00D019E1">
            <w:pPr>
              <w:jc w:val="center"/>
            </w:pPr>
            <w:r>
              <w:rPr>
                <w:rFonts w:eastAsiaTheme="minorEastAsia"/>
                <w:szCs w:val="21"/>
              </w:rPr>
              <w:t>SHELL PLC (UK)</w:t>
            </w:r>
          </w:p>
        </w:tc>
        <w:tc>
          <w:tcPr>
            <w:tcW w:w="1015" w:type="dxa"/>
            <w:vAlign w:val="center"/>
          </w:tcPr>
          <w:p w:rsidR="00AC7D18" w:rsidRDefault="00D019E1">
            <w:pPr>
              <w:jc w:val="center"/>
            </w:pPr>
            <w:r>
              <w:rPr>
                <w:rFonts w:eastAsiaTheme="minorEastAsia"/>
                <w:szCs w:val="21"/>
              </w:rPr>
              <w:t>壳牌公共有限公司</w:t>
            </w:r>
          </w:p>
        </w:tc>
        <w:tc>
          <w:tcPr>
            <w:tcW w:w="1184" w:type="dxa"/>
            <w:vAlign w:val="center"/>
          </w:tcPr>
          <w:p w:rsidR="00AC7D18" w:rsidRDefault="00D019E1">
            <w:pPr>
              <w:jc w:val="center"/>
            </w:pPr>
            <w:r>
              <w:rPr>
                <w:rFonts w:eastAsiaTheme="minorEastAsia"/>
                <w:szCs w:val="21"/>
              </w:rPr>
              <w:t>SHEL</w:t>
            </w:r>
          </w:p>
        </w:tc>
        <w:tc>
          <w:tcPr>
            <w:tcW w:w="847" w:type="dxa"/>
            <w:vAlign w:val="center"/>
          </w:tcPr>
          <w:p w:rsidR="00AC7D18" w:rsidRDefault="00D019E1">
            <w:pPr>
              <w:jc w:val="center"/>
            </w:pPr>
            <w:r>
              <w:rPr>
                <w:rFonts w:eastAsiaTheme="minorEastAsia"/>
                <w:szCs w:val="21"/>
              </w:rPr>
              <w:t>英国伦敦交易</w:t>
            </w:r>
            <w:r>
              <w:rPr>
                <w:rFonts w:eastAsiaTheme="minorEastAsia"/>
                <w:szCs w:val="21"/>
              </w:rPr>
              <w:lastRenderedPageBreak/>
              <w:t>所</w:t>
            </w:r>
          </w:p>
        </w:tc>
        <w:tc>
          <w:tcPr>
            <w:tcW w:w="1025" w:type="dxa"/>
            <w:vAlign w:val="center"/>
          </w:tcPr>
          <w:p w:rsidR="00AC7D18" w:rsidRDefault="00D019E1">
            <w:pPr>
              <w:jc w:val="center"/>
            </w:pPr>
            <w:r>
              <w:rPr>
                <w:rFonts w:eastAsiaTheme="minorEastAsia"/>
                <w:szCs w:val="21"/>
              </w:rPr>
              <w:lastRenderedPageBreak/>
              <w:t>英国</w:t>
            </w:r>
          </w:p>
        </w:tc>
        <w:tc>
          <w:tcPr>
            <w:tcW w:w="1015" w:type="dxa"/>
            <w:vAlign w:val="center"/>
          </w:tcPr>
          <w:p w:rsidR="00AC7D18" w:rsidRDefault="00D019E1">
            <w:pPr>
              <w:jc w:val="right"/>
            </w:pPr>
            <w:r>
              <w:rPr>
                <w:rFonts w:eastAsiaTheme="minorEastAsia"/>
                <w:szCs w:val="21"/>
              </w:rPr>
              <w:t>7,362.00</w:t>
            </w:r>
          </w:p>
        </w:tc>
        <w:tc>
          <w:tcPr>
            <w:tcW w:w="1690" w:type="dxa"/>
            <w:vAlign w:val="center"/>
          </w:tcPr>
          <w:p w:rsidR="00AC7D18" w:rsidRDefault="00D019E1">
            <w:pPr>
              <w:jc w:val="right"/>
            </w:pPr>
            <w:r>
              <w:rPr>
                <w:rFonts w:eastAsiaTheme="minorEastAsia"/>
                <w:szCs w:val="21"/>
              </w:rPr>
              <w:t>1,576,789.18</w:t>
            </w:r>
          </w:p>
        </w:tc>
        <w:tc>
          <w:tcPr>
            <w:tcW w:w="997" w:type="dxa"/>
            <w:vAlign w:val="center"/>
          </w:tcPr>
          <w:p w:rsidR="00AC7D18" w:rsidRDefault="00D019E1">
            <w:pPr>
              <w:jc w:val="right"/>
            </w:pPr>
            <w:r>
              <w:rPr>
                <w:rFonts w:eastAsiaTheme="minorEastAsia"/>
                <w:szCs w:val="21"/>
              </w:rPr>
              <w:t>2.94</w:t>
            </w:r>
          </w:p>
        </w:tc>
      </w:tr>
      <w:tr w:rsidR="00AC7D18">
        <w:tc>
          <w:tcPr>
            <w:tcW w:w="678" w:type="dxa"/>
            <w:vAlign w:val="center"/>
          </w:tcPr>
          <w:p w:rsidR="00AC7D18" w:rsidRDefault="00D019E1">
            <w:pPr>
              <w:jc w:val="center"/>
            </w:pPr>
            <w:r>
              <w:rPr>
                <w:rFonts w:eastAsiaTheme="minorEastAsia"/>
                <w:szCs w:val="21"/>
              </w:rPr>
              <w:t>5</w:t>
            </w:r>
          </w:p>
        </w:tc>
        <w:tc>
          <w:tcPr>
            <w:tcW w:w="905" w:type="dxa"/>
            <w:vAlign w:val="center"/>
          </w:tcPr>
          <w:p w:rsidR="00AC7D18" w:rsidRDefault="00D019E1">
            <w:pPr>
              <w:jc w:val="center"/>
            </w:pPr>
            <w:r>
              <w:rPr>
                <w:rFonts w:eastAsiaTheme="minorEastAsia"/>
                <w:szCs w:val="21"/>
              </w:rPr>
              <w:t>TotalEnergies SE</w:t>
            </w:r>
          </w:p>
        </w:tc>
        <w:tc>
          <w:tcPr>
            <w:tcW w:w="1015" w:type="dxa"/>
            <w:vAlign w:val="center"/>
          </w:tcPr>
          <w:p w:rsidR="00AC7D18" w:rsidRDefault="00D019E1">
            <w:pPr>
              <w:jc w:val="center"/>
            </w:pPr>
            <w:r>
              <w:rPr>
                <w:rFonts w:eastAsiaTheme="minorEastAsia"/>
                <w:szCs w:val="21"/>
              </w:rPr>
              <w:t>道达尔集团</w:t>
            </w:r>
          </w:p>
        </w:tc>
        <w:tc>
          <w:tcPr>
            <w:tcW w:w="1184" w:type="dxa"/>
            <w:vAlign w:val="center"/>
          </w:tcPr>
          <w:p w:rsidR="00AC7D18" w:rsidRDefault="00D019E1">
            <w:pPr>
              <w:jc w:val="center"/>
            </w:pPr>
            <w:r>
              <w:rPr>
                <w:rFonts w:eastAsiaTheme="minorEastAsia"/>
                <w:szCs w:val="21"/>
              </w:rPr>
              <w:t>TTE</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3,071.00</w:t>
            </w:r>
          </w:p>
        </w:tc>
        <w:tc>
          <w:tcPr>
            <w:tcW w:w="1690" w:type="dxa"/>
            <w:vAlign w:val="center"/>
          </w:tcPr>
          <w:p w:rsidR="00AC7D18" w:rsidRDefault="00D019E1">
            <w:pPr>
              <w:jc w:val="right"/>
            </w:pPr>
            <w:r>
              <w:rPr>
                <w:rFonts w:eastAsiaTheme="minorEastAsia"/>
                <w:szCs w:val="21"/>
              </w:rPr>
              <w:t>1,271,214.67</w:t>
            </w:r>
          </w:p>
        </w:tc>
        <w:tc>
          <w:tcPr>
            <w:tcW w:w="997" w:type="dxa"/>
            <w:vAlign w:val="center"/>
          </w:tcPr>
          <w:p w:rsidR="00AC7D18" w:rsidRDefault="00D019E1">
            <w:pPr>
              <w:jc w:val="right"/>
            </w:pPr>
            <w:r>
              <w:rPr>
                <w:rFonts w:eastAsiaTheme="minorEastAsia"/>
                <w:szCs w:val="21"/>
              </w:rPr>
              <w:t>2.37</w:t>
            </w:r>
          </w:p>
        </w:tc>
      </w:tr>
      <w:tr w:rsidR="00AC7D18">
        <w:tc>
          <w:tcPr>
            <w:tcW w:w="678" w:type="dxa"/>
            <w:vAlign w:val="center"/>
          </w:tcPr>
          <w:p w:rsidR="00AC7D18" w:rsidRDefault="00D019E1">
            <w:pPr>
              <w:jc w:val="center"/>
            </w:pPr>
            <w:r>
              <w:rPr>
                <w:rFonts w:eastAsiaTheme="minorEastAsia"/>
                <w:szCs w:val="21"/>
              </w:rPr>
              <w:t>6</w:t>
            </w:r>
          </w:p>
        </w:tc>
        <w:tc>
          <w:tcPr>
            <w:tcW w:w="905" w:type="dxa"/>
            <w:vAlign w:val="center"/>
          </w:tcPr>
          <w:p w:rsidR="00AC7D18" w:rsidRDefault="00D019E1">
            <w:pPr>
              <w:jc w:val="center"/>
            </w:pPr>
            <w:r>
              <w:rPr>
                <w:rFonts w:eastAsiaTheme="minorEastAsia"/>
                <w:szCs w:val="21"/>
              </w:rPr>
              <w:t>CIE FINANCIERE RICHEMO-A REG</w:t>
            </w:r>
          </w:p>
        </w:tc>
        <w:tc>
          <w:tcPr>
            <w:tcW w:w="1015" w:type="dxa"/>
            <w:vAlign w:val="center"/>
          </w:tcPr>
          <w:p w:rsidR="00AC7D18" w:rsidRDefault="00D019E1">
            <w:pPr>
              <w:jc w:val="center"/>
            </w:pPr>
            <w:r>
              <w:rPr>
                <w:rFonts w:eastAsiaTheme="minorEastAsia"/>
                <w:szCs w:val="21"/>
              </w:rPr>
              <w:t>瑞士历峰集团</w:t>
            </w:r>
          </w:p>
        </w:tc>
        <w:tc>
          <w:tcPr>
            <w:tcW w:w="1184" w:type="dxa"/>
            <w:vAlign w:val="center"/>
          </w:tcPr>
          <w:p w:rsidR="00AC7D18" w:rsidRDefault="00D019E1">
            <w:pPr>
              <w:jc w:val="center"/>
            </w:pPr>
            <w:r>
              <w:rPr>
                <w:rFonts w:eastAsiaTheme="minorEastAsia"/>
                <w:szCs w:val="21"/>
              </w:rPr>
              <w:t>CFR</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985.00</w:t>
            </w:r>
          </w:p>
        </w:tc>
        <w:tc>
          <w:tcPr>
            <w:tcW w:w="1690" w:type="dxa"/>
            <w:vAlign w:val="center"/>
          </w:tcPr>
          <w:p w:rsidR="00AC7D18" w:rsidRDefault="00D019E1">
            <w:pPr>
              <w:jc w:val="right"/>
            </w:pPr>
            <w:r>
              <w:rPr>
                <w:rFonts w:eastAsiaTheme="minorEastAsia"/>
                <w:szCs w:val="21"/>
              </w:rPr>
              <w:t>1,204,173.64</w:t>
            </w:r>
          </w:p>
        </w:tc>
        <w:tc>
          <w:tcPr>
            <w:tcW w:w="997" w:type="dxa"/>
            <w:vAlign w:val="center"/>
          </w:tcPr>
          <w:p w:rsidR="00AC7D18" w:rsidRDefault="00D019E1">
            <w:pPr>
              <w:jc w:val="right"/>
            </w:pPr>
            <w:r>
              <w:rPr>
                <w:rFonts w:eastAsiaTheme="minorEastAsia"/>
                <w:szCs w:val="21"/>
              </w:rPr>
              <w:t>2.24</w:t>
            </w:r>
          </w:p>
        </w:tc>
      </w:tr>
      <w:tr w:rsidR="00AC7D18">
        <w:tc>
          <w:tcPr>
            <w:tcW w:w="678" w:type="dxa"/>
            <w:vAlign w:val="center"/>
          </w:tcPr>
          <w:p w:rsidR="00AC7D18" w:rsidRDefault="00D019E1">
            <w:pPr>
              <w:jc w:val="center"/>
            </w:pPr>
            <w:r>
              <w:rPr>
                <w:rFonts w:eastAsiaTheme="minorEastAsia"/>
                <w:szCs w:val="21"/>
              </w:rPr>
              <w:t>7</w:t>
            </w:r>
          </w:p>
        </w:tc>
        <w:tc>
          <w:tcPr>
            <w:tcW w:w="905" w:type="dxa"/>
            <w:vAlign w:val="center"/>
          </w:tcPr>
          <w:p w:rsidR="00AC7D18" w:rsidRDefault="00D019E1">
            <w:pPr>
              <w:jc w:val="center"/>
            </w:pPr>
            <w:r>
              <w:rPr>
                <w:rFonts w:eastAsiaTheme="minorEastAsia"/>
                <w:szCs w:val="21"/>
              </w:rPr>
              <w:t>SIEMENS AG-REG</w:t>
            </w:r>
          </w:p>
        </w:tc>
        <w:tc>
          <w:tcPr>
            <w:tcW w:w="1015" w:type="dxa"/>
            <w:vAlign w:val="center"/>
          </w:tcPr>
          <w:p w:rsidR="00AC7D18" w:rsidRDefault="00D019E1">
            <w:pPr>
              <w:jc w:val="center"/>
            </w:pPr>
            <w:r>
              <w:rPr>
                <w:rFonts w:eastAsiaTheme="minorEastAsia"/>
                <w:szCs w:val="21"/>
              </w:rPr>
              <w:t>西门子</w:t>
            </w:r>
          </w:p>
        </w:tc>
        <w:tc>
          <w:tcPr>
            <w:tcW w:w="1184" w:type="dxa"/>
            <w:vAlign w:val="center"/>
          </w:tcPr>
          <w:p w:rsidR="00AC7D18" w:rsidRDefault="00D019E1">
            <w:pPr>
              <w:jc w:val="center"/>
            </w:pPr>
            <w:r>
              <w:rPr>
                <w:rFonts w:eastAsiaTheme="minorEastAsia"/>
                <w:szCs w:val="21"/>
              </w:rPr>
              <w:t>SIE</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945.00</w:t>
            </w:r>
          </w:p>
        </w:tc>
        <w:tc>
          <w:tcPr>
            <w:tcW w:w="1690" w:type="dxa"/>
            <w:vAlign w:val="center"/>
          </w:tcPr>
          <w:p w:rsidR="00AC7D18" w:rsidRDefault="00D019E1">
            <w:pPr>
              <w:jc w:val="right"/>
            </w:pPr>
            <w:r>
              <w:rPr>
                <w:rFonts w:eastAsiaTheme="minorEastAsia"/>
                <w:szCs w:val="21"/>
              </w:rPr>
              <w:t>1,135,486.33</w:t>
            </w:r>
          </w:p>
        </w:tc>
        <w:tc>
          <w:tcPr>
            <w:tcW w:w="997" w:type="dxa"/>
            <w:vAlign w:val="center"/>
          </w:tcPr>
          <w:p w:rsidR="00AC7D18" w:rsidRDefault="00D019E1">
            <w:pPr>
              <w:jc w:val="right"/>
            </w:pPr>
            <w:r>
              <w:rPr>
                <w:rFonts w:eastAsiaTheme="minorEastAsia"/>
                <w:szCs w:val="21"/>
              </w:rPr>
              <w:t>2.12</w:t>
            </w:r>
          </w:p>
        </w:tc>
      </w:tr>
      <w:tr w:rsidR="00AC7D18">
        <w:tc>
          <w:tcPr>
            <w:tcW w:w="678" w:type="dxa"/>
            <w:vAlign w:val="center"/>
          </w:tcPr>
          <w:p w:rsidR="00AC7D18" w:rsidRDefault="00D019E1">
            <w:pPr>
              <w:jc w:val="center"/>
            </w:pPr>
            <w:r>
              <w:rPr>
                <w:rFonts w:eastAsiaTheme="minorEastAsia"/>
                <w:szCs w:val="21"/>
              </w:rPr>
              <w:t>8</w:t>
            </w:r>
          </w:p>
        </w:tc>
        <w:tc>
          <w:tcPr>
            <w:tcW w:w="905" w:type="dxa"/>
            <w:vAlign w:val="center"/>
          </w:tcPr>
          <w:p w:rsidR="00AC7D18" w:rsidRDefault="00D019E1">
            <w:pPr>
              <w:jc w:val="center"/>
            </w:pPr>
            <w:r>
              <w:rPr>
                <w:rFonts w:eastAsiaTheme="minorEastAsia"/>
                <w:szCs w:val="21"/>
              </w:rPr>
              <w:t>UNICREDIT SPA</w:t>
            </w:r>
          </w:p>
        </w:tc>
        <w:tc>
          <w:tcPr>
            <w:tcW w:w="1015" w:type="dxa"/>
            <w:vAlign w:val="center"/>
          </w:tcPr>
          <w:p w:rsidR="00AC7D18" w:rsidRDefault="00D019E1">
            <w:pPr>
              <w:jc w:val="center"/>
            </w:pPr>
            <w:r>
              <w:rPr>
                <w:rFonts w:eastAsiaTheme="minorEastAsia"/>
                <w:szCs w:val="21"/>
              </w:rPr>
              <w:t>裕信银行公共有限公司</w:t>
            </w:r>
          </w:p>
        </w:tc>
        <w:tc>
          <w:tcPr>
            <w:tcW w:w="1184" w:type="dxa"/>
            <w:vAlign w:val="center"/>
          </w:tcPr>
          <w:p w:rsidR="00AC7D18" w:rsidRDefault="00D019E1">
            <w:pPr>
              <w:jc w:val="center"/>
            </w:pPr>
            <w:r>
              <w:rPr>
                <w:rFonts w:eastAsiaTheme="minorEastAsia"/>
                <w:szCs w:val="21"/>
              </w:rPr>
              <w:t>UCG</w:t>
            </w:r>
          </w:p>
        </w:tc>
        <w:tc>
          <w:tcPr>
            <w:tcW w:w="847" w:type="dxa"/>
            <w:vAlign w:val="center"/>
          </w:tcPr>
          <w:p w:rsidR="00AC7D18" w:rsidRDefault="00D019E1">
            <w:pPr>
              <w:jc w:val="center"/>
            </w:pPr>
            <w:r>
              <w:rPr>
                <w:rFonts w:eastAsiaTheme="minorEastAsia"/>
                <w:szCs w:val="21"/>
              </w:rPr>
              <w:t>意大利证券交易所</w:t>
            </w:r>
          </w:p>
        </w:tc>
        <w:tc>
          <w:tcPr>
            <w:tcW w:w="1025" w:type="dxa"/>
            <w:vAlign w:val="center"/>
          </w:tcPr>
          <w:p w:rsidR="00AC7D18" w:rsidRDefault="00D019E1">
            <w:pPr>
              <w:jc w:val="center"/>
            </w:pPr>
            <w:r>
              <w:rPr>
                <w:rFonts w:eastAsiaTheme="minorEastAsia"/>
                <w:szCs w:val="21"/>
              </w:rPr>
              <w:t>意大利</w:t>
            </w:r>
          </w:p>
        </w:tc>
        <w:tc>
          <w:tcPr>
            <w:tcW w:w="1015" w:type="dxa"/>
            <w:vAlign w:val="center"/>
          </w:tcPr>
          <w:p w:rsidR="00AC7D18" w:rsidRDefault="00D019E1">
            <w:pPr>
              <w:jc w:val="right"/>
            </w:pPr>
            <w:r>
              <w:rPr>
                <w:rFonts w:eastAsiaTheme="minorEastAsia"/>
                <w:szCs w:val="21"/>
              </w:rPr>
              <w:t>6,237.00</w:t>
            </w:r>
          </w:p>
        </w:tc>
        <w:tc>
          <w:tcPr>
            <w:tcW w:w="1690" w:type="dxa"/>
            <w:vAlign w:val="center"/>
          </w:tcPr>
          <w:p w:rsidR="00AC7D18" w:rsidRDefault="00D019E1">
            <w:pPr>
              <w:jc w:val="right"/>
            </w:pPr>
            <w:r>
              <w:rPr>
                <w:rFonts w:eastAsiaTheme="minorEastAsia"/>
                <w:szCs w:val="21"/>
              </w:rPr>
              <w:t>1,044,738.28</w:t>
            </w:r>
          </w:p>
        </w:tc>
        <w:tc>
          <w:tcPr>
            <w:tcW w:w="997" w:type="dxa"/>
            <w:vAlign w:val="center"/>
          </w:tcPr>
          <w:p w:rsidR="00AC7D18" w:rsidRDefault="00D019E1">
            <w:pPr>
              <w:jc w:val="right"/>
            </w:pPr>
            <w:r>
              <w:rPr>
                <w:rFonts w:eastAsiaTheme="minorEastAsia"/>
                <w:szCs w:val="21"/>
              </w:rPr>
              <w:t>1.95</w:t>
            </w:r>
          </w:p>
        </w:tc>
      </w:tr>
      <w:tr w:rsidR="00AC7D18">
        <w:tc>
          <w:tcPr>
            <w:tcW w:w="678" w:type="dxa"/>
            <w:vAlign w:val="center"/>
          </w:tcPr>
          <w:p w:rsidR="00AC7D18" w:rsidRDefault="00D019E1">
            <w:pPr>
              <w:jc w:val="center"/>
            </w:pPr>
            <w:r>
              <w:rPr>
                <w:rFonts w:eastAsiaTheme="minorEastAsia"/>
                <w:szCs w:val="21"/>
              </w:rPr>
              <w:t>9</w:t>
            </w:r>
          </w:p>
        </w:tc>
        <w:tc>
          <w:tcPr>
            <w:tcW w:w="905" w:type="dxa"/>
            <w:vAlign w:val="center"/>
          </w:tcPr>
          <w:p w:rsidR="00AC7D18" w:rsidRDefault="00D019E1">
            <w:pPr>
              <w:jc w:val="center"/>
            </w:pPr>
            <w:r>
              <w:rPr>
                <w:rFonts w:eastAsiaTheme="minorEastAsia"/>
                <w:szCs w:val="21"/>
              </w:rPr>
              <w:t>KONINKLIJKE AHOLD DELHAIZE N</w:t>
            </w:r>
          </w:p>
        </w:tc>
        <w:tc>
          <w:tcPr>
            <w:tcW w:w="1015" w:type="dxa"/>
            <w:vAlign w:val="center"/>
          </w:tcPr>
          <w:p w:rsidR="00AC7D18" w:rsidRDefault="00D019E1">
            <w:pPr>
              <w:jc w:val="center"/>
            </w:pPr>
            <w:r>
              <w:rPr>
                <w:rFonts w:eastAsiaTheme="minorEastAsia"/>
                <w:szCs w:val="21"/>
              </w:rPr>
              <w:t>皇家阿霍德德尔海兹集团</w:t>
            </w:r>
          </w:p>
        </w:tc>
        <w:tc>
          <w:tcPr>
            <w:tcW w:w="1184" w:type="dxa"/>
            <w:vAlign w:val="center"/>
          </w:tcPr>
          <w:p w:rsidR="00AC7D18" w:rsidRDefault="00D019E1">
            <w:pPr>
              <w:jc w:val="center"/>
            </w:pPr>
            <w:r>
              <w:rPr>
                <w:rFonts w:eastAsiaTheme="minorEastAsia"/>
                <w:szCs w:val="21"/>
              </w:rPr>
              <w:t>AD</w:t>
            </w:r>
          </w:p>
        </w:tc>
        <w:tc>
          <w:tcPr>
            <w:tcW w:w="847" w:type="dxa"/>
            <w:vAlign w:val="center"/>
          </w:tcPr>
          <w:p w:rsidR="00AC7D18" w:rsidRDefault="00D019E1">
            <w:pPr>
              <w:jc w:val="center"/>
            </w:pPr>
            <w:r>
              <w:rPr>
                <w:rFonts w:eastAsiaTheme="minorEastAsia"/>
                <w:szCs w:val="21"/>
              </w:rPr>
              <w:t>荷兰交易所</w:t>
            </w:r>
          </w:p>
        </w:tc>
        <w:tc>
          <w:tcPr>
            <w:tcW w:w="1025" w:type="dxa"/>
            <w:vAlign w:val="center"/>
          </w:tcPr>
          <w:p w:rsidR="00AC7D18" w:rsidRDefault="00D019E1">
            <w:pPr>
              <w:jc w:val="center"/>
            </w:pPr>
            <w:r>
              <w:rPr>
                <w:rFonts w:eastAsiaTheme="minorEastAsia"/>
                <w:szCs w:val="21"/>
              </w:rPr>
              <w:t>荷兰</w:t>
            </w:r>
          </w:p>
        </w:tc>
        <w:tc>
          <w:tcPr>
            <w:tcW w:w="1015" w:type="dxa"/>
            <w:vAlign w:val="center"/>
          </w:tcPr>
          <w:p w:rsidR="00AC7D18" w:rsidRDefault="00D019E1">
            <w:pPr>
              <w:jc w:val="right"/>
            </w:pPr>
            <w:r>
              <w:rPr>
                <w:rFonts w:eastAsiaTheme="minorEastAsia"/>
                <w:szCs w:val="21"/>
              </w:rPr>
              <w:t>4,233.00</w:t>
            </w:r>
          </w:p>
        </w:tc>
        <w:tc>
          <w:tcPr>
            <w:tcW w:w="1690" w:type="dxa"/>
            <w:vAlign w:val="center"/>
          </w:tcPr>
          <w:p w:rsidR="00AC7D18" w:rsidRDefault="00D019E1">
            <w:pPr>
              <w:jc w:val="right"/>
            </w:pPr>
            <w:r>
              <w:rPr>
                <w:rFonts w:eastAsiaTheme="minorEastAsia"/>
                <w:szCs w:val="21"/>
              </w:rPr>
              <w:t>1,042,326.07</w:t>
            </w:r>
          </w:p>
        </w:tc>
        <w:tc>
          <w:tcPr>
            <w:tcW w:w="997" w:type="dxa"/>
            <w:vAlign w:val="center"/>
          </w:tcPr>
          <w:p w:rsidR="00AC7D18" w:rsidRDefault="00D019E1">
            <w:pPr>
              <w:jc w:val="right"/>
            </w:pPr>
            <w:r>
              <w:rPr>
                <w:rFonts w:eastAsiaTheme="minorEastAsia"/>
                <w:szCs w:val="21"/>
              </w:rPr>
              <w:t>1.94</w:t>
            </w:r>
          </w:p>
        </w:tc>
      </w:tr>
      <w:tr w:rsidR="00AC7D18">
        <w:tc>
          <w:tcPr>
            <w:tcW w:w="678" w:type="dxa"/>
            <w:vAlign w:val="center"/>
          </w:tcPr>
          <w:p w:rsidR="00AC7D18" w:rsidRDefault="00D019E1">
            <w:pPr>
              <w:jc w:val="center"/>
            </w:pPr>
            <w:r>
              <w:rPr>
                <w:rFonts w:eastAsiaTheme="minorEastAsia"/>
                <w:szCs w:val="21"/>
              </w:rPr>
              <w:t>10</w:t>
            </w:r>
          </w:p>
        </w:tc>
        <w:tc>
          <w:tcPr>
            <w:tcW w:w="905" w:type="dxa"/>
            <w:vAlign w:val="center"/>
          </w:tcPr>
          <w:p w:rsidR="00AC7D18" w:rsidRDefault="00D019E1">
            <w:pPr>
              <w:jc w:val="center"/>
            </w:pPr>
            <w:r>
              <w:rPr>
                <w:rFonts w:eastAsiaTheme="minorEastAsia"/>
                <w:szCs w:val="21"/>
              </w:rPr>
              <w:t>NOVO NORDISK A/S-B</w:t>
            </w:r>
          </w:p>
        </w:tc>
        <w:tc>
          <w:tcPr>
            <w:tcW w:w="1015" w:type="dxa"/>
            <w:vAlign w:val="center"/>
          </w:tcPr>
          <w:p w:rsidR="00AC7D18" w:rsidRDefault="00D019E1">
            <w:pPr>
              <w:jc w:val="center"/>
            </w:pPr>
            <w:r>
              <w:rPr>
                <w:rFonts w:eastAsiaTheme="minorEastAsia"/>
                <w:szCs w:val="21"/>
              </w:rPr>
              <w:t>诺和诺德公司</w:t>
            </w:r>
          </w:p>
        </w:tc>
        <w:tc>
          <w:tcPr>
            <w:tcW w:w="1184" w:type="dxa"/>
            <w:vAlign w:val="center"/>
          </w:tcPr>
          <w:p w:rsidR="00AC7D18" w:rsidRDefault="00D019E1">
            <w:pPr>
              <w:jc w:val="center"/>
            </w:pPr>
            <w:r>
              <w:rPr>
                <w:rFonts w:eastAsiaTheme="minorEastAsia"/>
                <w:szCs w:val="21"/>
              </w:rPr>
              <w:t>NOVOB</w:t>
            </w:r>
          </w:p>
        </w:tc>
        <w:tc>
          <w:tcPr>
            <w:tcW w:w="847" w:type="dxa"/>
            <w:vAlign w:val="center"/>
          </w:tcPr>
          <w:p w:rsidR="00AC7D18" w:rsidRDefault="00D019E1">
            <w:pPr>
              <w:jc w:val="center"/>
            </w:pPr>
            <w:r>
              <w:rPr>
                <w:rFonts w:eastAsiaTheme="minorEastAsia"/>
                <w:szCs w:val="21"/>
              </w:rPr>
              <w:t>丹麦交易所</w:t>
            </w:r>
          </w:p>
        </w:tc>
        <w:tc>
          <w:tcPr>
            <w:tcW w:w="1025" w:type="dxa"/>
            <w:vAlign w:val="center"/>
          </w:tcPr>
          <w:p w:rsidR="00AC7D18" w:rsidRDefault="00D019E1">
            <w:pPr>
              <w:jc w:val="center"/>
            </w:pPr>
            <w:r>
              <w:rPr>
                <w:rFonts w:eastAsiaTheme="minorEastAsia"/>
                <w:szCs w:val="21"/>
              </w:rPr>
              <w:t>丹麦</w:t>
            </w:r>
          </w:p>
        </w:tc>
        <w:tc>
          <w:tcPr>
            <w:tcW w:w="1015" w:type="dxa"/>
            <w:vAlign w:val="center"/>
          </w:tcPr>
          <w:p w:rsidR="00AC7D18" w:rsidRDefault="00D019E1">
            <w:pPr>
              <w:jc w:val="right"/>
            </w:pPr>
            <w:r>
              <w:rPr>
                <w:rFonts w:eastAsiaTheme="minorEastAsia"/>
                <w:szCs w:val="21"/>
              </w:rPr>
              <w:t>878.00</w:t>
            </w:r>
          </w:p>
        </w:tc>
        <w:tc>
          <w:tcPr>
            <w:tcW w:w="1690" w:type="dxa"/>
            <w:vAlign w:val="center"/>
          </w:tcPr>
          <w:p w:rsidR="00AC7D18" w:rsidRDefault="00D019E1">
            <w:pPr>
              <w:jc w:val="right"/>
            </w:pPr>
            <w:r>
              <w:rPr>
                <w:rFonts w:eastAsiaTheme="minorEastAsia"/>
                <w:szCs w:val="21"/>
              </w:rPr>
              <w:t>1,021,345.04</w:t>
            </w:r>
          </w:p>
        </w:tc>
        <w:tc>
          <w:tcPr>
            <w:tcW w:w="997" w:type="dxa"/>
            <w:vAlign w:val="center"/>
          </w:tcPr>
          <w:p w:rsidR="00AC7D18" w:rsidRDefault="00D019E1">
            <w:pPr>
              <w:jc w:val="right"/>
            </w:pPr>
            <w:r>
              <w:rPr>
                <w:rFonts w:eastAsiaTheme="minorEastAsia"/>
                <w:szCs w:val="21"/>
              </w:rPr>
              <w:t>1.90</w:t>
            </w:r>
          </w:p>
        </w:tc>
      </w:tr>
      <w:tr w:rsidR="00AC7D18">
        <w:tc>
          <w:tcPr>
            <w:tcW w:w="678" w:type="dxa"/>
            <w:vAlign w:val="center"/>
          </w:tcPr>
          <w:p w:rsidR="00AC7D18" w:rsidRDefault="00D019E1">
            <w:pPr>
              <w:jc w:val="center"/>
            </w:pPr>
            <w:r>
              <w:rPr>
                <w:rFonts w:eastAsiaTheme="minorEastAsia"/>
                <w:szCs w:val="21"/>
              </w:rPr>
              <w:t>11</w:t>
            </w:r>
          </w:p>
        </w:tc>
        <w:tc>
          <w:tcPr>
            <w:tcW w:w="905" w:type="dxa"/>
            <w:vAlign w:val="center"/>
          </w:tcPr>
          <w:p w:rsidR="00AC7D18" w:rsidRDefault="00D019E1">
            <w:pPr>
              <w:jc w:val="center"/>
            </w:pPr>
            <w:r>
              <w:rPr>
                <w:rFonts w:eastAsiaTheme="minorEastAsia"/>
                <w:szCs w:val="21"/>
              </w:rPr>
              <w:t>ALLIANZ SE-REG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ALV</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598.00</w:t>
            </w:r>
          </w:p>
        </w:tc>
        <w:tc>
          <w:tcPr>
            <w:tcW w:w="1690" w:type="dxa"/>
            <w:vAlign w:val="center"/>
          </w:tcPr>
          <w:p w:rsidR="00AC7D18" w:rsidRDefault="00D019E1">
            <w:pPr>
              <w:jc w:val="right"/>
            </w:pPr>
            <w:r>
              <w:rPr>
                <w:rFonts w:eastAsiaTheme="minorEastAsia"/>
                <w:szCs w:val="21"/>
              </w:rPr>
              <w:t>1,004,279.84</w:t>
            </w:r>
          </w:p>
        </w:tc>
        <w:tc>
          <w:tcPr>
            <w:tcW w:w="997" w:type="dxa"/>
            <w:vAlign w:val="center"/>
          </w:tcPr>
          <w:p w:rsidR="00AC7D18" w:rsidRDefault="00D019E1">
            <w:pPr>
              <w:jc w:val="right"/>
            </w:pPr>
            <w:r>
              <w:rPr>
                <w:rFonts w:eastAsiaTheme="minorEastAsia"/>
                <w:szCs w:val="21"/>
              </w:rPr>
              <w:t>1.87</w:t>
            </w:r>
          </w:p>
        </w:tc>
      </w:tr>
      <w:tr w:rsidR="00AC7D18">
        <w:tc>
          <w:tcPr>
            <w:tcW w:w="678" w:type="dxa"/>
            <w:vAlign w:val="center"/>
          </w:tcPr>
          <w:p w:rsidR="00AC7D18" w:rsidRDefault="00D019E1">
            <w:pPr>
              <w:jc w:val="center"/>
            </w:pPr>
            <w:r>
              <w:rPr>
                <w:rFonts w:eastAsiaTheme="minorEastAsia"/>
                <w:szCs w:val="21"/>
              </w:rPr>
              <w:t>12</w:t>
            </w:r>
          </w:p>
        </w:tc>
        <w:tc>
          <w:tcPr>
            <w:tcW w:w="905" w:type="dxa"/>
            <w:vAlign w:val="center"/>
          </w:tcPr>
          <w:p w:rsidR="00AC7D18" w:rsidRDefault="00D019E1">
            <w:pPr>
              <w:jc w:val="center"/>
            </w:pPr>
            <w:r>
              <w:rPr>
                <w:rFonts w:eastAsiaTheme="minorEastAsia"/>
                <w:szCs w:val="21"/>
              </w:rPr>
              <w:t>VINCI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DG</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1,084.00</w:t>
            </w:r>
          </w:p>
        </w:tc>
        <w:tc>
          <w:tcPr>
            <w:tcW w:w="1690" w:type="dxa"/>
            <w:vAlign w:val="center"/>
          </w:tcPr>
          <w:p w:rsidR="00AC7D18" w:rsidRDefault="00D019E1">
            <w:pPr>
              <w:jc w:val="right"/>
            </w:pPr>
            <w:r>
              <w:rPr>
                <w:rFonts w:eastAsiaTheme="minorEastAsia"/>
                <w:szCs w:val="21"/>
              </w:rPr>
              <w:t>908,355.03</w:t>
            </w:r>
          </w:p>
        </w:tc>
        <w:tc>
          <w:tcPr>
            <w:tcW w:w="997" w:type="dxa"/>
            <w:vAlign w:val="center"/>
          </w:tcPr>
          <w:p w:rsidR="00AC7D18" w:rsidRDefault="00D019E1">
            <w:pPr>
              <w:jc w:val="right"/>
            </w:pPr>
            <w:r>
              <w:rPr>
                <w:rFonts w:eastAsiaTheme="minorEastAsia"/>
                <w:szCs w:val="21"/>
              </w:rPr>
              <w:t>1.69</w:t>
            </w:r>
          </w:p>
        </w:tc>
      </w:tr>
      <w:tr w:rsidR="00AC7D18">
        <w:tc>
          <w:tcPr>
            <w:tcW w:w="678" w:type="dxa"/>
            <w:vAlign w:val="center"/>
          </w:tcPr>
          <w:p w:rsidR="00AC7D18" w:rsidRDefault="00D019E1">
            <w:pPr>
              <w:jc w:val="center"/>
            </w:pPr>
            <w:r>
              <w:rPr>
                <w:rFonts w:eastAsiaTheme="minorEastAsia"/>
                <w:szCs w:val="21"/>
              </w:rPr>
              <w:t>13</w:t>
            </w:r>
          </w:p>
        </w:tc>
        <w:tc>
          <w:tcPr>
            <w:tcW w:w="905" w:type="dxa"/>
            <w:vAlign w:val="center"/>
          </w:tcPr>
          <w:p w:rsidR="00AC7D18" w:rsidRDefault="00D019E1">
            <w:pPr>
              <w:jc w:val="center"/>
            </w:pPr>
            <w:r>
              <w:rPr>
                <w:rFonts w:eastAsiaTheme="minorEastAsia"/>
                <w:szCs w:val="21"/>
              </w:rPr>
              <w:t>ENGIE SA (FRANCE LISTING)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ENGI</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7,504.00</w:t>
            </w:r>
          </w:p>
        </w:tc>
        <w:tc>
          <w:tcPr>
            <w:tcW w:w="1690" w:type="dxa"/>
            <w:vAlign w:val="center"/>
          </w:tcPr>
          <w:p w:rsidR="00AC7D18" w:rsidRDefault="00D019E1">
            <w:pPr>
              <w:jc w:val="right"/>
            </w:pPr>
            <w:r>
              <w:rPr>
                <w:rFonts w:eastAsiaTheme="minorEastAsia"/>
                <w:szCs w:val="21"/>
              </w:rPr>
              <w:t>900,123.39</w:t>
            </w:r>
          </w:p>
        </w:tc>
        <w:tc>
          <w:tcPr>
            <w:tcW w:w="997" w:type="dxa"/>
            <w:vAlign w:val="center"/>
          </w:tcPr>
          <w:p w:rsidR="00AC7D18" w:rsidRDefault="00D019E1">
            <w:pPr>
              <w:jc w:val="right"/>
            </w:pPr>
            <w:r>
              <w:rPr>
                <w:rFonts w:eastAsiaTheme="minorEastAsia"/>
                <w:szCs w:val="21"/>
              </w:rPr>
              <w:t>1.68</w:t>
            </w:r>
          </w:p>
        </w:tc>
      </w:tr>
      <w:tr w:rsidR="00AC7D18">
        <w:tc>
          <w:tcPr>
            <w:tcW w:w="678" w:type="dxa"/>
            <w:vAlign w:val="center"/>
          </w:tcPr>
          <w:p w:rsidR="00AC7D18" w:rsidRDefault="00D019E1">
            <w:pPr>
              <w:jc w:val="center"/>
            </w:pPr>
            <w:r>
              <w:rPr>
                <w:rFonts w:eastAsiaTheme="minorEastAsia"/>
                <w:szCs w:val="21"/>
              </w:rPr>
              <w:t>14</w:t>
            </w:r>
          </w:p>
        </w:tc>
        <w:tc>
          <w:tcPr>
            <w:tcW w:w="905" w:type="dxa"/>
            <w:vAlign w:val="center"/>
          </w:tcPr>
          <w:p w:rsidR="00AC7D18" w:rsidRDefault="00D019E1">
            <w:pPr>
              <w:jc w:val="center"/>
            </w:pPr>
            <w:r>
              <w:rPr>
                <w:rFonts w:eastAsiaTheme="minorEastAsia"/>
                <w:szCs w:val="21"/>
              </w:rPr>
              <w:t>AIR LIQUIDE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AI</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664.00</w:t>
            </w:r>
          </w:p>
        </w:tc>
        <w:tc>
          <w:tcPr>
            <w:tcW w:w="1690" w:type="dxa"/>
            <w:vAlign w:val="center"/>
          </w:tcPr>
          <w:p w:rsidR="00AC7D18" w:rsidRDefault="00D019E1">
            <w:pPr>
              <w:jc w:val="right"/>
            </w:pPr>
            <w:r>
              <w:rPr>
                <w:rFonts w:eastAsiaTheme="minorEastAsia"/>
                <w:szCs w:val="21"/>
              </w:rPr>
              <w:t>858,830.76</w:t>
            </w:r>
          </w:p>
        </w:tc>
        <w:tc>
          <w:tcPr>
            <w:tcW w:w="997" w:type="dxa"/>
            <w:vAlign w:val="center"/>
          </w:tcPr>
          <w:p w:rsidR="00AC7D18" w:rsidRDefault="00D019E1">
            <w:pPr>
              <w:jc w:val="right"/>
            </w:pPr>
            <w:r>
              <w:rPr>
                <w:rFonts w:eastAsiaTheme="minorEastAsia"/>
                <w:szCs w:val="21"/>
              </w:rPr>
              <w:t>1.60</w:t>
            </w:r>
          </w:p>
        </w:tc>
      </w:tr>
      <w:tr w:rsidR="00AC7D18">
        <w:tc>
          <w:tcPr>
            <w:tcW w:w="678" w:type="dxa"/>
            <w:vAlign w:val="center"/>
          </w:tcPr>
          <w:p w:rsidR="00AC7D18" w:rsidRDefault="00D019E1">
            <w:pPr>
              <w:jc w:val="center"/>
            </w:pPr>
            <w:r>
              <w:rPr>
                <w:rFonts w:eastAsiaTheme="minorEastAsia"/>
                <w:szCs w:val="21"/>
              </w:rPr>
              <w:t>15</w:t>
            </w:r>
          </w:p>
        </w:tc>
        <w:tc>
          <w:tcPr>
            <w:tcW w:w="905" w:type="dxa"/>
            <w:vAlign w:val="center"/>
          </w:tcPr>
          <w:p w:rsidR="00AC7D18" w:rsidRDefault="00D019E1">
            <w:pPr>
              <w:jc w:val="center"/>
            </w:pPr>
            <w:r>
              <w:rPr>
                <w:rFonts w:eastAsiaTheme="minorEastAsia"/>
                <w:szCs w:val="21"/>
              </w:rPr>
              <w:t>SCHNEIDER ELECTRIC SE</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SU</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649.00</w:t>
            </w:r>
          </w:p>
        </w:tc>
        <w:tc>
          <w:tcPr>
            <w:tcW w:w="1690" w:type="dxa"/>
            <w:vAlign w:val="center"/>
          </w:tcPr>
          <w:p w:rsidR="00AC7D18" w:rsidRDefault="00D019E1">
            <w:pPr>
              <w:jc w:val="right"/>
            </w:pPr>
            <w:r>
              <w:rPr>
                <w:rFonts w:eastAsiaTheme="minorEastAsia"/>
                <w:szCs w:val="21"/>
              </w:rPr>
              <w:t>850,983.12</w:t>
            </w:r>
          </w:p>
        </w:tc>
        <w:tc>
          <w:tcPr>
            <w:tcW w:w="997" w:type="dxa"/>
            <w:vAlign w:val="center"/>
          </w:tcPr>
          <w:p w:rsidR="00AC7D18" w:rsidRDefault="00D019E1">
            <w:pPr>
              <w:jc w:val="right"/>
            </w:pPr>
            <w:r>
              <w:rPr>
                <w:rFonts w:eastAsiaTheme="minorEastAsia"/>
                <w:szCs w:val="21"/>
              </w:rPr>
              <w:t>1.59</w:t>
            </w:r>
          </w:p>
        </w:tc>
      </w:tr>
      <w:tr w:rsidR="00AC7D18">
        <w:tc>
          <w:tcPr>
            <w:tcW w:w="678" w:type="dxa"/>
            <w:vAlign w:val="center"/>
          </w:tcPr>
          <w:p w:rsidR="00AC7D18" w:rsidRDefault="00D019E1">
            <w:pPr>
              <w:jc w:val="center"/>
            </w:pPr>
            <w:r>
              <w:rPr>
                <w:rFonts w:eastAsiaTheme="minorEastAsia"/>
                <w:szCs w:val="21"/>
              </w:rPr>
              <w:t>16</w:t>
            </w:r>
          </w:p>
        </w:tc>
        <w:tc>
          <w:tcPr>
            <w:tcW w:w="905" w:type="dxa"/>
            <w:vAlign w:val="center"/>
          </w:tcPr>
          <w:p w:rsidR="00AC7D18" w:rsidRDefault="00D019E1">
            <w:pPr>
              <w:jc w:val="center"/>
            </w:pPr>
            <w:r>
              <w:rPr>
                <w:rFonts w:eastAsiaTheme="minorEastAsia"/>
                <w:szCs w:val="21"/>
              </w:rPr>
              <w:t>ZURICH INSURANCE GROUP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ZURN</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246.00</w:t>
            </w:r>
          </w:p>
        </w:tc>
        <w:tc>
          <w:tcPr>
            <w:tcW w:w="1690" w:type="dxa"/>
            <w:vAlign w:val="center"/>
          </w:tcPr>
          <w:p w:rsidR="00AC7D18" w:rsidRDefault="00D019E1">
            <w:pPr>
              <w:jc w:val="right"/>
            </w:pPr>
            <w:r>
              <w:rPr>
                <w:rFonts w:eastAsiaTheme="minorEastAsia"/>
                <w:szCs w:val="21"/>
              </w:rPr>
              <w:t>842,621.06</w:t>
            </w:r>
          </w:p>
        </w:tc>
        <w:tc>
          <w:tcPr>
            <w:tcW w:w="997" w:type="dxa"/>
            <w:vAlign w:val="center"/>
          </w:tcPr>
          <w:p w:rsidR="00AC7D18" w:rsidRDefault="00D019E1">
            <w:pPr>
              <w:jc w:val="right"/>
            </w:pPr>
            <w:r>
              <w:rPr>
                <w:rFonts w:eastAsiaTheme="minorEastAsia"/>
                <w:szCs w:val="21"/>
              </w:rPr>
              <w:t>1.57</w:t>
            </w:r>
          </w:p>
        </w:tc>
      </w:tr>
      <w:tr w:rsidR="00AC7D18">
        <w:tc>
          <w:tcPr>
            <w:tcW w:w="678" w:type="dxa"/>
            <w:vAlign w:val="center"/>
          </w:tcPr>
          <w:p w:rsidR="00AC7D18" w:rsidRDefault="00D019E1">
            <w:pPr>
              <w:jc w:val="center"/>
            </w:pPr>
            <w:r>
              <w:rPr>
                <w:rFonts w:eastAsiaTheme="minorEastAsia"/>
                <w:szCs w:val="21"/>
              </w:rPr>
              <w:t>17</w:t>
            </w:r>
          </w:p>
        </w:tc>
        <w:tc>
          <w:tcPr>
            <w:tcW w:w="905" w:type="dxa"/>
            <w:vAlign w:val="center"/>
          </w:tcPr>
          <w:p w:rsidR="00AC7D18" w:rsidRDefault="00D019E1">
            <w:pPr>
              <w:jc w:val="center"/>
            </w:pPr>
            <w:r>
              <w:rPr>
                <w:rFonts w:eastAsiaTheme="minorEastAsia"/>
                <w:szCs w:val="21"/>
              </w:rPr>
              <w:t>WHITBR</w:t>
            </w:r>
            <w:r>
              <w:rPr>
                <w:rFonts w:eastAsiaTheme="minorEastAsia"/>
                <w:szCs w:val="21"/>
              </w:rPr>
              <w:lastRenderedPageBreak/>
              <w:t>EAD PLC</w:t>
            </w:r>
          </w:p>
        </w:tc>
        <w:tc>
          <w:tcPr>
            <w:tcW w:w="1015" w:type="dxa"/>
            <w:vAlign w:val="center"/>
          </w:tcPr>
          <w:p w:rsidR="00AC7D18" w:rsidRDefault="00D019E1">
            <w:pPr>
              <w:jc w:val="center"/>
            </w:pPr>
            <w:r>
              <w:rPr>
                <w:rFonts w:eastAsiaTheme="minorEastAsia"/>
                <w:szCs w:val="21"/>
              </w:rPr>
              <w:lastRenderedPageBreak/>
              <w:t>-</w:t>
            </w:r>
          </w:p>
        </w:tc>
        <w:tc>
          <w:tcPr>
            <w:tcW w:w="1184" w:type="dxa"/>
            <w:vAlign w:val="center"/>
          </w:tcPr>
          <w:p w:rsidR="00AC7D18" w:rsidRDefault="00D019E1">
            <w:pPr>
              <w:jc w:val="center"/>
            </w:pPr>
            <w:r>
              <w:rPr>
                <w:rFonts w:eastAsiaTheme="minorEastAsia"/>
                <w:szCs w:val="21"/>
              </w:rPr>
              <w:t>WTB</w:t>
            </w:r>
          </w:p>
        </w:tc>
        <w:tc>
          <w:tcPr>
            <w:tcW w:w="847" w:type="dxa"/>
            <w:vAlign w:val="center"/>
          </w:tcPr>
          <w:p w:rsidR="00AC7D18" w:rsidRDefault="00D019E1">
            <w:pPr>
              <w:jc w:val="center"/>
            </w:pPr>
            <w:r>
              <w:rPr>
                <w:rFonts w:eastAsiaTheme="minorEastAsia"/>
                <w:szCs w:val="21"/>
              </w:rPr>
              <w:t>英国伦</w:t>
            </w:r>
            <w:r>
              <w:rPr>
                <w:rFonts w:eastAsiaTheme="minorEastAsia"/>
                <w:szCs w:val="21"/>
              </w:rPr>
              <w:lastRenderedPageBreak/>
              <w:t>敦交易所</w:t>
            </w:r>
          </w:p>
        </w:tc>
        <w:tc>
          <w:tcPr>
            <w:tcW w:w="1025" w:type="dxa"/>
            <w:vAlign w:val="center"/>
          </w:tcPr>
          <w:p w:rsidR="00AC7D18" w:rsidRDefault="00D019E1">
            <w:pPr>
              <w:jc w:val="center"/>
            </w:pPr>
            <w:r>
              <w:rPr>
                <w:rFonts w:eastAsiaTheme="minorEastAsia"/>
                <w:szCs w:val="21"/>
              </w:rPr>
              <w:lastRenderedPageBreak/>
              <w:t>英国</w:t>
            </w:r>
          </w:p>
        </w:tc>
        <w:tc>
          <w:tcPr>
            <w:tcW w:w="1015" w:type="dxa"/>
            <w:vAlign w:val="center"/>
          </w:tcPr>
          <w:p w:rsidR="00AC7D18" w:rsidRDefault="00D019E1">
            <w:pPr>
              <w:jc w:val="right"/>
            </w:pPr>
            <w:r>
              <w:rPr>
                <w:rFonts w:eastAsiaTheme="minorEastAsia"/>
                <w:szCs w:val="21"/>
              </w:rPr>
              <w:t>2,657.00</w:t>
            </w:r>
          </w:p>
        </w:tc>
        <w:tc>
          <w:tcPr>
            <w:tcW w:w="1690" w:type="dxa"/>
            <w:vAlign w:val="center"/>
          </w:tcPr>
          <w:p w:rsidR="00AC7D18" w:rsidRDefault="00D019E1">
            <w:pPr>
              <w:jc w:val="right"/>
            </w:pPr>
            <w:r>
              <w:rPr>
                <w:rFonts w:eastAsiaTheme="minorEastAsia"/>
                <w:szCs w:val="21"/>
              </w:rPr>
              <w:t>822,577.31</w:t>
            </w:r>
          </w:p>
        </w:tc>
        <w:tc>
          <w:tcPr>
            <w:tcW w:w="997" w:type="dxa"/>
            <w:vAlign w:val="center"/>
          </w:tcPr>
          <w:p w:rsidR="00AC7D18" w:rsidRDefault="00D019E1">
            <w:pPr>
              <w:jc w:val="right"/>
            </w:pPr>
            <w:r>
              <w:rPr>
                <w:rFonts w:eastAsiaTheme="minorEastAsia"/>
                <w:szCs w:val="21"/>
              </w:rPr>
              <w:t>1.53</w:t>
            </w:r>
          </w:p>
        </w:tc>
      </w:tr>
      <w:tr w:rsidR="00AC7D18">
        <w:tc>
          <w:tcPr>
            <w:tcW w:w="678" w:type="dxa"/>
            <w:vAlign w:val="center"/>
          </w:tcPr>
          <w:p w:rsidR="00AC7D18" w:rsidRDefault="00D019E1">
            <w:pPr>
              <w:jc w:val="center"/>
            </w:pPr>
            <w:r>
              <w:rPr>
                <w:rFonts w:eastAsiaTheme="minorEastAsia"/>
                <w:szCs w:val="21"/>
              </w:rPr>
              <w:t>18</w:t>
            </w:r>
          </w:p>
        </w:tc>
        <w:tc>
          <w:tcPr>
            <w:tcW w:w="905" w:type="dxa"/>
            <w:vAlign w:val="center"/>
          </w:tcPr>
          <w:p w:rsidR="00AC7D18" w:rsidRDefault="00D019E1">
            <w:pPr>
              <w:jc w:val="center"/>
            </w:pPr>
            <w:r>
              <w:rPr>
                <w:rFonts w:eastAsiaTheme="minorEastAsia"/>
                <w:szCs w:val="21"/>
              </w:rPr>
              <w:t>INDUSTRIA DE DISENO TEXTIL</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ITX</w:t>
            </w:r>
          </w:p>
        </w:tc>
        <w:tc>
          <w:tcPr>
            <w:tcW w:w="847" w:type="dxa"/>
            <w:vAlign w:val="center"/>
          </w:tcPr>
          <w:p w:rsidR="00AC7D18" w:rsidRDefault="00D019E1">
            <w:pPr>
              <w:jc w:val="center"/>
            </w:pPr>
            <w:r>
              <w:rPr>
                <w:rFonts w:eastAsiaTheme="minorEastAsia"/>
                <w:szCs w:val="21"/>
              </w:rPr>
              <w:t>西班牙证券交易所</w:t>
            </w:r>
          </w:p>
        </w:tc>
        <w:tc>
          <w:tcPr>
            <w:tcW w:w="1025" w:type="dxa"/>
            <w:vAlign w:val="center"/>
          </w:tcPr>
          <w:p w:rsidR="00AC7D18" w:rsidRDefault="00D019E1">
            <w:pPr>
              <w:jc w:val="center"/>
            </w:pPr>
            <w:r>
              <w:rPr>
                <w:rFonts w:eastAsiaTheme="minorEastAsia"/>
                <w:szCs w:val="21"/>
              </w:rPr>
              <w:t>西班牙</w:t>
            </w:r>
          </w:p>
        </w:tc>
        <w:tc>
          <w:tcPr>
            <w:tcW w:w="1015" w:type="dxa"/>
            <w:vAlign w:val="center"/>
          </w:tcPr>
          <w:p w:rsidR="00AC7D18" w:rsidRDefault="00D019E1">
            <w:pPr>
              <w:jc w:val="right"/>
            </w:pPr>
            <w:r>
              <w:rPr>
                <w:rFonts w:eastAsiaTheme="minorEastAsia"/>
                <w:szCs w:val="21"/>
              </w:rPr>
              <w:t>2,918.00</w:t>
            </w:r>
          </w:p>
        </w:tc>
        <w:tc>
          <w:tcPr>
            <w:tcW w:w="1690" w:type="dxa"/>
            <w:vAlign w:val="center"/>
          </w:tcPr>
          <w:p w:rsidR="00AC7D18" w:rsidRDefault="00D019E1">
            <w:pPr>
              <w:jc w:val="right"/>
            </w:pPr>
            <w:r>
              <w:rPr>
                <w:rFonts w:eastAsiaTheme="minorEastAsia"/>
                <w:szCs w:val="21"/>
              </w:rPr>
              <w:t>815,061.50</w:t>
            </w:r>
          </w:p>
        </w:tc>
        <w:tc>
          <w:tcPr>
            <w:tcW w:w="997" w:type="dxa"/>
            <w:vAlign w:val="center"/>
          </w:tcPr>
          <w:p w:rsidR="00AC7D18" w:rsidRDefault="00D019E1">
            <w:pPr>
              <w:jc w:val="right"/>
            </w:pPr>
            <w:r>
              <w:rPr>
                <w:rFonts w:eastAsiaTheme="minorEastAsia"/>
                <w:szCs w:val="21"/>
              </w:rPr>
              <w:t>1.52</w:t>
            </w:r>
          </w:p>
        </w:tc>
      </w:tr>
      <w:tr w:rsidR="00AC7D18">
        <w:tc>
          <w:tcPr>
            <w:tcW w:w="678" w:type="dxa"/>
            <w:vAlign w:val="center"/>
          </w:tcPr>
          <w:p w:rsidR="00AC7D18" w:rsidRDefault="00D019E1">
            <w:pPr>
              <w:jc w:val="center"/>
            </w:pPr>
            <w:r>
              <w:rPr>
                <w:rFonts w:eastAsiaTheme="minorEastAsia"/>
                <w:szCs w:val="21"/>
              </w:rPr>
              <w:t>19</w:t>
            </w:r>
          </w:p>
        </w:tc>
        <w:tc>
          <w:tcPr>
            <w:tcW w:w="905" w:type="dxa"/>
            <w:vAlign w:val="center"/>
          </w:tcPr>
          <w:p w:rsidR="00AC7D18" w:rsidRDefault="00D019E1">
            <w:pPr>
              <w:jc w:val="center"/>
            </w:pPr>
            <w:r>
              <w:rPr>
                <w:rFonts w:eastAsiaTheme="minorEastAsia"/>
                <w:szCs w:val="21"/>
              </w:rPr>
              <w:t>MUENCHENER RUECKVER AG-REG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MUV2</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274.00</w:t>
            </w:r>
          </w:p>
        </w:tc>
        <w:tc>
          <w:tcPr>
            <w:tcW w:w="1690" w:type="dxa"/>
            <w:vAlign w:val="center"/>
          </w:tcPr>
          <w:p w:rsidR="00AC7D18" w:rsidRDefault="00D019E1">
            <w:pPr>
              <w:jc w:val="right"/>
            </w:pPr>
            <w:r>
              <w:rPr>
                <w:rFonts w:eastAsiaTheme="minorEastAsia"/>
                <w:szCs w:val="21"/>
              </w:rPr>
              <w:t>741,600.61</w:t>
            </w:r>
          </w:p>
        </w:tc>
        <w:tc>
          <w:tcPr>
            <w:tcW w:w="997" w:type="dxa"/>
            <w:vAlign w:val="center"/>
          </w:tcPr>
          <w:p w:rsidR="00AC7D18" w:rsidRDefault="00D019E1">
            <w:pPr>
              <w:jc w:val="right"/>
            </w:pPr>
            <w:r>
              <w:rPr>
                <w:rFonts w:eastAsiaTheme="minorEastAsia"/>
                <w:szCs w:val="21"/>
              </w:rPr>
              <w:t>1.38</w:t>
            </w:r>
          </w:p>
        </w:tc>
      </w:tr>
      <w:tr w:rsidR="00AC7D18">
        <w:tc>
          <w:tcPr>
            <w:tcW w:w="678" w:type="dxa"/>
            <w:vAlign w:val="center"/>
          </w:tcPr>
          <w:p w:rsidR="00AC7D18" w:rsidRDefault="00D019E1">
            <w:pPr>
              <w:jc w:val="center"/>
            </w:pPr>
            <w:r>
              <w:rPr>
                <w:rFonts w:eastAsiaTheme="minorEastAsia"/>
                <w:szCs w:val="21"/>
              </w:rPr>
              <w:t>20</w:t>
            </w:r>
          </w:p>
        </w:tc>
        <w:tc>
          <w:tcPr>
            <w:tcW w:w="905" w:type="dxa"/>
            <w:vAlign w:val="center"/>
          </w:tcPr>
          <w:p w:rsidR="00AC7D18" w:rsidRDefault="00D019E1">
            <w:pPr>
              <w:jc w:val="center"/>
            </w:pPr>
            <w:r>
              <w:rPr>
                <w:rFonts w:eastAsiaTheme="minorEastAsia"/>
                <w:szCs w:val="21"/>
              </w:rPr>
              <w:t>DEUTSCHE LUFTHANSA-REG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LHA</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9,923.00</w:t>
            </w:r>
          </w:p>
        </w:tc>
        <w:tc>
          <w:tcPr>
            <w:tcW w:w="1690" w:type="dxa"/>
            <w:vAlign w:val="center"/>
          </w:tcPr>
          <w:p w:rsidR="00AC7D18" w:rsidRDefault="00D019E1">
            <w:pPr>
              <w:jc w:val="right"/>
            </w:pPr>
            <w:r>
              <w:rPr>
                <w:rFonts w:eastAsiaTheme="minorEastAsia"/>
                <w:szCs w:val="21"/>
              </w:rPr>
              <w:t>733,104.52</w:t>
            </w:r>
          </w:p>
        </w:tc>
        <w:tc>
          <w:tcPr>
            <w:tcW w:w="997" w:type="dxa"/>
            <w:vAlign w:val="center"/>
          </w:tcPr>
          <w:p w:rsidR="00AC7D18" w:rsidRDefault="00D019E1">
            <w:pPr>
              <w:jc w:val="right"/>
            </w:pPr>
            <w:r>
              <w:rPr>
                <w:rFonts w:eastAsiaTheme="minorEastAsia"/>
                <w:szCs w:val="21"/>
              </w:rPr>
              <w:t>1.37</w:t>
            </w:r>
          </w:p>
        </w:tc>
      </w:tr>
      <w:tr w:rsidR="00AC7D18">
        <w:tc>
          <w:tcPr>
            <w:tcW w:w="678" w:type="dxa"/>
            <w:vAlign w:val="center"/>
          </w:tcPr>
          <w:p w:rsidR="00AC7D18" w:rsidRDefault="00D019E1">
            <w:pPr>
              <w:jc w:val="center"/>
            </w:pPr>
            <w:r>
              <w:rPr>
                <w:rFonts w:eastAsiaTheme="minorEastAsia"/>
                <w:szCs w:val="21"/>
              </w:rPr>
              <w:t>21</w:t>
            </w:r>
          </w:p>
        </w:tc>
        <w:tc>
          <w:tcPr>
            <w:tcW w:w="905" w:type="dxa"/>
            <w:vAlign w:val="center"/>
          </w:tcPr>
          <w:p w:rsidR="00AC7D18" w:rsidRDefault="00D019E1">
            <w:pPr>
              <w:jc w:val="center"/>
            </w:pPr>
            <w:r>
              <w:rPr>
                <w:rFonts w:eastAsiaTheme="minorEastAsia"/>
                <w:szCs w:val="21"/>
              </w:rPr>
              <w:t>RWE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RWE</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2,310.00</w:t>
            </w:r>
          </w:p>
        </w:tc>
        <w:tc>
          <w:tcPr>
            <w:tcW w:w="1690" w:type="dxa"/>
            <w:vAlign w:val="center"/>
          </w:tcPr>
          <w:p w:rsidR="00AC7D18" w:rsidRDefault="00D019E1">
            <w:pPr>
              <w:jc w:val="right"/>
            </w:pPr>
            <w:r>
              <w:rPr>
                <w:rFonts w:eastAsiaTheme="minorEastAsia"/>
                <w:szCs w:val="21"/>
              </w:rPr>
              <w:t>725,478.55</w:t>
            </w:r>
          </w:p>
        </w:tc>
        <w:tc>
          <w:tcPr>
            <w:tcW w:w="997" w:type="dxa"/>
            <w:vAlign w:val="center"/>
          </w:tcPr>
          <w:p w:rsidR="00AC7D18" w:rsidRDefault="00D019E1">
            <w:pPr>
              <w:jc w:val="right"/>
            </w:pPr>
            <w:r>
              <w:rPr>
                <w:rFonts w:eastAsiaTheme="minorEastAsia"/>
                <w:szCs w:val="21"/>
              </w:rPr>
              <w:t>1.35</w:t>
            </w:r>
          </w:p>
        </w:tc>
      </w:tr>
      <w:tr w:rsidR="00AC7D18">
        <w:tc>
          <w:tcPr>
            <w:tcW w:w="678" w:type="dxa"/>
            <w:vAlign w:val="center"/>
          </w:tcPr>
          <w:p w:rsidR="00AC7D18" w:rsidRDefault="00D019E1">
            <w:pPr>
              <w:jc w:val="center"/>
            </w:pPr>
            <w:r>
              <w:rPr>
                <w:rFonts w:eastAsiaTheme="minorEastAsia"/>
                <w:szCs w:val="21"/>
              </w:rPr>
              <w:t>22</w:t>
            </w:r>
          </w:p>
        </w:tc>
        <w:tc>
          <w:tcPr>
            <w:tcW w:w="905" w:type="dxa"/>
            <w:vAlign w:val="center"/>
          </w:tcPr>
          <w:p w:rsidR="00AC7D18" w:rsidRDefault="00D019E1">
            <w:pPr>
              <w:jc w:val="center"/>
            </w:pPr>
            <w:r>
              <w:rPr>
                <w:rFonts w:eastAsiaTheme="minorEastAsia"/>
                <w:szCs w:val="21"/>
              </w:rPr>
              <w:t>SSE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SSE</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4,198.00</w:t>
            </w:r>
          </w:p>
        </w:tc>
        <w:tc>
          <w:tcPr>
            <w:tcW w:w="1690" w:type="dxa"/>
            <w:vAlign w:val="center"/>
          </w:tcPr>
          <w:p w:rsidR="00AC7D18" w:rsidRDefault="00D019E1">
            <w:pPr>
              <w:jc w:val="right"/>
            </w:pPr>
            <w:r>
              <w:rPr>
                <w:rFonts w:eastAsiaTheme="minorEastAsia"/>
                <w:szCs w:val="21"/>
              </w:rPr>
              <w:t>706,633.86</w:t>
            </w:r>
          </w:p>
        </w:tc>
        <w:tc>
          <w:tcPr>
            <w:tcW w:w="997" w:type="dxa"/>
            <w:vAlign w:val="center"/>
          </w:tcPr>
          <w:p w:rsidR="00AC7D18" w:rsidRDefault="00D019E1">
            <w:pPr>
              <w:jc w:val="right"/>
            </w:pPr>
            <w:r>
              <w:rPr>
                <w:rFonts w:eastAsiaTheme="minorEastAsia"/>
                <w:szCs w:val="21"/>
              </w:rPr>
              <w:t>1.32</w:t>
            </w:r>
          </w:p>
        </w:tc>
      </w:tr>
      <w:tr w:rsidR="00AC7D18">
        <w:tc>
          <w:tcPr>
            <w:tcW w:w="678" w:type="dxa"/>
            <w:vAlign w:val="center"/>
          </w:tcPr>
          <w:p w:rsidR="00AC7D18" w:rsidRDefault="00D019E1">
            <w:pPr>
              <w:jc w:val="center"/>
            </w:pPr>
            <w:r>
              <w:rPr>
                <w:rFonts w:eastAsiaTheme="minorEastAsia"/>
                <w:szCs w:val="21"/>
              </w:rPr>
              <w:t>23</w:t>
            </w:r>
          </w:p>
        </w:tc>
        <w:tc>
          <w:tcPr>
            <w:tcW w:w="905" w:type="dxa"/>
            <w:vAlign w:val="center"/>
          </w:tcPr>
          <w:p w:rsidR="00AC7D18" w:rsidRDefault="00D019E1">
            <w:pPr>
              <w:jc w:val="center"/>
            </w:pPr>
            <w:r>
              <w:rPr>
                <w:rFonts w:eastAsiaTheme="minorEastAsia"/>
                <w:szCs w:val="21"/>
              </w:rPr>
              <w:t>ASML HOLDING NV</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ASML</w:t>
            </w:r>
          </w:p>
        </w:tc>
        <w:tc>
          <w:tcPr>
            <w:tcW w:w="847" w:type="dxa"/>
            <w:vAlign w:val="center"/>
          </w:tcPr>
          <w:p w:rsidR="00AC7D18" w:rsidRDefault="00D019E1">
            <w:pPr>
              <w:jc w:val="center"/>
            </w:pPr>
            <w:r>
              <w:rPr>
                <w:rFonts w:eastAsiaTheme="minorEastAsia"/>
                <w:szCs w:val="21"/>
              </w:rPr>
              <w:t>荷兰交易所</w:t>
            </w:r>
          </w:p>
        </w:tc>
        <w:tc>
          <w:tcPr>
            <w:tcW w:w="1025" w:type="dxa"/>
            <w:vAlign w:val="center"/>
          </w:tcPr>
          <w:p w:rsidR="00AC7D18" w:rsidRDefault="00D019E1">
            <w:pPr>
              <w:jc w:val="center"/>
            </w:pPr>
            <w:r>
              <w:rPr>
                <w:rFonts w:eastAsiaTheme="minorEastAsia"/>
                <w:szCs w:val="21"/>
              </w:rPr>
              <w:t>荷兰</w:t>
            </w:r>
          </w:p>
        </w:tc>
        <w:tc>
          <w:tcPr>
            <w:tcW w:w="1015" w:type="dxa"/>
            <w:vAlign w:val="center"/>
          </w:tcPr>
          <w:p w:rsidR="00AC7D18" w:rsidRDefault="00D019E1">
            <w:pPr>
              <w:jc w:val="right"/>
            </w:pPr>
            <w:r>
              <w:rPr>
                <w:rFonts w:eastAsiaTheme="minorEastAsia"/>
                <w:szCs w:val="21"/>
              </w:rPr>
              <w:t>135.00</w:t>
            </w:r>
          </w:p>
        </w:tc>
        <w:tc>
          <w:tcPr>
            <w:tcW w:w="1690" w:type="dxa"/>
            <w:vAlign w:val="center"/>
          </w:tcPr>
          <w:p w:rsidR="00AC7D18" w:rsidRDefault="00D019E1">
            <w:pPr>
              <w:jc w:val="right"/>
            </w:pPr>
            <w:r>
              <w:rPr>
                <w:rFonts w:eastAsiaTheme="minorEastAsia"/>
                <w:szCs w:val="21"/>
              </w:rPr>
              <w:t>705,039.84</w:t>
            </w:r>
          </w:p>
        </w:tc>
        <w:tc>
          <w:tcPr>
            <w:tcW w:w="997" w:type="dxa"/>
            <w:vAlign w:val="center"/>
          </w:tcPr>
          <w:p w:rsidR="00AC7D18" w:rsidRDefault="00D019E1">
            <w:pPr>
              <w:jc w:val="right"/>
            </w:pPr>
            <w:r>
              <w:rPr>
                <w:rFonts w:eastAsiaTheme="minorEastAsia"/>
                <w:szCs w:val="21"/>
              </w:rPr>
              <w:t>1.31</w:t>
            </w:r>
          </w:p>
        </w:tc>
      </w:tr>
      <w:tr w:rsidR="00AC7D18">
        <w:tc>
          <w:tcPr>
            <w:tcW w:w="678" w:type="dxa"/>
            <w:vAlign w:val="center"/>
          </w:tcPr>
          <w:p w:rsidR="00AC7D18" w:rsidRDefault="00D019E1">
            <w:pPr>
              <w:jc w:val="center"/>
            </w:pPr>
            <w:r>
              <w:rPr>
                <w:rFonts w:eastAsiaTheme="minorEastAsia"/>
                <w:szCs w:val="21"/>
              </w:rPr>
              <w:t>24</w:t>
            </w:r>
          </w:p>
        </w:tc>
        <w:tc>
          <w:tcPr>
            <w:tcW w:w="905" w:type="dxa"/>
            <w:vAlign w:val="center"/>
          </w:tcPr>
          <w:p w:rsidR="00AC7D18" w:rsidRDefault="00D019E1">
            <w:pPr>
              <w:jc w:val="center"/>
            </w:pPr>
            <w:r>
              <w:rPr>
                <w:rFonts w:eastAsiaTheme="minorEastAsia"/>
                <w:szCs w:val="21"/>
              </w:rPr>
              <w:t>3I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III</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3,920.00</w:t>
            </w:r>
          </w:p>
        </w:tc>
        <w:tc>
          <w:tcPr>
            <w:tcW w:w="1690" w:type="dxa"/>
            <w:vAlign w:val="center"/>
          </w:tcPr>
          <w:p w:rsidR="00AC7D18" w:rsidRDefault="00D019E1">
            <w:pPr>
              <w:jc w:val="right"/>
            </w:pPr>
            <w:r>
              <w:rPr>
                <w:rFonts w:eastAsiaTheme="minorEastAsia"/>
                <w:szCs w:val="21"/>
              </w:rPr>
              <w:t>698,368.59</w:t>
            </w:r>
          </w:p>
        </w:tc>
        <w:tc>
          <w:tcPr>
            <w:tcW w:w="997" w:type="dxa"/>
            <w:vAlign w:val="center"/>
          </w:tcPr>
          <w:p w:rsidR="00AC7D18" w:rsidRDefault="00D019E1">
            <w:pPr>
              <w:jc w:val="right"/>
            </w:pPr>
            <w:r>
              <w:rPr>
                <w:rFonts w:eastAsiaTheme="minorEastAsia"/>
                <w:szCs w:val="21"/>
              </w:rPr>
              <w:t>1.30</w:t>
            </w:r>
          </w:p>
        </w:tc>
      </w:tr>
      <w:tr w:rsidR="00AC7D18">
        <w:tc>
          <w:tcPr>
            <w:tcW w:w="678" w:type="dxa"/>
            <w:vAlign w:val="center"/>
          </w:tcPr>
          <w:p w:rsidR="00AC7D18" w:rsidRDefault="00D019E1">
            <w:pPr>
              <w:jc w:val="center"/>
            </w:pPr>
            <w:r>
              <w:rPr>
                <w:rFonts w:eastAsiaTheme="minorEastAsia"/>
                <w:szCs w:val="21"/>
              </w:rPr>
              <w:t>25</w:t>
            </w:r>
          </w:p>
        </w:tc>
        <w:tc>
          <w:tcPr>
            <w:tcW w:w="905" w:type="dxa"/>
            <w:vAlign w:val="center"/>
          </w:tcPr>
          <w:p w:rsidR="00AC7D18" w:rsidRDefault="00D019E1">
            <w:pPr>
              <w:jc w:val="center"/>
            </w:pPr>
            <w:r>
              <w:rPr>
                <w:rFonts w:eastAsiaTheme="minorEastAsia"/>
                <w:szCs w:val="21"/>
              </w:rPr>
              <w:t>MERCEDES-BENZ GROUP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MBG</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1,198.00</w:t>
            </w:r>
          </w:p>
        </w:tc>
        <w:tc>
          <w:tcPr>
            <w:tcW w:w="1690" w:type="dxa"/>
            <w:vAlign w:val="center"/>
          </w:tcPr>
          <w:p w:rsidR="00AC7D18" w:rsidRDefault="00D019E1">
            <w:pPr>
              <w:jc w:val="right"/>
            </w:pPr>
            <w:r>
              <w:rPr>
                <w:rFonts w:eastAsiaTheme="minorEastAsia"/>
                <w:szCs w:val="21"/>
              </w:rPr>
              <w:t>695,206.54</w:t>
            </w:r>
          </w:p>
        </w:tc>
        <w:tc>
          <w:tcPr>
            <w:tcW w:w="997" w:type="dxa"/>
            <w:vAlign w:val="center"/>
          </w:tcPr>
          <w:p w:rsidR="00AC7D18" w:rsidRDefault="00D019E1">
            <w:pPr>
              <w:jc w:val="right"/>
            </w:pPr>
            <w:r>
              <w:rPr>
                <w:rFonts w:eastAsiaTheme="minorEastAsia"/>
                <w:szCs w:val="21"/>
              </w:rPr>
              <w:t>1.30</w:t>
            </w:r>
          </w:p>
        </w:tc>
      </w:tr>
      <w:tr w:rsidR="00AC7D18">
        <w:tc>
          <w:tcPr>
            <w:tcW w:w="678" w:type="dxa"/>
            <w:vAlign w:val="center"/>
          </w:tcPr>
          <w:p w:rsidR="00AC7D18" w:rsidRDefault="00D019E1">
            <w:pPr>
              <w:jc w:val="center"/>
            </w:pPr>
            <w:r>
              <w:rPr>
                <w:rFonts w:eastAsiaTheme="minorEastAsia"/>
                <w:szCs w:val="21"/>
              </w:rPr>
              <w:t>26</w:t>
            </w:r>
          </w:p>
        </w:tc>
        <w:tc>
          <w:tcPr>
            <w:tcW w:w="905" w:type="dxa"/>
            <w:vAlign w:val="center"/>
          </w:tcPr>
          <w:p w:rsidR="00AC7D18" w:rsidRDefault="00D019E1">
            <w:pPr>
              <w:jc w:val="center"/>
            </w:pPr>
            <w:r>
              <w:rPr>
                <w:rFonts w:eastAsiaTheme="minorEastAsia"/>
                <w:szCs w:val="21"/>
              </w:rPr>
              <w:t>INFINEON TECHNOLOGIES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IFX</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2,273.00</w:t>
            </w:r>
          </w:p>
        </w:tc>
        <w:tc>
          <w:tcPr>
            <w:tcW w:w="1690" w:type="dxa"/>
            <w:vAlign w:val="center"/>
          </w:tcPr>
          <w:p w:rsidR="00AC7D18" w:rsidRDefault="00D019E1">
            <w:pPr>
              <w:jc w:val="right"/>
            </w:pPr>
            <w:r>
              <w:rPr>
                <w:rFonts w:eastAsiaTheme="minorEastAsia"/>
                <w:szCs w:val="21"/>
              </w:rPr>
              <w:t>676,527.18</w:t>
            </w:r>
          </w:p>
        </w:tc>
        <w:tc>
          <w:tcPr>
            <w:tcW w:w="997" w:type="dxa"/>
            <w:vAlign w:val="center"/>
          </w:tcPr>
          <w:p w:rsidR="00AC7D18" w:rsidRDefault="00D019E1">
            <w:pPr>
              <w:jc w:val="right"/>
            </w:pPr>
            <w:r>
              <w:rPr>
                <w:rFonts w:eastAsiaTheme="minorEastAsia"/>
                <w:szCs w:val="21"/>
              </w:rPr>
              <w:t>1.26</w:t>
            </w:r>
          </w:p>
        </w:tc>
      </w:tr>
      <w:tr w:rsidR="00AC7D18">
        <w:tc>
          <w:tcPr>
            <w:tcW w:w="678" w:type="dxa"/>
            <w:vAlign w:val="center"/>
          </w:tcPr>
          <w:p w:rsidR="00AC7D18" w:rsidRDefault="00D019E1">
            <w:pPr>
              <w:jc w:val="center"/>
            </w:pPr>
            <w:r>
              <w:rPr>
                <w:rFonts w:eastAsiaTheme="minorEastAsia"/>
                <w:szCs w:val="21"/>
              </w:rPr>
              <w:t>27</w:t>
            </w:r>
          </w:p>
        </w:tc>
        <w:tc>
          <w:tcPr>
            <w:tcW w:w="905" w:type="dxa"/>
            <w:vAlign w:val="center"/>
          </w:tcPr>
          <w:p w:rsidR="00AC7D18" w:rsidRDefault="00D019E1">
            <w:pPr>
              <w:jc w:val="center"/>
            </w:pPr>
            <w:r>
              <w:rPr>
                <w:rFonts w:eastAsiaTheme="minorEastAsia"/>
                <w:szCs w:val="21"/>
              </w:rPr>
              <w:t>NORDEA BANK ABP SEK</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NDA</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7,888.00</w:t>
            </w:r>
          </w:p>
        </w:tc>
        <w:tc>
          <w:tcPr>
            <w:tcW w:w="1690" w:type="dxa"/>
            <w:vAlign w:val="center"/>
          </w:tcPr>
          <w:p w:rsidR="00AC7D18" w:rsidRDefault="00D019E1">
            <w:pPr>
              <w:jc w:val="right"/>
            </w:pPr>
            <w:r>
              <w:rPr>
                <w:rFonts w:eastAsiaTheme="minorEastAsia"/>
                <w:szCs w:val="21"/>
              </w:rPr>
              <w:t>617,623.92</w:t>
            </w:r>
          </w:p>
        </w:tc>
        <w:tc>
          <w:tcPr>
            <w:tcW w:w="997" w:type="dxa"/>
            <w:vAlign w:val="center"/>
          </w:tcPr>
          <w:p w:rsidR="00AC7D18" w:rsidRDefault="00D019E1">
            <w:pPr>
              <w:jc w:val="right"/>
            </w:pPr>
            <w:r>
              <w:rPr>
                <w:rFonts w:eastAsiaTheme="minorEastAsia"/>
                <w:szCs w:val="21"/>
              </w:rPr>
              <w:t>1.15</w:t>
            </w:r>
          </w:p>
        </w:tc>
      </w:tr>
      <w:tr w:rsidR="00AC7D18">
        <w:tc>
          <w:tcPr>
            <w:tcW w:w="678" w:type="dxa"/>
            <w:vAlign w:val="center"/>
          </w:tcPr>
          <w:p w:rsidR="00AC7D18" w:rsidRDefault="00D019E1">
            <w:pPr>
              <w:jc w:val="center"/>
            </w:pPr>
            <w:r>
              <w:rPr>
                <w:rFonts w:eastAsiaTheme="minorEastAsia"/>
                <w:szCs w:val="21"/>
              </w:rPr>
              <w:t>28</w:t>
            </w:r>
          </w:p>
        </w:tc>
        <w:tc>
          <w:tcPr>
            <w:tcW w:w="905" w:type="dxa"/>
            <w:vAlign w:val="center"/>
          </w:tcPr>
          <w:p w:rsidR="00AC7D18" w:rsidRDefault="00D019E1">
            <w:pPr>
              <w:jc w:val="center"/>
            </w:pPr>
            <w:r>
              <w:rPr>
                <w:rFonts w:eastAsiaTheme="minorEastAsia"/>
                <w:szCs w:val="21"/>
              </w:rPr>
              <w:t>BNP PARIBAS</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BNP</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1,313.00</w:t>
            </w:r>
          </w:p>
        </w:tc>
        <w:tc>
          <w:tcPr>
            <w:tcW w:w="1690" w:type="dxa"/>
            <w:vAlign w:val="center"/>
          </w:tcPr>
          <w:p w:rsidR="00AC7D18" w:rsidRDefault="00D019E1">
            <w:pPr>
              <w:jc w:val="right"/>
            </w:pPr>
            <w:r>
              <w:rPr>
                <w:rFonts w:eastAsiaTheme="minorEastAsia"/>
                <w:szCs w:val="21"/>
              </w:rPr>
              <w:t>596,976.74</w:t>
            </w:r>
          </w:p>
        </w:tc>
        <w:tc>
          <w:tcPr>
            <w:tcW w:w="997" w:type="dxa"/>
            <w:vAlign w:val="center"/>
          </w:tcPr>
          <w:p w:rsidR="00AC7D18" w:rsidRDefault="00D019E1">
            <w:pPr>
              <w:jc w:val="right"/>
            </w:pPr>
            <w:r>
              <w:rPr>
                <w:rFonts w:eastAsiaTheme="minorEastAsia"/>
                <w:szCs w:val="21"/>
              </w:rPr>
              <w:t>1.11</w:t>
            </w:r>
          </w:p>
        </w:tc>
      </w:tr>
      <w:tr w:rsidR="00AC7D18">
        <w:tc>
          <w:tcPr>
            <w:tcW w:w="678" w:type="dxa"/>
            <w:vAlign w:val="center"/>
          </w:tcPr>
          <w:p w:rsidR="00AC7D18" w:rsidRDefault="00D019E1">
            <w:pPr>
              <w:jc w:val="center"/>
            </w:pPr>
            <w:r>
              <w:rPr>
                <w:rFonts w:eastAsiaTheme="minorEastAsia"/>
                <w:szCs w:val="21"/>
              </w:rPr>
              <w:t>29</w:t>
            </w:r>
          </w:p>
        </w:tc>
        <w:tc>
          <w:tcPr>
            <w:tcW w:w="905" w:type="dxa"/>
            <w:vAlign w:val="center"/>
          </w:tcPr>
          <w:p w:rsidR="00AC7D18" w:rsidRDefault="00D019E1">
            <w:pPr>
              <w:jc w:val="center"/>
            </w:pPr>
            <w:r>
              <w:rPr>
                <w:rFonts w:eastAsiaTheme="minorEastAsia"/>
                <w:szCs w:val="21"/>
              </w:rPr>
              <w:t xml:space="preserve">ASHTEAD </w:t>
            </w:r>
            <w:r>
              <w:rPr>
                <w:rFonts w:eastAsiaTheme="minorEastAsia"/>
                <w:szCs w:val="21"/>
              </w:rPr>
              <w:lastRenderedPageBreak/>
              <w:t>GROUP PLC</w:t>
            </w:r>
          </w:p>
        </w:tc>
        <w:tc>
          <w:tcPr>
            <w:tcW w:w="1015" w:type="dxa"/>
            <w:vAlign w:val="center"/>
          </w:tcPr>
          <w:p w:rsidR="00AC7D18" w:rsidRDefault="00D019E1">
            <w:pPr>
              <w:jc w:val="center"/>
            </w:pPr>
            <w:r>
              <w:rPr>
                <w:rFonts w:eastAsiaTheme="minorEastAsia"/>
                <w:szCs w:val="21"/>
              </w:rPr>
              <w:lastRenderedPageBreak/>
              <w:t>-</w:t>
            </w:r>
          </w:p>
        </w:tc>
        <w:tc>
          <w:tcPr>
            <w:tcW w:w="1184" w:type="dxa"/>
            <w:vAlign w:val="center"/>
          </w:tcPr>
          <w:p w:rsidR="00AC7D18" w:rsidRDefault="00D019E1">
            <w:pPr>
              <w:jc w:val="center"/>
            </w:pPr>
            <w:r>
              <w:rPr>
                <w:rFonts w:eastAsiaTheme="minorEastAsia"/>
                <w:szCs w:val="21"/>
              </w:rPr>
              <w:t>AHT</w:t>
            </w:r>
          </w:p>
        </w:tc>
        <w:tc>
          <w:tcPr>
            <w:tcW w:w="847" w:type="dxa"/>
            <w:vAlign w:val="center"/>
          </w:tcPr>
          <w:p w:rsidR="00AC7D18" w:rsidRDefault="00D019E1">
            <w:pPr>
              <w:jc w:val="center"/>
            </w:pPr>
            <w:r>
              <w:rPr>
                <w:rFonts w:eastAsiaTheme="minorEastAsia"/>
                <w:szCs w:val="21"/>
              </w:rPr>
              <w:t>英国伦敦交易</w:t>
            </w:r>
            <w:r>
              <w:rPr>
                <w:rFonts w:eastAsiaTheme="minorEastAsia"/>
                <w:szCs w:val="21"/>
              </w:rPr>
              <w:lastRenderedPageBreak/>
              <w:t>所</w:t>
            </w:r>
          </w:p>
        </w:tc>
        <w:tc>
          <w:tcPr>
            <w:tcW w:w="1025" w:type="dxa"/>
            <w:vAlign w:val="center"/>
          </w:tcPr>
          <w:p w:rsidR="00AC7D18" w:rsidRDefault="00D019E1">
            <w:pPr>
              <w:jc w:val="center"/>
            </w:pPr>
            <w:r>
              <w:rPr>
                <w:rFonts w:eastAsiaTheme="minorEastAsia"/>
                <w:szCs w:val="21"/>
              </w:rPr>
              <w:lastRenderedPageBreak/>
              <w:t>英国</w:t>
            </w:r>
          </w:p>
        </w:tc>
        <w:tc>
          <w:tcPr>
            <w:tcW w:w="1015" w:type="dxa"/>
            <w:vAlign w:val="center"/>
          </w:tcPr>
          <w:p w:rsidR="00AC7D18" w:rsidRDefault="00D019E1">
            <w:pPr>
              <w:jc w:val="right"/>
            </w:pPr>
            <w:r>
              <w:rPr>
                <w:rFonts w:eastAsiaTheme="minorEastAsia"/>
                <w:szCs w:val="21"/>
              </w:rPr>
              <w:t>1,199.00</w:t>
            </w:r>
          </w:p>
        </w:tc>
        <w:tc>
          <w:tcPr>
            <w:tcW w:w="1690" w:type="dxa"/>
            <w:vAlign w:val="center"/>
          </w:tcPr>
          <w:p w:rsidR="00AC7D18" w:rsidRDefault="00D019E1">
            <w:pPr>
              <w:jc w:val="right"/>
            </w:pPr>
            <w:r>
              <w:rPr>
                <w:rFonts w:eastAsiaTheme="minorEastAsia"/>
                <w:szCs w:val="21"/>
              </w:rPr>
              <w:t>596,809.21</w:t>
            </w:r>
          </w:p>
        </w:tc>
        <w:tc>
          <w:tcPr>
            <w:tcW w:w="997" w:type="dxa"/>
            <w:vAlign w:val="center"/>
          </w:tcPr>
          <w:p w:rsidR="00AC7D18" w:rsidRDefault="00D019E1">
            <w:pPr>
              <w:jc w:val="right"/>
            </w:pPr>
            <w:r>
              <w:rPr>
                <w:rFonts w:eastAsiaTheme="minorEastAsia"/>
                <w:szCs w:val="21"/>
              </w:rPr>
              <w:t>1.11</w:t>
            </w:r>
          </w:p>
        </w:tc>
      </w:tr>
      <w:tr w:rsidR="00AC7D18">
        <w:tc>
          <w:tcPr>
            <w:tcW w:w="678" w:type="dxa"/>
            <w:vAlign w:val="center"/>
          </w:tcPr>
          <w:p w:rsidR="00AC7D18" w:rsidRDefault="00D019E1">
            <w:pPr>
              <w:jc w:val="center"/>
            </w:pPr>
            <w:r>
              <w:rPr>
                <w:rFonts w:eastAsiaTheme="minorEastAsia"/>
                <w:szCs w:val="21"/>
              </w:rPr>
              <w:t>30</w:t>
            </w:r>
          </w:p>
        </w:tc>
        <w:tc>
          <w:tcPr>
            <w:tcW w:w="905" w:type="dxa"/>
            <w:vAlign w:val="center"/>
          </w:tcPr>
          <w:p w:rsidR="00AC7D18" w:rsidRDefault="00D019E1">
            <w:pPr>
              <w:jc w:val="center"/>
            </w:pPr>
            <w:r>
              <w:rPr>
                <w:rFonts w:eastAsiaTheme="minorEastAsia"/>
                <w:szCs w:val="21"/>
              </w:rPr>
              <w:t>GSK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GSK</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4,692.00</w:t>
            </w:r>
          </w:p>
        </w:tc>
        <w:tc>
          <w:tcPr>
            <w:tcW w:w="1690" w:type="dxa"/>
            <w:vAlign w:val="center"/>
          </w:tcPr>
          <w:p w:rsidR="00AC7D18" w:rsidRDefault="00D019E1">
            <w:pPr>
              <w:jc w:val="right"/>
            </w:pPr>
            <w:r>
              <w:rPr>
                <w:rFonts w:eastAsiaTheme="minorEastAsia"/>
                <w:szCs w:val="21"/>
              </w:rPr>
              <w:t>595,793.77</w:t>
            </w:r>
          </w:p>
        </w:tc>
        <w:tc>
          <w:tcPr>
            <w:tcW w:w="997" w:type="dxa"/>
            <w:vAlign w:val="center"/>
          </w:tcPr>
          <w:p w:rsidR="00AC7D18" w:rsidRDefault="00D019E1">
            <w:pPr>
              <w:jc w:val="right"/>
            </w:pPr>
            <w:r>
              <w:rPr>
                <w:rFonts w:eastAsiaTheme="minorEastAsia"/>
                <w:szCs w:val="21"/>
              </w:rPr>
              <w:t>1.11</w:t>
            </w:r>
          </w:p>
        </w:tc>
      </w:tr>
      <w:tr w:rsidR="00AC7D18">
        <w:tc>
          <w:tcPr>
            <w:tcW w:w="678" w:type="dxa"/>
            <w:vAlign w:val="center"/>
          </w:tcPr>
          <w:p w:rsidR="00AC7D18" w:rsidRDefault="00D019E1">
            <w:pPr>
              <w:jc w:val="center"/>
            </w:pPr>
            <w:r>
              <w:rPr>
                <w:rFonts w:eastAsiaTheme="minorEastAsia"/>
                <w:szCs w:val="21"/>
              </w:rPr>
              <w:t>31</w:t>
            </w:r>
          </w:p>
        </w:tc>
        <w:tc>
          <w:tcPr>
            <w:tcW w:w="905" w:type="dxa"/>
            <w:vAlign w:val="center"/>
          </w:tcPr>
          <w:p w:rsidR="00AC7D18" w:rsidRDefault="00D019E1">
            <w:pPr>
              <w:jc w:val="center"/>
            </w:pPr>
            <w:r>
              <w:rPr>
                <w:rFonts w:eastAsiaTheme="minorEastAsia"/>
                <w:szCs w:val="21"/>
              </w:rPr>
              <w:t>RYANAIR HOLDINGS PLC-SP ADR</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RYAAY</w:t>
            </w:r>
          </w:p>
        </w:tc>
        <w:tc>
          <w:tcPr>
            <w:tcW w:w="847" w:type="dxa"/>
            <w:vAlign w:val="center"/>
          </w:tcPr>
          <w:p w:rsidR="00AC7D18" w:rsidRDefault="00D019E1">
            <w:pPr>
              <w:jc w:val="center"/>
            </w:pPr>
            <w:r>
              <w:rPr>
                <w:rFonts w:eastAsiaTheme="minorEastAsia"/>
                <w:szCs w:val="21"/>
              </w:rPr>
              <w:t>纳斯达克交易所</w:t>
            </w:r>
          </w:p>
        </w:tc>
        <w:tc>
          <w:tcPr>
            <w:tcW w:w="1025" w:type="dxa"/>
            <w:vAlign w:val="center"/>
          </w:tcPr>
          <w:p w:rsidR="00AC7D18" w:rsidRDefault="00D019E1">
            <w:pPr>
              <w:jc w:val="center"/>
            </w:pPr>
            <w:r>
              <w:rPr>
                <w:rFonts w:eastAsiaTheme="minorEastAsia"/>
                <w:szCs w:val="21"/>
              </w:rPr>
              <w:t>美国</w:t>
            </w:r>
          </w:p>
        </w:tc>
        <w:tc>
          <w:tcPr>
            <w:tcW w:w="1015" w:type="dxa"/>
            <w:vAlign w:val="center"/>
          </w:tcPr>
          <w:p w:rsidR="00AC7D18" w:rsidRDefault="00D019E1">
            <w:pPr>
              <w:jc w:val="right"/>
            </w:pPr>
            <w:r>
              <w:rPr>
                <w:rFonts w:eastAsiaTheme="minorEastAsia"/>
                <w:szCs w:val="21"/>
              </w:rPr>
              <w:t>734.00</w:t>
            </w:r>
          </w:p>
        </w:tc>
        <w:tc>
          <w:tcPr>
            <w:tcW w:w="1690" w:type="dxa"/>
            <w:vAlign w:val="center"/>
          </w:tcPr>
          <w:p w:rsidR="00AC7D18" w:rsidRDefault="00D019E1">
            <w:pPr>
              <w:jc w:val="right"/>
            </w:pPr>
            <w:r>
              <w:rPr>
                <w:rFonts w:eastAsiaTheme="minorEastAsia"/>
                <w:szCs w:val="21"/>
              </w:rPr>
              <w:t>586,593.33</w:t>
            </w:r>
          </w:p>
        </w:tc>
        <w:tc>
          <w:tcPr>
            <w:tcW w:w="997" w:type="dxa"/>
            <w:vAlign w:val="center"/>
          </w:tcPr>
          <w:p w:rsidR="00AC7D18" w:rsidRDefault="00D019E1">
            <w:pPr>
              <w:jc w:val="right"/>
            </w:pPr>
            <w:r>
              <w:rPr>
                <w:rFonts w:eastAsiaTheme="minorEastAsia"/>
                <w:szCs w:val="21"/>
              </w:rPr>
              <w:t>1.09</w:t>
            </w:r>
          </w:p>
        </w:tc>
      </w:tr>
      <w:tr w:rsidR="00AC7D18">
        <w:tc>
          <w:tcPr>
            <w:tcW w:w="678" w:type="dxa"/>
            <w:vAlign w:val="center"/>
          </w:tcPr>
          <w:p w:rsidR="00AC7D18" w:rsidRDefault="00D019E1">
            <w:pPr>
              <w:jc w:val="center"/>
            </w:pPr>
            <w:r>
              <w:rPr>
                <w:rFonts w:eastAsiaTheme="minorEastAsia"/>
                <w:szCs w:val="21"/>
              </w:rPr>
              <w:t>32</w:t>
            </w:r>
          </w:p>
        </w:tc>
        <w:tc>
          <w:tcPr>
            <w:tcW w:w="905" w:type="dxa"/>
            <w:vAlign w:val="center"/>
          </w:tcPr>
          <w:p w:rsidR="00AC7D18" w:rsidRDefault="00D019E1">
            <w:pPr>
              <w:jc w:val="center"/>
            </w:pPr>
            <w:r>
              <w:rPr>
                <w:rFonts w:eastAsiaTheme="minorEastAsia"/>
                <w:szCs w:val="21"/>
              </w:rPr>
              <w:t>BANK OF IRELAND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BIRG</w:t>
            </w:r>
          </w:p>
        </w:tc>
        <w:tc>
          <w:tcPr>
            <w:tcW w:w="847" w:type="dxa"/>
            <w:vAlign w:val="center"/>
          </w:tcPr>
          <w:p w:rsidR="00AC7D18" w:rsidRDefault="00D019E1">
            <w:pPr>
              <w:jc w:val="center"/>
            </w:pPr>
            <w:r>
              <w:rPr>
                <w:rFonts w:eastAsiaTheme="minorEastAsia"/>
                <w:szCs w:val="21"/>
              </w:rPr>
              <w:t>爱尔兰证券交易所</w:t>
            </w:r>
          </w:p>
        </w:tc>
        <w:tc>
          <w:tcPr>
            <w:tcW w:w="1025" w:type="dxa"/>
            <w:vAlign w:val="center"/>
          </w:tcPr>
          <w:p w:rsidR="00AC7D18" w:rsidRDefault="00D019E1">
            <w:pPr>
              <w:jc w:val="center"/>
            </w:pPr>
            <w:r>
              <w:rPr>
                <w:rFonts w:eastAsiaTheme="minorEastAsia"/>
                <w:szCs w:val="21"/>
              </w:rPr>
              <w:t>爱尔兰</w:t>
            </w:r>
          </w:p>
        </w:tc>
        <w:tc>
          <w:tcPr>
            <w:tcW w:w="1015" w:type="dxa"/>
            <w:vAlign w:val="center"/>
          </w:tcPr>
          <w:p w:rsidR="00AC7D18" w:rsidRDefault="00D019E1">
            <w:pPr>
              <w:jc w:val="right"/>
            </w:pPr>
            <w:r>
              <w:rPr>
                <w:rFonts w:eastAsiaTheme="minorEastAsia"/>
                <w:szCs w:val="21"/>
              </w:rPr>
              <w:t>8,238.00</w:t>
            </w:r>
          </w:p>
        </w:tc>
        <w:tc>
          <w:tcPr>
            <w:tcW w:w="1690" w:type="dxa"/>
            <w:vAlign w:val="center"/>
          </w:tcPr>
          <w:p w:rsidR="00AC7D18" w:rsidRDefault="00D019E1">
            <w:pPr>
              <w:jc w:val="right"/>
            </w:pPr>
            <w:r>
              <w:rPr>
                <w:rFonts w:eastAsiaTheme="minorEastAsia"/>
                <w:szCs w:val="21"/>
              </w:rPr>
              <w:t>567,022.33</w:t>
            </w:r>
          </w:p>
        </w:tc>
        <w:tc>
          <w:tcPr>
            <w:tcW w:w="997" w:type="dxa"/>
            <w:vAlign w:val="center"/>
          </w:tcPr>
          <w:p w:rsidR="00AC7D18" w:rsidRDefault="00D019E1">
            <w:pPr>
              <w:jc w:val="right"/>
            </w:pPr>
            <w:r>
              <w:rPr>
                <w:rFonts w:eastAsiaTheme="minorEastAsia"/>
                <w:szCs w:val="21"/>
              </w:rPr>
              <w:t>1.06</w:t>
            </w:r>
          </w:p>
        </w:tc>
      </w:tr>
      <w:tr w:rsidR="00AC7D18">
        <w:tc>
          <w:tcPr>
            <w:tcW w:w="678" w:type="dxa"/>
            <w:vAlign w:val="center"/>
          </w:tcPr>
          <w:p w:rsidR="00AC7D18" w:rsidRDefault="00D019E1">
            <w:pPr>
              <w:jc w:val="center"/>
            </w:pPr>
            <w:r>
              <w:rPr>
                <w:rFonts w:eastAsiaTheme="minorEastAsia"/>
                <w:szCs w:val="21"/>
              </w:rPr>
              <w:t>33</w:t>
            </w:r>
          </w:p>
        </w:tc>
        <w:tc>
          <w:tcPr>
            <w:tcW w:w="905" w:type="dxa"/>
            <w:vAlign w:val="center"/>
          </w:tcPr>
          <w:p w:rsidR="00AC7D18" w:rsidRDefault="00D019E1">
            <w:pPr>
              <w:jc w:val="center"/>
            </w:pPr>
            <w:r>
              <w:rPr>
                <w:rFonts w:eastAsiaTheme="minorEastAsia"/>
                <w:szCs w:val="21"/>
              </w:rPr>
              <w:t>HSBC HOLDINGS ORD USD0.50</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HSBA</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9,263.00</w:t>
            </w:r>
          </w:p>
        </w:tc>
        <w:tc>
          <w:tcPr>
            <w:tcW w:w="1690" w:type="dxa"/>
            <w:vAlign w:val="center"/>
          </w:tcPr>
          <w:p w:rsidR="00AC7D18" w:rsidRDefault="00D019E1">
            <w:pPr>
              <w:jc w:val="right"/>
            </w:pPr>
            <w:r>
              <w:rPr>
                <w:rFonts w:eastAsiaTheme="minorEastAsia"/>
                <w:szCs w:val="21"/>
              </w:rPr>
              <w:t>526,539.24</w:t>
            </w:r>
          </w:p>
        </w:tc>
        <w:tc>
          <w:tcPr>
            <w:tcW w:w="997" w:type="dxa"/>
            <w:vAlign w:val="center"/>
          </w:tcPr>
          <w:p w:rsidR="00AC7D18" w:rsidRDefault="00D019E1">
            <w:pPr>
              <w:jc w:val="right"/>
            </w:pPr>
            <w:r>
              <w:rPr>
                <w:rFonts w:eastAsiaTheme="minorEastAsia"/>
                <w:szCs w:val="21"/>
              </w:rPr>
              <w:t>0.98</w:t>
            </w:r>
          </w:p>
        </w:tc>
      </w:tr>
      <w:tr w:rsidR="00AC7D18">
        <w:tc>
          <w:tcPr>
            <w:tcW w:w="678" w:type="dxa"/>
            <w:vAlign w:val="center"/>
          </w:tcPr>
          <w:p w:rsidR="00AC7D18" w:rsidRDefault="00D019E1">
            <w:pPr>
              <w:jc w:val="center"/>
            </w:pPr>
            <w:r>
              <w:rPr>
                <w:rFonts w:eastAsiaTheme="minorEastAsia"/>
                <w:szCs w:val="21"/>
              </w:rPr>
              <w:t>34</w:t>
            </w:r>
          </w:p>
        </w:tc>
        <w:tc>
          <w:tcPr>
            <w:tcW w:w="905" w:type="dxa"/>
            <w:vAlign w:val="center"/>
          </w:tcPr>
          <w:p w:rsidR="00AC7D18" w:rsidRDefault="00D019E1">
            <w:pPr>
              <w:jc w:val="center"/>
            </w:pPr>
            <w:r>
              <w:rPr>
                <w:rFonts w:eastAsiaTheme="minorEastAsia"/>
                <w:szCs w:val="21"/>
              </w:rPr>
              <w:t>PROSUS NV</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PRX</w:t>
            </w:r>
          </w:p>
        </w:tc>
        <w:tc>
          <w:tcPr>
            <w:tcW w:w="847" w:type="dxa"/>
            <w:vAlign w:val="center"/>
          </w:tcPr>
          <w:p w:rsidR="00AC7D18" w:rsidRDefault="00D019E1">
            <w:pPr>
              <w:jc w:val="center"/>
            </w:pPr>
            <w:r>
              <w:rPr>
                <w:rFonts w:eastAsiaTheme="minorEastAsia"/>
                <w:szCs w:val="21"/>
              </w:rPr>
              <w:t>荷兰交易所</w:t>
            </w:r>
          </w:p>
        </w:tc>
        <w:tc>
          <w:tcPr>
            <w:tcW w:w="1025" w:type="dxa"/>
            <w:vAlign w:val="center"/>
          </w:tcPr>
          <w:p w:rsidR="00AC7D18" w:rsidRDefault="00D019E1">
            <w:pPr>
              <w:jc w:val="center"/>
            </w:pPr>
            <w:r>
              <w:rPr>
                <w:rFonts w:eastAsiaTheme="minorEastAsia"/>
                <w:szCs w:val="21"/>
              </w:rPr>
              <w:t>荷兰</w:t>
            </w:r>
          </w:p>
        </w:tc>
        <w:tc>
          <w:tcPr>
            <w:tcW w:w="1015" w:type="dxa"/>
            <w:vAlign w:val="center"/>
          </w:tcPr>
          <w:p w:rsidR="00AC7D18" w:rsidRDefault="00D019E1">
            <w:pPr>
              <w:jc w:val="right"/>
            </w:pPr>
            <w:r>
              <w:rPr>
                <w:rFonts w:eastAsiaTheme="minorEastAsia"/>
                <w:szCs w:val="21"/>
              </w:rPr>
              <w:t>977.00</w:t>
            </w:r>
          </w:p>
        </w:tc>
        <w:tc>
          <w:tcPr>
            <w:tcW w:w="1690" w:type="dxa"/>
            <w:vAlign w:val="center"/>
          </w:tcPr>
          <w:p w:rsidR="00AC7D18" w:rsidRDefault="00D019E1">
            <w:pPr>
              <w:jc w:val="right"/>
            </w:pPr>
            <w:r>
              <w:rPr>
                <w:rFonts w:eastAsiaTheme="minorEastAsia"/>
                <w:szCs w:val="21"/>
              </w:rPr>
              <w:t>516,473.64</w:t>
            </w:r>
          </w:p>
        </w:tc>
        <w:tc>
          <w:tcPr>
            <w:tcW w:w="997" w:type="dxa"/>
            <w:vAlign w:val="center"/>
          </w:tcPr>
          <w:p w:rsidR="00AC7D18" w:rsidRDefault="00D019E1">
            <w:pPr>
              <w:jc w:val="right"/>
            </w:pPr>
            <w:r>
              <w:rPr>
                <w:rFonts w:eastAsiaTheme="minorEastAsia"/>
                <w:szCs w:val="21"/>
              </w:rPr>
              <w:t>0.96</w:t>
            </w:r>
          </w:p>
        </w:tc>
      </w:tr>
      <w:tr w:rsidR="00AC7D18">
        <w:tc>
          <w:tcPr>
            <w:tcW w:w="678" w:type="dxa"/>
            <w:vAlign w:val="center"/>
          </w:tcPr>
          <w:p w:rsidR="00AC7D18" w:rsidRDefault="00D019E1">
            <w:pPr>
              <w:jc w:val="center"/>
            </w:pPr>
            <w:r>
              <w:rPr>
                <w:rFonts w:eastAsiaTheme="minorEastAsia"/>
                <w:szCs w:val="21"/>
              </w:rPr>
              <w:t>35</w:t>
            </w:r>
          </w:p>
        </w:tc>
        <w:tc>
          <w:tcPr>
            <w:tcW w:w="905" w:type="dxa"/>
            <w:vAlign w:val="center"/>
          </w:tcPr>
          <w:p w:rsidR="00AC7D18" w:rsidRDefault="00D019E1">
            <w:pPr>
              <w:jc w:val="center"/>
            </w:pPr>
            <w:r>
              <w:rPr>
                <w:rFonts w:eastAsiaTheme="minorEastAsia"/>
                <w:szCs w:val="21"/>
              </w:rPr>
              <w:t>ESSITY AKTIEBOLAG-B</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ESSITYB</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2,665.00</w:t>
            </w:r>
          </w:p>
        </w:tc>
        <w:tc>
          <w:tcPr>
            <w:tcW w:w="1690" w:type="dxa"/>
            <w:vAlign w:val="center"/>
          </w:tcPr>
          <w:p w:rsidR="00AC7D18" w:rsidRDefault="00D019E1">
            <w:pPr>
              <w:jc w:val="right"/>
            </w:pPr>
            <w:r>
              <w:rPr>
                <w:rFonts w:eastAsiaTheme="minorEastAsia"/>
                <w:szCs w:val="21"/>
              </w:rPr>
              <w:t>510,727.92</w:t>
            </w:r>
          </w:p>
        </w:tc>
        <w:tc>
          <w:tcPr>
            <w:tcW w:w="997" w:type="dxa"/>
            <w:vAlign w:val="center"/>
          </w:tcPr>
          <w:p w:rsidR="00AC7D18" w:rsidRDefault="00D019E1">
            <w:pPr>
              <w:jc w:val="right"/>
            </w:pPr>
            <w:r>
              <w:rPr>
                <w:rFonts w:eastAsiaTheme="minorEastAsia"/>
                <w:szCs w:val="21"/>
              </w:rPr>
              <w:t>0.95</w:t>
            </w:r>
          </w:p>
        </w:tc>
      </w:tr>
      <w:tr w:rsidR="00AC7D18">
        <w:tc>
          <w:tcPr>
            <w:tcW w:w="678" w:type="dxa"/>
            <w:vAlign w:val="center"/>
          </w:tcPr>
          <w:p w:rsidR="00AC7D18" w:rsidRDefault="00D019E1">
            <w:pPr>
              <w:jc w:val="center"/>
            </w:pPr>
            <w:r>
              <w:rPr>
                <w:rFonts w:eastAsiaTheme="minorEastAsia"/>
                <w:szCs w:val="21"/>
              </w:rPr>
              <w:t>36</w:t>
            </w:r>
          </w:p>
        </w:tc>
        <w:tc>
          <w:tcPr>
            <w:tcW w:w="905" w:type="dxa"/>
            <w:vAlign w:val="center"/>
          </w:tcPr>
          <w:p w:rsidR="00AC7D18" w:rsidRDefault="00D019E1">
            <w:pPr>
              <w:jc w:val="center"/>
            </w:pPr>
            <w:r>
              <w:rPr>
                <w:rFonts w:eastAsiaTheme="minorEastAsia"/>
                <w:szCs w:val="21"/>
              </w:rPr>
              <w:t>MTU AERO ENGINES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MTX</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273.00</w:t>
            </w:r>
          </w:p>
        </w:tc>
        <w:tc>
          <w:tcPr>
            <w:tcW w:w="1690" w:type="dxa"/>
            <w:vAlign w:val="center"/>
          </w:tcPr>
          <w:p w:rsidR="00AC7D18" w:rsidRDefault="00D019E1">
            <w:pPr>
              <w:jc w:val="right"/>
            </w:pPr>
            <w:r>
              <w:rPr>
                <w:rFonts w:eastAsiaTheme="minorEastAsia"/>
                <w:szCs w:val="21"/>
              </w:rPr>
              <w:t>510,516.43</w:t>
            </w:r>
          </w:p>
        </w:tc>
        <w:tc>
          <w:tcPr>
            <w:tcW w:w="997" w:type="dxa"/>
            <w:vAlign w:val="center"/>
          </w:tcPr>
          <w:p w:rsidR="00AC7D18" w:rsidRDefault="00D019E1">
            <w:pPr>
              <w:jc w:val="right"/>
            </w:pPr>
            <w:r>
              <w:rPr>
                <w:rFonts w:eastAsiaTheme="minorEastAsia"/>
                <w:szCs w:val="21"/>
              </w:rPr>
              <w:t>0.95</w:t>
            </w:r>
          </w:p>
        </w:tc>
      </w:tr>
      <w:tr w:rsidR="00AC7D18">
        <w:tc>
          <w:tcPr>
            <w:tcW w:w="678" w:type="dxa"/>
            <w:vAlign w:val="center"/>
          </w:tcPr>
          <w:p w:rsidR="00AC7D18" w:rsidRDefault="00D019E1">
            <w:pPr>
              <w:jc w:val="center"/>
            </w:pPr>
            <w:r>
              <w:rPr>
                <w:rFonts w:eastAsiaTheme="minorEastAsia"/>
                <w:szCs w:val="21"/>
              </w:rPr>
              <w:t>37</w:t>
            </w:r>
          </w:p>
        </w:tc>
        <w:tc>
          <w:tcPr>
            <w:tcW w:w="905" w:type="dxa"/>
            <w:vAlign w:val="center"/>
          </w:tcPr>
          <w:p w:rsidR="00AC7D18" w:rsidRDefault="00D019E1">
            <w:pPr>
              <w:jc w:val="center"/>
            </w:pPr>
            <w:r>
              <w:rPr>
                <w:rFonts w:eastAsiaTheme="minorEastAsia"/>
                <w:szCs w:val="21"/>
              </w:rPr>
              <w:t>STELLANTIS NV</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STLAP</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3,921.00</w:t>
            </w:r>
          </w:p>
        </w:tc>
        <w:tc>
          <w:tcPr>
            <w:tcW w:w="1690" w:type="dxa"/>
            <w:vAlign w:val="center"/>
          </w:tcPr>
          <w:p w:rsidR="00AC7D18" w:rsidRDefault="00D019E1">
            <w:pPr>
              <w:jc w:val="right"/>
            </w:pPr>
            <w:r>
              <w:rPr>
                <w:rFonts w:eastAsiaTheme="minorEastAsia"/>
                <w:szCs w:val="21"/>
              </w:rPr>
              <w:t>496,648.63</w:t>
            </w:r>
          </w:p>
        </w:tc>
        <w:tc>
          <w:tcPr>
            <w:tcW w:w="997" w:type="dxa"/>
            <w:vAlign w:val="center"/>
          </w:tcPr>
          <w:p w:rsidR="00AC7D18" w:rsidRDefault="00D019E1">
            <w:pPr>
              <w:jc w:val="right"/>
            </w:pPr>
            <w:r>
              <w:rPr>
                <w:rFonts w:eastAsiaTheme="minorEastAsia"/>
                <w:szCs w:val="21"/>
              </w:rPr>
              <w:t>0.93</w:t>
            </w:r>
          </w:p>
        </w:tc>
      </w:tr>
      <w:tr w:rsidR="00AC7D18">
        <w:tc>
          <w:tcPr>
            <w:tcW w:w="678" w:type="dxa"/>
            <w:vAlign w:val="center"/>
          </w:tcPr>
          <w:p w:rsidR="00AC7D18" w:rsidRDefault="00D019E1">
            <w:pPr>
              <w:jc w:val="center"/>
            </w:pPr>
            <w:r>
              <w:rPr>
                <w:rFonts w:eastAsiaTheme="minorEastAsia"/>
                <w:szCs w:val="21"/>
              </w:rPr>
              <w:t>38</w:t>
            </w:r>
          </w:p>
        </w:tc>
        <w:tc>
          <w:tcPr>
            <w:tcW w:w="905" w:type="dxa"/>
            <w:vAlign w:val="center"/>
          </w:tcPr>
          <w:p w:rsidR="00AC7D18" w:rsidRDefault="00D019E1">
            <w:pPr>
              <w:jc w:val="center"/>
            </w:pPr>
            <w:r>
              <w:rPr>
                <w:rFonts w:eastAsiaTheme="minorEastAsia"/>
                <w:szCs w:val="21"/>
              </w:rPr>
              <w:t>KONINKLIJKE KPN NV</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KPN</w:t>
            </w:r>
          </w:p>
        </w:tc>
        <w:tc>
          <w:tcPr>
            <w:tcW w:w="847" w:type="dxa"/>
            <w:vAlign w:val="center"/>
          </w:tcPr>
          <w:p w:rsidR="00AC7D18" w:rsidRDefault="00D019E1">
            <w:pPr>
              <w:jc w:val="center"/>
            </w:pPr>
            <w:r>
              <w:rPr>
                <w:rFonts w:eastAsiaTheme="minorEastAsia"/>
                <w:szCs w:val="21"/>
              </w:rPr>
              <w:t>荷兰交易所</w:t>
            </w:r>
          </w:p>
        </w:tc>
        <w:tc>
          <w:tcPr>
            <w:tcW w:w="1025" w:type="dxa"/>
            <w:vAlign w:val="center"/>
          </w:tcPr>
          <w:p w:rsidR="00AC7D18" w:rsidRDefault="00D019E1">
            <w:pPr>
              <w:jc w:val="center"/>
            </w:pPr>
            <w:r>
              <w:rPr>
                <w:rFonts w:eastAsiaTheme="minorEastAsia"/>
                <w:szCs w:val="21"/>
              </w:rPr>
              <w:t>荷兰</w:t>
            </w:r>
          </w:p>
        </w:tc>
        <w:tc>
          <w:tcPr>
            <w:tcW w:w="1015" w:type="dxa"/>
            <w:vAlign w:val="center"/>
          </w:tcPr>
          <w:p w:rsidR="00AC7D18" w:rsidRDefault="00D019E1">
            <w:pPr>
              <w:jc w:val="right"/>
            </w:pPr>
            <w:r>
              <w:rPr>
                <w:rFonts w:eastAsiaTheme="minorEastAsia"/>
                <w:szCs w:val="21"/>
              </w:rPr>
              <w:t>19,110.00</w:t>
            </w:r>
          </w:p>
        </w:tc>
        <w:tc>
          <w:tcPr>
            <w:tcW w:w="1690" w:type="dxa"/>
            <w:vAlign w:val="center"/>
          </w:tcPr>
          <w:p w:rsidR="00AC7D18" w:rsidRDefault="00D019E1">
            <w:pPr>
              <w:jc w:val="right"/>
            </w:pPr>
            <w:r>
              <w:rPr>
                <w:rFonts w:eastAsiaTheme="minorEastAsia"/>
                <w:szCs w:val="21"/>
              </w:rPr>
              <w:t>492,087.08</w:t>
            </w:r>
          </w:p>
        </w:tc>
        <w:tc>
          <w:tcPr>
            <w:tcW w:w="997" w:type="dxa"/>
            <w:vAlign w:val="center"/>
          </w:tcPr>
          <w:p w:rsidR="00AC7D18" w:rsidRDefault="00D019E1">
            <w:pPr>
              <w:jc w:val="right"/>
            </w:pPr>
            <w:r>
              <w:rPr>
                <w:rFonts w:eastAsiaTheme="minorEastAsia"/>
                <w:szCs w:val="21"/>
              </w:rPr>
              <w:t>0.92</w:t>
            </w:r>
          </w:p>
        </w:tc>
      </w:tr>
      <w:tr w:rsidR="00AC7D18">
        <w:tc>
          <w:tcPr>
            <w:tcW w:w="678" w:type="dxa"/>
            <w:vAlign w:val="center"/>
          </w:tcPr>
          <w:p w:rsidR="00AC7D18" w:rsidRDefault="00D019E1">
            <w:pPr>
              <w:jc w:val="center"/>
            </w:pPr>
            <w:r>
              <w:rPr>
                <w:rFonts w:eastAsiaTheme="minorEastAsia"/>
                <w:szCs w:val="21"/>
              </w:rPr>
              <w:t>39</w:t>
            </w:r>
          </w:p>
        </w:tc>
        <w:tc>
          <w:tcPr>
            <w:tcW w:w="905" w:type="dxa"/>
            <w:vAlign w:val="center"/>
          </w:tcPr>
          <w:p w:rsidR="00AC7D18" w:rsidRDefault="00D019E1">
            <w:pPr>
              <w:jc w:val="center"/>
            </w:pPr>
            <w:r>
              <w:rPr>
                <w:rFonts w:eastAsiaTheme="minorEastAsia"/>
                <w:szCs w:val="21"/>
              </w:rPr>
              <w:t>DR ING HC F PORSCHE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P911</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543.00</w:t>
            </w:r>
          </w:p>
        </w:tc>
        <w:tc>
          <w:tcPr>
            <w:tcW w:w="1690" w:type="dxa"/>
            <w:vAlign w:val="center"/>
          </w:tcPr>
          <w:p w:rsidR="00AC7D18" w:rsidRDefault="00D019E1">
            <w:pPr>
              <w:jc w:val="right"/>
            </w:pPr>
            <w:r>
              <w:rPr>
                <w:rFonts w:eastAsiaTheme="minorEastAsia"/>
                <w:szCs w:val="21"/>
              </w:rPr>
              <w:t>486,538.93</w:t>
            </w:r>
          </w:p>
        </w:tc>
        <w:tc>
          <w:tcPr>
            <w:tcW w:w="997" w:type="dxa"/>
            <w:vAlign w:val="center"/>
          </w:tcPr>
          <w:p w:rsidR="00AC7D18" w:rsidRDefault="00D019E1">
            <w:pPr>
              <w:jc w:val="right"/>
            </w:pPr>
            <w:r>
              <w:rPr>
                <w:rFonts w:eastAsiaTheme="minorEastAsia"/>
                <w:szCs w:val="21"/>
              </w:rPr>
              <w:t>0.91</w:t>
            </w:r>
          </w:p>
        </w:tc>
      </w:tr>
      <w:tr w:rsidR="00AC7D18">
        <w:tc>
          <w:tcPr>
            <w:tcW w:w="678" w:type="dxa"/>
            <w:vAlign w:val="center"/>
          </w:tcPr>
          <w:p w:rsidR="00AC7D18" w:rsidRDefault="00D019E1">
            <w:pPr>
              <w:jc w:val="center"/>
            </w:pPr>
            <w:r>
              <w:rPr>
                <w:rFonts w:eastAsiaTheme="minorEastAsia"/>
                <w:szCs w:val="21"/>
              </w:rPr>
              <w:t>40</w:t>
            </w:r>
          </w:p>
        </w:tc>
        <w:tc>
          <w:tcPr>
            <w:tcW w:w="905" w:type="dxa"/>
            <w:vAlign w:val="center"/>
          </w:tcPr>
          <w:p w:rsidR="00AC7D18" w:rsidRDefault="00D019E1">
            <w:pPr>
              <w:jc w:val="center"/>
            </w:pPr>
            <w:r>
              <w:rPr>
                <w:rFonts w:eastAsiaTheme="minorEastAsia"/>
                <w:szCs w:val="21"/>
              </w:rPr>
              <w:t>HEIDELBERG MATERIALS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HEI</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792.00</w:t>
            </w:r>
          </w:p>
        </w:tc>
        <w:tc>
          <w:tcPr>
            <w:tcW w:w="1690" w:type="dxa"/>
            <w:vAlign w:val="center"/>
          </w:tcPr>
          <w:p w:rsidR="00AC7D18" w:rsidRDefault="00D019E1">
            <w:pPr>
              <w:jc w:val="right"/>
            </w:pPr>
            <w:r>
              <w:rPr>
                <w:rFonts w:eastAsiaTheme="minorEastAsia"/>
                <w:szCs w:val="21"/>
              </w:rPr>
              <w:t>469,147.47</w:t>
            </w:r>
          </w:p>
        </w:tc>
        <w:tc>
          <w:tcPr>
            <w:tcW w:w="997" w:type="dxa"/>
            <w:vAlign w:val="center"/>
          </w:tcPr>
          <w:p w:rsidR="00AC7D18" w:rsidRDefault="00D019E1">
            <w:pPr>
              <w:jc w:val="right"/>
            </w:pPr>
            <w:r>
              <w:rPr>
                <w:rFonts w:eastAsiaTheme="minorEastAsia"/>
                <w:szCs w:val="21"/>
              </w:rPr>
              <w:t>0.87</w:t>
            </w:r>
          </w:p>
        </w:tc>
      </w:tr>
      <w:tr w:rsidR="00AC7D18">
        <w:tc>
          <w:tcPr>
            <w:tcW w:w="678" w:type="dxa"/>
            <w:vAlign w:val="center"/>
          </w:tcPr>
          <w:p w:rsidR="00AC7D18" w:rsidRDefault="00D019E1">
            <w:pPr>
              <w:jc w:val="center"/>
            </w:pPr>
            <w:r>
              <w:rPr>
                <w:rFonts w:eastAsiaTheme="minorEastAsia"/>
                <w:szCs w:val="21"/>
              </w:rPr>
              <w:t>41</w:t>
            </w:r>
          </w:p>
        </w:tc>
        <w:tc>
          <w:tcPr>
            <w:tcW w:w="905" w:type="dxa"/>
            <w:vAlign w:val="center"/>
          </w:tcPr>
          <w:p w:rsidR="00AC7D18" w:rsidRDefault="00D019E1">
            <w:pPr>
              <w:jc w:val="center"/>
            </w:pPr>
            <w:r>
              <w:rPr>
                <w:rFonts w:eastAsiaTheme="minorEastAsia"/>
                <w:szCs w:val="21"/>
              </w:rPr>
              <w:t xml:space="preserve">AIB </w:t>
            </w:r>
            <w:r>
              <w:rPr>
                <w:rFonts w:eastAsiaTheme="minorEastAsia"/>
                <w:szCs w:val="21"/>
              </w:rPr>
              <w:lastRenderedPageBreak/>
              <w:t>GROUP PLC ID</w:t>
            </w:r>
          </w:p>
        </w:tc>
        <w:tc>
          <w:tcPr>
            <w:tcW w:w="1015" w:type="dxa"/>
            <w:vAlign w:val="center"/>
          </w:tcPr>
          <w:p w:rsidR="00AC7D18" w:rsidRDefault="00D019E1">
            <w:pPr>
              <w:jc w:val="center"/>
            </w:pPr>
            <w:r>
              <w:rPr>
                <w:rFonts w:eastAsiaTheme="minorEastAsia"/>
                <w:szCs w:val="21"/>
              </w:rPr>
              <w:lastRenderedPageBreak/>
              <w:t>-</w:t>
            </w:r>
          </w:p>
        </w:tc>
        <w:tc>
          <w:tcPr>
            <w:tcW w:w="1184" w:type="dxa"/>
            <w:vAlign w:val="center"/>
          </w:tcPr>
          <w:p w:rsidR="00AC7D18" w:rsidRDefault="00D019E1">
            <w:pPr>
              <w:jc w:val="center"/>
            </w:pPr>
            <w:r>
              <w:rPr>
                <w:rFonts w:eastAsiaTheme="minorEastAsia"/>
                <w:szCs w:val="21"/>
              </w:rPr>
              <w:t>AIBG</w:t>
            </w:r>
          </w:p>
        </w:tc>
        <w:tc>
          <w:tcPr>
            <w:tcW w:w="847" w:type="dxa"/>
            <w:vAlign w:val="center"/>
          </w:tcPr>
          <w:p w:rsidR="00AC7D18" w:rsidRDefault="00D019E1">
            <w:pPr>
              <w:jc w:val="center"/>
            </w:pPr>
            <w:r>
              <w:rPr>
                <w:rFonts w:eastAsiaTheme="minorEastAsia"/>
                <w:szCs w:val="21"/>
              </w:rPr>
              <w:t>爱尔兰</w:t>
            </w:r>
            <w:r>
              <w:rPr>
                <w:rFonts w:eastAsiaTheme="minorEastAsia"/>
                <w:szCs w:val="21"/>
              </w:rPr>
              <w:lastRenderedPageBreak/>
              <w:t>证券交易所</w:t>
            </w:r>
          </w:p>
        </w:tc>
        <w:tc>
          <w:tcPr>
            <w:tcW w:w="1025" w:type="dxa"/>
            <w:vAlign w:val="center"/>
          </w:tcPr>
          <w:p w:rsidR="00AC7D18" w:rsidRDefault="00D019E1">
            <w:pPr>
              <w:jc w:val="center"/>
            </w:pPr>
            <w:r>
              <w:rPr>
                <w:rFonts w:eastAsiaTheme="minorEastAsia"/>
                <w:szCs w:val="21"/>
              </w:rPr>
              <w:lastRenderedPageBreak/>
              <w:t>爱尔兰</w:t>
            </w:r>
          </w:p>
        </w:tc>
        <w:tc>
          <w:tcPr>
            <w:tcW w:w="1015" w:type="dxa"/>
            <w:vAlign w:val="center"/>
          </w:tcPr>
          <w:p w:rsidR="00AC7D18" w:rsidRDefault="00D019E1">
            <w:pPr>
              <w:jc w:val="right"/>
            </w:pPr>
            <w:r>
              <w:rPr>
                <w:rFonts w:eastAsiaTheme="minorEastAsia"/>
                <w:szCs w:val="21"/>
              </w:rPr>
              <w:t>15,061.00</w:t>
            </w:r>
          </w:p>
        </w:tc>
        <w:tc>
          <w:tcPr>
            <w:tcW w:w="1690" w:type="dxa"/>
            <w:vAlign w:val="center"/>
          </w:tcPr>
          <w:p w:rsidR="00AC7D18" w:rsidRDefault="00D019E1">
            <w:pPr>
              <w:jc w:val="right"/>
            </w:pPr>
            <w:r>
              <w:rPr>
                <w:rFonts w:eastAsiaTheme="minorEastAsia"/>
                <w:szCs w:val="21"/>
              </w:rPr>
              <w:t>456,752.46</w:t>
            </w:r>
          </w:p>
        </w:tc>
        <w:tc>
          <w:tcPr>
            <w:tcW w:w="997" w:type="dxa"/>
            <w:vAlign w:val="center"/>
          </w:tcPr>
          <w:p w:rsidR="00AC7D18" w:rsidRDefault="00D019E1">
            <w:pPr>
              <w:jc w:val="right"/>
            </w:pPr>
            <w:r>
              <w:rPr>
                <w:rFonts w:eastAsiaTheme="minorEastAsia"/>
                <w:szCs w:val="21"/>
              </w:rPr>
              <w:t>0.85</w:t>
            </w:r>
          </w:p>
        </w:tc>
      </w:tr>
      <w:tr w:rsidR="00AC7D18">
        <w:tc>
          <w:tcPr>
            <w:tcW w:w="678" w:type="dxa"/>
            <w:vAlign w:val="center"/>
          </w:tcPr>
          <w:p w:rsidR="00AC7D18" w:rsidRDefault="00D019E1">
            <w:pPr>
              <w:jc w:val="center"/>
            </w:pPr>
            <w:r>
              <w:rPr>
                <w:rFonts w:eastAsiaTheme="minorEastAsia"/>
                <w:szCs w:val="21"/>
              </w:rPr>
              <w:t>42</w:t>
            </w:r>
          </w:p>
        </w:tc>
        <w:tc>
          <w:tcPr>
            <w:tcW w:w="905" w:type="dxa"/>
            <w:vAlign w:val="center"/>
          </w:tcPr>
          <w:p w:rsidR="00AC7D18" w:rsidRDefault="00D019E1">
            <w:pPr>
              <w:jc w:val="center"/>
            </w:pPr>
            <w:r>
              <w:rPr>
                <w:rFonts w:eastAsiaTheme="minorEastAsia"/>
                <w:szCs w:val="21"/>
              </w:rPr>
              <w:t>SODEXO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SW</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561.00</w:t>
            </w:r>
          </w:p>
        </w:tc>
        <w:tc>
          <w:tcPr>
            <w:tcW w:w="1690" w:type="dxa"/>
            <w:vAlign w:val="center"/>
          </w:tcPr>
          <w:p w:rsidR="00AC7D18" w:rsidRDefault="00D019E1">
            <w:pPr>
              <w:jc w:val="right"/>
            </w:pPr>
            <w:r>
              <w:rPr>
                <w:rFonts w:eastAsiaTheme="minorEastAsia"/>
                <w:szCs w:val="21"/>
              </w:rPr>
              <w:t>445,661.51</w:t>
            </w:r>
          </w:p>
        </w:tc>
        <w:tc>
          <w:tcPr>
            <w:tcW w:w="997" w:type="dxa"/>
            <w:vAlign w:val="center"/>
          </w:tcPr>
          <w:p w:rsidR="00AC7D18" w:rsidRDefault="00D019E1">
            <w:pPr>
              <w:jc w:val="right"/>
            </w:pPr>
            <w:r>
              <w:rPr>
                <w:rFonts w:eastAsiaTheme="minorEastAsia"/>
                <w:szCs w:val="21"/>
              </w:rPr>
              <w:t>0.83</w:t>
            </w:r>
          </w:p>
        </w:tc>
      </w:tr>
      <w:tr w:rsidR="00AC7D18">
        <w:tc>
          <w:tcPr>
            <w:tcW w:w="678" w:type="dxa"/>
            <w:vAlign w:val="center"/>
          </w:tcPr>
          <w:p w:rsidR="00AC7D18" w:rsidRDefault="00D019E1">
            <w:pPr>
              <w:jc w:val="center"/>
            </w:pPr>
            <w:r>
              <w:rPr>
                <w:rFonts w:eastAsiaTheme="minorEastAsia"/>
                <w:szCs w:val="21"/>
              </w:rPr>
              <w:t>43</w:t>
            </w:r>
          </w:p>
        </w:tc>
        <w:tc>
          <w:tcPr>
            <w:tcW w:w="905" w:type="dxa"/>
            <w:vAlign w:val="center"/>
          </w:tcPr>
          <w:p w:rsidR="00AC7D18" w:rsidRDefault="00D019E1">
            <w:pPr>
              <w:jc w:val="center"/>
            </w:pPr>
            <w:r>
              <w:rPr>
                <w:rFonts w:eastAsiaTheme="minorEastAsia"/>
                <w:szCs w:val="21"/>
              </w:rPr>
              <w:t>SPIE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SPIE</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1,853.00</w:t>
            </w:r>
          </w:p>
        </w:tc>
        <w:tc>
          <w:tcPr>
            <w:tcW w:w="1690" w:type="dxa"/>
            <w:vAlign w:val="center"/>
          </w:tcPr>
          <w:p w:rsidR="00AC7D18" w:rsidRDefault="00D019E1">
            <w:pPr>
              <w:jc w:val="right"/>
            </w:pPr>
            <w:r>
              <w:rPr>
                <w:rFonts w:eastAsiaTheme="minorEastAsia"/>
                <w:szCs w:val="21"/>
              </w:rPr>
              <w:t>432,049.48</w:t>
            </w:r>
          </w:p>
        </w:tc>
        <w:tc>
          <w:tcPr>
            <w:tcW w:w="997" w:type="dxa"/>
            <w:vAlign w:val="center"/>
          </w:tcPr>
          <w:p w:rsidR="00AC7D18" w:rsidRDefault="00D019E1">
            <w:pPr>
              <w:jc w:val="right"/>
            </w:pPr>
            <w:r>
              <w:rPr>
                <w:rFonts w:eastAsiaTheme="minorEastAsia"/>
                <w:szCs w:val="21"/>
              </w:rPr>
              <w:t>0.80</w:t>
            </w:r>
          </w:p>
        </w:tc>
      </w:tr>
      <w:tr w:rsidR="00AC7D18">
        <w:tc>
          <w:tcPr>
            <w:tcW w:w="678" w:type="dxa"/>
            <w:vAlign w:val="center"/>
          </w:tcPr>
          <w:p w:rsidR="00AC7D18" w:rsidRDefault="00D019E1">
            <w:pPr>
              <w:jc w:val="center"/>
            </w:pPr>
            <w:r>
              <w:rPr>
                <w:rFonts w:eastAsiaTheme="minorEastAsia"/>
                <w:szCs w:val="21"/>
              </w:rPr>
              <w:t>44</w:t>
            </w:r>
          </w:p>
        </w:tc>
        <w:tc>
          <w:tcPr>
            <w:tcW w:w="905" w:type="dxa"/>
            <w:vAlign w:val="center"/>
          </w:tcPr>
          <w:p w:rsidR="00AC7D18" w:rsidRDefault="00D019E1">
            <w:pPr>
              <w:jc w:val="center"/>
            </w:pPr>
            <w:r>
              <w:rPr>
                <w:rFonts w:eastAsiaTheme="minorEastAsia"/>
                <w:szCs w:val="21"/>
              </w:rPr>
              <w:t>WOLTERS KLUWER</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WKL</w:t>
            </w:r>
          </w:p>
        </w:tc>
        <w:tc>
          <w:tcPr>
            <w:tcW w:w="847" w:type="dxa"/>
            <w:vAlign w:val="center"/>
          </w:tcPr>
          <w:p w:rsidR="00AC7D18" w:rsidRDefault="00D019E1">
            <w:pPr>
              <w:jc w:val="center"/>
            </w:pPr>
            <w:r>
              <w:rPr>
                <w:rFonts w:eastAsiaTheme="minorEastAsia"/>
                <w:szCs w:val="21"/>
              </w:rPr>
              <w:t>荷兰交易所</w:t>
            </w:r>
          </w:p>
        </w:tc>
        <w:tc>
          <w:tcPr>
            <w:tcW w:w="1025" w:type="dxa"/>
            <w:vAlign w:val="center"/>
          </w:tcPr>
          <w:p w:rsidR="00AC7D18" w:rsidRDefault="00D019E1">
            <w:pPr>
              <w:jc w:val="center"/>
            </w:pPr>
            <w:r>
              <w:rPr>
                <w:rFonts w:eastAsiaTheme="minorEastAsia"/>
                <w:szCs w:val="21"/>
              </w:rPr>
              <w:t>荷兰</w:t>
            </w:r>
          </w:p>
        </w:tc>
        <w:tc>
          <w:tcPr>
            <w:tcW w:w="1015" w:type="dxa"/>
            <w:vAlign w:val="center"/>
          </w:tcPr>
          <w:p w:rsidR="00AC7D18" w:rsidRDefault="00D019E1">
            <w:pPr>
              <w:jc w:val="right"/>
            </w:pPr>
            <w:r>
              <w:rPr>
                <w:rFonts w:eastAsiaTheme="minorEastAsia"/>
                <w:szCs w:val="21"/>
              </w:rPr>
              <w:t>459.00</w:t>
            </w:r>
          </w:p>
        </w:tc>
        <w:tc>
          <w:tcPr>
            <w:tcW w:w="1690" w:type="dxa"/>
            <w:vAlign w:val="center"/>
          </w:tcPr>
          <w:p w:rsidR="00AC7D18" w:rsidRDefault="00D019E1">
            <w:pPr>
              <w:jc w:val="right"/>
            </w:pPr>
            <w:r>
              <w:rPr>
                <w:rFonts w:eastAsiaTheme="minorEastAsia"/>
                <w:szCs w:val="21"/>
              </w:rPr>
              <w:t>420,492.99</w:t>
            </w:r>
          </w:p>
        </w:tc>
        <w:tc>
          <w:tcPr>
            <w:tcW w:w="997" w:type="dxa"/>
            <w:vAlign w:val="center"/>
          </w:tcPr>
          <w:p w:rsidR="00AC7D18" w:rsidRDefault="00D019E1">
            <w:pPr>
              <w:jc w:val="right"/>
            </w:pPr>
            <w:r>
              <w:rPr>
                <w:rFonts w:eastAsiaTheme="minorEastAsia"/>
                <w:szCs w:val="21"/>
              </w:rPr>
              <w:t>0.78</w:t>
            </w:r>
          </w:p>
        </w:tc>
      </w:tr>
      <w:tr w:rsidR="00AC7D18">
        <w:tc>
          <w:tcPr>
            <w:tcW w:w="678" w:type="dxa"/>
            <w:vAlign w:val="center"/>
          </w:tcPr>
          <w:p w:rsidR="00AC7D18" w:rsidRDefault="00D019E1">
            <w:pPr>
              <w:jc w:val="center"/>
            </w:pPr>
            <w:r>
              <w:rPr>
                <w:rFonts w:eastAsiaTheme="minorEastAsia"/>
                <w:szCs w:val="21"/>
              </w:rPr>
              <w:t>45</w:t>
            </w:r>
          </w:p>
        </w:tc>
        <w:tc>
          <w:tcPr>
            <w:tcW w:w="905" w:type="dxa"/>
            <w:vAlign w:val="center"/>
          </w:tcPr>
          <w:p w:rsidR="00AC7D18" w:rsidRDefault="00D019E1">
            <w:pPr>
              <w:jc w:val="center"/>
            </w:pPr>
            <w:r>
              <w:rPr>
                <w:rFonts w:eastAsiaTheme="minorEastAsia"/>
                <w:szCs w:val="21"/>
              </w:rPr>
              <w:t>VOLVO AB-B SHS</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VOLVB</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2,787.00</w:t>
            </w:r>
          </w:p>
        </w:tc>
        <w:tc>
          <w:tcPr>
            <w:tcW w:w="1690" w:type="dxa"/>
            <w:vAlign w:val="center"/>
          </w:tcPr>
          <w:p w:rsidR="00AC7D18" w:rsidRDefault="00D019E1">
            <w:pPr>
              <w:jc w:val="right"/>
            </w:pPr>
            <w:r>
              <w:rPr>
                <w:rFonts w:eastAsiaTheme="minorEastAsia"/>
                <w:szCs w:val="21"/>
              </w:rPr>
              <w:t>414,859.49</w:t>
            </w:r>
          </w:p>
        </w:tc>
        <w:tc>
          <w:tcPr>
            <w:tcW w:w="997" w:type="dxa"/>
            <w:vAlign w:val="center"/>
          </w:tcPr>
          <w:p w:rsidR="00AC7D18" w:rsidRDefault="00D019E1">
            <w:pPr>
              <w:jc w:val="right"/>
            </w:pPr>
            <w:r>
              <w:rPr>
                <w:rFonts w:eastAsiaTheme="minorEastAsia"/>
                <w:szCs w:val="21"/>
              </w:rPr>
              <w:t>0.77</w:t>
            </w:r>
          </w:p>
        </w:tc>
      </w:tr>
      <w:tr w:rsidR="00AC7D18">
        <w:tc>
          <w:tcPr>
            <w:tcW w:w="678" w:type="dxa"/>
            <w:vAlign w:val="center"/>
          </w:tcPr>
          <w:p w:rsidR="00AC7D18" w:rsidRDefault="00D019E1">
            <w:pPr>
              <w:jc w:val="center"/>
            </w:pPr>
            <w:r>
              <w:rPr>
                <w:rFonts w:eastAsiaTheme="minorEastAsia"/>
                <w:szCs w:val="21"/>
              </w:rPr>
              <w:t>46</w:t>
            </w:r>
          </w:p>
        </w:tc>
        <w:tc>
          <w:tcPr>
            <w:tcW w:w="905" w:type="dxa"/>
            <w:vAlign w:val="center"/>
          </w:tcPr>
          <w:p w:rsidR="00AC7D18" w:rsidRDefault="00D019E1">
            <w:pPr>
              <w:jc w:val="center"/>
            </w:pPr>
            <w:r>
              <w:rPr>
                <w:rFonts w:eastAsiaTheme="minorEastAsia"/>
                <w:szCs w:val="21"/>
              </w:rPr>
              <w:t>THALES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HO</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370.00</w:t>
            </w:r>
          </w:p>
        </w:tc>
        <w:tc>
          <w:tcPr>
            <w:tcW w:w="1690" w:type="dxa"/>
            <w:vAlign w:val="center"/>
          </w:tcPr>
          <w:p w:rsidR="00AC7D18" w:rsidRDefault="00D019E1">
            <w:pPr>
              <w:jc w:val="right"/>
            </w:pPr>
            <w:r>
              <w:rPr>
                <w:rFonts w:eastAsiaTheme="minorEastAsia"/>
                <w:szCs w:val="21"/>
              </w:rPr>
              <w:t>399,873.10</w:t>
            </w:r>
          </w:p>
        </w:tc>
        <w:tc>
          <w:tcPr>
            <w:tcW w:w="997" w:type="dxa"/>
            <w:vAlign w:val="center"/>
          </w:tcPr>
          <w:p w:rsidR="00AC7D18" w:rsidRDefault="00D019E1">
            <w:pPr>
              <w:jc w:val="right"/>
            </w:pPr>
            <w:r>
              <w:rPr>
                <w:rFonts w:eastAsiaTheme="minorEastAsia"/>
                <w:szCs w:val="21"/>
              </w:rPr>
              <w:t>0.74</w:t>
            </w:r>
          </w:p>
        </w:tc>
      </w:tr>
      <w:tr w:rsidR="00AC7D18">
        <w:tc>
          <w:tcPr>
            <w:tcW w:w="678" w:type="dxa"/>
            <w:vAlign w:val="center"/>
          </w:tcPr>
          <w:p w:rsidR="00AC7D18" w:rsidRDefault="00D019E1">
            <w:pPr>
              <w:jc w:val="center"/>
            </w:pPr>
            <w:r>
              <w:rPr>
                <w:rFonts w:eastAsiaTheme="minorEastAsia"/>
                <w:szCs w:val="21"/>
              </w:rPr>
              <w:t>47</w:t>
            </w:r>
          </w:p>
        </w:tc>
        <w:tc>
          <w:tcPr>
            <w:tcW w:w="905" w:type="dxa"/>
            <w:vAlign w:val="center"/>
          </w:tcPr>
          <w:p w:rsidR="00AC7D18" w:rsidRDefault="00D019E1">
            <w:pPr>
              <w:jc w:val="center"/>
            </w:pPr>
            <w:r>
              <w:rPr>
                <w:rFonts w:eastAsiaTheme="minorEastAsia"/>
                <w:szCs w:val="21"/>
              </w:rPr>
              <w:t>DEUTSCHE BOERSE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DB1</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290.00</w:t>
            </w:r>
          </w:p>
        </w:tc>
        <w:tc>
          <w:tcPr>
            <w:tcW w:w="1690" w:type="dxa"/>
            <w:vAlign w:val="center"/>
          </w:tcPr>
          <w:p w:rsidR="00AC7D18" w:rsidRDefault="00D019E1">
            <w:pPr>
              <w:jc w:val="right"/>
            </w:pPr>
            <w:r>
              <w:rPr>
                <w:rFonts w:eastAsiaTheme="minorEastAsia"/>
                <w:szCs w:val="21"/>
              </w:rPr>
              <w:t>386,285.11</w:t>
            </w:r>
          </w:p>
        </w:tc>
        <w:tc>
          <w:tcPr>
            <w:tcW w:w="997" w:type="dxa"/>
            <w:vAlign w:val="center"/>
          </w:tcPr>
          <w:p w:rsidR="00AC7D18" w:rsidRDefault="00D019E1">
            <w:pPr>
              <w:jc w:val="right"/>
            </w:pPr>
            <w:r>
              <w:rPr>
                <w:rFonts w:eastAsiaTheme="minorEastAsia"/>
                <w:szCs w:val="21"/>
              </w:rPr>
              <w:t>0.72</w:t>
            </w:r>
          </w:p>
        </w:tc>
      </w:tr>
      <w:tr w:rsidR="00AC7D18">
        <w:tc>
          <w:tcPr>
            <w:tcW w:w="678" w:type="dxa"/>
            <w:vAlign w:val="center"/>
          </w:tcPr>
          <w:p w:rsidR="00AC7D18" w:rsidRDefault="00D019E1">
            <w:pPr>
              <w:jc w:val="center"/>
            </w:pPr>
            <w:r>
              <w:rPr>
                <w:rFonts w:eastAsiaTheme="minorEastAsia"/>
                <w:szCs w:val="21"/>
              </w:rPr>
              <w:t>48</w:t>
            </w:r>
          </w:p>
        </w:tc>
        <w:tc>
          <w:tcPr>
            <w:tcW w:w="905" w:type="dxa"/>
            <w:vAlign w:val="center"/>
          </w:tcPr>
          <w:p w:rsidR="00AC7D18" w:rsidRDefault="00D019E1">
            <w:pPr>
              <w:jc w:val="center"/>
            </w:pPr>
            <w:r>
              <w:rPr>
                <w:rFonts w:eastAsiaTheme="minorEastAsia"/>
                <w:szCs w:val="21"/>
              </w:rPr>
              <w:t>GAMES WORKSHOP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GAW</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372.00</w:t>
            </w:r>
          </w:p>
        </w:tc>
        <w:tc>
          <w:tcPr>
            <w:tcW w:w="1690" w:type="dxa"/>
            <w:vAlign w:val="center"/>
          </w:tcPr>
          <w:p w:rsidR="00AC7D18" w:rsidRDefault="00D019E1">
            <w:pPr>
              <w:jc w:val="right"/>
            </w:pPr>
            <w:r>
              <w:rPr>
                <w:rFonts w:eastAsiaTheme="minorEastAsia"/>
                <w:szCs w:val="21"/>
              </w:rPr>
              <w:t>371,418.73</w:t>
            </w:r>
          </w:p>
        </w:tc>
        <w:tc>
          <w:tcPr>
            <w:tcW w:w="997" w:type="dxa"/>
            <w:vAlign w:val="center"/>
          </w:tcPr>
          <w:p w:rsidR="00AC7D18" w:rsidRDefault="00D019E1">
            <w:pPr>
              <w:jc w:val="right"/>
            </w:pPr>
            <w:r>
              <w:rPr>
                <w:rFonts w:eastAsiaTheme="minorEastAsia"/>
                <w:szCs w:val="21"/>
              </w:rPr>
              <w:t>0.69</w:t>
            </w:r>
          </w:p>
        </w:tc>
      </w:tr>
      <w:tr w:rsidR="00AC7D18">
        <w:tc>
          <w:tcPr>
            <w:tcW w:w="678" w:type="dxa"/>
            <w:vAlign w:val="center"/>
          </w:tcPr>
          <w:p w:rsidR="00AC7D18" w:rsidRDefault="00D019E1">
            <w:pPr>
              <w:jc w:val="center"/>
            </w:pPr>
            <w:r>
              <w:rPr>
                <w:rFonts w:eastAsiaTheme="minorEastAsia"/>
                <w:szCs w:val="21"/>
              </w:rPr>
              <w:t>49</w:t>
            </w:r>
          </w:p>
        </w:tc>
        <w:tc>
          <w:tcPr>
            <w:tcW w:w="905" w:type="dxa"/>
            <w:vAlign w:val="center"/>
          </w:tcPr>
          <w:p w:rsidR="00AC7D18" w:rsidRDefault="00D019E1">
            <w:pPr>
              <w:jc w:val="center"/>
            </w:pPr>
            <w:r>
              <w:rPr>
                <w:rFonts w:eastAsiaTheme="minorEastAsia"/>
                <w:szCs w:val="21"/>
              </w:rPr>
              <w:t>AMUNDI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AMUN</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871.00</w:t>
            </w:r>
          </w:p>
        </w:tc>
        <w:tc>
          <w:tcPr>
            <w:tcW w:w="1690" w:type="dxa"/>
            <w:vAlign w:val="center"/>
          </w:tcPr>
          <w:p w:rsidR="00AC7D18" w:rsidRDefault="00D019E1">
            <w:pPr>
              <w:jc w:val="right"/>
            </w:pPr>
            <w:r>
              <w:rPr>
                <w:rFonts w:eastAsiaTheme="minorEastAsia"/>
                <w:szCs w:val="21"/>
              </w:rPr>
              <w:t>370,834.57</w:t>
            </w:r>
          </w:p>
        </w:tc>
        <w:tc>
          <w:tcPr>
            <w:tcW w:w="997" w:type="dxa"/>
            <w:vAlign w:val="center"/>
          </w:tcPr>
          <w:p w:rsidR="00AC7D18" w:rsidRDefault="00D019E1">
            <w:pPr>
              <w:jc w:val="right"/>
            </w:pPr>
            <w:r>
              <w:rPr>
                <w:rFonts w:eastAsiaTheme="minorEastAsia"/>
                <w:szCs w:val="21"/>
              </w:rPr>
              <w:t>0.69</w:t>
            </w:r>
          </w:p>
        </w:tc>
      </w:tr>
      <w:tr w:rsidR="00AC7D18">
        <w:tc>
          <w:tcPr>
            <w:tcW w:w="678" w:type="dxa"/>
            <w:vAlign w:val="center"/>
          </w:tcPr>
          <w:p w:rsidR="00AC7D18" w:rsidRDefault="00D019E1">
            <w:pPr>
              <w:jc w:val="center"/>
            </w:pPr>
            <w:r>
              <w:rPr>
                <w:rFonts w:eastAsiaTheme="minorEastAsia"/>
                <w:szCs w:val="21"/>
              </w:rPr>
              <w:t>50</w:t>
            </w:r>
          </w:p>
        </w:tc>
        <w:tc>
          <w:tcPr>
            <w:tcW w:w="905" w:type="dxa"/>
            <w:vAlign w:val="center"/>
          </w:tcPr>
          <w:p w:rsidR="00AC7D18" w:rsidRDefault="00D019E1">
            <w:pPr>
              <w:jc w:val="center"/>
            </w:pPr>
            <w:r>
              <w:rPr>
                <w:rFonts w:eastAsiaTheme="minorEastAsia"/>
                <w:szCs w:val="21"/>
              </w:rPr>
              <w:t>ELIS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ELIS</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2,587.00</w:t>
            </w:r>
          </w:p>
        </w:tc>
        <w:tc>
          <w:tcPr>
            <w:tcW w:w="1690" w:type="dxa"/>
            <w:vAlign w:val="center"/>
          </w:tcPr>
          <w:p w:rsidR="00AC7D18" w:rsidRDefault="00D019E1">
            <w:pPr>
              <w:jc w:val="right"/>
            </w:pPr>
            <w:r>
              <w:rPr>
                <w:rFonts w:eastAsiaTheme="minorEastAsia"/>
                <w:szCs w:val="21"/>
              </w:rPr>
              <w:t>362,729.43</w:t>
            </w:r>
          </w:p>
        </w:tc>
        <w:tc>
          <w:tcPr>
            <w:tcW w:w="997" w:type="dxa"/>
            <w:vAlign w:val="center"/>
          </w:tcPr>
          <w:p w:rsidR="00AC7D18" w:rsidRDefault="00D019E1">
            <w:pPr>
              <w:jc w:val="right"/>
            </w:pPr>
            <w:r>
              <w:rPr>
                <w:rFonts w:eastAsiaTheme="minorEastAsia"/>
                <w:szCs w:val="21"/>
              </w:rPr>
              <w:t>0.68</w:t>
            </w:r>
          </w:p>
        </w:tc>
      </w:tr>
      <w:tr w:rsidR="00AC7D18">
        <w:tc>
          <w:tcPr>
            <w:tcW w:w="678" w:type="dxa"/>
            <w:vAlign w:val="center"/>
          </w:tcPr>
          <w:p w:rsidR="00AC7D18" w:rsidRDefault="00D019E1">
            <w:pPr>
              <w:jc w:val="center"/>
            </w:pPr>
            <w:r>
              <w:rPr>
                <w:rFonts w:eastAsiaTheme="minorEastAsia"/>
                <w:szCs w:val="21"/>
              </w:rPr>
              <w:t>51</w:t>
            </w:r>
          </w:p>
        </w:tc>
        <w:tc>
          <w:tcPr>
            <w:tcW w:w="905" w:type="dxa"/>
            <w:vAlign w:val="center"/>
          </w:tcPr>
          <w:p w:rsidR="00AC7D18" w:rsidRDefault="00D019E1">
            <w:pPr>
              <w:jc w:val="center"/>
            </w:pPr>
            <w:r>
              <w:rPr>
                <w:rFonts w:eastAsiaTheme="minorEastAsia"/>
                <w:szCs w:val="21"/>
              </w:rPr>
              <w:t>SANOFI</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SAN</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462.00</w:t>
            </w:r>
          </w:p>
        </w:tc>
        <w:tc>
          <w:tcPr>
            <w:tcW w:w="1690" w:type="dxa"/>
            <w:vAlign w:val="center"/>
          </w:tcPr>
          <w:p w:rsidR="00AC7D18" w:rsidRDefault="00D019E1">
            <w:pPr>
              <w:jc w:val="right"/>
            </w:pPr>
            <w:r>
              <w:rPr>
                <w:rFonts w:eastAsiaTheme="minorEastAsia"/>
                <w:szCs w:val="21"/>
              </w:rPr>
              <w:t>357,371.42</w:t>
            </w:r>
          </w:p>
        </w:tc>
        <w:tc>
          <w:tcPr>
            <w:tcW w:w="997" w:type="dxa"/>
            <w:vAlign w:val="center"/>
          </w:tcPr>
          <w:p w:rsidR="00AC7D18" w:rsidRDefault="00D019E1">
            <w:pPr>
              <w:jc w:val="right"/>
            </w:pPr>
            <w:r>
              <w:rPr>
                <w:rFonts w:eastAsiaTheme="minorEastAsia"/>
                <w:szCs w:val="21"/>
              </w:rPr>
              <w:t>0.67</w:t>
            </w:r>
          </w:p>
        </w:tc>
      </w:tr>
      <w:tr w:rsidR="00AC7D18">
        <w:tc>
          <w:tcPr>
            <w:tcW w:w="678" w:type="dxa"/>
            <w:vAlign w:val="center"/>
          </w:tcPr>
          <w:p w:rsidR="00AC7D18" w:rsidRDefault="00D019E1">
            <w:pPr>
              <w:jc w:val="center"/>
            </w:pPr>
            <w:r>
              <w:rPr>
                <w:rFonts w:eastAsiaTheme="minorEastAsia"/>
                <w:szCs w:val="21"/>
              </w:rPr>
              <w:t>52</w:t>
            </w:r>
          </w:p>
        </w:tc>
        <w:tc>
          <w:tcPr>
            <w:tcW w:w="905" w:type="dxa"/>
            <w:vAlign w:val="center"/>
          </w:tcPr>
          <w:p w:rsidR="00AC7D18" w:rsidRDefault="00D019E1">
            <w:pPr>
              <w:jc w:val="center"/>
            </w:pPr>
            <w:r>
              <w:rPr>
                <w:rFonts w:eastAsiaTheme="minorEastAsia"/>
                <w:szCs w:val="21"/>
              </w:rPr>
              <w:t>FREENET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FNTN</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1,955.00</w:t>
            </w:r>
          </w:p>
        </w:tc>
        <w:tc>
          <w:tcPr>
            <w:tcW w:w="1690" w:type="dxa"/>
            <w:vAlign w:val="center"/>
          </w:tcPr>
          <w:p w:rsidR="00AC7D18" w:rsidRDefault="00D019E1">
            <w:pPr>
              <w:jc w:val="right"/>
            </w:pPr>
            <w:r>
              <w:rPr>
                <w:rFonts w:eastAsiaTheme="minorEastAsia"/>
                <w:szCs w:val="21"/>
              </w:rPr>
              <w:t>353,885.81</w:t>
            </w:r>
          </w:p>
        </w:tc>
        <w:tc>
          <w:tcPr>
            <w:tcW w:w="997" w:type="dxa"/>
            <w:vAlign w:val="center"/>
          </w:tcPr>
          <w:p w:rsidR="00AC7D18" w:rsidRDefault="00D019E1">
            <w:pPr>
              <w:jc w:val="right"/>
            </w:pPr>
            <w:r>
              <w:rPr>
                <w:rFonts w:eastAsiaTheme="minorEastAsia"/>
                <w:szCs w:val="21"/>
              </w:rPr>
              <w:t>0.66</w:t>
            </w:r>
          </w:p>
        </w:tc>
      </w:tr>
      <w:tr w:rsidR="00AC7D18">
        <w:tc>
          <w:tcPr>
            <w:tcW w:w="678" w:type="dxa"/>
            <w:vAlign w:val="center"/>
          </w:tcPr>
          <w:p w:rsidR="00AC7D18" w:rsidRDefault="00D019E1">
            <w:pPr>
              <w:jc w:val="center"/>
            </w:pPr>
            <w:r>
              <w:rPr>
                <w:rFonts w:eastAsiaTheme="minorEastAsia"/>
                <w:szCs w:val="21"/>
              </w:rPr>
              <w:t>53</w:t>
            </w:r>
          </w:p>
        </w:tc>
        <w:tc>
          <w:tcPr>
            <w:tcW w:w="905" w:type="dxa"/>
            <w:vAlign w:val="center"/>
          </w:tcPr>
          <w:p w:rsidR="00AC7D18" w:rsidRDefault="00D019E1">
            <w:pPr>
              <w:jc w:val="center"/>
            </w:pPr>
            <w:r>
              <w:rPr>
                <w:rFonts w:eastAsiaTheme="minorEastAsia"/>
                <w:szCs w:val="21"/>
              </w:rPr>
              <w:t>RIO TINTO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RIO</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765.00</w:t>
            </w:r>
          </w:p>
        </w:tc>
        <w:tc>
          <w:tcPr>
            <w:tcW w:w="1690" w:type="dxa"/>
            <w:vAlign w:val="center"/>
          </w:tcPr>
          <w:p w:rsidR="00AC7D18" w:rsidRDefault="00D019E1">
            <w:pPr>
              <w:jc w:val="right"/>
            </w:pPr>
            <w:r>
              <w:rPr>
                <w:rFonts w:eastAsiaTheme="minorEastAsia"/>
                <w:szCs w:val="21"/>
              </w:rPr>
              <w:t>348,713.24</w:t>
            </w:r>
          </w:p>
        </w:tc>
        <w:tc>
          <w:tcPr>
            <w:tcW w:w="997" w:type="dxa"/>
            <w:vAlign w:val="center"/>
          </w:tcPr>
          <w:p w:rsidR="00AC7D18" w:rsidRDefault="00D019E1">
            <w:pPr>
              <w:jc w:val="right"/>
            </w:pPr>
            <w:r>
              <w:rPr>
                <w:rFonts w:eastAsiaTheme="minorEastAsia"/>
                <w:szCs w:val="21"/>
              </w:rPr>
              <w:t>0.65</w:t>
            </w:r>
          </w:p>
        </w:tc>
      </w:tr>
      <w:tr w:rsidR="00AC7D18">
        <w:tc>
          <w:tcPr>
            <w:tcW w:w="678" w:type="dxa"/>
            <w:vAlign w:val="center"/>
          </w:tcPr>
          <w:p w:rsidR="00AC7D18" w:rsidRDefault="00D019E1">
            <w:pPr>
              <w:jc w:val="center"/>
            </w:pPr>
            <w:r>
              <w:rPr>
                <w:rFonts w:eastAsiaTheme="minorEastAsia"/>
                <w:szCs w:val="21"/>
              </w:rPr>
              <w:t>54</w:t>
            </w:r>
          </w:p>
        </w:tc>
        <w:tc>
          <w:tcPr>
            <w:tcW w:w="905" w:type="dxa"/>
            <w:vAlign w:val="center"/>
          </w:tcPr>
          <w:p w:rsidR="00AC7D18" w:rsidRDefault="00D019E1">
            <w:pPr>
              <w:jc w:val="center"/>
            </w:pPr>
            <w:r>
              <w:rPr>
                <w:rFonts w:eastAsiaTheme="minorEastAsia"/>
                <w:szCs w:val="21"/>
              </w:rPr>
              <w:t>CARLSBERG AS-B</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CARLB</w:t>
            </w:r>
          </w:p>
        </w:tc>
        <w:tc>
          <w:tcPr>
            <w:tcW w:w="847" w:type="dxa"/>
            <w:vAlign w:val="center"/>
          </w:tcPr>
          <w:p w:rsidR="00AC7D18" w:rsidRDefault="00D019E1">
            <w:pPr>
              <w:jc w:val="center"/>
            </w:pPr>
            <w:r>
              <w:rPr>
                <w:rFonts w:eastAsiaTheme="minorEastAsia"/>
                <w:szCs w:val="21"/>
              </w:rPr>
              <w:t>丹麦交易所</w:t>
            </w:r>
          </w:p>
        </w:tc>
        <w:tc>
          <w:tcPr>
            <w:tcW w:w="1025" w:type="dxa"/>
            <w:vAlign w:val="center"/>
          </w:tcPr>
          <w:p w:rsidR="00AC7D18" w:rsidRDefault="00D019E1">
            <w:pPr>
              <w:jc w:val="center"/>
            </w:pPr>
            <w:r>
              <w:rPr>
                <w:rFonts w:eastAsiaTheme="minorEastAsia"/>
                <w:szCs w:val="21"/>
              </w:rPr>
              <w:t>丹麦</w:t>
            </w:r>
          </w:p>
        </w:tc>
        <w:tc>
          <w:tcPr>
            <w:tcW w:w="1015" w:type="dxa"/>
            <w:vAlign w:val="center"/>
          </w:tcPr>
          <w:p w:rsidR="00AC7D18" w:rsidRDefault="00D019E1">
            <w:pPr>
              <w:jc w:val="right"/>
            </w:pPr>
            <w:r>
              <w:rPr>
                <w:rFonts w:eastAsiaTheme="minorEastAsia"/>
                <w:szCs w:val="21"/>
              </w:rPr>
              <w:t>298.00</w:t>
            </w:r>
          </w:p>
        </w:tc>
        <w:tc>
          <w:tcPr>
            <w:tcW w:w="1690" w:type="dxa"/>
            <w:vAlign w:val="center"/>
          </w:tcPr>
          <w:p w:rsidR="00AC7D18" w:rsidRDefault="00D019E1">
            <w:pPr>
              <w:jc w:val="right"/>
            </w:pPr>
            <w:r>
              <w:rPr>
                <w:rFonts w:eastAsiaTheme="minorEastAsia"/>
                <w:szCs w:val="21"/>
              </w:rPr>
              <w:t>343,846.15</w:t>
            </w:r>
          </w:p>
        </w:tc>
        <w:tc>
          <w:tcPr>
            <w:tcW w:w="997" w:type="dxa"/>
            <w:vAlign w:val="center"/>
          </w:tcPr>
          <w:p w:rsidR="00AC7D18" w:rsidRDefault="00D019E1">
            <w:pPr>
              <w:jc w:val="right"/>
            </w:pPr>
            <w:r>
              <w:rPr>
                <w:rFonts w:eastAsiaTheme="minorEastAsia"/>
                <w:szCs w:val="21"/>
              </w:rPr>
              <w:t>0.64</w:t>
            </w:r>
          </w:p>
        </w:tc>
      </w:tr>
      <w:tr w:rsidR="00AC7D18">
        <w:tc>
          <w:tcPr>
            <w:tcW w:w="678" w:type="dxa"/>
            <w:vAlign w:val="center"/>
          </w:tcPr>
          <w:p w:rsidR="00AC7D18" w:rsidRDefault="00D019E1">
            <w:pPr>
              <w:jc w:val="center"/>
            </w:pPr>
            <w:r>
              <w:rPr>
                <w:rFonts w:eastAsiaTheme="minorEastAsia"/>
                <w:szCs w:val="21"/>
              </w:rPr>
              <w:t>55</w:t>
            </w:r>
          </w:p>
        </w:tc>
        <w:tc>
          <w:tcPr>
            <w:tcW w:w="905" w:type="dxa"/>
            <w:vAlign w:val="center"/>
          </w:tcPr>
          <w:p w:rsidR="00AC7D18" w:rsidRDefault="00D019E1">
            <w:pPr>
              <w:jc w:val="center"/>
            </w:pPr>
            <w:r>
              <w:rPr>
                <w:rFonts w:eastAsiaTheme="minorEastAsia"/>
                <w:szCs w:val="21"/>
              </w:rPr>
              <w:t>JD SPORTS FASHION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JD/</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25,423.00</w:t>
            </w:r>
          </w:p>
        </w:tc>
        <w:tc>
          <w:tcPr>
            <w:tcW w:w="1690" w:type="dxa"/>
            <w:vAlign w:val="center"/>
          </w:tcPr>
          <w:p w:rsidR="00AC7D18" w:rsidRDefault="00D019E1">
            <w:pPr>
              <w:jc w:val="right"/>
            </w:pPr>
            <w:r>
              <w:rPr>
                <w:rFonts w:eastAsiaTheme="minorEastAsia"/>
                <w:szCs w:val="21"/>
              </w:rPr>
              <w:t>339,373.46</w:t>
            </w:r>
          </w:p>
        </w:tc>
        <w:tc>
          <w:tcPr>
            <w:tcW w:w="997" w:type="dxa"/>
            <w:vAlign w:val="center"/>
          </w:tcPr>
          <w:p w:rsidR="00AC7D18" w:rsidRDefault="00D019E1">
            <w:pPr>
              <w:jc w:val="right"/>
            </w:pPr>
            <w:r>
              <w:rPr>
                <w:rFonts w:eastAsiaTheme="minorEastAsia"/>
                <w:szCs w:val="21"/>
              </w:rPr>
              <w:t>0.63</w:t>
            </w:r>
          </w:p>
        </w:tc>
      </w:tr>
      <w:tr w:rsidR="00AC7D18">
        <w:tc>
          <w:tcPr>
            <w:tcW w:w="678" w:type="dxa"/>
            <w:vAlign w:val="center"/>
          </w:tcPr>
          <w:p w:rsidR="00AC7D18" w:rsidRDefault="00D019E1">
            <w:pPr>
              <w:jc w:val="center"/>
            </w:pPr>
            <w:r>
              <w:rPr>
                <w:rFonts w:eastAsiaTheme="minorEastAsia"/>
                <w:szCs w:val="21"/>
              </w:rPr>
              <w:lastRenderedPageBreak/>
              <w:t>56</w:t>
            </w:r>
          </w:p>
        </w:tc>
        <w:tc>
          <w:tcPr>
            <w:tcW w:w="905" w:type="dxa"/>
            <w:vAlign w:val="center"/>
          </w:tcPr>
          <w:p w:rsidR="00AC7D18" w:rsidRDefault="00D019E1">
            <w:pPr>
              <w:jc w:val="center"/>
            </w:pPr>
            <w:r>
              <w:rPr>
                <w:rFonts w:eastAsiaTheme="minorEastAsia"/>
                <w:szCs w:val="21"/>
              </w:rPr>
              <w:t>DALATA HOTEL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DHG</w:t>
            </w:r>
          </w:p>
        </w:tc>
        <w:tc>
          <w:tcPr>
            <w:tcW w:w="847" w:type="dxa"/>
            <w:vAlign w:val="center"/>
          </w:tcPr>
          <w:p w:rsidR="00AC7D18" w:rsidRDefault="00D019E1">
            <w:pPr>
              <w:jc w:val="center"/>
            </w:pPr>
            <w:r>
              <w:rPr>
                <w:rFonts w:eastAsiaTheme="minorEastAsia"/>
                <w:szCs w:val="21"/>
              </w:rPr>
              <w:t>爱尔兰证券交易所</w:t>
            </w:r>
          </w:p>
        </w:tc>
        <w:tc>
          <w:tcPr>
            <w:tcW w:w="1025" w:type="dxa"/>
            <w:vAlign w:val="center"/>
          </w:tcPr>
          <w:p w:rsidR="00AC7D18" w:rsidRDefault="00D019E1">
            <w:pPr>
              <w:jc w:val="center"/>
            </w:pPr>
            <w:r>
              <w:rPr>
                <w:rFonts w:eastAsiaTheme="minorEastAsia"/>
                <w:szCs w:val="21"/>
              </w:rPr>
              <w:t>爱尔兰</w:t>
            </w:r>
          </w:p>
        </w:tc>
        <w:tc>
          <w:tcPr>
            <w:tcW w:w="1015" w:type="dxa"/>
            <w:vAlign w:val="center"/>
          </w:tcPr>
          <w:p w:rsidR="00AC7D18" w:rsidRDefault="00D019E1">
            <w:pPr>
              <w:jc w:val="right"/>
            </w:pPr>
            <w:r>
              <w:rPr>
                <w:rFonts w:eastAsiaTheme="minorEastAsia"/>
                <w:szCs w:val="21"/>
              </w:rPr>
              <w:t>9,218.00</w:t>
            </w:r>
          </w:p>
        </w:tc>
        <w:tc>
          <w:tcPr>
            <w:tcW w:w="1690" w:type="dxa"/>
            <w:vAlign w:val="center"/>
          </w:tcPr>
          <w:p w:rsidR="00AC7D18" w:rsidRDefault="00D019E1">
            <w:pPr>
              <w:jc w:val="right"/>
            </w:pPr>
            <w:r>
              <w:rPr>
                <w:rFonts w:eastAsiaTheme="minorEastAsia"/>
                <w:szCs w:val="21"/>
              </w:rPr>
              <w:t>336,552.48</w:t>
            </w:r>
          </w:p>
        </w:tc>
        <w:tc>
          <w:tcPr>
            <w:tcW w:w="997" w:type="dxa"/>
            <w:vAlign w:val="center"/>
          </w:tcPr>
          <w:p w:rsidR="00AC7D18" w:rsidRDefault="00D019E1">
            <w:pPr>
              <w:jc w:val="right"/>
            </w:pPr>
            <w:r>
              <w:rPr>
                <w:rFonts w:eastAsiaTheme="minorEastAsia"/>
                <w:szCs w:val="21"/>
              </w:rPr>
              <w:t>0.63</w:t>
            </w:r>
          </w:p>
        </w:tc>
      </w:tr>
      <w:tr w:rsidR="00AC7D18">
        <w:tc>
          <w:tcPr>
            <w:tcW w:w="678" w:type="dxa"/>
            <w:vAlign w:val="center"/>
          </w:tcPr>
          <w:p w:rsidR="00AC7D18" w:rsidRDefault="00D019E1">
            <w:pPr>
              <w:jc w:val="center"/>
            </w:pPr>
            <w:r>
              <w:rPr>
                <w:rFonts w:eastAsiaTheme="minorEastAsia"/>
                <w:szCs w:val="21"/>
              </w:rPr>
              <w:t>57</w:t>
            </w:r>
          </w:p>
        </w:tc>
        <w:tc>
          <w:tcPr>
            <w:tcW w:w="905" w:type="dxa"/>
            <w:vAlign w:val="center"/>
          </w:tcPr>
          <w:p w:rsidR="00AC7D18" w:rsidRDefault="00D019E1">
            <w:pPr>
              <w:jc w:val="center"/>
            </w:pPr>
            <w:r>
              <w:rPr>
                <w:rFonts w:eastAsiaTheme="minorEastAsia"/>
                <w:szCs w:val="21"/>
              </w:rPr>
              <w:t>CENTRICA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CNA</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29,145.00</w:t>
            </w:r>
          </w:p>
        </w:tc>
        <w:tc>
          <w:tcPr>
            <w:tcW w:w="1690" w:type="dxa"/>
            <w:vAlign w:val="center"/>
          </w:tcPr>
          <w:p w:rsidR="00AC7D18" w:rsidRDefault="00D019E1">
            <w:pPr>
              <w:jc w:val="right"/>
            </w:pPr>
            <w:r>
              <w:rPr>
                <w:rFonts w:eastAsiaTheme="minorEastAsia"/>
                <w:szCs w:val="21"/>
              </w:rPr>
              <w:t>330,300.20</w:t>
            </w:r>
          </w:p>
        </w:tc>
        <w:tc>
          <w:tcPr>
            <w:tcW w:w="997" w:type="dxa"/>
            <w:vAlign w:val="center"/>
          </w:tcPr>
          <w:p w:rsidR="00AC7D18" w:rsidRDefault="00D019E1">
            <w:pPr>
              <w:jc w:val="right"/>
            </w:pPr>
            <w:r>
              <w:rPr>
                <w:rFonts w:eastAsiaTheme="minorEastAsia"/>
                <w:szCs w:val="21"/>
              </w:rPr>
              <w:t>0.62</w:t>
            </w:r>
          </w:p>
        </w:tc>
      </w:tr>
      <w:tr w:rsidR="00AC7D18">
        <w:tc>
          <w:tcPr>
            <w:tcW w:w="678" w:type="dxa"/>
            <w:vAlign w:val="center"/>
          </w:tcPr>
          <w:p w:rsidR="00AC7D18" w:rsidRDefault="00D019E1">
            <w:pPr>
              <w:jc w:val="center"/>
            </w:pPr>
            <w:r>
              <w:rPr>
                <w:rFonts w:eastAsiaTheme="minorEastAsia"/>
                <w:szCs w:val="21"/>
              </w:rPr>
              <w:t>58</w:t>
            </w:r>
          </w:p>
        </w:tc>
        <w:tc>
          <w:tcPr>
            <w:tcW w:w="905" w:type="dxa"/>
            <w:vAlign w:val="center"/>
          </w:tcPr>
          <w:p w:rsidR="00AC7D18" w:rsidRDefault="00D019E1">
            <w:pPr>
              <w:jc w:val="center"/>
            </w:pPr>
            <w:r>
              <w:rPr>
                <w:rFonts w:eastAsiaTheme="minorEastAsia"/>
                <w:szCs w:val="21"/>
              </w:rPr>
              <w:t>BANCO DE SABADELL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SAB</w:t>
            </w:r>
          </w:p>
        </w:tc>
        <w:tc>
          <w:tcPr>
            <w:tcW w:w="847" w:type="dxa"/>
            <w:vAlign w:val="center"/>
          </w:tcPr>
          <w:p w:rsidR="00AC7D18" w:rsidRDefault="00D019E1">
            <w:pPr>
              <w:jc w:val="center"/>
            </w:pPr>
            <w:r>
              <w:rPr>
                <w:rFonts w:eastAsiaTheme="minorEastAsia"/>
                <w:szCs w:val="21"/>
              </w:rPr>
              <w:t>西班牙证券交易所</w:t>
            </w:r>
          </w:p>
        </w:tc>
        <w:tc>
          <w:tcPr>
            <w:tcW w:w="1025" w:type="dxa"/>
            <w:vAlign w:val="center"/>
          </w:tcPr>
          <w:p w:rsidR="00AC7D18" w:rsidRDefault="00D019E1">
            <w:pPr>
              <w:jc w:val="center"/>
            </w:pPr>
            <w:r>
              <w:rPr>
                <w:rFonts w:eastAsiaTheme="minorEastAsia"/>
                <w:szCs w:val="21"/>
              </w:rPr>
              <w:t>西班牙</w:t>
            </w:r>
          </w:p>
        </w:tc>
        <w:tc>
          <w:tcPr>
            <w:tcW w:w="1015" w:type="dxa"/>
            <w:vAlign w:val="center"/>
          </w:tcPr>
          <w:p w:rsidR="00AC7D18" w:rsidRDefault="00D019E1">
            <w:pPr>
              <w:jc w:val="right"/>
            </w:pPr>
            <w:r>
              <w:rPr>
                <w:rFonts w:eastAsiaTheme="minorEastAsia"/>
                <w:szCs w:val="21"/>
              </w:rPr>
              <w:t>38,544.00</w:t>
            </w:r>
          </w:p>
        </w:tc>
        <w:tc>
          <w:tcPr>
            <w:tcW w:w="1690" w:type="dxa"/>
            <w:vAlign w:val="center"/>
          </w:tcPr>
          <w:p w:rsidR="00AC7D18" w:rsidRDefault="00D019E1">
            <w:pPr>
              <w:jc w:val="right"/>
            </w:pPr>
            <w:r>
              <w:rPr>
                <w:rFonts w:eastAsiaTheme="minorEastAsia"/>
                <w:szCs w:val="21"/>
              </w:rPr>
              <w:t>320,010.18</w:t>
            </w:r>
          </w:p>
        </w:tc>
        <w:tc>
          <w:tcPr>
            <w:tcW w:w="997" w:type="dxa"/>
            <w:vAlign w:val="center"/>
          </w:tcPr>
          <w:p w:rsidR="00AC7D18" w:rsidRDefault="00D019E1">
            <w:pPr>
              <w:jc w:val="right"/>
            </w:pPr>
            <w:r>
              <w:rPr>
                <w:rFonts w:eastAsiaTheme="minorEastAsia"/>
                <w:szCs w:val="21"/>
              </w:rPr>
              <w:t>0.60</w:t>
            </w:r>
          </w:p>
        </w:tc>
      </w:tr>
      <w:tr w:rsidR="00AC7D18">
        <w:tc>
          <w:tcPr>
            <w:tcW w:w="678" w:type="dxa"/>
            <w:vAlign w:val="center"/>
          </w:tcPr>
          <w:p w:rsidR="00AC7D18" w:rsidRDefault="00D019E1">
            <w:pPr>
              <w:jc w:val="center"/>
            </w:pPr>
            <w:r>
              <w:rPr>
                <w:rFonts w:eastAsiaTheme="minorEastAsia"/>
                <w:szCs w:val="21"/>
              </w:rPr>
              <w:t>59</w:t>
            </w:r>
          </w:p>
        </w:tc>
        <w:tc>
          <w:tcPr>
            <w:tcW w:w="905" w:type="dxa"/>
            <w:vAlign w:val="center"/>
          </w:tcPr>
          <w:p w:rsidR="00AC7D18" w:rsidRDefault="00D019E1">
            <w:pPr>
              <w:jc w:val="center"/>
            </w:pPr>
            <w:r>
              <w:rPr>
                <w:rFonts w:eastAsiaTheme="minorEastAsia"/>
                <w:szCs w:val="21"/>
              </w:rPr>
              <w:t>ROTORK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ROR</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11,243.00</w:t>
            </w:r>
          </w:p>
        </w:tc>
        <w:tc>
          <w:tcPr>
            <w:tcW w:w="1690" w:type="dxa"/>
            <w:vAlign w:val="center"/>
          </w:tcPr>
          <w:p w:rsidR="00AC7D18" w:rsidRDefault="00D019E1">
            <w:pPr>
              <w:jc w:val="right"/>
            </w:pPr>
            <w:r>
              <w:rPr>
                <w:rFonts w:eastAsiaTheme="minorEastAsia"/>
                <w:szCs w:val="21"/>
              </w:rPr>
              <w:t>313,325.21</w:t>
            </w:r>
          </w:p>
        </w:tc>
        <w:tc>
          <w:tcPr>
            <w:tcW w:w="997" w:type="dxa"/>
            <w:vAlign w:val="center"/>
          </w:tcPr>
          <w:p w:rsidR="00AC7D18" w:rsidRDefault="00D019E1">
            <w:pPr>
              <w:jc w:val="right"/>
            </w:pPr>
            <w:r>
              <w:rPr>
                <w:rFonts w:eastAsiaTheme="minorEastAsia"/>
                <w:szCs w:val="21"/>
              </w:rPr>
              <w:t>0.58</w:t>
            </w:r>
          </w:p>
        </w:tc>
      </w:tr>
      <w:tr w:rsidR="00AC7D18">
        <w:tc>
          <w:tcPr>
            <w:tcW w:w="678" w:type="dxa"/>
            <w:vAlign w:val="center"/>
          </w:tcPr>
          <w:p w:rsidR="00AC7D18" w:rsidRDefault="00D019E1">
            <w:pPr>
              <w:jc w:val="center"/>
            </w:pPr>
            <w:r>
              <w:rPr>
                <w:rFonts w:eastAsiaTheme="minorEastAsia"/>
                <w:szCs w:val="21"/>
              </w:rPr>
              <w:t>60</w:t>
            </w:r>
          </w:p>
        </w:tc>
        <w:tc>
          <w:tcPr>
            <w:tcW w:w="905" w:type="dxa"/>
            <w:vAlign w:val="center"/>
          </w:tcPr>
          <w:p w:rsidR="00AC7D18" w:rsidRDefault="00D019E1">
            <w:pPr>
              <w:jc w:val="center"/>
            </w:pPr>
            <w:r>
              <w:rPr>
                <w:rFonts w:eastAsiaTheme="minorEastAsia"/>
                <w:szCs w:val="21"/>
              </w:rPr>
              <w:t>CTS EVENTIM AG &amp; CO KGAA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EVD</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681.00</w:t>
            </w:r>
          </w:p>
        </w:tc>
        <w:tc>
          <w:tcPr>
            <w:tcW w:w="1690" w:type="dxa"/>
            <w:vAlign w:val="center"/>
          </w:tcPr>
          <w:p w:rsidR="00AC7D18" w:rsidRDefault="00D019E1">
            <w:pPr>
              <w:jc w:val="right"/>
            </w:pPr>
            <w:r>
              <w:rPr>
                <w:rFonts w:eastAsiaTheme="minorEastAsia"/>
                <w:szCs w:val="21"/>
              </w:rPr>
              <w:t>310,325.05</w:t>
            </w:r>
          </w:p>
        </w:tc>
        <w:tc>
          <w:tcPr>
            <w:tcW w:w="997" w:type="dxa"/>
            <w:vAlign w:val="center"/>
          </w:tcPr>
          <w:p w:rsidR="00AC7D18" w:rsidRDefault="00D019E1">
            <w:pPr>
              <w:jc w:val="right"/>
            </w:pPr>
            <w:r>
              <w:rPr>
                <w:rFonts w:eastAsiaTheme="minorEastAsia"/>
                <w:szCs w:val="21"/>
              </w:rPr>
              <w:t>0.58</w:t>
            </w:r>
          </w:p>
        </w:tc>
      </w:tr>
      <w:tr w:rsidR="00AC7D18">
        <w:tc>
          <w:tcPr>
            <w:tcW w:w="678" w:type="dxa"/>
            <w:vAlign w:val="center"/>
          </w:tcPr>
          <w:p w:rsidR="00AC7D18" w:rsidRDefault="00D019E1">
            <w:pPr>
              <w:jc w:val="center"/>
            </w:pPr>
            <w:r>
              <w:rPr>
                <w:rFonts w:eastAsiaTheme="minorEastAsia"/>
                <w:szCs w:val="21"/>
              </w:rPr>
              <w:t>61</w:t>
            </w:r>
          </w:p>
        </w:tc>
        <w:tc>
          <w:tcPr>
            <w:tcW w:w="905" w:type="dxa"/>
            <w:vAlign w:val="center"/>
          </w:tcPr>
          <w:p w:rsidR="00AC7D18" w:rsidRDefault="00D019E1">
            <w:pPr>
              <w:jc w:val="center"/>
            </w:pPr>
            <w:r>
              <w:rPr>
                <w:rFonts w:eastAsiaTheme="minorEastAsia"/>
                <w:szCs w:val="21"/>
              </w:rPr>
              <w:t>HUGO BOSS AG  -ORD</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BOSS</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541.00</w:t>
            </w:r>
          </w:p>
        </w:tc>
        <w:tc>
          <w:tcPr>
            <w:tcW w:w="1690" w:type="dxa"/>
            <w:vAlign w:val="center"/>
          </w:tcPr>
          <w:p w:rsidR="00AC7D18" w:rsidRDefault="00D019E1">
            <w:pPr>
              <w:jc w:val="right"/>
            </w:pPr>
            <w:r>
              <w:rPr>
                <w:rFonts w:eastAsiaTheme="minorEastAsia"/>
                <w:szCs w:val="21"/>
              </w:rPr>
              <w:t>304,868.50</w:t>
            </w:r>
          </w:p>
        </w:tc>
        <w:tc>
          <w:tcPr>
            <w:tcW w:w="997" w:type="dxa"/>
            <w:vAlign w:val="center"/>
          </w:tcPr>
          <w:p w:rsidR="00AC7D18" w:rsidRDefault="00D019E1">
            <w:pPr>
              <w:jc w:val="right"/>
            </w:pPr>
            <w:r>
              <w:rPr>
                <w:rFonts w:eastAsiaTheme="minorEastAsia"/>
                <w:szCs w:val="21"/>
              </w:rPr>
              <w:t>0.57</w:t>
            </w:r>
          </w:p>
        </w:tc>
      </w:tr>
      <w:tr w:rsidR="00AC7D18">
        <w:tc>
          <w:tcPr>
            <w:tcW w:w="678" w:type="dxa"/>
            <w:vAlign w:val="center"/>
          </w:tcPr>
          <w:p w:rsidR="00AC7D18" w:rsidRDefault="00D019E1">
            <w:pPr>
              <w:jc w:val="center"/>
            </w:pPr>
            <w:r>
              <w:rPr>
                <w:rFonts w:eastAsiaTheme="minorEastAsia"/>
                <w:szCs w:val="21"/>
              </w:rPr>
              <w:t>62</w:t>
            </w:r>
          </w:p>
        </w:tc>
        <w:tc>
          <w:tcPr>
            <w:tcW w:w="905" w:type="dxa"/>
            <w:vAlign w:val="center"/>
          </w:tcPr>
          <w:p w:rsidR="00AC7D18" w:rsidRDefault="00D019E1">
            <w:pPr>
              <w:jc w:val="center"/>
            </w:pPr>
            <w:r>
              <w:rPr>
                <w:rFonts w:eastAsiaTheme="minorEastAsia"/>
                <w:szCs w:val="21"/>
              </w:rPr>
              <w:t>ERSTE GROUP BANK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EBS</w:t>
            </w:r>
          </w:p>
        </w:tc>
        <w:tc>
          <w:tcPr>
            <w:tcW w:w="847" w:type="dxa"/>
            <w:vAlign w:val="center"/>
          </w:tcPr>
          <w:p w:rsidR="00AC7D18" w:rsidRDefault="00D019E1">
            <w:pPr>
              <w:jc w:val="center"/>
            </w:pPr>
            <w:r>
              <w:rPr>
                <w:rFonts w:eastAsiaTheme="minorEastAsia"/>
                <w:szCs w:val="21"/>
              </w:rPr>
              <w:t>奥地利证券交易所</w:t>
            </w:r>
          </w:p>
        </w:tc>
        <w:tc>
          <w:tcPr>
            <w:tcW w:w="1025" w:type="dxa"/>
            <w:vAlign w:val="center"/>
          </w:tcPr>
          <w:p w:rsidR="00AC7D18" w:rsidRDefault="00D019E1">
            <w:pPr>
              <w:jc w:val="center"/>
            </w:pPr>
            <w:r>
              <w:rPr>
                <w:rFonts w:eastAsiaTheme="minorEastAsia"/>
                <w:szCs w:val="21"/>
              </w:rPr>
              <w:t>奥地利</w:t>
            </w:r>
          </w:p>
        </w:tc>
        <w:tc>
          <w:tcPr>
            <w:tcW w:w="1015" w:type="dxa"/>
            <w:vAlign w:val="center"/>
          </w:tcPr>
          <w:p w:rsidR="00AC7D18" w:rsidRDefault="00D019E1">
            <w:pPr>
              <w:jc w:val="right"/>
            </w:pPr>
            <w:r>
              <w:rPr>
                <w:rFonts w:eastAsiaTheme="minorEastAsia"/>
                <w:szCs w:val="21"/>
              </w:rPr>
              <w:t>1,194.00</w:t>
            </w:r>
          </w:p>
        </w:tc>
        <w:tc>
          <w:tcPr>
            <w:tcW w:w="1690" w:type="dxa"/>
            <w:vAlign w:val="center"/>
          </w:tcPr>
          <w:p w:rsidR="00AC7D18" w:rsidRDefault="00D019E1">
            <w:pPr>
              <w:jc w:val="right"/>
            </w:pPr>
            <w:r>
              <w:rPr>
                <w:rFonts w:eastAsiaTheme="minorEastAsia"/>
                <w:szCs w:val="21"/>
              </w:rPr>
              <w:t>301,814.71</w:t>
            </w:r>
          </w:p>
        </w:tc>
        <w:tc>
          <w:tcPr>
            <w:tcW w:w="997" w:type="dxa"/>
            <w:vAlign w:val="center"/>
          </w:tcPr>
          <w:p w:rsidR="00AC7D18" w:rsidRDefault="00D019E1">
            <w:pPr>
              <w:jc w:val="right"/>
            </w:pPr>
            <w:r>
              <w:rPr>
                <w:rFonts w:eastAsiaTheme="minorEastAsia"/>
                <w:szCs w:val="21"/>
              </w:rPr>
              <w:t>0.56</w:t>
            </w:r>
          </w:p>
        </w:tc>
      </w:tr>
      <w:tr w:rsidR="00AC7D18">
        <w:tc>
          <w:tcPr>
            <w:tcW w:w="678" w:type="dxa"/>
            <w:vAlign w:val="center"/>
          </w:tcPr>
          <w:p w:rsidR="00AC7D18" w:rsidRDefault="00D019E1">
            <w:pPr>
              <w:jc w:val="center"/>
            </w:pPr>
            <w:r>
              <w:rPr>
                <w:rFonts w:eastAsiaTheme="minorEastAsia"/>
                <w:szCs w:val="21"/>
              </w:rPr>
              <w:t>63</w:t>
            </w:r>
          </w:p>
        </w:tc>
        <w:tc>
          <w:tcPr>
            <w:tcW w:w="905" w:type="dxa"/>
            <w:vAlign w:val="center"/>
          </w:tcPr>
          <w:p w:rsidR="00AC7D18" w:rsidRDefault="00D019E1">
            <w:pPr>
              <w:jc w:val="center"/>
            </w:pPr>
            <w:r>
              <w:rPr>
                <w:rFonts w:eastAsiaTheme="minorEastAsia"/>
                <w:szCs w:val="21"/>
              </w:rPr>
              <w:t>ADDTECH AB-B SHARES</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ADDTB</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1,769.00</w:t>
            </w:r>
          </w:p>
        </w:tc>
        <w:tc>
          <w:tcPr>
            <w:tcW w:w="1690" w:type="dxa"/>
            <w:vAlign w:val="center"/>
          </w:tcPr>
          <w:p w:rsidR="00AC7D18" w:rsidRDefault="00D019E1">
            <w:pPr>
              <w:jc w:val="right"/>
            </w:pPr>
            <w:r>
              <w:rPr>
                <w:rFonts w:eastAsiaTheme="minorEastAsia"/>
                <w:szCs w:val="21"/>
              </w:rPr>
              <w:t>277,258.66</w:t>
            </w:r>
          </w:p>
        </w:tc>
        <w:tc>
          <w:tcPr>
            <w:tcW w:w="997" w:type="dxa"/>
            <w:vAlign w:val="center"/>
          </w:tcPr>
          <w:p w:rsidR="00AC7D18" w:rsidRDefault="00D019E1">
            <w:pPr>
              <w:jc w:val="right"/>
            </w:pPr>
            <w:r>
              <w:rPr>
                <w:rFonts w:eastAsiaTheme="minorEastAsia"/>
                <w:szCs w:val="21"/>
              </w:rPr>
              <w:t>0.52</w:t>
            </w:r>
          </w:p>
        </w:tc>
      </w:tr>
      <w:tr w:rsidR="00AC7D18">
        <w:tc>
          <w:tcPr>
            <w:tcW w:w="678" w:type="dxa"/>
            <w:vAlign w:val="center"/>
          </w:tcPr>
          <w:p w:rsidR="00AC7D18" w:rsidRDefault="00D019E1">
            <w:pPr>
              <w:jc w:val="center"/>
            </w:pPr>
            <w:r>
              <w:rPr>
                <w:rFonts w:eastAsiaTheme="minorEastAsia"/>
                <w:szCs w:val="21"/>
              </w:rPr>
              <w:t>64</w:t>
            </w:r>
          </w:p>
        </w:tc>
        <w:tc>
          <w:tcPr>
            <w:tcW w:w="905" w:type="dxa"/>
            <w:vAlign w:val="center"/>
          </w:tcPr>
          <w:p w:rsidR="00AC7D18" w:rsidRDefault="00D019E1">
            <w:pPr>
              <w:jc w:val="center"/>
            </w:pPr>
            <w:r>
              <w:rPr>
                <w:rFonts w:eastAsiaTheme="minorEastAsia"/>
                <w:szCs w:val="21"/>
              </w:rPr>
              <w:t>ASTRAZENECA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AZN</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251.00</w:t>
            </w:r>
          </w:p>
        </w:tc>
        <w:tc>
          <w:tcPr>
            <w:tcW w:w="1690" w:type="dxa"/>
            <w:vAlign w:val="center"/>
          </w:tcPr>
          <w:p w:rsidR="00AC7D18" w:rsidRDefault="00D019E1">
            <w:pPr>
              <w:jc w:val="right"/>
            </w:pPr>
            <w:r>
              <w:rPr>
                <w:rFonts w:eastAsiaTheme="minorEastAsia"/>
                <w:szCs w:val="21"/>
              </w:rPr>
              <w:t>258,777.80</w:t>
            </w:r>
          </w:p>
        </w:tc>
        <w:tc>
          <w:tcPr>
            <w:tcW w:w="997" w:type="dxa"/>
            <w:vAlign w:val="center"/>
          </w:tcPr>
          <w:p w:rsidR="00AC7D18" w:rsidRDefault="00D019E1">
            <w:pPr>
              <w:jc w:val="right"/>
            </w:pPr>
            <w:r>
              <w:rPr>
                <w:rFonts w:eastAsiaTheme="minorEastAsia"/>
                <w:szCs w:val="21"/>
              </w:rPr>
              <w:t>0.48</w:t>
            </w:r>
          </w:p>
        </w:tc>
      </w:tr>
      <w:tr w:rsidR="00AC7D18">
        <w:tc>
          <w:tcPr>
            <w:tcW w:w="678" w:type="dxa"/>
            <w:vAlign w:val="center"/>
          </w:tcPr>
          <w:p w:rsidR="00AC7D18" w:rsidRDefault="00D019E1">
            <w:pPr>
              <w:jc w:val="center"/>
            </w:pPr>
            <w:r>
              <w:rPr>
                <w:rFonts w:eastAsiaTheme="minorEastAsia"/>
                <w:szCs w:val="21"/>
              </w:rPr>
              <w:t>65</w:t>
            </w:r>
          </w:p>
        </w:tc>
        <w:tc>
          <w:tcPr>
            <w:tcW w:w="905" w:type="dxa"/>
            <w:vAlign w:val="center"/>
          </w:tcPr>
          <w:p w:rsidR="00AC7D18" w:rsidRDefault="00D019E1">
            <w:pPr>
              <w:jc w:val="center"/>
            </w:pPr>
            <w:r>
              <w:rPr>
                <w:rFonts w:eastAsiaTheme="minorEastAsia"/>
                <w:szCs w:val="21"/>
              </w:rPr>
              <w:t>SOCIETE POUR L'INFORMATIQUE</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SII</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589.00</w:t>
            </w:r>
          </w:p>
        </w:tc>
        <w:tc>
          <w:tcPr>
            <w:tcW w:w="1690" w:type="dxa"/>
            <w:vAlign w:val="center"/>
          </w:tcPr>
          <w:p w:rsidR="00AC7D18" w:rsidRDefault="00D019E1">
            <w:pPr>
              <w:jc w:val="right"/>
            </w:pPr>
            <w:r>
              <w:rPr>
                <w:rFonts w:eastAsiaTheme="minorEastAsia"/>
                <w:szCs w:val="21"/>
              </w:rPr>
              <w:t>250,075.08</w:t>
            </w:r>
          </w:p>
        </w:tc>
        <w:tc>
          <w:tcPr>
            <w:tcW w:w="997" w:type="dxa"/>
            <w:vAlign w:val="center"/>
          </w:tcPr>
          <w:p w:rsidR="00AC7D18" w:rsidRDefault="00D019E1">
            <w:pPr>
              <w:jc w:val="right"/>
            </w:pPr>
            <w:r>
              <w:rPr>
                <w:rFonts w:eastAsiaTheme="minorEastAsia"/>
                <w:szCs w:val="21"/>
              </w:rPr>
              <w:t>0.47</w:t>
            </w:r>
          </w:p>
        </w:tc>
      </w:tr>
      <w:tr w:rsidR="00AC7D18">
        <w:tc>
          <w:tcPr>
            <w:tcW w:w="678" w:type="dxa"/>
            <w:vAlign w:val="center"/>
          </w:tcPr>
          <w:p w:rsidR="00AC7D18" w:rsidRDefault="00D019E1">
            <w:pPr>
              <w:jc w:val="center"/>
            </w:pPr>
            <w:r>
              <w:rPr>
                <w:rFonts w:eastAsiaTheme="minorEastAsia"/>
                <w:szCs w:val="21"/>
              </w:rPr>
              <w:t>66</w:t>
            </w:r>
          </w:p>
        </w:tc>
        <w:tc>
          <w:tcPr>
            <w:tcW w:w="905" w:type="dxa"/>
            <w:vAlign w:val="center"/>
          </w:tcPr>
          <w:p w:rsidR="00AC7D18" w:rsidRDefault="00D019E1">
            <w:pPr>
              <w:jc w:val="center"/>
            </w:pPr>
            <w:r>
              <w:rPr>
                <w:rFonts w:eastAsiaTheme="minorEastAsia"/>
                <w:szCs w:val="21"/>
              </w:rPr>
              <w:t>MONEYSUPERMARKET.COM</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MONY</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9,977.00</w:t>
            </w:r>
          </w:p>
        </w:tc>
        <w:tc>
          <w:tcPr>
            <w:tcW w:w="1690" w:type="dxa"/>
            <w:vAlign w:val="center"/>
          </w:tcPr>
          <w:p w:rsidR="00AC7D18" w:rsidRDefault="00D019E1">
            <w:pPr>
              <w:jc w:val="right"/>
            </w:pPr>
            <w:r>
              <w:rPr>
                <w:rFonts w:eastAsiaTheme="minorEastAsia"/>
                <w:szCs w:val="21"/>
              </w:rPr>
              <w:t>247,028.42</w:t>
            </w:r>
          </w:p>
        </w:tc>
        <w:tc>
          <w:tcPr>
            <w:tcW w:w="997" w:type="dxa"/>
            <w:vAlign w:val="center"/>
          </w:tcPr>
          <w:p w:rsidR="00AC7D18" w:rsidRDefault="00D019E1">
            <w:pPr>
              <w:jc w:val="right"/>
            </w:pPr>
            <w:r>
              <w:rPr>
                <w:rFonts w:eastAsiaTheme="minorEastAsia"/>
                <w:szCs w:val="21"/>
              </w:rPr>
              <w:t>0.46</w:t>
            </w:r>
          </w:p>
        </w:tc>
      </w:tr>
      <w:tr w:rsidR="00AC7D18">
        <w:tc>
          <w:tcPr>
            <w:tcW w:w="678" w:type="dxa"/>
            <w:vAlign w:val="center"/>
          </w:tcPr>
          <w:p w:rsidR="00AC7D18" w:rsidRDefault="00D019E1">
            <w:pPr>
              <w:jc w:val="center"/>
            </w:pPr>
            <w:r>
              <w:rPr>
                <w:rFonts w:eastAsiaTheme="minorEastAsia"/>
                <w:szCs w:val="21"/>
              </w:rPr>
              <w:t>67</w:t>
            </w:r>
          </w:p>
        </w:tc>
        <w:tc>
          <w:tcPr>
            <w:tcW w:w="905" w:type="dxa"/>
            <w:vAlign w:val="center"/>
          </w:tcPr>
          <w:p w:rsidR="00AC7D18" w:rsidRDefault="00D019E1">
            <w:pPr>
              <w:jc w:val="center"/>
            </w:pPr>
            <w:r>
              <w:rPr>
                <w:rFonts w:eastAsiaTheme="minorEastAsia"/>
                <w:szCs w:val="21"/>
              </w:rPr>
              <w:t>CARD FACTORY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CARD</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29,921.00</w:t>
            </w:r>
          </w:p>
        </w:tc>
        <w:tc>
          <w:tcPr>
            <w:tcW w:w="1690" w:type="dxa"/>
            <w:vAlign w:val="center"/>
          </w:tcPr>
          <w:p w:rsidR="00AC7D18" w:rsidRDefault="00D019E1">
            <w:pPr>
              <w:jc w:val="right"/>
            </w:pPr>
            <w:r>
              <w:rPr>
                <w:rFonts w:eastAsiaTheme="minorEastAsia"/>
                <w:szCs w:val="21"/>
              </w:rPr>
              <w:t>246,216.32</w:t>
            </w:r>
          </w:p>
        </w:tc>
        <w:tc>
          <w:tcPr>
            <w:tcW w:w="997" w:type="dxa"/>
            <w:vAlign w:val="center"/>
          </w:tcPr>
          <w:p w:rsidR="00AC7D18" w:rsidRDefault="00D019E1">
            <w:pPr>
              <w:jc w:val="right"/>
            </w:pPr>
            <w:r>
              <w:rPr>
                <w:rFonts w:eastAsiaTheme="minorEastAsia"/>
                <w:szCs w:val="21"/>
              </w:rPr>
              <w:t>0.46</w:t>
            </w:r>
          </w:p>
        </w:tc>
      </w:tr>
      <w:tr w:rsidR="00AC7D18">
        <w:tc>
          <w:tcPr>
            <w:tcW w:w="678" w:type="dxa"/>
            <w:vAlign w:val="center"/>
          </w:tcPr>
          <w:p w:rsidR="00AC7D18" w:rsidRDefault="00D019E1">
            <w:pPr>
              <w:jc w:val="center"/>
            </w:pPr>
            <w:r>
              <w:rPr>
                <w:rFonts w:eastAsiaTheme="minorEastAsia"/>
                <w:szCs w:val="21"/>
              </w:rPr>
              <w:lastRenderedPageBreak/>
              <w:t>68</w:t>
            </w:r>
          </w:p>
        </w:tc>
        <w:tc>
          <w:tcPr>
            <w:tcW w:w="905" w:type="dxa"/>
            <w:vAlign w:val="center"/>
          </w:tcPr>
          <w:p w:rsidR="00AC7D18" w:rsidRDefault="00D019E1">
            <w:pPr>
              <w:jc w:val="center"/>
            </w:pPr>
            <w:r>
              <w:rPr>
                <w:rFonts w:eastAsiaTheme="minorEastAsia"/>
                <w:szCs w:val="21"/>
              </w:rPr>
              <w:t>PIAGGIO &amp; C. S.P.A.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PIA</w:t>
            </w:r>
          </w:p>
        </w:tc>
        <w:tc>
          <w:tcPr>
            <w:tcW w:w="847" w:type="dxa"/>
            <w:vAlign w:val="center"/>
          </w:tcPr>
          <w:p w:rsidR="00AC7D18" w:rsidRDefault="00D019E1">
            <w:pPr>
              <w:jc w:val="center"/>
            </w:pPr>
            <w:r>
              <w:rPr>
                <w:rFonts w:eastAsiaTheme="minorEastAsia"/>
                <w:szCs w:val="21"/>
              </w:rPr>
              <w:t>意大利证券交易所</w:t>
            </w:r>
          </w:p>
        </w:tc>
        <w:tc>
          <w:tcPr>
            <w:tcW w:w="1025" w:type="dxa"/>
            <w:vAlign w:val="center"/>
          </w:tcPr>
          <w:p w:rsidR="00AC7D18" w:rsidRDefault="00D019E1">
            <w:pPr>
              <w:jc w:val="center"/>
            </w:pPr>
            <w:r>
              <w:rPr>
                <w:rFonts w:eastAsiaTheme="minorEastAsia"/>
                <w:szCs w:val="21"/>
              </w:rPr>
              <w:t>意大利</w:t>
            </w:r>
          </w:p>
        </w:tc>
        <w:tc>
          <w:tcPr>
            <w:tcW w:w="1015" w:type="dxa"/>
            <w:vAlign w:val="center"/>
          </w:tcPr>
          <w:p w:rsidR="00AC7D18" w:rsidRDefault="00D019E1">
            <w:pPr>
              <w:jc w:val="right"/>
            </w:pPr>
            <w:r>
              <w:rPr>
                <w:rFonts w:eastAsiaTheme="minorEastAsia"/>
                <w:szCs w:val="21"/>
              </w:rPr>
              <w:t>8,204.00</w:t>
            </w:r>
          </w:p>
        </w:tc>
        <w:tc>
          <w:tcPr>
            <w:tcW w:w="1690" w:type="dxa"/>
            <w:vAlign w:val="center"/>
          </w:tcPr>
          <w:p w:rsidR="00AC7D18" w:rsidRDefault="00D019E1">
            <w:pPr>
              <w:jc w:val="right"/>
            </w:pPr>
            <w:r>
              <w:rPr>
                <w:rFonts w:eastAsiaTheme="minorEastAsia"/>
                <w:szCs w:val="21"/>
              </w:rPr>
              <w:t>245,570.17</w:t>
            </w:r>
          </w:p>
        </w:tc>
        <w:tc>
          <w:tcPr>
            <w:tcW w:w="997" w:type="dxa"/>
            <w:vAlign w:val="center"/>
          </w:tcPr>
          <w:p w:rsidR="00AC7D18" w:rsidRDefault="00D019E1">
            <w:pPr>
              <w:jc w:val="right"/>
            </w:pPr>
            <w:r>
              <w:rPr>
                <w:rFonts w:eastAsiaTheme="minorEastAsia"/>
                <w:szCs w:val="21"/>
              </w:rPr>
              <w:t>0.46</w:t>
            </w:r>
          </w:p>
        </w:tc>
      </w:tr>
      <w:tr w:rsidR="00AC7D18">
        <w:tc>
          <w:tcPr>
            <w:tcW w:w="678" w:type="dxa"/>
            <w:vAlign w:val="center"/>
          </w:tcPr>
          <w:p w:rsidR="00AC7D18" w:rsidRDefault="00D019E1">
            <w:pPr>
              <w:jc w:val="center"/>
            </w:pPr>
            <w:r>
              <w:rPr>
                <w:rFonts w:eastAsiaTheme="minorEastAsia"/>
                <w:szCs w:val="21"/>
              </w:rPr>
              <w:t>69</w:t>
            </w:r>
          </w:p>
        </w:tc>
        <w:tc>
          <w:tcPr>
            <w:tcW w:w="905" w:type="dxa"/>
            <w:vAlign w:val="center"/>
          </w:tcPr>
          <w:p w:rsidR="00AC7D18" w:rsidRDefault="00D019E1">
            <w:pPr>
              <w:jc w:val="center"/>
            </w:pPr>
            <w:r>
              <w:rPr>
                <w:rFonts w:eastAsiaTheme="minorEastAsia"/>
                <w:szCs w:val="21"/>
              </w:rPr>
              <w:t>ALTEN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ATE</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216.00</w:t>
            </w:r>
          </w:p>
        </w:tc>
        <w:tc>
          <w:tcPr>
            <w:tcW w:w="1690" w:type="dxa"/>
            <w:vAlign w:val="center"/>
          </w:tcPr>
          <w:p w:rsidR="00AC7D18" w:rsidRDefault="00D019E1">
            <w:pPr>
              <w:jc w:val="right"/>
            </w:pPr>
            <w:r>
              <w:rPr>
                <w:rFonts w:eastAsiaTheme="minorEastAsia"/>
                <w:szCs w:val="21"/>
              </w:rPr>
              <w:t>245,519.75</w:t>
            </w:r>
          </w:p>
        </w:tc>
        <w:tc>
          <w:tcPr>
            <w:tcW w:w="997" w:type="dxa"/>
            <w:vAlign w:val="center"/>
          </w:tcPr>
          <w:p w:rsidR="00AC7D18" w:rsidRDefault="00D019E1">
            <w:pPr>
              <w:jc w:val="right"/>
            </w:pPr>
            <w:r>
              <w:rPr>
                <w:rFonts w:eastAsiaTheme="minorEastAsia"/>
                <w:szCs w:val="21"/>
              </w:rPr>
              <w:t>0.46</w:t>
            </w:r>
          </w:p>
        </w:tc>
      </w:tr>
      <w:tr w:rsidR="00AC7D18">
        <w:tc>
          <w:tcPr>
            <w:tcW w:w="678" w:type="dxa"/>
            <w:vAlign w:val="center"/>
          </w:tcPr>
          <w:p w:rsidR="00AC7D18" w:rsidRDefault="00D019E1">
            <w:pPr>
              <w:jc w:val="center"/>
            </w:pPr>
            <w:r>
              <w:rPr>
                <w:rFonts w:eastAsiaTheme="minorEastAsia"/>
                <w:szCs w:val="21"/>
              </w:rPr>
              <w:t>70</w:t>
            </w:r>
          </w:p>
        </w:tc>
        <w:tc>
          <w:tcPr>
            <w:tcW w:w="905" w:type="dxa"/>
            <w:vAlign w:val="center"/>
          </w:tcPr>
          <w:p w:rsidR="00AC7D18" w:rsidRDefault="00D019E1">
            <w:pPr>
              <w:jc w:val="center"/>
            </w:pPr>
            <w:r>
              <w:rPr>
                <w:rFonts w:eastAsiaTheme="minorEastAsia"/>
                <w:szCs w:val="21"/>
              </w:rPr>
              <w:t>KONECRANES OYJ</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KCR</w:t>
            </w:r>
          </w:p>
        </w:tc>
        <w:tc>
          <w:tcPr>
            <w:tcW w:w="847" w:type="dxa"/>
            <w:vAlign w:val="center"/>
          </w:tcPr>
          <w:p w:rsidR="00AC7D18" w:rsidRDefault="00D019E1">
            <w:pPr>
              <w:jc w:val="center"/>
            </w:pPr>
            <w:r>
              <w:rPr>
                <w:rFonts w:eastAsiaTheme="minorEastAsia"/>
                <w:szCs w:val="21"/>
              </w:rPr>
              <w:t>赫尔辛基交易所</w:t>
            </w:r>
          </w:p>
        </w:tc>
        <w:tc>
          <w:tcPr>
            <w:tcW w:w="1025" w:type="dxa"/>
            <w:vAlign w:val="center"/>
          </w:tcPr>
          <w:p w:rsidR="00AC7D18" w:rsidRDefault="00D019E1">
            <w:pPr>
              <w:jc w:val="center"/>
            </w:pPr>
            <w:r>
              <w:rPr>
                <w:rFonts w:eastAsiaTheme="minorEastAsia"/>
                <w:szCs w:val="21"/>
              </w:rPr>
              <w:t>芬兰</w:t>
            </w:r>
          </w:p>
        </w:tc>
        <w:tc>
          <w:tcPr>
            <w:tcW w:w="1015" w:type="dxa"/>
            <w:vAlign w:val="center"/>
          </w:tcPr>
          <w:p w:rsidR="00AC7D18" w:rsidRDefault="00D019E1">
            <w:pPr>
              <w:jc w:val="right"/>
            </w:pPr>
            <w:r>
              <w:rPr>
                <w:rFonts w:eastAsiaTheme="minorEastAsia"/>
                <w:szCs w:val="21"/>
              </w:rPr>
              <w:t>800.00</w:t>
            </w:r>
          </w:p>
        </w:tc>
        <w:tc>
          <w:tcPr>
            <w:tcW w:w="1690" w:type="dxa"/>
            <w:vAlign w:val="center"/>
          </w:tcPr>
          <w:p w:rsidR="00AC7D18" w:rsidRDefault="00D019E1">
            <w:pPr>
              <w:jc w:val="right"/>
            </w:pPr>
            <w:r>
              <w:rPr>
                <w:rFonts w:eastAsiaTheme="minorEastAsia"/>
                <w:szCs w:val="21"/>
              </w:rPr>
              <w:t>232,216.91</w:t>
            </w:r>
          </w:p>
        </w:tc>
        <w:tc>
          <w:tcPr>
            <w:tcW w:w="997" w:type="dxa"/>
            <w:vAlign w:val="center"/>
          </w:tcPr>
          <w:p w:rsidR="00AC7D18" w:rsidRDefault="00D019E1">
            <w:pPr>
              <w:jc w:val="right"/>
            </w:pPr>
            <w:r>
              <w:rPr>
                <w:rFonts w:eastAsiaTheme="minorEastAsia"/>
                <w:szCs w:val="21"/>
              </w:rPr>
              <w:t>0.43</w:t>
            </w:r>
          </w:p>
        </w:tc>
      </w:tr>
      <w:tr w:rsidR="00AC7D18">
        <w:tc>
          <w:tcPr>
            <w:tcW w:w="678" w:type="dxa"/>
            <w:vAlign w:val="center"/>
          </w:tcPr>
          <w:p w:rsidR="00AC7D18" w:rsidRDefault="00D019E1">
            <w:pPr>
              <w:jc w:val="center"/>
            </w:pPr>
            <w:r>
              <w:rPr>
                <w:rFonts w:eastAsiaTheme="minorEastAsia"/>
                <w:szCs w:val="21"/>
              </w:rPr>
              <w:t>71</w:t>
            </w:r>
          </w:p>
        </w:tc>
        <w:tc>
          <w:tcPr>
            <w:tcW w:w="905" w:type="dxa"/>
            <w:vAlign w:val="center"/>
          </w:tcPr>
          <w:p w:rsidR="00AC7D18" w:rsidRDefault="00D019E1">
            <w:pPr>
              <w:jc w:val="center"/>
            </w:pPr>
            <w:r>
              <w:rPr>
                <w:rFonts w:eastAsiaTheme="minorEastAsia"/>
                <w:szCs w:val="21"/>
              </w:rPr>
              <w:t>WEIR GROUP PLC/THE</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WEIR</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1,372.00</w:t>
            </w:r>
          </w:p>
        </w:tc>
        <w:tc>
          <w:tcPr>
            <w:tcW w:w="1690" w:type="dxa"/>
            <w:vAlign w:val="center"/>
          </w:tcPr>
          <w:p w:rsidR="00AC7D18" w:rsidRDefault="00D019E1">
            <w:pPr>
              <w:jc w:val="right"/>
            </w:pPr>
            <w:r>
              <w:rPr>
                <w:rFonts w:eastAsiaTheme="minorEastAsia"/>
                <w:szCs w:val="21"/>
              </w:rPr>
              <w:t>220,280.90</w:t>
            </w:r>
          </w:p>
        </w:tc>
        <w:tc>
          <w:tcPr>
            <w:tcW w:w="997" w:type="dxa"/>
            <w:vAlign w:val="center"/>
          </w:tcPr>
          <w:p w:rsidR="00AC7D18" w:rsidRDefault="00D019E1">
            <w:pPr>
              <w:jc w:val="right"/>
            </w:pPr>
            <w:r>
              <w:rPr>
                <w:rFonts w:eastAsiaTheme="minorEastAsia"/>
                <w:szCs w:val="21"/>
              </w:rPr>
              <w:t>0.41</w:t>
            </w:r>
          </w:p>
        </w:tc>
      </w:tr>
      <w:tr w:rsidR="00AC7D18">
        <w:tc>
          <w:tcPr>
            <w:tcW w:w="678" w:type="dxa"/>
            <w:vAlign w:val="center"/>
          </w:tcPr>
          <w:p w:rsidR="00AC7D18" w:rsidRDefault="00D019E1">
            <w:pPr>
              <w:jc w:val="center"/>
            </w:pPr>
            <w:r>
              <w:rPr>
                <w:rFonts w:eastAsiaTheme="minorEastAsia"/>
                <w:szCs w:val="21"/>
              </w:rPr>
              <w:t>72</w:t>
            </w:r>
          </w:p>
        </w:tc>
        <w:tc>
          <w:tcPr>
            <w:tcW w:w="905" w:type="dxa"/>
            <w:vAlign w:val="center"/>
          </w:tcPr>
          <w:p w:rsidR="00AC7D18" w:rsidRDefault="00D019E1">
            <w:pPr>
              <w:jc w:val="center"/>
            </w:pPr>
            <w:r>
              <w:rPr>
                <w:rFonts w:eastAsiaTheme="minorEastAsia"/>
                <w:szCs w:val="21"/>
              </w:rPr>
              <w:t>DUNELM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DNLM</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2,114.00</w:t>
            </w:r>
          </w:p>
        </w:tc>
        <w:tc>
          <w:tcPr>
            <w:tcW w:w="1690" w:type="dxa"/>
            <w:vAlign w:val="center"/>
          </w:tcPr>
          <w:p w:rsidR="00AC7D18" w:rsidRDefault="00D019E1">
            <w:pPr>
              <w:jc w:val="right"/>
            </w:pPr>
            <w:r>
              <w:rPr>
                <w:rFonts w:eastAsiaTheme="minorEastAsia"/>
                <w:szCs w:val="21"/>
              </w:rPr>
              <w:t>216,675.01</w:t>
            </w:r>
          </w:p>
        </w:tc>
        <w:tc>
          <w:tcPr>
            <w:tcW w:w="997" w:type="dxa"/>
            <w:vAlign w:val="center"/>
          </w:tcPr>
          <w:p w:rsidR="00AC7D18" w:rsidRDefault="00D019E1">
            <w:pPr>
              <w:jc w:val="right"/>
            </w:pPr>
            <w:r>
              <w:rPr>
                <w:rFonts w:eastAsiaTheme="minorEastAsia"/>
                <w:szCs w:val="21"/>
              </w:rPr>
              <w:t>0.40</w:t>
            </w:r>
          </w:p>
        </w:tc>
      </w:tr>
      <w:tr w:rsidR="00AC7D18">
        <w:tc>
          <w:tcPr>
            <w:tcW w:w="678" w:type="dxa"/>
            <w:vAlign w:val="center"/>
          </w:tcPr>
          <w:p w:rsidR="00AC7D18" w:rsidRDefault="00D019E1">
            <w:pPr>
              <w:jc w:val="center"/>
            </w:pPr>
            <w:r>
              <w:rPr>
                <w:rFonts w:eastAsiaTheme="minorEastAsia"/>
                <w:szCs w:val="21"/>
              </w:rPr>
              <w:t>73</w:t>
            </w:r>
          </w:p>
        </w:tc>
        <w:tc>
          <w:tcPr>
            <w:tcW w:w="905" w:type="dxa"/>
            <w:vAlign w:val="center"/>
          </w:tcPr>
          <w:p w:rsidR="00AC7D18" w:rsidRDefault="00D019E1">
            <w:pPr>
              <w:jc w:val="center"/>
            </w:pPr>
            <w:r>
              <w:rPr>
                <w:rFonts w:eastAsiaTheme="minorEastAsia"/>
                <w:szCs w:val="21"/>
              </w:rPr>
              <w:t>APPLUS SERVICES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APPS</w:t>
            </w:r>
          </w:p>
        </w:tc>
        <w:tc>
          <w:tcPr>
            <w:tcW w:w="847" w:type="dxa"/>
            <w:vAlign w:val="center"/>
          </w:tcPr>
          <w:p w:rsidR="00AC7D18" w:rsidRDefault="00D019E1">
            <w:pPr>
              <w:jc w:val="center"/>
            </w:pPr>
            <w:r>
              <w:rPr>
                <w:rFonts w:eastAsiaTheme="minorEastAsia"/>
                <w:szCs w:val="21"/>
              </w:rPr>
              <w:t>西班牙证券交易所</w:t>
            </w:r>
          </w:p>
        </w:tc>
        <w:tc>
          <w:tcPr>
            <w:tcW w:w="1025" w:type="dxa"/>
            <w:vAlign w:val="center"/>
          </w:tcPr>
          <w:p w:rsidR="00AC7D18" w:rsidRDefault="00D019E1">
            <w:pPr>
              <w:jc w:val="center"/>
            </w:pPr>
            <w:r>
              <w:rPr>
                <w:rFonts w:eastAsiaTheme="minorEastAsia"/>
                <w:szCs w:val="21"/>
              </w:rPr>
              <w:t>西班牙</w:t>
            </w:r>
          </w:p>
        </w:tc>
        <w:tc>
          <w:tcPr>
            <w:tcW w:w="1015" w:type="dxa"/>
            <w:vAlign w:val="center"/>
          </w:tcPr>
          <w:p w:rsidR="00AC7D18" w:rsidRDefault="00D019E1">
            <w:pPr>
              <w:jc w:val="right"/>
            </w:pPr>
            <w:r>
              <w:rPr>
                <w:rFonts w:eastAsiaTheme="minorEastAsia"/>
                <w:szCs w:val="21"/>
              </w:rPr>
              <w:t>2,688.00</w:t>
            </w:r>
          </w:p>
        </w:tc>
        <w:tc>
          <w:tcPr>
            <w:tcW w:w="1690" w:type="dxa"/>
            <w:vAlign w:val="center"/>
          </w:tcPr>
          <w:p w:rsidR="00AC7D18" w:rsidRDefault="00D019E1">
            <w:pPr>
              <w:jc w:val="right"/>
            </w:pPr>
            <w:r>
              <w:rPr>
                <w:rFonts w:eastAsiaTheme="minorEastAsia"/>
                <w:szCs w:val="21"/>
              </w:rPr>
              <w:t>208,878.01</w:t>
            </w:r>
          </w:p>
        </w:tc>
        <w:tc>
          <w:tcPr>
            <w:tcW w:w="997" w:type="dxa"/>
            <w:vAlign w:val="center"/>
          </w:tcPr>
          <w:p w:rsidR="00AC7D18" w:rsidRDefault="00D019E1">
            <w:pPr>
              <w:jc w:val="right"/>
            </w:pPr>
            <w:r>
              <w:rPr>
                <w:rFonts w:eastAsiaTheme="minorEastAsia"/>
                <w:szCs w:val="21"/>
              </w:rPr>
              <w:t>0.39</w:t>
            </w:r>
          </w:p>
        </w:tc>
      </w:tr>
      <w:tr w:rsidR="00AC7D18">
        <w:tc>
          <w:tcPr>
            <w:tcW w:w="678" w:type="dxa"/>
            <w:vAlign w:val="center"/>
          </w:tcPr>
          <w:p w:rsidR="00AC7D18" w:rsidRDefault="00D019E1">
            <w:pPr>
              <w:jc w:val="center"/>
            </w:pPr>
            <w:r>
              <w:rPr>
                <w:rFonts w:eastAsiaTheme="minorEastAsia"/>
                <w:szCs w:val="21"/>
              </w:rPr>
              <w:t>74</w:t>
            </w:r>
          </w:p>
        </w:tc>
        <w:tc>
          <w:tcPr>
            <w:tcW w:w="905" w:type="dxa"/>
            <w:vAlign w:val="center"/>
          </w:tcPr>
          <w:p w:rsidR="00AC7D18" w:rsidRDefault="00D019E1">
            <w:pPr>
              <w:jc w:val="center"/>
            </w:pPr>
            <w:r>
              <w:rPr>
                <w:rFonts w:eastAsiaTheme="minorEastAsia"/>
                <w:szCs w:val="21"/>
              </w:rPr>
              <w:t>INCHCAPE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INCH</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2,866.00</w:t>
            </w:r>
          </w:p>
        </w:tc>
        <w:tc>
          <w:tcPr>
            <w:tcW w:w="1690" w:type="dxa"/>
            <w:vAlign w:val="center"/>
          </w:tcPr>
          <w:p w:rsidR="00AC7D18" w:rsidRDefault="00D019E1">
            <w:pPr>
              <w:jc w:val="right"/>
            </w:pPr>
            <w:r>
              <w:rPr>
                <w:rFonts w:eastAsiaTheme="minorEastAsia"/>
                <w:szCs w:val="21"/>
              </w:rPr>
              <w:t>203,739.30</w:t>
            </w:r>
          </w:p>
        </w:tc>
        <w:tc>
          <w:tcPr>
            <w:tcW w:w="997" w:type="dxa"/>
            <w:vAlign w:val="center"/>
          </w:tcPr>
          <w:p w:rsidR="00AC7D18" w:rsidRDefault="00D019E1">
            <w:pPr>
              <w:jc w:val="right"/>
            </w:pPr>
            <w:r>
              <w:rPr>
                <w:rFonts w:eastAsiaTheme="minorEastAsia"/>
                <w:szCs w:val="21"/>
              </w:rPr>
              <w:t>0.38</w:t>
            </w:r>
          </w:p>
        </w:tc>
      </w:tr>
      <w:tr w:rsidR="00AC7D18">
        <w:tc>
          <w:tcPr>
            <w:tcW w:w="678" w:type="dxa"/>
            <w:vAlign w:val="center"/>
          </w:tcPr>
          <w:p w:rsidR="00AC7D18" w:rsidRDefault="00D019E1">
            <w:pPr>
              <w:jc w:val="center"/>
            </w:pPr>
            <w:r>
              <w:rPr>
                <w:rFonts w:eastAsiaTheme="minorEastAsia"/>
                <w:szCs w:val="21"/>
              </w:rPr>
              <w:t>75</w:t>
            </w:r>
          </w:p>
        </w:tc>
        <w:tc>
          <w:tcPr>
            <w:tcW w:w="905" w:type="dxa"/>
            <w:vAlign w:val="center"/>
          </w:tcPr>
          <w:p w:rsidR="00AC7D18" w:rsidRDefault="00D019E1">
            <w:pPr>
              <w:jc w:val="center"/>
            </w:pPr>
            <w:r>
              <w:rPr>
                <w:rFonts w:eastAsiaTheme="minorEastAsia"/>
                <w:szCs w:val="21"/>
              </w:rPr>
              <w:t>BFF Bank SpA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BFF</w:t>
            </w:r>
          </w:p>
        </w:tc>
        <w:tc>
          <w:tcPr>
            <w:tcW w:w="847" w:type="dxa"/>
            <w:vAlign w:val="center"/>
          </w:tcPr>
          <w:p w:rsidR="00AC7D18" w:rsidRDefault="00D019E1">
            <w:pPr>
              <w:jc w:val="center"/>
            </w:pPr>
            <w:r>
              <w:rPr>
                <w:rFonts w:eastAsiaTheme="minorEastAsia"/>
                <w:szCs w:val="21"/>
              </w:rPr>
              <w:t>意大利证券交易所</w:t>
            </w:r>
          </w:p>
        </w:tc>
        <w:tc>
          <w:tcPr>
            <w:tcW w:w="1025" w:type="dxa"/>
            <w:vAlign w:val="center"/>
          </w:tcPr>
          <w:p w:rsidR="00AC7D18" w:rsidRDefault="00D019E1">
            <w:pPr>
              <w:jc w:val="center"/>
            </w:pPr>
            <w:r>
              <w:rPr>
                <w:rFonts w:eastAsiaTheme="minorEastAsia"/>
                <w:szCs w:val="21"/>
              </w:rPr>
              <w:t>意大利</w:t>
            </w:r>
          </w:p>
        </w:tc>
        <w:tc>
          <w:tcPr>
            <w:tcW w:w="1015" w:type="dxa"/>
            <w:vAlign w:val="center"/>
          </w:tcPr>
          <w:p w:rsidR="00AC7D18" w:rsidRDefault="00D019E1">
            <w:pPr>
              <w:jc w:val="right"/>
            </w:pPr>
            <w:r>
              <w:rPr>
                <w:rFonts w:eastAsiaTheme="minorEastAsia"/>
                <w:szCs w:val="21"/>
              </w:rPr>
              <w:t>2,501.00</w:t>
            </w:r>
          </w:p>
        </w:tc>
        <w:tc>
          <w:tcPr>
            <w:tcW w:w="1690" w:type="dxa"/>
            <w:vAlign w:val="center"/>
          </w:tcPr>
          <w:p w:rsidR="00AC7D18" w:rsidRDefault="00D019E1">
            <w:pPr>
              <w:jc w:val="right"/>
            </w:pPr>
            <w:r>
              <w:rPr>
                <w:rFonts w:eastAsiaTheme="minorEastAsia"/>
                <w:szCs w:val="21"/>
              </w:rPr>
              <w:t>197,597.29</w:t>
            </w:r>
          </w:p>
        </w:tc>
        <w:tc>
          <w:tcPr>
            <w:tcW w:w="997" w:type="dxa"/>
            <w:vAlign w:val="center"/>
          </w:tcPr>
          <w:p w:rsidR="00AC7D18" w:rsidRDefault="00D019E1">
            <w:pPr>
              <w:jc w:val="right"/>
            </w:pPr>
            <w:r>
              <w:rPr>
                <w:rFonts w:eastAsiaTheme="minorEastAsia"/>
                <w:szCs w:val="21"/>
              </w:rPr>
              <w:t>0.37</w:t>
            </w:r>
          </w:p>
        </w:tc>
      </w:tr>
      <w:tr w:rsidR="00AC7D18">
        <w:tc>
          <w:tcPr>
            <w:tcW w:w="678" w:type="dxa"/>
            <w:vAlign w:val="center"/>
          </w:tcPr>
          <w:p w:rsidR="00AC7D18" w:rsidRDefault="00D019E1">
            <w:pPr>
              <w:jc w:val="center"/>
            </w:pPr>
            <w:r>
              <w:rPr>
                <w:rFonts w:eastAsiaTheme="minorEastAsia"/>
                <w:szCs w:val="21"/>
              </w:rPr>
              <w:t>76</w:t>
            </w:r>
          </w:p>
        </w:tc>
        <w:tc>
          <w:tcPr>
            <w:tcW w:w="905" w:type="dxa"/>
            <w:vAlign w:val="center"/>
          </w:tcPr>
          <w:p w:rsidR="00AC7D18" w:rsidRDefault="00D019E1">
            <w:pPr>
              <w:jc w:val="center"/>
            </w:pPr>
            <w:r>
              <w:rPr>
                <w:rFonts w:eastAsiaTheme="minorEastAsia"/>
                <w:szCs w:val="21"/>
              </w:rPr>
              <w:t>MEIER TOBLER GROUP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MTG</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464.00</w:t>
            </w:r>
          </w:p>
        </w:tc>
        <w:tc>
          <w:tcPr>
            <w:tcW w:w="1690" w:type="dxa"/>
            <w:vAlign w:val="center"/>
          </w:tcPr>
          <w:p w:rsidR="00AC7D18" w:rsidRDefault="00D019E1">
            <w:pPr>
              <w:jc w:val="right"/>
            </w:pPr>
            <w:r>
              <w:rPr>
                <w:rFonts w:eastAsiaTheme="minorEastAsia"/>
                <w:szCs w:val="21"/>
              </w:rPr>
              <w:t>197,497.85</w:t>
            </w:r>
          </w:p>
        </w:tc>
        <w:tc>
          <w:tcPr>
            <w:tcW w:w="997" w:type="dxa"/>
            <w:vAlign w:val="center"/>
          </w:tcPr>
          <w:p w:rsidR="00AC7D18" w:rsidRDefault="00D019E1">
            <w:pPr>
              <w:jc w:val="right"/>
            </w:pPr>
            <w:r>
              <w:rPr>
                <w:rFonts w:eastAsiaTheme="minorEastAsia"/>
                <w:szCs w:val="21"/>
              </w:rPr>
              <w:t>0.37</w:t>
            </w:r>
          </w:p>
        </w:tc>
      </w:tr>
      <w:tr w:rsidR="00AC7D18">
        <w:tc>
          <w:tcPr>
            <w:tcW w:w="678" w:type="dxa"/>
            <w:vAlign w:val="center"/>
          </w:tcPr>
          <w:p w:rsidR="00AC7D18" w:rsidRDefault="00D019E1">
            <w:pPr>
              <w:jc w:val="center"/>
            </w:pPr>
            <w:r>
              <w:rPr>
                <w:rFonts w:eastAsiaTheme="minorEastAsia"/>
                <w:szCs w:val="21"/>
              </w:rPr>
              <w:t>77</w:t>
            </w:r>
          </w:p>
        </w:tc>
        <w:tc>
          <w:tcPr>
            <w:tcW w:w="905" w:type="dxa"/>
            <w:vAlign w:val="center"/>
          </w:tcPr>
          <w:p w:rsidR="00AC7D18" w:rsidRDefault="00D019E1">
            <w:pPr>
              <w:jc w:val="center"/>
            </w:pPr>
            <w:r>
              <w:rPr>
                <w:rFonts w:eastAsiaTheme="minorEastAsia"/>
                <w:szCs w:val="21"/>
              </w:rPr>
              <w:t>MORGAN SINDALL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MGNS</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1,153.00</w:t>
            </w:r>
          </w:p>
        </w:tc>
        <w:tc>
          <w:tcPr>
            <w:tcW w:w="1690" w:type="dxa"/>
            <w:vAlign w:val="center"/>
          </w:tcPr>
          <w:p w:rsidR="00AC7D18" w:rsidRDefault="00D019E1">
            <w:pPr>
              <w:jc w:val="right"/>
            </w:pPr>
            <w:r>
              <w:rPr>
                <w:rFonts w:eastAsiaTheme="minorEastAsia"/>
                <w:szCs w:val="21"/>
              </w:rPr>
              <w:t>192,920.61</w:t>
            </w:r>
          </w:p>
        </w:tc>
        <w:tc>
          <w:tcPr>
            <w:tcW w:w="997" w:type="dxa"/>
            <w:vAlign w:val="center"/>
          </w:tcPr>
          <w:p w:rsidR="00AC7D18" w:rsidRDefault="00D019E1">
            <w:pPr>
              <w:jc w:val="right"/>
            </w:pPr>
            <w:r>
              <w:rPr>
                <w:rFonts w:eastAsiaTheme="minorEastAsia"/>
                <w:szCs w:val="21"/>
              </w:rPr>
              <w:t>0.36</w:t>
            </w:r>
          </w:p>
        </w:tc>
      </w:tr>
      <w:tr w:rsidR="00AC7D18">
        <w:tc>
          <w:tcPr>
            <w:tcW w:w="678" w:type="dxa"/>
            <w:vAlign w:val="center"/>
          </w:tcPr>
          <w:p w:rsidR="00AC7D18" w:rsidRDefault="00D019E1">
            <w:pPr>
              <w:jc w:val="center"/>
            </w:pPr>
            <w:r>
              <w:rPr>
                <w:rFonts w:eastAsiaTheme="minorEastAsia"/>
                <w:szCs w:val="21"/>
              </w:rPr>
              <w:t>78</w:t>
            </w:r>
          </w:p>
        </w:tc>
        <w:tc>
          <w:tcPr>
            <w:tcW w:w="905" w:type="dxa"/>
            <w:vAlign w:val="center"/>
          </w:tcPr>
          <w:p w:rsidR="00AC7D18" w:rsidRDefault="00D019E1">
            <w:pPr>
              <w:jc w:val="center"/>
            </w:pPr>
            <w:r>
              <w:rPr>
                <w:rFonts w:eastAsiaTheme="minorEastAsia"/>
                <w:szCs w:val="21"/>
              </w:rPr>
              <w:t>DRAX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DRX</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3,605.00</w:t>
            </w:r>
          </w:p>
        </w:tc>
        <w:tc>
          <w:tcPr>
            <w:tcW w:w="1690" w:type="dxa"/>
            <w:vAlign w:val="center"/>
          </w:tcPr>
          <w:p w:rsidR="00AC7D18" w:rsidRDefault="00D019E1">
            <w:pPr>
              <w:jc w:val="right"/>
            </w:pPr>
            <w:r>
              <w:rPr>
                <w:rFonts w:eastAsiaTheme="minorEastAsia"/>
                <w:szCs w:val="21"/>
              </w:rPr>
              <w:t>191,175.17</w:t>
            </w:r>
          </w:p>
        </w:tc>
        <w:tc>
          <w:tcPr>
            <w:tcW w:w="997" w:type="dxa"/>
            <w:vAlign w:val="center"/>
          </w:tcPr>
          <w:p w:rsidR="00AC7D18" w:rsidRDefault="00D019E1">
            <w:pPr>
              <w:jc w:val="right"/>
            </w:pPr>
            <w:r>
              <w:rPr>
                <w:rFonts w:eastAsiaTheme="minorEastAsia"/>
                <w:szCs w:val="21"/>
              </w:rPr>
              <w:t>0.36</w:t>
            </w:r>
          </w:p>
        </w:tc>
      </w:tr>
      <w:tr w:rsidR="00AC7D18">
        <w:tc>
          <w:tcPr>
            <w:tcW w:w="678" w:type="dxa"/>
            <w:vAlign w:val="center"/>
          </w:tcPr>
          <w:p w:rsidR="00AC7D18" w:rsidRDefault="00D019E1">
            <w:pPr>
              <w:jc w:val="center"/>
            </w:pPr>
            <w:r>
              <w:rPr>
                <w:rFonts w:eastAsiaTheme="minorEastAsia"/>
                <w:szCs w:val="21"/>
              </w:rPr>
              <w:t>79</w:t>
            </w:r>
          </w:p>
        </w:tc>
        <w:tc>
          <w:tcPr>
            <w:tcW w:w="905" w:type="dxa"/>
            <w:vAlign w:val="center"/>
          </w:tcPr>
          <w:p w:rsidR="00AC7D18" w:rsidRDefault="00D019E1">
            <w:pPr>
              <w:jc w:val="center"/>
            </w:pPr>
            <w:r>
              <w:rPr>
                <w:rFonts w:eastAsiaTheme="minorEastAsia"/>
                <w:szCs w:val="21"/>
              </w:rPr>
              <w:t>NKT HOLDING A/S</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NKT</w:t>
            </w:r>
          </w:p>
        </w:tc>
        <w:tc>
          <w:tcPr>
            <w:tcW w:w="847" w:type="dxa"/>
            <w:vAlign w:val="center"/>
          </w:tcPr>
          <w:p w:rsidR="00AC7D18" w:rsidRDefault="00D019E1">
            <w:pPr>
              <w:jc w:val="center"/>
            </w:pPr>
            <w:r>
              <w:rPr>
                <w:rFonts w:eastAsiaTheme="minorEastAsia"/>
                <w:szCs w:val="21"/>
              </w:rPr>
              <w:t>丹麦交易所</w:t>
            </w:r>
          </w:p>
        </w:tc>
        <w:tc>
          <w:tcPr>
            <w:tcW w:w="1025" w:type="dxa"/>
            <w:vAlign w:val="center"/>
          </w:tcPr>
          <w:p w:rsidR="00AC7D18" w:rsidRDefault="00D019E1">
            <w:pPr>
              <w:jc w:val="center"/>
            </w:pPr>
            <w:r>
              <w:rPr>
                <w:rFonts w:eastAsiaTheme="minorEastAsia"/>
                <w:szCs w:val="21"/>
              </w:rPr>
              <w:t>丹麦</w:t>
            </w:r>
          </w:p>
        </w:tc>
        <w:tc>
          <w:tcPr>
            <w:tcW w:w="1015" w:type="dxa"/>
            <w:vAlign w:val="center"/>
          </w:tcPr>
          <w:p w:rsidR="00AC7D18" w:rsidRDefault="00D019E1">
            <w:pPr>
              <w:jc w:val="right"/>
            </w:pPr>
            <w:r>
              <w:rPr>
                <w:rFonts w:eastAsiaTheme="minorEastAsia"/>
                <w:szCs w:val="21"/>
              </w:rPr>
              <w:t>433.00</w:t>
            </w:r>
          </w:p>
        </w:tc>
        <w:tc>
          <w:tcPr>
            <w:tcW w:w="1690" w:type="dxa"/>
            <w:vAlign w:val="center"/>
          </w:tcPr>
          <w:p w:rsidR="00AC7D18" w:rsidRDefault="00D019E1">
            <w:pPr>
              <w:jc w:val="right"/>
            </w:pPr>
            <w:r>
              <w:rPr>
                <w:rFonts w:eastAsiaTheme="minorEastAsia"/>
                <w:szCs w:val="21"/>
              </w:rPr>
              <w:t>189,583.54</w:t>
            </w:r>
          </w:p>
        </w:tc>
        <w:tc>
          <w:tcPr>
            <w:tcW w:w="997" w:type="dxa"/>
            <w:vAlign w:val="center"/>
          </w:tcPr>
          <w:p w:rsidR="00AC7D18" w:rsidRDefault="00D019E1">
            <w:pPr>
              <w:jc w:val="right"/>
            </w:pPr>
            <w:r>
              <w:rPr>
                <w:rFonts w:eastAsiaTheme="minorEastAsia"/>
                <w:szCs w:val="21"/>
              </w:rPr>
              <w:t>0.35</w:t>
            </w:r>
          </w:p>
        </w:tc>
      </w:tr>
      <w:tr w:rsidR="00AC7D18">
        <w:tc>
          <w:tcPr>
            <w:tcW w:w="678" w:type="dxa"/>
            <w:vAlign w:val="center"/>
          </w:tcPr>
          <w:p w:rsidR="00AC7D18" w:rsidRDefault="00D019E1">
            <w:pPr>
              <w:jc w:val="center"/>
            </w:pPr>
            <w:r>
              <w:rPr>
                <w:rFonts w:eastAsiaTheme="minorEastAsia"/>
                <w:szCs w:val="21"/>
              </w:rPr>
              <w:t>80</w:t>
            </w:r>
          </w:p>
        </w:tc>
        <w:tc>
          <w:tcPr>
            <w:tcW w:w="905" w:type="dxa"/>
            <w:vAlign w:val="center"/>
          </w:tcPr>
          <w:p w:rsidR="00AC7D18" w:rsidRDefault="00D019E1">
            <w:pPr>
              <w:jc w:val="center"/>
            </w:pPr>
            <w:r>
              <w:rPr>
                <w:rFonts w:eastAsiaTheme="minorEastAsia"/>
                <w:szCs w:val="21"/>
              </w:rPr>
              <w:t>SMA SOLAR TECHNOLOGY AG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S92</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212.00</w:t>
            </w:r>
          </w:p>
        </w:tc>
        <w:tc>
          <w:tcPr>
            <w:tcW w:w="1690" w:type="dxa"/>
            <w:vAlign w:val="center"/>
          </w:tcPr>
          <w:p w:rsidR="00AC7D18" w:rsidRDefault="00D019E1">
            <w:pPr>
              <w:jc w:val="right"/>
            </w:pPr>
            <w:r>
              <w:rPr>
                <w:rFonts w:eastAsiaTheme="minorEastAsia"/>
                <w:szCs w:val="21"/>
              </w:rPr>
              <w:t>186,866.87</w:t>
            </w:r>
          </w:p>
        </w:tc>
        <w:tc>
          <w:tcPr>
            <w:tcW w:w="997" w:type="dxa"/>
            <w:vAlign w:val="center"/>
          </w:tcPr>
          <w:p w:rsidR="00AC7D18" w:rsidRDefault="00D019E1">
            <w:pPr>
              <w:jc w:val="right"/>
            </w:pPr>
            <w:r>
              <w:rPr>
                <w:rFonts w:eastAsiaTheme="minorEastAsia"/>
                <w:szCs w:val="21"/>
              </w:rPr>
              <w:t>0.35</w:t>
            </w:r>
          </w:p>
        </w:tc>
      </w:tr>
      <w:tr w:rsidR="00AC7D18">
        <w:tc>
          <w:tcPr>
            <w:tcW w:w="678" w:type="dxa"/>
            <w:vAlign w:val="center"/>
          </w:tcPr>
          <w:p w:rsidR="00AC7D18" w:rsidRDefault="00D019E1">
            <w:pPr>
              <w:jc w:val="center"/>
            </w:pPr>
            <w:r>
              <w:rPr>
                <w:rFonts w:eastAsiaTheme="minorEastAsia"/>
                <w:szCs w:val="21"/>
              </w:rPr>
              <w:t>81</w:t>
            </w:r>
          </w:p>
        </w:tc>
        <w:tc>
          <w:tcPr>
            <w:tcW w:w="905" w:type="dxa"/>
            <w:vAlign w:val="center"/>
          </w:tcPr>
          <w:p w:rsidR="00AC7D18" w:rsidRDefault="00D019E1">
            <w:pPr>
              <w:jc w:val="center"/>
            </w:pPr>
            <w:r>
              <w:rPr>
                <w:rFonts w:eastAsiaTheme="minorEastAsia"/>
                <w:szCs w:val="21"/>
              </w:rPr>
              <w:t>COCA-C</w:t>
            </w:r>
            <w:r>
              <w:rPr>
                <w:rFonts w:eastAsiaTheme="minorEastAsia"/>
                <w:szCs w:val="21"/>
              </w:rPr>
              <w:lastRenderedPageBreak/>
              <w:t>OLA HBC AG</w:t>
            </w:r>
          </w:p>
        </w:tc>
        <w:tc>
          <w:tcPr>
            <w:tcW w:w="1015" w:type="dxa"/>
            <w:vAlign w:val="center"/>
          </w:tcPr>
          <w:p w:rsidR="00AC7D18" w:rsidRDefault="00D019E1">
            <w:pPr>
              <w:jc w:val="center"/>
            </w:pPr>
            <w:r>
              <w:rPr>
                <w:rFonts w:eastAsiaTheme="minorEastAsia"/>
                <w:szCs w:val="21"/>
              </w:rPr>
              <w:lastRenderedPageBreak/>
              <w:t>-</w:t>
            </w:r>
          </w:p>
        </w:tc>
        <w:tc>
          <w:tcPr>
            <w:tcW w:w="1184" w:type="dxa"/>
            <w:vAlign w:val="center"/>
          </w:tcPr>
          <w:p w:rsidR="00AC7D18" w:rsidRDefault="00D019E1">
            <w:pPr>
              <w:jc w:val="center"/>
            </w:pPr>
            <w:r>
              <w:rPr>
                <w:rFonts w:eastAsiaTheme="minorEastAsia"/>
                <w:szCs w:val="21"/>
              </w:rPr>
              <w:t>CCH</w:t>
            </w:r>
          </w:p>
        </w:tc>
        <w:tc>
          <w:tcPr>
            <w:tcW w:w="847" w:type="dxa"/>
            <w:vAlign w:val="center"/>
          </w:tcPr>
          <w:p w:rsidR="00AC7D18" w:rsidRDefault="00D019E1">
            <w:pPr>
              <w:jc w:val="center"/>
            </w:pPr>
            <w:r>
              <w:rPr>
                <w:rFonts w:eastAsiaTheme="minorEastAsia"/>
                <w:szCs w:val="21"/>
              </w:rPr>
              <w:t>英国伦</w:t>
            </w:r>
            <w:r>
              <w:rPr>
                <w:rFonts w:eastAsiaTheme="minorEastAsia"/>
                <w:szCs w:val="21"/>
              </w:rPr>
              <w:lastRenderedPageBreak/>
              <w:t>敦交易所</w:t>
            </w:r>
          </w:p>
        </w:tc>
        <w:tc>
          <w:tcPr>
            <w:tcW w:w="1025" w:type="dxa"/>
            <w:vAlign w:val="center"/>
          </w:tcPr>
          <w:p w:rsidR="00AC7D18" w:rsidRDefault="00D019E1">
            <w:pPr>
              <w:jc w:val="center"/>
            </w:pPr>
            <w:r>
              <w:rPr>
                <w:rFonts w:eastAsiaTheme="minorEastAsia"/>
                <w:szCs w:val="21"/>
              </w:rPr>
              <w:lastRenderedPageBreak/>
              <w:t>英国</w:t>
            </w:r>
          </w:p>
        </w:tc>
        <w:tc>
          <w:tcPr>
            <w:tcW w:w="1015" w:type="dxa"/>
            <w:vAlign w:val="center"/>
          </w:tcPr>
          <w:p w:rsidR="00AC7D18" w:rsidRDefault="00D019E1">
            <w:pPr>
              <w:jc w:val="right"/>
            </w:pPr>
            <w:r>
              <w:rPr>
                <w:rFonts w:eastAsiaTheme="minorEastAsia"/>
                <w:szCs w:val="21"/>
              </w:rPr>
              <w:t>842.00</w:t>
            </w:r>
          </w:p>
        </w:tc>
        <w:tc>
          <w:tcPr>
            <w:tcW w:w="1690" w:type="dxa"/>
            <w:vAlign w:val="center"/>
          </w:tcPr>
          <w:p w:rsidR="00AC7D18" w:rsidRDefault="00D019E1">
            <w:pPr>
              <w:jc w:val="right"/>
            </w:pPr>
            <w:r>
              <w:rPr>
                <w:rFonts w:eastAsiaTheme="minorEastAsia"/>
                <w:szCs w:val="21"/>
              </w:rPr>
              <w:t>180,531.57</w:t>
            </w:r>
          </w:p>
        </w:tc>
        <w:tc>
          <w:tcPr>
            <w:tcW w:w="997" w:type="dxa"/>
            <w:vAlign w:val="center"/>
          </w:tcPr>
          <w:p w:rsidR="00AC7D18" w:rsidRDefault="00D019E1">
            <w:pPr>
              <w:jc w:val="right"/>
            </w:pPr>
            <w:r>
              <w:rPr>
                <w:rFonts w:eastAsiaTheme="minorEastAsia"/>
                <w:szCs w:val="21"/>
              </w:rPr>
              <w:t>0.34</w:t>
            </w:r>
          </w:p>
        </w:tc>
      </w:tr>
      <w:tr w:rsidR="00AC7D18">
        <w:tc>
          <w:tcPr>
            <w:tcW w:w="678" w:type="dxa"/>
            <w:vAlign w:val="center"/>
          </w:tcPr>
          <w:p w:rsidR="00AC7D18" w:rsidRDefault="00D019E1">
            <w:pPr>
              <w:jc w:val="center"/>
            </w:pPr>
            <w:r>
              <w:rPr>
                <w:rFonts w:eastAsiaTheme="minorEastAsia"/>
                <w:szCs w:val="21"/>
              </w:rPr>
              <w:t>82</w:t>
            </w:r>
          </w:p>
        </w:tc>
        <w:tc>
          <w:tcPr>
            <w:tcW w:w="905" w:type="dxa"/>
            <w:vAlign w:val="center"/>
          </w:tcPr>
          <w:p w:rsidR="00AC7D18" w:rsidRDefault="00D019E1">
            <w:pPr>
              <w:jc w:val="center"/>
            </w:pPr>
            <w:r>
              <w:rPr>
                <w:rFonts w:eastAsiaTheme="minorEastAsia"/>
                <w:szCs w:val="21"/>
              </w:rPr>
              <w:t>ASR NEDERLAND NV</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ASRNL</w:t>
            </w:r>
          </w:p>
        </w:tc>
        <w:tc>
          <w:tcPr>
            <w:tcW w:w="847" w:type="dxa"/>
            <w:vAlign w:val="center"/>
          </w:tcPr>
          <w:p w:rsidR="00AC7D18" w:rsidRDefault="00D019E1">
            <w:pPr>
              <w:jc w:val="center"/>
            </w:pPr>
            <w:r>
              <w:rPr>
                <w:rFonts w:eastAsiaTheme="minorEastAsia"/>
                <w:szCs w:val="21"/>
              </w:rPr>
              <w:t>荷兰交易所</w:t>
            </w:r>
          </w:p>
        </w:tc>
        <w:tc>
          <w:tcPr>
            <w:tcW w:w="1025" w:type="dxa"/>
            <w:vAlign w:val="center"/>
          </w:tcPr>
          <w:p w:rsidR="00AC7D18" w:rsidRDefault="00D019E1">
            <w:pPr>
              <w:jc w:val="center"/>
            </w:pPr>
            <w:r>
              <w:rPr>
                <w:rFonts w:eastAsiaTheme="minorEastAsia"/>
                <w:szCs w:val="21"/>
              </w:rPr>
              <w:t>荷兰</w:t>
            </w:r>
          </w:p>
        </w:tc>
        <w:tc>
          <w:tcPr>
            <w:tcW w:w="1015" w:type="dxa"/>
            <w:vAlign w:val="center"/>
          </w:tcPr>
          <w:p w:rsidR="00AC7D18" w:rsidRDefault="00D019E1">
            <w:pPr>
              <w:jc w:val="right"/>
            </w:pPr>
            <w:r>
              <w:rPr>
                <w:rFonts w:eastAsiaTheme="minorEastAsia"/>
                <w:szCs w:val="21"/>
              </w:rPr>
              <w:t>536.00</w:t>
            </w:r>
          </w:p>
        </w:tc>
        <w:tc>
          <w:tcPr>
            <w:tcW w:w="1690" w:type="dxa"/>
            <w:vAlign w:val="center"/>
          </w:tcPr>
          <w:p w:rsidR="00AC7D18" w:rsidRDefault="00D019E1">
            <w:pPr>
              <w:jc w:val="right"/>
            </w:pPr>
            <w:r>
              <w:rPr>
                <w:rFonts w:eastAsiaTheme="minorEastAsia"/>
                <w:szCs w:val="21"/>
              </w:rPr>
              <w:t>174,120.46</w:t>
            </w:r>
          </w:p>
        </w:tc>
        <w:tc>
          <w:tcPr>
            <w:tcW w:w="997" w:type="dxa"/>
            <w:vAlign w:val="center"/>
          </w:tcPr>
          <w:p w:rsidR="00AC7D18" w:rsidRDefault="00D019E1">
            <w:pPr>
              <w:jc w:val="right"/>
            </w:pPr>
            <w:r>
              <w:rPr>
                <w:rFonts w:eastAsiaTheme="minorEastAsia"/>
                <w:szCs w:val="21"/>
              </w:rPr>
              <w:t>0.32</w:t>
            </w:r>
          </w:p>
        </w:tc>
      </w:tr>
      <w:tr w:rsidR="00AC7D18">
        <w:tc>
          <w:tcPr>
            <w:tcW w:w="678" w:type="dxa"/>
            <w:vAlign w:val="center"/>
          </w:tcPr>
          <w:p w:rsidR="00AC7D18" w:rsidRDefault="00D019E1">
            <w:pPr>
              <w:jc w:val="center"/>
            </w:pPr>
            <w:r>
              <w:rPr>
                <w:rFonts w:eastAsiaTheme="minorEastAsia"/>
                <w:szCs w:val="21"/>
              </w:rPr>
              <w:t>83</w:t>
            </w:r>
          </w:p>
        </w:tc>
        <w:tc>
          <w:tcPr>
            <w:tcW w:w="905" w:type="dxa"/>
            <w:vAlign w:val="center"/>
          </w:tcPr>
          <w:p w:rsidR="00AC7D18" w:rsidRDefault="00D019E1">
            <w:pPr>
              <w:jc w:val="center"/>
            </w:pPr>
            <w:r>
              <w:rPr>
                <w:rFonts w:eastAsiaTheme="minorEastAsia"/>
                <w:szCs w:val="21"/>
              </w:rPr>
              <w:t>PETS AT HOME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PETS</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5,052.00</w:t>
            </w:r>
          </w:p>
        </w:tc>
        <w:tc>
          <w:tcPr>
            <w:tcW w:w="1690" w:type="dxa"/>
            <w:vAlign w:val="center"/>
          </w:tcPr>
          <w:p w:rsidR="00AC7D18" w:rsidRDefault="00D019E1">
            <w:pPr>
              <w:jc w:val="right"/>
            </w:pPr>
            <w:r>
              <w:rPr>
                <w:rFonts w:eastAsiaTheme="minorEastAsia"/>
                <w:szCs w:val="21"/>
              </w:rPr>
              <w:t>173,956.97</w:t>
            </w:r>
          </w:p>
        </w:tc>
        <w:tc>
          <w:tcPr>
            <w:tcW w:w="997" w:type="dxa"/>
            <w:vAlign w:val="center"/>
          </w:tcPr>
          <w:p w:rsidR="00AC7D18" w:rsidRDefault="00D019E1">
            <w:pPr>
              <w:jc w:val="right"/>
            </w:pPr>
            <w:r>
              <w:rPr>
                <w:rFonts w:eastAsiaTheme="minorEastAsia"/>
                <w:szCs w:val="21"/>
              </w:rPr>
              <w:t>0.32</w:t>
            </w:r>
          </w:p>
        </w:tc>
      </w:tr>
      <w:tr w:rsidR="00AC7D18">
        <w:tc>
          <w:tcPr>
            <w:tcW w:w="678" w:type="dxa"/>
            <w:vAlign w:val="center"/>
          </w:tcPr>
          <w:p w:rsidR="00AC7D18" w:rsidRDefault="00D019E1">
            <w:pPr>
              <w:jc w:val="center"/>
            </w:pPr>
            <w:r>
              <w:rPr>
                <w:rFonts w:eastAsiaTheme="minorEastAsia"/>
                <w:szCs w:val="21"/>
              </w:rPr>
              <w:t>84</w:t>
            </w:r>
          </w:p>
        </w:tc>
        <w:tc>
          <w:tcPr>
            <w:tcW w:w="905" w:type="dxa"/>
            <w:vAlign w:val="center"/>
          </w:tcPr>
          <w:p w:rsidR="00AC7D18" w:rsidRDefault="00D019E1">
            <w:pPr>
              <w:jc w:val="center"/>
            </w:pPr>
            <w:r>
              <w:rPr>
                <w:rFonts w:eastAsiaTheme="minorEastAsia"/>
                <w:szCs w:val="21"/>
              </w:rPr>
              <w:t>HIKMA PHARMACEUTICALS PLC LN</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HIK</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951.00</w:t>
            </w:r>
          </w:p>
        </w:tc>
        <w:tc>
          <w:tcPr>
            <w:tcW w:w="1690" w:type="dxa"/>
            <w:vAlign w:val="center"/>
          </w:tcPr>
          <w:p w:rsidR="00AC7D18" w:rsidRDefault="00D019E1">
            <w:pPr>
              <w:jc w:val="right"/>
            </w:pPr>
            <w:r>
              <w:rPr>
                <w:rFonts w:eastAsiaTheme="minorEastAsia"/>
                <w:szCs w:val="21"/>
              </w:rPr>
              <w:t>164,382.48</w:t>
            </w:r>
          </w:p>
        </w:tc>
        <w:tc>
          <w:tcPr>
            <w:tcW w:w="997" w:type="dxa"/>
            <w:vAlign w:val="center"/>
          </w:tcPr>
          <w:p w:rsidR="00AC7D18" w:rsidRDefault="00D019E1">
            <w:pPr>
              <w:jc w:val="right"/>
            </w:pPr>
            <w:r>
              <w:rPr>
                <w:rFonts w:eastAsiaTheme="minorEastAsia"/>
                <w:szCs w:val="21"/>
              </w:rPr>
              <w:t>0.31</w:t>
            </w:r>
          </w:p>
        </w:tc>
      </w:tr>
      <w:tr w:rsidR="00AC7D18">
        <w:tc>
          <w:tcPr>
            <w:tcW w:w="678" w:type="dxa"/>
            <w:vAlign w:val="center"/>
          </w:tcPr>
          <w:p w:rsidR="00AC7D18" w:rsidRDefault="00D019E1">
            <w:pPr>
              <w:jc w:val="center"/>
            </w:pPr>
            <w:r>
              <w:rPr>
                <w:rFonts w:eastAsiaTheme="minorEastAsia"/>
                <w:szCs w:val="21"/>
              </w:rPr>
              <w:t>85</w:t>
            </w:r>
          </w:p>
        </w:tc>
        <w:tc>
          <w:tcPr>
            <w:tcW w:w="905" w:type="dxa"/>
            <w:vAlign w:val="center"/>
          </w:tcPr>
          <w:p w:rsidR="00AC7D18" w:rsidRDefault="00D019E1">
            <w:pPr>
              <w:jc w:val="center"/>
            </w:pPr>
            <w:r>
              <w:rPr>
                <w:rFonts w:eastAsiaTheme="minorEastAsia"/>
                <w:szCs w:val="21"/>
              </w:rPr>
              <w:t>OSB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OSB</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3,525.00</w:t>
            </w:r>
          </w:p>
        </w:tc>
        <w:tc>
          <w:tcPr>
            <w:tcW w:w="1690" w:type="dxa"/>
            <w:vAlign w:val="center"/>
          </w:tcPr>
          <w:p w:rsidR="00AC7D18" w:rsidRDefault="00D019E1">
            <w:pPr>
              <w:jc w:val="right"/>
            </w:pPr>
            <w:r>
              <w:rPr>
                <w:rFonts w:eastAsiaTheme="minorEastAsia"/>
                <w:szCs w:val="21"/>
              </w:rPr>
              <w:t>154,702.94</w:t>
            </w:r>
          </w:p>
        </w:tc>
        <w:tc>
          <w:tcPr>
            <w:tcW w:w="997" w:type="dxa"/>
            <w:vAlign w:val="center"/>
          </w:tcPr>
          <w:p w:rsidR="00AC7D18" w:rsidRDefault="00D019E1">
            <w:pPr>
              <w:jc w:val="right"/>
            </w:pPr>
            <w:r>
              <w:rPr>
                <w:rFonts w:eastAsiaTheme="minorEastAsia"/>
                <w:szCs w:val="21"/>
              </w:rPr>
              <w:t>0.29</w:t>
            </w:r>
          </w:p>
        </w:tc>
      </w:tr>
      <w:tr w:rsidR="00AC7D18">
        <w:tc>
          <w:tcPr>
            <w:tcW w:w="678" w:type="dxa"/>
            <w:vAlign w:val="center"/>
          </w:tcPr>
          <w:p w:rsidR="00AC7D18" w:rsidRDefault="00D019E1">
            <w:pPr>
              <w:jc w:val="center"/>
            </w:pPr>
            <w:r>
              <w:rPr>
                <w:rFonts w:eastAsiaTheme="minorEastAsia"/>
                <w:szCs w:val="21"/>
              </w:rPr>
              <w:t>86</w:t>
            </w:r>
          </w:p>
        </w:tc>
        <w:tc>
          <w:tcPr>
            <w:tcW w:w="905" w:type="dxa"/>
            <w:vAlign w:val="center"/>
          </w:tcPr>
          <w:p w:rsidR="00AC7D18" w:rsidRDefault="00D019E1">
            <w:pPr>
              <w:jc w:val="center"/>
            </w:pPr>
            <w:r>
              <w:rPr>
                <w:rFonts w:eastAsiaTheme="minorEastAsia"/>
                <w:szCs w:val="21"/>
              </w:rPr>
              <w:t>SERCO GROUP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SRP</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10,722.00</w:t>
            </w:r>
          </w:p>
        </w:tc>
        <w:tc>
          <w:tcPr>
            <w:tcW w:w="1690" w:type="dxa"/>
            <w:vAlign w:val="center"/>
          </w:tcPr>
          <w:p w:rsidR="00AC7D18" w:rsidRDefault="00D019E1">
            <w:pPr>
              <w:jc w:val="right"/>
            </w:pPr>
            <w:r>
              <w:rPr>
                <w:rFonts w:eastAsiaTheme="minorEastAsia"/>
                <w:szCs w:val="21"/>
              </w:rPr>
              <w:t>152,637.95</w:t>
            </w:r>
          </w:p>
        </w:tc>
        <w:tc>
          <w:tcPr>
            <w:tcW w:w="997" w:type="dxa"/>
            <w:vAlign w:val="center"/>
          </w:tcPr>
          <w:p w:rsidR="00AC7D18" w:rsidRDefault="00D019E1">
            <w:pPr>
              <w:jc w:val="right"/>
            </w:pPr>
            <w:r>
              <w:rPr>
                <w:rFonts w:eastAsiaTheme="minorEastAsia"/>
                <w:szCs w:val="21"/>
              </w:rPr>
              <w:t>0.28</w:t>
            </w:r>
          </w:p>
        </w:tc>
      </w:tr>
      <w:tr w:rsidR="00AC7D18">
        <w:tc>
          <w:tcPr>
            <w:tcW w:w="678" w:type="dxa"/>
            <w:vAlign w:val="center"/>
          </w:tcPr>
          <w:p w:rsidR="00AC7D18" w:rsidRDefault="00D019E1">
            <w:pPr>
              <w:jc w:val="center"/>
            </w:pPr>
            <w:r>
              <w:rPr>
                <w:rFonts w:eastAsiaTheme="minorEastAsia"/>
                <w:szCs w:val="21"/>
              </w:rPr>
              <w:t>87</w:t>
            </w:r>
          </w:p>
        </w:tc>
        <w:tc>
          <w:tcPr>
            <w:tcW w:w="905" w:type="dxa"/>
            <w:vAlign w:val="center"/>
          </w:tcPr>
          <w:p w:rsidR="00AC7D18" w:rsidRDefault="00D019E1">
            <w:pPr>
              <w:jc w:val="center"/>
            </w:pPr>
            <w:r>
              <w:rPr>
                <w:rFonts w:eastAsiaTheme="minorEastAsia"/>
                <w:szCs w:val="21"/>
              </w:rPr>
              <w:t>BONESUPPORT HOLDING AB</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BONEX</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1,779.00</w:t>
            </w:r>
          </w:p>
        </w:tc>
        <w:tc>
          <w:tcPr>
            <w:tcW w:w="1690" w:type="dxa"/>
            <w:vAlign w:val="center"/>
          </w:tcPr>
          <w:p w:rsidR="00AC7D18" w:rsidRDefault="00D019E1">
            <w:pPr>
              <w:jc w:val="right"/>
            </w:pPr>
            <w:r>
              <w:rPr>
                <w:rFonts w:eastAsiaTheme="minorEastAsia"/>
                <w:szCs w:val="21"/>
              </w:rPr>
              <w:t>151,525.53</w:t>
            </w:r>
          </w:p>
        </w:tc>
        <w:tc>
          <w:tcPr>
            <w:tcW w:w="997" w:type="dxa"/>
            <w:vAlign w:val="center"/>
          </w:tcPr>
          <w:p w:rsidR="00AC7D18" w:rsidRDefault="00D019E1">
            <w:pPr>
              <w:jc w:val="right"/>
            </w:pPr>
            <w:r>
              <w:rPr>
                <w:rFonts w:eastAsiaTheme="minorEastAsia"/>
                <w:szCs w:val="21"/>
              </w:rPr>
              <w:t>0.28</w:t>
            </w:r>
          </w:p>
        </w:tc>
      </w:tr>
      <w:tr w:rsidR="00AC7D18">
        <w:tc>
          <w:tcPr>
            <w:tcW w:w="678" w:type="dxa"/>
            <w:vAlign w:val="center"/>
          </w:tcPr>
          <w:p w:rsidR="00AC7D18" w:rsidRDefault="00D019E1">
            <w:pPr>
              <w:jc w:val="center"/>
            </w:pPr>
            <w:r>
              <w:rPr>
                <w:rFonts w:eastAsiaTheme="minorEastAsia"/>
                <w:szCs w:val="21"/>
              </w:rPr>
              <w:t>88</w:t>
            </w:r>
          </w:p>
        </w:tc>
        <w:tc>
          <w:tcPr>
            <w:tcW w:w="905" w:type="dxa"/>
            <w:vAlign w:val="center"/>
          </w:tcPr>
          <w:p w:rsidR="00AC7D18" w:rsidRDefault="00D019E1">
            <w:pPr>
              <w:jc w:val="center"/>
            </w:pPr>
            <w:r>
              <w:rPr>
                <w:rFonts w:eastAsiaTheme="minorEastAsia"/>
                <w:szCs w:val="21"/>
              </w:rPr>
              <w:t>ATEA ASA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ATEA</w:t>
            </w:r>
          </w:p>
        </w:tc>
        <w:tc>
          <w:tcPr>
            <w:tcW w:w="847" w:type="dxa"/>
            <w:vAlign w:val="center"/>
          </w:tcPr>
          <w:p w:rsidR="00AC7D18" w:rsidRDefault="00D019E1">
            <w:pPr>
              <w:jc w:val="center"/>
            </w:pPr>
            <w:r>
              <w:rPr>
                <w:rFonts w:eastAsiaTheme="minorEastAsia"/>
                <w:szCs w:val="21"/>
              </w:rPr>
              <w:t>奥斯陆</w:t>
            </w:r>
            <w:r>
              <w:rPr>
                <w:rFonts w:eastAsiaTheme="minorEastAsia"/>
                <w:szCs w:val="21"/>
              </w:rPr>
              <w:t>(</w:t>
            </w:r>
            <w:r>
              <w:rPr>
                <w:rFonts w:eastAsiaTheme="minorEastAsia"/>
                <w:szCs w:val="21"/>
              </w:rPr>
              <w:t>挪威</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挪威</w:t>
            </w:r>
          </w:p>
        </w:tc>
        <w:tc>
          <w:tcPr>
            <w:tcW w:w="1015" w:type="dxa"/>
            <w:vAlign w:val="center"/>
          </w:tcPr>
          <w:p w:rsidR="00AC7D18" w:rsidRDefault="00D019E1">
            <w:pPr>
              <w:jc w:val="right"/>
            </w:pPr>
            <w:r>
              <w:rPr>
                <w:rFonts w:eastAsiaTheme="minorEastAsia"/>
                <w:szCs w:val="21"/>
              </w:rPr>
              <w:t>1,344.00</w:t>
            </w:r>
          </w:p>
        </w:tc>
        <w:tc>
          <w:tcPr>
            <w:tcW w:w="1690" w:type="dxa"/>
            <w:vAlign w:val="center"/>
          </w:tcPr>
          <w:p w:rsidR="00AC7D18" w:rsidRDefault="00D019E1">
            <w:pPr>
              <w:jc w:val="right"/>
            </w:pPr>
            <w:r>
              <w:rPr>
                <w:rFonts w:eastAsiaTheme="minorEastAsia"/>
                <w:szCs w:val="21"/>
              </w:rPr>
              <w:t>140,723.54</w:t>
            </w:r>
          </w:p>
        </w:tc>
        <w:tc>
          <w:tcPr>
            <w:tcW w:w="997" w:type="dxa"/>
            <w:vAlign w:val="center"/>
          </w:tcPr>
          <w:p w:rsidR="00AC7D18" w:rsidRDefault="00D019E1">
            <w:pPr>
              <w:jc w:val="right"/>
            </w:pPr>
            <w:r>
              <w:rPr>
                <w:rFonts w:eastAsiaTheme="minorEastAsia"/>
                <w:szCs w:val="21"/>
              </w:rPr>
              <w:t>0.26</w:t>
            </w:r>
          </w:p>
        </w:tc>
      </w:tr>
      <w:tr w:rsidR="00AC7D18">
        <w:tc>
          <w:tcPr>
            <w:tcW w:w="678" w:type="dxa"/>
            <w:vAlign w:val="center"/>
          </w:tcPr>
          <w:p w:rsidR="00AC7D18" w:rsidRDefault="00D019E1">
            <w:pPr>
              <w:jc w:val="center"/>
            </w:pPr>
            <w:r>
              <w:rPr>
                <w:rFonts w:eastAsiaTheme="minorEastAsia"/>
                <w:szCs w:val="21"/>
              </w:rPr>
              <w:t>89</w:t>
            </w:r>
          </w:p>
        </w:tc>
        <w:tc>
          <w:tcPr>
            <w:tcW w:w="905" w:type="dxa"/>
            <w:vAlign w:val="center"/>
          </w:tcPr>
          <w:p w:rsidR="00AC7D18" w:rsidRDefault="00D019E1">
            <w:pPr>
              <w:jc w:val="center"/>
            </w:pPr>
            <w:r>
              <w:rPr>
                <w:rFonts w:eastAsiaTheme="minorEastAsia"/>
                <w:szCs w:val="21"/>
              </w:rPr>
              <w:t>BODYCOTE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BOY</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2,378.00</w:t>
            </w:r>
          </w:p>
        </w:tc>
        <w:tc>
          <w:tcPr>
            <w:tcW w:w="1690" w:type="dxa"/>
            <w:vAlign w:val="center"/>
          </w:tcPr>
          <w:p w:rsidR="00AC7D18" w:rsidRDefault="00D019E1">
            <w:pPr>
              <w:jc w:val="right"/>
            </w:pPr>
            <w:r>
              <w:rPr>
                <w:rFonts w:eastAsiaTheme="minorEastAsia"/>
                <w:szCs w:val="21"/>
              </w:rPr>
              <w:t>139,369.61</w:t>
            </w:r>
          </w:p>
        </w:tc>
        <w:tc>
          <w:tcPr>
            <w:tcW w:w="997" w:type="dxa"/>
            <w:vAlign w:val="center"/>
          </w:tcPr>
          <w:p w:rsidR="00AC7D18" w:rsidRDefault="00D019E1">
            <w:pPr>
              <w:jc w:val="right"/>
            </w:pPr>
            <w:r>
              <w:rPr>
                <w:rFonts w:eastAsiaTheme="minorEastAsia"/>
                <w:szCs w:val="21"/>
              </w:rPr>
              <w:t>0.26</w:t>
            </w:r>
          </w:p>
        </w:tc>
      </w:tr>
      <w:tr w:rsidR="00AC7D18">
        <w:tc>
          <w:tcPr>
            <w:tcW w:w="678" w:type="dxa"/>
            <w:vAlign w:val="center"/>
          </w:tcPr>
          <w:p w:rsidR="00AC7D18" w:rsidRDefault="00D019E1">
            <w:pPr>
              <w:jc w:val="center"/>
            </w:pPr>
            <w:r>
              <w:rPr>
                <w:rFonts w:eastAsiaTheme="minorEastAsia"/>
                <w:szCs w:val="21"/>
              </w:rPr>
              <w:t>90</w:t>
            </w:r>
          </w:p>
        </w:tc>
        <w:tc>
          <w:tcPr>
            <w:tcW w:w="905" w:type="dxa"/>
            <w:vAlign w:val="center"/>
          </w:tcPr>
          <w:p w:rsidR="00AC7D18" w:rsidRDefault="00D019E1">
            <w:pPr>
              <w:jc w:val="center"/>
            </w:pPr>
            <w:r>
              <w:rPr>
                <w:rFonts w:eastAsiaTheme="minorEastAsia"/>
                <w:szCs w:val="21"/>
              </w:rPr>
              <w:t>BETSSON AB-B</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BETSB</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1,781.00</w:t>
            </w:r>
          </w:p>
        </w:tc>
        <w:tc>
          <w:tcPr>
            <w:tcW w:w="1690" w:type="dxa"/>
            <w:vAlign w:val="center"/>
          </w:tcPr>
          <w:p w:rsidR="00AC7D18" w:rsidRDefault="00D019E1">
            <w:pPr>
              <w:jc w:val="right"/>
            </w:pPr>
            <w:r>
              <w:rPr>
                <w:rFonts w:eastAsiaTheme="minorEastAsia"/>
                <w:szCs w:val="21"/>
              </w:rPr>
              <w:t>136,478.74</w:t>
            </w:r>
          </w:p>
        </w:tc>
        <w:tc>
          <w:tcPr>
            <w:tcW w:w="997" w:type="dxa"/>
            <w:vAlign w:val="center"/>
          </w:tcPr>
          <w:p w:rsidR="00AC7D18" w:rsidRDefault="00D019E1">
            <w:pPr>
              <w:jc w:val="right"/>
            </w:pPr>
            <w:r>
              <w:rPr>
                <w:rFonts w:eastAsiaTheme="minorEastAsia"/>
                <w:szCs w:val="21"/>
              </w:rPr>
              <w:t>0.25</w:t>
            </w:r>
          </w:p>
        </w:tc>
      </w:tr>
      <w:tr w:rsidR="00AC7D18">
        <w:tc>
          <w:tcPr>
            <w:tcW w:w="678" w:type="dxa"/>
            <w:vAlign w:val="center"/>
          </w:tcPr>
          <w:p w:rsidR="00AC7D18" w:rsidRDefault="00D019E1">
            <w:pPr>
              <w:jc w:val="center"/>
            </w:pPr>
            <w:r>
              <w:rPr>
                <w:rFonts w:eastAsiaTheme="minorEastAsia"/>
                <w:szCs w:val="21"/>
              </w:rPr>
              <w:t>91</w:t>
            </w:r>
          </w:p>
        </w:tc>
        <w:tc>
          <w:tcPr>
            <w:tcW w:w="905" w:type="dxa"/>
            <w:vAlign w:val="center"/>
          </w:tcPr>
          <w:p w:rsidR="00AC7D18" w:rsidRDefault="00D019E1">
            <w:pPr>
              <w:jc w:val="center"/>
            </w:pPr>
            <w:r>
              <w:rPr>
                <w:rFonts w:eastAsiaTheme="minorEastAsia"/>
                <w:szCs w:val="21"/>
              </w:rPr>
              <w:t>DEUTSCHE TELEKOM AG-REG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DTE</w:t>
            </w:r>
          </w:p>
        </w:tc>
        <w:tc>
          <w:tcPr>
            <w:tcW w:w="847" w:type="dxa"/>
            <w:vAlign w:val="center"/>
          </w:tcPr>
          <w:p w:rsidR="00AC7D18" w:rsidRDefault="00D019E1">
            <w:pPr>
              <w:jc w:val="center"/>
            </w:pPr>
            <w:r>
              <w:rPr>
                <w:rFonts w:eastAsiaTheme="minorEastAsia"/>
                <w:szCs w:val="21"/>
              </w:rPr>
              <w:t>法兰克福证券交易所</w:t>
            </w:r>
          </w:p>
        </w:tc>
        <w:tc>
          <w:tcPr>
            <w:tcW w:w="1025" w:type="dxa"/>
            <w:vAlign w:val="center"/>
          </w:tcPr>
          <w:p w:rsidR="00AC7D18" w:rsidRDefault="00D019E1">
            <w:pPr>
              <w:jc w:val="center"/>
            </w:pPr>
            <w:r>
              <w:rPr>
                <w:rFonts w:eastAsiaTheme="minorEastAsia"/>
                <w:szCs w:val="21"/>
              </w:rPr>
              <w:t>德国</w:t>
            </w:r>
          </w:p>
        </w:tc>
        <w:tc>
          <w:tcPr>
            <w:tcW w:w="1015" w:type="dxa"/>
            <w:vAlign w:val="center"/>
          </w:tcPr>
          <w:p w:rsidR="00AC7D18" w:rsidRDefault="00D019E1">
            <w:pPr>
              <w:jc w:val="right"/>
            </w:pPr>
            <w:r>
              <w:rPr>
                <w:rFonts w:eastAsiaTheme="minorEastAsia"/>
                <w:szCs w:val="21"/>
              </w:rPr>
              <w:t>800.00</w:t>
            </w:r>
          </w:p>
        </w:tc>
        <w:tc>
          <w:tcPr>
            <w:tcW w:w="1690" w:type="dxa"/>
            <w:vAlign w:val="center"/>
          </w:tcPr>
          <w:p w:rsidR="00AC7D18" w:rsidRDefault="00D019E1">
            <w:pPr>
              <w:jc w:val="right"/>
            </w:pPr>
            <w:r>
              <w:rPr>
                <w:rFonts w:eastAsiaTheme="minorEastAsia"/>
                <w:szCs w:val="21"/>
              </w:rPr>
              <w:t>125,882.36</w:t>
            </w:r>
          </w:p>
        </w:tc>
        <w:tc>
          <w:tcPr>
            <w:tcW w:w="997" w:type="dxa"/>
            <w:vAlign w:val="center"/>
          </w:tcPr>
          <w:p w:rsidR="00AC7D18" w:rsidRDefault="00D019E1">
            <w:pPr>
              <w:jc w:val="right"/>
            </w:pPr>
            <w:r>
              <w:rPr>
                <w:rFonts w:eastAsiaTheme="minorEastAsia"/>
                <w:szCs w:val="21"/>
              </w:rPr>
              <w:t>0.23</w:t>
            </w:r>
          </w:p>
        </w:tc>
      </w:tr>
      <w:tr w:rsidR="00AC7D18">
        <w:tc>
          <w:tcPr>
            <w:tcW w:w="678" w:type="dxa"/>
            <w:vAlign w:val="center"/>
          </w:tcPr>
          <w:p w:rsidR="00AC7D18" w:rsidRDefault="00D019E1">
            <w:pPr>
              <w:jc w:val="center"/>
            </w:pPr>
            <w:r>
              <w:rPr>
                <w:rFonts w:eastAsiaTheme="minorEastAsia"/>
                <w:szCs w:val="21"/>
              </w:rPr>
              <w:t>92</w:t>
            </w:r>
          </w:p>
        </w:tc>
        <w:tc>
          <w:tcPr>
            <w:tcW w:w="905" w:type="dxa"/>
            <w:vAlign w:val="center"/>
          </w:tcPr>
          <w:p w:rsidR="00AC7D18" w:rsidRDefault="00D019E1">
            <w:pPr>
              <w:jc w:val="center"/>
            </w:pPr>
            <w:r>
              <w:rPr>
                <w:rFonts w:eastAsiaTheme="minorEastAsia"/>
                <w:szCs w:val="21"/>
              </w:rPr>
              <w:t>VIDRALA SA</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VID</w:t>
            </w:r>
          </w:p>
        </w:tc>
        <w:tc>
          <w:tcPr>
            <w:tcW w:w="847" w:type="dxa"/>
            <w:vAlign w:val="center"/>
          </w:tcPr>
          <w:p w:rsidR="00AC7D18" w:rsidRDefault="00D019E1">
            <w:pPr>
              <w:jc w:val="center"/>
            </w:pPr>
            <w:r>
              <w:rPr>
                <w:rFonts w:eastAsiaTheme="minorEastAsia"/>
                <w:szCs w:val="21"/>
              </w:rPr>
              <w:t>西班牙证券交易所</w:t>
            </w:r>
          </w:p>
        </w:tc>
        <w:tc>
          <w:tcPr>
            <w:tcW w:w="1025" w:type="dxa"/>
            <w:vAlign w:val="center"/>
          </w:tcPr>
          <w:p w:rsidR="00AC7D18" w:rsidRDefault="00D019E1">
            <w:pPr>
              <w:jc w:val="center"/>
            </w:pPr>
            <w:r>
              <w:rPr>
                <w:rFonts w:eastAsiaTheme="minorEastAsia"/>
                <w:szCs w:val="21"/>
              </w:rPr>
              <w:t>西班牙</w:t>
            </w:r>
          </w:p>
        </w:tc>
        <w:tc>
          <w:tcPr>
            <w:tcW w:w="1015" w:type="dxa"/>
            <w:vAlign w:val="center"/>
          </w:tcPr>
          <w:p w:rsidR="00AC7D18" w:rsidRDefault="00D019E1">
            <w:pPr>
              <w:jc w:val="right"/>
            </w:pPr>
            <w:r>
              <w:rPr>
                <w:rFonts w:eastAsiaTheme="minorEastAsia"/>
                <w:szCs w:val="21"/>
              </w:rPr>
              <w:t>182.00</w:t>
            </w:r>
          </w:p>
        </w:tc>
        <w:tc>
          <w:tcPr>
            <w:tcW w:w="1690" w:type="dxa"/>
            <w:vAlign w:val="center"/>
          </w:tcPr>
          <w:p w:rsidR="00AC7D18" w:rsidRDefault="00D019E1">
            <w:pPr>
              <w:jc w:val="right"/>
            </w:pPr>
            <w:r>
              <w:rPr>
                <w:rFonts w:eastAsiaTheme="minorEastAsia"/>
                <w:szCs w:val="21"/>
              </w:rPr>
              <w:t>124,009.19</w:t>
            </w:r>
          </w:p>
        </w:tc>
        <w:tc>
          <w:tcPr>
            <w:tcW w:w="997" w:type="dxa"/>
            <w:vAlign w:val="center"/>
          </w:tcPr>
          <w:p w:rsidR="00AC7D18" w:rsidRDefault="00D019E1">
            <w:pPr>
              <w:jc w:val="right"/>
            </w:pPr>
            <w:r>
              <w:rPr>
                <w:rFonts w:eastAsiaTheme="minorEastAsia"/>
                <w:szCs w:val="21"/>
              </w:rPr>
              <w:t>0.23</w:t>
            </w:r>
          </w:p>
        </w:tc>
      </w:tr>
      <w:tr w:rsidR="00AC7D18">
        <w:tc>
          <w:tcPr>
            <w:tcW w:w="678" w:type="dxa"/>
            <w:vAlign w:val="center"/>
          </w:tcPr>
          <w:p w:rsidR="00AC7D18" w:rsidRDefault="00D019E1">
            <w:pPr>
              <w:jc w:val="center"/>
            </w:pPr>
            <w:r>
              <w:rPr>
                <w:rFonts w:eastAsiaTheme="minorEastAsia"/>
                <w:szCs w:val="21"/>
              </w:rPr>
              <w:t>93</w:t>
            </w:r>
          </w:p>
        </w:tc>
        <w:tc>
          <w:tcPr>
            <w:tcW w:w="905" w:type="dxa"/>
            <w:vAlign w:val="center"/>
          </w:tcPr>
          <w:p w:rsidR="00AC7D18" w:rsidRDefault="00D019E1">
            <w:pPr>
              <w:jc w:val="center"/>
            </w:pPr>
            <w:r>
              <w:rPr>
                <w:rFonts w:eastAsiaTheme="minorEastAsia"/>
                <w:szCs w:val="21"/>
              </w:rPr>
              <w:t xml:space="preserve">KEMPOWER </w:t>
            </w:r>
            <w:r>
              <w:rPr>
                <w:rFonts w:eastAsiaTheme="minorEastAsia"/>
                <w:szCs w:val="21"/>
              </w:rPr>
              <w:lastRenderedPageBreak/>
              <w:t>OYJ</w:t>
            </w:r>
          </w:p>
        </w:tc>
        <w:tc>
          <w:tcPr>
            <w:tcW w:w="1015" w:type="dxa"/>
            <w:vAlign w:val="center"/>
          </w:tcPr>
          <w:p w:rsidR="00AC7D18" w:rsidRDefault="00D019E1">
            <w:pPr>
              <w:jc w:val="center"/>
            </w:pPr>
            <w:r>
              <w:rPr>
                <w:rFonts w:eastAsiaTheme="minorEastAsia"/>
                <w:szCs w:val="21"/>
              </w:rPr>
              <w:lastRenderedPageBreak/>
              <w:t>-</w:t>
            </w:r>
          </w:p>
        </w:tc>
        <w:tc>
          <w:tcPr>
            <w:tcW w:w="1184" w:type="dxa"/>
            <w:vAlign w:val="center"/>
          </w:tcPr>
          <w:p w:rsidR="00AC7D18" w:rsidRDefault="00D019E1">
            <w:pPr>
              <w:jc w:val="center"/>
            </w:pPr>
            <w:r>
              <w:rPr>
                <w:rFonts w:eastAsiaTheme="minorEastAsia"/>
                <w:szCs w:val="21"/>
              </w:rPr>
              <w:t>KEMPOWR</w:t>
            </w:r>
          </w:p>
        </w:tc>
        <w:tc>
          <w:tcPr>
            <w:tcW w:w="847" w:type="dxa"/>
            <w:vAlign w:val="center"/>
          </w:tcPr>
          <w:p w:rsidR="00AC7D18" w:rsidRDefault="00D019E1">
            <w:pPr>
              <w:jc w:val="center"/>
            </w:pPr>
            <w:r>
              <w:rPr>
                <w:rFonts w:eastAsiaTheme="minorEastAsia"/>
                <w:szCs w:val="21"/>
              </w:rPr>
              <w:t>赫尔辛基交易</w:t>
            </w:r>
            <w:r>
              <w:rPr>
                <w:rFonts w:eastAsiaTheme="minorEastAsia"/>
                <w:szCs w:val="21"/>
              </w:rPr>
              <w:lastRenderedPageBreak/>
              <w:t>所</w:t>
            </w:r>
          </w:p>
        </w:tc>
        <w:tc>
          <w:tcPr>
            <w:tcW w:w="1025" w:type="dxa"/>
            <w:vAlign w:val="center"/>
          </w:tcPr>
          <w:p w:rsidR="00AC7D18" w:rsidRDefault="00D019E1">
            <w:pPr>
              <w:jc w:val="center"/>
            </w:pPr>
            <w:r>
              <w:rPr>
                <w:rFonts w:eastAsiaTheme="minorEastAsia"/>
                <w:szCs w:val="21"/>
              </w:rPr>
              <w:lastRenderedPageBreak/>
              <w:t>芬兰</w:t>
            </w:r>
          </w:p>
        </w:tc>
        <w:tc>
          <w:tcPr>
            <w:tcW w:w="1015" w:type="dxa"/>
            <w:vAlign w:val="center"/>
          </w:tcPr>
          <w:p w:rsidR="00AC7D18" w:rsidRDefault="00D019E1">
            <w:pPr>
              <w:jc w:val="right"/>
            </w:pPr>
            <w:r>
              <w:rPr>
                <w:rFonts w:eastAsiaTheme="minorEastAsia"/>
                <w:szCs w:val="21"/>
              </w:rPr>
              <w:t>451.00</w:t>
            </w:r>
          </w:p>
        </w:tc>
        <w:tc>
          <w:tcPr>
            <w:tcW w:w="1690" w:type="dxa"/>
            <w:vAlign w:val="center"/>
          </w:tcPr>
          <w:p w:rsidR="00AC7D18" w:rsidRDefault="00D019E1">
            <w:pPr>
              <w:jc w:val="right"/>
            </w:pPr>
            <w:r>
              <w:rPr>
                <w:rFonts w:eastAsiaTheme="minorEastAsia"/>
                <w:szCs w:val="21"/>
              </w:rPr>
              <w:t>120,787.45</w:t>
            </w:r>
          </w:p>
        </w:tc>
        <w:tc>
          <w:tcPr>
            <w:tcW w:w="997" w:type="dxa"/>
            <w:vAlign w:val="center"/>
          </w:tcPr>
          <w:p w:rsidR="00AC7D18" w:rsidRDefault="00D019E1">
            <w:pPr>
              <w:jc w:val="right"/>
            </w:pPr>
            <w:r>
              <w:rPr>
                <w:rFonts w:eastAsiaTheme="minorEastAsia"/>
                <w:szCs w:val="21"/>
              </w:rPr>
              <w:t>0.23</w:t>
            </w:r>
          </w:p>
        </w:tc>
      </w:tr>
      <w:tr w:rsidR="00AC7D18">
        <w:tc>
          <w:tcPr>
            <w:tcW w:w="678" w:type="dxa"/>
            <w:vAlign w:val="center"/>
          </w:tcPr>
          <w:p w:rsidR="00AC7D18" w:rsidRDefault="00D019E1">
            <w:pPr>
              <w:jc w:val="center"/>
            </w:pPr>
            <w:r>
              <w:rPr>
                <w:rFonts w:eastAsiaTheme="minorEastAsia"/>
                <w:szCs w:val="21"/>
              </w:rPr>
              <w:t>94</w:t>
            </w:r>
          </w:p>
        </w:tc>
        <w:tc>
          <w:tcPr>
            <w:tcW w:w="905" w:type="dxa"/>
            <w:vAlign w:val="center"/>
          </w:tcPr>
          <w:p w:rsidR="00AC7D18" w:rsidRDefault="00D019E1">
            <w:pPr>
              <w:jc w:val="center"/>
            </w:pPr>
            <w:r>
              <w:rPr>
                <w:rFonts w:eastAsiaTheme="minorEastAsia"/>
                <w:szCs w:val="21"/>
              </w:rPr>
              <w:t>ALLEIMA AB</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ALLEI</w:t>
            </w:r>
          </w:p>
        </w:tc>
        <w:tc>
          <w:tcPr>
            <w:tcW w:w="847" w:type="dxa"/>
            <w:vAlign w:val="center"/>
          </w:tcPr>
          <w:p w:rsidR="00AC7D18" w:rsidRDefault="00D019E1">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C7D18" w:rsidRDefault="00D019E1">
            <w:pPr>
              <w:jc w:val="center"/>
            </w:pPr>
            <w:r>
              <w:rPr>
                <w:rFonts w:eastAsiaTheme="minorEastAsia"/>
                <w:szCs w:val="21"/>
              </w:rPr>
              <w:t>瑞典</w:t>
            </w:r>
          </w:p>
        </w:tc>
        <w:tc>
          <w:tcPr>
            <w:tcW w:w="1015" w:type="dxa"/>
            <w:vAlign w:val="center"/>
          </w:tcPr>
          <w:p w:rsidR="00AC7D18" w:rsidRDefault="00D019E1">
            <w:pPr>
              <w:jc w:val="right"/>
            </w:pPr>
            <w:r>
              <w:rPr>
                <w:rFonts w:eastAsiaTheme="minorEastAsia"/>
                <w:szCs w:val="21"/>
              </w:rPr>
              <w:t>3,631.00</w:t>
            </w:r>
          </w:p>
        </w:tc>
        <w:tc>
          <w:tcPr>
            <w:tcW w:w="1690" w:type="dxa"/>
            <w:vAlign w:val="center"/>
          </w:tcPr>
          <w:p w:rsidR="00AC7D18" w:rsidRDefault="00D019E1">
            <w:pPr>
              <w:jc w:val="right"/>
            </w:pPr>
            <w:r>
              <w:rPr>
                <w:rFonts w:eastAsiaTheme="minorEastAsia"/>
                <w:szCs w:val="21"/>
              </w:rPr>
              <w:t>118,908.52</w:t>
            </w:r>
          </w:p>
        </w:tc>
        <w:tc>
          <w:tcPr>
            <w:tcW w:w="997" w:type="dxa"/>
            <w:vAlign w:val="center"/>
          </w:tcPr>
          <w:p w:rsidR="00AC7D18" w:rsidRDefault="00D019E1">
            <w:pPr>
              <w:jc w:val="right"/>
            </w:pPr>
            <w:r>
              <w:rPr>
                <w:rFonts w:eastAsiaTheme="minorEastAsia"/>
                <w:szCs w:val="21"/>
              </w:rPr>
              <w:t>0.22</w:t>
            </w:r>
          </w:p>
        </w:tc>
      </w:tr>
      <w:tr w:rsidR="00AC7D18">
        <w:tc>
          <w:tcPr>
            <w:tcW w:w="678" w:type="dxa"/>
            <w:vAlign w:val="center"/>
          </w:tcPr>
          <w:p w:rsidR="00AC7D18" w:rsidRDefault="00D019E1">
            <w:pPr>
              <w:jc w:val="center"/>
            </w:pPr>
            <w:r>
              <w:rPr>
                <w:rFonts w:eastAsiaTheme="minorEastAsia"/>
                <w:szCs w:val="21"/>
              </w:rPr>
              <w:t>95</w:t>
            </w:r>
          </w:p>
        </w:tc>
        <w:tc>
          <w:tcPr>
            <w:tcW w:w="905" w:type="dxa"/>
            <w:vAlign w:val="center"/>
          </w:tcPr>
          <w:p w:rsidR="00AC7D18" w:rsidRDefault="00D019E1">
            <w:pPr>
              <w:jc w:val="center"/>
            </w:pPr>
            <w:r>
              <w:rPr>
                <w:rFonts w:eastAsiaTheme="minorEastAsia"/>
                <w:szCs w:val="21"/>
              </w:rPr>
              <w:t>BASILEA PHARMACEUTICA-REG</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BSLN</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347.00</w:t>
            </w:r>
          </w:p>
        </w:tc>
        <w:tc>
          <w:tcPr>
            <w:tcW w:w="1690" w:type="dxa"/>
            <w:vAlign w:val="center"/>
          </w:tcPr>
          <w:p w:rsidR="00AC7D18" w:rsidRDefault="00D019E1">
            <w:pPr>
              <w:jc w:val="right"/>
            </w:pPr>
            <w:r>
              <w:rPr>
                <w:rFonts w:eastAsiaTheme="minorEastAsia"/>
                <w:szCs w:val="21"/>
              </w:rPr>
              <w:t>118,186.17</w:t>
            </w:r>
          </w:p>
        </w:tc>
        <w:tc>
          <w:tcPr>
            <w:tcW w:w="997" w:type="dxa"/>
            <w:vAlign w:val="center"/>
          </w:tcPr>
          <w:p w:rsidR="00AC7D18" w:rsidRDefault="00D019E1">
            <w:pPr>
              <w:jc w:val="right"/>
            </w:pPr>
            <w:r>
              <w:rPr>
                <w:rFonts w:eastAsiaTheme="minorEastAsia"/>
                <w:szCs w:val="21"/>
              </w:rPr>
              <w:t>0.22</w:t>
            </w:r>
          </w:p>
        </w:tc>
      </w:tr>
      <w:tr w:rsidR="00AC7D18">
        <w:tc>
          <w:tcPr>
            <w:tcW w:w="678" w:type="dxa"/>
            <w:vAlign w:val="center"/>
          </w:tcPr>
          <w:p w:rsidR="00AC7D18" w:rsidRDefault="00D019E1">
            <w:pPr>
              <w:jc w:val="center"/>
            </w:pPr>
            <w:r>
              <w:rPr>
                <w:rFonts w:eastAsiaTheme="minorEastAsia"/>
                <w:szCs w:val="21"/>
              </w:rPr>
              <w:t>96</w:t>
            </w:r>
          </w:p>
        </w:tc>
        <w:tc>
          <w:tcPr>
            <w:tcW w:w="905" w:type="dxa"/>
            <w:vAlign w:val="center"/>
          </w:tcPr>
          <w:p w:rsidR="00AC7D18" w:rsidRDefault="00D019E1">
            <w:pPr>
              <w:jc w:val="center"/>
            </w:pPr>
            <w:r>
              <w:rPr>
                <w:rFonts w:eastAsiaTheme="minorEastAsia"/>
                <w:szCs w:val="21"/>
              </w:rPr>
              <w:t>GLENCORE PLC (UK LIST)</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GLEN</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2,762.00</w:t>
            </w:r>
          </w:p>
        </w:tc>
        <w:tc>
          <w:tcPr>
            <w:tcW w:w="1690" w:type="dxa"/>
            <w:vAlign w:val="center"/>
          </w:tcPr>
          <w:p w:rsidR="00AC7D18" w:rsidRDefault="00D019E1">
            <w:pPr>
              <w:jc w:val="right"/>
            </w:pPr>
            <w:r>
              <w:rPr>
                <w:rFonts w:eastAsiaTheme="minorEastAsia"/>
                <w:szCs w:val="21"/>
              </w:rPr>
              <w:t>112,251.89</w:t>
            </w:r>
          </w:p>
        </w:tc>
        <w:tc>
          <w:tcPr>
            <w:tcW w:w="997" w:type="dxa"/>
            <w:vAlign w:val="center"/>
          </w:tcPr>
          <w:p w:rsidR="00AC7D18" w:rsidRDefault="00D019E1">
            <w:pPr>
              <w:jc w:val="right"/>
            </w:pPr>
            <w:r>
              <w:rPr>
                <w:rFonts w:eastAsiaTheme="minorEastAsia"/>
                <w:szCs w:val="21"/>
              </w:rPr>
              <w:t>0.21</w:t>
            </w:r>
          </w:p>
        </w:tc>
      </w:tr>
      <w:tr w:rsidR="00AC7D18">
        <w:tc>
          <w:tcPr>
            <w:tcW w:w="678" w:type="dxa"/>
            <w:vAlign w:val="center"/>
          </w:tcPr>
          <w:p w:rsidR="00AC7D18" w:rsidRDefault="00D019E1">
            <w:pPr>
              <w:jc w:val="center"/>
            </w:pPr>
            <w:r>
              <w:rPr>
                <w:rFonts w:eastAsiaTheme="minorEastAsia"/>
                <w:szCs w:val="21"/>
              </w:rPr>
              <w:t>97</w:t>
            </w:r>
          </w:p>
        </w:tc>
        <w:tc>
          <w:tcPr>
            <w:tcW w:w="905" w:type="dxa"/>
            <w:vAlign w:val="center"/>
          </w:tcPr>
          <w:p w:rsidR="00AC7D18" w:rsidRDefault="00D019E1">
            <w:pPr>
              <w:jc w:val="center"/>
            </w:pPr>
            <w:r>
              <w:rPr>
                <w:rFonts w:eastAsiaTheme="minorEastAsia"/>
                <w:szCs w:val="21"/>
              </w:rPr>
              <w:t>ROCHE HOLDING AG-GENUSSCHEIN</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ROG</w:t>
            </w:r>
          </w:p>
        </w:tc>
        <w:tc>
          <w:tcPr>
            <w:tcW w:w="847" w:type="dxa"/>
            <w:vAlign w:val="center"/>
          </w:tcPr>
          <w:p w:rsidR="00AC7D18" w:rsidRDefault="00D019E1">
            <w:pPr>
              <w:jc w:val="center"/>
            </w:pPr>
            <w:r>
              <w:rPr>
                <w:rFonts w:eastAsiaTheme="minorEastAsia"/>
                <w:szCs w:val="21"/>
              </w:rPr>
              <w:t>瑞士证券交易所</w:t>
            </w:r>
          </w:p>
        </w:tc>
        <w:tc>
          <w:tcPr>
            <w:tcW w:w="1025" w:type="dxa"/>
            <w:vAlign w:val="center"/>
          </w:tcPr>
          <w:p w:rsidR="00AC7D18" w:rsidRDefault="00D019E1">
            <w:pPr>
              <w:jc w:val="center"/>
            </w:pPr>
            <w:r>
              <w:rPr>
                <w:rFonts w:eastAsiaTheme="minorEastAsia"/>
                <w:szCs w:val="21"/>
              </w:rPr>
              <w:t>瑞士</w:t>
            </w:r>
          </w:p>
        </w:tc>
        <w:tc>
          <w:tcPr>
            <w:tcW w:w="1015" w:type="dxa"/>
            <w:vAlign w:val="center"/>
          </w:tcPr>
          <w:p w:rsidR="00AC7D18" w:rsidRDefault="00D019E1">
            <w:pPr>
              <w:jc w:val="right"/>
            </w:pPr>
            <w:r>
              <w:rPr>
                <w:rFonts w:eastAsiaTheme="minorEastAsia"/>
                <w:szCs w:val="21"/>
              </w:rPr>
              <w:t>45.00</w:t>
            </w:r>
          </w:p>
        </w:tc>
        <w:tc>
          <w:tcPr>
            <w:tcW w:w="1690" w:type="dxa"/>
            <w:vAlign w:val="center"/>
          </w:tcPr>
          <w:p w:rsidR="00AC7D18" w:rsidRDefault="00D019E1">
            <w:pPr>
              <w:jc w:val="right"/>
            </w:pPr>
            <w:r>
              <w:rPr>
                <w:rFonts w:eastAsiaTheme="minorEastAsia"/>
                <w:szCs w:val="21"/>
              </w:rPr>
              <w:t>99,215.68</w:t>
            </w:r>
          </w:p>
        </w:tc>
        <w:tc>
          <w:tcPr>
            <w:tcW w:w="997" w:type="dxa"/>
            <w:vAlign w:val="center"/>
          </w:tcPr>
          <w:p w:rsidR="00AC7D18" w:rsidRDefault="00D019E1">
            <w:pPr>
              <w:jc w:val="right"/>
            </w:pPr>
            <w:r>
              <w:rPr>
                <w:rFonts w:eastAsiaTheme="minorEastAsia"/>
                <w:szCs w:val="21"/>
              </w:rPr>
              <w:t>0.18</w:t>
            </w:r>
          </w:p>
        </w:tc>
      </w:tr>
      <w:tr w:rsidR="00AC7D18">
        <w:tc>
          <w:tcPr>
            <w:tcW w:w="678" w:type="dxa"/>
            <w:vAlign w:val="center"/>
          </w:tcPr>
          <w:p w:rsidR="00AC7D18" w:rsidRDefault="00D019E1">
            <w:pPr>
              <w:jc w:val="center"/>
            </w:pPr>
            <w:r>
              <w:rPr>
                <w:rFonts w:eastAsiaTheme="minorEastAsia"/>
                <w:szCs w:val="21"/>
              </w:rPr>
              <w:t>98</w:t>
            </w:r>
          </w:p>
        </w:tc>
        <w:tc>
          <w:tcPr>
            <w:tcW w:w="905" w:type="dxa"/>
            <w:vAlign w:val="center"/>
          </w:tcPr>
          <w:p w:rsidR="00AC7D18" w:rsidRDefault="00D019E1">
            <w:pPr>
              <w:jc w:val="center"/>
            </w:pPr>
            <w:r>
              <w:rPr>
                <w:rFonts w:eastAsiaTheme="minorEastAsia"/>
                <w:szCs w:val="21"/>
              </w:rPr>
              <w:t>AXA SA FP</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CS</w:t>
            </w:r>
          </w:p>
        </w:tc>
        <w:tc>
          <w:tcPr>
            <w:tcW w:w="847" w:type="dxa"/>
            <w:vAlign w:val="center"/>
          </w:tcPr>
          <w:p w:rsidR="00AC7D18" w:rsidRDefault="00D019E1">
            <w:pPr>
              <w:jc w:val="center"/>
            </w:pPr>
            <w:r>
              <w:rPr>
                <w:rFonts w:eastAsiaTheme="minorEastAsia"/>
                <w:szCs w:val="21"/>
              </w:rPr>
              <w:t>巴黎交易所</w:t>
            </w:r>
          </w:p>
        </w:tc>
        <w:tc>
          <w:tcPr>
            <w:tcW w:w="1025" w:type="dxa"/>
            <w:vAlign w:val="center"/>
          </w:tcPr>
          <w:p w:rsidR="00AC7D18" w:rsidRDefault="00D019E1">
            <w:pPr>
              <w:jc w:val="center"/>
            </w:pPr>
            <w:r>
              <w:rPr>
                <w:rFonts w:eastAsiaTheme="minorEastAsia"/>
                <w:szCs w:val="21"/>
              </w:rPr>
              <w:t>法国</w:t>
            </w:r>
          </w:p>
        </w:tc>
        <w:tc>
          <w:tcPr>
            <w:tcW w:w="1015" w:type="dxa"/>
            <w:vAlign w:val="center"/>
          </w:tcPr>
          <w:p w:rsidR="00AC7D18" w:rsidRDefault="00D019E1">
            <w:pPr>
              <w:jc w:val="right"/>
            </w:pPr>
            <w:r>
              <w:rPr>
                <w:rFonts w:eastAsiaTheme="minorEastAsia"/>
                <w:szCs w:val="21"/>
              </w:rPr>
              <w:t>461.00</w:t>
            </w:r>
          </w:p>
        </w:tc>
        <w:tc>
          <w:tcPr>
            <w:tcW w:w="1690" w:type="dxa"/>
            <w:vAlign w:val="center"/>
          </w:tcPr>
          <w:p w:rsidR="00AC7D18" w:rsidRDefault="00D019E1">
            <w:pPr>
              <w:jc w:val="right"/>
            </w:pPr>
            <w:r>
              <w:rPr>
                <w:rFonts w:eastAsiaTheme="minorEastAsia"/>
                <w:szCs w:val="21"/>
              </w:rPr>
              <w:t>98,137.09</w:t>
            </w:r>
          </w:p>
        </w:tc>
        <w:tc>
          <w:tcPr>
            <w:tcW w:w="997" w:type="dxa"/>
            <w:vAlign w:val="center"/>
          </w:tcPr>
          <w:p w:rsidR="00AC7D18" w:rsidRDefault="00D019E1">
            <w:pPr>
              <w:jc w:val="right"/>
            </w:pPr>
            <w:r>
              <w:rPr>
                <w:rFonts w:eastAsiaTheme="minorEastAsia"/>
                <w:szCs w:val="21"/>
              </w:rPr>
              <w:t>0.18</w:t>
            </w:r>
          </w:p>
        </w:tc>
      </w:tr>
      <w:tr w:rsidR="00AC7D18">
        <w:tc>
          <w:tcPr>
            <w:tcW w:w="678" w:type="dxa"/>
            <w:vAlign w:val="center"/>
          </w:tcPr>
          <w:p w:rsidR="00AC7D18" w:rsidRDefault="00D019E1">
            <w:pPr>
              <w:jc w:val="center"/>
            </w:pPr>
            <w:r>
              <w:rPr>
                <w:rFonts w:eastAsiaTheme="minorEastAsia"/>
                <w:szCs w:val="21"/>
              </w:rPr>
              <w:t>99</w:t>
            </w:r>
          </w:p>
        </w:tc>
        <w:tc>
          <w:tcPr>
            <w:tcW w:w="905" w:type="dxa"/>
            <w:vAlign w:val="center"/>
          </w:tcPr>
          <w:p w:rsidR="00AC7D18" w:rsidRDefault="00D019E1">
            <w:pPr>
              <w:jc w:val="center"/>
            </w:pPr>
            <w:r>
              <w:rPr>
                <w:rFonts w:eastAsiaTheme="minorEastAsia"/>
                <w:szCs w:val="21"/>
              </w:rPr>
              <w:t>BRITISH AMERICAN TOBACCO PLC</w:t>
            </w:r>
          </w:p>
        </w:tc>
        <w:tc>
          <w:tcPr>
            <w:tcW w:w="1015" w:type="dxa"/>
            <w:vAlign w:val="center"/>
          </w:tcPr>
          <w:p w:rsidR="00AC7D18" w:rsidRDefault="00D019E1">
            <w:pPr>
              <w:jc w:val="center"/>
            </w:pPr>
            <w:r>
              <w:rPr>
                <w:rFonts w:eastAsiaTheme="minorEastAsia"/>
                <w:szCs w:val="21"/>
              </w:rPr>
              <w:t>-</w:t>
            </w:r>
          </w:p>
        </w:tc>
        <w:tc>
          <w:tcPr>
            <w:tcW w:w="1184" w:type="dxa"/>
            <w:vAlign w:val="center"/>
          </w:tcPr>
          <w:p w:rsidR="00AC7D18" w:rsidRDefault="00D019E1">
            <w:pPr>
              <w:jc w:val="center"/>
            </w:pPr>
            <w:r>
              <w:rPr>
                <w:rFonts w:eastAsiaTheme="minorEastAsia"/>
                <w:szCs w:val="21"/>
              </w:rPr>
              <w:t>BATS</w:t>
            </w:r>
          </w:p>
        </w:tc>
        <w:tc>
          <w:tcPr>
            <w:tcW w:w="847" w:type="dxa"/>
            <w:vAlign w:val="center"/>
          </w:tcPr>
          <w:p w:rsidR="00AC7D18" w:rsidRDefault="00D019E1">
            <w:pPr>
              <w:jc w:val="center"/>
            </w:pPr>
            <w:r>
              <w:rPr>
                <w:rFonts w:eastAsiaTheme="minorEastAsia"/>
                <w:szCs w:val="21"/>
              </w:rPr>
              <w:t>英国伦敦交易所</w:t>
            </w:r>
          </w:p>
        </w:tc>
        <w:tc>
          <w:tcPr>
            <w:tcW w:w="1025" w:type="dxa"/>
            <w:vAlign w:val="center"/>
          </w:tcPr>
          <w:p w:rsidR="00AC7D18" w:rsidRDefault="00D019E1">
            <w:pPr>
              <w:jc w:val="center"/>
            </w:pPr>
            <w:r>
              <w:rPr>
                <w:rFonts w:eastAsiaTheme="minorEastAsia"/>
                <w:szCs w:val="21"/>
              </w:rPr>
              <w:t>英国</w:t>
            </w:r>
          </w:p>
        </w:tc>
        <w:tc>
          <w:tcPr>
            <w:tcW w:w="1015" w:type="dxa"/>
            <w:vAlign w:val="center"/>
          </w:tcPr>
          <w:p w:rsidR="00AC7D18" w:rsidRDefault="00D019E1">
            <w:pPr>
              <w:jc w:val="right"/>
            </w:pPr>
            <w:r>
              <w:rPr>
                <w:rFonts w:eastAsiaTheme="minorEastAsia"/>
                <w:szCs w:val="21"/>
              </w:rPr>
              <w:t>259.00</w:t>
            </w:r>
          </w:p>
        </w:tc>
        <w:tc>
          <w:tcPr>
            <w:tcW w:w="1690" w:type="dxa"/>
            <w:vAlign w:val="center"/>
          </w:tcPr>
          <w:p w:rsidR="00AC7D18" w:rsidRDefault="00D019E1">
            <w:pPr>
              <w:jc w:val="right"/>
            </w:pPr>
            <w:r>
              <w:rPr>
                <w:rFonts w:eastAsiaTheme="minorEastAsia"/>
                <w:szCs w:val="21"/>
              </w:rPr>
              <w:t>61,759.76</w:t>
            </w:r>
          </w:p>
        </w:tc>
        <w:tc>
          <w:tcPr>
            <w:tcW w:w="997" w:type="dxa"/>
            <w:vAlign w:val="center"/>
          </w:tcPr>
          <w:p w:rsidR="00AC7D18" w:rsidRDefault="00D019E1">
            <w:pPr>
              <w:jc w:val="right"/>
            </w:pPr>
            <w:r>
              <w:rPr>
                <w:rFonts w:eastAsiaTheme="minorEastAsia"/>
                <w:szCs w:val="21"/>
              </w:rPr>
              <w:t>0.12</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9" w:name="_Toc224618380"/>
      <w:bookmarkStart w:id="220" w:name="_Toc248233027"/>
      <w:bookmarkStart w:id="221" w:name="_Toc249790559"/>
      <w:bookmarkStart w:id="222" w:name="_Toc286929760"/>
      <w:bookmarkStart w:id="223" w:name="_Toc352255999"/>
      <w:bookmarkStart w:id="224" w:name="_Toc352256067"/>
      <w:bookmarkStart w:id="225" w:name="_Toc352331245"/>
      <w:bookmarkStart w:id="226" w:name="_Toc390164827"/>
      <w:bookmarkStart w:id="227" w:name="_Toc143614471"/>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9"/>
      <w:bookmarkEnd w:id="220"/>
      <w:bookmarkEnd w:id="221"/>
      <w:bookmarkEnd w:id="222"/>
      <w:bookmarkEnd w:id="223"/>
      <w:bookmarkEnd w:id="224"/>
      <w:bookmarkEnd w:id="225"/>
      <w:bookmarkEnd w:id="226"/>
      <w:bookmarkEnd w:id="227"/>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AC7D18">
        <w:tc>
          <w:tcPr>
            <w:tcW w:w="555" w:type="dxa"/>
            <w:vAlign w:val="center"/>
          </w:tcPr>
          <w:p w:rsidR="00AC7D18" w:rsidRDefault="00D019E1">
            <w:pPr>
              <w:jc w:val="center"/>
            </w:pPr>
            <w:r>
              <w:rPr>
                <w:rFonts w:eastAsiaTheme="minorEastAsia"/>
                <w:szCs w:val="21"/>
              </w:rPr>
              <w:t>1</w:t>
            </w:r>
          </w:p>
        </w:tc>
        <w:tc>
          <w:tcPr>
            <w:tcW w:w="2378" w:type="dxa"/>
            <w:vAlign w:val="center"/>
          </w:tcPr>
          <w:p w:rsidR="00AC7D18" w:rsidRDefault="00D019E1">
            <w:pPr>
              <w:jc w:val="center"/>
            </w:pPr>
            <w:r>
              <w:rPr>
                <w:rFonts w:eastAsiaTheme="minorEastAsia"/>
                <w:szCs w:val="21"/>
              </w:rPr>
              <w:t>SHELL PLC (UK)</w:t>
            </w:r>
          </w:p>
        </w:tc>
        <w:tc>
          <w:tcPr>
            <w:tcW w:w="2552" w:type="dxa"/>
            <w:vAlign w:val="center"/>
          </w:tcPr>
          <w:p w:rsidR="00AC7D18" w:rsidRDefault="00D019E1">
            <w:pPr>
              <w:jc w:val="center"/>
            </w:pPr>
            <w:r>
              <w:rPr>
                <w:rFonts w:eastAsiaTheme="minorEastAsia"/>
                <w:szCs w:val="21"/>
              </w:rPr>
              <w:t xml:space="preserve">SHEL </w:t>
            </w:r>
          </w:p>
        </w:tc>
        <w:tc>
          <w:tcPr>
            <w:tcW w:w="2130" w:type="dxa"/>
            <w:vAlign w:val="center"/>
          </w:tcPr>
          <w:p w:rsidR="00AC7D18" w:rsidRDefault="00D019E1">
            <w:pPr>
              <w:jc w:val="center"/>
            </w:pPr>
            <w:r>
              <w:rPr>
                <w:rFonts w:eastAsiaTheme="minorEastAsia"/>
                <w:szCs w:val="21"/>
              </w:rPr>
              <w:t>1,416,623.67</w:t>
            </w:r>
          </w:p>
        </w:tc>
        <w:tc>
          <w:tcPr>
            <w:tcW w:w="1650" w:type="dxa"/>
            <w:vAlign w:val="center"/>
          </w:tcPr>
          <w:p w:rsidR="00AC7D18" w:rsidRDefault="00D019E1">
            <w:pPr>
              <w:jc w:val="center"/>
            </w:pPr>
            <w:r>
              <w:rPr>
                <w:rFonts w:eastAsiaTheme="minorEastAsia"/>
                <w:szCs w:val="21"/>
              </w:rPr>
              <w:t>3.27</w:t>
            </w:r>
          </w:p>
        </w:tc>
      </w:tr>
      <w:tr w:rsidR="00AC7D18">
        <w:tc>
          <w:tcPr>
            <w:tcW w:w="555" w:type="dxa"/>
            <w:vAlign w:val="center"/>
          </w:tcPr>
          <w:p w:rsidR="00AC7D18" w:rsidRDefault="00D019E1">
            <w:pPr>
              <w:jc w:val="center"/>
            </w:pPr>
            <w:r>
              <w:rPr>
                <w:rFonts w:eastAsiaTheme="minorEastAsia"/>
                <w:szCs w:val="21"/>
              </w:rPr>
              <w:t>2</w:t>
            </w:r>
          </w:p>
        </w:tc>
        <w:tc>
          <w:tcPr>
            <w:tcW w:w="2378" w:type="dxa"/>
            <w:vAlign w:val="center"/>
          </w:tcPr>
          <w:p w:rsidR="00AC7D18" w:rsidRDefault="00D019E1">
            <w:pPr>
              <w:jc w:val="center"/>
            </w:pPr>
            <w:r>
              <w:rPr>
                <w:rFonts w:eastAsiaTheme="minorEastAsia"/>
                <w:szCs w:val="21"/>
              </w:rPr>
              <w:t>CIE FINANCIERE RICHEMO-A REG</w:t>
            </w:r>
          </w:p>
        </w:tc>
        <w:tc>
          <w:tcPr>
            <w:tcW w:w="2552" w:type="dxa"/>
            <w:vAlign w:val="center"/>
          </w:tcPr>
          <w:p w:rsidR="00AC7D18" w:rsidRDefault="00D019E1">
            <w:pPr>
              <w:jc w:val="center"/>
            </w:pPr>
            <w:r>
              <w:rPr>
                <w:rFonts w:eastAsiaTheme="minorEastAsia"/>
                <w:szCs w:val="21"/>
              </w:rPr>
              <w:t xml:space="preserve">CFR </w:t>
            </w:r>
          </w:p>
        </w:tc>
        <w:tc>
          <w:tcPr>
            <w:tcW w:w="2130" w:type="dxa"/>
            <w:vAlign w:val="center"/>
          </w:tcPr>
          <w:p w:rsidR="00AC7D18" w:rsidRDefault="00D019E1">
            <w:pPr>
              <w:jc w:val="center"/>
            </w:pPr>
            <w:r>
              <w:rPr>
                <w:rFonts w:eastAsiaTheme="minorEastAsia"/>
                <w:szCs w:val="21"/>
              </w:rPr>
              <w:t>1,054,980.04</w:t>
            </w:r>
          </w:p>
        </w:tc>
        <w:tc>
          <w:tcPr>
            <w:tcW w:w="1650" w:type="dxa"/>
            <w:vAlign w:val="center"/>
          </w:tcPr>
          <w:p w:rsidR="00AC7D18" w:rsidRDefault="00D019E1">
            <w:pPr>
              <w:jc w:val="center"/>
            </w:pPr>
            <w:r>
              <w:rPr>
                <w:rFonts w:eastAsiaTheme="minorEastAsia"/>
                <w:szCs w:val="21"/>
              </w:rPr>
              <w:t>2.43</w:t>
            </w:r>
          </w:p>
        </w:tc>
      </w:tr>
      <w:tr w:rsidR="00AC7D18">
        <w:tc>
          <w:tcPr>
            <w:tcW w:w="555" w:type="dxa"/>
            <w:vAlign w:val="center"/>
          </w:tcPr>
          <w:p w:rsidR="00AC7D18" w:rsidRDefault="00D019E1">
            <w:pPr>
              <w:jc w:val="center"/>
            </w:pPr>
            <w:r>
              <w:rPr>
                <w:rFonts w:eastAsiaTheme="minorEastAsia"/>
                <w:szCs w:val="21"/>
              </w:rPr>
              <w:t>3</w:t>
            </w:r>
          </w:p>
        </w:tc>
        <w:tc>
          <w:tcPr>
            <w:tcW w:w="2378" w:type="dxa"/>
            <w:vAlign w:val="center"/>
          </w:tcPr>
          <w:p w:rsidR="00AC7D18" w:rsidRDefault="00D019E1">
            <w:pPr>
              <w:jc w:val="center"/>
            </w:pPr>
            <w:r>
              <w:rPr>
                <w:rFonts w:eastAsiaTheme="minorEastAsia"/>
                <w:szCs w:val="21"/>
              </w:rPr>
              <w:t>SIEMENS AG-REG</w:t>
            </w:r>
          </w:p>
        </w:tc>
        <w:tc>
          <w:tcPr>
            <w:tcW w:w="2552" w:type="dxa"/>
            <w:vAlign w:val="center"/>
          </w:tcPr>
          <w:p w:rsidR="00AC7D18" w:rsidRDefault="00D019E1">
            <w:pPr>
              <w:jc w:val="center"/>
            </w:pPr>
            <w:r>
              <w:rPr>
                <w:rFonts w:eastAsiaTheme="minorEastAsia"/>
                <w:szCs w:val="21"/>
              </w:rPr>
              <w:t xml:space="preserve">SIE </w:t>
            </w:r>
          </w:p>
        </w:tc>
        <w:tc>
          <w:tcPr>
            <w:tcW w:w="2130" w:type="dxa"/>
            <w:vAlign w:val="center"/>
          </w:tcPr>
          <w:p w:rsidR="00AC7D18" w:rsidRDefault="00D019E1">
            <w:pPr>
              <w:jc w:val="center"/>
            </w:pPr>
            <w:r>
              <w:rPr>
                <w:rFonts w:eastAsiaTheme="minorEastAsia"/>
                <w:szCs w:val="21"/>
              </w:rPr>
              <w:t>1,021,611.29</w:t>
            </w:r>
          </w:p>
        </w:tc>
        <w:tc>
          <w:tcPr>
            <w:tcW w:w="1650" w:type="dxa"/>
            <w:vAlign w:val="center"/>
          </w:tcPr>
          <w:p w:rsidR="00AC7D18" w:rsidRDefault="00D019E1">
            <w:pPr>
              <w:jc w:val="center"/>
            </w:pPr>
            <w:r>
              <w:rPr>
                <w:rFonts w:eastAsiaTheme="minorEastAsia"/>
                <w:szCs w:val="21"/>
              </w:rPr>
              <w:t>2.36</w:t>
            </w:r>
          </w:p>
        </w:tc>
      </w:tr>
      <w:tr w:rsidR="00AC7D18">
        <w:tc>
          <w:tcPr>
            <w:tcW w:w="555" w:type="dxa"/>
            <w:vAlign w:val="center"/>
          </w:tcPr>
          <w:p w:rsidR="00AC7D18" w:rsidRDefault="00D019E1">
            <w:pPr>
              <w:jc w:val="center"/>
            </w:pPr>
            <w:r>
              <w:rPr>
                <w:rFonts w:eastAsiaTheme="minorEastAsia"/>
                <w:szCs w:val="21"/>
              </w:rPr>
              <w:t>4</w:t>
            </w:r>
          </w:p>
        </w:tc>
        <w:tc>
          <w:tcPr>
            <w:tcW w:w="2378" w:type="dxa"/>
            <w:vAlign w:val="center"/>
          </w:tcPr>
          <w:p w:rsidR="00AC7D18" w:rsidRDefault="00D019E1">
            <w:pPr>
              <w:jc w:val="center"/>
            </w:pPr>
            <w:r>
              <w:rPr>
                <w:rFonts w:eastAsiaTheme="minorEastAsia"/>
                <w:szCs w:val="21"/>
              </w:rPr>
              <w:t>ASML HOLDING NV</w:t>
            </w:r>
          </w:p>
        </w:tc>
        <w:tc>
          <w:tcPr>
            <w:tcW w:w="2552" w:type="dxa"/>
            <w:vAlign w:val="center"/>
          </w:tcPr>
          <w:p w:rsidR="00AC7D18" w:rsidRDefault="00D019E1">
            <w:pPr>
              <w:jc w:val="center"/>
            </w:pPr>
            <w:r>
              <w:rPr>
                <w:rFonts w:eastAsiaTheme="minorEastAsia"/>
                <w:szCs w:val="21"/>
              </w:rPr>
              <w:t xml:space="preserve">ASML </w:t>
            </w:r>
          </w:p>
        </w:tc>
        <w:tc>
          <w:tcPr>
            <w:tcW w:w="2130" w:type="dxa"/>
            <w:vAlign w:val="center"/>
          </w:tcPr>
          <w:p w:rsidR="00AC7D18" w:rsidRDefault="00D019E1">
            <w:pPr>
              <w:jc w:val="center"/>
            </w:pPr>
            <w:r>
              <w:rPr>
                <w:rFonts w:eastAsiaTheme="minorEastAsia"/>
                <w:szCs w:val="21"/>
              </w:rPr>
              <w:t>780,691.88</w:t>
            </w:r>
          </w:p>
        </w:tc>
        <w:tc>
          <w:tcPr>
            <w:tcW w:w="1650" w:type="dxa"/>
            <w:vAlign w:val="center"/>
          </w:tcPr>
          <w:p w:rsidR="00AC7D18" w:rsidRDefault="00D019E1">
            <w:pPr>
              <w:jc w:val="center"/>
            </w:pPr>
            <w:r>
              <w:rPr>
                <w:rFonts w:eastAsiaTheme="minorEastAsia"/>
                <w:szCs w:val="21"/>
              </w:rPr>
              <w:t>1.80</w:t>
            </w:r>
          </w:p>
        </w:tc>
      </w:tr>
      <w:tr w:rsidR="00AC7D18">
        <w:tc>
          <w:tcPr>
            <w:tcW w:w="555" w:type="dxa"/>
            <w:vAlign w:val="center"/>
          </w:tcPr>
          <w:p w:rsidR="00AC7D18" w:rsidRDefault="00D019E1">
            <w:pPr>
              <w:jc w:val="center"/>
            </w:pPr>
            <w:r>
              <w:rPr>
                <w:rFonts w:eastAsiaTheme="minorEastAsia"/>
                <w:szCs w:val="21"/>
              </w:rPr>
              <w:t>5</w:t>
            </w:r>
          </w:p>
        </w:tc>
        <w:tc>
          <w:tcPr>
            <w:tcW w:w="2378" w:type="dxa"/>
            <w:vAlign w:val="center"/>
          </w:tcPr>
          <w:p w:rsidR="00AC7D18" w:rsidRDefault="00D019E1">
            <w:pPr>
              <w:jc w:val="center"/>
            </w:pPr>
            <w:r>
              <w:rPr>
                <w:rFonts w:eastAsiaTheme="minorEastAsia"/>
                <w:szCs w:val="21"/>
              </w:rPr>
              <w:t>WHITBREAD PLC</w:t>
            </w:r>
          </w:p>
        </w:tc>
        <w:tc>
          <w:tcPr>
            <w:tcW w:w="2552" w:type="dxa"/>
            <w:vAlign w:val="center"/>
          </w:tcPr>
          <w:p w:rsidR="00AC7D18" w:rsidRDefault="00D019E1">
            <w:pPr>
              <w:jc w:val="center"/>
            </w:pPr>
            <w:r>
              <w:rPr>
                <w:rFonts w:eastAsiaTheme="minorEastAsia"/>
                <w:szCs w:val="21"/>
              </w:rPr>
              <w:t xml:space="preserve">WTB </w:t>
            </w:r>
          </w:p>
        </w:tc>
        <w:tc>
          <w:tcPr>
            <w:tcW w:w="2130" w:type="dxa"/>
            <w:vAlign w:val="center"/>
          </w:tcPr>
          <w:p w:rsidR="00AC7D18" w:rsidRDefault="00D019E1">
            <w:pPr>
              <w:jc w:val="center"/>
            </w:pPr>
            <w:r>
              <w:rPr>
                <w:rFonts w:eastAsiaTheme="minorEastAsia"/>
                <w:szCs w:val="21"/>
              </w:rPr>
              <w:t>738,430.41</w:t>
            </w:r>
          </w:p>
        </w:tc>
        <w:tc>
          <w:tcPr>
            <w:tcW w:w="1650" w:type="dxa"/>
            <w:vAlign w:val="center"/>
          </w:tcPr>
          <w:p w:rsidR="00AC7D18" w:rsidRDefault="00D019E1">
            <w:pPr>
              <w:jc w:val="center"/>
            </w:pPr>
            <w:r>
              <w:rPr>
                <w:rFonts w:eastAsiaTheme="minorEastAsia"/>
                <w:szCs w:val="21"/>
              </w:rPr>
              <w:t>1.70</w:t>
            </w:r>
          </w:p>
        </w:tc>
      </w:tr>
      <w:tr w:rsidR="00AC7D18">
        <w:tc>
          <w:tcPr>
            <w:tcW w:w="555" w:type="dxa"/>
            <w:vAlign w:val="center"/>
          </w:tcPr>
          <w:p w:rsidR="00AC7D18" w:rsidRDefault="00D019E1">
            <w:pPr>
              <w:jc w:val="center"/>
            </w:pPr>
            <w:r>
              <w:rPr>
                <w:rFonts w:eastAsiaTheme="minorEastAsia"/>
                <w:szCs w:val="21"/>
              </w:rPr>
              <w:t>6</w:t>
            </w:r>
          </w:p>
        </w:tc>
        <w:tc>
          <w:tcPr>
            <w:tcW w:w="2378" w:type="dxa"/>
            <w:vAlign w:val="center"/>
          </w:tcPr>
          <w:p w:rsidR="00AC7D18" w:rsidRDefault="00D019E1">
            <w:pPr>
              <w:jc w:val="center"/>
            </w:pPr>
            <w:r>
              <w:rPr>
                <w:rFonts w:eastAsiaTheme="minorEastAsia"/>
                <w:szCs w:val="21"/>
              </w:rPr>
              <w:t>SSE PLC</w:t>
            </w:r>
          </w:p>
        </w:tc>
        <w:tc>
          <w:tcPr>
            <w:tcW w:w="2552" w:type="dxa"/>
            <w:vAlign w:val="center"/>
          </w:tcPr>
          <w:p w:rsidR="00AC7D18" w:rsidRDefault="00D019E1">
            <w:pPr>
              <w:jc w:val="center"/>
            </w:pPr>
            <w:r>
              <w:rPr>
                <w:rFonts w:eastAsiaTheme="minorEastAsia"/>
                <w:szCs w:val="21"/>
              </w:rPr>
              <w:t xml:space="preserve">SSE </w:t>
            </w:r>
          </w:p>
        </w:tc>
        <w:tc>
          <w:tcPr>
            <w:tcW w:w="2130" w:type="dxa"/>
            <w:vAlign w:val="center"/>
          </w:tcPr>
          <w:p w:rsidR="00AC7D18" w:rsidRDefault="00D019E1">
            <w:pPr>
              <w:jc w:val="center"/>
            </w:pPr>
            <w:r>
              <w:rPr>
                <w:rFonts w:eastAsiaTheme="minorEastAsia"/>
                <w:szCs w:val="21"/>
              </w:rPr>
              <w:t>669,245.89</w:t>
            </w:r>
          </w:p>
        </w:tc>
        <w:tc>
          <w:tcPr>
            <w:tcW w:w="1650" w:type="dxa"/>
            <w:vAlign w:val="center"/>
          </w:tcPr>
          <w:p w:rsidR="00AC7D18" w:rsidRDefault="00D019E1">
            <w:pPr>
              <w:jc w:val="center"/>
            </w:pPr>
            <w:r>
              <w:rPr>
                <w:rFonts w:eastAsiaTheme="minorEastAsia"/>
                <w:szCs w:val="21"/>
              </w:rPr>
              <w:t>1.54</w:t>
            </w:r>
          </w:p>
        </w:tc>
      </w:tr>
      <w:tr w:rsidR="00AC7D18">
        <w:tc>
          <w:tcPr>
            <w:tcW w:w="555" w:type="dxa"/>
            <w:vAlign w:val="center"/>
          </w:tcPr>
          <w:p w:rsidR="00AC7D18" w:rsidRDefault="00D019E1">
            <w:pPr>
              <w:jc w:val="center"/>
            </w:pPr>
            <w:r>
              <w:rPr>
                <w:rFonts w:eastAsiaTheme="minorEastAsia"/>
                <w:szCs w:val="21"/>
              </w:rPr>
              <w:t>7</w:t>
            </w:r>
          </w:p>
        </w:tc>
        <w:tc>
          <w:tcPr>
            <w:tcW w:w="2378" w:type="dxa"/>
            <w:vAlign w:val="center"/>
          </w:tcPr>
          <w:p w:rsidR="00AC7D18" w:rsidRDefault="00D019E1">
            <w:pPr>
              <w:jc w:val="center"/>
            </w:pPr>
            <w:r>
              <w:rPr>
                <w:rFonts w:eastAsiaTheme="minorEastAsia"/>
                <w:szCs w:val="21"/>
              </w:rPr>
              <w:t>NOVARTIS AG-REG</w:t>
            </w:r>
          </w:p>
        </w:tc>
        <w:tc>
          <w:tcPr>
            <w:tcW w:w="2552" w:type="dxa"/>
            <w:vAlign w:val="center"/>
          </w:tcPr>
          <w:p w:rsidR="00AC7D18" w:rsidRDefault="00D019E1">
            <w:pPr>
              <w:jc w:val="center"/>
            </w:pPr>
            <w:r>
              <w:rPr>
                <w:rFonts w:eastAsiaTheme="minorEastAsia"/>
                <w:szCs w:val="21"/>
              </w:rPr>
              <w:t xml:space="preserve">NOVN </w:t>
            </w:r>
          </w:p>
        </w:tc>
        <w:tc>
          <w:tcPr>
            <w:tcW w:w="2130" w:type="dxa"/>
            <w:vAlign w:val="center"/>
          </w:tcPr>
          <w:p w:rsidR="00AC7D18" w:rsidRDefault="00D019E1">
            <w:pPr>
              <w:jc w:val="center"/>
            </w:pPr>
            <w:r>
              <w:rPr>
                <w:rFonts w:eastAsiaTheme="minorEastAsia"/>
                <w:szCs w:val="21"/>
              </w:rPr>
              <w:t>609,875.66</w:t>
            </w:r>
          </w:p>
        </w:tc>
        <w:tc>
          <w:tcPr>
            <w:tcW w:w="1650" w:type="dxa"/>
            <w:vAlign w:val="center"/>
          </w:tcPr>
          <w:p w:rsidR="00AC7D18" w:rsidRDefault="00D019E1">
            <w:pPr>
              <w:jc w:val="center"/>
            </w:pPr>
            <w:r>
              <w:rPr>
                <w:rFonts w:eastAsiaTheme="minorEastAsia"/>
                <w:szCs w:val="21"/>
              </w:rPr>
              <w:t>1.41</w:t>
            </w:r>
          </w:p>
        </w:tc>
      </w:tr>
      <w:tr w:rsidR="00AC7D18">
        <w:tc>
          <w:tcPr>
            <w:tcW w:w="555" w:type="dxa"/>
            <w:vAlign w:val="center"/>
          </w:tcPr>
          <w:p w:rsidR="00AC7D18" w:rsidRDefault="00D019E1">
            <w:pPr>
              <w:jc w:val="center"/>
            </w:pPr>
            <w:r>
              <w:rPr>
                <w:rFonts w:eastAsiaTheme="minorEastAsia"/>
                <w:szCs w:val="21"/>
              </w:rPr>
              <w:t>8</w:t>
            </w:r>
          </w:p>
        </w:tc>
        <w:tc>
          <w:tcPr>
            <w:tcW w:w="2378" w:type="dxa"/>
            <w:vAlign w:val="center"/>
          </w:tcPr>
          <w:p w:rsidR="00AC7D18" w:rsidRDefault="00D019E1">
            <w:pPr>
              <w:jc w:val="center"/>
            </w:pPr>
            <w:r>
              <w:rPr>
                <w:rFonts w:eastAsiaTheme="minorEastAsia"/>
                <w:szCs w:val="21"/>
              </w:rPr>
              <w:t>ESSITY AKTIEBOLAG-B</w:t>
            </w:r>
          </w:p>
        </w:tc>
        <w:tc>
          <w:tcPr>
            <w:tcW w:w="2552" w:type="dxa"/>
            <w:vAlign w:val="center"/>
          </w:tcPr>
          <w:p w:rsidR="00AC7D18" w:rsidRDefault="00D019E1">
            <w:pPr>
              <w:jc w:val="center"/>
            </w:pPr>
            <w:r>
              <w:rPr>
                <w:rFonts w:eastAsiaTheme="minorEastAsia"/>
                <w:szCs w:val="21"/>
              </w:rPr>
              <w:t xml:space="preserve">ESSITYB </w:t>
            </w:r>
          </w:p>
        </w:tc>
        <w:tc>
          <w:tcPr>
            <w:tcW w:w="2130" w:type="dxa"/>
            <w:vAlign w:val="center"/>
          </w:tcPr>
          <w:p w:rsidR="00AC7D18" w:rsidRDefault="00D019E1">
            <w:pPr>
              <w:jc w:val="center"/>
            </w:pPr>
            <w:r>
              <w:rPr>
                <w:rFonts w:eastAsiaTheme="minorEastAsia"/>
                <w:szCs w:val="21"/>
              </w:rPr>
              <w:t>533,357.24</w:t>
            </w:r>
          </w:p>
        </w:tc>
        <w:tc>
          <w:tcPr>
            <w:tcW w:w="1650" w:type="dxa"/>
            <w:vAlign w:val="center"/>
          </w:tcPr>
          <w:p w:rsidR="00AC7D18" w:rsidRDefault="00D019E1">
            <w:pPr>
              <w:jc w:val="center"/>
            </w:pPr>
            <w:r>
              <w:rPr>
                <w:rFonts w:eastAsiaTheme="minorEastAsia"/>
                <w:szCs w:val="21"/>
              </w:rPr>
              <w:t>1.23</w:t>
            </w:r>
          </w:p>
        </w:tc>
      </w:tr>
      <w:tr w:rsidR="00AC7D18">
        <w:tc>
          <w:tcPr>
            <w:tcW w:w="555" w:type="dxa"/>
            <w:vAlign w:val="center"/>
          </w:tcPr>
          <w:p w:rsidR="00AC7D18" w:rsidRDefault="00D019E1">
            <w:pPr>
              <w:jc w:val="center"/>
            </w:pPr>
            <w:r>
              <w:rPr>
                <w:rFonts w:eastAsiaTheme="minorEastAsia"/>
                <w:szCs w:val="21"/>
              </w:rPr>
              <w:t>9</w:t>
            </w:r>
          </w:p>
        </w:tc>
        <w:tc>
          <w:tcPr>
            <w:tcW w:w="2378" w:type="dxa"/>
            <w:vAlign w:val="center"/>
          </w:tcPr>
          <w:p w:rsidR="00AC7D18" w:rsidRDefault="00D019E1">
            <w:pPr>
              <w:jc w:val="center"/>
            </w:pPr>
            <w:r>
              <w:rPr>
                <w:rFonts w:eastAsiaTheme="minorEastAsia"/>
                <w:szCs w:val="21"/>
              </w:rPr>
              <w:t xml:space="preserve">MTU AERO ENGINES </w:t>
            </w:r>
            <w:r>
              <w:rPr>
                <w:rFonts w:eastAsiaTheme="minorEastAsia"/>
                <w:szCs w:val="21"/>
              </w:rPr>
              <w:lastRenderedPageBreak/>
              <w:t>AG</w:t>
            </w:r>
          </w:p>
        </w:tc>
        <w:tc>
          <w:tcPr>
            <w:tcW w:w="2552" w:type="dxa"/>
            <w:vAlign w:val="center"/>
          </w:tcPr>
          <w:p w:rsidR="00AC7D18" w:rsidRDefault="00D019E1">
            <w:pPr>
              <w:jc w:val="center"/>
            </w:pPr>
            <w:r>
              <w:rPr>
                <w:rFonts w:eastAsiaTheme="minorEastAsia"/>
                <w:szCs w:val="21"/>
              </w:rPr>
              <w:lastRenderedPageBreak/>
              <w:t xml:space="preserve">MTX </w:t>
            </w:r>
          </w:p>
        </w:tc>
        <w:tc>
          <w:tcPr>
            <w:tcW w:w="2130" w:type="dxa"/>
            <w:vAlign w:val="center"/>
          </w:tcPr>
          <w:p w:rsidR="00AC7D18" w:rsidRDefault="00D019E1">
            <w:pPr>
              <w:jc w:val="center"/>
            </w:pPr>
            <w:r>
              <w:rPr>
                <w:rFonts w:eastAsiaTheme="minorEastAsia"/>
                <w:szCs w:val="21"/>
              </w:rPr>
              <w:t>513,170.32</w:t>
            </w:r>
          </w:p>
        </w:tc>
        <w:tc>
          <w:tcPr>
            <w:tcW w:w="1650" w:type="dxa"/>
            <w:vAlign w:val="center"/>
          </w:tcPr>
          <w:p w:rsidR="00AC7D18" w:rsidRDefault="00D019E1">
            <w:pPr>
              <w:jc w:val="center"/>
            </w:pPr>
            <w:r>
              <w:rPr>
                <w:rFonts w:eastAsiaTheme="minorEastAsia"/>
                <w:szCs w:val="21"/>
              </w:rPr>
              <w:t>1.18</w:t>
            </w:r>
          </w:p>
        </w:tc>
      </w:tr>
      <w:tr w:rsidR="00AC7D18">
        <w:tc>
          <w:tcPr>
            <w:tcW w:w="555" w:type="dxa"/>
            <w:vAlign w:val="center"/>
          </w:tcPr>
          <w:p w:rsidR="00AC7D18" w:rsidRDefault="00D019E1">
            <w:pPr>
              <w:jc w:val="center"/>
            </w:pPr>
            <w:r>
              <w:rPr>
                <w:rFonts w:eastAsiaTheme="minorEastAsia"/>
                <w:szCs w:val="21"/>
              </w:rPr>
              <w:t>10</w:t>
            </w:r>
          </w:p>
        </w:tc>
        <w:tc>
          <w:tcPr>
            <w:tcW w:w="2378" w:type="dxa"/>
            <w:vAlign w:val="center"/>
          </w:tcPr>
          <w:p w:rsidR="00AC7D18" w:rsidRDefault="00D019E1">
            <w:pPr>
              <w:jc w:val="center"/>
            </w:pPr>
            <w:r>
              <w:rPr>
                <w:rFonts w:eastAsiaTheme="minorEastAsia"/>
                <w:szCs w:val="21"/>
              </w:rPr>
              <w:t>PROSUS NV</w:t>
            </w:r>
          </w:p>
        </w:tc>
        <w:tc>
          <w:tcPr>
            <w:tcW w:w="2552" w:type="dxa"/>
            <w:vAlign w:val="center"/>
          </w:tcPr>
          <w:p w:rsidR="00AC7D18" w:rsidRDefault="00D019E1">
            <w:pPr>
              <w:jc w:val="center"/>
            </w:pPr>
            <w:r>
              <w:rPr>
                <w:rFonts w:eastAsiaTheme="minorEastAsia"/>
                <w:szCs w:val="21"/>
              </w:rPr>
              <w:t xml:space="preserve">PRX </w:t>
            </w:r>
          </w:p>
        </w:tc>
        <w:tc>
          <w:tcPr>
            <w:tcW w:w="2130" w:type="dxa"/>
            <w:vAlign w:val="center"/>
          </w:tcPr>
          <w:p w:rsidR="00AC7D18" w:rsidRDefault="00D019E1">
            <w:pPr>
              <w:jc w:val="center"/>
            </w:pPr>
            <w:r>
              <w:rPr>
                <w:rFonts w:eastAsiaTheme="minorEastAsia"/>
                <w:szCs w:val="21"/>
              </w:rPr>
              <w:t>510,509.94</w:t>
            </w:r>
          </w:p>
        </w:tc>
        <w:tc>
          <w:tcPr>
            <w:tcW w:w="1650" w:type="dxa"/>
            <w:vAlign w:val="center"/>
          </w:tcPr>
          <w:p w:rsidR="00AC7D18" w:rsidRDefault="00D019E1">
            <w:pPr>
              <w:jc w:val="center"/>
            </w:pPr>
            <w:r>
              <w:rPr>
                <w:rFonts w:eastAsiaTheme="minorEastAsia"/>
                <w:szCs w:val="21"/>
              </w:rPr>
              <w:t>1.18</w:t>
            </w:r>
          </w:p>
        </w:tc>
      </w:tr>
      <w:tr w:rsidR="00AC7D18">
        <w:tc>
          <w:tcPr>
            <w:tcW w:w="555" w:type="dxa"/>
            <w:vAlign w:val="center"/>
          </w:tcPr>
          <w:p w:rsidR="00AC7D18" w:rsidRDefault="00D019E1">
            <w:pPr>
              <w:jc w:val="center"/>
            </w:pPr>
            <w:r>
              <w:rPr>
                <w:rFonts w:eastAsiaTheme="minorEastAsia"/>
                <w:szCs w:val="21"/>
              </w:rPr>
              <w:t>11</w:t>
            </w:r>
          </w:p>
        </w:tc>
        <w:tc>
          <w:tcPr>
            <w:tcW w:w="2378" w:type="dxa"/>
            <w:vAlign w:val="center"/>
          </w:tcPr>
          <w:p w:rsidR="00AC7D18" w:rsidRDefault="00D019E1">
            <w:pPr>
              <w:jc w:val="center"/>
            </w:pPr>
            <w:r>
              <w:rPr>
                <w:rFonts w:eastAsiaTheme="minorEastAsia"/>
                <w:szCs w:val="21"/>
              </w:rPr>
              <w:t>AIR LIQUIDE SA</w:t>
            </w:r>
          </w:p>
        </w:tc>
        <w:tc>
          <w:tcPr>
            <w:tcW w:w="2552" w:type="dxa"/>
            <w:vAlign w:val="center"/>
          </w:tcPr>
          <w:p w:rsidR="00AC7D18" w:rsidRDefault="00D019E1">
            <w:pPr>
              <w:jc w:val="center"/>
            </w:pPr>
            <w:r>
              <w:rPr>
                <w:rFonts w:eastAsiaTheme="minorEastAsia"/>
                <w:szCs w:val="21"/>
              </w:rPr>
              <w:t xml:space="preserve">AI </w:t>
            </w:r>
          </w:p>
        </w:tc>
        <w:tc>
          <w:tcPr>
            <w:tcW w:w="2130" w:type="dxa"/>
            <w:vAlign w:val="center"/>
          </w:tcPr>
          <w:p w:rsidR="00AC7D18" w:rsidRDefault="00D019E1">
            <w:pPr>
              <w:jc w:val="center"/>
            </w:pPr>
            <w:r>
              <w:rPr>
                <w:rFonts w:eastAsiaTheme="minorEastAsia"/>
                <w:szCs w:val="21"/>
              </w:rPr>
              <w:t>495,469.44</w:t>
            </w:r>
          </w:p>
        </w:tc>
        <w:tc>
          <w:tcPr>
            <w:tcW w:w="1650" w:type="dxa"/>
            <w:vAlign w:val="center"/>
          </w:tcPr>
          <w:p w:rsidR="00AC7D18" w:rsidRDefault="00D019E1">
            <w:pPr>
              <w:jc w:val="center"/>
            </w:pPr>
            <w:r>
              <w:rPr>
                <w:rFonts w:eastAsiaTheme="minorEastAsia"/>
                <w:szCs w:val="21"/>
              </w:rPr>
              <w:t>1.14</w:t>
            </w:r>
          </w:p>
        </w:tc>
      </w:tr>
      <w:tr w:rsidR="00AC7D18">
        <w:tc>
          <w:tcPr>
            <w:tcW w:w="555" w:type="dxa"/>
            <w:vAlign w:val="center"/>
          </w:tcPr>
          <w:p w:rsidR="00AC7D18" w:rsidRDefault="00D019E1">
            <w:pPr>
              <w:jc w:val="center"/>
            </w:pPr>
            <w:r>
              <w:rPr>
                <w:rFonts w:eastAsiaTheme="minorEastAsia"/>
                <w:szCs w:val="21"/>
              </w:rPr>
              <w:t>12</w:t>
            </w:r>
          </w:p>
        </w:tc>
        <w:tc>
          <w:tcPr>
            <w:tcW w:w="2378" w:type="dxa"/>
            <w:vAlign w:val="center"/>
          </w:tcPr>
          <w:p w:rsidR="00AC7D18" w:rsidRDefault="00D019E1">
            <w:pPr>
              <w:jc w:val="center"/>
            </w:pPr>
            <w:r>
              <w:rPr>
                <w:rFonts w:eastAsiaTheme="minorEastAsia"/>
                <w:szCs w:val="21"/>
              </w:rPr>
              <w:t>KONINKLIJKE KPN NV</w:t>
            </w:r>
          </w:p>
        </w:tc>
        <w:tc>
          <w:tcPr>
            <w:tcW w:w="2552" w:type="dxa"/>
            <w:vAlign w:val="center"/>
          </w:tcPr>
          <w:p w:rsidR="00AC7D18" w:rsidRDefault="00D019E1">
            <w:pPr>
              <w:jc w:val="center"/>
            </w:pPr>
            <w:r>
              <w:rPr>
                <w:rFonts w:eastAsiaTheme="minorEastAsia"/>
                <w:szCs w:val="21"/>
              </w:rPr>
              <w:t xml:space="preserve">KPN </w:t>
            </w:r>
          </w:p>
        </w:tc>
        <w:tc>
          <w:tcPr>
            <w:tcW w:w="2130" w:type="dxa"/>
            <w:vAlign w:val="center"/>
          </w:tcPr>
          <w:p w:rsidR="00AC7D18" w:rsidRDefault="00D019E1">
            <w:pPr>
              <w:jc w:val="center"/>
            </w:pPr>
            <w:r>
              <w:rPr>
                <w:rFonts w:eastAsiaTheme="minorEastAsia"/>
                <w:szCs w:val="21"/>
              </w:rPr>
              <w:t>490,371.28</w:t>
            </w:r>
          </w:p>
        </w:tc>
        <w:tc>
          <w:tcPr>
            <w:tcW w:w="1650" w:type="dxa"/>
            <w:vAlign w:val="center"/>
          </w:tcPr>
          <w:p w:rsidR="00AC7D18" w:rsidRDefault="00D019E1">
            <w:pPr>
              <w:jc w:val="center"/>
            </w:pPr>
            <w:r>
              <w:rPr>
                <w:rFonts w:eastAsiaTheme="minorEastAsia"/>
                <w:szCs w:val="21"/>
              </w:rPr>
              <w:t>1.13</w:t>
            </w:r>
          </w:p>
        </w:tc>
      </w:tr>
      <w:tr w:rsidR="00AC7D18">
        <w:tc>
          <w:tcPr>
            <w:tcW w:w="555" w:type="dxa"/>
            <w:vAlign w:val="center"/>
          </w:tcPr>
          <w:p w:rsidR="00AC7D18" w:rsidRDefault="00D019E1">
            <w:pPr>
              <w:jc w:val="center"/>
            </w:pPr>
            <w:r>
              <w:rPr>
                <w:rFonts w:eastAsiaTheme="minorEastAsia"/>
                <w:szCs w:val="21"/>
              </w:rPr>
              <w:t>13</w:t>
            </w:r>
          </w:p>
        </w:tc>
        <w:tc>
          <w:tcPr>
            <w:tcW w:w="2378" w:type="dxa"/>
            <w:vAlign w:val="center"/>
          </w:tcPr>
          <w:p w:rsidR="00AC7D18" w:rsidRDefault="00D019E1">
            <w:pPr>
              <w:jc w:val="center"/>
            </w:pPr>
            <w:r>
              <w:rPr>
                <w:rFonts w:eastAsiaTheme="minorEastAsia"/>
                <w:szCs w:val="21"/>
              </w:rPr>
              <w:t>RYANAIR HOLDINGS PLC-SP ADR</w:t>
            </w:r>
          </w:p>
        </w:tc>
        <w:tc>
          <w:tcPr>
            <w:tcW w:w="2552" w:type="dxa"/>
            <w:vAlign w:val="center"/>
          </w:tcPr>
          <w:p w:rsidR="00AC7D18" w:rsidRDefault="00D019E1">
            <w:pPr>
              <w:jc w:val="center"/>
            </w:pPr>
            <w:r>
              <w:rPr>
                <w:rFonts w:eastAsiaTheme="minorEastAsia"/>
                <w:szCs w:val="21"/>
              </w:rPr>
              <w:t xml:space="preserve">RYAAY </w:t>
            </w:r>
          </w:p>
        </w:tc>
        <w:tc>
          <w:tcPr>
            <w:tcW w:w="2130" w:type="dxa"/>
            <w:vAlign w:val="center"/>
          </w:tcPr>
          <w:p w:rsidR="00AC7D18" w:rsidRDefault="00D019E1">
            <w:pPr>
              <w:jc w:val="center"/>
            </w:pPr>
            <w:r>
              <w:rPr>
                <w:rFonts w:eastAsiaTheme="minorEastAsia"/>
                <w:szCs w:val="21"/>
              </w:rPr>
              <w:t>481,015.67</w:t>
            </w:r>
          </w:p>
        </w:tc>
        <w:tc>
          <w:tcPr>
            <w:tcW w:w="1650" w:type="dxa"/>
            <w:vAlign w:val="center"/>
          </w:tcPr>
          <w:p w:rsidR="00AC7D18" w:rsidRDefault="00D019E1">
            <w:pPr>
              <w:jc w:val="center"/>
            </w:pPr>
            <w:r>
              <w:rPr>
                <w:rFonts w:eastAsiaTheme="minorEastAsia"/>
                <w:szCs w:val="21"/>
              </w:rPr>
              <w:t>1.11</w:t>
            </w:r>
          </w:p>
        </w:tc>
      </w:tr>
      <w:tr w:rsidR="00AC7D18">
        <w:tc>
          <w:tcPr>
            <w:tcW w:w="555" w:type="dxa"/>
            <w:vAlign w:val="center"/>
          </w:tcPr>
          <w:p w:rsidR="00AC7D18" w:rsidRDefault="00D019E1">
            <w:pPr>
              <w:jc w:val="center"/>
            </w:pPr>
            <w:r>
              <w:rPr>
                <w:rFonts w:eastAsiaTheme="minorEastAsia"/>
                <w:szCs w:val="21"/>
              </w:rPr>
              <w:t>14</w:t>
            </w:r>
          </w:p>
        </w:tc>
        <w:tc>
          <w:tcPr>
            <w:tcW w:w="2378" w:type="dxa"/>
            <w:vAlign w:val="center"/>
          </w:tcPr>
          <w:p w:rsidR="00AC7D18" w:rsidRDefault="00D019E1">
            <w:pPr>
              <w:jc w:val="center"/>
            </w:pPr>
            <w:r>
              <w:rPr>
                <w:rFonts w:eastAsiaTheme="minorEastAsia"/>
                <w:szCs w:val="21"/>
              </w:rPr>
              <w:t>HEIDELBERG MATERIALS AG</w:t>
            </w:r>
          </w:p>
        </w:tc>
        <w:tc>
          <w:tcPr>
            <w:tcW w:w="2552" w:type="dxa"/>
            <w:vAlign w:val="center"/>
          </w:tcPr>
          <w:p w:rsidR="00AC7D18" w:rsidRDefault="00D019E1">
            <w:pPr>
              <w:jc w:val="center"/>
            </w:pPr>
            <w:r>
              <w:rPr>
                <w:rFonts w:eastAsiaTheme="minorEastAsia"/>
                <w:szCs w:val="21"/>
              </w:rPr>
              <w:t xml:space="preserve">HEI </w:t>
            </w:r>
          </w:p>
        </w:tc>
        <w:tc>
          <w:tcPr>
            <w:tcW w:w="2130" w:type="dxa"/>
            <w:vAlign w:val="center"/>
          </w:tcPr>
          <w:p w:rsidR="00AC7D18" w:rsidRDefault="00D019E1">
            <w:pPr>
              <w:jc w:val="center"/>
            </w:pPr>
            <w:r>
              <w:rPr>
                <w:rFonts w:eastAsiaTheme="minorEastAsia"/>
                <w:szCs w:val="21"/>
              </w:rPr>
              <w:t>462,371.67</w:t>
            </w:r>
          </w:p>
        </w:tc>
        <w:tc>
          <w:tcPr>
            <w:tcW w:w="1650" w:type="dxa"/>
            <w:vAlign w:val="center"/>
          </w:tcPr>
          <w:p w:rsidR="00AC7D18" w:rsidRDefault="00D019E1">
            <w:pPr>
              <w:jc w:val="center"/>
            </w:pPr>
            <w:r>
              <w:rPr>
                <w:rFonts w:eastAsiaTheme="minorEastAsia"/>
                <w:szCs w:val="21"/>
              </w:rPr>
              <w:t>1.07</w:t>
            </w:r>
          </w:p>
        </w:tc>
      </w:tr>
      <w:tr w:rsidR="00AC7D18">
        <w:tc>
          <w:tcPr>
            <w:tcW w:w="555" w:type="dxa"/>
            <w:vAlign w:val="center"/>
          </w:tcPr>
          <w:p w:rsidR="00AC7D18" w:rsidRDefault="00D019E1">
            <w:pPr>
              <w:jc w:val="center"/>
            </w:pPr>
            <w:r>
              <w:rPr>
                <w:rFonts w:eastAsiaTheme="minorEastAsia"/>
                <w:szCs w:val="21"/>
              </w:rPr>
              <w:t>15</w:t>
            </w:r>
          </w:p>
        </w:tc>
        <w:tc>
          <w:tcPr>
            <w:tcW w:w="2378" w:type="dxa"/>
            <w:vAlign w:val="center"/>
          </w:tcPr>
          <w:p w:rsidR="00AC7D18" w:rsidRDefault="00D019E1">
            <w:pPr>
              <w:jc w:val="center"/>
            </w:pPr>
            <w:r>
              <w:rPr>
                <w:rFonts w:eastAsiaTheme="minorEastAsia"/>
                <w:szCs w:val="21"/>
              </w:rPr>
              <w:t>BANCO DE SABADELL SA</w:t>
            </w:r>
          </w:p>
        </w:tc>
        <w:tc>
          <w:tcPr>
            <w:tcW w:w="2552" w:type="dxa"/>
            <w:vAlign w:val="center"/>
          </w:tcPr>
          <w:p w:rsidR="00AC7D18" w:rsidRDefault="00D019E1">
            <w:pPr>
              <w:jc w:val="center"/>
            </w:pPr>
            <w:r>
              <w:rPr>
                <w:rFonts w:eastAsiaTheme="minorEastAsia"/>
                <w:szCs w:val="21"/>
              </w:rPr>
              <w:t xml:space="preserve">SAB </w:t>
            </w:r>
          </w:p>
        </w:tc>
        <w:tc>
          <w:tcPr>
            <w:tcW w:w="2130" w:type="dxa"/>
            <w:vAlign w:val="center"/>
          </w:tcPr>
          <w:p w:rsidR="00AC7D18" w:rsidRDefault="00D019E1">
            <w:pPr>
              <w:jc w:val="center"/>
            </w:pPr>
            <w:r>
              <w:rPr>
                <w:rFonts w:eastAsiaTheme="minorEastAsia"/>
                <w:szCs w:val="21"/>
              </w:rPr>
              <w:t>459,715.10</w:t>
            </w:r>
          </w:p>
        </w:tc>
        <w:tc>
          <w:tcPr>
            <w:tcW w:w="1650" w:type="dxa"/>
            <w:vAlign w:val="center"/>
          </w:tcPr>
          <w:p w:rsidR="00AC7D18" w:rsidRDefault="00D019E1">
            <w:pPr>
              <w:jc w:val="center"/>
            </w:pPr>
            <w:r>
              <w:rPr>
                <w:rFonts w:eastAsiaTheme="minorEastAsia"/>
                <w:szCs w:val="21"/>
              </w:rPr>
              <w:t>1.06</w:t>
            </w:r>
          </w:p>
        </w:tc>
      </w:tr>
      <w:tr w:rsidR="00AC7D18">
        <w:tc>
          <w:tcPr>
            <w:tcW w:w="555" w:type="dxa"/>
            <w:vAlign w:val="center"/>
          </w:tcPr>
          <w:p w:rsidR="00AC7D18" w:rsidRDefault="00D019E1">
            <w:pPr>
              <w:jc w:val="center"/>
            </w:pPr>
            <w:r>
              <w:rPr>
                <w:rFonts w:eastAsiaTheme="minorEastAsia"/>
                <w:szCs w:val="21"/>
              </w:rPr>
              <w:t>16</w:t>
            </w:r>
          </w:p>
        </w:tc>
        <w:tc>
          <w:tcPr>
            <w:tcW w:w="2378" w:type="dxa"/>
            <w:vAlign w:val="center"/>
          </w:tcPr>
          <w:p w:rsidR="00AC7D18" w:rsidRDefault="00D019E1">
            <w:pPr>
              <w:jc w:val="center"/>
            </w:pPr>
            <w:r>
              <w:rPr>
                <w:rFonts w:eastAsiaTheme="minorEastAsia"/>
                <w:szCs w:val="21"/>
              </w:rPr>
              <w:t>SODEXO SA</w:t>
            </w:r>
          </w:p>
        </w:tc>
        <w:tc>
          <w:tcPr>
            <w:tcW w:w="2552" w:type="dxa"/>
            <w:vAlign w:val="center"/>
          </w:tcPr>
          <w:p w:rsidR="00AC7D18" w:rsidRDefault="00D019E1">
            <w:pPr>
              <w:jc w:val="center"/>
            </w:pPr>
            <w:r>
              <w:rPr>
                <w:rFonts w:eastAsiaTheme="minorEastAsia"/>
                <w:szCs w:val="21"/>
              </w:rPr>
              <w:t xml:space="preserve">SW </w:t>
            </w:r>
          </w:p>
        </w:tc>
        <w:tc>
          <w:tcPr>
            <w:tcW w:w="2130" w:type="dxa"/>
            <w:vAlign w:val="center"/>
          </w:tcPr>
          <w:p w:rsidR="00AC7D18" w:rsidRDefault="00D019E1">
            <w:pPr>
              <w:jc w:val="center"/>
            </w:pPr>
            <w:r>
              <w:rPr>
                <w:rFonts w:eastAsiaTheme="minorEastAsia"/>
                <w:szCs w:val="21"/>
              </w:rPr>
              <w:t>422,195.08</w:t>
            </w:r>
          </w:p>
        </w:tc>
        <w:tc>
          <w:tcPr>
            <w:tcW w:w="1650" w:type="dxa"/>
            <w:vAlign w:val="center"/>
          </w:tcPr>
          <w:p w:rsidR="00AC7D18" w:rsidRDefault="00D019E1">
            <w:pPr>
              <w:jc w:val="center"/>
            </w:pPr>
            <w:r>
              <w:rPr>
                <w:rFonts w:eastAsiaTheme="minorEastAsia"/>
                <w:szCs w:val="21"/>
              </w:rPr>
              <w:t>0.97</w:t>
            </w:r>
          </w:p>
        </w:tc>
      </w:tr>
      <w:tr w:rsidR="00AC7D18">
        <w:tc>
          <w:tcPr>
            <w:tcW w:w="555" w:type="dxa"/>
            <w:vAlign w:val="center"/>
          </w:tcPr>
          <w:p w:rsidR="00AC7D18" w:rsidRDefault="00D019E1">
            <w:pPr>
              <w:jc w:val="center"/>
            </w:pPr>
            <w:r>
              <w:rPr>
                <w:rFonts w:eastAsiaTheme="minorEastAsia"/>
                <w:szCs w:val="21"/>
              </w:rPr>
              <w:t>17</w:t>
            </w:r>
          </w:p>
        </w:tc>
        <w:tc>
          <w:tcPr>
            <w:tcW w:w="2378" w:type="dxa"/>
            <w:vAlign w:val="center"/>
          </w:tcPr>
          <w:p w:rsidR="00AC7D18" w:rsidRDefault="00D019E1">
            <w:pPr>
              <w:jc w:val="center"/>
            </w:pPr>
            <w:r>
              <w:rPr>
                <w:rFonts w:eastAsiaTheme="minorEastAsia"/>
                <w:szCs w:val="21"/>
              </w:rPr>
              <w:t>SKANSKA AB-B SHS</w:t>
            </w:r>
          </w:p>
        </w:tc>
        <w:tc>
          <w:tcPr>
            <w:tcW w:w="2552" w:type="dxa"/>
            <w:vAlign w:val="center"/>
          </w:tcPr>
          <w:p w:rsidR="00AC7D18" w:rsidRDefault="00D019E1">
            <w:pPr>
              <w:jc w:val="center"/>
            </w:pPr>
            <w:r>
              <w:rPr>
                <w:rFonts w:eastAsiaTheme="minorEastAsia"/>
                <w:szCs w:val="21"/>
              </w:rPr>
              <w:t xml:space="preserve">SKAB </w:t>
            </w:r>
          </w:p>
        </w:tc>
        <w:tc>
          <w:tcPr>
            <w:tcW w:w="2130" w:type="dxa"/>
            <w:vAlign w:val="center"/>
          </w:tcPr>
          <w:p w:rsidR="00AC7D18" w:rsidRDefault="00D019E1">
            <w:pPr>
              <w:jc w:val="center"/>
            </w:pPr>
            <w:r>
              <w:rPr>
                <w:rFonts w:eastAsiaTheme="minorEastAsia"/>
                <w:szCs w:val="21"/>
              </w:rPr>
              <w:t>414,217.05</w:t>
            </w:r>
          </w:p>
        </w:tc>
        <w:tc>
          <w:tcPr>
            <w:tcW w:w="1650" w:type="dxa"/>
            <w:vAlign w:val="center"/>
          </w:tcPr>
          <w:p w:rsidR="00AC7D18" w:rsidRDefault="00D019E1">
            <w:pPr>
              <w:jc w:val="center"/>
            </w:pPr>
            <w:r>
              <w:rPr>
                <w:rFonts w:eastAsiaTheme="minorEastAsia"/>
                <w:szCs w:val="21"/>
              </w:rPr>
              <w:t>0.96</w:t>
            </w:r>
          </w:p>
        </w:tc>
      </w:tr>
      <w:tr w:rsidR="00AC7D18">
        <w:tc>
          <w:tcPr>
            <w:tcW w:w="555" w:type="dxa"/>
            <w:vAlign w:val="center"/>
          </w:tcPr>
          <w:p w:rsidR="00AC7D18" w:rsidRDefault="00D019E1">
            <w:pPr>
              <w:jc w:val="center"/>
            </w:pPr>
            <w:r>
              <w:rPr>
                <w:rFonts w:eastAsiaTheme="minorEastAsia"/>
                <w:szCs w:val="21"/>
              </w:rPr>
              <w:t>18</w:t>
            </w:r>
          </w:p>
        </w:tc>
        <w:tc>
          <w:tcPr>
            <w:tcW w:w="2378" w:type="dxa"/>
            <w:vAlign w:val="center"/>
          </w:tcPr>
          <w:p w:rsidR="00AC7D18" w:rsidRDefault="00D019E1">
            <w:pPr>
              <w:jc w:val="center"/>
            </w:pPr>
            <w:r>
              <w:rPr>
                <w:rFonts w:eastAsiaTheme="minorEastAsia"/>
                <w:szCs w:val="21"/>
              </w:rPr>
              <w:t>VOLVO AB-B SHS</w:t>
            </w:r>
          </w:p>
        </w:tc>
        <w:tc>
          <w:tcPr>
            <w:tcW w:w="2552" w:type="dxa"/>
            <w:vAlign w:val="center"/>
          </w:tcPr>
          <w:p w:rsidR="00AC7D18" w:rsidRDefault="00D019E1">
            <w:pPr>
              <w:jc w:val="center"/>
            </w:pPr>
            <w:r>
              <w:rPr>
                <w:rFonts w:eastAsiaTheme="minorEastAsia"/>
                <w:szCs w:val="21"/>
              </w:rPr>
              <w:t xml:space="preserve">VOLVB </w:t>
            </w:r>
          </w:p>
        </w:tc>
        <w:tc>
          <w:tcPr>
            <w:tcW w:w="2130" w:type="dxa"/>
            <w:vAlign w:val="center"/>
          </w:tcPr>
          <w:p w:rsidR="00AC7D18" w:rsidRDefault="00D019E1">
            <w:pPr>
              <w:jc w:val="center"/>
            </w:pPr>
            <w:r>
              <w:rPr>
                <w:rFonts w:eastAsiaTheme="minorEastAsia"/>
                <w:szCs w:val="21"/>
              </w:rPr>
              <w:t>396,546.82</w:t>
            </w:r>
          </w:p>
        </w:tc>
        <w:tc>
          <w:tcPr>
            <w:tcW w:w="1650" w:type="dxa"/>
            <w:vAlign w:val="center"/>
          </w:tcPr>
          <w:p w:rsidR="00AC7D18" w:rsidRDefault="00D019E1">
            <w:pPr>
              <w:jc w:val="center"/>
            </w:pPr>
            <w:r>
              <w:rPr>
                <w:rFonts w:eastAsiaTheme="minorEastAsia"/>
                <w:szCs w:val="21"/>
              </w:rPr>
              <w:t>0.91</w:t>
            </w:r>
          </w:p>
        </w:tc>
      </w:tr>
      <w:tr w:rsidR="00AC7D18">
        <w:tc>
          <w:tcPr>
            <w:tcW w:w="555" w:type="dxa"/>
            <w:vAlign w:val="center"/>
          </w:tcPr>
          <w:p w:rsidR="00AC7D18" w:rsidRDefault="00D019E1">
            <w:pPr>
              <w:jc w:val="center"/>
            </w:pPr>
            <w:r>
              <w:rPr>
                <w:rFonts w:eastAsiaTheme="minorEastAsia"/>
                <w:szCs w:val="21"/>
              </w:rPr>
              <w:t>19</w:t>
            </w:r>
          </w:p>
        </w:tc>
        <w:tc>
          <w:tcPr>
            <w:tcW w:w="2378" w:type="dxa"/>
            <w:vAlign w:val="center"/>
          </w:tcPr>
          <w:p w:rsidR="00AC7D18" w:rsidRDefault="00D019E1">
            <w:pPr>
              <w:jc w:val="center"/>
            </w:pPr>
            <w:r>
              <w:rPr>
                <w:rFonts w:eastAsiaTheme="minorEastAsia"/>
                <w:szCs w:val="21"/>
              </w:rPr>
              <w:t>AMUNDI SA</w:t>
            </w:r>
          </w:p>
        </w:tc>
        <w:tc>
          <w:tcPr>
            <w:tcW w:w="2552" w:type="dxa"/>
            <w:vAlign w:val="center"/>
          </w:tcPr>
          <w:p w:rsidR="00AC7D18" w:rsidRDefault="00D019E1">
            <w:pPr>
              <w:jc w:val="center"/>
            </w:pPr>
            <w:r>
              <w:rPr>
                <w:rFonts w:eastAsiaTheme="minorEastAsia"/>
                <w:szCs w:val="21"/>
              </w:rPr>
              <w:t xml:space="preserve">AMUN </w:t>
            </w:r>
          </w:p>
        </w:tc>
        <w:tc>
          <w:tcPr>
            <w:tcW w:w="2130" w:type="dxa"/>
            <w:vAlign w:val="center"/>
          </w:tcPr>
          <w:p w:rsidR="00AC7D18" w:rsidRDefault="00D019E1">
            <w:pPr>
              <w:jc w:val="center"/>
            </w:pPr>
            <w:r>
              <w:rPr>
                <w:rFonts w:eastAsiaTheme="minorEastAsia"/>
                <w:szCs w:val="21"/>
              </w:rPr>
              <w:t>390,478.24</w:t>
            </w:r>
          </w:p>
        </w:tc>
        <w:tc>
          <w:tcPr>
            <w:tcW w:w="1650" w:type="dxa"/>
            <w:vAlign w:val="center"/>
          </w:tcPr>
          <w:p w:rsidR="00AC7D18" w:rsidRDefault="00D019E1">
            <w:pPr>
              <w:jc w:val="center"/>
            </w:pPr>
            <w:r>
              <w:rPr>
                <w:rFonts w:eastAsiaTheme="minorEastAsia"/>
                <w:szCs w:val="21"/>
              </w:rPr>
              <w:t>0.90</w:t>
            </w:r>
          </w:p>
        </w:tc>
      </w:tr>
      <w:tr w:rsidR="00AC7D18">
        <w:tc>
          <w:tcPr>
            <w:tcW w:w="555" w:type="dxa"/>
            <w:vAlign w:val="center"/>
          </w:tcPr>
          <w:p w:rsidR="00AC7D18" w:rsidRDefault="00D019E1">
            <w:pPr>
              <w:jc w:val="center"/>
            </w:pPr>
            <w:r>
              <w:rPr>
                <w:rFonts w:eastAsiaTheme="minorEastAsia"/>
                <w:szCs w:val="21"/>
              </w:rPr>
              <w:t>20</w:t>
            </w:r>
          </w:p>
        </w:tc>
        <w:tc>
          <w:tcPr>
            <w:tcW w:w="2378" w:type="dxa"/>
            <w:vAlign w:val="center"/>
          </w:tcPr>
          <w:p w:rsidR="00AC7D18" w:rsidRDefault="00D019E1">
            <w:pPr>
              <w:jc w:val="center"/>
            </w:pPr>
            <w:r>
              <w:rPr>
                <w:rFonts w:eastAsiaTheme="minorEastAsia"/>
                <w:szCs w:val="21"/>
              </w:rPr>
              <w:t>EVOLUTION AB</w:t>
            </w:r>
          </w:p>
        </w:tc>
        <w:tc>
          <w:tcPr>
            <w:tcW w:w="2552" w:type="dxa"/>
            <w:vAlign w:val="center"/>
          </w:tcPr>
          <w:p w:rsidR="00AC7D18" w:rsidRDefault="00D019E1">
            <w:pPr>
              <w:jc w:val="center"/>
            </w:pPr>
            <w:r>
              <w:rPr>
                <w:rFonts w:eastAsiaTheme="minorEastAsia"/>
                <w:szCs w:val="21"/>
              </w:rPr>
              <w:t xml:space="preserve">EVO </w:t>
            </w:r>
          </w:p>
        </w:tc>
        <w:tc>
          <w:tcPr>
            <w:tcW w:w="2130" w:type="dxa"/>
            <w:vAlign w:val="center"/>
          </w:tcPr>
          <w:p w:rsidR="00AC7D18" w:rsidRDefault="00D019E1">
            <w:pPr>
              <w:jc w:val="center"/>
            </w:pPr>
            <w:r>
              <w:rPr>
                <w:rFonts w:eastAsiaTheme="minorEastAsia"/>
                <w:szCs w:val="21"/>
              </w:rPr>
              <w:t>364,284.52</w:t>
            </w:r>
          </w:p>
        </w:tc>
        <w:tc>
          <w:tcPr>
            <w:tcW w:w="1650" w:type="dxa"/>
            <w:vAlign w:val="center"/>
          </w:tcPr>
          <w:p w:rsidR="00AC7D18" w:rsidRDefault="00D019E1">
            <w:pPr>
              <w:jc w:val="center"/>
            </w:pPr>
            <w:r>
              <w:rPr>
                <w:rFonts w:eastAsiaTheme="minorEastAsia"/>
                <w:szCs w:val="21"/>
              </w:rPr>
              <w:t>0.84</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AC7D18">
        <w:tc>
          <w:tcPr>
            <w:tcW w:w="555" w:type="dxa"/>
            <w:vAlign w:val="center"/>
          </w:tcPr>
          <w:p w:rsidR="00AC7D18" w:rsidRDefault="00D019E1">
            <w:pPr>
              <w:jc w:val="center"/>
            </w:pPr>
            <w:r>
              <w:rPr>
                <w:rFonts w:eastAsiaTheme="minorEastAsia"/>
                <w:szCs w:val="21"/>
              </w:rPr>
              <w:t>1</w:t>
            </w:r>
          </w:p>
        </w:tc>
        <w:tc>
          <w:tcPr>
            <w:tcW w:w="4583" w:type="dxa"/>
            <w:vAlign w:val="center"/>
          </w:tcPr>
          <w:p w:rsidR="00AC7D18" w:rsidRDefault="00D019E1">
            <w:pPr>
              <w:jc w:val="center"/>
            </w:pPr>
            <w:r>
              <w:rPr>
                <w:rFonts w:eastAsiaTheme="minorEastAsia"/>
                <w:szCs w:val="21"/>
              </w:rPr>
              <w:t>BP PLC</w:t>
            </w:r>
          </w:p>
        </w:tc>
        <w:tc>
          <w:tcPr>
            <w:tcW w:w="1007" w:type="dxa"/>
            <w:vAlign w:val="center"/>
          </w:tcPr>
          <w:p w:rsidR="00AC7D18" w:rsidRDefault="00D019E1">
            <w:pPr>
              <w:jc w:val="center"/>
            </w:pPr>
            <w:r>
              <w:rPr>
                <w:rFonts w:eastAsiaTheme="minorEastAsia"/>
                <w:szCs w:val="21"/>
              </w:rPr>
              <w:t>BP</w:t>
            </w:r>
          </w:p>
        </w:tc>
        <w:tc>
          <w:tcPr>
            <w:tcW w:w="1470" w:type="dxa"/>
            <w:vAlign w:val="center"/>
          </w:tcPr>
          <w:p w:rsidR="00AC7D18" w:rsidRDefault="00D019E1">
            <w:pPr>
              <w:jc w:val="center"/>
            </w:pPr>
            <w:r>
              <w:rPr>
                <w:rFonts w:eastAsiaTheme="minorEastAsia"/>
                <w:szCs w:val="21"/>
              </w:rPr>
              <w:t>1,404,755.44</w:t>
            </w:r>
          </w:p>
        </w:tc>
        <w:tc>
          <w:tcPr>
            <w:tcW w:w="1650" w:type="dxa"/>
            <w:vAlign w:val="center"/>
          </w:tcPr>
          <w:p w:rsidR="00AC7D18" w:rsidRDefault="00D019E1">
            <w:pPr>
              <w:jc w:val="center"/>
            </w:pPr>
            <w:r>
              <w:rPr>
                <w:rFonts w:eastAsiaTheme="minorEastAsia"/>
                <w:szCs w:val="21"/>
              </w:rPr>
              <w:t>3.24</w:t>
            </w:r>
          </w:p>
        </w:tc>
      </w:tr>
      <w:tr w:rsidR="00AC7D18">
        <w:tc>
          <w:tcPr>
            <w:tcW w:w="555" w:type="dxa"/>
            <w:vAlign w:val="center"/>
          </w:tcPr>
          <w:p w:rsidR="00AC7D18" w:rsidRDefault="00D019E1">
            <w:pPr>
              <w:jc w:val="center"/>
            </w:pPr>
            <w:r>
              <w:rPr>
                <w:rFonts w:eastAsiaTheme="minorEastAsia"/>
                <w:szCs w:val="21"/>
              </w:rPr>
              <w:t>2</w:t>
            </w:r>
          </w:p>
        </w:tc>
        <w:tc>
          <w:tcPr>
            <w:tcW w:w="4583" w:type="dxa"/>
            <w:vAlign w:val="center"/>
          </w:tcPr>
          <w:p w:rsidR="00AC7D18" w:rsidRDefault="00D019E1">
            <w:pPr>
              <w:jc w:val="center"/>
            </w:pPr>
            <w:r>
              <w:rPr>
                <w:rFonts w:eastAsiaTheme="minorEastAsia"/>
                <w:szCs w:val="21"/>
              </w:rPr>
              <w:t>ROCHE HOLDING AG-GENUSSCHEIN</w:t>
            </w:r>
          </w:p>
        </w:tc>
        <w:tc>
          <w:tcPr>
            <w:tcW w:w="1007" w:type="dxa"/>
            <w:vAlign w:val="center"/>
          </w:tcPr>
          <w:p w:rsidR="00AC7D18" w:rsidRDefault="00D019E1">
            <w:pPr>
              <w:jc w:val="center"/>
            </w:pPr>
            <w:r>
              <w:rPr>
                <w:rFonts w:eastAsiaTheme="minorEastAsia"/>
                <w:szCs w:val="21"/>
              </w:rPr>
              <w:t xml:space="preserve">ROG </w:t>
            </w:r>
          </w:p>
        </w:tc>
        <w:tc>
          <w:tcPr>
            <w:tcW w:w="1470" w:type="dxa"/>
            <w:vAlign w:val="center"/>
          </w:tcPr>
          <w:p w:rsidR="00AC7D18" w:rsidRDefault="00D019E1">
            <w:pPr>
              <w:jc w:val="center"/>
            </w:pPr>
            <w:r>
              <w:rPr>
                <w:rFonts w:eastAsiaTheme="minorEastAsia"/>
                <w:szCs w:val="21"/>
              </w:rPr>
              <w:t>1,037,999.68</w:t>
            </w:r>
          </w:p>
        </w:tc>
        <w:tc>
          <w:tcPr>
            <w:tcW w:w="1650" w:type="dxa"/>
            <w:vAlign w:val="center"/>
          </w:tcPr>
          <w:p w:rsidR="00AC7D18" w:rsidRDefault="00D019E1">
            <w:pPr>
              <w:jc w:val="center"/>
            </w:pPr>
            <w:r>
              <w:rPr>
                <w:rFonts w:eastAsiaTheme="minorEastAsia"/>
                <w:szCs w:val="21"/>
              </w:rPr>
              <w:t>2.40</w:t>
            </w:r>
          </w:p>
        </w:tc>
      </w:tr>
      <w:tr w:rsidR="00AC7D18">
        <w:tc>
          <w:tcPr>
            <w:tcW w:w="555" w:type="dxa"/>
            <w:vAlign w:val="center"/>
          </w:tcPr>
          <w:p w:rsidR="00AC7D18" w:rsidRDefault="00D019E1">
            <w:pPr>
              <w:jc w:val="center"/>
            </w:pPr>
            <w:r>
              <w:rPr>
                <w:rFonts w:eastAsiaTheme="minorEastAsia"/>
                <w:szCs w:val="21"/>
              </w:rPr>
              <w:t>3</w:t>
            </w:r>
          </w:p>
        </w:tc>
        <w:tc>
          <w:tcPr>
            <w:tcW w:w="4583" w:type="dxa"/>
            <w:vAlign w:val="center"/>
          </w:tcPr>
          <w:p w:rsidR="00AC7D18" w:rsidRDefault="00D019E1">
            <w:pPr>
              <w:jc w:val="center"/>
            </w:pPr>
            <w:r>
              <w:rPr>
                <w:rFonts w:eastAsiaTheme="minorEastAsia"/>
                <w:szCs w:val="21"/>
              </w:rPr>
              <w:t>LINDE PLC</w:t>
            </w:r>
          </w:p>
        </w:tc>
        <w:tc>
          <w:tcPr>
            <w:tcW w:w="1007" w:type="dxa"/>
            <w:vAlign w:val="center"/>
          </w:tcPr>
          <w:p w:rsidR="00AC7D18" w:rsidRDefault="00D019E1">
            <w:pPr>
              <w:jc w:val="center"/>
            </w:pPr>
            <w:r>
              <w:rPr>
                <w:rFonts w:eastAsiaTheme="minorEastAsia"/>
                <w:szCs w:val="21"/>
              </w:rPr>
              <w:t xml:space="preserve">LIN </w:t>
            </w:r>
          </w:p>
        </w:tc>
        <w:tc>
          <w:tcPr>
            <w:tcW w:w="1470" w:type="dxa"/>
            <w:vAlign w:val="center"/>
          </w:tcPr>
          <w:p w:rsidR="00AC7D18" w:rsidRDefault="00D019E1">
            <w:pPr>
              <w:jc w:val="center"/>
            </w:pPr>
            <w:r>
              <w:rPr>
                <w:rFonts w:eastAsiaTheme="minorEastAsia"/>
                <w:szCs w:val="21"/>
              </w:rPr>
              <w:t>746,534.23</w:t>
            </w:r>
          </w:p>
        </w:tc>
        <w:tc>
          <w:tcPr>
            <w:tcW w:w="1650" w:type="dxa"/>
            <w:vAlign w:val="center"/>
          </w:tcPr>
          <w:p w:rsidR="00AC7D18" w:rsidRDefault="00D019E1">
            <w:pPr>
              <w:jc w:val="center"/>
            </w:pPr>
            <w:r>
              <w:rPr>
                <w:rFonts w:eastAsiaTheme="minorEastAsia"/>
                <w:szCs w:val="21"/>
              </w:rPr>
              <w:t>1.72</w:t>
            </w:r>
          </w:p>
        </w:tc>
      </w:tr>
      <w:tr w:rsidR="00AC7D18">
        <w:tc>
          <w:tcPr>
            <w:tcW w:w="555" w:type="dxa"/>
            <w:vAlign w:val="center"/>
          </w:tcPr>
          <w:p w:rsidR="00AC7D18" w:rsidRDefault="00D019E1">
            <w:pPr>
              <w:jc w:val="center"/>
            </w:pPr>
            <w:r>
              <w:rPr>
                <w:rFonts w:eastAsiaTheme="minorEastAsia"/>
                <w:szCs w:val="21"/>
              </w:rPr>
              <w:t>4</w:t>
            </w:r>
          </w:p>
        </w:tc>
        <w:tc>
          <w:tcPr>
            <w:tcW w:w="4583" w:type="dxa"/>
            <w:vAlign w:val="center"/>
          </w:tcPr>
          <w:p w:rsidR="00AC7D18" w:rsidRDefault="00D019E1">
            <w:pPr>
              <w:jc w:val="center"/>
            </w:pPr>
            <w:r>
              <w:rPr>
                <w:rFonts w:eastAsiaTheme="minorEastAsia"/>
                <w:szCs w:val="21"/>
              </w:rPr>
              <w:t>GLENCORE PLC (UK LIST)</w:t>
            </w:r>
          </w:p>
        </w:tc>
        <w:tc>
          <w:tcPr>
            <w:tcW w:w="1007" w:type="dxa"/>
            <w:vAlign w:val="center"/>
          </w:tcPr>
          <w:p w:rsidR="00AC7D18" w:rsidRDefault="00D019E1">
            <w:pPr>
              <w:jc w:val="center"/>
            </w:pPr>
            <w:r>
              <w:rPr>
                <w:rFonts w:eastAsiaTheme="minorEastAsia"/>
                <w:szCs w:val="21"/>
              </w:rPr>
              <w:t xml:space="preserve">GLEN </w:t>
            </w:r>
          </w:p>
        </w:tc>
        <w:tc>
          <w:tcPr>
            <w:tcW w:w="1470" w:type="dxa"/>
            <w:vAlign w:val="center"/>
          </w:tcPr>
          <w:p w:rsidR="00AC7D18" w:rsidRDefault="00D019E1">
            <w:pPr>
              <w:jc w:val="center"/>
            </w:pPr>
            <w:r>
              <w:rPr>
                <w:rFonts w:eastAsiaTheme="minorEastAsia"/>
                <w:szCs w:val="21"/>
              </w:rPr>
              <w:t>619,003.94</w:t>
            </w:r>
          </w:p>
        </w:tc>
        <w:tc>
          <w:tcPr>
            <w:tcW w:w="1650" w:type="dxa"/>
            <w:vAlign w:val="center"/>
          </w:tcPr>
          <w:p w:rsidR="00AC7D18" w:rsidRDefault="00D019E1">
            <w:pPr>
              <w:jc w:val="center"/>
            </w:pPr>
            <w:r>
              <w:rPr>
                <w:rFonts w:eastAsiaTheme="minorEastAsia"/>
                <w:szCs w:val="21"/>
              </w:rPr>
              <w:t>1.43</w:t>
            </w:r>
          </w:p>
        </w:tc>
      </w:tr>
      <w:tr w:rsidR="00AC7D18">
        <w:tc>
          <w:tcPr>
            <w:tcW w:w="555" w:type="dxa"/>
            <w:vAlign w:val="center"/>
          </w:tcPr>
          <w:p w:rsidR="00AC7D18" w:rsidRDefault="00D019E1">
            <w:pPr>
              <w:jc w:val="center"/>
            </w:pPr>
            <w:r>
              <w:rPr>
                <w:rFonts w:eastAsiaTheme="minorEastAsia"/>
                <w:szCs w:val="21"/>
              </w:rPr>
              <w:t>5</w:t>
            </w:r>
          </w:p>
        </w:tc>
        <w:tc>
          <w:tcPr>
            <w:tcW w:w="4583" w:type="dxa"/>
            <w:vAlign w:val="center"/>
          </w:tcPr>
          <w:p w:rsidR="00AC7D18" w:rsidRDefault="00D019E1">
            <w:pPr>
              <w:jc w:val="center"/>
            </w:pPr>
            <w:r>
              <w:rPr>
                <w:rFonts w:eastAsiaTheme="minorEastAsia"/>
                <w:szCs w:val="21"/>
              </w:rPr>
              <w:t>NESTLE SA-REG</w:t>
            </w:r>
          </w:p>
        </w:tc>
        <w:tc>
          <w:tcPr>
            <w:tcW w:w="1007" w:type="dxa"/>
            <w:vAlign w:val="center"/>
          </w:tcPr>
          <w:p w:rsidR="00AC7D18" w:rsidRDefault="00D019E1">
            <w:pPr>
              <w:jc w:val="center"/>
            </w:pPr>
            <w:r>
              <w:rPr>
                <w:rFonts w:eastAsiaTheme="minorEastAsia"/>
                <w:szCs w:val="21"/>
              </w:rPr>
              <w:t xml:space="preserve">NESN </w:t>
            </w:r>
          </w:p>
        </w:tc>
        <w:tc>
          <w:tcPr>
            <w:tcW w:w="1470" w:type="dxa"/>
            <w:vAlign w:val="center"/>
          </w:tcPr>
          <w:p w:rsidR="00AC7D18" w:rsidRDefault="00D019E1">
            <w:pPr>
              <w:jc w:val="center"/>
            </w:pPr>
            <w:r>
              <w:rPr>
                <w:rFonts w:eastAsiaTheme="minorEastAsia"/>
                <w:szCs w:val="21"/>
              </w:rPr>
              <w:t>586,597.19</w:t>
            </w:r>
          </w:p>
        </w:tc>
        <w:tc>
          <w:tcPr>
            <w:tcW w:w="1650" w:type="dxa"/>
            <w:vAlign w:val="center"/>
          </w:tcPr>
          <w:p w:rsidR="00AC7D18" w:rsidRDefault="00D019E1">
            <w:pPr>
              <w:jc w:val="center"/>
            </w:pPr>
            <w:r>
              <w:rPr>
                <w:rFonts w:eastAsiaTheme="minorEastAsia"/>
                <w:szCs w:val="21"/>
              </w:rPr>
              <w:t>1.35</w:t>
            </w:r>
          </w:p>
        </w:tc>
      </w:tr>
      <w:tr w:rsidR="00AC7D18">
        <w:tc>
          <w:tcPr>
            <w:tcW w:w="555" w:type="dxa"/>
            <w:vAlign w:val="center"/>
          </w:tcPr>
          <w:p w:rsidR="00AC7D18" w:rsidRDefault="00D019E1">
            <w:pPr>
              <w:jc w:val="center"/>
            </w:pPr>
            <w:r>
              <w:rPr>
                <w:rFonts w:eastAsiaTheme="minorEastAsia"/>
                <w:szCs w:val="21"/>
              </w:rPr>
              <w:t>6</w:t>
            </w:r>
          </w:p>
        </w:tc>
        <w:tc>
          <w:tcPr>
            <w:tcW w:w="4583" w:type="dxa"/>
            <w:vAlign w:val="center"/>
          </w:tcPr>
          <w:p w:rsidR="00AC7D18" w:rsidRDefault="00D019E1">
            <w:pPr>
              <w:jc w:val="center"/>
            </w:pPr>
            <w:r>
              <w:rPr>
                <w:rFonts w:eastAsiaTheme="minorEastAsia"/>
                <w:szCs w:val="21"/>
              </w:rPr>
              <w:t>PERNOD RICARD SA</w:t>
            </w:r>
          </w:p>
        </w:tc>
        <w:tc>
          <w:tcPr>
            <w:tcW w:w="1007" w:type="dxa"/>
            <w:vAlign w:val="center"/>
          </w:tcPr>
          <w:p w:rsidR="00AC7D18" w:rsidRDefault="00D019E1">
            <w:pPr>
              <w:jc w:val="center"/>
            </w:pPr>
            <w:r>
              <w:rPr>
                <w:rFonts w:eastAsiaTheme="minorEastAsia"/>
                <w:szCs w:val="21"/>
              </w:rPr>
              <w:t xml:space="preserve">RI </w:t>
            </w:r>
          </w:p>
        </w:tc>
        <w:tc>
          <w:tcPr>
            <w:tcW w:w="1470" w:type="dxa"/>
            <w:vAlign w:val="center"/>
          </w:tcPr>
          <w:p w:rsidR="00AC7D18" w:rsidRDefault="00D019E1">
            <w:pPr>
              <w:jc w:val="center"/>
            </w:pPr>
            <w:r>
              <w:rPr>
                <w:rFonts w:eastAsiaTheme="minorEastAsia"/>
                <w:szCs w:val="21"/>
              </w:rPr>
              <w:t>574,082.57</w:t>
            </w:r>
          </w:p>
        </w:tc>
        <w:tc>
          <w:tcPr>
            <w:tcW w:w="1650" w:type="dxa"/>
            <w:vAlign w:val="center"/>
          </w:tcPr>
          <w:p w:rsidR="00AC7D18" w:rsidRDefault="00D019E1">
            <w:pPr>
              <w:jc w:val="center"/>
            </w:pPr>
            <w:r>
              <w:rPr>
                <w:rFonts w:eastAsiaTheme="minorEastAsia"/>
                <w:szCs w:val="21"/>
              </w:rPr>
              <w:t>1.32</w:t>
            </w:r>
          </w:p>
        </w:tc>
      </w:tr>
      <w:tr w:rsidR="00AC7D18">
        <w:tc>
          <w:tcPr>
            <w:tcW w:w="555" w:type="dxa"/>
            <w:vAlign w:val="center"/>
          </w:tcPr>
          <w:p w:rsidR="00AC7D18" w:rsidRDefault="00D019E1">
            <w:pPr>
              <w:jc w:val="center"/>
            </w:pPr>
            <w:r>
              <w:rPr>
                <w:rFonts w:eastAsiaTheme="minorEastAsia"/>
                <w:szCs w:val="21"/>
              </w:rPr>
              <w:t>7</w:t>
            </w:r>
          </w:p>
        </w:tc>
        <w:tc>
          <w:tcPr>
            <w:tcW w:w="4583" w:type="dxa"/>
            <w:vAlign w:val="center"/>
          </w:tcPr>
          <w:p w:rsidR="00AC7D18" w:rsidRDefault="00D019E1">
            <w:pPr>
              <w:jc w:val="center"/>
            </w:pPr>
            <w:r>
              <w:rPr>
                <w:rFonts w:eastAsiaTheme="minorEastAsia"/>
                <w:szCs w:val="21"/>
              </w:rPr>
              <w:t>CAPGEMINI SE</w:t>
            </w:r>
          </w:p>
        </w:tc>
        <w:tc>
          <w:tcPr>
            <w:tcW w:w="1007" w:type="dxa"/>
            <w:vAlign w:val="center"/>
          </w:tcPr>
          <w:p w:rsidR="00AC7D18" w:rsidRDefault="00D019E1">
            <w:pPr>
              <w:jc w:val="center"/>
            </w:pPr>
            <w:r>
              <w:rPr>
                <w:rFonts w:eastAsiaTheme="minorEastAsia"/>
                <w:szCs w:val="21"/>
              </w:rPr>
              <w:t xml:space="preserve">CAP </w:t>
            </w:r>
          </w:p>
        </w:tc>
        <w:tc>
          <w:tcPr>
            <w:tcW w:w="1470" w:type="dxa"/>
            <w:vAlign w:val="center"/>
          </w:tcPr>
          <w:p w:rsidR="00AC7D18" w:rsidRDefault="00D019E1">
            <w:pPr>
              <w:jc w:val="center"/>
            </w:pPr>
            <w:r>
              <w:rPr>
                <w:rFonts w:eastAsiaTheme="minorEastAsia"/>
                <w:szCs w:val="21"/>
              </w:rPr>
              <w:t>539,349.76</w:t>
            </w:r>
          </w:p>
        </w:tc>
        <w:tc>
          <w:tcPr>
            <w:tcW w:w="1650" w:type="dxa"/>
            <w:vAlign w:val="center"/>
          </w:tcPr>
          <w:p w:rsidR="00AC7D18" w:rsidRDefault="00D019E1">
            <w:pPr>
              <w:jc w:val="center"/>
            </w:pPr>
            <w:r>
              <w:rPr>
                <w:rFonts w:eastAsiaTheme="minorEastAsia"/>
                <w:szCs w:val="21"/>
              </w:rPr>
              <w:t>1.24</w:t>
            </w:r>
          </w:p>
        </w:tc>
      </w:tr>
      <w:tr w:rsidR="00AC7D18">
        <w:tc>
          <w:tcPr>
            <w:tcW w:w="555" w:type="dxa"/>
            <w:vAlign w:val="center"/>
          </w:tcPr>
          <w:p w:rsidR="00AC7D18" w:rsidRDefault="00D019E1">
            <w:pPr>
              <w:jc w:val="center"/>
            </w:pPr>
            <w:r>
              <w:rPr>
                <w:rFonts w:eastAsiaTheme="minorEastAsia"/>
                <w:szCs w:val="21"/>
              </w:rPr>
              <w:t>8</w:t>
            </w:r>
          </w:p>
        </w:tc>
        <w:tc>
          <w:tcPr>
            <w:tcW w:w="4583" w:type="dxa"/>
            <w:vAlign w:val="center"/>
          </w:tcPr>
          <w:p w:rsidR="00AC7D18" w:rsidRDefault="00D019E1">
            <w:pPr>
              <w:jc w:val="center"/>
            </w:pPr>
            <w:r>
              <w:rPr>
                <w:rFonts w:eastAsiaTheme="minorEastAsia"/>
                <w:szCs w:val="21"/>
              </w:rPr>
              <w:t>BARCLAYS PLC</w:t>
            </w:r>
          </w:p>
        </w:tc>
        <w:tc>
          <w:tcPr>
            <w:tcW w:w="1007" w:type="dxa"/>
            <w:vAlign w:val="center"/>
          </w:tcPr>
          <w:p w:rsidR="00AC7D18" w:rsidRDefault="00D019E1">
            <w:pPr>
              <w:jc w:val="center"/>
            </w:pPr>
            <w:r>
              <w:rPr>
                <w:rFonts w:eastAsiaTheme="minorEastAsia"/>
                <w:szCs w:val="21"/>
              </w:rPr>
              <w:t xml:space="preserve">BARC </w:t>
            </w:r>
          </w:p>
        </w:tc>
        <w:tc>
          <w:tcPr>
            <w:tcW w:w="1470" w:type="dxa"/>
            <w:vAlign w:val="center"/>
          </w:tcPr>
          <w:p w:rsidR="00AC7D18" w:rsidRDefault="00D019E1">
            <w:pPr>
              <w:jc w:val="center"/>
            </w:pPr>
            <w:r>
              <w:rPr>
                <w:rFonts w:eastAsiaTheme="minorEastAsia"/>
                <w:szCs w:val="21"/>
              </w:rPr>
              <w:t>538,416.12</w:t>
            </w:r>
          </w:p>
        </w:tc>
        <w:tc>
          <w:tcPr>
            <w:tcW w:w="1650" w:type="dxa"/>
            <w:vAlign w:val="center"/>
          </w:tcPr>
          <w:p w:rsidR="00AC7D18" w:rsidRDefault="00D019E1">
            <w:pPr>
              <w:jc w:val="center"/>
            </w:pPr>
            <w:r>
              <w:rPr>
                <w:rFonts w:eastAsiaTheme="minorEastAsia"/>
                <w:szCs w:val="21"/>
              </w:rPr>
              <w:t>1.24</w:t>
            </w:r>
          </w:p>
        </w:tc>
      </w:tr>
      <w:tr w:rsidR="00AC7D18">
        <w:tc>
          <w:tcPr>
            <w:tcW w:w="555" w:type="dxa"/>
            <w:vAlign w:val="center"/>
          </w:tcPr>
          <w:p w:rsidR="00AC7D18" w:rsidRDefault="00D019E1">
            <w:pPr>
              <w:jc w:val="center"/>
            </w:pPr>
            <w:r>
              <w:rPr>
                <w:rFonts w:eastAsiaTheme="minorEastAsia"/>
                <w:szCs w:val="21"/>
              </w:rPr>
              <w:t>9</w:t>
            </w:r>
          </w:p>
        </w:tc>
        <w:tc>
          <w:tcPr>
            <w:tcW w:w="4583" w:type="dxa"/>
            <w:vAlign w:val="center"/>
          </w:tcPr>
          <w:p w:rsidR="00AC7D18" w:rsidRDefault="00D019E1">
            <w:pPr>
              <w:jc w:val="center"/>
            </w:pPr>
            <w:r>
              <w:rPr>
                <w:rFonts w:eastAsiaTheme="minorEastAsia"/>
                <w:szCs w:val="21"/>
              </w:rPr>
              <w:t>PRUDENTIAL PLC</w:t>
            </w:r>
          </w:p>
        </w:tc>
        <w:tc>
          <w:tcPr>
            <w:tcW w:w="1007" w:type="dxa"/>
            <w:vAlign w:val="center"/>
          </w:tcPr>
          <w:p w:rsidR="00AC7D18" w:rsidRDefault="00D019E1">
            <w:pPr>
              <w:jc w:val="center"/>
            </w:pPr>
            <w:r>
              <w:rPr>
                <w:rFonts w:eastAsiaTheme="minorEastAsia"/>
                <w:szCs w:val="21"/>
              </w:rPr>
              <w:t xml:space="preserve">PRU </w:t>
            </w:r>
          </w:p>
        </w:tc>
        <w:tc>
          <w:tcPr>
            <w:tcW w:w="1470" w:type="dxa"/>
            <w:vAlign w:val="center"/>
          </w:tcPr>
          <w:p w:rsidR="00AC7D18" w:rsidRDefault="00D019E1">
            <w:pPr>
              <w:jc w:val="center"/>
            </w:pPr>
            <w:r>
              <w:rPr>
                <w:rFonts w:eastAsiaTheme="minorEastAsia"/>
                <w:szCs w:val="21"/>
              </w:rPr>
              <w:t>517,079.33</w:t>
            </w:r>
          </w:p>
        </w:tc>
        <w:tc>
          <w:tcPr>
            <w:tcW w:w="1650" w:type="dxa"/>
            <w:vAlign w:val="center"/>
          </w:tcPr>
          <w:p w:rsidR="00AC7D18" w:rsidRDefault="00D019E1">
            <w:pPr>
              <w:jc w:val="center"/>
            </w:pPr>
            <w:r>
              <w:rPr>
                <w:rFonts w:eastAsiaTheme="minorEastAsia"/>
                <w:szCs w:val="21"/>
              </w:rPr>
              <w:t>1.19</w:t>
            </w:r>
          </w:p>
        </w:tc>
      </w:tr>
      <w:tr w:rsidR="00AC7D18">
        <w:tc>
          <w:tcPr>
            <w:tcW w:w="555" w:type="dxa"/>
            <w:vAlign w:val="center"/>
          </w:tcPr>
          <w:p w:rsidR="00AC7D18" w:rsidRDefault="00D019E1">
            <w:pPr>
              <w:jc w:val="center"/>
            </w:pPr>
            <w:r>
              <w:rPr>
                <w:rFonts w:eastAsiaTheme="minorEastAsia"/>
                <w:szCs w:val="21"/>
              </w:rPr>
              <w:t>10</w:t>
            </w:r>
          </w:p>
        </w:tc>
        <w:tc>
          <w:tcPr>
            <w:tcW w:w="4583" w:type="dxa"/>
            <w:vAlign w:val="center"/>
          </w:tcPr>
          <w:p w:rsidR="00AC7D18" w:rsidRDefault="00D019E1">
            <w:pPr>
              <w:jc w:val="center"/>
            </w:pPr>
            <w:r>
              <w:rPr>
                <w:rFonts w:eastAsiaTheme="minorEastAsia"/>
                <w:szCs w:val="21"/>
              </w:rPr>
              <w:t>BRITISH AMERICAN TOBACCO PLC</w:t>
            </w:r>
          </w:p>
        </w:tc>
        <w:tc>
          <w:tcPr>
            <w:tcW w:w="1007" w:type="dxa"/>
            <w:vAlign w:val="center"/>
          </w:tcPr>
          <w:p w:rsidR="00AC7D18" w:rsidRDefault="00D019E1">
            <w:pPr>
              <w:jc w:val="center"/>
            </w:pPr>
            <w:r>
              <w:rPr>
                <w:rFonts w:eastAsiaTheme="minorEastAsia"/>
                <w:szCs w:val="21"/>
              </w:rPr>
              <w:t xml:space="preserve">BATS </w:t>
            </w:r>
          </w:p>
        </w:tc>
        <w:tc>
          <w:tcPr>
            <w:tcW w:w="1470" w:type="dxa"/>
            <w:vAlign w:val="center"/>
          </w:tcPr>
          <w:p w:rsidR="00AC7D18" w:rsidRDefault="00D019E1">
            <w:pPr>
              <w:jc w:val="center"/>
            </w:pPr>
            <w:r>
              <w:rPr>
                <w:rFonts w:eastAsiaTheme="minorEastAsia"/>
                <w:szCs w:val="21"/>
              </w:rPr>
              <w:t>488,261.37</w:t>
            </w:r>
          </w:p>
        </w:tc>
        <w:tc>
          <w:tcPr>
            <w:tcW w:w="1650" w:type="dxa"/>
            <w:vAlign w:val="center"/>
          </w:tcPr>
          <w:p w:rsidR="00AC7D18" w:rsidRDefault="00D019E1">
            <w:pPr>
              <w:jc w:val="center"/>
            </w:pPr>
            <w:r>
              <w:rPr>
                <w:rFonts w:eastAsiaTheme="minorEastAsia"/>
                <w:szCs w:val="21"/>
              </w:rPr>
              <w:t>1.13</w:t>
            </w:r>
          </w:p>
        </w:tc>
      </w:tr>
      <w:tr w:rsidR="00AC7D18">
        <w:tc>
          <w:tcPr>
            <w:tcW w:w="555" w:type="dxa"/>
            <w:vAlign w:val="center"/>
          </w:tcPr>
          <w:p w:rsidR="00AC7D18" w:rsidRDefault="00D019E1">
            <w:pPr>
              <w:jc w:val="center"/>
            </w:pPr>
            <w:r>
              <w:rPr>
                <w:rFonts w:eastAsiaTheme="minorEastAsia"/>
                <w:szCs w:val="21"/>
              </w:rPr>
              <w:t>11</w:t>
            </w:r>
          </w:p>
        </w:tc>
        <w:tc>
          <w:tcPr>
            <w:tcW w:w="4583" w:type="dxa"/>
            <w:vAlign w:val="center"/>
          </w:tcPr>
          <w:p w:rsidR="00AC7D18" w:rsidRDefault="00D019E1">
            <w:pPr>
              <w:jc w:val="center"/>
            </w:pPr>
            <w:r>
              <w:rPr>
                <w:rFonts w:eastAsiaTheme="minorEastAsia"/>
                <w:szCs w:val="21"/>
              </w:rPr>
              <w:t>LLOYDS BANKING GROUP PLC</w:t>
            </w:r>
          </w:p>
        </w:tc>
        <w:tc>
          <w:tcPr>
            <w:tcW w:w="1007" w:type="dxa"/>
            <w:vAlign w:val="center"/>
          </w:tcPr>
          <w:p w:rsidR="00AC7D18" w:rsidRDefault="00D019E1">
            <w:pPr>
              <w:jc w:val="center"/>
            </w:pPr>
            <w:r>
              <w:rPr>
                <w:rFonts w:eastAsiaTheme="minorEastAsia"/>
                <w:szCs w:val="21"/>
              </w:rPr>
              <w:t xml:space="preserve">LLOY </w:t>
            </w:r>
          </w:p>
        </w:tc>
        <w:tc>
          <w:tcPr>
            <w:tcW w:w="1470" w:type="dxa"/>
            <w:vAlign w:val="center"/>
          </w:tcPr>
          <w:p w:rsidR="00AC7D18" w:rsidRDefault="00D019E1">
            <w:pPr>
              <w:jc w:val="center"/>
            </w:pPr>
            <w:r>
              <w:rPr>
                <w:rFonts w:eastAsiaTheme="minorEastAsia"/>
                <w:szCs w:val="21"/>
              </w:rPr>
              <w:t>486,574.16</w:t>
            </w:r>
          </w:p>
        </w:tc>
        <w:tc>
          <w:tcPr>
            <w:tcW w:w="1650" w:type="dxa"/>
            <w:vAlign w:val="center"/>
          </w:tcPr>
          <w:p w:rsidR="00AC7D18" w:rsidRDefault="00D019E1">
            <w:pPr>
              <w:jc w:val="center"/>
            </w:pPr>
            <w:r>
              <w:rPr>
                <w:rFonts w:eastAsiaTheme="minorEastAsia"/>
                <w:szCs w:val="21"/>
              </w:rPr>
              <w:t>1.12</w:t>
            </w:r>
          </w:p>
        </w:tc>
      </w:tr>
      <w:tr w:rsidR="00AC7D18">
        <w:tc>
          <w:tcPr>
            <w:tcW w:w="555" w:type="dxa"/>
            <w:vAlign w:val="center"/>
          </w:tcPr>
          <w:p w:rsidR="00AC7D18" w:rsidRDefault="00D019E1">
            <w:pPr>
              <w:jc w:val="center"/>
            </w:pPr>
            <w:r>
              <w:rPr>
                <w:rFonts w:eastAsiaTheme="minorEastAsia"/>
                <w:szCs w:val="21"/>
              </w:rPr>
              <w:t>12</w:t>
            </w:r>
          </w:p>
        </w:tc>
        <w:tc>
          <w:tcPr>
            <w:tcW w:w="4583" w:type="dxa"/>
            <w:vAlign w:val="center"/>
          </w:tcPr>
          <w:p w:rsidR="00AC7D18" w:rsidRDefault="00D019E1">
            <w:pPr>
              <w:jc w:val="center"/>
            </w:pPr>
            <w:r>
              <w:rPr>
                <w:rFonts w:eastAsiaTheme="minorEastAsia"/>
                <w:szCs w:val="21"/>
              </w:rPr>
              <w:t>SANOFI</w:t>
            </w:r>
          </w:p>
        </w:tc>
        <w:tc>
          <w:tcPr>
            <w:tcW w:w="1007" w:type="dxa"/>
            <w:vAlign w:val="center"/>
          </w:tcPr>
          <w:p w:rsidR="00AC7D18" w:rsidRDefault="00D019E1">
            <w:pPr>
              <w:jc w:val="center"/>
            </w:pPr>
            <w:r>
              <w:rPr>
                <w:rFonts w:eastAsiaTheme="minorEastAsia"/>
                <w:szCs w:val="21"/>
              </w:rPr>
              <w:t xml:space="preserve">SAN </w:t>
            </w:r>
          </w:p>
        </w:tc>
        <w:tc>
          <w:tcPr>
            <w:tcW w:w="1470" w:type="dxa"/>
            <w:vAlign w:val="center"/>
          </w:tcPr>
          <w:p w:rsidR="00AC7D18" w:rsidRDefault="00D019E1">
            <w:pPr>
              <w:jc w:val="center"/>
            </w:pPr>
            <w:r>
              <w:rPr>
                <w:rFonts w:eastAsiaTheme="minorEastAsia"/>
                <w:szCs w:val="21"/>
              </w:rPr>
              <w:t>480,212.76</w:t>
            </w:r>
          </w:p>
        </w:tc>
        <w:tc>
          <w:tcPr>
            <w:tcW w:w="1650" w:type="dxa"/>
            <w:vAlign w:val="center"/>
          </w:tcPr>
          <w:p w:rsidR="00AC7D18" w:rsidRDefault="00D019E1">
            <w:pPr>
              <w:jc w:val="center"/>
            </w:pPr>
            <w:r>
              <w:rPr>
                <w:rFonts w:eastAsiaTheme="minorEastAsia"/>
                <w:szCs w:val="21"/>
              </w:rPr>
              <w:t>1.11</w:t>
            </w:r>
          </w:p>
        </w:tc>
      </w:tr>
      <w:tr w:rsidR="00AC7D18">
        <w:tc>
          <w:tcPr>
            <w:tcW w:w="555" w:type="dxa"/>
            <w:vAlign w:val="center"/>
          </w:tcPr>
          <w:p w:rsidR="00AC7D18" w:rsidRDefault="00D019E1">
            <w:pPr>
              <w:jc w:val="center"/>
            </w:pPr>
            <w:r>
              <w:rPr>
                <w:rFonts w:eastAsiaTheme="minorEastAsia"/>
                <w:szCs w:val="21"/>
              </w:rPr>
              <w:t>13</w:t>
            </w:r>
          </w:p>
        </w:tc>
        <w:tc>
          <w:tcPr>
            <w:tcW w:w="4583" w:type="dxa"/>
            <w:vAlign w:val="center"/>
          </w:tcPr>
          <w:p w:rsidR="00AC7D18" w:rsidRDefault="00D019E1">
            <w:pPr>
              <w:jc w:val="center"/>
            </w:pPr>
            <w:r>
              <w:rPr>
                <w:rFonts w:eastAsiaTheme="minorEastAsia"/>
                <w:szCs w:val="21"/>
              </w:rPr>
              <w:t>HEXATRONIC GROUP AB</w:t>
            </w:r>
          </w:p>
        </w:tc>
        <w:tc>
          <w:tcPr>
            <w:tcW w:w="1007" w:type="dxa"/>
            <w:vAlign w:val="center"/>
          </w:tcPr>
          <w:p w:rsidR="00AC7D18" w:rsidRDefault="00D019E1">
            <w:pPr>
              <w:jc w:val="center"/>
            </w:pPr>
            <w:r>
              <w:rPr>
                <w:rFonts w:eastAsiaTheme="minorEastAsia"/>
                <w:szCs w:val="21"/>
              </w:rPr>
              <w:t xml:space="preserve">HTRO </w:t>
            </w:r>
          </w:p>
        </w:tc>
        <w:tc>
          <w:tcPr>
            <w:tcW w:w="1470" w:type="dxa"/>
            <w:vAlign w:val="center"/>
          </w:tcPr>
          <w:p w:rsidR="00AC7D18" w:rsidRDefault="00D019E1">
            <w:pPr>
              <w:jc w:val="center"/>
            </w:pPr>
            <w:r>
              <w:rPr>
                <w:rFonts w:eastAsiaTheme="minorEastAsia"/>
                <w:szCs w:val="21"/>
              </w:rPr>
              <w:t>449,456.88</w:t>
            </w:r>
          </w:p>
        </w:tc>
        <w:tc>
          <w:tcPr>
            <w:tcW w:w="1650" w:type="dxa"/>
            <w:vAlign w:val="center"/>
          </w:tcPr>
          <w:p w:rsidR="00AC7D18" w:rsidRDefault="00D019E1">
            <w:pPr>
              <w:jc w:val="center"/>
            </w:pPr>
            <w:r>
              <w:rPr>
                <w:rFonts w:eastAsiaTheme="minorEastAsia"/>
                <w:szCs w:val="21"/>
              </w:rPr>
              <w:t>1.04</w:t>
            </w:r>
          </w:p>
        </w:tc>
      </w:tr>
      <w:tr w:rsidR="00AC7D18">
        <w:tc>
          <w:tcPr>
            <w:tcW w:w="555" w:type="dxa"/>
            <w:vAlign w:val="center"/>
          </w:tcPr>
          <w:p w:rsidR="00AC7D18" w:rsidRDefault="00D019E1">
            <w:pPr>
              <w:jc w:val="center"/>
            </w:pPr>
            <w:r>
              <w:rPr>
                <w:rFonts w:eastAsiaTheme="minorEastAsia"/>
                <w:szCs w:val="21"/>
              </w:rPr>
              <w:t>14</w:t>
            </w:r>
          </w:p>
        </w:tc>
        <w:tc>
          <w:tcPr>
            <w:tcW w:w="4583" w:type="dxa"/>
            <w:vAlign w:val="center"/>
          </w:tcPr>
          <w:p w:rsidR="00AC7D18" w:rsidRDefault="00D019E1">
            <w:pPr>
              <w:jc w:val="center"/>
            </w:pPr>
            <w:r>
              <w:rPr>
                <w:rFonts w:eastAsiaTheme="minorEastAsia"/>
                <w:szCs w:val="21"/>
              </w:rPr>
              <w:t>SMURFIT KAPPA GRP (DUBLIN TRADE)</w:t>
            </w:r>
          </w:p>
        </w:tc>
        <w:tc>
          <w:tcPr>
            <w:tcW w:w="1007" w:type="dxa"/>
            <w:vAlign w:val="center"/>
          </w:tcPr>
          <w:p w:rsidR="00AC7D18" w:rsidRDefault="00D019E1">
            <w:pPr>
              <w:jc w:val="center"/>
            </w:pPr>
            <w:r>
              <w:rPr>
                <w:rFonts w:eastAsiaTheme="minorEastAsia"/>
                <w:szCs w:val="21"/>
              </w:rPr>
              <w:t xml:space="preserve">SKG </w:t>
            </w:r>
          </w:p>
        </w:tc>
        <w:tc>
          <w:tcPr>
            <w:tcW w:w="1470" w:type="dxa"/>
            <w:vAlign w:val="center"/>
          </w:tcPr>
          <w:p w:rsidR="00AC7D18" w:rsidRDefault="00D019E1">
            <w:pPr>
              <w:jc w:val="center"/>
            </w:pPr>
            <w:r>
              <w:rPr>
                <w:rFonts w:eastAsiaTheme="minorEastAsia"/>
                <w:szCs w:val="21"/>
              </w:rPr>
              <w:t>420,809.45</w:t>
            </w:r>
          </w:p>
        </w:tc>
        <w:tc>
          <w:tcPr>
            <w:tcW w:w="1650" w:type="dxa"/>
            <w:vAlign w:val="center"/>
          </w:tcPr>
          <w:p w:rsidR="00AC7D18" w:rsidRDefault="00D019E1">
            <w:pPr>
              <w:jc w:val="center"/>
            </w:pPr>
            <w:r>
              <w:rPr>
                <w:rFonts w:eastAsiaTheme="minorEastAsia"/>
                <w:szCs w:val="21"/>
              </w:rPr>
              <w:t>0.97</w:t>
            </w:r>
          </w:p>
        </w:tc>
      </w:tr>
      <w:tr w:rsidR="00AC7D18">
        <w:tc>
          <w:tcPr>
            <w:tcW w:w="555" w:type="dxa"/>
            <w:vAlign w:val="center"/>
          </w:tcPr>
          <w:p w:rsidR="00AC7D18" w:rsidRDefault="00D019E1">
            <w:pPr>
              <w:jc w:val="center"/>
            </w:pPr>
            <w:r>
              <w:rPr>
                <w:rFonts w:eastAsiaTheme="minorEastAsia"/>
                <w:szCs w:val="21"/>
              </w:rPr>
              <w:t>15</w:t>
            </w:r>
          </w:p>
        </w:tc>
        <w:tc>
          <w:tcPr>
            <w:tcW w:w="4583" w:type="dxa"/>
            <w:vAlign w:val="center"/>
          </w:tcPr>
          <w:p w:rsidR="00AC7D18" w:rsidRDefault="00D019E1">
            <w:pPr>
              <w:jc w:val="center"/>
            </w:pPr>
            <w:r>
              <w:rPr>
                <w:rFonts w:eastAsiaTheme="minorEastAsia"/>
                <w:szCs w:val="21"/>
              </w:rPr>
              <w:t>BRENNTAG SE</w:t>
            </w:r>
          </w:p>
        </w:tc>
        <w:tc>
          <w:tcPr>
            <w:tcW w:w="1007" w:type="dxa"/>
            <w:vAlign w:val="center"/>
          </w:tcPr>
          <w:p w:rsidR="00AC7D18" w:rsidRDefault="00D019E1">
            <w:pPr>
              <w:jc w:val="center"/>
            </w:pPr>
            <w:r>
              <w:rPr>
                <w:rFonts w:eastAsiaTheme="minorEastAsia"/>
                <w:szCs w:val="21"/>
              </w:rPr>
              <w:t xml:space="preserve">BNR </w:t>
            </w:r>
          </w:p>
        </w:tc>
        <w:tc>
          <w:tcPr>
            <w:tcW w:w="1470" w:type="dxa"/>
            <w:vAlign w:val="center"/>
          </w:tcPr>
          <w:p w:rsidR="00AC7D18" w:rsidRDefault="00D019E1">
            <w:pPr>
              <w:jc w:val="center"/>
            </w:pPr>
            <w:r>
              <w:rPr>
                <w:rFonts w:eastAsiaTheme="minorEastAsia"/>
                <w:szCs w:val="21"/>
              </w:rPr>
              <w:t>416,699.95</w:t>
            </w:r>
          </w:p>
        </w:tc>
        <w:tc>
          <w:tcPr>
            <w:tcW w:w="1650" w:type="dxa"/>
            <w:vAlign w:val="center"/>
          </w:tcPr>
          <w:p w:rsidR="00AC7D18" w:rsidRDefault="00D019E1">
            <w:pPr>
              <w:jc w:val="center"/>
            </w:pPr>
            <w:r>
              <w:rPr>
                <w:rFonts w:eastAsiaTheme="minorEastAsia"/>
                <w:szCs w:val="21"/>
              </w:rPr>
              <w:t>0.96</w:t>
            </w:r>
          </w:p>
        </w:tc>
      </w:tr>
      <w:tr w:rsidR="00AC7D18">
        <w:tc>
          <w:tcPr>
            <w:tcW w:w="555" w:type="dxa"/>
            <w:vAlign w:val="center"/>
          </w:tcPr>
          <w:p w:rsidR="00AC7D18" w:rsidRDefault="00D019E1">
            <w:pPr>
              <w:jc w:val="center"/>
            </w:pPr>
            <w:r>
              <w:rPr>
                <w:rFonts w:eastAsiaTheme="minorEastAsia"/>
                <w:szCs w:val="21"/>
              </w:rPr>
              <w:t>16</w:t>
            </w:r>
          </w:p>
        </w:tc>
        <w:tc>
          <w:tcPr>
            <w:tcW w:w="4583" w:type="dxa"/>
            <w:vAlign w:val="center"/>
          </w:tcPr>
          <w:p w:rsidR="00AC7D18" w:rsidRDefault="00D019E1">
            <w:pPr>
              <w:jc w:val="center"/>
            </w:pPr>
            <w:r>
              <w:rPr>
                <w:rFonts w:eastAsiaTheme="minorEastAsia"/>
                <w:szCs w:val="21"/>
              </w:rPr>
              <w:t>RECKITT BENCKISER GROUP PLC</w:t>
            </w:r>
          </w:p>
        </w:tc>
        <w:tc>
          <w:tcPr>
            <w:tcW w:w="1007" w:type="dxa"/>
            <w:vAlign w:val="center"/>
          </w:tcPr>
          <w:p w:rsidR="00AC7D18" w:rsidRDefault="00D019E1">
            <w:pPr>
              <w:jc w:val="center"/>
            </w:pPr>
            <w:r>
              <w:rPr>
                <w:rFonts w:eastAsiaTheme="minorEastAsia"/>
                <w:szCs w:val="21"/>
              </w:rPr>
              <w:t xml:space="preserve">RKT </w:t>
            </w:r>
          </w:p>
        </w:tc>
        <w:tc>
          <w:tcPr>
            <w:tcW w:w="1470" w:type="dxa"/>
            <w:vAlign w:val="center"/>
          </w:tcPr>
          <w:p w:rsidR="00AC7D18" w:rsidRDefault="00D019E1">
            <w:pPr>
              <w:jc w:val="center"/>
            </w:pPr>
            <w:r>
              <w:rPr>
                <w:rFonts w:eastAsiaTheme="minorEastAsia"/>
                <w:szCs w:val="21"/>
              </w:rPr>
              <w:t>413,758.71</w:t>
            </w:r>
          </w:p>
        </w:tc>
        <w:tc>
          <w:tcPr>
            <w:tcW w:w="1650" w:type="dxa"/>
            <w:vAlign w:val="center"/>
          </w:tcPr>
          <w:p w:rsidR="00AC7D18" w:rsidRDefault="00D019E1">
            <w:pPr>
              <w:jc w:val="center"/>
            </w:pPr>
            <w:r>
              <w:rPr>
                <w:rFonts w:eastAsiaTheme="minorEastAsia"/>
                <w:szCs w:val="21"/>
              </w:rPr>
              <w:t>0.95</w:t>
            </w:r>
          </w:p>
        </w:tc>
      </w:tr>
      <w:tr w:rsidR="00AC7D18">
        <w:tc>
          <w:tcPr>
            <w:tcW w:w="555" w:type="dxa"/>
            <w:vAlign w:val="center"/>
          </w:tcPr>
          <w:p w:rsidR="00AC7D18" w:rsidRDefault="00D019E1">
            <w:pPr>
              <w:jc w:val="center"/>
            </w:pPr>
            <w:r>
              <w:rPr>
                <w:rFonts w:eastAsiaTheme="minorEastAsia"/>
                <w:szCs w:val="21"/>
              </w:rPr>
              <w:t>17</w:t>
            </w:r>
          </w:p>
        </w:tc>
        <w:tc>
          <w:tcPr>
            <w:tcW w:w="4583" w:type="dxa"/>
            <w:vAlign w:val="center"/>
          </w:tcPr>
          <w:p w:rsidR="00AC7D18" w:rsidRDefault="00D019E1">
            <w:pPr>
              <w:jc w:val="center"/>
            </w:pPr>
            <w:r>
              <w:rPr>
                <w:rFonts w:eastAsiaTheme="minorEastAsia"/>
                <w:szCs w:val="21"/>
              </w:rPr>
              <w:t>TotalEnergies SE</w:t>
            </w:r>
          </w:p>
        </w:tc>
        <w:tc>
          <w:tcPr>
            <w:tcW w:w="1007" w:type="dxa"/>
            <w:vAlign w:val="center"/>
          </w:tcPr>
          <w:p w:rsidR="00AC7D18" w:rsidRDefault="00D019E1">
            <w:pPr>
              <w:jc w:val="center"/>
            </w:pPr>
            <w:r>
              <w:rPr>
                <w:rFonts w:eastAsiaTheme="minorEastAsia"/>
                <w:szCs w:val="21"/>
              </w:rPr>
              <w:t xml:space="preserve">TTE </w:t>
            </w:r>
          </w:p>
        </w:tc>
        <w:tc>
          <w:tcPr>
            <w:tcW w:w="1470" w:type="dxa"/>
            <w:vAlign w:val="center"/>
          </w:tcPr>
          <w:p w:rsidR="00AC7D18" w:rsidRDefault="00D019E1">
            <w:pPr>
              <w:jc w:val="center"/>
            </w:pPr>
            <w:r>
              <w:rPr>
                <w:rFonts w:eastAsiaTheme="minorEastAsia"/>
                <w:szCs w:val="21"/>
              </w:rPr>
              <w:t>410,708.77</w:t>
            </w:r>
          </w:p>
        </w:tc>
        <w:tc>
          <w:tcPr>
            <w:tcW w:w="1650" w:type="dxa"/>
            <w:vAlign w:val="center"/>
          </w:tcPr>
          <w:p w:rsidR="00AC7D18" w:rsidRDefault="00D019E1">
            <w:pPr>
              <w:jc w:val="center"/>
            </w:pPr>
            <w:r>
              <w:rPr>
                <w:rFonts w:eastAsiaTheme="minorEastAsia"/>
                <w:szCs w:val="21"/>
              </w:rPr>
              <w:t>0.95</w:t>
            </w:r>
          </w:p>
        </w:tc>
      </w:tr>
      <w:tr w:rsidR="00AC7D18">
        <w:tc>
          <w:tcPr>
            <w:tcW w:w="555" w:type="dxa"/>
            <w:vAlign w:val="center"/>
          </w:tcPr>
          <w:p w:rsidR="00AC7D18" w:rsidRDefault="00D019E1">
            <w:pPr>
              <w:jc w:val="center"/>
            </w:pPr>
            <w:r>
              <w:rPr>
                <w:rFonts w:eastAsiaTheme="minorEastAsia"/>
                <w:szCs w:val="21"/>
              </w:rPr>
              <w:t>18</w:t>
            </w:r>
          </w:p>
        </w:tc>
        <w:tc>
          <w:tcPr>
            <w:tcW w:w="4583" w:type="dxa"/>
            <w:vAlign w:val="center"/>
          </w:tcPr>
          <w:p w:rsidR="00AC7D18" w:rsidRDefault="00D019E1">
            <w:pPr>
              <w:jc w:val="center"/>
            </w:pPr>
            <w:r>
              <w:rPr>
                <w:rFonts w:eastAsiaTheme="minorEastAsia"/>
                <w:szCs w:val="21"/>
              </w:rPr>
              <w:t>ANDRITZ AG</w:t>
            </w:r>
          </w:p>
        </w:tc>
        <w:tc>
          <w:tcPr>
            <w:tcW w:w="1007" w:type="dxa"/>
            <w:vAlign w:val="center"/>
          </w:tcPr>
          <w:p w:rsidR="00AC7D18" w:rsidRDefault="00D019E1">
            <w:pPr>
              <w:jc w:val="center"/>
            </w:pPr>
            <w:r>
              <w:rPr>
                <w:rFonts w:eastAsiaTheme="minorEastAsia"/>
                <w:szCs w:val="21"/>
              </w:rPr>
              <w:t xml:space="preserve">ANDR </w:t>
            </w:r>
          </w:p>
        </w:tc>
        <w:tc>
          <w:tcPr>
            <w:tcW w:w="1470" w:type="dxa"/>
            <w:vAlign w:val="center"/>
          </w:tcPr>
          <w:p w:rsidR="00AC7D18" w:rsidRDefault="00D019E1">
            <w:pPr>
              <w:jc w:val="center"/>
            </w:pPr>
            <w:r>
              <w:rPr>
                <w:rFonts w:eastAsiaTheme="minorEastAsia"/>
                <w:szCs w:val="21"/>
              </w:rPr>
              <w:t>409,022.08</w:t>
            </w:r>
          </w:p>
        </w:tc>
        <w:tc>
          <w:tcPr>
            <w:tcW w:w="1650" w:type="dxa"/>
            <w:vAlign w:val="center"/>
          </w:tcPr>
          <w:p w:rsidR="00AC7D18" w:rsidRDefault="00D019E1">
            <w:pPr>
              <w:jc w:val="center"/>
            </w:pPr>
            <w:r>
              <w:rPr>
                <w:rFonts w:eastAsiaTheme="minorEastAsia"/>
                <w:szCs w:val="21"/>
              </w:rPr>
              <w:t>0.94</w:t>
            </w:r>
          </w:p>
        </w:tc>
      </w:tr>
      <w:tr w:rsidR="00AC7D18">
        <w:tc>
          <w:tcPr>
            <w:tcW w:w="555" w:type="dxa"/>
            <w:vAlign w:val="center"/>
          </w:tcPr>
          <w:p w:rsidR="00AC7D18" w:rsidRDefault="00D019E1">
            <w:pPr>
              <w:jc w:val="center"/>
            </w:pPr>
            <w:r>
              <w:rPr>
                <w:rFonts w:eastAsiaTheme="minorEastAsia"/>
                <w:szCs w:val="21"/>
              </w:rPr>
              <w:t>19</w:t>
            </w:r>
          </w:p>
        </w:tc>
        <w:tc>
          <w:tcPr>
            <w:tcW w:w="4583" w:type="dxa"/>
            <w:vAlign w:val="center"/>
          </w:tcPr>
          <w:p w:rsidR="00AC7D18" w:rsidRDefault="00D019E1">
            <w:pPr>
              <w:jc w:val="center"/>
            </w:pPr>
            <w:r>
              <w:rPr>
                <w:rFonts w:eastAsiaTheme="minorEastAsia"/>
                <w:szCs w:val="21"/>
              </w:rPr>
              <w:t>SHELL PLC (UK)</w:t>
            </w:r>
          </w:p>
        </w:tc>
        <w:tc>
          <w:tcPr>
            <w:tcW w:w="1007" w:type="dxa"/>
            <w:vAlign w:val="center"/>
          </w:tcPr>
          <w:p w:rsidR="00AC7D18" w:rsidRDefault="00D019E1">
            <w:pPr>
              <w:jc w:val="center"/>
            </w:pPr>
            <w:r>
              <w:rPr>
                <w:rFonts w:eastAsiaTheme="minorEastAsia"/>
                <w:szCs w:val="21"/>
              </w:rPr>
              <w:t xml:space="preserve">SHEL </w:t>
            </w:r>
          </w:p>
        </w:tc>
        <w:tc>
          <w:tcPr>
            <w:tcW w:w="1470" w:type="dxa"/>
            <w:vAlign w:val="center"/>
          </w:tcPr>
          <w:p w:rsidR="00AC7D18" w:rsidRDefault="00D019E1">
            <w:pPr>
              <w:jc w:val="center"/>
            </w:pPr>
            <w:r>
              <w:rPr>
                <w:rFonts w:eastAsiaTheme="minorEastAsia"/>
                <w:szCs w:val="21"/>
              </w:rPr>
              <w:t>405,045.46</w:t>
            </w:r>
          </w:p>
        </w:tc>
        <w:tc>
          <w:tcPr>
            <w:tcW w:w="1650" w:type="dxa"/>
            <w:vAlign w:val="center"/>
          </w:tcPr>
          <w:p w:rsidR="00AC7D18" w:rsidRDefault="00D019E1">
            <w:pPr>
              <w:jc w:val="center"/>
            </w:pPr>
            <w:r>
              <w:rPr>
                <w:rFonts w:eastAsiaTheme="minorEastAsia"/>
                <w:szCs w:val="21"/>
              </w:rPr>
              <w:t>0.93</w:t>
            </w:r>
          </w:p>
        </w:tc>
      </w:tr>
      <w:tr w:rsidR="00AC7D18">
        <w:tc>
          <w:tcPr>
            <w:tcW w:w="555" w:type="dxa"/>
            <w:vAlign w:val="center"/>
          </w:tcPr>
          <w:p w:rsidR="00AC7D18" w:rsidRDefault="00D019E1">
            <w:pPr>
              <w:jc w:val="center"/>
            </w:pPr>
            <w:r>
              <w:rPr>
                <w:rFonts w:eastAsiaTheme="minorEastAsia"/>
                <w:szCs w:val="21"/>
              </w:rPr>
              <w:t>20</w:t>
            </w:r>
          </w:p>
        </w:tc>
        <w:tc>
          <w:tcPr>
            <w:tcW w:w="4583" w:type="dxa"/>
            <w:vAlign w:val="center"/>
          </w:tcPr>
          <w:p w:rsidR="00AC7D18" w:rsidRDefault="00D019E1">
            <w:pPr>
              <w:jc w:val="center"/>
            </w:pPr>
            <w:r>
              <w:rPr>
                <w:rFonts w:eastAsiaTheme="minorEastAsia"/>
                <w:szCs w:val="21"/>
              </w:rPr>
              <w:t>ARKEMA</w:t>
            </w:r>
          </w:p>
        </w:tc>
        <w:tc>
          <w:tcPr>
            <w:tcW w:w="1007" w:type="dxa"/>
            <w:vAlign w:val="center"/>
          </w:tcPr>
          <w:p w:rsidR="00AC7D18" w:rsidRDefault="00D019E1">
            <w:pPr>
              <w:jc w:val="center"/>
            </w:pPr>
            <w:r>
              <w:rPr>
                <w:rFonts w:eastAsiaTheme="minorEastAsia"/>
                <w:szCs w:val="21"/>
              </w:rPr>
              <w:t xml:space="preserve">AKE </w:t>
            </w:r>
          </w:p>
        </w:tc>
        <w:tc>
          <w:tcPr>
            <w:tcW w:w="1470" w:type="dxa"/>
            <w:vAlign w:val="center"/>
          </w:tcPr>
          <w:p w:rsidR="00AC7D18" w:rsidRDefault="00D019E1">
            <w:pPr>
              <w:jc w:val="center"/>
            </w:pPr>
            <w:r>
              <w:rPr>
                <w:rFonts w:eastAsiaTheme="minorEastAsia"/>
                <w:szCs w:val="21"/>
              </w:rPr>
              <w:t>402,880.83</w:t>
            </w:r>
          </w:p>
        </w:tc>
        <w:tc>
          <w:tcPr>
            <w:tcW w:w="1650" w:type="dxa"/>
            <w:vAlign w:val="center"/>
          </w:tcPr>
          <w:p w:rsidR="00AC7D18" w:rsidRDefault="00D019E1">
            <w:pPr>
              <w:jc w:val="center"/>
            </w:pPr>
            <w:r>
              <w:rPr>
                <w:rFonts w:eastAsiaTheme="minorEastAsia"/>
                <w:szCs w:val="21"/>
              </w:rPr>
              <w:t>0.93</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24,745,697.26</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21,736,867.59</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8" w:name="_Toc224618381"/>
      <w:bookmarkStart w:id="229" w:name="_Toc248233028"/>
      <w:bookmarkStart w:id="230" w:name="_Toc249790560"/>
      <w:bookmarkStart w:id="231" w:name="_Toc286929761"/>
      <w:bookmarkStart w:id="232" w:name="_Toc352256000"/>
      <w:bookmarkStart w:id="233" w:name="_Toc352256068"/>
      <w:bookmarkStart w:id="234" w:name="_Toc352331246"/>
      <w:bookmarkStart w:id="235" w:name="_Toc390164828"/>
      <w:bookmarkStart w:id="236" w:name="_Toc143614472"/>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8"/>
      <w:bookmarkEnd w:id="229"/>
      <w:bookmarkEnd w:id="230"/>
      <w:bookmarkEnd w:id="231"/>
      <w:bookmarkEnd w:id="232"/>
      <w:bookmarkEnd w:id="233"/>
      <w:bookmarkEnd w:id="234"/>
      <w:bookmarkEnd w:id="235"/>
      <w:bookmarkEnd w:id="23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7" w:name="_Toc224618382"/>
      <w:bookmarkStart w:id="238" w:name="_Toc248233029"/>
      <w:bookmarkStart w:id="239" w:name="_Toc249790561"/>
      <w:bookmarkStart w:id="240" w:name="_Toc286929762"/>
      <w:bookmarkStart w:id="241" w:name="_Toc352256001"/>
      <w:bookmarkStart w:id="242" w:name="_Toc352256069"/>
      <w:bookmarkStart w:id="243" w:name="_Toc352331247"/>
      <w:bookmarkStart w:id="244" w:name="_Toc390164829"/>
      <w:bookmarkStart w:id="245" w:name="_Toc143614473"/>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7"/>
      <w:bookmarkEnd w:id="238"/>
      <w:bookmarkEnd w:id="239"/>
      <w:bookmarkEnd w:id="240"/>
      <w:bookmarkEnd w:id="241"/>
      <w:bookmarkEnd w:id="242"/>
      <w:bookmarkEnd w:id="243"/>
      <w:bookmarkEnd w:id="244"/>
      <w:bookmarkEnd w:id="24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6" w:name="_Toc224618383"/>
      <w:bookmarkStart w:id="247" w:name="_Toc248233030"/>
      <w:bookmarkStart w:id="248" w:name="_Toc249790562"/>
      <w:bookmarkStart w:id="249" w:name="_Toc286929763"/>
      <w:bookmarkStart w:id="250" w:name="_Toc352256002"/>
      <w:bookmarkStart w:id="251" w:name="_Toc352256070"/>
      <w:bookmarkStart w:id="252" w:name="_Toc352331248"/>
      <w:bookmarkStart w:id="253" w:name="_Toc390164830"/>
      <w:bookmarkStart w:id="254" w:name="_Toc143614474"/>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46"/>
      <w:bookmarkEnd w:id="247"/>
      <w:bookmarkEnd w:id="248"/>
      <w:bookmarkEnd w:id="249"/>
      <w:bookmarkEnd w:id="250"/>
      <w:bookmarkEnd w:id="251"/>
      <w:bookmarkEnd w:id="252"/>
      <w:bookmarkEnd w:id="253"/>
      <w:bookmarkEnd w:id="25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5" w:name="_Toc224618384"/>
      <w:bookmarkStart w:id="256" w:name="_Toc248233031"/>
      <w:bookmarkStart w:id="257" w:name="_Toc249790563"/>
      <w:bookmarkStart w:id="258" w:name="_Toc286929764"/>
      <w:bookmarkStart w:id="259" w:name="_Toc352256003"/>
      <w:bookmarkStart w:id="260" w:name="_Toc352256071"/>
      <w:bookmarkStart w:id="261" w:name="_Toc352331249"/>
      <w:bookmarkStart w:id="262" w:name="_Toc390164831"/>
      <w:bookmarkStart w:id="263" w:name="_Toc143614475"/>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55"/>
      <w:bookmarkEnd w:id="256"/>
      <w:bookmarkEnd w:id="257"/>
      <w:bookmarkEnd w:id="258"/>
      <w:bookmarkEnd w:id="259"/>
      <w:bookmarkEnd w:id="260"/>
      <w:bookmarkEnd w:id="261"/>
      <w:bookmarkEnd w:id="262"/>
      <w:bookmarkEnd w:id="26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4" w:name="_Toc248233032"/>
      <w:bookmarkStart w:id="265" w:name="_Toc249790564"/>
      <w:bookmarkStart w:id="266" w:name="_Toc286929765"/>
      <w:bookmarkStart w:id="267" w:name="_Toc352256004"/>
      <w:bookmarkStart w:id="268" w:name="_Toc352256072"/>
      <w:bookmarkStart w:id="269" w:name="_Toc352331250"/>
      <w:bookmarkStart w:id="270" w:name="_Toc390164832"/>
      <w:bookmarkStart w:id="271" w:name="_Toc143614476"/>
      <w:r w:rsidRPr="008A34EB">
        <w:rPr>
          <w:rFonts w:ascii="Times New Roman" w:eastAsiaTheme="minorEastAsia" w:hAnsi="Times New Roman"/>
          <w:kern w:val="0"/>
          <w:sz w:val="21"/>
          <w:szCs w:val="21"/>
        </w:rPr>
        <w:t>7.10</w:t>
      </w:r>
      <w:bookmarkStart w:id="272"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64"/>
      <w:bookmarkEnd w:id="265"/>
      <w:bookmarkEnd w:id="266"/>
      <w:bookmarkEnd w:id="267"/>
      <w:bookmarkEnd w:id="268"/>
      <w:bookmarkEnd w:id="269"/>
      <w:bookmarkEnd w:id="270"/>
      <w:bookmarkEnd w:id="272"/>
      <w:bookmarkEnd w:id="271"/>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73" w:name="_Toc143614477"/>
      <w:bookmarkStart w:id="274" w:name="_Toc361324887"/>
      <w:bookmarkStart w:id="275"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73"/>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74"/>
      <w:bookmarkEnd w:id="275"/>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76" w:name="_Toc224618386"/>
      <w:bookmarkStart w:id="277" w:name="_Toc248233033"/>
      <w:bookmarkStart w:id="278" w:name="_Toc249790565"/>
      <w:bookmarkStart w:id="279" w:name="_Toc286929766"/>
      <w:bookmarkStart w:id="280" w:name="_Toc352256005"/>
      <w:bookmarkStart w:id="281" w:name="_Toc352256073"/>
      <w:bookmarkStart w:id="282" w:name="_Toc352331251"/>
      <w:bookmarkStart w:id="283" w:name="_Toc390164833"/>
      <w:bookmarkStart w:id="284" w:name="_Toc143614478"/>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76"/>
      <w:bookmarkEnd w:id="277"/>
      <w:bookmarkEnd w:id="278"/>
      <w:bookmarkEnd w:id="279"/>
      <w:bookmarkEnd w:id="280"/>
      <w:bookmarkEnd w:id="281"/>
      <w:bookmarkEnd w:id="282"/>
      <w:bookmarkEnd w:id="283"/>
      <w:bookmarkEnd w:id="284"/>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报告期内本基金投资的前十名股票中没有在基金合同规定备选股票库之外的股票。</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42,953.49</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lastRenderedPageBreak/>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664,040.33</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1,052,032.54</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1,759,026.36</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225500050"/>
      <w:bookmarkStart w:id="286" w:name="_Toc352256006"/>
      <w:bookmarkStart w:id="287" w:name="_Toc352256074"/>
      <w:bookmarkStart w:id="288" w:name="_Toc352331252"/>
      <w:bookmarkStart w:id="289" w:name="_Toc390164834"/>
      <w:bookmarkStart w:id="290" w:name="_Toc143614479"/>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5"/>
      <w:bookmarkEnd w:id="286"/>
      <w:bookmarkEnd w:id="287"/>
      <w:bookmarkEnd w:id="288"/>
      <w:bookmarkEnd w:id="289"/>
      <w:bookmarkEnd w:id="290"/>
    </w:p>
    <w:p w:rsidR="008A5A5D" w:rsidRPr="008A34EB" w:rsidRDefault="008A5A5D" w:rsidP="006313B1">
      <w:pPr>
        <w:pStyle w:val="20"/>
        <w:spacing w:before="0" w:after="0"/>
        <w:rPr>
          <w:rFonts w:ascii="Times New Roman" w:eastAsiaTheme="minorEastAsia" w:hAnsi="Times New Roman"/>
          <w:kern w:val="0"/>
          <w:sz w:val="21"/>
          <w:szCs w:val="21"/>
        </w:rPr>
      </w:pPr>
      <w:bookmarkStart w:id="291" w:name="_Toc225500051"/>
      <w:bookmarkStart w:id="292" w:name="_Toc352256007"/>
      <w:bookmarkStart w:id="293" w:name="_Toc352256075"/>
      <w:bookmarkStart w:id="294" w:name="_Toc352331253"/>
      <w:bookmarkStart w:id="295" w:name="_Toc390164835"/>
      <w:bookmarkStart w:id="296" w:name="_Toc143614480"/>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91"/>
      <w:bookmarkEnd w:id="292"/>
      <w:bookmarkEnd w:id="293"/>
      <w:bookmarkEnd w:id="294"/>
      <w:bookmarkEnd w:id="295"/>
      <w:bookmarkEnd w:id="296"/>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7" w:name="_Toc352256008"/>
      <w:bookmarkStart w:id="298" w:name="_Toc352256076"/>
      <w:bookmarkStart w:id="299"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A833A4" w:rsidRPr="008A34EB" w:rsidTr="00A833A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C7D18" w:rsidRDefault="00D019E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A833A4" w:rsidRPr="008A34EB" w:rsidTr="00A833A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7D18" w:rsidRDefault="00AC7D18">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A833A4" w:rsidRPr="008A34EB" w:rsidTr="00A833A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C7D18" w:rsidRDefault="00AC7D18">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A833A4" w:rsidRPr="008A34EB" w:rsidTr="00A833A4">
        <w:tc>
          <w:tcPr>
            <w:tcW w:w="964" w:type="pct"/>
            <w:tcBorders>
              <w:top w:val="single" w:sz="8" w:space="0" w:color="000000"/>
              <w:left w:val="single" w:sz="8" w:space="0" w:color="000000"/>
              <w:bottom w:val="single" w:sz="8" w:space="0" w:color="000000"/>
              <w:right w:val="single" w:sz="8" w:space="0" w:color="000000"/>
            </w:tcBorders>
            <w:hideMark/>
          </w:tcPr>
          <w:p w:rsidR="00AC7D18" w:rsidRDefault="00D019E1">
            <w:pPr>
              <w:jc w:val="center"/>
            </w:pPr>
            <w:r>
              <w:rPr>
                <w:rFonts w:eastAsiaTheme="minorEastAsia"/>
                <w:bCs/>
                <w:szCs w:val="21"/>
              </w:rPr>
              <w:t>8,201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5,008.53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347,522.00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0.85%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40,727,422.28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99.15%</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00" w:name="_Toc390164837"/>
      <w:bookmarkStart w:id="301" w:name="_Toc143614481"/>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7"/>
      <w:bookmarkEnd w:id="298"/>
      <w:bookmarkEnd w:id="299"/>
      <w:bookmarkEnd w:id="300"/>
      <w:bookmarkEnd w:id="3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298,668.02</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0.7271%</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302" w:name="_Toc143614482"/>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302"/>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3" w:name="_Toc225500053"/>
      <w:bookmarkStart w:id="304" w:name="_Toc352256009"/>
      <w:bookmarkStart w:id="305" w:name="_Toc352256077"/>
      <w:bookmarkStart w:id="306" w:name="_Toc352331255"/>
      <w:bookmarkStart w:id="307" w:name="_Toc390164839"/>
      <w:bookmarkStart w:id="308" w:name="_Toc143614483"/>
      <w:r w:rsidRPr="008A34EB">
        <w:rPr>
          <w:rFonts w:eastAsiaTheme="minorEastAsia"/>
          <w:b/>
          <w:bCs/>
          <w:sz w:val="21"/>
          <w:szCs w:val="21"/>
          <w:lang w:val="en-US"/>
        </w:rPr>
        <w:lastRenderedPageBreak/>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303"/>
      <w:bookmarkEnd w:id="304"/>
      <w:bookmarkEnd w:id="305"/>
      <w:bookmarkEnd w:id="306"/>
      <w:bookmarkEnd w:id="307"/>
      <w:bookmarkEnd w:id="308"/>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2018</w:t>
            </w:r>
            <w:r w:rsidR="00AC4A34" w:rsidRPr="008A34EB">
              <w:rPr>
                <w:rFonts w:eastAsiaTheme="minorEastAsia"/>
                <w:szCs w:val="21"/>
              </w:rPr>
              <w:t>年</w:t>
            </w:r>
            <w:r w:rsidR="00AC4A34" w:rsidRPr="008A34EB">
              <w:rPr>
                <w:rFonts w:eastAsiaTheme="minorEastAsia"/>
                <w:szCs w:val="21"/>
              </w:rPr>
              <w:t>10</w:t>
            </w:r>
            <w:r w:rsidR="00AC4A34" w:rsidRPr="008A34EB">
              <w:rPr>
                <w:rFonts w:eastAsiaTheme="minorEastAsia"/>
                <w:szCs w:val="21"/>
              </w:rPr>
              <w:t>月</w:t>
            </w:r>
            <w:r w:rsidR="00AC4A34" w:rsidRPr="008A34EB">
              <w:rPr>
                <w:rFonts w:eastAsiaTheme="minorEastAsia"/>
                <w:szCs w:val="21"/>
              </w:rPr>
              <w:t>31</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222,470,266.62</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37,651,094.81</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17,146,092.16</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13,722,242.69</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41,074,944.28</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9" w:name="_Toc225500054"/>
      <w:bookmarkStart w:id="310" w:name="_Toc352256010"/>
      <w:bookmarkStart w:id="311" w:name="_Toc352256078"/>
      <w:bookmarkStart w:id="312" w:name="_Toc352331256"/>
      <w:bookmarkStart w:id="313" w:name="_Toc390164840"/>
      <w:bookmarkStart w:id="314" w:name="_Toc143614484"/>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9"/>
      <w:bookmarkEnd w:id="310"/>
      <w:bookmarkEnd w:id="311"/>
      <w:bookmarkEnd w:id="312"/>
      <w:bookmarkEnd w:id="313"/>
      <w:bookmarkEnd w:id="314"/>
    </w:p>
    <w:p w:rsidR="00130843" w:rsidRPr="008A34EB" w:rsidRDefault="006C629E" w:rsidP="00130843">
      <w:pPr>
        <w:pStyle w:val="20"/>
        <w:spacing w:before="29" w:after="0" w:line="288" w:lineRule="auto"/>
        <w:rPr>
          <w:rFonts w:ascii="Times New Roman" w:hAnsi="Times New Roman"/>
          <w:kern w:val="0"/>
          <w:sz w:val="21"/>
          <w:szCs w:val="21"/>
        </w:rPr>
      </w:pPr>
      <w:bookmarkStart w:id="315" w:name="_Toc374438161"/>
      <w:bookmarkStart w:id="316" w:name="_Toc361324894"/>
      <w:bookmarkStart w:id="317" w:name="_Toc143614485"/>
      <w:bookmarkStart w:id="318" w:name="_Toc352256018"/>
      <w:bookmarkStart w:id="319" w:name="_Toc352256086"/>
      <w:bookmarkStart w:id="320" w:name="_Toc352331264"/>
      <w:bookmarkStart w:id="321"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5"/>
      <w:bookmarkEnd w:id="316"/>
      <w:bookmarkEnd w:id="31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22" w:name="_Toc374438162"/>
      <w:bookmarkStart w:id="323" w:name="_Toc361324895"/>
      <w:bookmarkStart w:id="324" w:name="_Toc143614486"/>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22"/>
      <w:bookmarkEnd w:id="323"/>
      <w:bookmarkEnd w:id="324"/>
    </w:p>
    <w:p w:rsidR="00AC7D18" w:rsidRDefault="00D019E1">
      <w:pPr>
        <w:tabs>
          <w:tab w:val="left" w:pos="426"/>
        </w:tabs>
        <w:spacing w:before="29" w:line="288" w:lineRule="auto"/>
        <w:jc w:val="left"/>
        <w:rPr>
          <w:kern w:val="0"/>
          <w:szCs w:val="21"/>
        </w:rPr>
      </w:pPr>
      <w:r>
        <w:rPr>
          <w:kern w:val="0"/>
          <w:szCs w:val="21"/>
        </w:rPr>
        <w:t>基金管理人：</w:t>
      </w:r>
    </w:p>
    <w:p w:rsidR="00AC7D18" w:rsidRDefault="00D019E1">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AC7D18" w:rsidRDefault="00D019E1">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AC7D18" w:rsidRDefault="00D019E1">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AC7D18" w:rsidRDefault="00D019E1">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AC7D18" w:rsidRDefault="00D019E1">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AC7D18" w:rsidRDefault="00D019E1">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25" w:name="_Toc374438163"/>
      <w:bookmarkStart w:id="326" w:name="_Toc361324896"/>
      <w:bookmarkStart w:id="327" w:name="_Toc143614487"/>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5"/>
      <w:bookmarkEnd w:id="326"/>
      <w:bookmarkEnd w:id="32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8" w:name="_Toc374438164"/>
      <w:bookmarkStart w:id="329" w:name="_Toc361324897"/>
      <w:bookmarkStart w:id="330" w:name="_Toc143614488"/>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28"/>
      <w:bookmarkEnd w:id="329"/>
      <w:bookmarkEnd w:id="33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31" w:name="_Toc409100103"/>
      <w:bookmarkStart w:id="332" w:name="_Toc409100466"/>
      <w:bookmarkStart w:id="333" w:name="_Toc143614489"/>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31"/>
      <w:bookmarkEnd w:id="332"/>
      <w:bookmarkEnd w:id="333"/>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34" w:name="_Toc409100104"/>
      <w:bookmarkStart w:id="335" w:name="_Toc64625426"/>
      <w:bookmarkStart w:id="336" w:name="_Toc361324899"/>
      <w:bookmarkStart w:id="337" w:name="_Toc409100467"/>
      <w:bookmarkStart w:id="338" w:name="_Toc143614490"/>
      <w:bookmarkStart w:id="339" w:name="_Toc409100105"/>
      <w:bookmarkStart w:id="340" w:name="_Toc409100468"/>
      <w:bookmarkStart w:id="341" w:name="_Toc361324900"/>
      <w:r w:rsidRPr="006D6271">
        <w:rPr>
          <w:rFonts w:ascii="Times New Roman" w:eastAsiaTheme="minorEastAsia" w:hAnsi="Times New Roman"/>
          <w:kern w:val="0"/>
          <w:sz w:val="21"/>
          <w:szCs w:val="21"/>
        </w:rPr>
        <w:lastRenderedPageBreak/>
        <w:t xml:space="preserve">10.6 </w:t>
      </w:r>
      <w:r w:rsidRPr="006D6271">
        <w:rPr>
          <w:rFonts w:ascii="Times New Roman" w:eastAsiaTheme="minorEastAsia" w:hAnsi="Times New Roman"/>
          <w:kern w:val="0"/>
          <w:sz w:val="21"/>
          <w:szCs w:val="21"/>
        </w:rPr>
        <w:t>管理人、托管人及其高级管理人员受稽查或处罚等情况</w:t>
      </w:r>
      <w:bookmarkEnd w:id="334"/>
      <w:bookmarkEnd w:id="335"/>
      <w:bookmarkEnd w:id="336"/>
      <w:bookmarkEnd w:id="337"/>
      <w:bookmarkEnd w:id="338"/>
    </w:p>
    <w:p w:rsidR="004D312B" w:rsidRPr="006D6271" w:rsidRDefault="004D312B" w:rsidP="004D312B">
      <w:pPr>
        <w:pStyle w:val="20"/>
        <w:spacing w:before="0" w:after="0"/>
        <w:rPr>
          <w:rFonts w:ascii="Times New Roman" w:eastAsiaTheme="minorEastAsia" w:hAnsi="Times New Roman"/>
          <w:kern w:val="0"/>
          <w:sz w:val="21"/>
          <w:szCs w:val="21"/>
        </w:rPr>
      </w:pPr>
      <w:bookmarkStart w:id="342" w:name="_Toc143614491"/>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4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43" w:name="_Toc143614492"/>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43"/>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44" w:name="_Toc143614493"/>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9"/>
      <w:bookmarkEnd w:id="340"/>
      <w:bookmarkEnd w:id="341"/>
      <w:bookmarkEnd w:id="344"/>
    </w:p>
    <w:p w:rsidR="00130843" w:rsidRPr="008A34EB" w:rsidRDefault="00130843" w:rsidP="00130843">
      <w:pPr>
        <w:tabs>
          <w:tab w:val="left" w:pos="426"/>
        </w:tabs>
        <w:spacing w:before="29" w:line="288" w:lineRule="auto"/>
        <w:jc w:val="left"/>
        <w:rPr>
          <w:b/>
          <w:kern w:val="0"/>
          <w:szCs w:val="21"/>
        </w:rPr>
      </w:pPr>
      <w:bookmarkStart w:id="345" w:name="_Toc249760070"/>
      <w:r w:rsidRPr="008A34EB">
        <w:rPr>
          <w:b/>
          <w:kern w:val="0"/>
          <w:szCs w:val="21"/>
        </w:rPr>
        <w:t>10.7.1</w:t>
      </w:r>
      <w:r w:rsidRPr="008A34EB">
        <w:rPr>
          <w:rFonts w:hint="eastAsia"/>
          <w:b/>
          <w:kern w:val="0"/>
          <w:szCs w:val="21"/>
        </w:rPr>
        <w:t>基金租用证券公司交易单元进行股票投资及佣金支付情况</w:t>
      </w:r>
      <w:bookmarkEnd w:id="345"/>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46"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AC7D18">
        <w:tc>
          <w:tcPr>
            <w:tcW w:w="1560" w:type="dxa"/>
            <w:vAlign w:val="center"/>
          </w:tcPr>
          <w:p w:rsidR="00AC7D18" w:rsidRDefault="00D019E1">
            <w:pPr>
              <w:jc w:val="left"/>
            </w:pPr>
            <w:r>
              <w:rPr>
                <w:rFonts w:eastAsiaTheme="minorEastAsia"/>
                <w:szCs w:val="21"/>
              </w:rPr>
              <w:t>Citigroup Global Markets Ltd.</w:t>
            </w:r>
          </w:p>
        </w:tc>
        <w:tc>
          <w:tcPr>
            <w:tcW w:w="780" w:type="dxa"/>
            <w:vAlign w:val="center"/>
          </w:tcPr>
          <w:p w:rsidR="00AC7D18" w:rsidRDefault="00D019E1">
            <w:pPr>
              <w:jc w:val="right"/>
            </w:pPr>
            <w:r>
              <w:rPr>
                <w:rFonts w:eastAsiaTheme="minorEastAsia"/>
                <w:szCs w:val="21"/>
              </w:rPr>
              <w:t>1</w:t>
            </w:r>
          </w:p>
        </w:tc>
        <w:tc>
          <w:tcPr>
            <w:tcW w:w="1800" w:type="dxa"/>
            <w:vAlign w:val="center"/>
          </w:tcPr>
          <w:p w:rsidR="00AC7D18" w:rsidRDefault="00D019E1">
            <w:pPr>
              <w:jc w:val="right"/>
            </w:pPr>
            <w:r>
              <w:rPr>
                <w:rFonts w:eastAsiaTheme="minorEastAsia"/>
                <w:szCs w:val="21"/>
              </w:rPr>
              <w:t>13,967,041.64</w:t>
            </w:r>
          </w:p>
        </w:tc>
        <w:tc>
          <w:tcPr>
            <w:tcW w:w="1080" w:type="dxa"/>
            <w:vAlign w:val="center"/>
          </w:tcPr>
          <w:p w:rsidR="00AC7D18" w:rsidRDefault="00D019E1">
            <w:pPr>
              <w:jc w:val="right"/>
            </w:pPr>
            <w:r>
              <w:rPr>
                <w:rFonts w:eastAsiaTheme="minorEastAsia"/>
                <w:szCs w:val="21"/>
              </w:rPr>
              <w:t>30.05%</w:t>
            </w:r>
          </w:p>
        </w:tc>
        <w:tc>
          <w:tcPr>
            <w:tcW w:w="1620" w:type="dxa"/>
            <w:vAlign w:val="center"/>
          </w:tcPr>
          <w:p w:rsidR="00AC7D18" w:rsidRDefault="00D019E1">
            <w:pPr>
              <w:jc w:val="right"/>
            </w:pPr>
            <w:r>
              <w:rPr>
                <w:rFonts w:eastAsiaTheme="minorEastAsia"/>
                <w:szCs w:val="21"/>
              </w:rPr>
              <w:t>7,001.21</w:t>
            </w:r>
          </w:p>
        </w:tc>
        <w:tc>
          <w:tcPr>
            <w:tcW w:w="1080" w:type="dxa"/>
            <w:vAlign w:val="center"/>
          </w:tcPr>
          <w:p w:rsidR="00AC7D18" w:rsidRDefault="00D019E1">
            <w:pPr>
              <w:jc w:val="right"/>
            </w:pPr>
            <w:r>
              <w:rPr>
                <w:rFonts w:eastAsiaTheme="minorEastAsia"/>
                <w:szCs w:val="21"/>
              </w:rPr>
              <w:t>30.</w:t>
            </w:r>
            <w:r w:rsidR="00D20339">
              <w:rPr>
                <w:rFonts w:eastAsiaTheme="minorEastAsia"/>
                <w:szCs w:val="21"/>
              </w:rPr>
              <w:t>16</w:t>
            </w:r>
            <w:r>
              <w:rPr>
                <w:rFonts w:eastAsiaTheme="minorEastAsia"/>
                <w:szCs w:val="21"/>
              </w:rPr>
              <w:t>%</w:t>
            </w:r>
          </w:p>
        </w:tc>
        <w:tc>
          <w:tcPr>
            <w:tcW w:w="1080" w:type="dxa"/>
            <w:vAlign w:val="center"/>
          </w:tcPr>
          <w:p w:rsidR="00AC7D18" w:rsidRDefault="00D019E1">
            <w:pPr>
              <w:jc w:val="left"/>
            </w:pPr>
            <w:r>
              <w:rPr>
                <w:rFonts w:eastAsiaTheme="minorEastAsia"/>
                <w:szCs w:val="21"/>
              </w:rPr>
              <w:t>-</w:t>
            </w:r>
          </w:p>
        </w:tc>
      </w:tr>
      <w:tr w:rsidR="00AC7D18">
        <w:tc>
          <w:tcPr>
            <w:tcW w:w="1560" w:type="dxa"/>
            <w:vAlign w:val="center"/>
          </w:tcPr>
          <w:p w:rsidR="00AC7D18" w:rsidRDefault="00D019E1">
            <w:pPr>
              <w:jc w:val="left"/>
            </w:pPr>
            <w:r>
              <w:rPr>
                <w:rFonts w:eastAsiaTheme="minorEastAsia"/>
                <w:szCs w:val="21"/>
              </w:rPr>
              <w:t>Instinet Europe Limited</w:t>
            </w:r>
          </w:p>
        </w:tc>
        <w:tc>
          <w:tcPr>
            <w:tcW w:w="780" w:type="dxa"/>
            <w:vAlign w:val="center"/>
          </w:tcPr>
          <w:p w:rsidR="00AC7D18" w:rsidRDefault="00D019E1">
            <w:pPr>
              <w:jc w:val="right"/>
            </w:pPr>
            <w:r>
              <w:rPr>
                <w:rFonts w:eastAsiaTheme="minorEastAsia"/>
                <w:szCs w:val="21"/>
              </w:rPr>
              <w:t>1</w:t>
            </w:r>
          </w:p>
        </w:tc>
        <w:tc>
          <w:tcPr>
            <w:tcW w:w="1800" w:type="dxa"/>
            <w:vAlign w:val="center"/>
          </w:tcPr>
          <w:p w:rsidR="00AC7D18" w:rsidRDefault="00D019E1">
            <w:pPr>
              <w:jc w:val="right"/>
            </w:pPr>
            <w:r>
              <w:rPr>
                <w:rFonts w:eastAsiaTheme="minorEastAsia"/>
                <w:szCs w:val="21"/>
              </w:rPr>
              <w:t>32,052,483.77</w:t>
            </w:r>
          </w:p>
        </w:tc>
        <w:tc>
          <w:tcPr>
            <w:tcW w:w="1080" w:type="dxa"/>
            <w:vAlign w:val="center"/>
          </w:tcPr>
          <w:p w:rsidR="00AC7D18" w:rsidRDefault="00D019E1">
            <w:pPr>
              <w:jc w:val="right"/>
            </w:pPr>
            <w:r>
              <w:rPr>
                <w:rFonts w:eastAsiaTheme="minorEastAsia"/>
                <w:szCs w:val="21"/>
              </w:rPr>
              <w:t>68.96%</w:t>
            </w:r>
          </w:p>
        </w:tc>
        <w:tc>
          <w:tcPr>
            <w:tcW w:w="1620" w:type="dxa"/>
            <w:vAlign w:val="center"/>
          </w:tcPr>
          <w:p w:rsidR="00AC7D18" w:rsidRDefault="00D019E1">
            <w:pPr>
              <w:jc w:val="right"/>
            </w:pPr>
            <w:r>
              <w:rPr>
                <w:rFonts w:eastAsiaTheme="minorEastAsia"/>
                <w:szCs w:val="21"/>
              </w:rPr>
              <w:t>16,117.19</w:t>
            </w:r>
          </w:p>
        </w:tc>
        <w:tc>
          <w:tcPr>
            <w:tcW w:w="1080" w:type="dxa"/>
            <w:vAlign w:val="center"/>
          </w:tcPr>
          <w:p w:rsidR="00AC7D18" w:rsidRDefault="00D019E1">
            <w:pPr>
              <w:jc w:val="right"/>
            </w:pPr>
            <w:r>
              <w:rPr>
                <w:rFonts w:eastAsiaTheme="minorEastAsia"/>
                <w:szCs w:val="21"/>
              </w:rPr>
              <w:t>69.</w:t>
            </w:r>
            <w:r w:rsidR="00D20339">
              <w:rPr>
                <w:rFonts w:eastAsiaTheme="minorEastAsia"/>
                <w:szCs w:val="21"/>
              </w:rPr>
              <w:t>43</w:t>
            </w:r>
            <w:r>
              <w:rPr>
                <w:rFonts w:eastAsiaTheme="minorEastAsia"/>
                <w:szCs w:val="21"/>
              </w:rPr>
              <w:t>%</w:t>
            </w:r>
          </w:p>
        </w:tc>
        <w:tc>
          <w:tcPr>
            <w:tcW w:w="1080" w:type="dxa"/>
            <w:vAlign w:val="center"/>
          </w:tcPr>
          <w:p w:rsidR="00AC7D18" w:rsidRDefault="00D019E1">
            <w:pPr>
              <w:jc w:val="left"/>
            </w:pPr>
            <w:r>
              <w:rPr>
                <w:rFonts w:eastAsiaTheme="minorEastAsia"/>
                <w:szCs w:val="21"/>
              </w:rPr>
              <w:t>-</w:t>
            </w:r>
          </w:p>
        </w:tc>
      </w:tr>
      <w:tr w:rsidR="00AC7D18">
        <w:tc>
          <w:tcPr>
            <w:tcW w:w="1560" w:type="dxa"/>
            <w:vAlign w:val="center"/>
          </w:tcPr>
          <w:p w:rsidR="00AC7D18" w:rsidRDefault="00D019E1">
            <w:pPr>
              <w:jc w:val="left"/>
            </w:pPr>
            <w:r>
              <w:rPr>
                <w:rFonts w:eastAsiaTheme="minorEastAsia"/>
                <w:szCs w:val="21"/>
              </w:rPr>
              <w:t>Instinet LLC</w:t>
            </w:r>
          </w:p>
        </w:tc>
        <w:tc>
          <w:tcPr>
            <w:tcW w:w="780" w:type="dxa"/>
            <w:vAlign w:val="center"/>
          </w:tcPr>
          <w:p w:rsidR="00AC7D18" w:rsidRDefault="00D019E1">
            <w:pPr>
              <w:jc w:val="right"/>
            </w:pPr>
            <w:r>
              <w:rPr>
                <w:rFonts w:eastAsiaTheme="minorEastAsia"/>
                <w:szCs w:val="21"/>
              </w:rPr>
              <w:t>1</w:t>
            </w:r>
          </w:p>
        </w:tc>
        <w:tc>
          <w:tcPr>
            <w:tcW w:w="1800" w:type="dxa"/>
            <w:vAlign w:val="center"/>
          </w:tcPr>
          <w:p w:rsidR="00AC7D18" w:rsidRDefault="00D019E1">
            <w:pPr>
              <w:jc w:val="right"/>
            </w:pPr>
            <w:r>
              <w:rPr>
                <w:rFonts w:eastAsiaTheme="minorEastAsia"/>
                <w:szCs w:val="21"/>
              </w:rPr>
              <w:t>463,039.45</w:t>
            </w:r>
          </w:p>
        </w:tc>
        <w:tc>
          <w:tcPr>
            <w:tcW w:w="1080" w:type="dxa"/>
            <w:vAlign w:val="center"/>
          </w:tcPr>
          <w:p w:rsidR="00AC7D18" w:rsidRDefault="00D019E1">
            <w:pPr>
              <w:jc w:val="right"/>
            </w:pPr>
            <w:r>
              <w:rPr>
                <w:rFonts w:eastAsiaTheme="minorEastAsia"/>
                <w:szCs w:val="21"/>
              </w:rPr>
              <w:t>1.00%</w:t>
            </w:r>
          </w:p>
        </w:tc>
        <w:tc>
          <w:tcPr>
            <w:tcW w:w="1620" w:type="dxa"/>
            <w:vAlign w:val="center"/>
          </w:tcPr>
          <w:p w:rsidR="00AC7D18" w:rsidRDefault="00D019E1">
            <w:pPr>
              <w:jc w:val="right"/>
            </w:pPr>
            <w:r>
              <w:rPr>
                <w:rFonts w:eastAsiaTheme="minorEastAsia"/>
                <w:szCs w:val="21"/>
              </w:rPr>
              <w:t>96.52</w:t>
            </w:r>
          </w:p>
        </w:tc>
        <w:tc>
          <w:tcPr>
            <w:tcW w:w="1080" w:type="dxa"/>
            <w:vAlign w:val="center"/>
          </w:tcPr>
          <w:p w:rsidR="00AC7D18" w:rsidRDefault="00D019E1">
            <w:pPr>
              <w:jc w:val="right"/>
            </w:pPr>
            <w:r>
              <w:rPr>
                <w:rFonts w:eastAsiaTheme="minorEastAsia"/>
                <w:szCs w:val="21"/>
              </w:rPr>
              <w:t>0.42%</w:t>
            </w:r>
          </w:p>
        </w:tc>
        <w:tc>
          <w:tcPr>
            <w:tcW w:w="1080" w:type="dxa"/>
            <w:vAlign w:val="center"/>
          </w:tcPr>
          <w:p w:rsidR="00AC7D18" w:rsidRDefault="00D019E1">
            <w:pPr>
              <w:jc w:val="left"/>
            </w:pPr>
            <w:r>
              <w:rPr>
                <w:rFonts w:eastAsiaTheme="minorEastAsia"/>
                <w:szCs w:val="21"/>
              </w:rPr>
              <w:t>-</w:t>
            </w:r>
          </w:p>
        </w:tc>
      </w:tr>
    </w:tbl>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AC7D18" w:rsidRDefault="00D019E1">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本期无新增席位，无注销席位。</w:t>
      </w:r>
    </w:p>
    <w:p w:rsidR="00130843" w:rsidRPr="008A34EB" w:rsidRDefault="00130843" w:rsidP="00245672">
      <w:pPr>
        <w:tabs>
          <w:tab w:val="left" w:pos="426"/>
        </w:tabs>
        <w:spacing w:before="29" w:line="288" w:lineRule="auto"/>
        <w:jc w:val="left"/>
        <w:rPr>
          <w:b/>
          <w:kern w:val="0"/>
          <w:szCs w:val="21"/>
        </w:rPr>
      </w:pPr>
      <w:bookmarkStart w:id="347" w:name="_Toc249707408"/>
      <w:bookmarkEnd w:id="346"/>
      <w:r w:rsidRPr="008A34EB">
        <w:rPr>
          <w:b/>
          <w:kern w:val="0"/>
          <w:szCs w:val="21"/>
        </w:rPr>
        <w:lastRenderedPageBreak/>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AC7D18">
        <w:tc>
          <w:tcPr>
            <w:tcW w:w="709" w:type="dxa"/>
            <w:vAlign w:val="center"/>
          </w:tcPr>
          <w:p w:rsidR="00AC7D18" w:rsidRDefault="00D019E1">
            <w:pPr>
              <w:jc w:val="left"/>
            </w:pPr>
            <w:r>
              <w:rPr>
                <w:rFonts w:eastAsiaTheme="minorEastAsia"/>
                <w:szCs w:val="21"/>
              </w:rPr>
              <w:t>Citigroup Global Markets Ltd.</w:t>
            </w:r>
          </w:p>
        </w:tc>
        <w:tc>
          <w:tcPr>
            <w:tcW w:w="1134" w:type="dxa"/>
            <w:vAlign w:val="center"/>
          </w:tcPr>
          <w:p w:rsidR="00AC7D18" w:rsidRDefault="00D019E1">
            <w:pPr>
              <w:jc w:val="right"/>
            </w:pPr>
            <w:r>
              <w:rPr>
                <w:rFonts w:eastAsiaTheme="minorEastAsia"/>
                <w:szCs w:val="21"/>
              </w:rPr>
              <w:t>-</w:t>
            </w:r>
          </w:p>
        </w:tc>
        <w:tc>
          <w:tcPr>
            <w:tcW w:w="851" w:type="dxa"/>
            <w:vAlign w:val="center"/>
          </w:tcPr>
          <w:p w:rsidR="00AC7D18" w:rsidRDefault="00D019E1">
            <w:pPr>
              <w:jc w:val="right"/>
            </w:pPr>
            <w:r>
              <w:rPr>
                <w:rFonts w:eastAsiaTheme="minorEastAsia"/>
                <w:szCs w:val="21"/>
              </w:rPr>
              <w:t>-</w:t>
            </w:r>
          </w:p>
        </w:tc>
        <w:tc>
          <w:tcPr>
            <w:tcW w:w="1134" w:type="dxa"/>
            <w:vAlign w:val="center"/>
          </w:tcPr>
          <w:p w:rsidR="00AC7D18" w:rsidRDefault="00D019E1">
            <w:pPr>
              <w:jc w:val="right"/>
            </w:pPr>
            <w:r>
              <w:rPr>
                <w:rFonts w:eastAsiaTheme="minorEastAsia"/>
                <w:szCs w:val="21"/>
              </w:rPr>
              <w:t>-</w:t>
            </w:r>
          </w:p>
        </w:tc>
        <w:tc>
          <w:tcPr>
            <w:tcW w:w="889" w:type="dxa"/>
            <w:vAlign w:val="center"/>
          </w:tcPr>
          <w:p w:rsidR="00AC7D18" w:rsidRDefault="00D019E1">
            <w:pPr>
              <w:jc w:val="right"/>
            </w:pPr>
            <w:r>
              <w:rPr>
                <w:rFonts w:eastAsiaTheme="minorEastAsia"/>
                <w:szCs w:val="21"/>
              </w:rPr>
              <w:t>-</w:t>
            </w:r>
          </w:p>
        </w:tc>
        <w:tc>
          <w:tcPr>
            <w:tcW w:w="1237" w:type="dxa"/>
            <w:vAlign w:val="center"/>
          </w:tcPr>
          <w:p w:rsidR="00AC7D18" w:rsidRDefault="00D019E1">
            <w:pPr>
              <w:jc w:val="right"/>
            </w:pPr>
            <w:r>
              <w:rPr>
                <w:rFonts w:eastAsiaTheme="minorEastAsia"/>
                <w:szCs w:val="21"/>
              </w:rPr>
              <w:t>-</w:t>
            </w:r>
          </w:p>
        </w:tc>
        <w:tc>
          <w:tcPr>
            <w:tcW w:w="927" w:type="dxa"/>
            <w:vAlign w:val="center"/>
          </w:tcPr>
          <w:p w:rsidR="00AC7D18" w:rsidRDefault="00D019E1">
            <w:pPr>
              <w:jc w:val="right"/>
            </w:pPr>
            <w:r>
              <w:rPr>
                <w:rFonts w:eastAsiaTheme="minorEastAsia"/>
                <w:szCs w:val="21"/>
              </w:rPr>
              <w:t>-</w:t>
            </w:r>
          </w:p>
        </w:tc>
        <w:tc>
          <w:tcPr>
            <w:tcW w:w="1057" w:type="dxa"/>
            <w:vAlign w:val="center"/>
          </w:tcPr>
          <w:p w:rsidR="00AC7D18" w:rsidRDefault="00D019E1">
            <w:pPr>
              <w:jc w:val="right"/>
            </w:pPr>
            <w:r>
              <w:rPr>
                <w:rFonts w:eastAsiaTheme="minorEastAsia"/>
                <w:szCs w:val="21"/>
              </w:rPr>
              <w:t>-</w:t>
            </w:r>
          </w:p>
        </w:tc>
        <w:tc>
          <w:tcPr>
            <w:tcW w:w="905" w:type="dxa"/>
            <w:vAlign w:val="center"/>
          </w:tcPr>
          <w:p w:rsidR="00AC7D18" w:rsidRDefault="00D019E1">
            <w:pPr>
              <w:jc w:val="right"/>
            </w:pPr>
            <w:r>
              <w:rPr>
                <w:rFonts w:eastAsiaTheme="minorEastAsia"/>
                <w:szCs w:val="21"/>
              </w:rPr>
              <w:t>-</w:t>
            </w:r>
          </w:p>
        </w:tc>
      </w:tr>
      <w:tr w:rsidR="00AC7D18">
        <w:tc>
          <w:tcPr>
            <w:tcW w:w="709" w:type="dxa"/>
            <w:vAlign w:val="center"/>
          </w:tcPr>
          <w:p w:rsidR="00AC7D18" w:rsidRDefault="00D019E1">
            <w:pPr>
              <w:jc w:val="left"/>
            </w:pPr>
            <w:r>
              <w:rPr>
                <w:rFonts w:eastAsiaTheme="minorEastAsia"/>
                <w:szCs w:val="21"/>
              </w:rPr>
              <w:t>Instinet Europe Limited</w:t>
            </w:r>
          </w:p>
        </w:tc>
        <w:tc>
          <w:tcPr>
            <w:tcW w:w="1134" w:type="dxa"/>
            <w:vAlign w:val="center"/>
          </w:tcPr>
          <w:p w:rsidR="00AC7D18" w:rsidRDefault="00D019E1">
            <w:pPr>
              <w:jc w:val="right"/>
            </w:pPr>
            <w:r>
              <w:rPr>
                <w:rFonts w:eastAsiaTheme="minorEastAsia"/>
                <w:szCs w:val="21"/>
              </w:rPr>
              <w:t>-</w:t>
            </w:r>
          </w:p>
        </w:tc>
        <w:tc>
          <w:tcPr>
            <w:tcW w:w="851" w:type="dxa"/>
            <w:vAlign w:val="center"/>
          </w:tcPr>
          <w:p w:rsidR="00AC7D18" w:rsidRDefault="00D019E1">
            <w:pPr>
              <w:jc w:val="right"/>
            </w:pPr>
            <w:r>
              <w:rPr>
                <w:rFonts w:eastAsiaTheme="minorEastAsia"/>
                <w:szCs w:val="21"/>
              </w:rPr>
              <w:t>-</w:t>
            </w:r>
          </w:p>
        </w:tc>
        <w:tc>
          <w:tcPr>
            <w:tcW w:w="1134" w:type="dxa"/>
            <w:vAlign w:val="center"/>
          </w:tcPr>
          <w:p w:rsidR="00AC7D18" w:rsidRDefault="00D019E1">
            <w:pPr>
              <w:jc w:val="right"/>
            </w:pPr>
            <w:r>
              <w:rPr>
                <w:rFonts w:eastAsiaTheme="minorEastAsia"/>
                <w:szCs w:val="21"/>
              </w:rPr>
              <w:t>-</w:t>
            </w:r>
          </w:p>
        </w:tc>
        <w:tc>
          <w:tcPr>
            <w:tcW w:w="889" w:type="dxa"/>
            <w:vAlign w:val="center"/>
          </w:tcPr>
          <w:p w:rsidR="00AC7D18" w:rsidRDefault="00D019E1">
            <w:pPr>
              <w:jc w:val="right"/>
            </w:pPr>
            <w:r>
              <w:rPr>
                <w:rFonts w:eastAsiaTheme="minorEastAsia"/>
                <w:szCs w:val="21"/>
              </w:rPr>
              <w:t>-</w:t>
            </w:r>
          </w:p>
        </w:tc>
        <w:tc>
          <w:tcPr>
            <w:tcW w:w="1237" w:type="dxa"/>
            <w:vAlign w:val="center"/>
          </w:tcPr>
          <w:p w:rsidR="00AC7D18" w:rsidRDefault="00D019E1">
            <w:pPr>
              <w:jc w:val="right"/>
            </w:pPr>
            <w:r>
              <w:rPr>
                <w:rFonts w:eastAsiaTheme="minorEastAsia"/>
                <w:szCs w:val="21"/>
              </w:rPr>
              <w:t>16,704.07</w:t>
            </w:r>
          </w:p>
        </w:tc>
        <w:tc>
          <w:tcPr>
            <w:tcW w:w="927" w:type="dxa"/>
            <w:vAlign w:val="center"/>
          </w:tcPr>
          <w:p w:rsidR="00AC7D18" w:rsidRDefault="00D019E1">
            <w:pPr>
              <w:jc w:val="right"/>
            </w:pPr>
            <w:r>
              <w:rPr>
                <w:rFonts w:eastAsiaTheme="minorEastAsia"/>
                <w:szCs w:val="21"/>
              </w:rPr>
              <w:t>100.00%</w:t>
            </w:r>
          </w:p>
        </w:tc>
        <w:tc>
          <w:tcPr>
            <w:tcW w:w="1057" w:type="dxa"/>
            <w:vAlign w:val="center"/>
          </w:tcPr>
          <w:p w:rsidR="00AC7D18" w:rsidRDefault="00D019E1">
            <w:pPr>
              <w:jc w:val="right"/>
            </w:pPr>
            <w:r>
              <w:rPr>
                <w:rFonts w:eastAsiaTheme="minorEastAsia"/>
                <w:szCs w:val="21"/>
              </w:rPr>
              <w:t>-</w:t>
            </w:r>
          </w:p>
        </w:tc>
        <w:tc>
          <w:tcPr>
            <w:tcW w:w="905" w:type="dxa"/>
            <w:vAlign w:val="center"/>
          </w:tcPr>
          <w:p w:rsidR="00AC7D18" w:rsidRDefault="00D019E1">
            <w:pPr>
              <w:jc w:val="right"/>
            </w:pPr>
            <w:r>
              <w:rPr>
                <w:rFonts w:eastAsiaTheme="minorEastAsia"/>
                <w:szCs w:val="21"/>
              </w:rPr>
              <w:t>-</w:t>
            </w:r>
          </w:p>
        </w:tc>
      </w:tr>
      <w:tr w:rsidR="00AC7D18">
        <w:tc>
          <w:tcPr>
            <w:tcW w:w="709" w:type="dxa"/>
            <w:vAlign w:val="center"/>
          </w:tcPr>
          <w:p w:rsidR="00AC7D18" w:rsidRDefault="00D019E1">
            <w:pPr>
              <w:jc w:val="left"/>
            </w:pPr>
            <w:r>
              <w:rPr>
                <w:rFonts w:eastAsiaTheme="minorEastAsia"/>
                <w:szCs w:val="21"/>
              </w:rPr>
              <w:t>Instinet LLC</w:t>
            </w:r>
          </w:p>
        </w:tc>
        <w:tc>
          <w:tcPr>
            <w:tcW w:w="1134" w:type="dxa"/>
            <w:vAlign w:val="center"/>
          </w:tcPr>
          <w:p w:rsidR="00AC7D18" w:rsidRDefault="00D019E1">
            <w:pPr>
              <w:jc w:val="right"/>
            </w:pPr>
            <w:r>
              <w:rPr>
                <w:rFonts w:eastAsiaTheme="minorEastAsia"/>
                <w:szCs w:val="21"/>
              </w:rPr>
              <w:t>-</w:t>
            </w:r>
          </w:p>
        </w:tc>
        <w:tc>
          <w:tcPr>
            <w:tcW w:w="851" w:type="dxa"/>
            <w:vAlign w:val="center"/>
          </w:tcPr>
          <w:p w:rsidR="00AC7D18" w:rsidRDefault="00D019E1">
            <w:pPr>
              <w:jc w:val="right"/>
            </w:pPr>
            <w:r>
              <w:rPr>
                <w:rFonts w:eastAsiaTheme="minorEastAsia"/>
                <w:szCs w:val="21"/>
              </w:rPr>
              <w:t>-</w:t>
            </w:r>
          </w:p>
        </w:tc>
        <w:tc>
          <w:tcPr>
            <w:tcW w:w="1134" w:type="dxa"/>
            <w:vAlign w:val="center"/>
          </w:tcPr>
          <w:p w:rsidR="00AC7D18" w:rsidRDefault="00D019E1">
            <w:pPr>
              <w:jc w:val="right"/>
            </w:pPr>
            <w:r>
              <w:rPr>
                <w:rFonts w:eastAsiaTheme="minorEastAsia"/>
                <w:szCs w:val="21"/>
              </w:rPr>
              <w:t>-</w:t>
            </w:r>
          </w:p>
        </w:tc>
        <w:tc>
          <w:tcPr>
            <w:tcW w:w="889" w:type="dxa"/>
            <w:vAlign w:val="center"/>
          </w:tcPr>
          <w:p w:rsidR="00AC7D18" w:rsidRDefault="00D019E1">
            <w:pPr>
              <w:jc w:val="right"/>
            </w:pPr>
            <w:r>
              <w:rPr>
                <w:rFonts w:eastAsiaTheme="minorEastAsia"/>
                <w:szCs w:val="21"/>
              </w:rPr>
              <w:t>-</w:t>
            </w:r>
          </w:p>
        </w:tc>
        <w:tc>
          <w:tcPr>
            <w:tcW w:w="1237" w:type="dxa"/>
            <w:vAlign w:val="center"/>
          </w:tcPr>
          <w:p w:rsidR="00AC7D18" w:rsidRDefault="00D019E1">
            <w:pPr>
              <w:jc w:val="right"/>
            </w:pPr>
            <w:r>
              <w:rPr>
                <w:rFonts w:eastAsiaTheme="minorEastAsia"/>
                <w:szCs w:val="21"/>
              </w:rPr>
              <w:t>-</w:t>
            </w:r>
          </w:p>
        </w:tc>
        <w:tc>
          <w:tcPr>
            <w:tcW w:w="927" w:type="dxa"/>
            <w:vAlign w:val="center"/>
          </w:tcPr>
          <w:p w:rsidR="00AC7D18" w:rsidRDefault="00D019E1">
            <w:pPr>
              <w:jc w:val="right"/>
            </w:pPr>
            <w:r>
              <w:rPr>
                <w:rFonts w:eastAsiaTheme="minorEastAsia"/>
                <w:szCs w:val="21"/>
              </w:rPr>
              <w:t>-</w:t>
            </w:r>
          </w:p>
        </w:tc>
        <w:tc>
          <w:tcPr>
            <w:tcW w:w="1057" w:type="dxa"/>
            <w:vAlign w:val="center"/>
          </w:tcPr>
          <w:p w:rsidR="00AC7D18" w:rsidRDefault="00D019E1">
            <w:pPr>
              <w:jc w:val="right"/>
            </w:pPr>
            <w:r>
              <w:rPr>
                <w:rFonts w:eastAsiaTheme="minorEastAsia"/>
                <w:szCs w:val="21"/>
              </w:rPr>
              <w:t>-</w:t>
            </w:r>
          </w:p>
        </w:tc>
        <w:tc>
          <w:tcPr>
            <w:tcW w:w="905" w:type="dxa"/>
            <w:vAlign w:val="center"/>
          </w:tcPr>
          <w:p w:rsidR="00AC7D18" w:rsidRDefault="00D019E1">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8" w:name="_Toc143614494"/>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8"/>
      <w:bookmarkEnd w:id="319"/>
      <w:bookmarkEnd w:id="320"/>
      <w:bookmarkEnd w:id="321"/>
      <w:bookmarkEnd w:id="3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AC7D18">
        <w:tc>
          <w:tcPr>
            <w:tcW w:w="720" w:type="dxa"/>
            <w:vAlign w:val="center"/>
          </w:tcPr>
          <w:p w:rsidR="00AC7D18" w:rsidRDefault="00D019E1">
            <w:pPr>
              <w:jc w:val="center"/>
            </w:pPr>
            <w:r>
              <w:rPr>
                <w:rFonts w:eastAsiaTheme="minorEastAsia"/>
                <w:szCs w:val="21"/>
              </w:rPr>
              <w:t>1</w:t>
            </w:r>
          </w:p>
        </w:tc>
        <w:tc>
          <w:tcPr>
            <w:tcW w:w="4320" w:type="dxa"/>
            <w:vAlign w:val="center"/>
          </w:tcPr>
          <w:p w:rsidR="00AC7D18" w:rsidRDefault="00D019E1">
            <w:pPr>
              <w:jc w:val="left"/>
            </w:pPr>
            <w:r>
              <w:rPr>
                <w:rFonts w:eastAsiaTheme="minorEastAsia"/>
                <w:szCs w:val="21"/>
              </w:rPr>
              <w:t>关于上投摩根基金管理有限公司股东及实际控制人变更的公告</w:t>
            </w:r>
          </w:p>
        </w:tc>
        <w:tc>
          <w:tcPr>
            <w:tcW w:w="2520" w:type="dxa"/>
            <w:vAlign w:val="center"/>
          </w:tcPr>
          <w:p w:rsidR="00AC7D18" w:rsidRDefault="00D019E1">
            <w:pPr>
              <w:jc w:val="left"/>
            </w:pPr>
            <w:r>
              <w:rPr>
                <w:rFonts w:eastAsiaTheme="minorEastAsia"/>
                <w:szCs w:val="21"/>
              </w:rPr>
              <w:t>基金管理人公司网站及本基金选定的信息披露报纸</w:t>
            </w:r>
          </w:p>
        </w:tc>
        <w:tc>
          <w:tcPr>
            <w:tcW w:w="1440" w:type="dxa"/>
            <w:vAlign w:val="center"/>
          </w:tcPr>
          <w:p w:rsidR="00AC7D18" w:rsidRDefault="00D019E1">
            <w:pPr>
              <w:jc w:val="center"/>
            </w:pPr>
            <w:r>
              <w:rPr>
                <w:rFonts w:eastAsiaTheme="minorEastAsia"/>
                <w:szCs w:val="21"/>
              </w:rPr>
              <w:t>2023-01-21</w:t>
            </w:r>
          </w:p>
        </w:tc>
      </w:tr>
      <w:tr w:rsidR="00AC7D18">
        <w:tc>
          <w:tcPr>
            <w:tcW w:w="720" w:type="dxa"/>
            <w:vAlign w:val="center"/>
          </w:tcPr>
          <w:p w:rsidR="00AC7D18" w:rsidRDefault="00D019E1">
            <w:pPr>
              <w:jc w:val="center"/>
            </w:pPr>
            <w:r>
              <w:rPr>
                <w:rFonts w:eastAsiaTheme="minorEastAsia"/>
                <w:szCs w:val="21"/>
              </w:rPr>
              <w:t>2</w:t>
            </w:r>
          </w:p>
        </w:tc>
        <w:tc>
          <w:tcPr>
            <w:tcW w:w="4320" w:type="dxa"/>
            <w:vAlign w:val="center"/>
          </w:tcPr>
          <w:p w:rsidR="00AC7D18" w:rsidRDefault="00D019E1">
            <w:pPr>
              <w:jc w:val="left"/>
            </w:pPr>
            <w:r>
              <w:rPr>
                <w:rFonts w:eastAsiaTheme="minorEastAsia"/>
                <w:szCs w:val="21"/>
              </w:rPr>
              <w:t>上投摩根基金管理有限公司关于董事变更的公告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2023-02-01</w:t>
            </w:r>
          </w:p>
        </w:tc>
      </w:tr>
      <w:tr w:rsidR="00AC7D18">
        <w:tc>
          <w:tcPr>
            <w:tcW w:w="720" w:type="dxa"/>
            <w:vAlign w:val="center"/>
          </w:tcPr>
          <w:p w:rsidR="00AC7D18" w:rsidRDefault="00D019E1">
            <w:pPr>
              <w:jc w:val="center"/>
            </w:pPr>
            <w:r>
              <w:rPr>
                <w:rFonts w:eastAsiaTheme="minorEastAsia"/>
                <w:szCs w:val="21"/>
              </w:rPr>
              <w:t>3</w:t>
            </w:r>
          </w:p>
        </w:tc>
        <w:tc>
          <w:tcPr>
            <w:tcW w:w="4320" w:type="dxa"/>
            <w:vAlign w:val="center"/>
          </w:tcPr>
          <w:p w:rsidR="00AC7D18" w:rsidRDefault="00D019E1">
            <w:pPr>
              <w:jc w:val="left"/>
            </w:pPr>
            <w:r>
              <w:rPr>
                <w:rFonts w:eastAsiaTheme="minorEastAsia"/>
                <w:szCs w:val="21"/>
              </w:rPr>
              <w:t>上投摩根基金管理有限公司关于高级管理人员变更的公告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2023-04-01</w:t>
            </w:r>
          </w:p>
        </w:tc>
      </w:tr>
      <w:tr w:rsidR="00AC7D18">
        <w:tc>
          <w:tcPr>
            <w:tcW w:w="720" w:type="dxa"/>
            <w:vAlign w:val="center"/>
          </w:tcPr>
          <w:p w:rsidR="00AC7D18" w:rsidRDefault="00D019E1">
            <w:pPr>
              <w:jc w:val="center"/>
            </w:pPr>
            <w:r>
              <w:rPr>
                <w:rFonts w:eastAsiaTheme="minorEastAsia"/>
                <w:szCs w:val="21"/>
              </w:rPr>
              <w:t>4</w:t>
            </w:r>
          </w:p>
        </w:tc>
        <w:tc>
          <w:tcPr>
            <w:tcW w:w="4320" w:type="dxa"/>
            <w:vAlign w:val="center"/>
          </w:tcPr>
          <w:p w:rsidR="00AC7D18" w:rsidRDefault="00D019E1">
            <w:pPr>
              <w:jc w:val="left"/>
            </w:pPr>
            <w:r>
              <w:rPr>
                <w:rFonts w:eastAsiaTheme="minorEastAsia"/>
                <w:szCs w:val="21"/>
              </w:rPr>
              <w:t>上投摩根欧洲动力策略股票型证券投资基金（</w:t>
            </w:r>
            <w:r>
              <w:rPr>
                <w:rFonts w:eastAsiaTheme="minorEastAsia"/>
                <w:szCs w:val="21"/>
              </w:rPr>
              <w:t>QDII</w:t>
            </w:r>
            <w:r>
              <w:rPr>
                <w:rFonts w:eastAsiaTheme="minorEastAsia"/>
                <w:szCs w:val="21"/>
              </w:rPr>
              <w:t>）暂停申购、赎回、转换转入及定期定额投资业务的公告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2023-04-04</w:t>
            </w:r>
          </w:p>
        </w:tc>
      </w:tr>
      <w:tr w:rsidR="00AC7D18">
        <w:tc>
          <w:tcPr>
            <w:tcW w:w="720" w:type="dxa"/>
            <w:vAlign w:val="center"/>
          </w:tcPr>
          <w:p w:rsidR="00AC7D18" w:rsidRDefault="00D019E1">
            <w:pPr>
              <w:jc w:val="center"/>
            </w:pPr>
            <w:r>
              <w:rPr>
                <w:rFonts w:eastAsiaTheme="minorEastAsia"/>
                <w:szCs w:val="21"/>
              </w:rPr>
              <w:t>5</w:t>
            </w:r>
          </w:p>
        </w:tc>
        <w:tc>
          <w:tcPr>
            <w:tcW w:w="4320" w:type="dxa"/>
            <w:vAlign w:val="center"/>
          </w:tcPr>
          <w:p w:rsidR="00AC7D18" w:rsidRDefault="00D019E1">
            <w:pPr>
              <w:jc w:val="left"/>
            </w:pPr>
            <w:r>
              <w:rPr>
                <w:rFonts w:eastAsiaTheme="minorEastAsia"/>
                <w:szCs w:val="21"/>
              </w:rPr>
              <w:t>关于公司法定名称变更的公告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2023-04-12</w:t>
            </w:r>
          </w:p>
        </w:tc>
      </w:tr>
      <w:tr w:rsidR="00AC7D18">
        <w:tc>
          <w:tcPr>
            <w:tcW w:w="720" w:type="dxa"/>
            <w:vAlign w:val="center"/>
          </w:tcPr>
          <w:p w:rsidR="00AC7D18" w:rsidRDefault="00D019E1">
            <w:pPr>
              <w:jc w:val="center"/>
            </w:pPr>
            <w:r>
              <w:rPr>
                <w:rFonts w:eastAsiaTheme="minorEastAsia"/>
                <w:szCs w:val="21"/>
              </w:rPr>
              <w:t>6</w:t>
            </w:r>
          </w:p>
        </w:tc>
        <w:tc>
          <w:tcPr>
            <w:tcW w:w="4320" w:type="dxa"/>
            <w:vAlign w:val="center"/>
          </w:tcPr>
          <w:p w:rsidR="00AC7D18" w:rsidRDefault="00D019E1">
            <w:pPr>
              <w:jc w:val="left"/>
            </w:pPr>
            <w:r>
              <w:rPr>
                <w:rFonts w:eastAsiaTheme="minorEastAsia"/>
                <w:szCs w:val="21"/>
              </w:rPr>
              <w:t>摩根基金管理（中国）有限公司关于旗下基金更名事宜的公告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2023-04-12</w:t>
            </w:r>
          </w:p>
        </w:tc>
      </w:tr>
      <w:tr w:rsidR="00AC7D18">
        <w:tc>
          <w:tcPr>
            <w:tcW w:w="720" w:type="dxa"/>
            <w:vAlign w:val="center"/>
          </w:tcPr>
          <w:p w:rsidR="00AC7D18" w:rsidRDefault="00D019E1">
            <w:pPr>
              <w:jc w:val="center"/>
            </w:pPr>
            <w:r>
              <w:rPr>
                <w:rFonts w:eastAsiaTheme="minorEastAsia"/>
                <w:szCs w:val="21"/>
              </w:rPr>
              <w:t>7</w:t>
            </w:r>
          </w:p>
        </w:tc>
        <w:tc>
          <w:tcPr>
            <w:tcW w:w="4320" w:type="dxa"/>
            <w:vAlign w:val="center"/>
          </w:tcPr>
          <w:p w:rsidR="00AC7D18" w:rsidRDefault="00D019E1">
            <w:pPr>
              <w:jc w:val="left"/>
            </w:pPr>
            <w:r>
              <w:rPr>
                <w:rFonts w:eastAsiaTheme="minorEastAsia"/>
                <w:szCs w:val="21"/>
              </w:rPr>
              <w:t>摩根基金管理（中国）有限公司关于董事长变更的公告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2023-04-27</w:t>
            </w:r>
          </w:p>
        </w:tc>
      </w:tr>
      <w:tr w:rsidR="00AC7D18">
        <w:tc>
          <w:tcPr>
            <w:tcW w:w="720" w:type="dxa"/>
            <w:vAlign w:val="center"/>
          </w:tcPr>
          <w:p w:rsidR="00AC7D18" w:rsidRDefault="00D019E1">
            <w:pPr>
              <w:jc w:val="center"/>
            </w:pPr>
            <w:r>
              <w:rPr>
                <w:rFonts w:eastAsiaTheme="minorEastAsia"/>
                <w:szCs w:val="21"/>
              </w:rPr>
              <w:lastRenderedPageBreak/>
              <w:t>8</w:t>
            </w:r>
          </w:p>
        </w:tc>
        <w:tc>
          <w:tcPr>
            <w:tcW w:w="4320" w:type="dxa"/>
            <w:vAlign w:val="center"/>
          </w:tcPr>
          <w:p w:rsidR="00AC7D18" w:rsidRDefault="00D019E1">
            <w:pPr>
              <w:jc w:val="left"/>
            </w:pPr>
            <w:r>
              <w:rPr>
                <w:rFonts w:eastAsiaTheme="minorEastAsia"/>
                <w:szCs w:val="21"/>
              </w:rPr>
              <w:t>摩根基金管理（中国）有限公司关于深圳分公司法定名称变更的公告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2023-05-13</w:t>
            </w:r>
          </w:p>
        </w:tc>
      </w:tr>
      <w:tr w:rsidR="00AC7D18">
        <w:tc>
          <w:tcPr>
            <w:tcW w:w="720" w:type="dxa"/>
            <w:vAlign w:val="center"/>
          </w:tcPr>
          <w:p w:rsidR="00AC7D18" w:rsidRDefault="00D019E1">
            <w:pPr>
              <w:jc w:val="center"/>
            </w:pPr>
            <w:r>
              <w:rPr>
                <w:rFonts w:eastAsiaTheme="minorEastAsia"/>
                <w:szCs w:val="21"/>
              </w:rPr>
              <w:t>9</w:t>
            </w:r>
          </w:p>
        </w:tc>
        <w:tc>
          <w:tcPr>
            <w:tcW w:w="4320" w:type="dxa"/>
            <w:vAlign w:val="center"/>
          </w:tcPr>
          <w:p w:rsidR="00AC7D18" w:rsidRDefault="00D019E1">
            <w:pPr>
              <w:jc w:val="left"/>
            </w:pPr>
            <w:r>
              <w:rPr>
                <w:rFonts w:eastAsiaTheme="minorEastAsia"/>
                <w:szCs w:val="21"/>
              </w:rPr>
              <w:t>摩根基金管理（中国）有限公司关于北京分公司法定名称变更的公告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2023-05-19</w:t>
            </w:r>
          </w:p>
        </w:tc>
      </w:tr>
      <w:tr w:rsidR="00AC7D18">
        <w:tc>
          <w:tcPr>
            <w:tcW w:w="720" w:type="dxa"/>
            <w:vAlign w:val="center"/>
          </w:tcPr>
          <w:p w:rsidR="00AC7D18" w:rsidRDefault="00D019E1">
            <w:pPr>
              <w:jc w:val="center"/>
            </w:pPr>
            <w:r>
              <w:rPr>
                <w:rFonts w:eastAsiaTheme="minorEastAsia"/>
                <w:szCs w:val="21"/>
              </w:rPr>
              <w:t>10</w:t>
            </w:r>
          </w:p>
        </w:tc>
        <w:tc>
          <w:tcPr>
            <w:tcW w:w="4320" w:type="dxa"/>
            <w:vAlign w:val="center"/>
          </w:tcPr>
          <w:p w:rsidR="00AC7D18" w:rsidRDefault="00D019E1">
            <w:pPr>
              <w:jc w:val="left"/>
            </w:pPr>
            <w:r>
              <w:rPr>
                <w:rFonts w:eastAsiaTheme="minorEastAsia"/>
                <w:szCs w:val="21"/>
              </w:rPr>
              <w:t>摩根基金管理（中国）有限公司关于高级管理人员变更的公告</w:t>
            </w:r>
          </w:p>
        </w:tc>
        <w:tc>
          <w:tcPr>
            <w:tcW w:w="2520" w:type="dxa"/>
            <w:vAlign w:val="center"/>
          </w:tcPr>
          <w:p w:rsidR="00AC7D18" w:rsidRDefault="00D019E1">
            <w:pPr>
              <w:jc w:val="left"/>
            </w:pPr>
            <w:r>
              <w:rPr>
                <w:rFonts w:eastAsiaTheme="minorEastAsia"/>
                <w:szCs w:val="21"/>
              </w:rPr>
              <w:t>同上</w:t>
            </w:r>
          </w:p>
        </w:tc>
        <w:tc>
          <w:tcPr>
            <w:tcW w:w="1440" w:type="dxa"/>
            <w:vAlign w:val="center"/>
          </w:tcPr>
          <w:p w:rsidR="00AC7D18" w:rsidRDefault="00D019E1">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143614495"/>
      <w:r w:rsidRPr="008A34EB">
        <w:rPr>
          <w:rFonts w:eastAsiaTheme="minorEastAsia"/>
          <w:b/>
          <w:bCs/>
          <w:sz w:val="21"/>
          <w:szCs w:val="21"/>
          <w:lang w:val="en-US"/>
        </w:rPr>
        <w:t>11</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49"/>
    </w:p>
    <w:p w:rsidR="008A5A5D" w:rsidRPr="008A34EB" w:rsidRDefault="008A5A5D" w:rsidP="00E92B70">
      <w:pPr>
        <w:pStyle w:val="20"/>
        <w:spacing w:before="0" w:after="0"/>
        <w:rPr>
          <w:rFonts w:ascii="Times New Roman" w:eastAsiaTheme="minorEastAsia" w:hAnsi="Times New Roman"/>
          <w:kern w:val="0"/>
          <w:sz w:val="21"/>
          <w:szCs w:val="21"/>
        </w:rPr>
      </w:pPr>
      <w:bookmarkStart w:id="350" w:name="_Toc352256021"/>
      <w:bookmarkStart w:id="351" w:name="_Toc352256089"/>
      <w:bookmarkStart w:id="352" w:name="_Toc352331267"/>
      <w:bookmarkStart w:id="353" w:name="_Toc390164851"/>
      <w:bookmarkStart w:id="354" w:name="_Toc143614496"/>
      <w:r w:rsidRPr="008A34EB">
        <w:rPr>
          <w:rFonts w:ascii="Times New Roman" w:eastAsiaTheme="minorEastAsia" w:hAnsi="Times New Roman"/>
          <w:kern w:val="0"/>
          <w:sz w:val="21"/>
          <w:szCs w:val="21"/>
        </w:rPr>
        <w:t xml:space="preserve">11.1 </w:t>
      </w:r>
      <w:r w:rsidRPr="008A34EB">
        <w:rPr>
          <w:rFonts w:ascii="Times New Roman" w:eastAsiaTheme="minorEastAsia" w:hAnsi="Times New Roman"/>
          <w:kern w:val="0"/>
          <w:sz w:val="21"/>
          <w:szCs w:val="21"/>
        </w:rPr>
        <w:t>备查文件目录</w:t>
      </w:r>
      <w:bookmarkEnd w:id="350"/>
      <w:bookmarkEnd w:id="351"/>
      <w:bookmarkEnd w:id="352"/>
      <w:bookmarkEnd w:id="353"/>
      <w:bookmarkEnd w:id="354"/>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、《摩根欧洲动力策略股票型证券投资基金</w:t>
      </w:r>
      <w:r>
        <w:rPr>
          <w:rFonts w:eastAsiaTheme="minorEastAsia"/>
          <w:kern w:val="0"/>
          <w:szCs w:val="21"/>
        </w:rPr>
        <w:t>(QDII)</w:t>
      </w:r>
      <w:r>
        <w:rPr>
          <w:rFonts w:eastAsiaTheme="minorEastAsia"/>
          <w:kern w:val="0"/>
          <w:szCs w:val="21"/>
        </w:rPr>
        <w:t>基金合同》；</w:t>
      </w: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、《摩根欧洲动力策略股票型证券投资基金</w:t>
      </w:r>
      <w:r>
        <w:rPr>
          <w:rFonts w:eastAsiaTheme="minorEastAsia"/>
          <w:kern w:val="0"/>
          <w:szCs w:val="21"/>
        </w:rPr>
        <w:t>(QDII)</w:t>
      </w:r>
      <w:r>
        <w:rPr>
          <w:rFonts w:eastAsiaTheme="minorEastAsia"/>
          <w:kern w:val="0"/>
          <w:szCs w:val="21"/>
        </w:rPr>
        <w:t>托管协议》；</w:t>
      </w: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AC7D18" w:rsidRDefault="00D019E1">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7</w:t>
      </w:r>
      <w:r w:rsidRPr="008A34EB">
        <w:rPr>
          <w:rFonts w:eastAsiaTheme="minorEastAsia"/>
          <w:kern w:val="0"/>
          <w:szCs w:val="21"/>
        </w:rPr>
        <w:t>、中国证监会要求的其他文件。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55" w:name="_Toc352256022"/>
      <w:bookmarkStart w:id="356" w:name="_Toc352256090"/>
      <w:bookmarkStart w:id="357" w:name="_Toc352331268"/>
      <w:bookmarkStart w:id="358" w:name="_Toc390164852"/>
      <w:bookmarkStart w:id="359" w:name="_Toc143614497"/>
      <w:r w:rsidRPr="008A34EB">
        <w:rPr>
          <w:rFonts w:ascii="Times New Roman" w:eastAsiaTheme="minorEastAsia" w:hAnsi="Times New Roman"/>
          <w:kern w:val="0"/>
          <w:sz w:val="21"/>
          <w:szCs w:val="21"/>
        </w:rPr>
        <w:t>11.2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55"/>
      <w:bookmarkEnd w:id="356"/>
      <w:bookmarkEnd w:id="357"/>
      <w:bookmarkEnd w:id="358"/>
      <w:bookmarkEnd w:id="359"/>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基金管理人或基金托管人处。</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0" w:name="_Toc352256023"/>
      <w:bookmarkStart w:id="361" w:name="_Toc352256091"/>
      <w:bookmarkStart w:id="362" w:name="_Toc352331269"/>
      <w:bookmarkStart w:id="363" w:name="_Toc390164853"/>
      <w:bookmarkStart w:id="364" w:name="_Toc143614498"/>
      <w:r w:rsidRPr="008A34EB">
        <w:rPr>
          <w:rFonts w:ascii="Times New Roman" w:eastAsiaTheme="minorEastAsia" w:hAnsi="Times New Roman"/>
          <w:kern w:val="0"/>
          <w:sz w:val="21"/>
          <w:szCs w:val="21"/>
        </w:rPr>
        <w:t>11.3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0"/>
      <w:bookmarkEnd w:id="361"/>
      <w:bookmarkEnd w:id="362"/>
      <w:bookmarkEnd w:id="363"/>
      <w:bookmarkEnd w:id="364"/>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1184C">
      <w:rPr>
        <w:noProof/>
        <w:kern w:val="0"/>
        <w:szCs w:val="21"/>
      </w:rPr>
      <w:t>14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1184C">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摩根欧洲动力策略股票型证券投资基金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1D55"/>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84C"/>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69BA"/>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B9C"/>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3A4"/>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18"/>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7E7"/>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9E1"/>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339"/>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AC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219"/>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 w:type="paragraph" w:styleId="aff5">
    <w:name w:val="Revision"/>
    <w:hidden/>
    <w:uiPriority w:val="99"/>
    <w:semiHidden/>
    <w:rsid w:val="00161D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258B-A442-427B-BAF1-AE173BAB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6918</Words>
  <Characters>39435</Characters>
  <Application>Microsoft Office Word</Application>
  <DocSecurity>0</DocSecurity>
  <Lines>328</Lines>
  <Paragraphs>92</Paragraphs>
  <ScaleCrop>false</ScaleCrop>
  <Company/>
  <LinksUpToDate>false</LinksUpToDate>
  <CharactersWithSpaces>46261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11</cp:revision>
  <cp:lastPrinted>2007-07-19T00:46:00Z</cp:lastPrinted>
  <dcterms:created xsi:type="dcterms:W3CDTF">2023-08-22T08:33:00Z</dcterms:created>
  <dcterms:modified xsi:type="dcterms:W3CDTF">2023-08-30T03:11:00Z</dcterms:modified>
</cp:coreProperties>
</file>