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摩根慧见两年持有期混合型证券投资基金</w:t>
      </w:r>
      <w:bookmarkEnd w:id="0"/>
    </w:p>
    <w:p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2023</w:t>
      </w:r>
      <w:r w:rsidRPr="006D6271">
        <w:rPr>
          <w:rFonts w:eastAsiaTheme="minorEastAsia"/>
          <w:b/>
          <w:sz w:val="36"/>
          <w:szCs w:val="36"/>
        </w:rPr>
        <w:t>年年度报告</w:t>
      </w:r>
      <w:bookmarkEnd w:id="1"/>
    </w:p>
    <w:p w:rsidR="00EE1E53" w:rsidRPr="006D6271" w:rsidRDefault="00F13EB3">
      <w:pPr>
        <w:spacing w:line="360" w:lineRule="auto"/>
        <w:jc w:val="center"/>
        <w:rPr>
          <w:rFonts w:eastAsiaTheme="minorEastAsia"/>
          <w:b/>
          <w:szCs w:val="21"/>
        </w:rPr>
      </w:pPr>
      <w:r w:rsidRPr="006D6271">
        <w:rPr>
          <w:rFonts w:eastAsiaTheme="minorEastAsia"/>
          <w:b/>
          <w:sz w:val="36"/>
          <w:szCs w:val="36"/>
        </w:rPr>
        <w:t>2023</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rPr>
          <w:rFonts w:eastAsiaTheme="minorEastAsia"/>
          <w:b/>
          <w:szCs w:val="21"/>
        </w:rPr>
      </w:pP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基金托管人：中国建设银行股份有限公司</w:t>
      </w:r>
    </w:p>
    <w:p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报告送出日期：二〇二四年三月二十八日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62426848"/>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62426849"/>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rsidR="0070355D" w:rsidRDefault="00A961E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0355D" w:rsidRDefault="00A961E8">
      <w:pPr>
        <w:spacing w:line="360" w:lineRule="auto"/>
        <w:ind w:firstLineChars="200" w:firstLine="420"/>
        <w:rPr>
          <w:rFonts w:eastAsiaTheme="minorEastAsia"/>
          <w:szCs w:val="21"/>
        </w:rPr>
      </w:pPr>
      <w:r>
        <w:rPr>
          <w:rFonts w:eastAsiaTheme="minorEastAsia"/>
          <w:szCs w:val="21"/>
        </w:rPr>
        <w:t>本报告中财务资料已经审计。普华永道中天会计师事务所（特殊普通合伙）为本基金出具了标准无保留意见的审计报告，请投资者注意阅读。</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rsidR="00EE1E53" w:rsidRPr="006D6271" w:rsidRDefault="00EE1E53">
      <w:pPr>
        <w:spacing w:line="360" w:lineRule="auto"/>
        <w:ind w:firstLineChars="50" w:firstLine="105"/>
        <w:rPr>
          <w:rFonts w:eastAsiaTheme="minorEastAsia"/>
          <w:b/>
          <w:szCs w:val="21"/>
        </w:rPr>
      </w:pPr>
    </w:p>
    <w:p w:rsidR="00B00EE3"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62426848" w:history="1">
        <w:r w:rsidR="00B00EE3" w:rsidRPr="009A1B52">
          <w:rPr>
            <w:rStyle w:val="aff"/>
            <w:b/>
            <w:bCs/>
            <w:noProof/>
          </w:rPr>
          <w:t xml:space="preserve">§1  </w:t>
        </w:r>
        <w:r w:rsidR="00B00EE3" w:rsidRPr="009A1B52">
          <w:rPr>
            <w:rStyle w:val="aff"/>
            <w:b/>
            <w:bCs/>
            <w:noProof/>
          </w:rPr>
          <w:t>重要提示及目录</w:t>
        </w:r>
        <w:r w:rsidR="00B00EE3">
          <w:rPr>
            <w:noProof/>
            <w:webHidden/>
          </w:rPr>
          <w:tab/>
        </w:r>
        <w:r w:rsidR="00B00EE3">
          <w:rPr>
            <w:noProof/>
            <w:webHidden/>
          </w:rPr>
          <w:fldChar w:fldCharType="begin"/>
        </w:r>
        <w:r w:rsidR="00B00EE3">
          <w:rPr>
            <w:noProof/>
            <w:webHidden/>
          </w:rPr>
          <w:instrText xml:space="preserve"> PAGEREF _Toc162426848 \h </w:instrText>
        </w:r>
        <w:r w:rsidR="00B00EE3">
          <w:rPr>
            <w:noProof/>
            <w:webHidden/>
          </w:rPr>
        </w:r>
        <w:r w:rsidR="00B00EE3">
          <w:rPr>
            <w:noProof/>
            <w:webHidden/>
          </w:rPr>
          <w:fldChar w:fldCharType="separate"/>
        </w:r>
        <w:r w:rsidR="00B00EE3">
          <w:rPr>
            <w:noProof/>
            <w:webHidden/>
          </w:rPr>
          <w:t>2</w:t>
        </w:r>
        <w:r w:rsidR="00B00EE3">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49" w:history="1">
        <w:r w:rsidRPr="009A1B52">
          <w:rPr>
            <w:rStyle w:val="aff"/>
            <w:noProof/>
          </w:rPr>
          <w:t xml:space="preserve">1.1 </w:t>
        </w:r>
        <w:r w:rsidRPr="009A1B52">
          <w:rPr>
            <w:rStyle w:val="aff"/>
            <w:noProof/>
          </w:rPr>
          <w:t>重要提示</w:t>
        </w:r>
        <w:r>
          <w:rPr>
            <w:noProof/>
            <w:webHidden/>
          </w:rPr>
          <w:tab/>
        </w:r>
        <w:r>
          <w:rPr>
            <w:noProof/>
            <w:webHidden/>
          </w:rPr>
          <w:fldChar w:fldCharType="begin"/>
        </w:r>
        <w:r>
          <w:rPr>
            <w:noProof/>
            <w:webHidden/>
          </w:rPr>
          <w:instrText xml:space="preserve"> PAGEREF _Toc162426849 \h </w:instrText>
        </w:r>
        <w:r>
          <w:rPr>
            <w:noProof/>
            <w:webHidden/>
          </w:rPr>
        </w:r>
        <w:r>
          <w:rPr>
            <w:noProof/>
            <w:webHidden/>
          </w:rPr>
          <w:fldChar w:fldCharType="separate"/>
        </w:r>
        <w:r>
          <w:rPr>
            <w:noProof/>
            <w:webHidden/>
          </w:rPr>
          <w:t>2</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850" w:history="1">
        <w:r w:rsidRPr="009A1B52">
          <w:rPr>
            <w:rStyle w:val="aff"/>
            <w:b/>
            <w:bCs/>
            <w:noProof/>
          </w:rPr>
          <w:t xml:space="preserve">§2  </w:t>
        </w:r>
        <w:r w:rsidRPr="009A1B52">
          <w:rPr>
            <w:rStyle w:val="aff"/>
            <w:b/>
            <w:bCs/>
            <w:noProof/>
          </w:rPr>
          <w:t>基金简介</w:t>
        </w:r>
        <w:r>
          <w:rPr>
            <w:noProof/>
            <w:webHidden/>
          </w:rPr>
          <w:tab/>
        </w:r>
        <w:r>
          <w:rPr>
            <w:noProof/>
            <w:webHidden/>
          </w:rPr>
          <w:fldChar w:fldCharType="begin"/>
        </w:r>
        <w:r>
          <w:rPr>
            <w:noProof/>
            <w:webHidden/>
          </w:rPr>
          <w:instrText xml:space="preserve"> PAGEREF _Toc162426850 \h </w:instrText>
        </w:r>
        <w:r>
          <w:rPr>
            <w:noProof/>
            <w:webHidden/>
          </w:rPr>
        </w:r>
        <w:r>
          <w:rPr>
            <w:noProof/>
            <w:webHidden/>
          </w:rPr>
          <w:fldChar w:fldCharType="separate"/>
        </w:r>
        <w:r>
          <w:rPr>
            <w:noProof/>
            <w:webHidden/>
          </w:rPr>
          <w:t>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51" w:history="1">
        <w:r w:rsidRPr="009A1B52">
          <w:rPr>
            <w:rStyle w:val="aff"/>
            <w:noProof/>
          </w:rPr>
          <w:t xml:space="preserve">2.1 </w:t>
        </w:r>
        <w:r w:rsidRPr="009A1B52">
          <w:rPr>
            <w:rStyle w:val="aff"/>
            <w:noProof/>
          </w:rPr>
          <w:t>基金基本情况</w:t>
        </w:r>
        <w:r>
          <w:rPr>
            <w:noProof/>
            <w:webHidden/>
          </w:rPr>
          <w:tab/>
        </w:r>
        <w:r>
          <w:rPr>
            <w:noProof/>
            <w:webHidden/>
          </w:rPr>
          <w:fldChar w:fldCharType="begin"/>
        </w:r>
        <w:r>
          <w:rPr>
            <w:noProof/>
            <w:webHidden/>
          </w:rPr>
          <w:instrText xml:space="preserve"> PAGEREF _Toc162426851 \h </w:instrText>
        </w:r>
        <w:r>
          <w:rPr>
            <w:noProof/>
            <w:webHidden/>
          </w:rPr>
        </w:r>
        <w:r>
          <w:rPr>
            <w:noProof/>
            <w:webHidden/>
          </w:rPr>
          <w:fldChar w:fldCharType="separate"/>
        </w:r>
        <w:r>
          <w:rPr>
            <w:noProof/>
            <w:webHidden/>
          </w:rPr>
          <w:t>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52" w:history="1">
        <w:r w:rsidRPr="009A1B52">
          <w:rPr>
            <w:rStyle w:val="aff"/>
            <w:noProof/>
          </w:rPr>
          <w:t xml:space="preserve">2.2 </w:t>
        </w:r>
        <w:r w:rsidRPr="009A1B52">
          <w:rPr>
            <w:rStyle w:val="aff"/>
            <w:noProof/>
          </w:rPr>
          <w:t>基金产品说明</w:t>
        </w:r>
        <w:r>
          <w:rPr>
            <w:noProof/>
            <w:webHidden/>
          </w:rPr>
          <w:tab/>
        </w:r>
        <w:r>
          <w:rPr>
            <w:noProof/>
            <w:webHidden/>
          </w:rPr>
          <w:fldChar w:fldCharType="begin"/>
        </w:r>
        <w:r>
          <w:rPr>
            <w:noProof/>
            <w:webHidden/>
          </w:rPr>
          <w:instrText xml:space="preserve"> PAGEREF _Toc162426852 \h </w:instrText>
        </w:r>
        <w:r>
          <w:rPr>
            <w:noProof/>
            <w:webHidden/>
          </w:rPr>
        </w:r>
        <w:r>
          <w:rPr>
            <w:noProof/>
            <w:webHidden/>
          </w:rPr>
          <w:fldChar w:fldCharType="separate"/>
        </w:r>
        <w:r>
          <w:rPr>
            <w:noProof/>
            <w:webHidden/>
          </w:rPr>
          <w:t>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53" w:history="1">
        <w:r w:rsidRPr="009A1B52">
          <w:rPr>
            <w:rStyle w:val="aff"/>
            <w:noProof/>
          </w:rPr>
          <w:t xml:space="preserve">2.3 </w:t>
        </w:r>
        <w:r w:rsidRPr="009A1B52">
          <w:rPr>
            <w:rStyle w:val="aff"/>
            <w:noProof/>
          </w:rPr>
          <w:t>基金管理人和基金托管人</w:t>
        </w:r>
        <w:r>
          <w:rPr>
            <w:noProof/>
            <w:webHidden/>
          </w:rPr>
          <w:tab/>
        </w:r>
        <w:r>
          <w:rPr>
            <w:noProof/>
            <w:webHidden/>
          </w:rPr>
          <w:fldChar w:fldCharType="begin"/>
        </w:r>
        <w:r>
          <w:rPr>
            <w:noProof/>
            <w:webHidden/>
          </w:rPr>
          <w:instrText xml:space="preserve"> PAGEREF _Toc162426853 \h </w:instrText>
        </w:r>
        <w:r>
          <w:rPr>
            <w:noProof/>
            <w:webHidden/>
          </w:rPr>
        </w:r>
        <w:r>
          <w:rPr>
            <w:noProof/>
            <w:webHidden/>
          </w:rPr>
          <w:fldChar w:fldCharType="separate"/>
        </w:r>
        <w:r>
          <w:rPr>
            <w:noProof/>
            <w:webHidden/>
          </w:rPr>
          <w:t>6</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54" w:history="1">
        <w:r w:rsidRPr="009A1B52">
          <w:rPr>
            <w:rStyle w:val="aff"/>
            <w:noProof/>
          </w:rPr>
          <w:t xml:space="preserve">2.4 </w:t>
        </w:r>
        <w:r w:rsidRPr="009A1B52">
          <w:rPr>
            <w:rStyle w:val="aff"/>
            <w:noProof/>
          </w:rPr>
          <w:t>信息披露方式</w:t>
        </w:r>
        <w:r>
          <w:rPr>
            <w:noProof/>
            <w:webHidden/>
          </w:rPr>
          <w:tab/>
        </w:r>
        <w:r>
          <w:rPr>
            <w:noProof/>
            <w:webHidden/>
          </w:rPr>
          <w:fldChar w:fldCharType="begin"/>
        </w:r>
        <w:r>
          <w:rPr>
            <w:noProof/>
            <w:webHidden/>
          </w:rPr>
          <w:instrText xml:space="preserve"> PAGEREF _Toc162426854 \h </w:instrText>
        </w:r>
        <w:r>
          <w:rPr>
            <w:noProof/>
            <w:webHidden/>
          </w:rPr>
        </w:r>
        <w:r>
          <w:rPr>
            <w:noProof/>
            <w:webHidden/>
          </w:rPr>
          <w:fldChar w:fldCharType="separate"/>
        </w:r>
        <w:r>
          <w:rPr>
            <w:noProof/>
            <w:webHidden/>
          </w:rPr>
          <w:t>7</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55" w:history="1">
        <w:r w:rsidRPr="009A1B52">
          <w:rPr>
            <w:rStyle w:val="aff"/>
            <w:noProof/>
          </w:rPr>
          <w:t xml:space="preserve">2.5 </w:t>
        </w:r>
        <w:r w:rsidRPr="009A1B52">
          <w:rPr>
            <w:rStyle w:val="aff"/>
            <w:noProof/>
          </w:rPr>
          <w:t>其他相关资料</w:t>
        </w:r>
        <w:r>
          <w:rPr>
            <w:noProof/>
            <w:webHidden/>
          </w:rPr>
          <w:tab/>
        </w:r>
        <w:r>
          <w:rPr>
            <w:noProof/>
            <w:webHidden/>
          </w:rPr>
          <w:fldChar w:fldCharType="begin"/>
        </w:r>
        <w:r>
          <w:rPr>
            <w:noProof/>
            <w:webHidden/>
          </w:rPr>
          <w:instrText xml:space="preserve"> PAGEREF _Toc162426855 \h </w:instrText>
        </w:r>
        <w:r>
          <w:rPr>
            <w:noProof/>
            <w:webHidden/>
          </w:rPr>
        </w:r>
        <w:r>
          <w:rPr>
            <w:noProof/>
            <w:webHidden/>
          </w:rPr>
          <w:fldChar w:fldCharType="separate"/>
        </w:r>
        <w:r>
          <w:rPr>
            <w:noProof/>
            <w:webHidden/>
          </w:rPr>
          <w:t>7</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856" w:history="1">
        <w:r w:rsidRPr="009A1B52">
          <w:rPr>
            <w:rStyle w:val="aff"/>
            <w:b/>
            <w:bCs/>
            <w:noProof/>
          </w:rPr>
          <w:t xml:space="preserve">§3  </w:t>
        </w:r>
        <w:r w:rsidRPr="009A1B52">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_Toc162426856 \h </w:instrText>
        </w:r>
        <w:r>
          <w:rPr>
            <w:noProof/>
            <w:webHidden/>
          </w:rPr>
        </w:r>
        <w:r>
          <w:rPr>
            <w:noProof/>
            <w:webHidden/>
          </w:rPr>
          <w:fldChar w:fldCharType="separate"/>
        </w:r>
        <w:r>
          <w:rPr>
            <w:noProof/>
            <w:webHidden/>
          </w:rPr>
          <w:t>7</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57" w:history="1">
        <w:r w:rsidRPr="009A1B52">
          <w:rPr>
            <w:rStyle w:val="aff"/>
            <w:noProof/>
          </w:rPr>
          <w:t xml:space="preserve">3.1 </w:t>
        </w:r>
        <w:r w:rsidRPr="009A1B52">
          <w:rPr>
            <w:rStyle w:val="aff"/>
            <w:noProof/>
          </w:rPr>
          <w:t>主要会计数据和财务指标</w:t>
        </w:r>
        <w:r>
          <w:rPr>
            <w:noProof/>
            <w:webHidden/>
          </w:rPr>
          <w:tab/>
        </w:r>
        <w:r>
          <w:rPr>
            <w:noProof/>
            <w:webHidden/>
          </w:rPr>
          <w:fldChar w:fldCharType="begin"/>
        </w:r>
        <w:r>
          <w:rPr>
            <w:noProof/>
            <w:webHidden/>
          </w:rPr>
          <w:instrText xml:space="preserve"> PAGEREF _Toc162426857 \h </w:instrText>
        </w:r>
        <w:r>
          <w:rPr>
            <w:noProof/>
            <w:webHidden/>
          </w:rPr>
        </w:r>
        <w:r>
          <w:rPr>
            <w:noProof/>
            <w:webHidden/>
          </w:rPr>
          <w:fldChar w:fldCharType="separate"/>
        </w:r>
        <w:r>
          <w:rPr>
            <w:noProof/>
            <w:webHidden/>
          </w:rPr>
          <w:t>7</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58" w:history="1">
        <w:r w:rsidRPr="009A1B52">
          <w:rPr>
            <w:rStyle w:val="aff"/>
            <w:noProof/>
          </w:rPr>
          <w:t xml:space="preserve">3.2 </w:t>
        </w:r>
        <w:r w:rsidRPr="009A1B52">
          <w:rPr>
            <w:rStyle w:val="aff"/>
            <w:noProof/>
          </w:rPr>
          <w:t>基金净值表现</w:t>
        </w:r>
        <w:r>
          <w:rPr>
            <w:noProof/>
            <w:webHidden/>
          </w:rPr>
          <w:tab/>
        </w:r>
        <w:r>
          <w:rPr>
            <w:noProof/>
            <w:webHidden/>
          </w:rPr>
          <w:fldChar w:fldCharType="begin"/>
        </w:r>
        <w:r>
          <w:rPr>
            <w:noProof/>
            <w:webHidden/>
          </w:rPr>
          <w:instrText xml:space="preserve"> PAGEREF _Toc162426858 \h </w:instrText>
        </w:r>
        <w:r>
          <w:rPr>
            <w:noProof/>
            <w:webHidden/>
          </w:rPr>
        </w:r>
        <w:r>
          <w:rPr>
            <w:noProof/>
            <w:webHidden/>
          </w:rPr>
          <w:fldChar w:fldCharType="separate"/>
        </w:r>
        <w:r>
          <w:rPr>
            <w:noProof/>
            <w:webHidden/>
          </w:rPr>
          <w:t>8</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59" w:history="1">
        <w:r w:rsidRPr="009A1B52">
          <w:rPr>
            <w:rStyle w:val="aff"/>
            <w:noProof/>
          </w:rPr>
          <w:t xml:space="preserve">3.3 </w:t>
        </w:r>
        <w:r w:rsidRPr="009A1B52">
          <w:rPr>
            <w:rStyle w:val="aff"/>
            <w:noProof/>
          </w:rPr>
          <w:t>过去三年基金的利润分配情况</w:t>
        </w:r>
        <w:r>
          <w:rPr>
            <w:noProof/>
            <w:webHidden/>
          </w:rPr>
          <w:tab/>
        </w:r>
        <w:r>
          <w:rPr>
            <w:noProof/>
            <w:webHidden/>
          </w:rPr>
          <w:fldChar w:fldCharType="begin"/>
        </w:r>
        <w:r>
          <w:rPr>
            <w:noProof/>
            <w:webHidden/>
          </w:rPr>
          <w:instrText xml:space="preserve"> PAGEREF _Toc162426859 \h </w:instrText>
        </w:r>
        <w:r>
          <w:rPr>
            <w:noProof/>
            <w:webHidden/>
          </w:rPr>
        </w:r>
        <w:r>
          <w:rPr>
            <w:noProof/>
            <w:webHidden/>
          </w:rPr>
          <w:fldChar w:fldCharType="separate"/>
        </w:r>
        <w:r>
          <w:rPr>
            <w:noProof/>
            <w:webHidden/>
          </w:rPr>
          <w:t>10</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860" w:history="1">
        <w:r w:rsidRPr="009A1B52">
          <w:rPr>
            <w:rStyle w:val="aff"/>
            <w:b/>
            <w:bCs/>
            <w:noProof/>
          </w:rPr>
          <w:t xml:space="preserve">§4  </w:t>
        </w:r>
        <w:r w:rsidRPr="009A1B52">
          <w:rPr>
            <w:rStyle w:val="aff"/>
            <w:b/>
            <w:bCs/>
            <w:noProof/>
          </w:rPr>
          <w:t>管理人报告</w:t>
        </w:r>
        <w:r>
          <w:rPr>
            <w:noProof/>
            <w:webHidden/>
          </w:rPr>
          <w:tab/>
        </w:r>
        <w:r>
          <w:rPr>
            <w:noProof/>
            <w:webHidden/>
          </w:rPr>
          <w:fldChar w:fldCharType="begin"/>
        </w:r>
        <w:r>
          <w:rPr>
            <w:noProof/>
            <w:webHidden/>
          </w:rPr>
          <w:instrText xml:space="preserve"> PAGEREF _Toc162426860 \h </w:instrText>
        </w:r>
        <w:r>
          <w:rPr>
            <w:noProof/>
            <w:webHidden/>
          </w:rPr>
        </w:r>
        <w:r>
          <w:rPr>
            <w:noProof/>
            <w:webHidden/>
          </w:rPr>
          <w:fldChar w:fldCharType="separate"/>
        </w:r>
        <w:r>
          <w:rPr>
            <w:noProof/>
            <w:webHidden/>
          </w:rPr>
          <w:t>10</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61" w:history="1">
        <w:r w:rsidRPr="009A1B52">
          <w:rPr>
            <w:rStyle w:val="aff"/>
            <w:noProof/>
          </w:rPr>
          <w:t xml:space="preserve">4.1 </w:t>
        </w:r>
        <w:r w:rsidRPr="009A1B52">
          <w:rPr>
            <w:rStyle w:val="aff"/>
            <w:noProof/>
          </w:rPr>
          <w:t>基金管理人及基金经理情况</w:t>
        </w:r>
        <w:r>
          <w:rPr>
            <w:noProof/>
            <w:webHidden/>
          </w:rPr>
          <w:tab/>
        </w:r>
        <w:r>
          <w:rPr>
            <w:noProof/>
            <w:webHidden/>
          </w:rPr>
          <w:fldChar w:fldCharType="begin"/>
        </w:r>
        <w:r>
          <w:rPr>
            <w:noProof/>
            <w:webHidden/>
          </w:rPr>
          <w:instrText xml:space="preserve"> PAGEREF _Toc162426861 \h </w:instrText>
        </w:r>
        <w:r>
          <w:rPr>
            <w:noProof/>
            <w:webHidden/>
          </w:rPr>
        </w:r>
        <w:r>
          <w:rPr>
            <w:noProof/>
            <w:webHidden/>
          </w:rPr>
          <w:fldChar w:fldCharType="separate"/>
        </w:r>
        <w:r>
          <w:rPr>
            <w:noProof/>
            <w:webHidden/>
          </w:rPr>
          <w:t>10</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62" w:history="1">
        <w:r w:rsidRPr="009A1B52">
          <w:rPr>
            <w:rStyle w:val="aff"/>
            <w:noProof/>
          </w:rPr>
          <w:t xml:space="preserve">4.2 </w:t>
        </w:r>
        <w:r w:rsidRPr="009A1B52">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_Toc162426862 \h </w:instrText>
        </w:r>
        <w:r>
          <w:rPr>
            <w:noProof/>
            <w:webHidden/>
          </w:rPr>
        </w:r>
        <w:r>
          <w:rPr>
            <w:noProof/>
            <w:webHidden/>
          </w:rPr>
          <w:fldChar w:fldCharType="separate"/>
        </w:r>
        <w:r>
          <w:rPr>
            <w:noProof/>
            <w:webHidden/>
          </w:rPr>
          <w:t>13</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63" w:history="1">
        <w:r w:rsidRPr="009A1B52">
          <w:rPr>
            <w:rStyle w:val="aff"/>
            <w:noProof/>
          </w:rPr>
          <w:t xml:space="preserve">4.3 </w:t>
        </w:r>
        <w:r w:rsidRPr="009A1B52">
          <w:rPr>
            <w:rStyle w:val="aff"/>
            <w:noProof/>
          </w:rPr>
          <w:t>管理人对报告期内公平交易情况的专项说明</w:t>
        </w:r>
        <w:r>
          <w:rPr>
            <w:noProof/>
            <w:webHidden/>
          </w:rPr>
          <w:tab/>
        </w:r>
        <w:r>
          <w:rPr>
            <w:noProof/>
            <w:webHidden/>
          </w:rPr>
          <w:fldChar w:fldCharType="begin"/>
        </w:r>
        <w:r>
          <w:rPr>
            <w:noProof/>
            <w:webHidden/>
          </w:rPr>
          <w:instrText xml:space="preserve"> PAGEREF _Toc162426863 \h </w:instrText>
        </w:r>
        <w:r>
          <w:rPr>
            <w:noProof/>
            <w:webHidden/>
          </w:rPr>
        </w:r>
        <w:r>
          <w:rPr>
            <w:noProof/>
            <w:webHidden/>
          </w:rPr>
          <w:fldChar w:fldCharType="separate"/>
        </w:r>
        <w:r>
          <w:rPr>
            <w:noProof/>
            <w:webHidden/>
          </w:rPr>
          <w:t>13</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64" w:history="1">
        <w:r w:rsidRPr="009A1B52">
          <w:rPr>
            <w:rStyle w:val="aff"/>
            <w:noProof/>
          </w:rPr>
          <w:t xml:space="preserve">4.4 </w:t>
        </w:r>
        <w:r w:rsidRPr="009A1B52">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_Toc162426864 \h </w:instrText>
        </w:r>
        <w:r>
          <w:rPr>
            <w:noProof/>
            <w:webHidden/>
          </w:rPr>
        </w:r>
        <w:r>
          <w:rPr>
            <w:noProof/>
            <w:webHidden/>
          </w:rPr>
          <w:fldChar w:fldCharType="separate"/>
        </w:r>
        <w:r>
          <w:rPr>
            <w:noProof/>
            <w:webHidden/>
          </w:rPr>
          <w:t>14</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65" w:history="1">
        <w:r w:rsidRPr="009A1B52">
          <w:rPr>
            <w:rStyle w:val="aff"/>
            <w:noProof/>
          </w:rPr>
          <w:t xml:space="preserve">4.5 </w:t>
        </w:r>
        <w:r w:rsidRPr="009A1B52">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_Toc162426865 \h </w:instrText>
        </w:r>
        <w:r>
          <w:rPr>
            <w:noProof/>
            <w:webHidden/>
          </w:rPr>
        </w:r>
        <w:r>
          <w:rPr>
            <w:noProof/>
            <w:webHidden/>
          </w:rPr>
          <w:fldChar w:fldCharType="separate"/>
        </w:r>
        <w:r>
          <w:rPr>
            <w:noProof/>
            <w:webHidden/>
          </w:rPr>
          <w:t>15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66" w:history="1">
        <w:r w:rsidRPr="009A1B52">
          <w:rPr>
            <w:rStyle w:val="aff"/>
            <w:noProof/>
          </w:rPr>
          <w:t xml:space="preserve">4.6 </w:t>
        </w:r>
        <w:r w:rsidRPr="009A1B52">
          <w:rPr>
            <w:rStyle w:val="aff"/>
            <w:noProof/>
          </w:rPr>
          <w:t>管理人内部有关本基金的监察稽核工作情况</w:t>
        </w:r>
        <w:r>
          <w:rPr>
            <w:noProof/>
            <w:webHidden/>
          </w:rPr>
          <w:tab/>
        </w:r>
        <w:r>
          <w:rPr>
            <w:noProof/>
            <w:webHidden/>
          </w:rPr>
          <w:fldChar w:fldCharType="begin"/>
        </w:r>
        <w:r>
          <w:rPr>
            <w:noProof/>
            <w:webHidden/>
          </w:rPr>
          <w:instrText xml:space="preserve"> PAGEREF _Toc162426866 \h </w:instrText>
        </w:r>
        <w:r>
          <w:rPr>
            <w:noProof/>
            <w:webHidden/>
          </w:rPr>
        </w:r>
        <w:r>
          <w:rPr>
            <w:noProof/>
            <w:webHidden/>
          </w:rPr>
          <w:fldChar w:fldCharType="separate"/>
        </w:r>
        <w:r>
          <w:rPr>
            <w:noProof/>
            <w:webHidden/>
          </w:rPr>
          <w:t>15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67" w:history="1">
        <w:r w:rsidRPr="009A1B52">
          <w:rPr>
            <w:rStyle w:val="aff"/>
            <w:noProof/>
          </w:rPr>
          <w:t xml:space="preserve">4.7 </w:t>
        </w:r>
        <w:r w:rsidRPr="009A1B52">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_Toc162426867 \h </w:instrText>
        </w:r>
        <w:r>
          <w:rPr>
            <w:noProof/>
            <w:webHidden/>
          </w:rPr>
        </w:r>
        <w:r>
          <w:rPr>
            <w:noProof/>
            <w:webHidden/>
          </w:rPr>
          <w:fldChar w:fldCharType="separate"/>
        </w:r>
        <w:r>
          <w:rPr>
            <w:noProof/>
            <w:webHidden/>
          </w:rPr>
          <w:t>16</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68" w:history="1">
        <w:r w:rsidRPr="009A1B52">
          <w:rPr>
            <w:rStyle w:val="aff"/>
            <w:noProof/>
          </w:rPr>
          <w:t xml:space="preserve">4.8 </w:t>
        </w:r>
        <w:r w:rsidRPr="009A1B52">
          <w:rPr>
            <w:rStyle w:val="aff"/>
            <w:noProof/>
          </w:rPr>
          <w:t>管理人对报告期内基金利润分配情况的说明</w:t>
        </w:r>
        <w:r>
          <w:rPr>
            <w:noProof/>
            <w:webHidden/>
          </w:rPr>
          <w:tab/>
        </w:r>
        <w:r>
          <w:rPr>
            <w:noProof/>
            <w:webHidden/>
          </w:rPr>
          <w:fldChar w:fldCharType="begin"/>
        </w:r>
        <w:r>
          <w:rPr>
            <w:noProof/>
            <w:webHidden/>
          </w:rPr>
          <w:instrText xml:space="preserve"> PAGEREF _Toc162426868 \h </w:instrText>
        </w:r>
        <w:r>
          <w:rPr>
            <w:noProof/>
            <w:webHidden/>
          </w:rPr>
        </w:r>
        <w:r>
          <w:rPr>
            <w:noProof/>
            <w:webHidden/>
          </w:rPr>
          <w:fldChar w:fldCharType="separate"/>
        </w:r>
        <w:r>
          <w:rPr>
            <w:noProof/>
            <w:webHidden/>
          </w:rPr>
          <w:t>16</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69" w:history="1">
        <w:r w:rsidRPr="009A1B52">
          <w:rPr>
            <w:rStyle w:val="aff"/>
            <w:noProof/>
          </w:rPr>
          <w:t xml:space="preserve">4.9 </w:t>
        </w:r>
        <w:r w:rsidRPr="009A1B52">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_Toc162426869 \h </w:instrText>
        </w:r>
        <w:r>
          <w:rPr>
            <w:noProof/>
            <w:webHidden/>
          </w:rPr>
        </w:r>
        <w:r>
          <w:rPr>
            <w:noProof/>
            <w:webHidden/>
          </w:rPr>
          <w:fldChar w:fldCharType="separate"/>
        </w:r>
        <w:r>
          <w:rPr>
            <w:noProof/>
            <w:webHidden/>
          </w:rPr>
          <w:t>16</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870" w:history="1">
        <w:r w:rsidRPr="009A1B52">
          <w:rPr>
            <w:rStyle w:val="aff"/>
            <w:b/>
            <w:bCs/>
            <w:noProof/>
          </w:rPr>
          <w:t xml:space="preserve">§5  </w:t>
        </w:r>
        <w:r w:rsidRPr="009A1B52">
          <w:rPr>
            <w:rStyle w:val="aff"/>
            <w:b/>
            <w:bCs/>
            <w:noProof/>
          </w:rPr>
          <w:t>托管人报告</w:t>
        </w:r>
        <w:r>
          <w:rPr>
            <w:noProof/>
            <w:webHidden/>
          </w:rPr>
          <w:tab/>
        </w:r>
        <w:r>
          <w:rPr>
            <w:noProof/>
            <w:webHidden/>
          </w:rPr>
          <w:fldChar w:fldCharType="begin"/>
        </w:r>
        <w:r>
          <w:rPr>
            <w:noProof/>
            <w:webHidden/>
          </w:rPr>
          <w:instrText xml:space="preserve"> PAGEREF _Toc162426870 \h </w:instrText>
        </w:r>
        <w:r>
          <w:rPr>
            <w:noProof/>
            <w:webHidden/>
          </w:rPr>
        </w:r>
        <w:r>
          <w:rPr>
            <w:noProof/>
            <w:webHidden/>
          </w:rPr>
          <w:fldChar w:fldCharType="separate"/>
        </w:r>
        <w:r>
          <w:rPr>
            <w:noProof/>
            <w:webHidden/>
          </w:rPr>
          <w:t>16</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71" w:history="1">
        <w:r w:rsidRPr="009A1B52">
          <w:rPr>
            <w:rStyle w:val="aff"/>
            <w:noProof/>
          </w:rPr>
          <w:t xml:space="preserve">5.1 </w:t>
        </w:r>
        <w:r w:rsidRPr="009A1B52">
          <w:rPr>
            <w:rStyle w:val="aff"/>
            <w:noProof/>
          </w:rPr>
          <w:t>报告期内本基金托管人遵规守信情况声明</w:t>
        </w:r>
        <w:r>
          <w:rPr>
            <w:noProof/>
            <w:webHidden/>
          </w:rPr>
          <w:tab/>
        </w:r>
        <w:r>
          <w:rPr>
            <w:noProof/>
            <w:webHidden/>
          </w:rPr>
          <w:fldChar w:fldCharType="begin"/>
        </w:r>
        <w:r>
          <w:rPr>
            <w:noProof/>
            <w:webHidden/>
          </w:rPr>
          <w:instrText xml:space="preserve"> PAGEREF _Toc162426871 \h </w:instrText>
        </w:r>
        <w:r>
          <w:rPr>
            <w:noProof/>
            <w:webHidden/>
          </w:rPr>
        </w:r>
        <w:r>
          <w:rPr>
            <w:noProof/>
            <w:webHidden/>
          </w:rPr>
          <w:fldChar w:fldCharType="separate"/>
        </w:r>
        <w:r>
          <w:rPr>
            <w:noProof/>
            <w:webHidden/>
          </w:rPr>
          <w:t>16</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72" w:history="1">
        <w:r w:rsidRPr="009A1B52">
          <w:rPr>
            <w:rStyle w:val="aff"/>
            <w:noProof/>
          </w:rPr>
          <w:t xml:space="preserve">5.2 </w:t>
        </w:r>
        <w:r w:rsidRPr="009A1B52">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_Toc162426872 \h </w:instrText>
        </w:r>
        <w:r>
          <w:rPr>
            <w:noProof/>
            <w:webHidden/>
          </w:rPr>
        </w:r>
        <w:r>
          <w:rPr>
            <w:noProof/>
            <w:webHidden/>
          </w:rPr>
          <w:fldChar w:fldCharType="separate"/>
        </w:r>
        <w:r>
          <w:rPr>
            <w:noProof/>
            <w:webHidden/>
          </w:rPr>
          <w:t>16</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73" w:history="1">
        <w:r w:rsidRPr="009A1B52">
          <w:rPr>
            <w:rStyle w:val="aff"/>
            <w:noProof/>
          </w:rPr>
          <w:t xml:space="preserve">5.3 </w:t>
        </w:r>
        <w:r w:rsidRPr="009A1B52">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_Toc162426873 \h </w:instrText>
        </w:r>
        <w:r>
          <w:rPr>
            <w:noProof/>
            <w:webHidden/>
          </w:rPr>
        </w:r>
        <w:r>
          <w:rPr>
            <w:noProof/>
            <w:webHidden/>
          </w:rPr>
          <w:fldChar w:fldCharType="separate"/>
        </w:r>
        <w:r>
          <w:rPr>
            <w:noProof/>
            <w:webHidden/>
          </w:rPr>
          <w:t>17</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874" w:history="1">
        <w:r w:rsidRPr="009A1B52">
          <w:rPr>
            <w:rStyle w:val="aff"/>
            <w:b/>
            <w:bCs/>
            <w:noProof/>
          </w:rPr>
          <w:t xml:space="preserve">§6  </w:t>
        </w:r>
        <w:r w:rsidRPr="009A1B52">
          <w:rPr>
            <w:rStyle w:val="aff"/>
            <w:b/>
            <w:bCs/>
            <w:noProof/>
          </w:rPr>
          <w:t>审计报告</w:t>
        </w:r>
        <w:r>
          <w:rPr>
            <w:noProof/>
            <w:webHidden/>
          </w:rPr>
          <w:tab/>
        </w:r>
        <w:r>
          <w:rPr>
            <w:noProof/>
            <w:webHidden/>
          </w:rPr>
          <w:fldChar w:fldCharType="begin"/>
        </w:r>
        <w:r>
          <w:rPr>
            <w:noProof/>
            <w:webHidden/>
          </w:rPr>
          <w:instrText xml:space="preserve"> PAGEREF _Toc162426874 \h </w:instrText>
        </w:r>
        <w:r>
          <w:rPr>
            <w:noProof/>
            <w:webHidden/>
          </w:rPr>
        </w:r>
        <w:r>
          <w:rPr>
            <w:noProof/>
            <w:webHidden/>
          </w:rPr>
          <w:fldChar w:fldCharType="separate"/>
        </w:r>
        <w:r>
          <w:rPr>
            <w:noProof/>
            <w:webHidden/>
          </w:rPr>
          <w:t>17</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75" w:history="1">
        <w:r w:rsidRPr="009A1B52">
          <w:rPr>
            <w:rStyle w:val="aff"/>
            <w:noProof/>
          </w:rPr>
          <w:t xml:space="preserve">6.1 </w:t>
        </w:r>
        <w:r w:rsidRPr="009A1B52">
          <w:rPr>
            <w:rStyle w:val="aff"/>
            <w:noProof/>
          </w:rPr>
          <w:t>审计意见</w:t>
        </w:r>
        <w:r>
          <w:rPr>
            <w:noProof/>
            <w:webHidden/>
          </w:rPr>
          <w:tab/>
        </w:r>
        <w:r>
          <w:rPr>
            <w:noProof/>
            <w:webHidden/>
          </w:rPr>
          <w:fldChar w:fldCharType="begin"/>
        </w:r>
        <w:r>
          <w:rPr>
            <w:noProof/>
            <w:webHidden/>
          </w:rPr>
          <w:instrText xml:space="preserve"> PAGEREF _Toc162426875 \h </w:instrText>
        </w:r>
        <w:r>
          <w:rPr>
            <w:noProof/>
            <w:webHidden/>
          </w:rPr>
        </w:r>
        <w:r>
          <w:rPr>
            <w:noProof/>
            <w:webHidden/>
          </w:rPr>
          <w:fldChar w:fldCharType="separate"/>
        </w:r>
        <w:r>
          <w:rPr>
            <w:noProof/>
            <w:webHidden/>
          </w:rPr>
          <w:t>17</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76" w:history="1">
        <w:r w:rsidRPr="009A1B52">
          <w:rPr>
            <w:rStyle w:val="aff"/>
            <w:noProof/>
          </w:rPr>
          <w:t xml:space="preserve">6.2 </w:t>
        </w:r>
        <w:r w:rsidRPr="009A1B52">
          <w:rPr>
            <w:rStyle w:val="aff"/>
            <w:noProof/>
          </w:rPr>
          <w:t>形成审计意见的基础</w:t>
        </w:r>
        <w:r>
          <w:rPr>
            <w:noProof/>
            <w:webHidden/>
          </w:rPr>
          <w:tab/>
        </w:r>
        <w:r>
          <w:rPr>
            <w:noProof/>
            <w:webHidden/>
          </w:rPr>
          <w:fldChar w:fldCharType="begin"/>
        </w:r>
        <w:r>
          <w:rPr>
            <w:noProof/>
            <w:webHidden/>
          </w:rPr>
          <w:instrText xml:space="preserve"> PAGEREF _Toc162426876 \h </w:instrText>
        </w:r>
        <w:r>
          <w:rPr>
            <w:noProof/>
            <w:webHidden/>
          </w:rPr>
        </w:r>
        <w:r>
          <w:rPr>
            <w:noProof/>
            <w:webHidden/>
          </w:rPr>
          <w:fldChar w:fldCharType="separate"/>
        </w:r>
        <w:r>
          <w:rPr>
            <w:noProof/>
            <w:webHidden/>
          </w:rPr>
          <w:t>17</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77" w:history="1">
        <w:r w:rsidRPr="009A1B52">
          <w:rPr>
            <w:rStyle w:val="aff"/>
            <w:noProof/>
          </w:rPr>
          <w:t xml:space="preserve">6.3 </w:t>
        </w:r>
        <w:r w:rsidRPr="009A1B52">
          <w:rPr>
            <w:rStyle w:val="aff"/>
            <w:noProof/>
          </w:rPr>
          <w:t>管理层对财务报表的责任</w:t>
        </w:r>
        <w:r>
          <w:rPr>
            <w:noProof/>
            <w:webHidden/>
          </w:rPr>
          <w:tab/>
        </w:r>
        <w:r>
          <w:rPr>
            <w:noProof/>
            <w:webHidden/>
          </w:rPr>
          <w:fldChar w:fldCharType="begin"/>
        </w:r>
        <w:r>
          <w:rPr>
            <w:noProof/>
            <w:webHidden/>
          </w:rPr>
          <w:instrText xml:space="preserve"> PAGEREF _Toc162426877 \h </w:instrText>
        </w:r>
        <w:r>
          <w:rPr>
            <w:noProof/>
            <w:webHidden/>
          </w:rPr>
        </w:r>
        <w:r>
          <w:rPr>
            <w:noProof/>
            <w:webHidden/>
          </w:rPr>
          <w:fldChar w:fldCharType="separate"/>
        </w:r>
        <w:r>
          <w:rPr>
            <w:noProof/>
            <w:webHidden/>
          </w:rPr>
          <w:t>17</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78" w:history="1">
        <w:r w:rsidRPr="009A1B52">
          <w:rPr>
            <w:rStyle w:val="aff"/>
            <w:noProof/>
          </w:rPr>
          <w:t xml:space="preserve">6.4 </w:t>
        </w:r>
        <w:r w:rsidRPr="009A1B52">
          <w:rPr>
            <w:rStyle w:val="aff"/>
            <w:noProof/>
          </w:rPr>
          <w:t>注册会计师的责任</w:t>
        </w:r>
        <w:r>
          <w:rPr>
            <w:noProof/>
            <w:webHidden/>
          </w:rPr>
          <w:tab/>
        </w:r>
        <w:r>
          <w:rPr>
            <w:noProof/>
            <w:webHidden/>
          </w:rPr>
          <w:fldChar w:fldCharType="begin"/>
        </w:r>
        <w:r>
          <w:rPr>
            <w:noProof/>
            <w:webHidden/>
          </w:rPr>
          <w:instrText xml:space="preserve"> PAGEREF _Toc162426878 \h </w:instrText>
        </w:r>
        <w:r>
          <w:rPr>
            <w:noProof/>
            <w:webHidden/>
          </w:rPr>
        </w:r>
        <w:r>
          <w:rPr>
            <w:noProof/>
            <w:webHidden/>
          </w:rPr>
          <w:fldChar w:fldCharType="separate"/>
        </w:r>
        <w:r>
          <w:rPr>
            <w:noProof/>
            <w:webHidden/>
          </w:rPr>
          <w:t>18</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879" w:history="1">
        <w:r w:rsidRPr="009A1B52">
          <w:rPr>
            <w:rStyle w:val="aff"/>
            <w:b/>
            <w:bCs/>
            <w:noProof/>
          </w:rPr>
          <w:t xml:space="preserve">§7  </w:t>
        </w:r>
        <w:r w:rsidRPr="009A1B52">
          <w:rPr>
            <w:rStyle w:val="aff"/>
            <w:b/>
            <w:bCs/>
            <w:noProof/>
          </w:rPr>
          <w:t>年度财务报表</w:t>
        </w:r>
        <w:r>
          <w:rPr>
            <w:noProof/>
            <w:webHidden/>
          </w:rPr>
          <w:tab/>
        </w:r>
        <w:r>
          <w:rPr>
            <w:noProof/>
            <w:webHidden/>
          </w:rPr>
          <w:fldChar w:fldCharType="begin"/>
        </w:r>
        <w:r>
          <w:rPr>
            <w:noProof/>
            <w:webHidden/>
          </w:rPr>
          <w:instrText xml:space="preserve"> PAGEREF _Toc162426879 \h </w:instrText>
        </w:r>
        <w:r>
          <w:rPr>
            <w:noProof/>
            <w:webHidden/>
          </w:rPr>
        </w:r>
        <w:r>
          <w:rPr>
            <w:noProof/>
            <w:webHidden/>
          </w:rPr>
          <w:fldChar w:fldCharType="separate"/>
        </w:r>
        <w:r>
          <w:rPr>
            <w:noProof/>
            <w:webHidden/>
          </w:rPr>
          <w:t>19</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80" w:history="1">
        <w:r w:rsidRPr="009A1B52">
          <w:rPr>
            <w:rStyle w:val="aff"/>
            <w:noProof/>
          </w:rPr>
          <w:t xml:space="preserve">7.1 </w:t>
        </w:r>
        <w:r w:rsidRPr="009A1B52">
          <w:rPr>
            <w:rStyle w:val="aff"/>
            <w:noProof/>
          </w:rPr>
          <w:t>资产负债表</w:t>
        </w:r>
        <w:r>
          <w:rPr>
            <w:noProof/>
            <w:webHidden/>
          </w:rPr>
          <w:tab/>
        </w:r>
        <w:r>
          <w:rPr>
            <w:noProof/>
            <w:webHidden/>
          </w:rPr>
          <w:fldChar w:fldCharType="begin"/>
        </w:r>
        <w:r>
          <w:rPr>
            <w:noProof/>
            <w:webHidden/>
          </w:rPr>
          <w:instrText xml:space="preserve"> PAGEREF _Toc162426880 \h </w:instrText>
        </w:r>
        <w:r>
          <w:rPr>
            <w:noProof/>
            <w:webHidden/>
          </w:rPr>
        </w:r>
        <w:r>
          <w:rPr>
            <w:noProof/>
            <w:webHidden/>
          </w:rPr>
          <w:fldChar w:fldCharType="separate"/>
        </w:r>
        <w:r>
          <w:rPr>
            <w:noProof/>
            <w:webHidden/>
          </w:rPr>
          <w:t>19</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81" w:history="1">
        <w:r w:rsidRPr="009A1B52">
          <w:rPr>
            <w:rStyle w:val="aff"/>
            <w:noProof/>
          </w:rPr>
          <w:t xml:space="preserve">7.2 </w:t>
        </w:r>
        <w:r w:rsidRPr="009A1B52">
          <w:rPr>
            <w:rStyle w:val="aff"/>
            <w:noProof/>
          </w:rPr>
          <w:t>利润表</w:t>
        </w:r>
        <w:r>
          <w:rPr>
            <w:noProof/>
            <w:webHidden/>
          </w:rPr>
          <w:tab/>
        </w:r>
        <w:r>
          <w:rPr>
            <w:noProof/>
            <w:webHidden/>
          </w:rPr>
          <w:fldChar w:fldCharType="begin"/>
        </w:r>
        <w:r>
          <w:rPr>
            <w:noProof/>
            <w:webHidden/>
          </w:rPr>
          <w:instrText xml:space="preserve"> PAGEREF _Toc162426881 \h </w:instrText>
        </w:r>
        <w:r>
          <w:rPr>
            <w:noProof/>
            <w:webHidden/>
          </w:rPr>
        </w:r>
        <w:r>
          <w:rPr>
            <w:noProof/>
            <w:webHidden/>
          </w:rPr>
          <w:fldChar w:fldCharType="separate"/>
        </w:r>
        <w:r>
          <w:rPr>
            <w:noProof/>
            <w:webHidden/>
          </w:rPr>
          <w:t>20</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82" w:history="1">
        <w:r w:rsidRPr="009A1B52">
          <w:rPr>
            <w:rStyle w:val="aff"/>
            <w:noProof/>
          </w:rPr>
          <w:t xml:space="preserve">7.3 </w:t>
        </w:r>
        <w:r w:rsidRPr="009A1B52">
          <w:rPr>
            <w:rStyle w:val="aff"/>
            <w:rFonts w:ascii="宋体" w:hAnsi="宋体"/>
            <w:noProof/>
          </w:rPr>
          <w:t>净资产变动表</w:t>
        </w:r>
        <w:r>
          <w:rPr>
            <w:noProof/>
            <w:webHidden/>
          </w:rPr>
          <w:tab/>
        </w:r>
        <w:r>
          <w:rPr>
            <w:noProof/>
            <w:webHidden/>
          </w:rPr>
          <w:fldChar w:fldCharType="begin"/>
        </w:r>
        <w:r>
          <w:rPr>
            <w:noProof/>
            <w:webHidden/>
          </w:rPr>
          <w:instrText xml:space="preserve"> PAGEREF _Toc162426882 \h </w:instrText>
        </w:r>
        <w:r>
          <w:rPr>
            <w:noProof/>
            <w:webHidden/>
          </w:rPr>
        </w:r>
        <w:r>
          <w:rPr>
            <w:noProof/>
            <w:webHidden/>
          </w:rPr>
          <w:fldChar w:fldCharType="separate"/>
        </w:r>
        <w:r>
          <w:rPr>
            <w:noProof/>
            <w:webHidden/>
          </w:rPr>
          <w:t>22</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83" w:history="1">
        <w:r w:rsidRPr="009A1B52">
          <w:rPr>
            <w:rStyle w:val="aff"/>
            <w:noProof/>
          </w:rPr>
          <w:t xml:space="preserve">7.4 </w:t>
        </w:r>
        <w:r w:rsidRPr="009A1B52">
          <w:rPr>
            <w:rStyle w:val="aff"/>
            <w:noProof/>
          </w:rPr>
          <w:t>报表附注</w:t>
        </w:r>
        <w:r>
          <w:rPr>
            <w:noProof/>
            <w:webHidden/>
          </w:rPr>
          <w:tab/>
        </w:r>
        <w:r>
          <w:rPr>
            <w:noProof/>
            <w:webHidden/>
          </w:rPr>
          <w:fldChar w:fldCharType="begin"/>
        </w:r>
        <w:r>
          <w:rPr>
            <w:noProof/>
            <w:webHidden/>
          </w:rPr>
          <w:instrText xml:space="preserve"> PAGEREF _Toc162426883 \h </w:instrText>
        </w:r>
        <w:r>
          <w:rPr>
            <w:noProof/>
            <w:webHidden/>
          </w:rPr>
        </w:r>
        <w:r>
          <w:rPr>
            <w:noProof/>
            <w:webHidden/>
          </w:rPr>
          <w:fldChar w:fldCharType="separate"/>
        </w:r>
        <w:r>
          <w:rPr>
            <w:noProof/>
            <w:webHidden/>
          </w:rPr>
          <w:t>24</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884" w:history="1">
        <w:r w:rsidRPr="009A1B52">
          <w:rPr>
            <w:rStyle w:val="aff"/>
            <w:b/>
            <w:bCs/>
            <w:noProof/>
          </w:rPr>
          <w:t xml:space="preserve">§8  </w:t>
        </w:r>
        <w:r w:rsidRPr="009A1B52">
          <w:rPr>
            <w:rStyle w:val="aff"/>
            <w:b/>
            <w:bCs/>
            <w:noProof/>
          </w:rPr>
          <w:t>投资组合报告</w:t>
        </w:r>
        <w:r>
          <w:rPr>
            <w:noProof/>
            <w:webHidden/>
          </w:rPr>
          <w:tab/>
        </w:r>
        <w:r>
          <w:rPr>
            <w:noProof/>
            <w:webHidden/>
          </w:rPr>
          <w:fldChar w:fldCharType="begin"/>
        </w:r>
        <w:r>
          <w:rPr>
            <w:noProof/>
            <w:webHidden/>
          </w:rPr>
          <w:instrText xml:space="preserve"> PAGEREF _Toc162426884 \h </w:instrText>
        </w:r>
        <w:r>
          <w:rPr>
            <w:noProof/>
            <w:webHidden/>
          </w:rPr>
        </w:r>
        <w:r>
          <w:rPr>
            <w:noProof/>
            <w:webHidden/>
          </w:rPr>
          <w:fldChar w:fldCharType="separate"/>
        </w:r>
        <w:r>
          <w:rPr>
            <w:noProof/>
            <w:webHidden/>
          </w:rPr>
          <w:t>54</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85" w:history="1">
        <w:r w:rsidRPr="009A1B52">
          <w:rPr>
            <w:rStyle w:val="aff"/>
            <w:noProof/>
          </w:rPr>
          <w:t xml:space="preserve">8.1 </w:t>
        </w:r>
        <w:r w:rsidRPr="009A1B52">
          <w:rPr>
            <w:rStyle w:val="aff"/>
            <w:noProof/>
          </w:rPr>
          <w:t>期末基金资产组合情况</w:t>
        </w:r>
        <w:r>
          <w:rPr>
            <w:noProof/>
            <w:webHidden/>
          </w:rPr>
          <w:tab/>
        </w:r>
        <w:r>
          <w:rPr>
            <w:noProof/>
            <w:webHidden/>
          </w:rPr>
          <w:fldChar w:fldCharType="begin"/>
        </w:r>
        <w:r>
          <w:rPr>
            <w:noProof/>
            <w:webHidden/>
          </w:rPr>
          <w:instrText xml:space="preserve"> PAGEREF _Toc162426885 \h </w:instrText>
        </w:r>
        <w:r>
          <w:rPr>
            <w:noProof/>
            <w:webHidden/>
          </w:rPr>
        </w:r>
        <w:r>
          <w:rPr>
            <w:noProof/>
            <w:webHidden/>
          </w:rPr>
          <w:fldChar w:fldCharType="separate"/>
        </w:r>
        <w:r>
          <w:rPr>
            <w:noProof/>
            <w:webHidden/>
          </w:rPr>
          <w:t>54</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86" w:history="1">
        <w:r w:rsidRPr="009A1B52">
          <w:rPr>
            <w:rStyle w:val="aff"/>
            <w:noProof/>
          </w:rPr>
          <w:t xml:space="preserve">8.2 </w:t>
        </w:r>
        <w:r w:rsidRPr="009A1B52">
          <w:rPr>
            <w:rStyle w:val="aff"/>
            <w:noProof/>
          </w:rPr>
          <w:t>期末按行业分类的股票投资组合</w:t>
        </w:r>
        <w:r>
          <w:rPr>
            <w:noProof/>
            <w:webHidden/>
          </w:rPr>
          <w:tab/>
        </w:r>
        <w:r>
          <w:rPr>
            <w:noProof/>
            <w:webHidden/>
          </w:rPr>
          <w:fldChar w:fldCharType="begin"/>
        </w:r>
        <w:r>
          <w:rPr>
            <w:noProof/>
            <w:webHidden/>
          </w:rPr>
          <w:instrText xml:space="preserve"> PAGEREF _Toc162426886 \h </w:instrText>
        </w:r>
        <w:r>
          <w:rPr>
            <w:noProof/>
            <w:webHidden/>
          </w:rPr>
        </w:r>
        <w:r>
          <w:rPr>
            <w:noProof/>
            <w:webHidden/>
          </w:rPr>
          <w:fldChar w:fldCharType="separate"/>
        </w:r>
        <w:r>
          <w:rPr>
            <w:noProof/>
            <w:webHidden/>
          </w:rPr>
          <w:t>55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87" w:history="1">
        <w:r w:rsidRPr="009A1B52">
          <w:rPr>
            <w:rStyle w:val="aff"/>
            <w:noProof/>
          </w:rPr>
          <w:t xml:space="preserve">8.3 </w:t>
        </w:r>
        <w:r w:rsidRPr="009A1B52">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_Toc162426887 \h </w:instrText>
        </w:r>
        <w:r>
          <w:rPr>
            <w:noProof/>
            <w:webHidden/>
          </w:rPr>
        </w:r>
        <w:r>
          <w:rPr>
            <w:noProof/>
            <w:webHidden/>
          </w:rPr>
          <w:fldChar w:fldCharType="separate"/>
        </w:r>
        <w:r>
          <w:rPr>
            <w:noProof/>
            <w:webHidden/>
          </w:rPr>
          <w:t>56</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88" w:history="1">
        <w:r w:rsidRPr="009A1B52">
          <w:rPr>
            <w:rStyle w:val="aff"/>
            <w:noProof/>
          </w:rPr>
          <w:t xml:space="preserve">8.4 </w:t>
        </w:r>
        <w:r w:rsidRPr="009A1B52">
          <w:rPr>
            <w:rStyle w:val="aff"/>
            <w:noProof/>
          </w:rPr>
          <w:t>报告期内股票投资组合的重大变动</w:t>
        </w:r>
        <w:r>
          <w:rPr>
            <w:noProof/>
            <w:webHidden/>
          </w:rPr>
          <w:tab/>
        </w:r>
        <w:r>
          <w:rPr>
            <w:noProof/>
            <w:webHidden/>
          </w:rPr>
          <w:fldChar w:fldCharType="begin"/>
        </w:r>
        <w:r>
          <w:rPr>
            <w:noProof/>
            <w:webHidden/>
          </w:rPr>
          <w:instrText xml:space="preserve"> PAGEREF _Toc162426888 \h </w:instrText>
        </w:r>
        <w:r>
          <w:rPr>
            <w:noProof/>
            <w:webHidden/>
          </w:rPr>
        </w:r>
        <w:r>
          <w:rPr>
            <w:noProof/>
            <w:webHidden/>
          </w:rPr>
          <w:fldChar w:fldCharType="separate"/>
        </w:r>
        <w:r>
          <w:rPr>
            <w:noProof/>
            <w:webHidden/>
          </w:rPr>
          <w:t>58</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89" w:history="1">
        <w:r w:rsidRPr="009A1B52">
          <w:rPr>
            <w:rStyle w:val="aff"/>
            <w:noProof/>
          </w:rPr>
          <w:t xml:space="preserve">8.5 </w:t>
        </w:r>
        <w:r w:rsidRPr="009A1B52">
          <w:rPr>
            <w:rStyle w:val="aff"/>
            <w:noProof/>
          </w:rPr>
          <w:t>期末按债券品种分类的债券投资组合</w:t>
        </w:r>
        <w:r>
          <w:rPr>
            <w:noProof/>
            <w:webHidden/>
          </w:rPr>
          <w:tab/>
        </w:r>
        <w:r>
          <w:rPr>
            <w:noProof/>
            <w:webHidden/>
          </w:rPr>
          <w:fldChar w:fldCharType="begin"/>
        </w:r>
        <w:r>
          <w:rPr>
            <w:noProof/>
            <w:webHidden/>
          </w:rPr>
          <w:instrText xml:space="preserve"> PAGEREF _Toc162426889 \h </w:instrText>
        </w:r>
        <w:r>
          <w:rPr>
            <w:noProof/>
            <w:webHidden/>
          </w:rPr>
        </w:r>
        <w:r>
          <w:rPr>
            <w:noProof/>
            <w:webHidden/>
          </w:rPr>
          <w:fldChar w:fldCharType="separate"/>
        </w:r>
        <w:r>
          <w:rPr>
            <w:noProof/>
            <w:webHidden/>
          </w:rPr>
          <w:t>62</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90" w:history="1">
        <w:r w:rsidRPr="009A1B52">
          <w:rPr>
            <w:rStyle w:val="aff"/>
            <w:noProof/>
          </w:rPr>
          <w:t xml:space="preserve">8.6 </w:t>
        </w:r>
        <w:r w:rsidRPr="009A1B52">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_Toc162426890 \h </w:instrText>
        </w:r>
        <w:r>
          <w:rPr>
            <w:noProof/>
            <w:webHidden/>
          </w:rPr>
        </w:r>
        <w:r>
          <w:rPr>
            <w:noProof/>
            <w:webHidden/>
          </w:rPr>
          <w:fldChar w:fldCharType="separate"/>
        </w:r>
        <w:r>
          <w:rPr>
            <w:noProof/>
            <w:webHidden/>
          </w:rPr>
          <w:t>62</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91" w:history="1">
        <w:r w:rsidRPr="009A1B52">
          <w:rPr>
            <w:rStyle w:val="aff"/>
            <w:noProof/>
          </w:rPr>
          <w:t xml:space="preserve">8.7 </w:t>
        </w:r>
        <w:r w:rsidRPr="009A1B52">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_Toc162426891 \h </w:instrText>
        </w:r>
        <w:r>
          <w:rPr>
            <w:noProof/>
            <w:webHidden/>
          </w:rPr>
        </w:r>
        <w:r>
          <w:rPr>
            <w:noProof/>
            <w:webHidden/>
          </w:rPr>
          <w:fldChar w:fldCharType="separate"/>
        </w:r>
        <w:r>
          <w:rPr>
            <w:noProof/>
            <w:webHidden/>
          </w:rPr>
          <w:t>62</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92" w:history="1">
        <w:r w:rsidRPr="009A1B52">
          <w:rPr>
            <w:rStyle w:val="aff"/>
            <w:noProof/>
          </w:rPr>
          <w:t xml:space="preserve">8.8 </w:t>
        </w:r>
        <w:r w:rsidRPr="009A1B52">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_Toc162426892 \h </w:instrText>
        </w:r>
        <w:r>
          <w:rPr>
            <w:noProof/>
            <w:webHidden/>
          </w:rPr>
        </w:r>
        <w:r>
          <w:rPr>
            <w:noProof/>
            <w:webHidden/>
          </w:rPr>
          <w:fldChar w:fldCharType="separate"/>
        </w:r>
        <w:r>
          <w:rPr>
            <w:noProof/>
            <w:webHidden/>
          </w:rPr>
          <w:t>62</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93" w:history="1">
        <w:r w:rsidRPr="009A1B52">
          <w:rPr>
            <w:rStyle w:val="aff"/>
            <w:noProof/>
          </w:rPr>
          <w:t xml:space="preserve">8.9 </w:t>
        </w:r>
        <w:r w:rsidRPr="009A1B52">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_Toc162426893 \h </w:instrText>
        </w:r>
        <w:r>
          <w:rPr>
            <w:noProof/>
            <w:webHidden/>
          </w:rPr>
        </w:r>
        <w:r>
          <w:rPr>
            <w:noProof/>
            <w:webHidden/>
          </w:rPr>
          <w:fldChar w:fldCharType="separate"/>
        </w:r>
        <w:r>
          <w:rPr>
            <w:noProof/>
            <w:webHidden/>
          </w:rPr>
          <w:t>62</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94" w:history="1">
        <w:r w:rsidRPr="009A1B52">
          <w:rPr>
            <w:rStyle w:val="aff"/>
            <w:noProof/>
          </w:rPr>
          <w:t xml:space="preserve">8.10 </w:t>
        </w:r>
        <w:r w:rsidRPr="009A1B52">
          <w:rPr>
            <w:rStyle w:val="aff"/>
            <w:noProof/>
          </w:rPr>
          <w:t>本基金投资股指期货的投资政策</w:t>
        </w:r>
        <w:r>
          <w:rPr>
            <w:noProof/>
            <w:webHidden/>
          </w:rPr>
          <w:tab/>
        </w:r>
        <w:r>
          <w:rPr>
            <w:noProof/>
            <w:webHidden/>
          </w:rPr>
          <w:fldChar w:fldCharType="begin"/>
        </w:r>
        <w:r>
          <w:rPr>
            <w:noProof/>
            <w:webHidden/>
          </w:rPr>
          <w:instrText xml:space="preserve"> PAGEREF _Toc162426894 \h </w:instrText>
        </w:r>
        <w:r>
          <w:rPr>
            <w:noProof/>
            <w:webHidden/>
          </w:rPr>
        </w:r>
        <w:r>
          <w:rPr>
            <w:noProof/>
            <w:webHidden/>
          </w:rPr>
          <w:fldChar w:fldCharType="separate"/>
        </w:r>
        <w:r>
          <w:rPr>
            <w:noProof/>
            <w:webHidden/>
          </w:rPr>
          <w:t>62</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95" w:history="1">
        <w:r w:rsidRPr="009A1B52">
          <w:rPr>
            <w:rStyle w:val="aff"/>
            <w:noProof/>
          </w:rPr>
          <w:t>8.11</w:t>
        </w:r>
        <w:r w:rsidRPr="009A1B52">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_Toc162426895 \h </w:instrText>
        </w:r>
        <w:r>
          <w:rPr>
            <w:noProof/>
            <w:webHidden/>
          </w:rPr>
        </w:r>
        <w:r>
          <w:rPr>
            <w:noProof/>
            <w:webHidden/>
          </w:rPr>
          <w:fldChar w:fldCharType="separate"/>
        </w:r>
        <w:r>
          <w:rPr>
            <w:noProof/>
            <w:webHidden/>
          </w:rPr>
          <w:t>62</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96" w:history="1">
        <w:r w:rsidRPr="009A1B52">
          <w:rPr>
            <w:rStyle w:val="aff"/>
            <w:noProof/>
          </w:rPr>
          <w:t xml:space="preserve">8.12 </w:t>
        </w:r>
        <w:r w:rsidRPr="009A1B52">
          <w:rPr>
            <w:rStyle w:val="aff"/>
            <w:noProof/>
          </w:rPr>
          <w:t>本报告期投资基金情况</w:t>
        </w:r>
        <w:r>
          <w:rPr>
            <w:noProof/>
            <w:webHidden/>
          </w:rPr>
          <w:tab/>
        </w:r>
        <w:r>
          <w:rPr>
            <w:noProof/>
            <w:webHidden/>
          </w:rPr>
          <w:fldChar w:fldCharType="begin"/>
        </w:r>
        <w:r>
          <w:rPr>
            <w:noProof/>
            <w:webHidden/>
          </w:rPr>
          <w:instrText xml:space="preserve"> PAGEREF _Toc162426896 \h </w:instrText>
        </w:r>
        <w:r>
          <w:rPr>
            <w:noProof/>
            <w:webHidden/>
          </w:rPr>
        </w:r>
        <w:r>
          <w:rPr>
            <w:noProof/>
            <w:webHidden/>
          </w:rPr>
          <w:fldChar w:fldCharType="separate"/>
        </w:r>
        <w:r>
          <w:rPr>
            <w:noProof/>
            <w:webHidden/>
          </w:rPr>
          <w:t>62</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97" w:history="1">
        <w:r w:rsidRPr="009A1B52">
          <w:rPr>
            <w:rStyle w:val="aff"/>
            <w:noProof/>
          </w:rPr>
          <w:t xml:space="preserve">8.13 </w:t>
        </w:r>
        <w:r w:rsidRPr="009A1B52">
          <w:rPr>
            <w:rStyle w:val="aff"/>
            <w:noProof/>
          </w:rPr>
          <w:t>投资组合报告附注</w:t>
        </w:r>
        <w:r>
          <w:rPr>
            <w:noProof/>
            <w:webHidden/>
          </w:rPr>
          <w:tab/>
        </w:r>
        <w:r>
          <w:rPr>
            <w:noProof/>
            <w:webHidden/>
          </w:rPr>
          <w:fldChar w:fldCharType="begin"/>
        </w:r>
        <w:r>
          <w:rPr>
            <w:noProof/>
            <w:webHidden/>
          </w:rPr>
          <w:instrText xml:space="preserve"> PAGEREF _Toc162426897 \h </w:instrText>
        </w:r>
        <w:r>
          <w:rPr>
            <w:noProof/>
            <w:webHidden/>
          </w:rPr>
        </w:r>
        <w:r>
          <w:rPr>
            <w:noProof/>
            <w:webHidden/>
          </w:rPr>
          <w:fldChar w:fldCharType="separate"/>
        </w:r>
        <w:r>
          <w:rPr>
            <w:noProof/>
            <w:webHidden/>
          </w:rPr>
          <w:t>62</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898" w:history="1">
        <w:r w:rsidRPr="009A1B52">
          <w:rPr>
            <w:rStyle w:val="aff"/>
            <w:b/>
            <w:bCs/>
            <w:noProof/>
          </w:rPr>
          <w:t xml:space="preserve">§9  </w:t>
        </w:r>
        <w:r w:rsidRPr="009A1B52">
          <w:rPr>
            <w:rStyle w:val="aff"/>
            <w:b/>
            <w:bCs/>
            <w:noProof/>
          </w:rPr>
          <w:t>基金份额持有人信息</w:t>
        </w:r>
        <w:r>
          <w:rPr>
            <w:noProof/>
            <w:webHidden/>
          </w:rPr>
          <w:tab/>
        </w:r>
        <w:r>
          <w:rPr>
            <w:noProof/>
            <w:webHidden/>
          </w:rPr>
          <w:fldChar w:fldCharType="begin"/>
        </w:r>
        <w:r>
          <w:rPr>
            <w:noProof/>
            <w:webHidden/>
          </w:rPr>
          <w:instrText xml:space="preserve"> PAGEREF _Toc162426898 \h </w:instrText>
        </w:r>
        <w:r>
          <w:rPr>
            <w:noProof/>
            <w:webHidden/>
          </w:rPr>
        </w:r>
        <w:r>
          <w:rPr>
            <w:noProof/>
            <w:webHidden/>
          </w:rPr>
          <w:fldChar w:fldCharType="separate"/>
        </w:r>
        <w:r>
          <w:rPr>
            <w:noProof/>
            <w:webHidden/>
          </w:rPr>
          <w:t>63</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899" w:history="1">
        <w:r w:rsidRPr="009A1B52">
          <w:rPr>
            <w:rStyle w:val="aff"/>
            <w:noProof/>
          </w:rPr>
          <w:t xml:space="preserve">9.1 </w:t>
        </w:r>
        <w:r w:rsidRPr="009A1B52">
          <w:rPr>
            <w:rStyle w:val="aff"/>
            <w:noProof/>
          </w:rPr>
          <w:t>期末基金份额持有人户数及持有人结构</w:t>
        </w:r>
        <w:r>
          <w:rPr>
            <w:noProof/>
            <w:webHidden/>
          </w:rPr>
          <w:tab/>
        </w:r>
        <w:r>
          <w:rPr>
            <w:noProof/>
            <w:webHidden/>
          </w:rPr>
          <w:fldChar w:fldCharType="begin"/>
        </w:r>
        <w:r>
          <w:rPr>
            <w:noProof/>
            <w:webHidden/>
          </w:rPr>
          <w:instrText xml:space="preserve"> PAGEREF _Toc162426899 \h </w:instrText>
        </w:r>
        <w:r>
          <w:rPr>
            <w:noProof/>
            <w:webHidden/>
          </w:rPr>
        </w:r>
        <w:r>
          <w:rPr>
            <w:noProof/>
            <w:webHidden/>
          </w:rPr>
          <w:fldChar w:fldCharType="separate"/>
        </w:r>
        <w:r>
          <w:rPr>
            <w:noProof/>
            <w:webHidden/>
          </w:rPr>
          <w:t>63</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00" w:history="1">
        <w:r w:rsidRPr="009A1B52">
          <w:rPr>
            <w:rStyle w:val="aff"/>
            <w:noProof/>
          </w:rPr>
          <w:t xml:space="preserve">9.2 </w:t>
        </w:r>
        <w:r w:rsidRPr="009A1B52">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_Toc162426900 \h </w:instrText>
        </w:r>
        <w:r>
          <w:rPr>
            <w:noProof/>
            <w:webHidden/>
          </w:rPr>
        </w:r>
        <w:r>
          <w:rPr>
            <w:noProof/>
            <w:webHidden/>
          </w:rPr>
          <w:fldChar w:fldCharType="separate"/>
        </w:r>
        <w:r>
          <w:rPr>
            <w:noProof/>
            <w:webHidden/>
          </w:rPr>
          <w:t>64</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01" w:history="1">
        <w:r w:rsidRPr="009A1B52">
          <w:rPr>
            <w:rStyle w:val="aff"/>
            <w:noProof/>
          </w:rPr>
          <w:t>9.3</w:t>
        </w:r>
        <w:r w:rsidRPr="009A1B52">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_Toc162426901 \h </w:instrText>
        </w:r>
        <w:r>
          <w:rPr>
            <w:noProof/>
            <w:webHidden/>
          </w:rPr>
        </w:r>
        <w:r>
          <w:rPr>
            <w:noProof/>
            <w:webHidden/>
          </w:rPr>
          <w:fldChar w:fldCharType="separate"/>
        </w:r>
        <w:r>
          <w:rPr>
            <w:noProof/>
            <w:webHidden/>
          </w:rPr>
          <w:t>64</w:t>
        </w:r>
        <w:r>
          <w:rPr>
            <w:noProof/>
            <w:webHidden/>
          </w:rPr>
          <w:fldChar w:fldCharType="end"/>
        </w:r>
      </w:hyperlink>
    </w:p>
    <w:p w:rsidR="00B00EE3" w:rsidRDefault="00B00EE3" w:rsidP="009D4188">
      <w:pPr>
        <w:pStyle w:val="23"/>
        <w:rPr>
          <w:rFonts w:asciiTheme="minorHAnsi" w:eastAsiaTheme="minorEastAsia" w:hAnsiTheme="minorHAnsi" w:cstheme="minorBidi"/>
          <w:noProof/>
          <w:kern w:val="2"/>
          <w:szCs w:val="22"/>
        </w:rPr>
      </w:pPr>
      <w:hyperlink w:anchor="_Toc162426902" w:history="1">
        <w:r w:rsidRPr="009A1B52">
          <w:rPr>
            <w:rStyle w:val="aff"/>
            <w:noProof/>
          </w:rPr>
          <w:t>9.4</w:t>
        </w:r>
        <w:bookmarkStart w:id="12" w:name="_GoBack"/>
        <w:bookmarkEnd w:id="12"/>
        <w:r w:rsidRPr="009A1B52">
          <w:rPr>
            <w:rStyle w:val="aff"/>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_Toc162426902 \h </w:instrText>
        </w:r>
        <w:r>
          <w:rPr>
            <w:noProof/>
            <w:webHidden/>
          </w:rPr>
        </w:r>
        <w:r>
          <w:rPr>
            <w:noProof/>
            <w:webHidden/>
          </w:rPr>
          <w:fldChar w:fldCharType="separate"/>
        </w:r>
        <w:r>
          <w:rPr>
            <w:noProof/>
            <w:webHidden/>
          </w:rPr>
          <w:t>64</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903" w:history="1">
        <w:r w:rsidRPr="009A1B52">
          <w:rPr>
            <w:rStyle w:val="aff"/>
            <w:b/>
            <w:bCs/>
            <w:noProof/>
          </w:rPr>
          <w:t xml:space="preserve">§10  </w:t>
        </w:r>
        <w:r w:rsidRPr="009A1B52">
          <w:rPr>
            <w:rStyle w:val="aff"/>
            <w:b/>
            <w:bCs/>
            <w:noProof/>
          </w:rPr>
          <w:t>开放式基金份额变动</w:t>
        </w:r>
        <w:r>
          <w:rPr>
            <w:noProof/>
            <w:webHidden/>
          </w:rPr>
          <w:tab/>
        </w:r>
        <w:r>
          <w:rPr>
            <w:noProof/>
            <w:webHidden/>
          </w:rPr>
          <w:fldChar w:fldCharType="begin"/>
        </w:r>
        <w:r>
          <w:rPr>
            <w:noProof/>
            <w:webHidden/>
          </w:rPr>
          <w:instrText xml:space="preserve"> PAGEREF _Toc162426903 \h </w:instrText>
        </w:r>
        <w:r>
          <w:rPr>
            <w:noProof/>
            <w:webHidden/>
          </w:rPr>
        </w:r>
        <w:r>
          <w:rPr>
            <w:noProof/>
            <w:webHidden/>
          </w:rPr>
          <w:fldChar w:fldCharType="separate"/>
        </w:r>
        <w:r>
          <w:rPr>
            <w:noProof/>
            <w:webHidden/>
          </w:rPr>
          <w:t>64</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904" w:history="1">
        <w:r w:rsidRPr="009A1B52">
          <w:rPr>
            <w:rStyle w:val="aff"/>
            <w:b/>
            <w:bCs/>
            <w:noProof/>
          </w:rPr>
          <w:t xml:space="preserve">§11  </w:t>
        </w:r>
        <w:r w:rsidRPr="009A1B52">
          <w:rPr>
            <w:rStyle w:val="aff"/>
            <w:b/>
            <w:bCs/>
            <w:noProof/>
          </w:rPr>
          <w:t>重大事件揭示</w:t>
        </w:r>
        <w:r>
          <w:rPr>
            <w:noProof/>
            <w:webHidden/>
          </w:rPr>
          <w:tab/>
        </w:r>
        <w:r>
          <w:rPr>
            <w:noProof/>
            <w:webHidden/>
          </w:rPr>
          <w:fldChar w:fldCharType="begin"/>
        </w:r>
        <w:r>
          <w:rPr>
            <w:noProof/>
            <w:webHidden/>
          </w:rPr>
          <w:instrText xml:space="preserve"> PAGEREF _Toc162426904 \h </w:instrText>
        </w:r>
        <w:r>
          <w:rPr>
            <w:noProof/>
            <w:webHidden/>
          </w:rPr>
        </w:r>
        <w:r>
          <w:rPr>
            <w:noProof/>
            <w:webHidden/>
          </w:rPr>
          <w:fldChar w:fldCharType="separate"/>
        </w:r>
        <w:r>
          <w:rPr>
            <w:noProof/>
            <w:webHidden/>
          </w:rPr>
          <w:t>65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05" w:history="1">
        <w:r w:rsidRPr="009A1B52">
          <w:rPr>
            <w:rStyle w:val="aff"/>
            <w:noProof/>
          </w:rPr>
          <w:t>11.1</w:t>
        </w:r>
        <w:r w:rsidRPr="009A1B52">
          <w:rPr>
            <w:rStyle w:val="aff"/>
            <w:noProof/>
          </w:rPr>
          <w:t>基金份额持有人大会决议</w:t>
        </w:r>
        <w:r>
          <w:rPr>
            <w:noProof/>
            <w:webHidden/>
          </w:rPr>
          <w:tab/>
        </w:r>
        <w:r>
          <w:rPr>
            <w:noProof/>
            <w:webHidden/>
          </w:rPr>
          <w:fldChar w:fldCharType="begin"/>
        </w:r>
        <w:r>
          <w:rPr>
            <w:noProof/>
            <w:webHidden/>
          </w:rPr>
          <w:instrText xml:space="preserve"> PAGEREF _Toc162426905 \h </w:instrText>
        </w:r>
        <w:r>
          <w:rPr>
            <w:noProof/>
            <w:webHidden/>
          </w:rPr>
        </w:r>
        <w:r>
          <w:rPr>
            <w:noProof/>
            <w:webHidden/>
          </w:rPr>
          <w:fldChar w:fldCharType="separate"/>
        </w:r>
        <w:r>
          <w:rPr>
            <w:noProof/>
            <w:webHidden/>
          </w:rPr>
          <w:t>65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06" w:history="1">
        <w:r w:rsidRPr="009A1B52">
          <w:rPr>
            <w:rStyle w:val="aff"/>
            <w:noProof/>
          </w:rPr>
          <w:t xml:space="preserve">11.2 </w:t>
        </w:r>
        <w:r w:rsidRPr="009A1B52">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_Toc162426906 \h </w:instrText>
        </w:r>
        <w:r>
          <w:rPr>
            <w:noProof/>
            <w:webHidden/>
          </w:rPr>
        </w:r>
        <w:r>
          <w:rPr>
            <w:noProof/>
            <w:webHidden/>
          </w:rPr>
          <w:fldChar w:fldCharType="separate"/>
        </w:r>
        <w:r>
          <w:rPr>
            <w:noProof/>
            <w:webHidden/>
          </w:rPr>
          <w:t>65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07" w:history="1">
        <w:r w:rsidRPr="009A1B52">
          <w:rPr>
            <w:rStyle w:val="aff"/>
            <w:noProof/>
          </w:rPr>
          <w:t xml:space="preserve">11.3 </w:t>
        </w:r>
        <w:r w:rsidRPr="009A1B52">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_Toc162426907 \h </w:instrText>
        </w:r>
        <w:r>
          <w:rPr>
            <w:noProof/>
            <w:webHidden/>
          </w:rPr>
        </w:r>
        <w:r>
          <w:rPr>
            <w:noProof/>
            <w:webHidden/>
          </w:rPr>
          <w:fldChar w:fldCharType="separate"/>
        </w:r>
        <w:r>
          <w:rPr>
            <w:noProof/>
            <w:webHidden/>
          </w:rPr>
          <w:t>65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08" w:history="1">
        <w:r w:rsidRPr="009A1B52">
          <w:rPr>
            <w:rStyle w:val="aff"/>
            <w:noProof/>
          </w:rPr>
          <w:t xml:space="preserve">11.4 </w:t>
        </w:r>
        <w:r w:rsidRPr="009A1B52">
          <w:rPr>
            <w:rStyle w:val="aff"/>
            <w:noProof/>
          </w:rPr>
          <w:t>基金投资策略的改变</w:t>
        </w:r>
        <w:r>
          <w:rPr>
            <w:noProof/>
            <w:webHidden/>
          </w:rPr>
          <w:tab/>
        </w:r>
        <w:r>
          <w:rPr>
            <w:noProof/>
            <w:webHidden/>
          </w:rPr>
          <w:fldChar w:fldCharType="begin"/>
        </w:r>
        <w:r>
          <w:rPr>
            <w:noProof/>
            <w:webHidden/>
          </w:rPr>
          <w:instrText xml:space="preserve"> PAGEREF _Toc162426908 \h </w:instrText>
        </w:r>
        <w:r>
          <w:rPr>
            <w:noProof/>
            <w:webHidden/>
          </w:rPr>
        </w:r>
        <w:r>
          <w:rPr>
            <w:noProof/>
            <w:webHidden/>
          </w:rPr>
          <w:fldChar w:fldCharType="separate"/>
        </w:r>
        <w:r>
          <w:rPr>
            <w:noProof/>
            <w:webHidden/>
          </w:rPr>
          <w:t>65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09" w:history="1">
        <w:r w:rsidRPr="009A1B52">
          <w:rPr>
            <w:rStyle w:val="aff"/>
            <w:noProof/>
          </w:rPr>
          <w:t xml:space="preserve">11.5 </w:t>
        </w:r>
        <w:r w:rsidRPr="009A1B52">
          <w:rPr>
            <w:rStyle w:val="aff"/>
            <w:noProof/>
          </w:rPr>
          <w:t>为基金进行审计的会计师事务所情况</w:t>
        </w:r>
        <w:r>
          <w:rPr>
            <w:noProof/>
            <w:webHidden/>
          </w:rPr>
          <w:tab/>
        </w:r>
        <w:r>
          <w:rPr>
            <w:noProof/>
            <w:webHidden/>
          </w:rPr>
          <w:fldChar w:fldCharType="begin"/>
        </w:r>
        <w:r>
          <w:rPr>
            <w:noProof/>
            <w:webHidden/>
          </w:rPr>
          <w:instrText xml:space="preserve"> PAGEREF _Toc162426909 \h </w:instrText>
        </w:r>
        <w:r>
          <w:rPr>
            <w:noProof/>
            <w:webHidden/>
          </w:rPr>
        </w:r>
        <w:r>
          <w:rPr>
            <w:noProof/>
            <w:webHidden/>
          </w:rPr>
          <w:fldChar w:fldCharType="separate"/>
        </w:r>
        <w:r>
          <w:rPr>
            <w:noProof/>
            <w:webHidden/>
          </w:rPr>
          <w:t>65</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10" w:history="1">
        <w:r w:rsidRPr="009A1B52">
          <w:rPr>
            <w:rStyle w:val="aff"/>
            <w:noProof/>
          </w:rPr>
          <w:t xml:space="preserve">11.6 </w:t>
        </w:r>
        <w:r w:rsidRPr="009A1B52">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_Toc162426910 \h </w:instrText>
        </w:r>
        <w:r>
          <w:rPr>
            <w:noProof/>
            <w:webHidden/>
          </w:rPr>
        </w:r>
        <w:r>
          <w:rPr>
            <w:noProof/>
            <w:webHidden/>
          </w:rPr>
          <w:fldChar w:fldCharType="separate"/>
        </w:r>
        <w:r>
          <w:rPr>
            <w:noProof/>
            <w:webHidden/>
          </w:rPr>
          <w:t>66</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13" w:history="1">
        <w:r w:rsidRPr="009A1B52">
          <w:rPr>
            <w:rStyle w:val="aff"/>
            <w:noProof/>
          </w:rPr>
          <w:t xml:space="preserve">11.7 </w:t>
        </w:r>
        <w:r w:rsidRPr="009A1B52">
          <w:rPr>
            <w:rStyle w:val="aff"/>
            <w:noProof/>
          </w:rPr>
          <w:t>基金租用证券公司交易单元的有关情况</w:t>
        </w:r>
        <w:r>
          <w:rPr>
            <w:noProof/>
            <w:webHidden/>
          </w:rPr>
          <w:tab/>
        </w:r>
        <w:r>
          <w:rPr>
            <w:noProof/>
            <w:webHidden/>
          </w:rPr>
          <w:fldChar w:fldCharType="begin"/>
        </w:r>
        <w:r>
          <w:rPr>
            <w:noProof/>
            <w:webHidden/>
          </w:rPr>
          <w:instrText xml:space="preserve"> PAGEREF _Toc162426913 \h </w:instrText>
        </w:r>
        <w:r>
          <w:rPr>
            <w:noProof/>
            <w:webHidden/>
          </w:rPr>
        </w:r>
        <w:r>
          <w:rPr>
            <w:noProof/>
            <w:webHidden/>
          </w:rPr>
          <w:fldChar w:fldCharType="separate"/>
        </w:r>
        <w:r>
          <w:rPr>
            <w:noProof/>
            <w:webHidden/>
          </w:rPr>
          <w:t>66</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14" w:history="1">
        <w:r w:rsidRPr="009A1B52">
          <w:rPr>
            <w:rStyle w:val="aff"/>
            <w:noProof/>
          </w:rPr>
          <w:t xml:space="preserve">11.8 </w:t>
        </w:r>
        <w:r w:rsidRPr="009A1B52">
          <w:rPr>
            <w:rStyle w:val="aff"/>
            <w:noProof/>
          </w:rPr>
          <w:t>其他重大事件</w:t>
        </w:r>
        <w:r>
          <w:rPr>
            <w:noProof/>
            <w:webHidden/>
          </w:rPr>
          <w:tab/>
        </w:r>
        <w:r>
          <w:rPr>
            <w:noProof/>
            <w:webHidden/>
          </w:rPr>
          <w:fldChar w:fldCharType="begin"/>
        </w:r>
        <w:r>
          <w:rPr>
            <w:noProof/>
            <w:webHidden/>
          </w:rPr>
          <w:instrText xml:space="preserve"> PAGEREF _Toc162426914 \h </w:instrText>
        </w:r>
        <w:r>
          <w:rPr>
            <w:noProof/>
            <w:webHidden/>
          </w:rPr>
        </w:r>
        <w:r>
          <w:rPr>
            <w:noProof/>
            <w:webHidden/>
          </w:rPr>
          <w:fldChar w:fldCharType="separate"/>
        </w:r>
        <w:r>
          <w:rPr>
            <w:noProof/>
            <w:webHidden/>
          </w:rPr>
          <w:t>68</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915" w:history="1">
        <w:r w:rsidRPr="009A1B52">
          <w:rPr>
            <w:rStyle w:val="aff"/>
            <w:b/>
            <w:bCs/>
            <w:noProof/>
          </w:rPr>
          <w:t xml:space="preserve">12  </w:t>
        </w:r>
        <w:r w:rsidRPr="009A1B52">
          <w:rPr>
            <w:rStyle w:val="aff"/>
            <w:b/>
            <w:bCs/>
            <w:noProof/>
          </w:rPr>
          <w:t>影响投资者决策的其他重要信息</w:t>
        </w:r>
        <w:r>
          <w:rPr>
            <w:noProof/>
            <w:webHidden/>
          </w:rPr>
          <w:tab/>
        </w:r>
        <w:r>
          <w:rPr>
            <w:noProof/>
            <w:webHidden/>
          </w:rPr>
          <w:fldChar w:fldCharType="begin"/>
        </w:r>
        <w:r>
          <w:rPr>
            <w:noProof/>
            <w:webHidden/>
          </w:rPr>
          <w:instrText xml:space="preserve"> PAGEREF _Toc162426915 \h </w:instrText>
        </w:r>
        <w:r>
          <w:rPr>
            <w:noProof/>
            <w:webHidden/>
          </w:rPr>
        </w:r>
        <w:r>
          <w:rPr>
            <w:noProof/>
            <w:webHidden/>
          </w:rPr>
          <w:fldChar w:fldCharType="separate"/>
        </w:r>
        <w:r>
          <w:rPr>
            <w:noProof/>
            <w:webHidden/>
          </w:rPr>
          <w:t>69</w:t>
        </w:r>
        <w:r>
          <w:rPr>
            <w:noProof/>
            <w:webHidden/>
          </w:rPr>
          <w:fldChar w:fldCharType="end"/>
        </w:r>
      </w:hyperlink>
    </w:p>
    <w:p w:rsidR="00B00EE3" w:rsidRDefault="00B00EE3">
      <w:pPr>
        <w:pStyle w:val="11"/>
        <w:rPr>
          <w:rFonts w:asciiTheme="minorHAnsi" w:eastAsiaTheme="minorEastAsia" w:hAnsiTheme="minorHAnsi" w:cstheme="minorBidi"/>
          <w:noProof/>
          <w:szCs w:val="22"/>
        </w:rPr>
      </w:pPr>
      <w:hyperlink w:anchor="_Toc162426916" w:history="1">
        <w:r w:rsidRPr="009A1B52">
          <w:rPr>
            <w:rStyle w:val="aff"/>
            <w:b/>
            <w:bCs/>
            <w:noProof/>
          </w:rPr>
          <w:t xml:space="preserve">§13  </w:t>
        </w:r>
        <w:r w:rsidRPr="009A1B52">
          <w:rPr>
            <w:rStyle w:val="aff"/>
            <w:b/>
            <w:bCs/>
            <w:noProof/>
          </w:rPr>
          <w:t>备查文件目录</w:t>
        </w:r>
        <w:r>
          <w:rPr>
            <w:noProof/>
            <w:webHidden/>
          </w:rPr>
          <w:tab/>
        </w:r>
        <w:r>
          <w:rPr>
            <w:noProof/>
            <w:webHidden/>
          </w:rPr>
          <w:fldChar w:fldCharType="begin"/>
        </w:r>
        <w:r>
          <w:rPr>
            <w:noProof/>
            <w:webHidden/>
          </w:rPr>
          <w:instrText xml:space="preserve"> PAGEREF _Toc162426916 \h </w:instrText>
        </w:r>
        <w:r>
          <w:rPr>
            <w:noProof/>
            <w:webHidden/>
          </w:rPr>
        </w:r>
        <w:r>
          <w:rPr>
            <w:noProof/>
            <w:webHidden/>
          </w:rPr>
          <w:fldChar w:fldCharType="separate"/>
        </w:r>
        <w:r>
          <w:rPr>
            <w:noProof/>
            <w:webHidden/>
          </w:rPr>
          <w:t>69</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17" w:history="1">
        <w:r w:rsidRPr="009A1B52">
          <w:rPr>
            <w:rStyle w:val="aff"/>
            <w:noProof/>
          </w:rPr>
          <w:t xml:space="preserve">13.1 </w:t>
        </w:r>
        <w:r w:rsidRPr="009A1B52">
          <w:rPr>
            <w:rStyle w:val="aff"/>
            <w:noProof/>
          </w:rPr>
          <w:t>备查文件目录</w:t>
        </w:r>
        <w:r>
          <w:rPr>
            <w:noProof/>
            <w:webHidden/>
          </w:rPr>
          <w:tab/>
        </w:r>
        <w:r>
          <w:rPr>
            <w:noProof/>
            <w:webHidden/>
          </w:rPr>
          <w:fldChar w:fldCharType="begin"/>
        </w:r>
        <w:r>
          <w:rPr>
            <w:noProof/>
            <w:webHidden/>
          </w:rPr>
          <w:instrText xml:space="preserve"> PAGEREF _Toc162426917 \h </w:instrText>
        </w:r>
        <w:r>
          <w:rPr>
            <w:noProof/>
            <w:webHidden/>
          </w:rPr>
        </w:r>
        <w:r>
          <w:rPr>
            <w:noProof/>
            <w:webHidden/>
          </w:rPr>
          <w:fldChar w:fldCharType="separate"/>
        </w:r>
        <w:r>
          <w:rPr>
            <w:noProof/>
            <w:webHidden/>
          </w:rPr>
          <w:t>69</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18" w:history="1">
        <w:r w:rsidRPr="009A1B52">
          <w:rPr>
            <w:rStyle w:val="aff"/>
            <w:noProof/>
          </w:rPr>
          <w:t xml:space="preserve">13.2 </w:t>
        </w:r>
        <w:r w:rsidRPr="009A1B52">
          <w:rPr>
            <w:rStyle w:val="aff"/>
            <w:noProof/>
          </w:rPr>
          <w:t>存放地点</w:t>
        </w:r>
        <w:r>
          <w:rPr>
            <w:noProof/>
            <w:webHidden/>
          </w:rPr>
          <w:tab/>
        </w:r>
        <w:r>
          <w:rPr>
            <w:noProof/>
            <w:webHidden/>
          </w:rPr>
          <w:fldChar w:fldCharType="begin"/>
        </w:r>
        <w:r>
          <w:rPr>
            <w:noProof/>
            <w:webHidden/>
          </w:rPr>
          <w:instrText xml:space="preserve"> PAGEREF _Toc162426918 \h </w:instrText>
        </w:r>
        <w:r>
          <w:rPr>
            <w:noProof/>
            <w:webHidden/>
          </w:rPr>
        </w:r>
        <w:r>
          <w:rPr>
            <w:noProof/>
            <w:webHidden/>
          </w:rPr>
          <w:fldChar w:fldCharType="separate"/>
        </w:r>
        <w:r>
          <w:rPr>
            <w:noProof/>
            <w:webHidden/>
          </w:rPr>
          <w:t>69</w:t>
        </w:r>
        <w:r>
          <w:rPr>
            <w:noProof/>
            <w:webHidden/>
          </w:rPr>
          <w:fldChar w:fldCharType="end"/>
        </w:r>
      </w:hyperlink>
    </w:p>
    <w:p w:rsidR="00B00EE3" w:rsidRDefault="00B00EE3">
      <w:pPr>
        <w:pStyle w:val="23"/>
        <w:rPr>
          <w:rFonts w:asciiTheme="minorHAnsi" w:eastAsiaTheme="minorEastAsia" w:hAnsiTheme="minorHAnsi" w:cstheme="minorBidi"/>
          <w:noProof/>
          <w:kern w:val="2"/>
          <w:szCs w:val="22"/>
        </w:rPr>
      </w:pPr>
      <w:hyperlink w:anchor="_Toc162426919" w:history="1">
        <w:r w:rsidRPr="009A1B52">
          <w:rPr>
            <w:rStyle w:val="aff"/>
            <w:noProof/>
          </w:rPr>
          <w:t xml:space="preserve">13.3 </w:t>
        </w:r>
        <w:r w:rsidRPr="009A1B52">
          <w:rPr>
            <w:rStyle w:val="aff"/>
            <w:noProof/>
          </w:rPr>
          <w:t>查阅方式</w:t>
        </w:r>
        <w:r>
          <w:rPr>
            <w:noProof/>
            <w:webHidden/>
          </w:rPr>
          <w:tab/>
        </w:r>
        <w:r>
          <w:rPr>
            <w:noProof/>
            <w:webHidden/>
          </w:rPr>
          <w:fldChar w:fldCharType="begin"/>
        </w:r>
        <w:r>
          <w:rPr>
            <w:noProof/>
            <w:webHidden/>
          </w:rPr>
          <w:instrText xml:space="preserve"> PAGEREF _Toc162426919 \h </w:instrText>
        </w:r>
        <w:r>
          <w:rPr>
            <w:noProof/>
            <w:webHidden/>
          </w:rPr>
        </w:r>
        <w:r>
          <w:rPr>
            <w:noProof/>
            <w:webHidden/>
          </w:rPr>
          <w:fldChar w:fldCharType="separate"/>
        </w:r>
        <w:r>
          <w:rPr>
            <w:noProof/>
            <w:webHidden/>
          </w:rPr>
          <w:t>69</w:t>
        </w:r>
        <w:r>
          <w:rPr>
            <w:noProof/>
            <w:webHidden/>
          </w:rPr>
          <w:fldChar w:fldCharType="end"/>
        </w:r>
      </w:hyperlink>
    </w:p>
    <w:p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3" w:name="_Toc409100406"/>
      <w:bookmarkStart w:id="14" w:name="_Toc409100043"/>
      <w:bookmarkStart w:id="15" w:name="_Toc225498244"/>
      <w:bookmarkStart w:id="16" w:name="_Toc361324844"/>
      <w:bookmarkStart w:id="17" w:name="_Toc162426850"/>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3"/>
      <w:bookmarkEnd w:id="14"/>
      <w:bookmarkEnd w:id="15"/>
      <w:bookmarkEnd w:id="16"/>
      <w:bookmarkEnd w:id="17"/>
    </w:p>
    <w:p w:rsidR="00EE1E53" w:rsidRPr="006D6271" w:rsidRDefault="00F13EB3">
      <w:pPr>
        <w:pStyle w:val="2"/>
        <w:spacing w:before="0" w:after="0"/>
        <w:rPr>
          <w:rFonts w:ascii="Times New Roman" w:eastAsiaTheme="minorEastAsia" w:hAnsi="Times New Roman"/>
          <w:kern w:val="0"/>
          <w:sz w:val="21"/>
          <w:szCs w:val="21"/>
        </w:rPr>
      </w:pPr>
      <w:bookmarkStart w:id="18" w:name="_Toc361324845"/>
      <w:bookmarkStart w:id="19" w:name="_Toc409100044"/>
      <w:bookmarkStart w:id="20" w:name="_Toc409100407"/>
      <w:bookmarkStart w:id="21" w:name="_Toc162426851"/>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摩根慧见两年持有期混合型证券投资基金</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摩根慧见两年持有期混合</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009998</w:t>
            </w:r>
          </w:p>
        </w:tc>
      </w:tr>
      <w:tr w:rsidR="006D6271" w:rsidRPr="006D6271">
        <w:tc>
          <w:tcPr>
            <w:tcW w:w="3258" w:type="dxa"/>
            <w:vAlign w:val="center"/>
          </w:tcPr>
          <w:p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009998</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2020</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17</w:t>
            </w:r>
            <w:r w:rsidRPr="006D6271">
              <w:rPr>
                <w:rFonts w:eastAsiaTheme="minorEastAsia"/>
                <w:szCs w:val="21"/>
              </w:rPr>
              <w:t>日</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中国建设银行股份有限公司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1,644,813,265.74</w:t>
            </w:r>
            <w:r w:rsidRPr="006D6271">
              <w:rPr>
                <w:rFonts w:eastAsiaTheme="minorEastAsia"/>
                <w:szCs w:val="21"/>
              </w:rPr>
              <w:t>份</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rsidR="00EE1E53" w:rsidRPr="006D6271" w:rsidRDefault="00F13EB3" w:rsidP="00CB0109">
      <w:pPr>
        <w:pStyle w:val="2"/>
        <w:spacing w:beforeLines="100" w:before="312" w:after="0"/>
        <w:rPr>
          <w:rFonts w:ascii="Times New Roman" w:eastAsiaTheme="minorEastAsia" w:hAnsi="Times New Roman"/>
          <w:sz w:val="21"/>
          <w:szCs w:val="21"/>
        </w:rPr>
      </w:pPr>
      <w:bookmarkStart w:id="22" w:name="_Toc361324846"/>
      <w:bookmarkStart w:id="23" w:name="_Toc409100045"/>
      <w:bookmarkStart w:id="24" w:name="_Toc409100408"/>
      <w:bookmarkStart w:id="25" w:name="_Toc162426852"/>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采用定量及定性研究方法，通过自上而下资产配置与自下而上精选个股相结合，基于严格的风险控制，力争实现基金资产的长期增值。</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rsidR="0070355D" w:rsidRDefault="00A961E8">
            <w:pPr>
              <w:spacing w:line="360" w:lineRule="auto"/>
              <w:rPr>
                <w:rFonts w:eastAsiaTheme="minorEastAsia"/>
                <w:szCs w:val="21"/>
              </w:rPr>
            </w:pPr>
            <w:r>
              <w:rPr>
                <w:rFonts w:eastAsiaTheme="minorEastAsia"/>
                <w:szCs w:val="21"/>
              </w:rPr>
              <w:t>1</w:t>
            </w:r>
            <w:r>
              <w:rPr>
                <w:rFonts w:eastAsiaTheme="minorEastAsia"/>
                <w:szCs w:val="21"/>
              </w:rPr>
              <w:t>、资产配置策略</w:t>
            </w:r>
          </w:p>
          <w:p w:rsidR="0070355D" w:rsidRDefault="00A961E8">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70355D" w:rsidRDefault="00A961E8">
            <w:pPr>
              <w:spacing w:line="360" w:lineRule="auto"/>
              <w:rPr>
                <w:rFonts w:eastAsiaTheme="minorEastAsia"/>
                <w:szCs w:val="21"/>
              </w:rPr>
            </w:pPr>
            <w:r>
              <w:rPr>
                <w:rFonts w:eastAsiaTheme="minorEastAsia"/>
                <w:szCs w:val="21"/>
              </w:rPr>
              <w:t>2</w:t>
            </w:r>
            <w:r>
              <w:rPr>
                <w:rFonts w:eastAsiaTheme="minorEastAsia"/>
                <w:szCs w:val="21"/>
              </w:rPr>
              <w:t>、股票投资策略</w:t>
            </w:r>
          </w:p>
          <w:p w:rsidR="0070355D" w:rsidRDefault="00A961E8">
            <w:pPr>
              <w:spacing w:line="360" w:lineRule="auto"/>
              <w:rPr>
                <w:rFonts w:eastAsiaTheme="minorEastAsia"/>
                <w:szCs w:val="21"/>
              </w:rPr>
            </w:pPr>
            <w:r>
              <w:rPr>
                <w:rFonts w:eastAsiaTheme="minorEastAsia"/>
                <w:szCs w:val="21"/>
              </w:rPr>
              <w:t>本基金坚持</w:t>
            </w:r>
            <w:r>
              <w:rPr>
                <w:rFonts w:eastAsiaTheme="minorEastAsia"/>
                <w:szCs w:val="21"/>
              </w:rPr>
              <w:t>“</w:t>
            </w:r>
            <w:r>
              <w:rPr>
                <w:rFonts w:eastAsiaTheme="minorEastAsia"/>
                <w:szCs w:val="21"/>
              </w:rPr>
              <w:t>成长与价值并重</w:t>
            </w:r>
            <w:r>
              <w:rPr>
                <w:rFonts w:eastAsiaTheme="minorEastAsia"/>
                <w:szCs w:val="21"/>
              </w:rPr>
              <w:t>”</w:t>
            </w:r>
            <w:r>
              <w:rPr>
                <w:rFonts w:eastAsiaTheme="minorEastAsia"/>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w:t>
            </w:r>
            <w:r>
              <w:rPr>
                <w:rFonts w:eastAsiaTheme="minorEastAsia"/>
                <w:szCs w:val="21"/>
              </w:rPr>
              <w:lastRenderedPageBreak/>
              <w:t>较基准的超额收益。</w:t>
            </w:r>
          </w:p>
          <w:p w:rsidR="0070355D" w:rsidRDefault="00A961E8">
            <w:pPr>
              <w:spacing w:line="360" w:lineRule="auto"/>
              <w:rPr>
                <w:rFonts w:eastAsiaTheme="minorEastAsia"/>
                <w:szCs w:val="21"/>
              </w:rPr>
            </w:pPr>
            <w:r>
              <w:rPr>
                <w:rFonts w:eastAsiaTheme="minorEastAsia"/>
                <w:szCs w:val="21"/>
              </w:rPr>
              <w:t>3</w:t>
            </w:r>
            <w:r>
              <w:rPr>
                <w:rFonts w:eastAsiaTheme="minorEastAsia"/>
                <w:szCs w:val="21"/>
              </w:rPr>
              <w:t>、港股投资策略</w:t>
            </w:r>
          </w:p>
          <w:p w:rsidR="0070355D" w:rsidRDefault="00A961E8">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70355D" w:rsidRDefault="00A961E8">
            <w:pPr>
              <w:spacing w:line="360" w:lineRule="auto"/>
              <w:rPr>
                <w:rFonts w:eastAsiaTheme="minorEastAsia"/>
                <w:szCs w:val="21"/>
              </w:rPr>
            </w:pPr>
            <w:r>
              <w:rPr>
                <w:rFonts w:eastAsiaTheme="minorEastAsia"/>
                <w:szCs w:val="21"/>
              </w:rPr>
              <w:t>4</w:t>
            </w:r>
            <w:r>
              <w:rPr>
                <w:rFonts w:eastAsiaTheme="minorEastAsia"/>
                <w:szCs w:val="21"/>
              </w:rPr>
              <w:t>、债券投资策略</w:t>
            </w:r>
          </w:p>
          <w:p w:rsidR="0070355D" w:rsidRDefault="00A961E8">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EE1E53" w:rsidRPr="006D6271" w:rsidRDefault="00F13EB3">
            <w:pPr>
              <w:spacing w:line="360" w:lineRule="auto"/>
              <w:rPr>
                <w:rFonts w:eastAsiaTheme="minorEastAsia"/>
                <w:szCs w:val="21"/>
              </w:rPr>
            </w:pPr>
            <w:r w:rsidRPr="006D6271">
              <w:rPr>
                <w:rFonts w:eastAsiaTheme="minorEastAsia"/>
                <w:szCs w:val="21"/>
              </w:rPr>
              <w:t>5</w:t>
            </w:r>
            <w:r w:rsidRPr="006D6271">
              <w:rPr>
                <w:rFonts w:eastAsiaTheme="minorEastAsia"/>
                <w:szCs w:val="21"/>
              </w:rPr>
              <w:t>、其他投资策略：包括股指期货投资策略、资产支持证券投资策略、股票期权投资策略、证券公司短期公司债券投资策略、存托凭证投资策略。</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*70%+</w:t>
            </w:r>
            <w:r w:rsidRPr="006D6271">
              <w:rPr>
                <w:rFonts w:eastAsiaTheme="minorEastAsia"/>
                <w:szCs w:val="21"/>
              </w:rPr>
              <w:t>中证港股通指数收益率</w:t>
            </w:r>
            <w:r w:rsidRPr="006D6271">
              <w:rPr>
                <w:rFonts w:eastAsiaTheme="minorEastAsia"/>
                <w:szCs w:val="21"/>
              </w:rPr>
              <w:t>*10%+</w:t>
            </w:r>
            <w:r w:rsidRPr="006D6271">
              <w:rPr>
                <w:rFonts w:eastAsiaTheme="minorEastAsia"/>
                <w:szCs w:val="21"/>
              </w:rPr>
              <w:t>上证国债指数收益率</w:t>
            </w:r>
            <w:r w:rsidRPr="006D6271">
              <w:rPr>
                <w:rFonts w:eastAsiaTheme="minorEastAsia"/>
                <w:szCs w:val="21"/>
              </w:rPr>
              <w:t>*20%</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本基金属于混合型基金产品，预期风险和收益水平高于债券型基金和货币市场基金，低于股票型基金。</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6" w:name="_Toc409100046"/>
      <w:bookmarkStart w:id="27" w:name="_Toc361324847"/>
      <w:bookmarkStart w:id="28" w:name="_Toc409100409"/>
      <w:bookmarkStart w:id="29" w:name="_Toc225498247"/>
      <w:bookmarkStart w:id="30" w:name="_Toc162426853"/>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中国建设银行股份有限公司</w:t>
            </w:r>
          </w:p>
        </w:tc>
      </w:tr>
      <w:tr w:rsidR="006D6271" w:rsidRPr="006D6271">
        <w:tc>
          <w:tcPr>
            <w:tcW w:w="1260" w:type="dxa"/>
            <w:vMerge w:val="restart"/>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王小飞</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021-60637103</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services@cifm.com</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wangxiaofei.zh@ccb.com</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021-60637228</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021-60635778</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注册地址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北京市西城区金融大街</w:t>
            </w:r>
            <w:r w:rsidRPr="006D6271">
              <w:rPr>
                <w:rFonts w:eastAsiaTheme="minorEastAsia"/>
                <w:kern w:val="0"/>
                <w:szCs w:val="21"/>
              </w:rPr>
              <w:t>25</w:t>
            </w:r>
            <w:r w:rsidRPr="006D6271">
              <w:rPr>
                <w:rFonts w:eastAsiaTheme="minorEastAsia"/>
                <w:kern w:val="0"/>
                <w:szCs w:val="21"/>
              </w:rPr>
              <w:t>号</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北京市西城区闹市口大街</w:t>
            </w:r>
            <w:r w:rsidRPr="006D6271">
              <w:rPr>
                <w:rFonts w:eastAsiaTheme="minorEastAsia"/>
                <w:kern w:val="0"/>
                <w:szCs w:val="21"/>
              </w:rPr>
              <w:t>1</w:t>
            </w:r>
            <w:r w:rsidRPr="006D6271">
              <w:rPr>
                <w:rFonts w:eastAsiaTheme="minorEastAsia"/>
                <w:kern w:val="0"/>
                <w:szCs w:val="21"/>
              </w:rPr>
              <w:t>号院</w:t>
            </w:r>
            <w:r w:rsidRPr="006D6271">
              <w:rPr>
                <w:rFonts w:eastAsiaTheme="minorEastAsia"/>
                <w:kern w:val="0"/>
                <w:szCs w:val="21"/>
              </w:rPr>
              <w:t>1</w:t>
            </w:r>
            <w:r w:rsidRPr="006D6271">
              <w:rPr>
                <w:rFonts w:eastAsiaTheme="minorEastAsia"/>
                <w:kern w:val="0"/>
                <w:szCs w:val="21"/>
              </w:rPr>
              <w:t>号楼</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100033</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田国立</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1" w:name="_Toc225498248"/>
      <w:bookmarkStart w:id="32" w:name="_Toc361324848"/>
      <w:bookmarkStart w:id="33" w:name="_Toc409100047"/>
      <w:bookmarkStart w:id="34" w:name="_Toc409100410"/>
      <w:bookmarkStart w:id="35" w:name="_Toc162426854"/>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《上海证券报》</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基金管理人及基金托管人住所</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6" w:name="_Toc361324849"/>
      <w:bookmarkStart w:id="37" w:name="_Toc409100411"/>
      <w:bookmarkStart w:id="38" w:name="_Toc409100048"/>
      <w:bookmarkStart w:id="39" w:name="_Toc225498249"/>
      <w:bookmarkStart w:id="40" w:name="_Toc162426855"/>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tc>
          <w:tcPr>
            <w:tcW w:w="1951"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普华永道中天会计师事务所（特殊普通合伙）</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w:t>
            </w:r>
            <w:r w:rsidRPr="006D6271">
              <w:rPr>
                <w:rFonts w:eastAsiaTheme="minorEastAsia"/>
                <w:szCs w:val="21"/>
              </w:rPr>
              <w:t>上海市</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50"/>
      <w:bookmarkStart w:id="42" w:name="_Toc361324850"/>
      <w:bookmarkStart w:id="43" w:name="_Toc409100412"/>
      <w:bookmarkStart w:id="44" w:name="_Toc409100049"/>
      <w:bookmarkStart w:id="45" w:name="_Toc162426856"/>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1"/>
      <w:r w:rsidRPr="006D6271">
        <w:rPr>
          <w:rFonts w:eastAsiaTheme="minorEastAsia"/>
          <w:b/>
          <w:bCs/>
          <w:sz w:val="21"/>
          <w:szCs w:val="21"/>
          <w:lang w:val="en-US"/>
        </w:rPr>
        <w:t>及利润分配情况</w:t>
      </w:r>
      <w:bookmarkEnd w:id="42"/>
      <w:bookmarkEnd w:id="43"/>
      <w:bookmarkEnd w:id="44"/>
      <w:bookmarkEnd w:id="45"/>
    </w:p>
    <w:p w:rsidR="00EE1E53" w:rsidRPr="006D6271" w:rsidRDefault="00F13EB3">
      <w:pPr>
        <w:pStyle w:val="2"/>
        <w:spacing w:before="0" w:after="0"/>
        <w:rPr>
          <w:rFonts w:ascii="Times New Roman" w:eastAsiaTheme="minorEastAsia" w:hAnsi="Times New Roman"/>
          <w:kern w:val="0"/>
          <w:sz w:val="21"/>
          <w:szCs w:val="21"/>
        </w:rPr>
      </w:pPr>
      <w:bookmarkStart w:id="46" w:name="_Toc286996129"/>
      <w:bookmarkStart w:id="47" w:name="_Toc409100413"/>
      <w:bookmarkStart w:id="48" w:name="_Toc409100050"/>
      <w:bookmarkStart w:id="49" w:name="_Toc361324851"/>
      <w:bookmarkStart w:id="50" w:name="_Toc162426857"/>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6"/>
      <w:bookmarkEnd w:id="47"/>
      <w:bookmarkEnd w:id="48"/>
      <w:bookmarkEnd w:id="49"/>
      <w:bookmarkEnd w:id="50"/>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trPr>
          <w:trHeight w:val="487"/>
        </w:trPr>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-108,953,248.73</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-707,654,521.35</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51,235,216.07</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-100,839,330.50</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-889,209,528.03</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11,604,703.03</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-0.0554</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-0.3881</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0.0050</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-7.60%</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-44.12%</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0.44%</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-8.22%</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-34.40%</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0.80%</w:t>
            </w:r>
          </w:p>
        </w:tc>
      </w:tr>
      <w:tr w:rsidR="006D6271" w:rsidRPr="006D6271">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lastRenderedPageBreak/>
              <w:t xml:space="preserve">3.1.2 </w:t>
            </w:r>
            <w:r w:rsidRPr="006D6271">
              <w:rPr>
                <w:rFonts w:eastAsiaTheme="minorEastAsia"/>
                <w:b/>
                <w:szCs w:val="21"/>
              </w:rPr>
              <w:t>期末数据和指标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年末</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-542,017,825.06</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-551,978,923.74</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91,965,826.33</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-0.3295</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-0.2694</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0.0392</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1,108,013,449.38</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1,503,892,582.67</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2,622,804,090.53</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0.6736</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0.7339</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1.1187</w:t>
            </w:r>
          </w:p>
        </w:tc>
      </w:tr>
      <w:tr w:rsidR="006D6271" w:rsidRPr="006D6271">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年末</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-32.64%</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-26.61%</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11.87%</w:t>
            </w:r>
          </w:p>
        </w:tc>
      </w:tr>
    </w:tbl>
    <w:p w:rsidR="0070355D" w:rsidRDefault="00A961E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1" w:name="_Toc361324852"/>
      <w:bookmarkStart w:id="52" w:name="_Toc225498252"/>
      <w:bookmarkStart w:id="53" w:name="_Toc409100051"/>
      <w:bookmarkStart w:id="54" w:name="_Toc409100414"/>
      <w:bookmarkStart w:id="55" w:name="_Toc162426858"/>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1"/>
      <w:bookmarkEnd w:id="52"/>
      <w:bookmarkEnd w:id="53"/>
      <w:bookmarkEnd w:id="54"/>
      <w:bookmarkEnd w:id="55"/>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70355D">
        <w:tc>
          <w:tcPr>
            <w:tcW w:w="1620" w:type="dxa"/>
            <w:vAlign w:val="center"/>
          </w:tcPr>
          <w:p w:rsidR="0070355D" w:rsidRDefault="00A961E8">
            <w:pPr>
              <w:jc w:val="left"/>
            </w:pPr>
            <w:r>
              <w:rPr>
                <w:rFonts w:eastAsiaTheme="minorEastAsia"/>
                <w:szCs w:val="21"/>
              </w:rPr>
              <w:t>过去三个月</w:t>
            </w:r>
          </w:p>
        </w:tc>
        <w:tc>
          <w:tcPr>
            <w:tcW w:w="1350" w:type="dxa"/>
            <w:vAlign w:val="center"/>
          </w:tcPr>
          <w:p w:rsidR="0070355D" w:rsidRDefault="00A961E8">
            <w:pPr>
              <w:jc w:val="center"/>
            </w:pPr>
            <w:r>
              <w:rPr>
                <w:rFonts w:eastAsiaTheme="minorEastAsia"/>
                <w:szCs w:val="21"/>
              </w:rPr>
              <w:t>-5.72%</w:t>
            </w:r>
          </w:p>
        </w:tc>
        <w:tc>
          <w:tcPr>
            <w:tcW w:w="1350" w:type="dxa"/>
            <w:vAlign w:val="center"/>
          </w:tcPr>
          <w:p w:rsidR="0070355D" w:rsidRDefault="00A961E8">
            <w:pPr>
              <w:jc w:val="center"/>
            </w:pPr>
            <w:r>
              <w:rPr>
                <w:rFonts w:eastAsiaTheme="minorEastAsia"/>
                <w:szCs w:val="21"/>
              </w:rPr>
              <w:t>0.59%</w:t>
            </w:r>
          </w:p>
        </w:tc>
        <w:tc>
          <w:tcPr>
            <w:tcW w:w="1350" w:type="dxa"/>
            <w:vAlign w:val="center"/>
          </w:tcPr>
          <w:p w:rsidR="0070355D" w:rsidRDefault="00A961E8">
            <w:pPr>
              <w:jc w:val="center"/>
            </w:pPr>
            <w:r>
              <w:rPr>
                <w:rFonts w:eastAsiaTheme="minorEastAsia"/>
                <w:szCs w:val="21"/>
              </w:rPr>
              <w:t>-4.98%</w:t>
            </w:r>
          </w:p>
        </w:tc>
        <w:tc>
          <w:tcPr>
            <w:tcW w:w="1350" w:type="dxa"/>
            <w:vAlign w:val="center"/>
          </w:tcPr>
          <w:p w:rsidR="0070355D" w:rsidRDefault="00A961E8">
            <w:pPr>
              <w:jc w:val="center"/>
            </w:pPr>
            <w:r>
              <w:rPr>
                <w:rFonts w:eastAsiaTheme="minorEastAsia"/>
                <w:szCs w:val="21"/>
              </w:rPr>
              <w:t>0.63%</w:t>
            </w:r>
          </w:p>
        </w:tc>
        <w:tc>
          <w:tcPr>
            <w:tcW w:w="1350" w:type="dxa"/>
            <w:vAlign w:val="center"/>
          </w:tcPr>
          <w:p w:rsidR="0070355D" w:rsidRDefault="00A961E8">
            <w:pPr>
              <w:jc w:val="center"/>
            </w:pPr>
            <w:r>
              <w:rPr>
                <w:rFonts w:eastAsiaTheme="minorEastAsia"/>
                <w:szCs w:val="21"/>
              </w:rPr>
              <w:t>-0.74%</w:t>
            </w:r>
          </w:p>
        </w:tc>
        <w:tc>
          <w:tcPr>
            <w:tcW w:w="1350" w:type="dxa"/>
            <w:vAlign w:val="center"/>
          </w:tcPr>
          <w:p w:rsidR="0070355D" w:rsidRDefault="00A961E8">
            <w:pPr>
              <w:jc w:val="center"/>
            </w:pPr>
            <w:r>
              <w:rPr>
                <w:rFonts w:eastAsiaTheme="minorEastAsia"/>
                <w:szCs w:val="21"/>
              </w:rPr>
              <w:t>-0.04%</w:t>
            </w:r>
          </w:p>
        </w:tc>
      </w:tr>
      <w:tr w:rsidR="0070355D">
        <w:tc>
          <w:tcPr>
            <w:tcW w:w="1620" w:type="dxa"/>
            <w:vAlign w:val="center"/>
          </w:tcPr>
          <w:p w:rsidR="0070355D" w:rsidRDefault="00A961E8">
            <w:pPr>
              <w:jc w:val="left"/>
            </w:pPr>
            <w:r>
              <w:rPr>
                <w:rFonts w:eastAsiaTheme="minorEastAsia"/>
                <w:szCs w:val="21"/>
              </w:rPr>
              <w:t>过去六个月</w:t>
            </w:r>
          </w:p>
        </w:tc>
        <w:tc>
          <w:tcPr>
            <w:tcW w:w="1350" w:type="dxa"/>
            <w:vAlign w:val="center"/>
          </w:tcPr>
          <w:p w:rsidR="0070355D" w:rsidRDefault="00A961E8">
            <w:pPr>
              <w:jc w:val="center"/>
            </w:pPr>
            <w:r>
              <w:rPr>
                <w:rFonts w:eastAsiaTheme="minorEastAsia"/>
                <w:szCs w:val="21"/>
              </w:rPr>
              <w:t>-12.21%</w:t>
            </w:r>
          </w:p>
        </w:tc>
        <w:tc>
          <w:tcPr>
            <w:tcW w:w="1350" w:type="dxa"/>
            <w:vAlign w:val="center"/>
          </w:tcPr>
          <w:p w:rsidR="0070355D" w:rsidRDefault="00A961E8">
            <w:pPr>
              <w:jc w:val="center"/>
            </w:pPr>
            <w:r>
              <w:rPr>
                <w:rFonts w:eastAsiaTheme="minorEastAsia"/>
                <w:szCs w:val="21"/>
              </w:rPr>
              <w:t>0.73%</w:t>
            </w:r>
          </w:p>
        </w:tc>
        <w:tc>
          <w:tcPr>
            <w:tcW w:w="1350" w:type="dxa"/>
            <w:vAlign w:val="center"/>
          </w:tcPr>
          <w:p w:rsidR="0070355D" w:rsidRDefault="00A961E8">
            <w:pPr>
              <w:jc w:val="center"/>
            </w:pPr>
            <w:r>
              <w:rPr>
                <w:rFonts w:eastAsiaTheme="minorEastAsia"/>
                <w:szCs w:val="21"/>
              </w:rPr>
              <w:t>-8.12%</w:t>
            </w:r>
          </w:p>
        </w:tc>
        <w:tc>
          <w:tcPr>
            <w:tcW w:w="1350" w:type="dxa"/>
            <w:vAlign w:val="center"/>
          </w:tcPr>
          <w:p w:rsidR="0070355D" w:rsidRDefault="00A961E8">
            <w:pPr>
              <w:jc w:val="center"/>
            </w:pPr>
            <w:r>
              <w:rPr>
                <w:rFonts w:eastAsiaTheme="minorEastAsia"/>
                <w:szCs w:val="21"/>
              </w:rPr>
              <w:t>0.67%</w:t>
            </w:r>
          </w:p>
        </w:tc>
        <w:tc>
          <w:tcPr>
            <w:tcW w:w="1350" w:type="dxa"/>
            <w:vAlign w:val="center"/>
          </w:tcPr>
          <w:p w:rsidR="0070355D" w:rsidRDefault="00A961E8">
            <w:pPr>
              <w:jc w:val="center"/>
            </w:pPr>
            <w:r>
              <w:rPr>
                <w:rFonts w:eastAsiaTheme="minorEastAsia"/>
                <w:szCs w:val="21"/>
              </w:rPr>
              <w:t>-4.09%</w:t>
            </w:r>
          </w:p>
        </w:tc>
        <w:tc>
          <w:tcPr>
            <w:tcW w:w="1350" w:type="dxa"/>
            <w:vAlign w:val="center"/>
          </w:tcPr>
          <w:p w:rsidR="0070355D" w:rsidRDefault="00A961E8">
            <w:pPr>
              <w:jc w:val="center"/>
            </w:pPr>
            <w:r>
              <w:rPr>
                <w:rFonts w:eastAsiaTheme="minorEastAsia"/>
                <w:szCs w:val="21"/>
              </w:rPr>
              <w:t>0.06%</w:t>
            </w:r>
          </w:p>
        </w:tc>
      </w:tr>
      <w:tr w:rsidR="0070355D">
        <w:tc>
          <w:tcPr>
            <w:tcW w:w="1620" w:type="dxa"/>
            <w:vAlign w:val="center"/>
          </w:tcPr>
          <w:p w:rsidR="0070355D" w:rsidRDefault="00A961E8">
            <w:pPr>
              <w:jc w:val="left"/>
            </w:pPr>
            <w:r>
              <w:rPr>
                <w:rFonts w:eastAsiaTheme="minorEastAsia"/>
                <w:szCs w:val="21"/>
              </w:rPr>
              <w:t>过去一年</w:t>
            </w:r>
          </w:p>
        </w:tc>
        <w:tc>
          <w:tcPr>
            <w:tcW w:w="1350" w:type="dxa"/>
            <w:vAlign w:val="center"/>
          </w:tcPr>
          <w:p w:rsidR="0070355D" w:rsidRDefault="00A961E8">
            <w:pPr>
              <w:jc w:val="center"/>
            </w:pPr>
            <w:r>
              <w:rPr>
                <w:rFonts w:eastAsiaTheme="minorEastAsia"/>
                <w:szCs w:val="21"/>
              </w:rPr>
              <w:t>-8.22%</w:t>
            </w:r>
          </w:p>
        </w:tc>
        <w:tc>
          <w:tcPr>
            <w:tcW w:w="1350" w:type="dxa"/>
            <w:vAlign w:val="center"/>
          </w:tcPr>
          <w:p w:rsidR="0070355D" w:rsidRDefault="00A961E8">
            <w:pPr>
              <w:jc w:val="center"/>
            </w:pPr>
            <w:r>
              <w:rPr>
                <w:rFonts w:eastAsiaTheme="minorEastAsia"/>
                <w:szCs w:val="21"/>
              </w:rPr>
              <w:t>0.96%</w:t>
            </w:r>
          </w:p>
        </w:tc>
        <w:tc>
          <w:tcPr>
            <w:tcW w:w="1350" w:type="dxa"/>
            <w:vAlign w:val="center"/>
          </w:tcPr>
          <w:p w:rsidR="0070355D" w:rsidRDefault="00A961E8">
            <w:pPr>
              <w:jc w:val="center"/>
            </w:pPr>
            <w:r>
              <w:rPr>
                <w:rFonts w:eastAsiaTheme="minorEastAsia"/>
                <w:szCs w:val="21"/>
              </w:rPr>
              <w:t>-7.79%</w:t>
            </w:r>
          </w:p>
        </w:tc>
        <w:tc>
          <w:tcPr>
            <w:tcW w:w="1350" w:type="dxa"/>
            <w:vAlign w:val="center"/>
          </w:tcPr>
          <w:p w:rsidR="0070355D" w:rsidRDefault="00A961E8">
            <w:pPr>
              <w:jc w:val="center"/>
            </w:pPr>
            <w:r>
              <w:rPr>
                <w:rFonts w:eastAsiaTheme="minorEastAsia"/>
                <w:szCs w:val="21"/>
              </w:rPr>
              <w:t>0.65%</w:t>
            </w:r>
          </w:p>
        </w:tc>
        <w:tc>
          <w:tcPr>
            <w:tcW w:w="1350" w:type="dxa"/>
            <w:vAlign w:val="center"/>
          </w:tcPr>
          <w:p w:rsidR="0070355D" w:rsidRDefault="00A961E8">
            <w:pPr>
              <w:jc w:val="center"/>
            </w:pPr>
            <w:r>
              <w:rPr>
                <w:rFonts w:eastAsiaTheme="minorEastAsia"/>
                <w:szCs w:val="21"/>
              </w:rPr>
              <w:t>-0.43%</w:t>
            </w:r>
          </w:p>
        </w:tc>
        <w:tc>
          <w:tcPr>
            <w:tcW w:w="1350" w:type="dxa"/>
            <w:vAlign w:val="center"/>
          </w:tcPr>
          <w:p w:rsidR="0070355D" w:rsidRDefault="00A961E8">
            <w:pPr>
              <w:jc w:val="center"/>
            </w:pPr>
            <w:r>
              <w:rPr>
                <w:rFonts w:eastAsiaTheme="minorEastAsia"/>
                <w:szCs w:val="21"/>
              </w:rPr>
              <w:t>0.31%</w:t>
            </w:r>
          </w:p>
        </w:tc>
      </w:tr>
      <w:tr w:rsidR="0070355D">
        <w:tc>
          <w:tcPr>
            <w:tcW w:w="1620" w:type="dxa"/>
            <w:vAlign w:val="center"/>
          </w:tcPr>
          <w:p w:rsidR="0070355D" w:rsidRDefault="00A961E8">
            <w:pPr>
              <w:jc w:val="left"/>
            </w:pPr>
            <w:r>
              <w:rPr>
                <w:rFonts w:eastAsiaTheme="minorEastAsia"/>
                <w:szCs w:val="21"/>
              </w:rPr>
              <w:t>过去三年</w:t>
            </w:r>
          </w:p>
        </w:tc>
        <w:tc>
          <w:tcPr>
            <w:tcW w:w="1350" w:type="dxa"/>
            <w:vAlign w:val="center"/>
          </w:tcPr>
          <w:p w:rsidR="0070355D" w:rsidRDefault="00A961E8">
            <w:pPr>
              <w:jc w:val="center"/>
            </w:pPr>
            <w:r>
              <w:rPr>
                <w:rFonts w:eastAsiaTheme="minorEastAsia"/>
                <w:szCs w:val="21"/>
              </w:rPr>
              <w:t>-39.30%</w:t>
            </w:r>
          </w:p>
        </w:tc>
        <w:tc>
          <w:tcPr>
            <w:tcW w:w="1350" w:type="dxa"/>
            <w:vAlign w:val="center"/>
          </w:tcPr>
          <w:p w:rsidR="0070355D" w:rsidRDefault="00A961E8">
            <w:pPr>
              <w:jc w:val="center"/>
            </w:pPr>
            <w:r>
              <w:rPr>
                <w:rFonts w:eastAsiaTheme="minorEastAsia"/>
                <w:szCs w:val="21"/>
              </w:rPr>
              <w:t>1.31%</w:t>
            </w:r>
          </w:p>
        </w:tc>
        <w:tc>
          <w:tcPr>
            <w:tcW w:w="1350" w:type="dxa"/>
            <w:vAlign w:val="center"/>
          </w:tcPr>
          <w:p w:rsidR="0070355D" w:rsidRDefault="00A961E8">
            <w:pPr>
              <w:jc w:val="center"/>
            </w:pPr>
            <w:r>
              <w:rPr>
                <w:rFonts w:eastAsiaTheme="minorEastAsia"/>
                <w:szCs w:val="21"/>
              </w:rPr>
              <w:t>-21.93%</w:t>
            </w:r>
          </w:p>
        </w:tc>
        <w:tc>
          <w:tcPr>
            <w:tcW w:w="1350" w:type="dxa"/>
            <w:vAlign w:val="center"/>
          </w:tcPr>
          <w:p w:rsidR="0070355D" w:rsidRDefault="00A961E8">
            <w:pPr>
              <w:jc w:val="center"/>
            </w:pPr>
            <w:r>
              <w:rPr>
                <w:rFonts w:eastAsiaTheme="minorEastAsia"/>
                <w:szCs w:val="21"/>
              </w:rPr>
              <w:t>0.86%</w:t>
            </w:r>
          </w:p>
        </w:tc>
        <w:tc>
          <w:tcPr>
            <w:tcW w:w="1350" w:type="dxa"/>
            <w:vAlign w:val="center"/>
          </w:tcPr>
          <w:p w:rsidR="0070355D" w:rsidRDefault="00A961E8">
            <w:pPr>
              <w:jc w:val="center"/>
            </w:pPr>
            <w:r>
              <w:rPr>
                <w:rFonts w:eastAsiaTheme="minorEastAsia"/>
                <w:szCs w:val="21"/>
              </w:rPr>
              <w:t>-17.37%</w:t>
            </w:r>
          </w:p>
        </w:tc>
        <w:tc>
          <w:tcPr>
            <w:tcW w:w="1350" w:type="dxa"/>
            <w:vAlign w:val="center"/>
          </w:tcPr>
          <w:p w:rsidR="0070355D" w:rsidRDefault="00A961E8">
            <w:pPr>
              <w:jc w:val="center"/>
            </w:pPr>
            <w:r>
              <w:rPr>
                <w:rFonts w:eastAsiaTheme="minorEastAsia"/>
                <w:szCs w:val="21"/>
              </w:rPr>
              <w:t>0.45%</w:t>
            </w:r>
          </w:p>
        </w:tc>
      </w:tr>
      <w:tr w:rsidR="0070355D">
        <w:tc>
          <w:tcPr>
            <w:tcW w:w="1620" w:type="dxa"/>
            <w:vAlign w:val="center"/>
          </w:tcPr>
          <w:p w:rsidR="0070355D" w:rsidRDefault="00A961E8">
            <w:pPr>
              <w:jc w:val="left"/>
            </w:pPr>
            <w:r>
              <w:rPr>
                <w:rFonts w:eastAsiaTheme="minorEastAsia"/>
                <w:szCs w:val="21"/>
              </w:rPr>
              <w:t>过去五年</w:t>
            </w:r>
          </w:p>
        </w:tc>
        <w:tc>
          <w:tcPr>
            <w:tcW w:w="1350" w:type="dxa"/>
            <w:vAlign w:val="center"/>
          </w:tcPr>
          <w:p w:rsidR="0070355D" w:rsidRDefault="00A961E8">
            <w:pPr>
              <w:jc w:val="center"/>
            </w:pPr>
            <w:r>
              <w:rPr>
                <w:rFonts w:eastAsiaTheme="minorEastAsia"/>
                <w:szCs w:val="21"/>
              </w:rPr>
              <w:t>-</w:t>
            </w:r>
          </w:p>
        </w:tc>
        <w:tc>
          <w:tcPr>
            <w:tcW w:w="1350" w:type="dxa"/>
            <w:vAlign w:val="center"/>
          </w:tcPr>
          <w:p w:rsidR="0070355D" w:rsidRDefault="00A961E8">
            <w:pPr>
              <w:jc w:val="center"/>
            </w:pPr>
            <w:r>
              <w:rPr>
                <w:rFonts w:eastAsiaTheme="minorEastAsia"/>
                <w:szCs w:val="21"/>
              </w:rPr>
              <w:t>-</w:t>
            </w:r>
          </w:p>
        </w:tc>
        <w:tc>
          <w:tcPr>
            <w:tcW w:w="1350" w:type="dxa"/>
            <w:vAlign w:val="center"/>
          </w:tcPr>
          <w:p w:rsidR="0070355D" w:rsidRDefault="00A961E8">
            <w:pPr>
              <w:jc w:val="center"/>
            </w:pPr>
            <w:r>
              <w:rPr>
                <w:rFonts w:eastAsiaTheme="minorEastAsia"/>
                <w:szCs w:val="21"/>
              </w:rPr>
              <w:t>-</w:t>
            </w:r>
          </w:p>
        </w:tc>
        <w:tc>
          <w:tcPr>
            <w:tcW w:w="1350" w:type="dxa"/>
            <w:vAlign w:val="center"/>
          </w:tcPr>
          <w:p w:rsidR="0070355D" w:rsidRDefault="00A961E8">
            <w:pPr>
              <w:jc w:val="center"/>
            </w:pPr>
            <w:r>
              <w:rPr>
                <w:rFonts w:eastAsiaTheme="minorEastAsia"/>
                <w:szCs w:val="21"/>
              </w:rPr>
              <w:t>-</w:t>
            </w:r>
          </w:p>
        </w:tc>
        <w:tc>
          <w:tcPr>
            <w:tcW w:w="1350" w:type="dxa"/>
            <w:vAlign w:val="center"/>
          </w:tcPr>
          <w:p w:rsidR="0070355D" w:rsidRDefault="00A961E8">
            <w:pPr>
              <w:jc w:val="center"/>
            </w:pPr>
            <w:r>
              <w:rPr>
                <w:rFonts w:eastAsiaTheme="minorEastAsia"/>
                <w:szCs w:val="21"/>
              </w:rPr>
              <w:t>-</w:t>
            </w:r>
          </w:p>
        </w:tc>
        <w:tc>
          <w:tcPr>
            <w:tcW w:w="1350" w:type="dxa"/>
            <w:vAlign w:val="center"/>
          </w:tcPr>
          <w:p w:rsidR="0070355D" w:rsidRDefault="00A961E8">
            <w:pPr>
              <w:jc w:val="center"/>
            </w:pPr>
            <w:r>
              <w:rPr>
                <w:rFonts w:eastAsiaTheme="minorEastAsia"/>
                <w:szCs w:val="21"/>
              </w:rPr>
              <w:t>-</w:t>
            </w:r>
          </w:p>
        </w:tc>
      </w:tr>
      <w:tr w:rsidR="0070355D">
        <w:tc>
          <w:tcPr>
            <w:tcW w:w="1620" w:type="dxa"/>
            <w:vAlign w:val="center"/>
          </w:tcPr>
          <w:p w:rsidR="0070355D" w:rsidRDefault="00A961E8">
            <w:pPr>
              <w:jc w:val="left"/>
            </w:pPr>
            <w:r>
              <w:rPr>
                <w:rFonts w:eastAsiaTheme="minorEastAsia"/>
                <w:szCs w:val="21"/>
              </w:rPr>
              <w:t>自基金合同生效起至今</w:t>
            </w:r>
          </w:p>
        </w:tc>
        <w:tc>
          <w:tcPr>
            <w:tcW w:w="1350" w:type="dxa"/>
            <w:vAlign w:val="center"/>
          </w:tcPr>
          <w:p w:rsidR="0070355D" w:rsidRDefault="00A961E8">
            <w:pPr>
              <w:jc w:val="center"/>
            </w:pPr>
            <w:r>
              <w:rPr>
                <w:rFonts w:eastAsiaTheme="minorEastAsia"/>
                <w:szCs w:val="21"/>
              </w:rPr>
              <w:t>-32.64%</w:t>
            </w:r>
          </w:p>
        </w:tc>
        <w:tc>
          <w:tcPr>
            <w:tcW w:w="1350" w:type="dxa"/>
            <w:vAlign w:val="center"/>
          </w:tcPr>
          <w:p w:rsidR="0070355D" w:rsidRDefault="00A961E8">
            <w:pPr>
              <w:jc w:val="center"/>
            </w:pPr>
            <w:r>
              <w:rPr>
                <w:rFonts w:eastAsiaTheme="minorEastAsia"/>
                <w:szCs w:val="21"/>
              </w:rPr>
              <w:t>1.28%</w:t>
            </w:r>
          </w:p>
        </w:tc>
        <w:tc>
          <w:tcPr>
            <w:tcW w:w="1350" w:type="dxa"/>
            <w:vAlign w:val="center"/>
          </w:tcPr>
          <w:p w:rsidR="0070355D" w:rsidRDefault="00A961E8">
            <w:pPr>
              <w:jc w:val="center"/>
            </w:pPr>
            <w:r>
              <w:rPr>
                <w:rFonts w:eastAsiaTheme="minorEastAsia"/>
                <w:szCs w:val="21"/>
              </w:rPr>
              <w:t>-16.82%</w:t>
            </w:r>
          </w:p>
        </w:tc>
        <w:tc>
          <w:tcPr>
            <w:tcW w:w="1350" w:type="dxa"/>
            <w:vAlign w:val="center"/>
          </w:tcPr>
          <w:p w:rsidR="0070355D" w:rsidRDefault="00A961E8">
            <w:pPr>
              <w:jc w:val="center"/>
            </w:pPr>
            <w:r>
              <w:rPr>
                <w:rFonts w:eastAsiaTheme="minorEastAsia"/>
                <w:szCs w:val="21"/>
              </w:rPr>
              <w:t>0.85%</w:t>
            </w:r>
          </w:p>
        </w:tc>
        <w:tc>
          <w:tcPr>
            <w:tcW w:w="1350" w:type="dxa"/>
            <w:vAlign w:val="center"/>
          </w:tcPr>
          <w:p w:rsidR="0070355D" w:rsidRDefault="00A961E8">
            <w:pPr>
              <w:jc w:val="center"/>
            </w:pPr>
            <w:r>
              <w:rPr>
                <w:rFonts w:eastAsiaTheme="minorEastAsia"/>
                <w:szCs w:val="21"/>
              </w:rPr>
              <w:t>-15.82%</w:t>
            </w:r>
          </w:p>
        </w:tc>
        <w:tc>
          <w:tcPr>
            <w:tcW w:w="1350" w:type="dxa"/>
            <w:vAlign w:val="center"/>
          </w:tcPr>
          <w:p w:rsidR="0070355D" w:rsidRDefault="00A961E8">
            <w:pPr>
              <w:jc w:val="center"/>
            </w:pPr>
            <w:r>
              <w:rPr>
                <w:rFonts w:eastAsiaTheme="minorEastAsia"/>
                <w:szCs w:val="21"/>
              </w:rPr>
              <w:t>0.43%</w:t>
            </w:r>
          </w:p>
        </w:tc>
      </w:tr>
    </w:tbl>
    <w:p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摩根慧见两年持有期混合型证券投资基金</w:t>
      </w:r>
    </w:p>
    <w:p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(2020</w:t>
      </w:r>
      <w:r w:rsidRPr="006D6271">
        <w:rPr>
          <w:rFonts w:ascii="Times New Roman" w:eastAsiaTheme="minorEastAsia" w:hAnsi="Times New Roman"/>
        </w:rPr>
        <w:t>年</w:t>
      </w:r>
      <w:r w:rsidRPr="006D6271">
        <w:rPr>
          <w:rFonts w:ascii="Times New Roman" w:eastAsiaTheme="minorEastAsia" w:hAnsi="Times New Roman"/>
        </w:rPr>
        <w:t>9</w:t>
      </w:r>
      <w:r w:rsidRPr="006D6271">
        <w:rPr>
          <w:rFonts w:ascii="Times New Roman" w:eastAsiaTheme="minorEastAsia" w:hAnsi="Times New Roman"/>
        </w:rPr>
        <w:t>月</w:t>
      </w:r>
      <w:r w:rsidRPr="006D6271">
        <w:rPr>
          <w:rFonts w:ascii="Times New Roman" w:eastAsiaTheme="minorEastAsia" w:hAnsi="Times New Roman"/>
        </w:rPr>
        <w:t>17</w:t>
      </w:r>
      <w:r w:rsidRPr="006D6271">
        <w:rPr>
          <w:rFonts w:ascii="Times New Roman" w:eastAsiaTheme="minorEastAsia" w:hAnsi="Times New Roman"/>
        </w:rPr>
        <w:t>日至</w:t>
      </w: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rsidR="00EE1E53" w:rsidRPr="006D6271" w:rsidRDefault="00F13EB3">
      <w:pPr>
        <w:spacing w:line="360" w:lineRule="auto"/>
        <w:jc w:val="center"/>
        <w:rPr>
          <w:rFonts w:eastAsiaTheme="minorEastAsia"/>
          <w:szCs w:val="21"/>
        </w:rPr>
      </w:pPr>
      <w:r w:rsidRPr="006D6271">
        <w:rPr>
          <w:rFonts w:eastAsiaTheme="minorEastAsia"/>
          <w:noProof/>
          <w:szCs w:val="21"/>
        </w:rPr>
        <w:lastRenderedPageBreak/>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70355D" w:rsidRDefault="00A961E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17</w:t>
      </w:r>
      <w:r>
        <w:rPr>
          <w:rFonts w:eastAsiaTheme="minorEastAsia"/>
          <w:kern w:val="0"/>
          <w:szCs w:val="21"/>
        </w:rPr>
        <w:t>日，图示的时间段为合同生效日至本报告期末。</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6</w:t>
      </w:r>
      <w:r w:rsidRPr="006D6271">
        <w:rPr>
          <w:rFonts w:eastAsiaTheme="minorEastAsia"/>
          <w:kern w:val="0"/>
          <w:szCs w:val="21"/>
        </w:rPr>
        <w:t>个月，建仓期结束时资产配置比例符合本基金基金合同规定。</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rsidR="00EE1E53" w:rsidRPr="006D6271" w:rsidRDefault="00F13EB3">
      <w:pPr>
        <w:spacing w:line="360" w:lineRule="auto"/>
        <w:jc w:val="center"/>
        <w:rPr>
          <w:rFonts w:eastAsiaTheme="minorEastAsia"/>
          <w:szCs w:val="21"/>
        </w:rPr>
      </w:pPr>
      <w:r w:rsidRPr="006D6271">
        <w:rPr>
          <w:rFonts w:eastAsiaTheme="minorEastAsia"/>
          <w:szCs w:val="21"/>
        </w:rPr>
        <w:t>摩根慧见两年持有期混合型证券投资基金</w:t>
      </w:r>
    </w:p>
    <w:p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注：合同生效当年按照实际存续期计算，不按整个自然年度进行折算。</w:t>
      </w:r>
    </w:p>
    <w:p w:rsidR="00EE1E53" w:rsidRPr="006D6271" w:rsidRDefault="00EE1E53">
      <w:pPr>
        <w:tabs>
          <w:tab w:val="left" w:pos="1800"/>
        </w:tabs>
        <w:spacing w:line="360" w:lineRule="auto"/>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sz w:val="21"/>
          <w:szCs w:val="21"/>
        </w:rPr>
      </w:pPr>
      <w:bookmarkStart w:id="56" w:name="_Toc409100416"/>
      <w:bookmarkStart w:id="57" w:name="_Toc409100053"/>
      <w:bookmarkStart w:id="58" w:name="_Toc249760033"/>
      <w:bookmarkStart w:id="59" w:name="_Toc361324853"/>
      <w:bookmarkStart w:id="60" w:name="_Toc162426859"/>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6"/>
      <w:bookmarkEnd w:id="57"/>
      <w:bookmarkEnd w:id="58"/>
      <w:bookmarkEnd w:id="59"/>
      <w:bookmarkEnd w:id="60"/>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1" w:name="_Toc409100417"/>
      <w:bookmarkStart w:id="62" w:name="_Toc225498254"/>
      <w:bookmarkStart w:id="63" w:name="_Toc361324854"/>
      <w:bookmarkStart w:id="64" w:name="_Toc409100054"/>
      <w:bookmarkStart w:id="65" w:name="_Toc162426860"/>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1"/>
      <w:bookmarkEnd w:id="62"/>
      <w:bookmarkEnd w:id="63"/>
      <w:bookmarkEnd w:id="64"/>
      <w:bookmarkEnd w:id="65"/>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6" w:name="_Toc409100055"/>
      <w:bookmarkStart w:id="67" w:name="_Toc409100418"/>
      <w:bookmarkStart w:id="68" w:name="_Toc361324855"/>
      <w:bookmarkStart w:id="69" w:name="_Toc162426861"/>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6"/>
      <w:bookmarkEnd w:id="67"/>
      <w:bookmarkEnd w:id="68"/>
      <w:bookmarkEnd w:id="69"/>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2023</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w:t>
      </w:r>
      <w:r w:rsidRPr="006D6271">
        <w:rPr>
          <w:rFonts w:eastAsiaTheme="minorEastAsia"/>
          <w:szCs w:val="21"/>
        </w:rPr>
        <w:lastRenderedPageBreak/>
        <w:t>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年国开行债券指数证券投资基金、摩根景气甄选混合型证券投资基金、摩根均衡优选混合型证券投资基金、摩根中证沪港深科技</w:t>
      </w:r>
      <w:r w:rsidRPr="006D6271">
        <w:rPr>
          <w:rFonts w:eastAsiaTheme="minorEastAsia"/>
          <w:szCs w:val="21"/>
        </w:rPr>
        <w:t>100</w:t>
      </w:r>
      <w:r w:rsidRPr="006D6271">
        <w:rPr>
          <w:rFonts w:eastAsiaTheme="minorEastAsia"/>
          <w:szCs w:val="21"/>
        </w:rPr>
        <w:t>交易型开放式指数证券投资基金、摩根月月盈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w:t>
      </w:r>
      <w:r w:rsidRPr="006D6271">
        <w:rPr>
          <w:rFonts w:eastAsiaTheme="minorEastAsia"/>
          <w:szCs w:val="21"/>
        </w:rPr>
        <w:lastRenderedPageBreak/>
        <w:t>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tc>
          <w:tcPr>
            <w:tcW w:w="109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tc>
          <w:tcPr>
            <w:tcW w:w="1090" w:type="dxa"/>
            <w:vMerge/>
            <w:vAlign w:val="center"/>
          </w:tcPr>
          <w:p w:rsidR="00EE1E53" w:rsidRPr="006D6271" w:rsidRDefault="00EE1E53">
            <w:pPr>
              <w:widowControl/>
              <w:spacing w:line="360" w:lineRule="auto"/>
              <w:jc w:val="left"/>
              <w:rPr>
                <w:rFonts w:eastAsiaTheme="minorEastAsia"/>
                <w:szCs w:val="21"/>
              </w:rPr>
            </w:pPr>
          </w:p>
        </w:tc>
        <w:tc>
          <w:tcPr>
            <w:tcW w:w="1500" w:type="dxa"/>
            <w:vMerge/>
            <w:vAlign w:val="center"/>
          </w:tcPr>
          <w:p w:rsidR="00EE1E53" w:rsidRPr="006D6271" w:rsidRDefault="00EE1E53">
            <w:pPr>
              <w:widowControl/>
              <w:spacing w:line="360" w:lineRule="auto"/>
              <w:jc w:val="left"/>
              <w:rPr>
                <w:rFonts w:eastAsiaTheme="minorEastAsia"/>
                <w:szCs w:val="21"/>
              </w:rPr>
            </w:pPr>
          </w:p>
        </w:tc>
        <w:tc>
          <w:tcPr>
            <w:tcW w:w="119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rsidR="00EE1E53" w:rsidRPr="006D6271" w:rsidRDefault="00EE1E53">
            <w:pPr>
              <w:widowControl/>
              <w:spacing w:line="360" w:lineRule="auto"/>
              <w:jc w:val="left"/>
              <w:rPr>
                <w:rFonts w:eastAsiaTheme="minorEastAsia"/>
                <w:szCs w:val="21"/>
              </w:rPr>
            </w:pPr>
          </w:p>
        </w:tc>
        <w:tc>
          <w:tcPr>
            <w:tcW w:w="3240" w:type="dxa"/>
            <w:vMerge/>
            <w:vAlign w:val="center"/>
          </w:tcPr>
          <w:p w:rsidR="00EE1E53" w:rsidRPr="006D6271" w:rsidRDefault="00EE1E53">
            <w:pPr>
              <w:widowControl/>
              <w:spacing w:line="360" w:lineRule="auto"/>
              <w:jc w:val="left"/>
              <w:rPr>
                <w:rFonts w:eastAsiaTheme="minorEastAsia"/>
                <w:szCs w:val="21"/>
              </w:rPr>
            </w:pPr>
          </w:p>
        </w:tc>
      </w:tr>
      <w:tr w:rsidR="0070355D">
        <w:tc>
          <w:tcPr>
            <w:tcW w:w="1090" w:type="dxa"/>
            <w:vAlign w:val="center"/>
          </w:tcPr>
          <w:p w:rsidR="0070355D" w:rsidRDefault="00A961E8">
            <w:pPr>
              <w:jc w:val="center"/>
            </w:pPr>
            <w:r>
              <w:rPr>
                <w:rFonts w:eastAsiaTheme="minorEastAsia"/>
                <w:szCs w:val="21"/>
              </w:rPr>
              <w:t>李德辉</w:t>
            </w:r>
          </w:p>
        </w:tc>
        <w:tc>
          <w:tcPr>
            <w:tcW w:w="1500" w:type="dxa"/>
            <w:vAlign w:val="center"/>
          </w:tcPr>
          <w:p w:rsidR="0070355D" w:rsidRDefault="00A961E8">
            <w:pPr>
              <w:jc w:val="center"/>
            </w:pPr>
            <w:r>
              <w:rPr>
                <w:rFonts w:eastAsiaTheme="minorEastAsia"/>
                <w:szCs w:val="21"/>
              </w:rPr>
              <w:t>本基金基金经理</w:t>
            </w:r>
          </w:p>
        </w:tc>
        <w:tc>
          <w:tcPr>
            <w:tcW w:w="1190" w:type="dxa"/>
            <w:vAlign w:val="center"/>
          </w:tcPr>
          <w:p w:rsidR="0070355D" w:rsidRDefault="00A961E8">
            <w:pPr>
              <w:jc w:val="center"/>
            </w:pPr>
            <w:r>
              <w:rPr>
                <w:rFonts w:eastAsiaTheme="minorEastAsia"/>
                <w:szCs w:val="21"/>
              </w:rPr>
              <w:t>2020-09-17</w:t>
            </w:r>
          </w:p>
        </w:tc>
        <w:tc>
          <w:tcPr>
            <w:tcW w:w="1260" w:type="dxa"/>
            <w:vAlign w:val="center"/>
          </w:tcPr>
          <w:p w:rsidR="0070355D" w:rsidRDefault="00A961E8">
            <w:pPr>
              <w:jc w:val="center"/>
            </w:pPr>
            <w:r>
              <w:rPr>
                <w:rFonts w:eastAsiaTheme="minorEastAsia"/>
                <w:szCs w:val="21"/>
              </w:rPr>
              <w:t>-</w:t>
            </w:r>
          </w:p>
        </w:tc>
        <w:tc>
          <w:tcPr>
            <w:tcW w:w="1260" w:type="dxa"/>
            <w:vAlign w:val="center"/>
          </w:tcPr>
          <w:p w:rsidR="0070355D" w:rsidRDefault="00A961E8">
            <w:pPr>
              <w:jc w:val="center"/>
            </w:pPr>
            <w:r>
              <w:rPr>
                <w:rFonts w:eastAsiaTheme="minorEastAsia"/>
                <w:szCs w:val="21"/>
              </w:rPr>
              <w:t>11</w:t>
            </w:r>
            <w:r>
              <w:rPr>
                <w:rFonts w:eastAsiaTheme="minorEastAsia"/>
                <w:szCs w:val="21"/>
              </w:rPr>
              <w:t>年</w:t>
            </w:r>
          </w:p>
        </w:tc>
        <w:tc>
          <w:tcPr>
            <w:tcW w:w="3240" w:type="dxa"/>
            <w:vAlign w:val="center"/>
          </w:tcPr>
          <w:p w:rsidR="0070355D" w:rsidRDefault="00A961E8">
            <w:r>
              <w:rPr>
                <w:rFonts w:eastAsiaTheme="minorEastAsia"/>
                <w:szCs w:val="21"/>
              </w:rPr>
              <w:t>李德辉先生曾任农银汇理基金管理有限公司研究员。</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月起加入摩根基金管理（中国）有限公司（原上投摩根基金管理有限公司），历任研究员、行业专家兼基金经理助理、基金经理、高级基金经理，现任资深基金经理。</w:t>
            </w:r>
          </w:p>
        </w:tc>
      </w:tr>
    </w:tbl>
    <w:p w:rsidR="0070355D" w:rsidRDefault="00A961E8">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rsidR="0070355D" w:rsidRDefault="00A961E8">
      <w:pPr>
        <w:adjustRightInd w:val="0"/>
        <w:snapToGri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李德辉先生为本基金首任基金经理，其任职日期指本基金基金合同生效之日。</w:t>
      </w:r>
      <w:r>
        <w:rPr>
          <w:rFonts w:eastAsiaTheme="minorEastAsia"/>
          <w:szCs w:val="21"/>
        </w:rPr>
        <w:t xml:space="preserve"> </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3.</w:t>
      </w:r>
      <w:r w:rsidRPr="006D6271">
        <w:rPr>
          <w:rFonts w:eastAsiaTheme="minorEastAsia"/>
          <w:szCs w:val="21"/>
        </w:rPr>
        <w:t>证券从业的含义遵从行业协会《证券业从业人员资格管理办法》的相关规定。</w:t>
      </w:r>
    </w:p>
    <w:p w:rsidR="00B51773" w:rsidRPr="006D6271" w:rsidRDefault="00B51773" w:rsidP="00B51773">
      <w:pPr>
        <w:autoSpaceDE w:val="0"/>
        <w:autoSpaceDN w:val="0"/>
        <w:adjustRightInd w:val="0"/>
        <w:spacing w:beforeLines="100" w:before="312" w:line="360" w:lineRule="auto"/>
        <w:jc w:val="left"/>
        <w:rPr>
          <w:rFonts w:eastAsiaTheme="minorEastAsia"/>
          <w:b/>
          <w:kern w:val="0"/>
          <w:szCs w:val="21"/>
        </w:rPr>
      </w:pPr>
      <w:bookmarkStart w:id="70" w:name="_Hlk44921484"/>
      <w:bookmarkStart w:id="71" w:name="_Toc225498256"/>
      <w:bookmarkStart w:id="72" w:name="_Toc409100419"/>
      <w:bookmarkStart w:id="73" w:name="_Toc409100056"/>
      <w:bookmarkStart w:id="74" w:name="_Toc361324856"/>
      <w:r w:rsidRPr="006D6271">
        <w:rPr>
          <w:rFonts w:eastAsiaTheme="minorEastAsia"/>
          <w:b/>
          <w:kern w:val="0"/>
          <w:szCs w:val="21"/>
        </w:rPr>
        <w:t xml:space="preserve">4.1.3 </w:t>
      </w:r>
      <w:r w:rsidRPr="006D6271">
        <w:rPr>
          <w:rFonts w:eastAsiaTheme="minorEastAsia" w:hint="eastAsia"/>
          <w:b/>
          <w:kern w:val="0"/>
          <w:szCs w:val="21"/>
        </w:rPr>
        <w:t>期末兼任私募资产管理计划投资经理的基金经理同时管理的产品情况</w:t>
      </w:r>
      <w:bookmarkEnd w:id="7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6D6271" w:rsidRPr="006D6271" w:rsidTr="00B51773">
        <w:tc>
          <w:tcPr>
            <w:tcW w:w="959"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资产净值</w:t>
            </w:r>
            <w:r w:rsidRPr="006D6271">
              <w:rPr>
                <w:rFonts w:eastAsiaTheme="minorEastAsia"/>
                <w:szCs w:val="21"/>
              </w:rPr>
              <w:t>(</w:t>
            </w:r>
            <w:r w:rsidRPr="006D6271">
              <w:rPr>
                <w:rFonts w:eastAsiaTheme="minorEastAsia" w:hint="eastAsia"/>
                <w:szCs w:val="21"/>
              </w:rPr>
              <w:t>元</w:t>
            </w:r>
            <w:r w:rsidRPr="006D6271">
              <w:rPr>
                <w:rFonts w:eastAsiaTheme="minorEastAsia"/>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center"/>
              <w:rPr>
                <w:rFonts w:eastAsiaTheme="minorEastAsia"/>
                <w:szCs w:val="21"/>
              </w:rPr>
            </w:pPr>
            <w:r w:rsidRPr="006D6271">
              <w:rPr>
                <w:rFonts w:eastAsiaTheme="minorEastAsia" w:hint="eastAsia"/>
                <w:szCs w:val="21"/>
              </w:rPr>
              <w:t>任职时间</w:t>
            </w:r>
          </w:p>
        </w:tc>
      </w:tr>
      <w:tr w:rsidR="006D6271" w:rsidRPr="006D6271" w:rsidTr="00B51773">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center"/>
              <w:rPr>
                <w:rFonts w:eastAsiaTheme="minorEastAsia"/>
                <w:kern w:val="0"/>
                <w:szCs w:val="21"/>
              </w:rPr>
            </w:pPr>
            <w:r w:rsidRPr="006D6271">
              <w:rPr>
                <w:rFonts w:eastAsiaTheme="minorEastAsia"/>
                <w:szCs w:val="21"/>
              </w:rPr>
              <w:t>李德辉</w:t>
            </w:r>
          </w:p>
        </w:tc>
        <w:tc>
          <w:tcPr>
            <w:tcW w:w="2410" w:type="dxa"/>
            <w:tcBorders>
              <w:top w:val="single" w:sz="4" w:space="0" w:color="000000"/>
              <w:left w:val="single" w:sz="4" w:space="0" w:color="000000"/>
              <w:bottom w:val="single" w:sz="4" w:space="0" w:color="000000"/>
              <w:right w:val="single" w:sz="4" w:space="0" w:color="000000"/>
            </w:tcBorders>
            <w:hideMark/>
          </w:tcPr>
          <w:p w:rsidR="00B51773" w:rsidRPr="006D6271" w:rsidRDefault="00B51773">
            <w:pPr>
              <w:widowControl/>
              <w:jc w:val="left"/>
              <w:rPr>
                <w:rFonts w:eastAsiaTheme="minorEastAsia"/>
                <w:kern w:val="0"/>
                <w:szCs w:val="21"/>
              </w:rPr>
            </w:pPr>
            <w:r w:rsidRPr="006D6271">
              <w:rPr>
                <w:rFonts w:eastAsiaTheme="minorEastAsia" w:hint="eastAsia"/>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center"/>
              <w:rPr>
                <w:rFonts w:eastAsiaTheme="minorEastAsia"/>
                <w:kern w:val="0"/>
                <w:szCs w:val="21"/>
              </w:rPr>
            </w:pPr>
            <w:r w:rsidRPr="006D6271">
              <w:rPr>
                <w:rFonts w:eastAsiaTheme="minorEastAsia"/>
                <w:szCs w:val="21"/>
              </w:rPr>
              <w:t>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right"/>
              <w:rPr>
                <w:rFonts w:eastAsiaTheme="minorEastAsia"/>
                <w:kern w:val="0"/>
                <w:szCs w:val="21"/>
              </w:rPr>
            </w:pPr>
            <w:r w:rsidRPr="006D6271">
              <w:rPr>
                <w:rFonts w:eastAsiaTheme="minorEastAsia"/>
                <w:szCs w:val="21"/>
              </w:rPr>
              <w:t>7,143,127,006.04</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center"/>
              <w:rPr>
                <w:rFonts w:eastAsiaTheme="minorEastAsia"/>
                <w:kern w:val="0"/>
                <w:szCs w:val="21"/>
              </w:rPr>
            </w:pPr>
            <w:r w:rsidRPr="006D6271">
              <w:rPr>
                <w:rFonts w:eastAsiaTheme="minorEastAsia"/>
                <w:szCs w:val="21"/>
              </w:rPr>
              <w:t>2016-11-18</w:t>
            </w:r>
          </w:p>
        </w:tc>
      </w:tr>
      <w:tr w:rsidR="006D6271" w:rsidRPr="006D6271" w:rsidTr="00B51773">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B51773" w:rsidRPr="006D6271" w:rsidRDefault="00B51773">
            <w:pPr>
              <w:widowControl/>
              <w:jc w:val="left"/>
              <w:rPr>
                <w:rFonts w:eastAsiaTheme="minorEastAsia"/>
                <w:kern w:val="0"/>
                <w:szCs w:val="21"/>
              </w:rPr>
            </w:pPr>
            <w:r w:rsidRPr="006D6271">
              <w:rPr>
                <w:rFonts w:eastAsiaTheme="minorEastAsia" w:hint="eastAsia"/>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center"/>
              <w:rPr>
                <w:rFonts w:eastAsiaTheme="minorEastAsia"/>
                <w:kern w:val="0"/>
                <w:szCs w:val="21"/>
              </w:rPr>
            </w:pPr>
            <w:r w:rsidRPr="006D6271">
              <w:rPr>
                <w:rFonts w:eastAsiaTheme="minorEastAsia"/>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right"/>
              <w:rPr>
                <w:rFonts w:eastAsiaTheme="minorEastAsia"/>
                <w:kern w:val="0"/>
                <w:szCs w:val="21"/>
              </w:rPr>
            </w:pPr>
            <w:r w:rsidRPr="006D6271">
              <w:rPr>
                <w:rFonts w:eastAsiaTheme="minorEastAsia"/>
                <w:szCs w:val="21"/>
              </w:rPr>
              <w:t>17,584,470.11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center"/>
              <w:rPr>
                <w:rFonts w:eastAsiaTheme="minorEastAsia"/>
                <w:kern w:val="0"/>
                <w:szCs w:val="21"/>
              </w:rPr>
            </w:pPr>
            <w:r w:rsidRPr="006D6271">
              <w:rPr>
                <w:rFonts w:eastAsiaTheme="minorEastAsia"/>
                <w:szCs w:val="21"/>
              </w:rPr>
              <w:t>2022-11-22</w:t>
            </w:r>
          </w:p>
        </w:tc>
      </w:tr>
      <w:tr w:rsidR="006D6271" w:rsidRPr="006D6271" w:rsidTr="00B51773">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B51773" w:rsidRPr="006D6271" w:rsidRDefault="00B51773">
            <w:pPr>
              <w:widowControl/>
              <w:jc w:val="left"/>
              <w:rPr>
                <w:rFonts w:eastAsiaTheme="minorEastAsia"/>
                <w:szCs w:val="21"/>
              </w:rPr>
            </w:pPr>
            <w:r w:rsidRPr="006D6271">
              <w:rPr>
                <w:rFonts w:eastAsiaTheme="minorEastAsia" w:hint="eastAsia"/>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jc w:val="center"/>
              <w:rPr>
                <w:rFonts w:eastAsiaTheme="minorEastAsia"/>
                <w:szCs w:val="21"/>
              </w:rPr>
            </w:pPr>
            <w:r w:rsidRPr="006D6271">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jc w:val="right"/>
              <w:rPr>
                <w:rFonts w:eastAsiaTheme="minorEastAsia"/>
                <w:szCs w:val="21"/>
              </w:rPr>
            </w:pPr>
            <w:r w:rsidRPr="006D6271">
              <w:rPr>
                <w:rFonts w:eastAsiaTheme="minorEastAsia"/>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jc w:val="center"/>
              <w:rPr>
                <w:rFonts w:eastAsiaTheme="minorEastAsia"/>
                <w:szCs w:val="21"/>
              </w:rPr>
            </w:pPr>
            <w:r w:rsidRPr="006D6271">
              <w:rPr>
                <w:rFonts w:eastAsiaTheme="minorEastAsia"/>
                <w:szCs w:val="21"/>
              </w:rPr>
              <w:t>-</w:t>
            </w:r>
          </w:p>
        </w:tc>
      </w:tr>
      <w:tr w:rsidR="006D6271" w:rsidRPr="006D6271" w:rsidTr="00B51773">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B51773" w:rsidRPr="006D6271" w:rsidRDefault="00B51773">
            <w:pPr>
              <w:widowControl/>
              <w:jc w:val="left"/>
              <w:rPr>
                <w:rFonts w:eastAsiaTheme="minorEastAsia"/>
                <w:szCs w:val="21"/>
              </w:rPr>
            </w:pPr>
            <w:r w:rsidRPr="006D6271">
              <w:rPr>
                <w:rFonts w:eastAsiaTheme="minorEastAsia" w:hint="eastAsia"/>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jc w:val="center"/>
              <w:rPr>
                <w:rFonts w:eastAsiaTheme="minorEastAsia"/>
                <w:szCs w:val="21"/>
              </w:rPr>
            </w:pPr>
            <w:r w:rsidRPr="006D6271">
              <w:rPr>
                <w:rFonts w:eastAsiaTheme="minorEastAsia"/>
                <w:szCs w:val="21"/>
              </w:rPr>
              <w:t>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jc w:val="right"/>
              <w:rPr>
                <w:rFonts w:eastAsiaTheme="minorEastAsia"/>
                <w:szCs w:val="21"/>
              </w:rPr>
            </w:pPr>
            <w:r w:rsidRPr="006D6271">
              <w:rPr>
                <w:rFonts w:eastAsiaTheme="minorEastAsia"/>
                <w:szCs w:val="21"/>
              </w:rPr>
              <w:t>7,160,711,476.15</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jc w:val="center"/>
              <w:rPr>
                <w:rFonts w:eastAsiaTheme="minorEastAsia"/>
                <w:szCs w:val="21"/>
              </w:rPr>
            </w:pPr>
            <w:r w:rsidRPr="006D6271">
              <w:rPr>
                <w:rFonts w:eastAsiaTheme="minorEastAsia"/>
                <w:szCs w:val="21"/>
              </w:rPr>
              <w:t>-</w:t>
            </w:r>
          </w:p>
        </w:tc>
      </w:tr>
    </w:tbl>
    <w:p w:rsidR="00B51773" w:rsidRPr="006D6271" w:rsidRDefault="00B51773" w:rsidP="00B51773">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4.1.4 </w:t>
      </w:r>
      <w:r w:rsidRPr="006D6271">
        <w:rPr>
          <w:rFonts w:eastAsiaTheme="minorEastAsia" w:hint="eastAsia"/>
          <w:b/>
          <w:kern w:val="0"/>
          <w:szCs w:val="21"/>
        </w:rPr>
        <w:t>基金经理薪酬机制</w:t>
      </w:r>
    </w:p>
    <w:p w:rsidR="00B51773" w:rsidRPr="006D6271" w:rsidRDefault="00B51773" w:rsidP="00B5177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兼任基金经理所管理的私募资产管理计划浮动管理费或产品业绩表现不直接与兼任基金经理薪酬激励挂钩。公司根据实际情况对基金经理的公募产品及兼任管理的私募资产管理计划分别进行考</w:t>
      </w:r>
      <w:r w:rsidRPr="006D6271">
        <w:rPr>
          <w:rFonts w:eastAsiaTheme="minorEastAsia"/>
          <w:kern w:val="0"/>
          <w:szCs w:val="21"/>
        </w:rPr>
        <w:lastRenderedPageBreak/>
        <w:t>核，根据考核结果，同时参考公司经营业绩、外部行业水平等多重因素，对薪酬激励进行综合评定和调整。</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162426862"/>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1"/>
      <w:bookmarkEnd w:id="72"/>
      <w:bookmarkEnd w:id="73"/>
      <w:bookmarkEnd w:id="74"/>
      <w:bookmarkEnd w:id="7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6" w:name="_Toc409100420"/>
      <w:bookmarkStart w:id="77" w:name="_Toc361324857"/>
      <w:bookmarkStart w:id="78" w:name="_Toc409100057"/>
      <w:bookmarkStart w:id="79" w:name="_Toc225498257"/>
      <w:bookmarkStart w:id="80" w:name="_Toc162426863"/>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6"/>
      <w:bookmarkEnd w:id="77"/>
      <w:bookmarkEnd w:id="78"/>
      <w:bookmarkEnd w:id="79"/>
      <w:bookmarkEnd w:id="80"/>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rsidR="0070355D" w:rsidRDefault="00A961E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0355D" w:rsidRDefault="00A961E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rsidR="0070355D" w:rsidRDefault="00A961E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w:t>
      </w:r>
      <w:r>
        <w:rPr>
          <w:rFonts w:eastAsiaTheme="minorEastAsia"/>
          <w:szCs w:val="21"/>
        </w:rPr>
        <w:lastRenderedPageBreak/>
        <w:t>的监控分析，公司未发现整体公平交易执行出现异常的情况。</w:t>
      </w:r>
    </w:p>
    <w:p w:rsidR="0070355D" w:rsidRDefault="00A961E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rsidR="00B51773" w:rsidRPr="006D6271" w:rsidRDefault="00B51773" w:rsidP="00B51773">
      <w:pPr>
        <w:spacing w:line="360" w:lineRule="auto"/>
        <w:rPr>
          <w:rFonts w:eastAsiaTheme="minorEastAsia"/>
          <w:b/>
          <w:szCs w:val="21"/>
        </w:rPr>
      </w:pPr>
      <w:r w:rsidRPr="006D6271">
        <w:rPr>
          <w:rFonts w:eastAsiaTheme="minorEastAsia"/>
          <w:b/>
          <w:szCs w:val="21"/>
        </w:rPr>
        <w:t xml:space="preserve">4.3.2.1 </w:t>
      </w:r>
      <w:r w:rsidRPr="006D6271">
        <w:rPr>
          <w:rFonts w:eastAsiaTheme="minorEastAsia" w:hint="eastAsia"/>
          <w:b/>
          <w:szCs w:val="21"/>
        </w:rPr>
        <w:t>增加执行的基金经理公平交易制度执行情况及公平交易管理情况</w:t>
      </w:r>
    </w:p>
    <w:p w:rsidR="0070355D" w:rsidRDefault="00A961E8">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B51773" w:rsidRPr="006D6271" w:rsidRDefault="00B51773" w:rsidP="00B51773">
      <w:pPr>
        <w:spacing w:line="360" w:lineRule="auto"/>
        <w:ind w:firstLineChars="200" w:firstLine="420"/>
        <w:rPr>
          <w:rFonts w:eastAsiaTheme="minorEastAsia"/>
          <w:szCs w:val="21"/>
        </w:rPr>
      </w:pPr>
      <w:r w:rsidRPr="006D6271">
        <w:rPr>
          <w:rFonts w:eastAsiaTheme="minorEastAsia"/>
          <w:szCs w:val="21"/>
        </w:rPr>
        <w:t>报告期内，未发现由于基金经理兼任私募资产管理计划投资经理而导致的非公平交易情形。</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rsidR="0070355D" w:rsidRDefault="00A961E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r w:rsidRPr="006D6271">
        <w:rPr>
          <w:rFonts w:eastAsiaTheme="minorEastAsia"/>
          <w:szCs w:val="21"/>
        </w:rPr>
        <w:t xml:space="preserve"> </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1" w:name="_Toc409100421"/>
      <w:bookmarkStart w:id="82" w:name="_Toc225498258"/>
      <w:bookmarkStart w:id="83" w:name="_Toc409100058"/>
      <w:bookmarkStart w:id="84" w:name="_Toc361324858"/>
      <w:bookmarkStart w:id="85" w:name="_Toc162426864"/>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81"/>
      <w:bookmarkEnd w:id="82"/>
      <w:bookmarkEnd w:id="83"/>
      <w:bookmarkEnd w:id="84"/>
      <w:bookmarkEnd w:id="85"/>
    </w:p>
    <w:p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2023</w:t>
      </w:r>
      <w:r w:rsidRPr="006D6271">
        <w:rPr>
          <w:rFonts w:eastAsiaTheme="minorEastAsia"/>
          <w:szCs w:val="21"/>
        </w:rPr>
        <w:t>年市场普跌，沪深</w:t>
      </w:r>
      <w:r w:rsidRPr="006D6271">
        <w:rPr>
          <w:rFonts w:eastAsiaTheme="minorEastAsia"/>
          <w:szCs w:val="21"/>
        </w:rPr>
        <w:t>300</w:t>
      </w:r>
      <w:r w:rsidRPr="006D6271">
        <w:rPr>
          <w:rFonts w:eastAsiaTheme="minorEastAsia"/>
          <w:szCs w:val="21"/>
        </w:rPr>
        <w:t>下跌</w:t>
      </w:r>
      <w:r w:rsidRPr="006D6271">
        <w:rPr>
          <w:rFonts w:eastAsiaTheme="minorEastAsia"/>
          <w:szCs w:val="21"/>
        </w:rPr>
        <w:t>11.38%</w:t>
      </w:r>
      <w:r w:rsidRPr="006D6271">
        <w:rPr>
          <w:rFonts w:eastAsiaTheme="minorEastAsia"/>
          <w:szCs w:val="21"/>
        </w:rPr>
        <w:t>，创业板指下跌</w:t>
      </w:r>
      <w:r w:rsidRPr="006D6271">
        <w:rPr>
          <w:rFonts w:eastAsiaTheme="minorEastAsia"/>
          <w:szCs w:val="21"/>
        </w:rPr>
        <w:t>19.4%</w:t>
      </w:r>
      <w:r w:rsidRPr="006D6271">
        <w:rPr>
          <w:rFonts w:eastAsiaTheme="minorEastAsia"/>
          <w:szCs w:val="21"/>
        </w:rPr>
        <w:t>。本基金</w:t>
      </w:r>
      <w:r w:rsidRPr="006D6271">
        <w:rPr>
          <w:rFonts w:eastAsiaTheme="minorEastAsia"/>
          <w:szCs w:val="21"/>
        </w:rPr>
        <w:t>2023</w:t>
      </w:r>
      <w:r w:rsidRPr="006D6271">
        <w:rPr>
          <w:rFonts w:eastAsiaTheme="minorEastAsia"/>
          <w:szCs w:val="21"/>
        </w:rPr>
        <w:t>年围绕科技、消费、医药、制造、资源等大方向深入研究，微观跟踪行业景气度变化，动态调整行业配置比例。一季度配置了顺经济周期的消费、新能源、科技等，二季度把握住了人工智能（</w:t>
      </w:r>
      <w:r w:rsidRPr="006D6271">
        <w:rPr>
          <w:rFonts w:eastAsiaTheme="minorEastAsia"/>
          <w:szCs w:val="21"/>
        </w:rPr>
        <w:t>AI</w:t>
      </w:r>
      <w:r w:rsidRPr="006D6271">
        <w:rPr>
          <w:rFonts w:eastAsiaTheme="minorEastAsia"/>
          <w:szCs w:val="21"/>
        </w:rPr>
        <w:t>）算力板块的投资机会，增加了科技板块权重，三季度组合重新回到顺经济和科技的均衡配置，四季度降低了消费和新能源配置，增配了医药、资源等板块。整体而言，本基金</w:t>
      </w:r>
      <w:r w:rsidRPr="006D6271">
        <w:rPr>
          <w:rFonts w:eastAsiaTheme="minorEastAsia"/>
          <w:szCs w:val="21"/>
        </w:rPr>
        <w:t>2023</w:t>
      </w:r>
      <w:r w:rsidRPr="006D6271">
        <w:rPr>
          <w:rFonts w:eastAsiaTheme="minorEastAsia"/>
          <w:szCs w:val="21"/>
        </w:rPr>
        <w:t>年净值表现优于市场中位数，主要贡献是二季度</w:t>
      </w:r>
      <w:r w:rsidRPr="006D6271">
        <w:rPr>
          <w:rFonts w:eastAsiaTheme="minorEastAsia"/>
          <w:szCs w:val="21"/>
        </w:rPr>
        <w:t>AI</w:t>
      </w:r>
      <w:r w:rsidRPr="006D6271">
        <w:rPr>
          <w:rFonts w:eastAsiaTheme="minorEastAsia"/>
          <w:szCs w:val="21"/>
        </w:rPr>
        <w:t>算力板块的配置。</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lastRenderedPageBreak/>
        <w:t>4.4.2</w:t>
      </w:r>
      <w:r w:rsidRPr="006D6271">
        <w:rPr>
          <w:rFonts w:eastAsiaTheme="minorEastAsia"/>
          <w:b/>
          <w:szCs w:val="21"/>
        </w:rPr>
        <w:t>报告期内基金的业绩表现</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本报告期本基金份额净值增长率为</w:t>
      </w:r>
      <w:r w:rsidRPr="006D6271">
        <w:rPr>
          <w:rFonts w:eastAsiaTheme="minorEastAsia"/>
          <w:szCs w:val="21"/>
        </w:rPr>
        <w:t>:-8.22%</w:t>
      </w:r>
      <w:r w:rsidRPr="006D6271">
        <w:rPr>
          <w:rFonts w:eastAsiaTheme="minorEastAsia"/>
          <w:szCs w:val="21"/>
        </w:rPr>
        <w:t>，同期业绩比较基准收益率为</w:t>
      </w:r>
      <w:r w:rsidRPr="006D6271">
        <w:rPr>
          <w:rFonts w:eastAsiaTheme="minorEastAsia"/>
          <w:szCs w:val="21"/>
        </w:rPr>
        <w:t>:-7.79%</w:t>
      </w:r>
      <w:r w:rsidRPr="006D6271">
        <w:rPr>
          <w:rFonts w:eastAsiaTheme="minorEastAsia"/>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6" w:name="_Toc361324859"/>
      <w:bookmarkStart w:id="87" w:name="_Toc225498259"/>
      <w:bookmarkStart w:id="88" w:name="_Toc409100059"/>
      <w:bookmarkStart w:id="89" w:name="_Toc409100422"/>
      <w:bookmarkStart w:id="90" w:name="_Toc162426865"/>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6"/>
      <w:bookmarkEnd w:id="87"/>
      <w:bookmarkEnd w:id="88"/>
      <w:bookmarkEnd w:id="89"/>
      <w:bookmarkEnd w:id="90"/>
    </w:p>
    <w:p w:rsidR="0070355D" w:rsidRDefault="00A961E8">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年宏观经济有望企稳，房地产行业下滑放缓，出口和制造业等正向拉到经济，基本面担忧会降低。而目前股市的估值很低，以沪深</w:t>
      </w:r>
      <w:r>
        <w:rPr>
          <w:rFonts w:eastAsiaTheme="minorEastAsia"/>
          <w:szCs w:val="21"/>
        </w:rPr>
        <w:t>300</w:t>
      </w:r>
      <w:r>
        <w:rPr>
          <w:rFonts w:eastAsiaTheme="minorEastAsia"/>
          <w:szCs w:val="21"/>
        </w:rPr>
        <w:t>为例，万得一致预期</w:t>
      </w:r>
      <w:r>
        <w:rPr>
          <w:rFonts w:eastAsiaTheme="minorEastAsia"/>
          <w:szCs w:val="21"/>
        </w:rPr>
        <w:t>2024</w:t>
      </w:r>
      <w:r>
        <w:rPr>
          <w:rFonts w:eastAsiaTheme="minorEastAsia"/>
          <w:szCs w:val="21"/>
        </w:rPr>
        <w:t>年盈利增长</w:t>
      </w:r>
      <w:r>
        <w:rPr>
          <w:rFonts w:eastAsiaTheme="minorEastAsia"/>
          <w:szCs w:val="21"/>
        </w:rPr>
        <w:t>13%</w:t>
      </w:r>
      <w:r>
        <w:rPr>
          <w:rFonts w:eastAsiaTheme="minorEastAsia"/>
          <w:szCs w:val="21"/>
        </w:rPr>
        <w:t>，</w:t>
      </w:r>
      <w:r>
        <w:rPr>
          <w:rFonts w:eastAsiaTheme="minorEastAsia"/>
          <w:szCs w:val="21"/>
        </w:rPr>
        <w:t>TTM</w:t>
      </w:r>
      <w:r>
        <w:rPr>
          <w:rFonts w:eastAsiaTheme="minorEastAsia"/>
          <w:szCs w:val="21"/>
        </w:rPr>
        <w:t>市盈率</w:t>
      </w:r>
      <w:r>
        <w:rPr>
          <w:rFonts w:eastAsiaTheme="minorEastAsia"/>
          <w:szCs w:val="21"/>
        </w:rPr>
        <w:t>10.8xPE</w:t>
      </w:r>
      <w:r>
        <w:rPr>
          <w:rFonts w:eastAsiaTheme="minorEastAsia"/>
          <w:szCs w:val="21"/>
        </w:rPr>
        <w:t>，估值处于历史</w:t>
      </w:r>
      <w:r>
        <w:rPr>
          <w:rFonts w:eastAsiaTheme="minorEastAsia"/>
          <w:szCs w:val="21"/>
        </w:rPr>
        <w:t>13%</w:t>
      </w:r>
      <w:r>
        <w:rPr>
          <w:rFonts w:eastAsiaTheme="minorEastAsia"/>
          <w:szCs w:val="21"/>
        </w:rPr>
        <w:t>分位。所以我们认为市场大概率处于底部区域，结构性行情可期。</w:t>
      </w:r>
    </w:p>
    <w:p w:rsidR="0070355D" w:rsidRDefault="00A961E8">
      <w:pPr>
        <w:spacing w:line="360" w:lineRule="auto"/>
        <w:ind w:firstLineChars="200" w:firstLine="420"/>
        <w:rPr>
          <w:rFonts w:eastAsiaTheme="minorEastAsia"/>
          <w:szCs w:val="21"/>
        </w:rPr>
      </w:pPr>
      <w:r>
        <w:rPr>
          <w:rFonts w:eastAsiaTheme="minorEastAsia"/>
          <w:szCs w:val="21"/>
        </w:rPr>
        <w:t>我们看好科技、医药、资源、公用事业等。科技：</w:t>
      </w:r>
      <w:r>
        <w:rPr>
          <w:rFonts w:eastAsiaTheme="minorEastAsia"/>
          <w:szCs w:val="21"/>
        </w:rPr>
        <w:t>2023</w:t>
      </w:r>
      <w:r>
        <w:rPr>
          <w:rFonts w:eastAsiaTheme="minorEastAsia"/>
          <w:szCs w:val="21"/>
        </w:rPr>
        <w:t>年人工智能的兴起带来算力板块巨大的投资机会，</w:t>
      </w:r>
      <w:r>
        <w:rPr>
          <w:rFonts w:eastAsiaTheme="minorEastAsia"/>
          <w:szCs w:val="21"/>
        </w:rPr>
        <w:t>2024</w:t>
      </w:r>
      <w:r>
        <w:rPr>
          <w:rFonts w:eastAsiaTheme="minorEastAsia"/>
          <w:szCs w:val="21"/>
        </w:rPr>
        <w:t>年我们更加看好</w:t>
      </w:r>
      <w:r>
        <w:rPr>
          <w:rFonts w:eastAsiaTheme="minorEastAsia"/>
          <w:szCs w:val="21"/>
        </w:rPr>
        <w:t>AI</w:t>
      </w:r>
      <w:r>
        <w:rPr>
          <w:rFonts w:eastAsiaTheme="minorEastAsia"/>
          <w:szCs w:val="21"/>
        </w:rPr>
        <w:t>智能终端的落地和普及，将带来产业巨大的变革。医药：万得数据显示，到</w:t>
      </w:r>
      <w:r>
        <w:rPr>
          <w:rFonts w:eastAsiaTheme="minorEastAsia"/>
          <w:szCs w:val="21"/>
        </w:rPr>
        <w:t>2035</w:t>
      </w:r>
      <w:r>
        <w:rPr>
          <w:rFonts w:eastAsiaTheme="minorEastAsia"/>
          <w:szCs w:val="21"/>
        </w:rPr>
        <w:t>年我国</w:t>
      </w:r>
      <w:r>
        <w:rPr>
          <w:rFonts w:eastAsiaTheme="minorEastAsia"/>
          <w:szCs w:val="21"/>
        </w:rPr>
        <w:t>60</w:t>
      </w:r>
      <w:r>
        <w:rPr>
          <w:rFonts w:eastAsiaTheme="minorEastAsia"/>
          <w:szCs w:val="21"/>
        </w:rPr>
        <w:t>岁以上老人占比将超过</w:t>
      </w:r>
      <w:r>
        <w:rPr>
          <w:rFonts w:eastAsiaTheme="minorEastAsia"/>
          <w:szCs w:val="21"/>
        </w:rPr>
        <w:t>30%</w:t>
      </w:r>
      <w:r>
        <w:rPr>
          <w:rFonts w:eastAsiaTheme="minorEastAsia"/>
          <w:szCs w:val="21"/>
        </w:rPr>
        <w:t>，相比现在的</w:t>
      </w:r>
      <w:r>
        <w:rPr>
          <w:rFonts w:eastAsiaTheme="minorEastAsia"/>
          <w:szCs w:val="21"/>
        </w:rPr>
        <w:t>18%</w:t>
      </w:r>
      <w:r>
        <w:rPr>
          <w:rFonts w:eastAsiaTheme="minorEastAsia"/>
          <w:szCs w:val="21"/>
        </w:rPr>
        <w:t>有显著增长，老龄化对医疗需求非常刚性，我们看好刚性需求的药物、耗材、器械等。资源：煤炭、石油、铜等资源品供给缺乏弹性，盈利中枢较稳定，如果经济复苏超预期，则资源还有向上的价格弹性。公用事业：电信运营商、水电等稳定性行业，现金流较好，通常有较为稳定的股息。</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2024</w:t>
      </w:r>
      <w:r w:rsidRPr="006D6271">
        <w:rPr>
          <w:rFonts w:eastAsiaTheme="minorEastAsia"/>
          <w:szCs w:val="21"/>
        </w:rPr>
        <w:t>年我们兼顾成长和价值，自下而上选择景气度向上的行业和个股，争取获得超额收益。</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1" w:name="_Toc361324860"/>
      <w:bookmarkStart w:id="92" w:name="_Toc409100060"/>
      <w:bookmarkStart w:id="93" w:name="_Toc247959456"/>
      <w:bookmarkStart w:id="94" w:name="_Toc409100423"/>
      <w:bookmarkStart w:id="95" w:name="_Toc245801806"/>
      <w:bookmarkStart w:id="96" w:name="_Toc162426866"/>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91"/>
      <w:bookmarkEnd w:id="92"/>
      <w:bookmarkEnd w:id="93"/>
      <w:bookmarkEnd w:id="94"/>
      <w:bookmarkEnd w:id="95"/>
      <w:bookmarkEnd w:id="96"/>
    </w:p>
    <w:p w:rsidR="0070355D" w:rsidRDefault="00A961E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0355D" w:rsidRDefault="00A961E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0355D" w:rsidRDefault="00A961E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70355D" w:rsidRDefault="00A961E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70355D" w:rsidRDefault="00A961E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7" w:name="_Toc409100061"/>
      <w:bookmarkStart w:id="98" w:name="_Toc361324861"/>
      <w:bookmarkStart w:id="99" w:name="_Toc409100424"/>
      <w:bookmarkStart w:id="100" w:name="_Toc247959457"/>
      <w:bookmarkStart w:id="101" w:name="_Toc225570083"/>
      <w:bookmarkStart w:id="102" w:name="_Toc162426867"/>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7"/>
      <w:bookmarkEnd w:id="98"/>
      <w:bookmarkEnd w:id="99"/>
      <w:bookmarkEnd w:id="100"/>
      <w:bookmarkEnd w:id="101"/>
      <w:bookmarkEnd w:id="102"/>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3" w:name="_Toc361324862"/>
      <w:bookmarkStart w:id="104" w:name="_Toc409100062"/>
      <w:bookmarkStart w:id="105" w:name="_Toc247959458"/>
      <w:bookmarkStart w:id="106" w:name="_Toc225570084"/>
      <w:bookmarkStart w:id="107" w:name="_Toc409100425"/>
      <w:bookmarkStart w:id="108" w:name="_Toc162426868"/>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103"/>
      <w:bookmarkEnd w:id="104"/>
      <w:bookmarkEnd w:id="105"/>
      <w:bookmarkEnd w:id="106"/>
      <w:bookmarkEnd w:id="107"/>
      <w:bookmarkEnd w:id="108"/>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9" w:name="_Toc409100064"/>
      <w:bookmarkStart w:id="110" w:name="_Toc409100427"/>
      <w:bookmarkStart w:id="111" w:name="_Toc162426869"/>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9"/>
      <w:bookmarkEnd w:id="110"/>
      <w:bookmarkEnd w:id="111"/>
    </w:p>
    <w:p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225498263"/>
      <w:bookmarkStart w:id="113" w:name="_Toc361324864"/>
      <w:bookmarkStart w:id="114" w:name="_Toc409100065"/>
      <w:bookmarkStart w:id="115" w:name="_Toc409100428"/>
      <w:bookmarkStart w:id="116" w:name="_Toc162426870"/>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12"/>
      <w:bookmarkEnd w:id="113"/>
      <w:bookmarkEnd w:id="114"/>
      <w:bookmarkEnd w:id="115"/>
      <w:bookmarkEnd w:id="116"/>
    </w:p>
    <w:p w:rsidR="00EE1E53" w:rsidRPr="006D6271" w:rsidRDefault="00F13EB3">
      <w:pPr>
        <w:pStyle w:val="2"/>
        <w:spacing w:before="0" w:after="0"/>
        <w:rPr>
          <w:rFonts w:ascii="Times New Roman" w:eastAsiaTheme="minorEastAsia" w:hAnsi="Times New Roman"/>
          <w:kern w:val="0"/>
          <w:sz w:val="21"/>
          <w:szCs w:val="21"/>
        </w:rPr>
      </w:pPr>
      <w:bookmarkStart w:id="117" w:name="_Toc361324865"/>
      <w:bookmarkStart w:id="118" w:name="_Toc409100429"/>
      <w:bookmarkStart w:id="119" w:name="_Toc409100066"/>
      <w:bookmarkStart w:id="120" w:name="_Toc225498264"/>
      <w:bookmarkStart w:id="121" w:name="_Toc162426871"/>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7"/>
      <w:bookmarkEnd w:id="118"/>
      <w:bookmarkEnd w:id="119"/>
      <w:bookmarkEnd w:id="120"/>
      <w:bookmarkEnd w:id="121"/>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2" w:name="_Toc225498265"/>
      <w:bookmarkStart w:id="123" w:name="_Toc409100067"/>
      <w:bookmarkStart w:id="124" w:name="_Toc409100430"/>
      <w:bookmarkStart w:id="125" w:name="_Toc361324866"/>
      <w:bookmarkStart w:id="126" w:name="_Toc162426872"/>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22"/>
      <w:r w:rsidRPr="006D6271">
        <w:rPr>
          <w:rFonts w:ascii="Times New Roman" w:eastAsiaTheme="minorEastAsia" w:hAnsi="Times New Roman"/>
          <w:kern w:val="0"/>
          <w:sz w:val="21"/>
          <w:szCs w:val="21"/>
        </w:rPr>
        <w:t>说明</w:t>
      </w:r>
      <w:bookmarkEnd w:id="123"/>
      <w:bookmarkEnd w:id="124"/>
      <w:bookmarkEnd w:id="125"/>
      <w:bookmarkEnd w:id="126"/>
    </w:p>
    <w:p w:rsidR="0070355D" w:rsidRDefault="00A961E8">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报告期内，本基金利润分配情况符合法律法规和基金合同的相关约定。</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7" w:name="_Toc409100431"/>
      <w:bookmarkStart w:id="128" w:name="_Toc361324867"/>
      <w:bookmarkStart w:id="129" w:name="_Toc409100068"/>
      <w:bookmarkStart w:id="130" w:name="_Toc225498266"/>
      <w:bookmarkStart w:id="131" w:name="_Toc162426873"/>
      <w:r w:rsidRPr="006D6271">
        <w:rPr>
          <w:rFonts w:ascii="Times New Roman" w:eastAsiaTheme="minorEastAsia" w:hAnsi="Times New Roman"/>
          <w:kern w:val="0"/>
          <w:sz w:val="21"/>
          <w:szCs w:val="21"/>
        </w:rPr>
        <w:lastRenderedPageBreak/>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7"/>
      <w:bookmarkEnd w:id="128"/>
      <w:bookmarkEnd w:id="129"/>
      <w:bookmarkEnd w:id="130"/>
      <w:bookmarkEnd w:id="131"/>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32" w:name="_Toc245801814"/>
      <w:bookmarkStart w:id="133" w:name="_Toc247959464"/>
      <w:bookmarkStart w:id="134" w:name="_Toc352255986"/>
      <w:bookmarkStart w:id="135" w:name="_Toc352256054"/>
      <w:bookmarkStart w:id="136" w:name="_Toc352331232"/>
      <w:bookmarkStart w:id="137" w:name="_Toc362424010"/>
      <w:bookmarkStart w:id="138" w:name="_Toc374459272"/>
      <w:bookmarkStart w:id="139" w:name="_Toc361324872"/>
      <w:bookmarkStart w:id="140" w:name="_Toc409100436"/>
      <w:bookmarkStart w:id="141" w:name="_Toc409100073"/>
      <w:bookmarkStart w:id="142" w:name="_Toc162426874"/>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32"/>
      <w:bookmarkEnd w:id="133"/>
      <w:bookmarkEnd w:id="134"/>
      <w:bookmarkEnd w:id="135"/>
      <w:bookmarkEnd w:id="136"/>
      <w:bookmarkEnd w:id="137"/>
      <w:bookmarkEnd w:id="138"/>
      <w:bookmarkEnd w:id="142"/>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普华永道中天审字</w:t>
      </w:r>
      <w:r w:rsidRPr="006D6271">
        <w:rPr>
          <w:rFonts w:eastAsiaTheme="minorEastAsia"/>
          <w:kern w:val="0"/>
          <w:szCs w:val="21"/>
        </w:rPr>
        <w:t>(2024)</w:t>
      </w:r>
      <w:r w:rsidRPr="006D6271">
        <w:rPr>
          <w:rFonts w:eastAsiaTheme="minorEastAsia"/>
          <w:kern w:val="0"/>
          <w:szCs w:val="21"/>
        </w:rPr>
        <w:t>第</w:t>
      </w:r>
      <w:r w:rsidRPr="006D6271">
        <w:rPr>
          <w:rFonts w:eastAsiaTheme="minorEastAsia"/>
          <w:kern w:val="0"/>
          <w:szCs w:val="21"/>
        </w:rPr>
        <w:t>22527</w:t>
      </w:r>
      <w:r w:rsidRPr="006D6271">
        <w:rPr>
          <w:rFonts w:eastAsiaTheme="minorEastAsia"/>
          <w:kern w:val="0"/>
          <w:szCs w:val="21"/>
        </w:rPr>
        <w:t>号</w:t>
      </w:r>
    </w:p>
    <w:p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摩根慧见两年持有期混合型证券投资基金全体基金份额持有人</w:t>
      </w:r>
      <w:r w:rsidRPr="006D6271">
        <w:rPr>
          <w:rFonts w:eastAsiaTheme="minorEastAsia"/>
          <w:szCs w:val="21"/>
        </w:rPr>
        <w:t>：</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43" w:name="_Toc286996149"/>
      <w:bookmarkStart w:id="144" w:name="_Toc352255989"/>
      <w:bookmarkStart w:id="145" w:name="_Toc352256057"/>
      <w:bookmarkStart w:id="146" w:name="_Toc352331235"/>
      <w:bookmarkStart w:id="147" w:name="_Toc362424013"/>
      <w:bookmarkStart w:id="148" w:name="_Toc374459275"/>
      <w:bookmarkStart w:id="149" w:name="_Toc286996147"/>
      <w:bookmarkStart w:id="150" w:name="_Toc352255987"/>
      <w:bookmarkStart w:id="151" w:name="_Toc352256055"/>
      <w:bookmarkStart w:id="152" w:name="_Toc352331233"/>
      <w:bookmarkStart w:id="153" w:name="_Toc362424011"/>
      <w:bookmarkStart w:id="154" w:name="_Toc374459273"/>
      <w:bookmarkStart w:id="155" w:name="_Toc162426875"/>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43"/>
      <w:bookmarkEnd w:id="144"/>
      <w:bookmarkEnd w:id="145"/>
      <w:bookmarkEnd w:id="146"/>
      <w:bookmarkEnd w:id="147"/>
      <w:bookmarkEnd w:id="148"/>
      <w:bookmarkEnd w:id="155"/>
    </w:p>
    <w:p w:rsidR="0070355D" w:rsidRDefault="00A961E8">
      <w:pPr>
        <w:widowControl/>
        <w:spacing w:line="360" w:lineRule="auto"/>
        <w:ind w:firstLine="420"/>
        <w:rPr>
          <w:rFonts w:eastAsiaTheme="minorEastAsia"/>
          <w:kern w:val="0"/>
          <w:szCs w:val="21"/>
        </w:rPr>
      </w:pPr>
      <w:r>
        <w:rPr>
          <w:rFonts w:eastAsiaTheme="minorEastAsia"/>
          <w:kern w:val="0"/>
          <w:szCs w:val="21"/>
        </w:rPr>
        <w:t>（一）我们审计的内容</w:t>
      </w:r>
    </w:p>
    <w:p w:rsidR="0070355D" w:rsidRDefault="00A961E8">
      <w:pPr>
        <w:widowControl/>
        <w:spacing w:line="360" w:lineRule="auto"/>
        <w:ind w:firstLine="420"/>
        <w:rPr>
          <w:rFonts w:eastAsiaTheme="minorEastAsia"/>
          <w:kern w:val="0"/>
          <w:szCs w:val="21"/>
        </w:rPr>
      </w:pPr>
      <w:r>
        <w:rPr>
          <w:rFonts w:eastAsiaTheme="minorEastAsia"/>
          <w:kern w:val="0"/>
          <w:szCs w:val="21"/>
        </w:rPr>
        <w:t>我们审计了摩根慧见两年持有期混合型证券投资基金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摩根慧见两年期混合基金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0355D" w:rsidRDefault="00A961E8">
      <w:pPr>
        <w:widowControl/>
        <w:spacing w:line="360" w:lineRule="auto"/>
        <w:ind w:firstLine="420"/>
        <w:rPr>
          <w:rFonts w:eastAsiaTheme="minorEastAsia"/>
          <w:kern w:val="0"/>
          <w:szCs w:val="21"/>
        </w:rPr>
      </w:pPr>
      <w:r>
        <w:rPr>
          <w:rFonts w:eastAsiaTheme="minorEastAsia"/>
          <w:kern w:val="0"/>
          <w:szCs w:val="21"/>
        </w:rPr>
        <w:t>（二）我们的意见</w:t>
      </w:r>
    </w:p>
    <w:p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我们认为，后附的财务报表在所有重大方面按照企业会计准则和在财务报表附注中所列示的中国证券监督管理委员会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、中国证券投资基金业协会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中国基金业协会</w:t>
      </w:r>
      <w:r w:rsidRPr="006D6271">
        <w:rPr>
          <w:rFonts w:eastAsiaTheme="minorEastAsia"/>
          <w:kern w:val="0"/>
          <w:szCs w:val="21"/>
        </w:rPr>
        <w:t>”)</w:t>
      </w:r>
      <w:r w:rsidRPr="006D6271">
        <w:rPr>
          <w:rFonts w:eastAsiaTheme="minorEastAsia"/>
          <w:kern w:val="0"/>
          <w:szCs w:val="21"/>
        </w:rPr>
        <w:t>发布的有关规定及允许的基金行业实务操作编制，公允反映了摩根慧见两年期混合基金</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2023</w:t>
      </w:r>
      <w:r w:rsidRPr="006D6271">
        <w:rPr>
          <w:rFonts w:eastAsiaTheme="minorEastAsia"/>
          <w:kern w:val="0"/>
          <w:szCs w:val="21"/>
        </w:rPr>
        <w:t>年度的经营成果和净资产变动情况。</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6" w:name="_Toc162426876"/>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6"/>
    </w:p>
    <w:p w:rsidR="0070355D" w:rsidRDefault="00A961E8">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按照中国注册会计师职业道德守则，我们独立于摩根慧见两年期混合基金，并履行了职业道德方面的其他责任。</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7" w:name="_Toc162426877"/>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9"/>
      <w:bookmarkEnd w:id="150"/>
      <w:bookmarkEnd w:id="151"/>
      <w:bookmarkEnd w:id="152"/>
      <w:bookmarkEnd w:id="153"/>
      <w:bookmarkEnd w:id="154"/>
      <w:bookmarkEnd w:id="157"/>
    </w:p>
    <w:p w:rsidR="0070355D" w:rsidRDefault="00A961E8">
      <w:pPr>
        <w:spacing w:line="360" w:lineRule="auto"/>
        <w:ind w:firstLineChars="200" w:firstLine="420"/>
        <w:rPr>
          <w:rFonts w:eastAsiaTheme="minorEastAsia"/>
          <w:szCs w:val="21"/>
        </w:rPr>
      </w:pPr>
      <w:r>
        <w:rPr>
          <w:rFonts w:eastAsiaTheme="minorEastAsia"/>
          <w:szCs w:val="21"/>
        </w:rPr>
        <w:t>摩根慧见两年期混合基金的基金管理人摩根基金管理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0355D" w:rsidRDefault="00A961E8">
      <w:pPr>
        <w:spacing w:line="360" w:lineRule="auto"/>
        <w:ind w:firstLineChars="200" w:firstLine="420"/>
        <w:rPr>
          <w:rFonts w:eastAsiaTheme="minorEastAsia"/>
          <w:szCs w:val="21"/>
        </w:rPr>
      </w:pPr>
      <w:r>
        <w:rPr>
          <w:rFonts w:eastAsiaTheme="minorEastAsia"/>
          <w:szCs w:val="21"/>
        </w:rPr>
        <w:t>在编制财务报表时，基金管理人管理层负责评估摩根慧见两年期混合基金的持续经营能力，披</w:t>
      </w:r>
      <w:r>
        <w:rPr>
          <w:rFonts w:eastAsiaTheme="minorEastAsia"/>
          <w:szCs w:val="21"/>
        </w:rPr>
        <w:lastRenderedPageBreak/>
        <w:t>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，并运用持续经营假设，除非基金管理人管理层计划清算摩根慧见两年期混合基金、终止运营或别无其他现实的选择。</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基金管理人治理层负责监督摩根慧见两年期混合基金的财务报告过程。</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8" w:name="_Toc286996148"/>
      <w:bookmarkStart w:id="159" w:name="_Toc352255988"/>
      <w:bookmarkStart w:id="160" w:name="_Toc352256056"/>
      <w:bookmarkStart w:id="161" w:name="_Toc352331234"/>
      <w:bookmarkStart w:id="162" w:name="_Toc362424012"/>
      <w:bookmarkStart w:id="163" w:name="_Toc374459274"/>
      <w:bookmarkStart w:id="164" w:name="_Toc162426878"/>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8"/>
      <w:bookmarkEnd w:id="159"/>
      <w:bookmarkEnd w:id="160"/>
      <w:bookmarkEnd w:id="161"/>
      <w:bookmarkEnd w:id="162"/>
      <w:bookmarkEnd w:id="163"/>
      <w:bookmarkEnd w:id="164"/>
    </w:p>
    <w:p w:rsidR="0070355D" w:rsidRDefault="00A961E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0355D" w:rsidRDefault="00A961E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慧见两年期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慧见两年期混合基金不能持续经营。</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我们与基金管理人治理层就计划的审计范围、时间安排和重大审计发现等事项进行沟通，包括沟通我们在审计中识别出的值得关注的内部控制缺陷。</w:t>
      </w:r>
    </w:p>
    <w:p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普华永道中天会计师事务所（特殊普通合伙）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陈熹</w:t>
      </w:r>
      <w:r w:rsidRPr="006D6271">
        <w:rPr>
          <w:rFonts w:eastAsiaTheme="minorEastAsia"/>
          <w:kern w:val="0"/>
          <w:szCs w:val="21"/>
        </w:rPr>
        <w:t xml:space="preserve">  </w:t>
      </w:r>
      <w:r w:rsidRPr="006D6271">
        <w:rPr>
          <w:rFonts w:eastAsiaTheme="minorEastAsia"/>
          <w:kern w:val="0"/>
          <w:szCs w:val="21"/>
        </w:rPr>
        <w:t>金诗涛</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lastRenderedPageBreak/>
        <w:t>中国</w:t>
      </w:r>
      <w:r w:rsidRPr="006D6271">
        <w:rPr>
          <w:rFonts w:eastAsiaTheme="minorEastAsia"/>
          <w:kern w:val="0"/>
          <w:szCs w:val="21"/>
        </w:rPr>
        <w:t>·</w:t>
      </w:r>
      <w:r w:rsidRPr="006D6271">
        <w:rPr>
          <w:rFonts w:eastAsiaTheme="minorEastAsia"/>
          <w:kern w:val="0"/>
          <w:szCs w:val="21"/>
        </w:rPr>
        <w:t>上海市</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26</w:t>
      </w:r>
      <w:r w:rsidRPr="006D6271">
        <w:rPr>
          <w:rFonts w:eastAsiaTheme="minorEastAsia"/>
          <w:kern w:val="0"/>
          <w:szCs w:val="21"/>
        </w:rPr>
        <w:t>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5" w:name="_Toc162426879"/>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9"/>
      <w:bookmarkEnd w:id="140"/>
      <w:bookmarkEnd w:id="141"/>
      <w:bookmarkEnd w:id="165"/>
    </w:p>
    <w:p w:rsidR="00EE1E53" w:rsidRPr="006D6271" w:rsidRDefault="00F13EB3">
      <w:pPr>
        <w:pStyle w:val="2"/>
        <w:spacing w:before="0" w:after="0"/>
        <w:rPr>
          <w:rFonts w:ascii="Times New Roman" w:eastAsiaTheme="minorEastAsia" w:hAnsi="Times New Roman"/>
          <w:kern w:val="0"/>
          <w:sz w:val="21"/>
          <w:szCs w:val="21"/>
        </w:rPr>
      </w:pPr>
      <w:bookmarkStart w:id="166" w:name="_Toc361324873"/>
      <w:bookmarkStart w:id="167" w:name="_Toc225498268"/>
      <w:bookmarkStart w:id="168" w:name="_Toc409100074"/>
      <w:bookmarkStart w:id="169" w:name="_Toc409100437"/>
      <w:bookmarkStart w:id="170" w:name="_Toc162426880"/>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6"/>
      <w:bookmarkEnd w:id="167"/>
      <w:bookmarkEnd w:id="168"/>
      <w:bookmarkEnd w:id="169"/>
      <w:bookmarkEnd w:id="170"/>
    </w:p>
    <w:p w:rsidR="00EE1E53" w:rsidRPr="006D6271" w:rsidRDefault="00F13EB3">
      <w:pPr>
        <w:spacing w:line="360" w:lineRule="auto"/>
        <w:rPr>
          <w:rFonts w:eastAsiaTheme="minorEastAsia"/>
          <w:szCs w:val="21"/>
        </w:rPr>
      </w:pPr>
      <w:r w:rsidRPr="006D6271">
        <w:rPr>
          <w:rFonts w:eastAsiaTheme="minorEastAsia"/>
          <w:szCs w:val="21"/>
        </w:rPr>
        <w:t>会计主体：摩根慧见两年持有期混合型证券投资基金</w:t>
      </w:r>
    </w:p>
    <w:p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2023</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2022</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4D5E58" w:rsidRPr="006D6271" w:rsidTr="004B3C6C">
        <w:tc>
          <w:tcPr>
            <w:tcW w:w="2880" w:type="dxa"/>
            <w:vAlign w:val="center"/>
          </w:tcPr>
          <w:p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4D5E58" w:rsidRPr="006D6271" w:rsidRDefault="004D5E58" w:rsidP="004D5E58">
            <w:pPr>
              <w:spacing w:line="360" w:lineRule="auto"/>
              <w:jc w:val="right"/>
              <w:rPr>
                <w:szCs w:val="21"/>
              </w:rPr>
            </w:pPr>
            <w:r w:rsidRPr="0058289D">
              <w:rPr>
                <w:szCs w:val="21"/>
              </w:rPr>
              <w:t>225,829,127.30</w:t>
            </w:r>
          </w:p>
        </w:tc>
        <w:tc>
          <w:tcPr>
            <w:tcW w:w="2520" w:type="dxa"/>
            <w:vAlign w:val="center"/>
          </w:tcPr>
          <w:p w:rsidR="004D5E58" w:rsidRPr="006D6271" w:rsidRDefault="004D5E58" w:rsidP="004D5E58">
            <w:pPr>
              <w:spacing w:line="360" w:lineRule="auto"/>
              <w:jc w:val="right"/>
              <w:rPr>
                <w:szCs w:val="21"/>
              </w:rPr>
            </w:pPr>
            <w:r w:rsidRPr="0058289D">
              <w:rPr>
                <w:szCs w:val="21"/>
              </w:rPr>
              <w:t>273,590,336.68</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结算备付金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2,300,842.67</w:t>
            </w:r>
          </w:p>
        </w:tc>
        <w:tc>
          <w:tcPr>
            <w:tcW w:w="2520" w:type="dxa"/>
            <w:vAlign w:val="bottom"/>
          </w:tcPr>
          <w:p w:rsidR="00824826" w:rsidRPr="006D6271" w:rsidRDefault="00824826" w:rsidP="000118FF">
            <w:pPr>
              <w:spacing w:line="360" w:lineRule="auto"/>
              <w:jc w:val="right"/>
              <w:rPr>
                <w:szCs w:val="21"/>
              </w:rPr>
            </w:pPr>
            <w:r w:rsidRPr="006D6271">
              <w:rPr>
                <w:szCs w:val="21"/>
              </w:rPr>
              <w:t>6,552,624.06</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存出保证金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422,818.45</w:t>
            </w:r>
          </w:p>
        </w:tc>
        <w:tc>
          <w:tcPr>
            <w:tcW w:w="2520" w:type="dxa"/>
            <w:vAlign w:val="bottom"/>
          </w:tcPr>
          <w:p w:rsidR="00824826" w:rsidRPr="006D6271" w:rsidRDefault="00824826" w:rsidP="000118FF">
            <w:pPr>
              <w:spacing w:line="360" w:lineRule="auto"/>
              <w:jc w:val="right"/>
              <w:rPr>
                <w:szCs w:val="21"/>
              </w:rPr>
            </w:pPr>
            <w:r w:rsidRPr="006D6271">
              <w:rPr>
                <w:szCs w:val="21"/>
              </w:rPr>
              <w:t>892,442.80</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rsidR="00824826" w:rsidRPr="006D6271" w:rsidRDefault="00824826" w:rsidP="000118FF">
            <w:pPr>
              <w:spacing w:line="360" w:lineRule="auto"/>
              <w:jc w:val="right"/>
              <w:rPr>
                <w:szCs w:val="21"/>
              </w:rPr>
            </w:pPr>
            <w:r w:rsidRPr="006D6271">
              <w:rPr>
                <w:szCs w:val="21"/>
              </w:rPr>
              <w:t>885,259,102.56</w:t>
            </w:r>
          </w:p>
        </w:tc>
        <w:tc>
          <w:tcPr>
            <w:tcW w:w="2520" w:type="dxa"/>
            <w:vAlign w:val="bottom"/>
          </w:tcPr>
          <w:p w:rsidR="00824826" w:rsidRPr="006D6271" w:rsidRDefault="00824826" w:rsidP="000118FF">
            <w:pPr>
              <w:spacing w:line="360" w:lineRule="auto"/>
              <w:jc w:val="right"/>
              <w:rPr>
                <w:szCs w:val="21"/>
              </w:rPr>
            </w:pPr>
            <w:r w:rsidRPr="006D6271">
              <w:rPr>
                <w:szCs w:val="21"/>
              </w:rPr>
              <w:t>1,225,915,093.00</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其中：股票投资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885,259,102.56</w:t>
            </w:r>
          </w:p>
        </w:tc>
        <w:tc>
          <w:tcPr>
            <w:tcW w:w="2520" w:type="dxa"/>
            <w:vAlign w:val="bottom"/>
          </w:tcPr>
          <w:p w:rsidR="00824826" w:rsidRPr="006D6271" w:rsidRDefault="00824826" w:rsidP="000118FF">
            <w:pPr>
              <w:spacing w:line="360" w:lineRule="auto"/>
              <w:jc w:val="right"/>
              <w:rPr>
                <w:szCs w:val="21"/>
              </w:rPr>
            </w:pPr>
            <w:r w:rsidRPr="006D6271">
              <w:rPr>
                <w:szCs w:val="21"/>
              </w:rPr>
              <w:t>1,225,915,093.00</w:t>
            </w:r>
          </w:p>
        </w:tc>
      </w:tr>
      <w:tr w:rsidR="006D6271" w:rsidRPr="006D6271" w:rsidTr="000118FF">
        <w:tc>
          <w:tcPr>
            <w:tcW w:w="2880" w:type="dxa"/>
            <w:vAlign w:val="center"/>
          </w:tcPr>
          <w:p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买入返售金融资产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9,706,572.25</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19,571,421.66</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应收股利</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应收申购款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6,915.58</w:t>
            </w:r>
          </w:p>
        </w:tc>
        <w:tc>
          <w:tcPr>
            <w:tcW w:w="2520" w:type="dxa"/>
            <w:vAlign w:val="bottom"/>
          </w:tcPr>
          <w:p w:rsidR="00824826" w:rsidRPr="006D6271" w:rsidRDefault="00824826" w:rsidP="000118FF">
            <w:pPr>
              <w:spacing w:line="360" w:lineRule="auto"/>
              <w:jc w:val="right"/>
              <w:rPr>
                <w:szCs w:val="21"/>
              </w:rPr>
            </w:pPr>
            <w:r w:rsidRPr="006D6271">
              <w:rPr>
                <w:szCs w:val="21"/>
              </w:rPr>
              <w:t>26,694.45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1,123,525,378.81</w:t>
            </w:r>
          </w:p>
        </w:tc>
        <w:tc>
          <w:tcPr>
            <w:tcW w:w="2520" w:type="dxa"/>
            <w:vAlign w:val="bottom"/>
          </w:tcPr>
          <w:p w:rsidR="00824826" w:rsidRPr="006D6271" w:rsidRDefault="00824826" w:rsidP="000118FF">
            <w:pPr>
              <w:spacing w:line="360" w:lineRule="auto"/>
              <w:jc w:val="right"/>
              <w:rPr>
                <w:szCs w:val="21"/>
              </w:rPr>
            </w:pPr>
            <w:r w:rsidRPr="006D6271">
              <w:rPr>
                <w:szCs w:val="21"/>
              </w:rPr>
              <w:t>1,526,548,612.65</w:t>
            </w:r>
          </w:p>
        </w:tc>
      </w:tr>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lastRenderedPageBreak/>
              <w:t>负债和</w:t>
            </w:r>
            <w:r w:rsidRPr="006D6271">
              <w:rPr>
                <w:rFonts w:ascii="Times New Roman" w:hAnsi="Times New Roman" w:hint="eastAsia"/>
                <w:b/>
                <w:sz w:val="21"/>
                <w:szCs w:val="21"/>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2023</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2022</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短期借款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8,615,934.92</w:t>
            </w:r>
          </w:p>
        </w:tc>
        <w:tc>
          <w:tcPr>
            <w:tcW w:w="2520" w:type="dxa"/>
            <w:vAlign w:val="bottom"/>
          </w:tcPr>
          <w:p w:rsidR="00824826" w:rsidRPr="006D6271" w:rsidRDefault="00824826" w:rsidP="000118FF">
            <w:pPr>
              <w:spacing w:line="360" w:lineRule="auto"/>
              <w:jc w:val="right"/>
              <w:rPr>
                <w:szCs w:val="21"/>
              </w:rPr>
            </w:pPr>
            <w:r w:rsidRPr="006D6271">
              <w:rPr>
                <w:szCs w:val="21"/>
              </w:rPr>
              <w:t>13,643,503.54</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应付赎回款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3,499,023.81</w:t>
            </w:r>
          </w:p>
        </w:tc>
        <w:tc>
          <w:tcPr>
            <w:tcW w:w="2520" w:type="dxa"/>
            <w:vAlign w:val="bottom"/>
          </w:tcPr>
          <w:p w:rsidR="00824826" w:rsidRPr="006D6271" w:rsidRDefault="00824826" w:rsidP="000118FF">
            <w:pPr>
              <w:spacing w:line="360" w:lineRule="auto"/>
              <w:jc w:val="right"/>
              <w:rPr>
                <w:szCs w:val="21"/>
              </w:rPr>
            </w:pPr>
            <w:r w:rsidRPr="006D6271">
              <w:rPr>
                <w:szCs w:val="21"/>
              </w:rPr>
              <w:t>2,777,362.53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应付管理人报酬</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1,144,822.84</w:t>
            </w:r>
          </w:p>
        </w:tc>
        <w:tc>
          <w:tcPr>
            <w:tcW w:w="2520" w:type="dxa"/>
            <w:vAlign w:val="bottom"/>
          </w:tcPr>
          <w:p w:rsidR="00824826" w:rsidRPr="006D6271" w:rsidRDefault="00824826" w:rsidP="000118FF">
            <w:pPr>
              <w:spacing w:line="360" w:lineRule="auto"/>
              <w:jc w:val="right"/>
              <w:rPr>
                <w:szCs w:val="21"/>
              </w:rPr>
            </w:pPr>
            <w:r w:rsidRPr="006D6271">
              <w:rPr>
                <w:szCs w:val="21"/>
              </w:rPr>
              <w:t>1,944,648.36</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应付托管费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190,803.82</w:t>
            </w:r>
          </w:p>
        </w:tc>
        <w:tc>
          <w:tcPr>
            <w:tcW w:w="2520" w:type="dxa"/>
            <w:vAlign w:val="bottom"/>
          </w:tcPr>
          <w:p w:rsidR="00824826" w:rsidRPr="006D6271" w:rsidRDefault="00824826" w:rsidP="000118FF">
            <w:pPr>
              <w:spacing w:line="360" w:lineRule="auto"/>
              <w:jc w:val="right"/>
              <w:rPr>
                <w:szCs w:val="21"/>
              </w:rPr>
            </w:pPr>
            <w:r w:rsidRPr="006D6271">
              <w:rPr>
                <w:szCs w:val="21"/>
              </w:rPr>
              <w:t>324,108.04</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应付销售服务费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应交税费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rsidR="00824826" w:rsidRPr="006D6271" w:rsidRDefault="00824826" w:rsidP="000118FF">
            <w:pPr>
              <w:spacing w:line="360" w:lineRule="auto"/>
              <w:jc w:val="right"/>
              <w:rPr>
                <w:szCs w:val="21"/>
              </w:rPr>
            </w:pPr>
            <w:r w:rsidRPr="006D6271">
              <w:rPr>
                <w:szCs w:val="21"/>
              </w:rPr>
              <w:t>2,061,344.04</w:t>
            </w:r>
          </w:p>
        </w:tc>
        <w:tc>
          <w:tcPr>
            <w:tcW w:w="2520" w:type="dxa"/>
            <w:vAlign w:val="bottom"/>
          </w:tcPr>
          <w:p w:rsidR="00824826" w:rsidRPr="006D6271" w:rsidRDefault="00824826" w:rsidP="000118FF">
            <w:pPr>
              <w:spacing w:line="360" w:lineRule="auto"/>
              <w:jc w:val="right"/>
              <w:rPr>
                <w:szCs w:val="21"/>
              </w:rPr>
            </w:pPr>
            <w:r w:rsidRPr="006D6271">
              <w:rPr>
                <w:szCs w:val="21"/>
              </w:rPr>
              <w:t>3,966,407.51</w:t>
            </w:r>
          </w:p>
        </w:tc>
      </w:tr>
      <w:tr w:rsidR="006D6271" w:rsidRPr="006D6271" w:rsidTr="000118FF">
        <w:tc>
          <w:tcPr>
            <w:tcW w:w="2880" w:type="dxa"/>
            <w:vAlign w:val="center"/>
          </w:tcPr>
          <w:p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15,511,929.43</w:t>
            </w:r>
          </w:p>
        </w:tc>
        <w:tc>
          <w:tcPr>
            <w:tcW w:w="2520" w:type="dxa"/>
            <w:vAlign w:val="bottom"/>
          </w:tcPr>
          <w:p w:rsidR="00824826" w:rsidRPr="006D6271" w:rsidRDefault="00824826" w:rsidP="000118FF">
            <w:pPr>
              <w:spacing w:line="360" w:lineRule="auto"/>
              <w:jc w:val="right"/>
              <w:rPr>
                <w:szCs w:val="21"/>
              </w:rPr>
            </w:pPr>
            <w:r w:rsidRPr="006D6271">
              <w:rPr>
                <w:szCs w:val="21"/>
              </w:rPr>
              <w:t>22,656,029.98</w:t>
            </w:r>
          </w:p>
        </w:tc>
      </w:tr>
      <w:tr w:rsidR="006D6271" w:rsidRPr="006D6271" w:rsidTr="000118FF">
        <w:tc>
          <w:tcPr>
            <w:tcW w:w="2880" w:type="dxa"/>
            <w:vAlign w:val="center"/>
          </w:tcPr>
          <w:p w:rsidR="00824826" w:rsidRPr="006D6271" w:rsidRDefault="00824826" w:rsidP="000118FF">
            <w:pPr>
              <w:spacing w:line="360" w:lineRule="auto"/>
              <w:rPr>
                <w:b/>
                <w:szCs w:val="21"/>
              </w:rPr>
            </w:pPr>
            <w:r w:rsidRPr="006D6271">
              <w:rPr>
                <w:rFonts w:hint="eastAsia"/>
                <w:b/>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b/>
                <w:szCs w:val="21"/>
              </w:rPr>
            </w:pPr>
          </w:p>
        </w:tc>
        <w:tc>
          <w:tcPr>
            <w:tcW w:w="2520" w:type="dxa"/>
            <w:vAlign w:val="bottom"/>
          </w:tcPr>
          <w:p w:rsidR="00824826" w:rsidRPr="006D6271" w:rsidRDefault="00824826" w:rsidP="000118FF">
            <w:pPr>
              <w:spacing w:line="360" w:lineRule="auto"/>
              <w:jc w:val="right"/>
              <w:rPr>
                <w:b/>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实收基金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rsidR="00824826" w:rsidRPr="006D6271" w:rsidRDefault="00824826" w:rsidP="000118FF">
            <w:pPr>
              <w:spacing w:line="360" w:lineRule="auto"/>
              <w:jc w:val="right"/>
              <w:rPr>
                <w:szCs w:val="21"/>
              </w:rPr>
            </w:pPr>
            <w:r w:rsidRPr="006D6271">
              <w:rPr>
                <w:szCs w:val="21"/>
              </w:rPr>
              <w:t>1,644,813,265.74</w:t>
            </w:r>
          </w:p>
        </w:tc>
        <w:tc>
          <w:tcPr>
            <w:tcW w:w="2520" w:type="dxa"/>
            <w:vAlign w:val="bottom"/>
          </w:tcPr>
          <w:p w:rsidR="00824826" w:rsidRPr="006D6271" w:rsidRDefault="00824826" w:rsidP="000118FF">
            <w:pPr>
              <w:spacing w:line="360" w:lineRule="auto"/>
              <w:jc w:val="right"/>
              <w:rPr>
                <w:szCs w:val="21"/>
              </w:rPr>
            </w:pPr>
            <w:r w:rsidRPr="006D6271">
              <w:rPr>
                <w:szCs w:val="21"/>
              </w:rPr>
              <w:t>2,049,048,111.36</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未分配利润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rsidR="00824826" w:rsidRPr="006D6271" w:rsidRDefault="00824826" w:rsidP="000118FF">
            <w:pPr>
              <w:spacing w:line="360" w:lineRule="auto"/>
              <w:jc w:val="right"/>
              <w:rPr>
                <w:szCs w:val="21"/>
              </w:rPr>
            </w:pPr>
            <w:r w:rsidRPr="006D6271">
              <w:rPr>
                <w:szCs w:val="21"/>
              </w:rPr>
              <w:t>-536,799,816.36</w:t>
            </w:r>
          </w:p>
        </w:tc>
        <w:tc>
          <w:tcPr>
            <w:tcW w:w="2520" w:type="dxa"/>
            <w:vAlign w:val="bottom"/>
          </w:tcPr>
          <w:p w:rsidR="00824826" w:rsidRPr="006D6271" w:rsidRDefault="00824826" w:rsidP="000118FF">
            <w:pPr>
              <w:spacing w:line="360" w:lineRule="auto"/>
              <w:jc w:val="right"/>
              <w:rPr>
                <w:szCs w:val="21"/>
              </w:rPr>
            </w:pPr>
            <w:r w:rsidRPr="006D6271">
              <w:rPr>
                <w:szCs w:val="21"/>
              </w:rPr>
              <w:t>-545,155,528.69</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净资产合计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1,108,013,449.38</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1,503,892,582.67</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1,123,525,378.81</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1,526,548,612.65</w:t>
            </w:r>
          </w:p>
        </w:tc>
      </w:tr>
    </w:tbl>
    <w:p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2023</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:0.6736</w:t>
      </w:r>
      <w:r w:rsidRPr="006D6271">
        <w:rPr>
          <w:kern w:val="0"/>
          <w:szCs w:val="21"/>
        </w:rPr>
        <w:t>元</w:t>
      </w:r>
      <w:r w:rsidRPr="006D6271">
        <w:rPr>
          <w:kern w:val="0"/>
          <w:szCs w:val="21"/>
        </w:rPr>
        <w:t>,</w:t>
      </w:r>
      <w:r w:rsidRPr="006D6271">
        <w:rPr>
          <w:kern w:val="0"/>
          <w:szCs w:val="21"/>
        </w:rPr>
        <w:t>基金份额总额</w:t>
      </w:r>
      <w:r w:rsidRPr="006D6271">
        <w:rPr>
          <w:kern w:val="0"/>
          <w:szCs w:val="21"/>
        </w:rPr>
        <w:t>:1,644,813,265.74</w:t>
      </w:r>
      <w:r w:rsidRPr="006D6271">
        <w:rPr>
          <w:kern w:val="0"/>
          <w:szCs w:val="21"/>
        </w:rPr>
        <w:t>份。</w:t>
      </w:r>
    </w:p>
    <w:p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71" w:name="_Toc361324874"/>
      <w:bookmarkStart w:id="172" w:name="_Toc64625393"/>
      <w:bookmarkStart w:id="173" w:name="_Toc225498269"/>
      <w:bookmarkStart w:id="174" w:name="_Toc16242688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71"/>
      <w:bookmarkEnd w:id="172"/>
      <w:bookmarkEnd w:id="173"/>
      <w:bookmarkEnd w:id="174"/>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摩根慧见两年持有期混合型证券投资基金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5" w:name="_Toc361324875"/>
      <w:bookmarkStart w:id="176"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rsidTr="00C675BC">
        <w:tc>
          <w:tcPr>
            <w:tcW w:w="3420" w:type="dxa"/>
            <w:vAlign w:val="center"/>
          </w:tcPr>
          <w:p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w:t>
            </w:r>
            <w:r w:rsidRPr="00E54740">
              <w:rPr>
                <w:rFonts w:ascii="Times New Roman" w:eastAsiaTheme="minorEastAsia" w:hAnsi="Times New Roman"/>
                <w:b/>
                <w:sz w:val="21"/>
                <w:szCs w:val="21"/>
              </w:rPr>
              <w:lastRenderedPageBreak/>
              <w:t>号</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本期</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lastRenderedPageBreak/>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-78,703,838.19</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-853,557,931.14</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1,367,902.80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1,723,881.67</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950,467.47</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1,539,659.23</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417,435.33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184,222.44</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-88,185,659.22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-673,726,806.13</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-102,731,174.81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-689,734,704.38</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343,746.76</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14,545,515.59</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15,664,151.49</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8,113,918.23</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-181,555,006.68</w:t>
            </w:r>
          </w:p>
        </w:tc>
      </w:tr>
      <w:tr w:rsidR="0056767E" w:rsidRPr="00E54740" w:rsidTr="00C675BC">
        <w:tc>
          <w:tcPr>
            <w:tcW w:w="3420" w:type="dxa"/>
            <w:vAlign w:val="center"/>
          </w:tcPr>
          <w:p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22,135,492.31</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35,651,596.89</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18,776,089.00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30,361,782.41</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3,129,348.20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5,060,297.10</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lastRenderedPageBreak/>
              <w:t xml:space="preserve">6. </w:t>
            </w:r>
            <w:r w:rsidRPr="00E54740">
              <w:rPr>
                <w:rFonts w:hint="eastAsia"/>
              </w:rPr>
              <w:t>信用减值损失</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3.33</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230,055.11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229,514.05</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-100,839,330.50</w:t>
            </w: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-889,209,528.03</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-100,839,330.50</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-889,209,528.03</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-100,839,330.50</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-889,209,528.03</w:t>
            </w:r>
          </w:p>
        </w:tc>
      </w:tr>
    </w:tbl>
    <w:p w:rsidR="0056767E" w:rsidRPr="00E54740" w:rsidRDefault="0056767E" w:rsidP="0056767E">
      <w:pPr>
        <w:pStyle w:val="2"/>
        <w:spacing w:beforeLines="100" w:before="312" w:afterLines="100" w:after="312"/>
        <w:rPr>
          <w:rFonts w:ascii="Times New Roman" w:hAnsi="Times New Roman"/>
          <w:kern w:val="0"/>
          <w:sz w:val="21"/>
          <w:szCs w:val="21"/>
        </w:rPr>
      </w:pPr>
      <w:bookmarkStart w:id="177" w:name="_Toc64625394"/>
      <w:bookmarkStart w:id="178" w:name="_Toc162426882"/>
      <w:r w:rsidRPr="00E54740">
        <w:rPr>
          <w:rFonts w:ascii="Times New Roman" w:eastAsiaTheme="minorEastAsia" w:hAnsi="Times New Roman"/>
          <w:kern w:val="0"/>
          <w:sz w:val="21"/>
          <w:szCs w:val="21"/>
        </w:rPr>
        <w:t xml:space="preserve">7.3 </w:t>
      </w:r>
      <w:bookmarkEnd w:id="175"/>
      <w:bookmarkEnd w:id="176"/>
      <w:bookmarkEnd w:id="177"/>
      <w:r w:rsidRPr="00E54740">
        <w:rPr>
          <w:rFonts w:ascii="宋体" w:hAnsi="宋体" w:hint="eastAsia"/>
          <w:sz w:val="21"/>
          <w:szCs w:val="21"/>
        </w:rPr>
        <w:t>净资产变动表</w:t>
      </w:r>
      <w:bookmarkEnd w:id="178"/>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摩根慧见两年持有期混合型证券投资基金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C17AE" w:rsidRPr="00E54740" w:rsidTr="00AC17AE">
        <w:tc>
          <w:tcPr>
            <w:tcW w:w="1876" w:type="dxa"/>
            <w:vMerge/>
            <w:vAlign w:val="center"/>
          </w:tcPr>
          <w:p w:rsidR="0056767E" w:rsidRPr="00E54740" w:rsidRDefault="0056767E" w:rsidP="00C675BC">
            <w:pPr>
              <w:widowControl/>
              <w:spacing w:line="360" w:lineRule="auto"/>
              <w:jc w:val="left"/>
              <w:rPr>
                <w:b/>
                <w:szCs w:val="21"/>
              </w:rPr>
            </w:pPr>
          </w:p>
        </w:tc>
        <w:tc>
          <w:tcPr>
            <w:tcW w:w="3902"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AC17AE" w:rsidRPr="00E54740" w:rsidTr="00AC17AE">
        <w:tc>
          <w:tcPr>
            <w:tcW w:w="1876" w:type="dxa"/>
          </w:tcPr>
          <w:p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90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2,049,048,111.36</w:t>
            </w:r>
          </w:p>
        </w:tc>
        <w:tc>
          <w:tcPr>
            <w:tcW w:w="205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-545,155,528.69</w:t>
            </w:r>
          </w:p>
        </w:tc>
        <w:tc>
          <w:tcPr>
            <w:tcW w:w="1491"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1,503,892,582.67</w:t>
            </w:r>
          </w:p>
        </w:tc>
      </w:tr>
      <w:tr w:rsidR="00AC17AE" w:rsidRPr="00E54740" w:rsidTr="00AC17AE">
        <w:tc>
          <w:tcPr>
            <w:tcW w:w="1876" w:type="dxa"/>
          </w:tcPr>
          <w:p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3902" w:type="dxa"/>
            <w:vAlign w:val="center"/>
          </w:tcPr>
          <w:p w:rsidR="0056767E" w:rsidRPr="00E54740" w:rsidRDefault="0056767E" w:rsidP="00C675BC">
            <w:pPr>
              <w:spacing w:line="360" w:lineRule="auto"/>
              <w:jc w:val="right"/>
              <w:rPr>
                <w:szCs w:val="21"/>
              </w:rPr>
            </w:pPr>
            <w:r w:rsidRPr="00E54740">
              <w:rPr>
                <w:szCs w:val="21"/>
              </w:rPr>
              <w:t>2,049,048,111.36</w:t>
            </w:r>
          </w:p>
        </w:tc>
        <w:tc>
          <w:tcPr>
            <w:tcW w:w="2053" w:type="dxa"/>
            <w:vAlign w:val="center"/>
          </w:tcPr>
          <w:p w:rsidR="0056767E" w:rsidRPr="00E54740" w:rsidRDefault="0056767E" w:rsidP="00C675BC">
            <w:pPr>
              <w:spacing w:line="360" w:lineRule="auto"/>
              <w:jc w:val="right"/>
              <w:rPr>
                <w:szCs w:val="21"/>
              </w:rPr>
            </w:pPr>
            <w:r w:rsidRPr="00E54740">
              <w:rPr>
                <w:szCs w:val="21"/>
              </w:rPr>
              <w:t>-545,155,528.69</w:t>
            </w:r>
          </w:p>
        </w:tc>
        <w:tc>
          <w:tcPr>
            <w:tcW w:w="1491" w:type="dxa"/>
            <w:vAlign w:val="center"/>
          </w:tcPr>
          <w:p w:rsidR="0056767E" w:rsidRPr="00E54740" w:rsidRDefault="0056767E" w:rsidP="00C675BC">
            <w:pPr>
              <w:spacing w:line="360" w:lineRule="auto"/>
              <w:jc w:val="right"/>
              <w:rPr>
                <w:szCs w:val="21"/>
              </w:rPr>
            </w:pPr>
            <w:r w:rsidRPr="00E54740">
              <w:rPr>
                <w:szCs w:val="21"/>
              </w:rPr>
              <w:t>1,503,892,582.67</w:t>
            </w:r>
          </w:p>
        </w:tc>
      </w:tr>
      <w:tr w:rsidR="00AC17AE" w:rsidRPr="00E54740" w:rsidTr="00AC17AE">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t>-404,234,845.62</w:t>
            </w:r>
          </w:p>
        </w:tc>
        <w:tc>
          <w:tcPr>
            <w:tcW w:w="2053" w:type="dxa"/>
            <w:vAlign w:val="center"/>
          </w:tcPr>
          <w:p w:rsidR="0056767E" w:rsidRPr="00E54740" w:rsidRDefault="0056767E" w:rsidP="00C675BC">
            <w:pPr>
              <w:spacing w:line="360" w:lineRule="auto"/>
              <w:jc w:val="right"/>
              <w:rPr>
                <w:szCs w:val="21"/>
              </w:rPr>
            </w:pPr>
            <w:r w:rsidRPr="00E54740">
              <w:rPr>
                <w:szCs w:val="21"/>
              </w:rPr>
              <w:t>8,355,712.33</w:t>
            </w:r>
          </w:p>
        </w:tc>
        <w:tc>
          <w:tcPr>
            <w:tcW w:w="1491" w:type="dxa"/>
            <w:vAlign w:val="center"/>
          </w:tcPr>
          <w:p w:rsidR="0056767E" w:rsidRPr="00E54740" w:rsidRDefault="0056767E" w:rsidP="00C675BC">
            <w:pPr>
              <w:spacing w:line="360" w:lineRule="auto"/>
              <w:jc w:val="right"/>
              <w:rPr>
                <w:szCs w:val="21"/>
              </w:rPr>
            </w:pPr>
            <w:r w:rsidRPr="00E54740">
              <w:rPr>
                <w:szCs w:val="21"/>
              </w:rPr>
              <w:t>-395,879,133.29</w:t>
            </w:r>
          </w:p>
        </w:tc>
      </w:tr>
      <w:tr w:rsidR="00AC17AE" w:rsidRPr="00E54740" w:rsidTr="00AC17AE">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rsidR="0056767E" w:rsidRPr="00E54740" w:rsidRDefault="0056767E" w:rsidP="00C675BC">
            <w:pPr>
              <w:spacing w:line="360" w:lineRule="auto"/>
              <w:jc w:val="right"/>
              <w:rPr>
                <w:szCs w:val="21"/>
              </w:rPr>
            </w:pPr>
            <w:r w:rsidRPr="00E54740">
              <w:rPr>
                <w:szCs w:val="21"/>
              </w:rPr>
              <w:t>-</w:t>
            </w:r>
          </w:p>
        </w:tc>
        <w:tc>
          <w:tcPr>
            <w:tcW w:w="2053" w:type="dxa"/>
            <w:vAlign w:val="center"/>
          </w:tcPr>
          <w:p w:rsidR="0056767E" w:rsidRPr="00E54740" w:rsidRDefault="0056767E" w:rsidP="00C675BC">
            <w:pPr>
              <w:spacing w:line="360" w:lineRule="auto"/>
              <w:jc w:val="right"/>
              <w:rPr>
                <w:szCs w:val="21"/>
              </w:rPr>
            </w:pPr>
            <w:r w:rsidRPr="00E54740">
              <w:rPr>
                <w:szCs w:val="21"/>
              </w:rPr>
              <w:t>-100,839,330.50</w:t>
            </w:r>
          </w:p>
        </w:tc>
        <w:tc>
          <w:tcPr>
            <w:tcW w:w="1491" w:type="dxa"/>
            <w:vAlign w:val="center"/>
          </w:tcPr>
          <w:p w:rsidR="0056767E" w:rsidRPr="00E54740" w:rsidRDefault="0056767E" w:rsidP="00C675BC">
            <w:pPr>
              <w:spacing w:line="360" w:lineRule="auto"/>
              <w:jc w:val="right"/>
              <w:rPr>
                <w:szCs w:val="21"/>
              </w:rPr>
            </w:pPr>
            <w:r w:rsidRPr="00E54740">
              <w:rPr>
                <w:szCs w:val="21"/>
              </w:rPr>
              <w:t>-100,839,330.50</w:t>
            </w:r>
          </w:p>
        </w:tc>
      </w:tr>
      <w:tr w:rsidR="00AC17AE" w:rsidRPr="00E54740" w:rsidTr="00AC17AE">
        <w:tc>
          <w:tcPr>
            <w:tcW w:w="1876" w:type="dxa"/>
          </w:tcPr>
          <w:p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w:t>
            </w:r>
            <w:r w:rsidRPr="00327831">
              <w:rPr>
                <w:rFonts w:ascii="宋体" w:hAnsi="宋体" w:hint="eastAsia"/>
                <w:szCs w:val="21"/>
              </w:rPr>
              <w:lastRenderedPageBreak/>
              <w:t>资产</w:t>
            </w:r>
            <w:r w:rsidRPr="00327831">
              <w:rPr>
                <w:rFonts w:ascii="宋体" w:hAnsi="宋体"/>
                <w:szCs w:val="21"/>
              </w:rPr>
              <w:t>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lastRenderedPageBreak/>
              <w:t>-404,234,845.62</w:t>
            </w:r>
          </w:p>
        </w:tc>
        <w:tc>
          <w:tcPr>
            <w:tcW w:w="2053" w:type="dxa"/>
            <w:vAlign w:val="center"/>
          </w:tcPr>
          <w:p w:rsidR="0056767E" w:rsidRPr="00E54740" w:rsidRDefault="0056767E" w:rsidP="00C675BC">
            <w:pPr>
              <w:spacing w:line="360" w:lineRule="auto"/>
              <w:jc w:val="right"/>
              <w:rPr>
                <w:szCs w:val="21"/>
              </w:rPr>
            </w:pPr>
            <w:r w:rsidRPr="00E54740">
              <w:rPr>
                <w:szCs w:val="21"/>
              </w:rPr>
              <w:t>109,195,042.83</w:t>
            </w:r>
          </w:p>
        </w:tc>
        <w:tc>
          <w:tcPr>
            <w:tcW w:w="1491" w:type="dxa"/>
            <w:vAlign w:val="center"/>
          </w:tcPr>
          <w:p w:rsidR="0056767E" w:rsidRPr="00E54740" w:rsidRDefault="0056767E" w:rsidP="00C675BC">
            <w:pPr>
              <w:spacing w:line="360" w:lineRule="auto"/>
              <w:jc w:val="right"/>
              <w:rPr>
                <w:szCs w:val="21"/>
              </w:rPr>
            </w:pPr>
            <w:r w:rsidRPr="00E54740">
              <w:rPr>
                <w:szCs w:val="21"/>
              </w:rPr>
              <w:t>-295,039,802.79</w:t>
            </w:r>
          </w:p>
        </w:tc>
      </w:tr>
      <w:tr w:rsidR="00AC17AE" w:rsidRPr="00E54740" w:rsidTr="00AC17AE">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56767E" w:rsidRPr="00E54740" w:rsidRDefault="0056767E" w:rsidP="00C675BC">
            <w:pPr>
              <w:spacing w:line="360" w:lineRule="auto"/>
              <w:jc w:val="right"/>
              <w:rPr>
                <w:szCs w:val="21"/>
              </w:rPr>
            </w:pPr>
            <w:r w:rsidRPr="00E54740">
              <w:rPr>
                <w:szCs w:val="21"/>
              </w:rPr>
              <w:t>9,577,291.94</w:t>
            </w:r>
          </w:p>
        </w:tc>
        <w:tc>
          <w:tcPr>
            <w:tcW w:w="2053" w:type="dxa"/>
            <w:vAlign w:val="center"/>
          </w:tcPr>
          <w:p w:rsidR="0056767E" w:rsidRPr="00E54740" w:rsidRDefault="0056767E" w:rsidP="00C675BC">
            <w:pPr>
              <w:spacing w:line="360" w:lineRule="auto"/>
              <w:jc w:val="right"/>
              <w:rPr>
                <w:szCs w:val="21"/>
              </w:rPr>
            </w:pPr>
            <w:r w:rsidRPr="00E54740">
              <w:rPr>
                <w:szCs w:val="21"/>
              </w:rPr>
              <w:t>-2,508,985.23</w:t>
            </w:r>
          </w:p>
        </w:tc>
        <w:tc>
          <w:tcPr>
            <w:tcW w:w="1491" w:type="dxa"/>
            <w:vAlign w:val="center"/>
          </w:tcPr>
          <w:p w:rsidR="0056767E" w:rsidRPr="00E54740" w:rsidRDefault="0056767E" w:rsidP="00C675BC">
            <w:pPr>
              <w:spacing w:line="360" w:lineRule="auto"/>
              <w:jc w:val="right"/>
              <w:rPr>
                <w:szCs w:val="21"/>
              </w:rPr>
            </w:pPr>
            <w:r w:rsidRPr="00E54740">
              <w:rPr>
                <w:szCs w:val="21"/>
              </w:rPr>
              <w:t>7,068,306.71</w:t>
            </w:r>
          </w:p>
        </w:tc>
      </w:tr>
      <w:tr w:rsidR="00AC17AE" w:rsidRPr="00E54740" w:rsidTr="00AC17AE">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56767E" w:rsidRPr="00E54740" w:rsidRDefault="0056767E" w:rsidP="00C675BC">
            <w:pPr>
              <w:spacing w:line="360" w:lineRule="auto"/>
              <w:jc w:val="right"/>
              <w:rPr>
                <w:szCs w:val="21"/>
              </w:rPr>
            </w:pPr>
            <w:r w:rsidRPr="00E54740">
              <w:rPr>
                <w:szCs w:val="21"/>
              </w:rPr>
              <w:t>-413,812,137.56</w:t>
            </w:r>
          </w:p>
        </w:tc>
        <w:tc>
          <w:tcPr>
            <w:tcW w:w="2053" w:type="dxa"/>
            <w:vAlign w:val="center"/>
          </w:tcPr>
          <w:p w:rsidR="0056767E" w:rsidRPr="00E54740" w:rsidRDefault="0056767E" w:rsidP="00C675BC">
            <w:pPr>
              <w:spacing w:line="360" w:lineRule="auto"/>
              <w:jc w:val="right"/>
              <w:rPr>
                <w:szCs w:val="21"/>
              </w:rPr>
            </w:pPr>
            <w:r w:rsidRPr="00E54740">
              <w:rPr>
                <w:szCs w:val="21"/>
              </w:rPr>
              <w:t>111,704,028.06</w:t>
            </w:r>
          </w:p>
        </w:tc>
        <w:tc>
          <w:tcPr>
            <w:tcW w:w="1491" w:type="dxa"/>
            <w:vAlign w:val="center"/>
          </w:tcPr>
          <w:p w:rsidR="0056767E" w:rsidRPr="00E54740" w:rsidRDefault="0056767E" w:rsidP="00C675BC">
            <w:pPr>
              <w:spacing w:line="360" w:lineRule="auto"/>
              <w:jc w:val="right"/>
              <w:rPr>
                <w:szCs w:val="21"/>
              </w:rPr>
            </w:pPr>
            <w:r w:rsidRPr="00E54740">
              <w:rPr>
                <w:szCs w:val="21"/>
              </w:rPr>
              <w:t>-302,108,109.50</w:t>
            </w:r>
          </w:p>
        </w:tc>
      </w:tr>
      <w:tr w:rsidR="00AC17AE" w:rsidRPr="00E54740" w:rsidTr="00AC17AE">
        <w:tc>
          <w:tcPr>
            <w:tcW w:w="1876" w:type="dxa"/>
          </w:tcPr>
          <w:p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t>-</w:t>
            </w:r>
          </w:p>
        </w:tc>
        <w:tc>
          <w:tcPr>
            <w:tcW w:w="2053" w:type="dxa"/>
            <w:vAlign w:val="center"/>
          </w:tcPr>
          <w:p w:rsidR="0056767E" w:rsidRPr="00E54740" w:rsidRDefault="0056767E" w:rsidP="00C675BC">
            <w:pPr>
              <w:spacing w:line="360" w:lineRule="auto"/>
              <w:jc w:val="right"/>
              <w:rPr>
                <w:szCs w:val="21"/>
              </w:rPr>
            </w:pPr>
            <w:r w:rsidRPr="00E54740">
              <w:rPr>
                <w:szCs w:val="21"/>
              </w:rPr>
              <w:t>-</w:t>
            </w:r>
          </w:p>
        </w:tc>
        <w:tc>
          <w:tcPr>
            <w:tcW w:w="1491" w:type="dxa"/>
            <w:vAlign w:val="center"/>
          </w:tcPr>
          <w:p w:rsidR="0056767E" w:rsidRPr="00E54740" w:rsidRDefault="0056767E" w:rsidP="00C675BC">
            <w:pPr>
              <w:spacing w:line="360" w:lineRule="auto"/>
              <w:jc w:val="right"/>
              <w:rPr>
                <w:szCs w:val="21"/>
              </w:rPr>
            </w:pPr>
            <w:r w:rsidRPr="00E54740">
              <w:rPr>
                <w:szCs w:val="21"/>
              </w:rPr>
              <w:t>-</w:t>
            </w:r>
          </w:p>
        </w:tc>
      </w:tr>
      <w:tr w:rsidR="00AC17AE" w:rsidRPr="00E54740" w:rsidTr="00AC17AE">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56767E" w:rsidRPr="00E54740" w:rsidRDefault="0056767E" w:rsidP="00C675BC">
            <w:pPr>
              <w:spacing w:line="360" w:lineRule="auto"/>
              <w:jc w:val="right"/>
              <w:rPr>
                <w:szCs w:val="21"/>
              </w:rPr>
            </w:pPr>
            <w:r w:rsidRPr="00E54740">
              <w:rPr>
                <w:szCs w:val="21"/>
              </w:rPr>
              <w:t>1,644,813,265.74</w:t>
            </w:r>
          </w:p>
        </w:tc>
        <w:tc>
          <w:tcPr>
            <w:tcW w:w="2053" w:type="dxa"/>
            <w:vAlign w:val="center"/>
          </w:tcPr>
          <w:p w:rsidR="0056767E" w:rsidRPr="00E54740" w:rsidRDefault="0056767E" w:rsidP="00C675BC">
            <w:pPr>
              <w:spacing w:line="360" w:lineRule="auto"/>
              <w:jc w:val="right"/>
              <w:rPr>
                <w:szCs w:val="21"/>
              </w:rPr>
            </w:pPr>
            <w:r w:rsidRPr="00E54740">
              <w:rPr>
                <w:szCs w:val="21"/>
              </w:rPr>
              <w:t>-536,799,816.36</w:t>
            </w:r>
          </w:p>
        </w:tc>
        <w:tc>
          <w:tcPr>
            <w:tcW w:w="1491" w:type="dxa"/>
            <w:vAlign w:val="center"/>
          </w:tcPr>
          <w:p w:rsidR="0056767E" w:rsidRPr="00E54740" w:rsidRDefault="0056767E" w:rsidP="00C675BC">
            <w:pPr>
              <w:spacing w:line="360" w:lineRule="auto"/>
              <w:jc w:val="right"/>
              <w:rPr>
                <w:szCs w:val="21"/>
              </w:rPr>
            </w:pPr>
            <w:r w:rsidRPr="00E54740">
              <w:rPr>
                <w:szCs w:val="21"/>
              </w:rPr>
              <w:t>1,108,013,449.38</w:t>
            </w:r>
          </w:p>
        </w:tc>
      </w:tr>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C17AE" w:rsidRPr="00E54740" w:rsidTr="00AC17AE">
        <w:tc>
          <w:tcPr>
            <w:tcW w:w="1876" w:type="dxa"/>
            <w:vMerge/>
            <w:vAlign w:val="center"/>
          </w:tcPr>
          <w:p w:rsidR="0056767E" w:rsidRPr="00E54740" w:rsidRDefault="0056767E" w:rsidP="00C675BC">
            <w:pPr>
              <w:widowControl/>
              <w:spacing w:line="360" w:lineRule="auto"/>
              <w:jc w:val="left"/>
              <w:rPr>
                <w:b/>
                <w:szCs w:val="21"/>
              </w:rPr>
            </w:pPr>
          </w:p>
        </w:tc>
        <w:tc>
          <w:tcPr>
            <w:tcW w:w="3902"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AC17AE" w:rsidRPr="00E54740" w:rsidTr="00AC17AE">
        <w:tc>
          <w:tcPr>
            <w:tcW w:w="1876" w:type="dxa"/>
          </w:tcPr>
          <w:p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390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2,344,543,947.50</w:t>
            </w:r>
          </w:p>
        </w:tc>
        <w:tc>
          <w:tcPr>
            <w:tcW w:w="205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278,260,143.03</w:t>
            </w:r>
          </w:p>
        </w:tc>
        <w:tc>
          <w:tcPr>
            <w:tcW w:w="1491"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2,622,804,090.53</w:t>
            </w:r>
          </w:p>
        </w:tc>
      </w:tr>
      <w:tr w:rsidR="00AC17AE" w:rsidRPr="00E54740" w:rsidTr="00AC17AE">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2,344,543,947.50</w:t>
            </w:r>
          </w:p>
        </w:tc>
        <w:tc>
          <w:tcPr>
            <w:tcW w:w="205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278,260,143.03</w:t>
            </w:r>
          </w:p>
        </w:tc>
        <w:tc>
          <w:tcPr>
            <w:tcW w:w="1491"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2,622,804,090.53</w:t>
            </w:r>
          </w:p>
        </w:tc>
      </w:tr>
      <w:tr w:rsidR="00AC17AE" w:rsidRPr="00E54740" w:rsidTr="00AC17AE">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t>-295,495,836.14</w:t>
            </w:r>
          </w:p>
        </w:tc>
        <w:tc>
          <w:tcPr>
            <w:tcW w:w="2053" w:type="dxa"/>
            <w:vAlign w:val="center"/>
          </w:tcPr>
          <w:p w:rsidR="0056767E" w:rsidRPr="00E54740" w:rsidRDefault="0056767E" w:rsidP="00C675BC">
            <w:pPr>
              <w:spacing w:line="360" w:lineRule="auto"/>
              <w:jc w:val="right"/>
              <w:rPr>
                <w:szCs w:val="21"/>
              </w:rPr>
            </w:pPr>
            <w:r w:rsidRPr="00E54740">
              <w:rPr>
                <w:szCs w:val="21"/>
              </w:rPr>
              <w:t>-823,415,671.72</w:t>
            </w:r>
          </w:p>
        </w:tc>
        <w:tc>
          <w:tcPr>
            <w:tcW w:w="1491" w:type="dxa"/>
            <w:vAlign w:val="center"/>
          </w:tcPr>
          <w:p w:rsidR="0056767E" w:rsidRPr="00E54740" w:rsidRDefault="0056767E" w:rsidP="00C675BC">
            <w:pPr>
              <w:spacing w:line="360" w:lineRule="auto"/>
              <w:jc w:val="right"/>
              <w:rPr>
                <w:szCs w:val="21"/>
              </w:rPr>
            </w:pPr>
            <w:r w:rsidRPr="00E54740">
              <w:rPr>
                <w:szCs w:val="21"/>
              </w:rPr>
              <w:t>-1,118,911,507.86</w:t>
            </w:r>
          </w:p>
        </w:tc>
      </w:tr>
      <w:tr w:rsidR="00AC17AE" w:rsidRPr="00E54740" w:rsidTr="00AC17AE">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rsidR="0056767E" w:rsidRPr="00E54740" w:rsidRDefault="0056767E" w:rsidP="00C675BC">
            <w:pPr>
              <w:spacing w:line="360" w:lineRule="auto"/>
              <w:jc w:val="right"/>
              <w:rPr>
                <w:szCs w:val="21"/>
              </w:rPr>
            </w:pPr>
            <w:r w:rsidRPr="00E54740">
              <w:rPr>
                <w:szCs w:val="21"/>
              </w:rPr>
              <w:t>-</w:t>
            </w:r>
          </w:p>
        </w:tc>
        <w:tc>
          <w:tcPr>
            <w:tcW w:w="2053" w:type="dxa"/>
            <w:vAlign w:val="center"/>
          </w:tcPr>
          <w:p w:rsidR="0056767E" w:rsidRPr="00E54740" w:rsidRDefault="0056767E" w:rsidP="00C675BC">
            <w:pPr>
              <w:spacing w:line="360" w:lineRule="auto"/>
              <w:jc w:val="right"/>
              <w:rPr>
                <w:szCs w:val="21"/>
              </w:rPr>
            </w:pPr>
            <w:r w:rsidRPr="00E54740">
              <w:rPr>
                <w:szCs w:val="21"/>
              </w:rPr>
              <w:t>-889,209,528.03</w:t>
            </w:r>
          </w:p>
        </w:tc>
        <w:tc>
          <w:tcPr>
            <w:tcW w:w="1491" w:type="dxa"/>
            <w:vAlign w:val="center"/>
          </w:tcPr>
          <w:p w:rsidR="0056767E" w:rsidRPr="00E54740" w:rsidRDefault="0056767E" w:rsidP="00C675BC">
            <w:pPr>
              <w:spacing w:line="360" w:lineRule="auto"/>
              <w:jc w:val="right"/>
              <w:rPr>
                <w:szCs w:val="21"/>
              </w:rPr>
            </w:pPr>
            <w:r w:rsidRPr="00E54740">
              <w:rPr>
                <w:szCs w:val="21"/>
              </w:rPr>
              <w:t>-889,209,528.03</w:t>
            </w:r>
          </w:p>
        </w:tc>
      </w:tr>
      <w:tr w:rsidR="00AC17AE" w:rsidRPr="00E54740" w:rsidTr="00AC17AE">
        <w:tc>
          <w:tcPr>
            <w:tcW w:w="1876" w:type="dxa"/>
          </w:tcPr>
          <w:p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w:t>
            </w:r>
            <w:r w:rsidRPr="00B2299C">
              <w:rPr>
                <w:rFonts w:ascii="宋体" w:hAnsi="宋体"/>
                <w:szCs w:val="21"/>
              </w:rPr>
              <w:lastRenderedPageBreak/>
              <w:t>号填列）</w:t>
            </w:r>
          </w:p>
        </w:tc>
        <w:tc>
          <w:tcPr>
            <w:tcW w:w="3902" w:type="dxa"/>
            <w:vAlign w:val="center"/>
          </w:tcPr>
          <w:p w:rsidR="0056767E" w:rsidRPr="00E54740" w:rsidRDefault="0056767E" w:rsidP="00C675BC">
            <w:pPr>
              <w:spacing w:line="360" w:lineRule="auto"/>
              <w:jc w:val="right"/>
              <w:rPr>
                <w:szCs w:val="21"/>
              </w:rPr>
            </w:pPr>
            <w:r w:rsidRPr="00E54740">
              <w:rPr>
                <w:szCs w:val="21"/>
              </w:rPr>
              <w:lastRenderedPageBreak/>
              <w:t>-295,495,836.14</w:t>
            </w:r>
          </w:p>
        </w:tc>
        <w:tc>
          <w:tcPr>
            <w:tcW w:w="2053" w:type="dxa"/>
            <w:vAlign w:val="center"/>
          </w:tcPr>
          <w:p w:rsidR="0056767E" w:rsidRPr="00E54740" w:rsidRDefault="0056767E" w:rsidP="00C675BC">
            <w:pPr>
              <w:spacing w:line="360" w:lineRule="auto"/>
              <w:jc w:val="right"/>
              <w:rPr>
                <w:szCs w:val="21"/>
              </w:rPr>
            </w:pPr>
            <w:r w:rsidRPr="00E54740">
              <w:rPr>
                <w:szCs w:val="21"/>
              </w:rPr>
              <w:t>65,793,856.31</w:t>
            </w:r>
          </w:p>
        </w:tc>
        <w:tc>
          <w:tcPr>
            <w:tcW w:w="1491" w:type="dxa"/>
            <w:vAlign w:val="center"/>
          </w:tcPr>
          <w:p w:rsidR="0056767E" w:rsidRPr="00E54740" w:rsidRDefault="0056767E" w:rsidP="00C675BC">
            <w:pPr>
              <w:spacing w:line="360" w:lineRule="auto"/>
              <w:jc w:val="right"/>
              <w:rPr>
                <w:szCs w:val="21"/>
              </w:rPr>
            </w:pPr>
            <w:r w:rsidRPr="00E54740">
              <w:rPr>
                <w:szCs w:val="21"/>
              </w:rPr>
              <w:t>-229,701,979.83</w:t>
            </w:r>
          </w:p>
        </w:tc>
      </w:tr>
      <w:tr w:rsidR="00AC17AE" w:rsidRPr="00E54740" w:rsidTr="00AC17AE">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56767E" w:rsidRPr="00E54740" w:rsidRDefault="0056767E" w:rsidP="00C675BC">
            <w:pPr>
              <w:spacing w:line="360" w:lineRule="auto"/>
              <w:jc w:val="right"/>
              <w:rPr>
                <w:szCs w:val="21"/>
              </w:rPr>
            </w:pPr>
            <w:r w:rsidRPr="00E54740">
              <w:rPr>
                <w:szCs w:val="21"/>
              </w:rPr>
              <w:t>20,193,601.88</w:t>
            </w:r>
          </w:p>
        </w:tc>
        <w:tc>
          <w:tcPr>
            <w:tcW w:w="2053" w:type="dxa"/>
            <w:vAlign w:val="center"/>
          </w:tcPr>
          <w:p w:rsidR="0056767E" w:rsidRPr="00E54740" w:rsidRDefault="0056767E" w:rsidP="00C675BC">
            <w:pPr>
              <w:spacing w:line="360" w:lineRule="auto"/>
              <w:jc w:val="right"/>
              <w:rPr>
                <w:szCs w:val="21"/>
              </w:rPr>
            </w:pPr>
            <w:r w:rsidRPr="00E54740">
              <w:rPr>
                <w:szCs w:val="21"/>
              </w:rPr>
              <w:t>-2,348,578.54</w:t>
            </w:r>
          </w:p>
        </w:tc>
        <w:tc>
          <w:tcPr>
            <w:tcW w:w="1491" w:type="dxa"/>
            <w:vAlign w:val="center"/>
          </w:tcPr>
          <w:p w:rsidR="0056767E" w:rsidRPr="00E54740" w:rsidRDefault="0056767E" w:rsidP="00C675BC">
            <w:pPr>
              <w:spacing w:line="360" w:lineRule="auto"/>
              <w:jc w:val="right"/>
              <w:rPr>
                <w:szCs w:val="21"/>
              </w:rPr>
            </w:pPr>
            <w:r w:rsidRPr="00E54740">
              <w:rPr>
                <w:szCs w:val="21"/>
              </w:rPr>
              <w:t>17,845,023.34</w:t>
            </w:r>
          </w:p>
        </w:tc>
      </w:tr>
      <w:tr w:rsidR="00AC17AE" w:rsidRPr="00E54740" w:rsidTr="00AC17AE">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56767E" w:rsidRPr="00E54740" w:rsidRDefault="0056767E" w:rsidP="00C675BC">
            <w:pPr>
              <w:spacing w:line="360" w:lineRule="auto"/>
              <w:jc w:val="right"/>
              <w:rPr>
                <w:szCs w:val="21"/>
              </w:rPr>
            </w:pPr>
            <w:r w:rsidRPr="00E54740">
              <w:rPr>
                <w:szCs w:val="21"/>
              </w:rPr>
              <w:t>-315,689,438.02</w:t>
            </w:r>
          </w:p>
        </w:tc>
        <w:tc>
          <w:tcPr>
            <w:tcW w:w="2053" w:type="dxa"/>
            <w:vAlign w:val="center"/>
          </w:tcPr>
          <w:p w:rsidR="0056767E" w:rsidRPr="00E54740" w:rsidRDefault="0056767E" w:rsidP="00C675BC">
            <w:pPr>
              <w:spacing w:line="360" w:lineRule="auto"/>
              <w:jc w:val="right"/>
              <w:rPr>
                <w:szCs w:val="21"/>
              </w:rPr>
            </w:pPr>
            <w:r w:rsidRPr="00E54740">
              <w:rPr>
                <w:szCs w:val="21"/>
              </w:rPr>
              <w:t>68,142,434.85</w:t>
            </w:r>
          </w:p>
        </w:tc>
        <w:tc>
          <w:tcPr>
            <w:tcW w:w="1491" w:type="dxa"/>
            <w:vAlign w:val="center"/>
          </w:tcPr>
          <w:p w:rsidR="0056767E" w:rsidRPr="00E54740" w:rsidRDefault="0056767E" w:rsidP="00C675BC">
            <w:pPr>
              <w:spacing w:line="360" w:lineRule="auto"/>
              <w:jc w:val="right"/>
              <w:rPr>
                <w:szCs w:val="21"/>
              </w:rPr>
            </w:pPr>
            <w:r w:rsidRPr="00E54740">
              <w:rPr>
                <w:szCs w:val="21"/>
              </w:rPr>
              <w:t>-247,547,003.17</w:t>
            </w:r>
          </w:p>
        </w:tc>
      </w:tr>
      <w:tr w:rsidR="00AC17AE" w:rsidRPr="00E54740" w:rsidTr="00AC17AE">
        <w:tc>
          <w:tcPr>
            <w:tcW w:w="1876" w:type="dxa"/>
          </w:tcPr>
          <w:p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56767E" w:rsidRPr="00E54740" w:rsidRDefault="0056767E" w:rsidP="00C675BC">
            <w:pPr>
              <w:spacing w:line="360" w:lineRule="auto"/>
              <w:jc w:val="right"/>
              <w:rPr>
                <w:szCs w:val="21"/>
              </w:rPr>
            </w:pPr>
            <w:r w:rsidRPr="00E54740">
              <w:rPr>
                <w:szCs w:val="21"/>
              </w:rPr>
              <w:t>-</w:t>
            </w:r>
          </w:p>
        </w:tc>
        <w:tc>
          <w:tcPr>
            <w:tcW w:w="2053" w:type="dxa"/>
            <w:vAlign w:val="center"/>
          </w:tcPr>
          <w:p w:rsidR="0056767E" w:rsidRPr="00E54740" w:rsidRDefault="0056767E" w:rsidP="00C675BC">
            <w:pPr>
              <w:spacing w:line="360" w:lineRule="auto"/>
              <w:jc w:val="right"/>
              <w:rPr>
                <w:szCs w:val="21"/>
              </w:rPr>
            </w:pPr>
            <w:r w:rsidRPr="00E54740">
              <w:rPr>
                <w:szCs w:val="21"/>
              </w:rPr>
              <w:t>-</w:t>
            </w:r>
          </w:p>
        </w:tc>
        <w:tc>
          <w:tcPr>
            <w:tcW w:w="1491" w:type="dxa"/>
            <w:vAlign w:val="center"/>
          </w:tcPr>
          <w:p w:rsidR="0056767E" w:rsidRPr="00E54740" w:rsidRDefault="0056767E" w:rsidP="00C675BC">
            <w:pPr>
              <w:spacing w:line="360" w:lineRule="auto"/>
              <w:jc w:val="right"/>
              <w:rPr>
                <w:szCs w:val="21"/>
              </w:rPr>
            </w:pPr>
            <w:r w:rsidRPr="00E54740">
              <w:rPr>
                <w:szCs w:val="21"/>
              </w:rPr>
              <w:t>-</w:t>
            </w:r>
          </w:p>
        </w:tc>
      </w:tr>
      <w:tr w:rsidR="00AC17AE" w:rsidRPr="00E54740" w:rsidTr="00AC17AE">
        <w:tc>
          <w:tcPr>
            <w:tcW w:w="1876" w:type="dxa"/>
          </w:tcPr>
          <w:p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902" w:type="dxa"/>
            <w:vAlign w:val="center"/>
          </w:tcPr>
          <w:p w:rsidR="0056767E" w:rsidRPr="00E54740" w:rsidRDefault="0056767E" w:rsidP="00C675BC">
            <w:pPr>
              <w:spacing w:line="360" w:lineRule="auto"/>
              <w:jc w:val="right"/>
              <w:rPr>
                <w:szCs w:val="21"/>
              </w:rPr>
            </w:pPr>
            <w:r w:rsidRPr="00E54740">
              <w:rPr>
                <w:szCs w:val="21"/>
              </w:rPr>
              <w:t>2,049,048,111.36</w:t>
            </w:r>
          </w:p>
        </w:tc>
        <w:tc>
          <w:tcPr>
            <w:tcW w:w="2053" w:type="dxa"/>
            <w:vAlign w:val="center"/>
          </w:tcPr>
          <w:p w:rsidR="0056767E" w:rsidRPr="00E54740" w:rsidRDefault="0056767E" w:rsidP="00C675BC">
            <w:pPr>
              <w:spacing w:line="360" w:lineRule="auto"/>
              <w:jc w:val="right"/>
              <w:rPr>
                <w:szCs w:val="21"/>
              </w:rPr>
            </w:pPr>
            <w:r w:rsidRPr="00E54740">
              <w:rPr>
                <w:szCs w:val="21"/>
              </w:rPr>
              <w:t>-545,155,528.69</w:t>
            </w:r>
          </w:p>
        </w:tc>
        <w:tc>
          <w:tcPr>
            <w:tcW w:w="1491" w:type="dxa"/>
            <w:vAlign w:val="center"/>
          </w:tcPr>
          <w:p w:rsidR="0056767E" w:rsidRPr="00E54740" w:rsidRDefault="0056767E" w:rsidP="00C675BC">
            <w:pPr>
              <w:spacing w:line="360" w:lineRule="auto"/>
              <w:jc w:val="right"/>
              <w:rPr>
                <w:szCs w:val="21"/>
              </w:rPr>
            </w:pPr>
            <w:r w:rsidRPr="00E54740">
              <w:rPr>
                <w:szCs w:val="21"/>
              </w:rPr>
              <w:t>1,503,892,582.67</w:t>
            </w:r>
          </w:p>
        </w:tc>
      </w:tr>
    </w:tbl>
    <w:p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9" w:name="_Toc225498271"/>
      <w:bookmarkStart w:id="180" w:name="_Toc409100077"/>
      <w:bookmarkStart w:id="181" w:name="_Toc361324876"/>
      <w:bookmarkStart w:id="182" w:name="_Toc409100440"/>
      <w:bookmarkStart w:id="183" w:name="_Toc162426883"/>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9"/>
      <w:bookmarkEnd w:id="180"/>
      <w:bookmarkEnd w:id="181"/>
      <w:bookmarkEnd w:id="182"/>
      <w:bookmarkEnd w:id="183"/>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rsidR="0070355D" w:rsidRDefault="00A961E8">
      <w:pPr>
        <w:spacing w:line="360" w:lineRule="auto"/>
        <w:ind w:firstLineChars="200" w:firstLine="420"/>
        <w:rPr>
          <w:rFonts w:eastAsiaTheme="minorEastAsia"/>
          <w:szCs w:val="21"/>
        </w:rPr>
      </w:pPr>
      <w:r>
        <w:rPr>
          <w:rFonts w:eastAsiaTheme="minorEastAsia"/>
          <w:szCs w:val="21"/>
        </w:rPr>
        <w:t>摩根慧见两年持有期混合型证券投资基金</w:t>
      </w:r>
      <w:r>
        <w:rPr>
          <w:rFonts w:eastAsiaTheme="minorEastAsia"/>
          <w:szCs w:val="21"/>
        </w:rPr>
        <w:t>(</w:t>
      </w:r>
      <w:r>
        <w:rPr>
          <w:rFonts w:eastAsiaTheme="minorEastAsia"/>
          <w:szCs w:val="21"/>
        </w:rPr>
        <w:t>原名为上投摩根慧见两年持有期混合型证券投资基金，以下简称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[2020]1619</w:t>
      </w:r>
      <w:r>
        <w:rPr>
          <w:rFonts w:eastAsiaTheme="minorEastAsia"/>
          <w:szCs w:val="21"/>
        </w:rPr>
        <w:t>号《关于准予上投摩根慧见两年持有期混合型证券投资基金注册的批复》准予注册，由摩根基金管理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依照《中华人民共和国证券投资基金法》和《上投摩根慧见两年持有期混合型证券投资基金基金合同》负责公开募集。本基金为契约型开放式基金，存续期限不定，首次设立募集不包括认购资金利息共募集人民币</w:t>
      </w:r>
      <w:r>
        <w:rPr>
          <w:rFonts w:eastAsiaTheme="minorEastAsia"/>
          <w:szCs w:val="21"/>
        </w:rPr>
        <w:t>2,116,817,164.45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0783</w:t>
      </w:r>
      <w:r>
        <w:rPr>
          <w:rFonts w:eastAsiaTheme="minorEastAsia"/>
          <w:szCs w:val="21"/>
        </w:rPr>
        <w:t>号验资报告予以验证。经向中国证监会备案，《上投摩根慧见两年持有期混合型证券投资基金基金合同》于</w:t>
      </w:r>
      <w:r>
        <w:rPr>
          <w:rFonts w:eastAsiaTheme="minorEastAsia"/>
          <w:szCs w:val="21"/>
        </w:rPr>
        <w:t>2020</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17</w:t>
      </w:r>
      <w:r>
        <w:rPr>
          <w:rFonts w:eastAsiaTheme="minorEastAsia"/>
          <w:szCs w:val="21"/>
        </w:rPr>
        <w:t>日正式生效，基金合同生效日的基金份额总额为</w:t>
      </w:r>
      <w:r>
        <w:rPr>
          <w:rFonts w:eastAsiaTheme="minorEastAsia"/>
          <w:szCs w:val="21"/>
        </w:rPr>
        <w:t>2,117,353,273.63</w:t>
      </w:r>
      <w:r>
        <w:rPr>
          <w:rFonts w:eastAsiaTheme="minorEastAsia"/>
          <w:szCs w:val="21"/>
        </w:rPr>
        <w:t>份基金份额，其中认购资金利息折合</w:t>
      </w:r>
      <w:r>
        <w:rPr>
          <w:rFonts w:eastAsiaTheme="minorEastAsia"/>
          <w:szCs w:val="21"/>
        </w:rPr>
        <w:t>536,109.18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70355D" w:rsidRDefault="00A961E8">
      <w:pPr>
        <w:spacing w:line="360" w:lineRule="auto"/>
        <w:ind w:firstLineChars="200" w:firstLine="420"/>
        <w:rPr>
          <w:rFonts w:eastAsiaTheme="minorEastAsia"/>
          <w:szCs w:val="21"/>
        </w:rPr>
      </w:pPr>
      <w:r>
        <w:rPr>
          <w:rFonts w:eastAsiaTheme="minorEastAsia"/>
          <w:szCs w:val="21"/>
        </w:rPr>
        <w:lastRenderedPageBreak/>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有限公司关于旗下基金更名事宜的公告》，上投摩根慧见两年持有期混合型证券投资基金自该日起更名为摩根慧见两年持有期混合型证券投资基金。</w:t>
      </w:r>
    </w:p>
    <w:p w:rsidR="0070355D" w:rsidRDefault="00A961E8">
      <w:pPr>
        <w:spacing w:line="360" w:lineRule="auto"/>
        <w:ind w:firstLineChars="200" w:firstLine="420"/>
        <w:rPr>
          <w:rFonts w:eastAsiaTheme="minorEastAsia"/>
          <w:szCs w:val="21"/>
        </w:rPr>
      </w:pPr>
      <w:r>
        <w:rPr>
          <w:rFonts w:eastAsiaTheme="minorEastAsia"/>
          <w:szCs w:val="21"/>
        </w:rPr>
        <w:t>根据《中华人民共和国证券投资基金法》和《摩根慧见两年持有期混合型证券投资基金基金合同》的有关规定，本基金的投资范围为具有良好流动性的金融工具，包括国内依法发行上市的股票、存托凭证、港股通股票、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60%-95%</w:t>
      </w:r>
      <w:r>
        <w:rPr>
          <w:rFonts w:eastAsiaTheme="minorEastAsia"/>
          <w:szCs w:val="21"/>
        </w:rPr>
        <w:t>；其中，港股通标的股票的投资比例不超过基金资产的</w:t>
      </w:r>
      <w:r>
        <w:rPr>
          <w:rFonts w:eastAsiaTheme="minorEastAsia"/>
          <w:szCs w:val="21"/>
        </w:rPr>
        <w:t>30%</w:t>
      </w:r>
      <w:r>
        <w:rPr>
          <w:rFonts w:eastAsiaTheme="minorEastAsia"/>
          <w:szCs w:val="21"/>
        </w:rPr>
        <w:t>，且不超过股票资产的</w:t>
      </w:r>
      <w:r>
        <w:rPr>
          <w:rFonts w:eastAsiaTheme="minorEastAsia"/>
          <w:szCs w:val="21"/>
        </w:rPr>
        <w:t>50%</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×70%+</w:t>
      </w:r>
      <w:r>
        <w:rPr>
          <w:rFonts w:eastAsiaTheme="minorEastAsia"/>
          <w:szCs w:val="21"/>
        </w:rPr>
        <w:t>中证港股通指数收益率</w:t>
      </w:r>
      <w:r>
        <w:rPr>
          <w:rFonts w:eastAsiaTheme="minorEastAsia"/>
          <w:szCs w:val="21"/>
        </w:rPr>
        <w:t>×10%+</w:t>
      </w:r>
      <w:r>
        <w:rPr>
          <w:rFonts w:eastAsiaTheme="minorEastAsia"/>
          <w:szCs w:val="21"/>
        </w:rPr>
        <w:t>上证国债指数收益率</w:t>
      </w:r>
      <w:r>
        <w:rPr>
          <w:rFonts w:eastAsiaTheme="minorEastAsia"/>
          <w:szCs w:val="21"/>
        </w:rPr>
        <w:t>×20%</w:t>
      </w:r>
      <w:r>
        <w:rPr>
          <w:rFonts w:eastAsiaTheme="minorEastAsia"/>
          <w:szCs w:val="21"/>
        </w:rPr>
        <w:t>。</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本财务报表由本基金的基金管理人摩根基金管理</w:t>
      </w:r>
      <w:r w:rsidRPr="006D6271">
        <w:rPr>
          <w:rFonts w:eastAsiaTheme="minorEastAsia"/>
          <w:szCs w:val="21"/>
        </w:rPr>
        <w:t>(</w:t>
      </w:r>
      <w:r w:rsidRPr="006D6271">
        <w:rPr>
          <w:rFonts w:eastAsiaTheme="minorEastAsia"/>
          <w:szCs w:val="21"/>
        </w:rPr>
        <w:t>中国</w:t>
      </w:r>
      <w:r w:rsidRPr="006D6271">
        <w:rPr>
          <w:rFonts w:eastAsiaTheme="minorEastAsia"/>
          <w:szCs w:val="21"/>
        </w:rPr>
        <w:t>)</w:t>
      </w:r>
      <w:r w:rsidRPr="006D6271">
        <w:rPr>
          <w:rFonts w:eastAsiaTheme="minorEastAsia"/>
          <w:szCs w:val="21"/>
        </w:rPr>
        <w:t>有限公司于</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26</w:t>
      </w:r>
      <w:r w:rsidRPr="006D6271">
        <w:rPr>
          <w:rFonts w:eastAsiaTheme="minorEastAsia"/>
          <w:szCs w:val="21"/>
        </w:rPr>
        <w:t>日批准报出。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rsidR="0070355D" w:rsidRDefault="00A961E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颁布的《证券投资基金会计核算业务指引》、《摩根慧见两年持有期混合型证券投资基金基金合同》和在财务报表附注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2023</w:t>
      </w:r>
      <w:r w:rsidRPr="006D6271">
        <w:rPr>
          <w:rFonts w:eastAsiaTheme="minorEastAsia"/>
          <w:szCs w:val="21"/>
        </w:rPr>
        <w:t>年度财务报表符合企业会计准则的要求，真实、完整地反映了本基金</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2023</w:t>
      </w:r>
      <w:r w:rsidRPr="006D6271">
        <w:rPr>
          <w:rFonts w:eastAsiaTheme="minorEastAsia"/>
          <w:szCs w:val="21"/>
        </w:rPr>
        <w:t>年度的经营成果和净资产变动情况等有关信息。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lastRenderedPageBreak/>
        <w:t>7.4.4.1</w:t>
      </w:r>
      <w:r w:rsidRPr="006D6271">
        <w:rPr>
          <w:rFonts w:eastAsiaTheme="minorEastAsia"/>
          <w:b/>
          <w:kern w:val="0"/>
          <w:szCs w:val="21"/>
        </w:rPr>
        <w:t>会计年度</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rsidR="0070355D" w:rsidRDefault="00A961E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70355D" w:rsidRDefault="00A961E8">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70355D" w:rsidRDefault="00A961E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70355D" w:rsidRDefault="00A961E8">
      <w:pPr>
        <w:spacing w:line="360" w:lineRule="auto"/>
        <w:ind w:firstLineChars="200" w:firstLine="420"/>
        <w:rPr>
          <w:rFonts w:eastAsiaTheme="minorEastAsia"/>
          <w:szCs w:val="21"/>
        </w:rPr>
      </w:pPr>
      <w:r>
        <w:rPr>
          <w:rFonts w:eastAsiaTheme="minorEastAsia"/>
          <w:szCs w:val="21"/>
        </w:rPr>
        <w:t>债务工具</w:t>
      </w:r>
    </w:p>
    <w:p w:rsidR="0070355D" w:rsidRDefault="00A961E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70355D" w:rsidRDefault="00A961E8">
      <w:pPr>
        <w:spacing w:line="360" w:lineRule="auto"/>
        <w:ind w:firstLineChars="200" w:firstLine="420"/>
        <w:rPr>
          <w:rFonts w:eastAsiaTheme="minorEastAsia"/>
          <w:szCs w:val="21"/>
        </w:rPr>
      </w:pPr>
      <w:r>
        <w:rPr>
          <w:rFonts w:eastAsiaTheme="minorEastAsia"/>
          <w:szCs w:val="21"/>
        </w:rPr>
        <w:t>以摊余成本计量：</w:t>
      </w:r>
    </w:p>
    <w:p w:rsidR="0070355D" w:rsidRDefault="00A961E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70355D" w:rsidRDefault="00A961E8">
      <w:pPr>
        <w:spacing w:line="360" w:lineRule="auto"/>
        <w:ind w:firstLineChars="200" w:firstLine="420"/>
        <w:rPr>
          <w:rFonts w:eastAsiaTheme="minorEastAsia"/>
          <w:szCs w:val="21"/>
        </w:rPr>
      </w:pPr>
      <w:r>
        <w:rPr>
          <w:rFonts w:eastAsiaTheme="minorEastAsia"/>
          <w:szCs w:val="21"/>
        </w:rPr>
        <w:t>以公允价值计量且其变动计入当期损益：</w:t>
      </w:r>
    </w:p>
    <w:p w:rsidR="0070355D" w:rsidRDefault="00A961E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70355D" w:rsidRDefault="00A961E8">
      <w:pPr>
        <w:spacing w:line="360" w:lineRule="auto"/>
        <w:ind w:firstLineChars="200" w:firstLine="420"/>
        <w:rPr>
          <w:rFonts w:eastAsiaTheme="minorEastAsia"/>
          <w:szCs w:val="21"/>
        </w:rPr>
      </w:pPr>
      <w:r>
        <w:rPr>
          <w:rFonts w:eastAsiaTheme="minorEastAsia"/>
          <w:szCs w:val="21"/>
        </w:rPr>
        <w:t>权益工具</w:t>
      </w:r>
    </w:p>
    <w:p w:rsidR="0070355D" w:rsidRDefault="00A961E8">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70355D" w:rsidRDefault="00A961E8">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rsidR="0070355D" w:rsidRDefault="00A961E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70355D" w:rsidRDefault="00A961E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70355D" w:rsidRDefault="00A961E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0355D" w:rsidRDefault="00A961E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0355D" w:rsidRDefault="00A961E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0355D" w:rsidRDefault="00A961E8">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0355D" w:rsidRDefault="00A961E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70355D" w:rsidRDefault="00A961E8">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70355D" w:rsidRDefault="00A961E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70355D" w:rsidRDefault="00A961E8">
      <w:pPr>
        <w:spacing w:line="360" w:lineRule="auto"/>
        <w:ind w:firstLineChars="200" w:firstLine="420"/>
        <w:rPr>
          <w:rFonts w:eastAsiaTheme="minorEastAsia"/>
          <w:szCs w:val="21"/>
        </w:rPr>
      </w:pPr>
      <w:r>
        <w:rPr>
          <w:rFonts w:eastAsiaTheme="minorEastAsia"/>
          <w:szCs w:val="21"/>
        </w:rPr>
        <w:lastRenderedPageBreak/>
        <w:t>金融资产终止确认时，其账面价值与收到的对价的差额，计入当期损益。</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rsidR="0070355D" w:rsidRDefault="00A961E8">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70355D" w:rsidRDefault="00A961E8">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0355D" w:rsidRDefault="00A961E8">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rsidR="0070355D" w:rsidRDefault="00A961E8">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0355D" w:rsidRDefault="00A961E8">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w:t>
      </w:r>
      <w:r>
        <w:rPr>
          <w:rFonts w:eastAsiaTheme="minorEastAsia"/>
          <w:szCs w:val="21"/>
        </w:rPr>
        <w:lastRenderedPageBreak/>
        <w:t>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70355D" w:rsidRDefault="00A961E8">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70355D" w:rsidRDefault="00A961E8">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rsidR="0070355D" w:rsidRDefault="00A961E8">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70355D" w:rsidRDefault="00A961E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w:t>
      </w:r>
      <w:r w:rsidRPr="006D6271">
        <w:rPr>
          <w:rFonts w:eastAsiaTheme="minorEastAsia"/>
          <w:szCs w:val="21"/>
        </w:rPr>
        <w:lastRenderedPageBreak/>
        <w:t>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rsidR="0070355D" w:rsidRDefault="00A961E8">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以摊余成本计量的金融负债在持有期间确认的利息支出按实际利率法计算，实际利率法与直线法差异较小的则按直线法计算。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rsidR="0070355D" w:rsidRDefault="00A961E8">
      <w:pPr>
        <w:spacing w:line="360" w:lineRule="auto"/>
        <w:ind w:firstLineChars="200" w:firstLine="420"/>
        <w:rPr>
          <w:rFonts w:eastAsiaTheme="minorEastAsia"/>
          <w:szCs w:val="21"/>
        </w:rPr>
      </w:pPr>
      <w:r>
        <w:rPr>
          <w:rFonts w:eastAsiaTheme="minorEastAsia"/>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rsidR="002538D6" w:rsidRPr="006D6271" w:rsidRDefault="002538D6" w:rsidP="002538D6">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7.4.4.12 </w:t>
      </w:r>
      <w:r w:rsidRPr="006D6271">
        <w:rPr>
          <w:rFonts w:eastAsiaTheme="minorEastAsia"/>
          <w:b/>
          <w:kern w:val="0"/>
          <w:szCs w:val="21"/>
        </w:rPr>
        <w:t>外币交易</w:t>
      </w:r>
    </w:p>
    <w:p w:rsidR="0070355D" w:rsidRDefault="00A961E8">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2538D6" w:rsidRPr="006D6271" w:rsidRDefault="002538D6" w:rsidP="002538D6">
      <w:pPr>
        <w:widowControl/>
        <w:spacing w:line="360" w:lineRule="auto"/>
        <w:ind w:firstLineChars="200" w:firstLine="420"/>
        <w:rPr>
          <w:rFonts w:eastAsiaTheme="minorEastAsia"/>
          <w:kern w:val="0"/>
          <w:szCs w:val="21"/>
        </w:rPr>
      </w:pPr>
      <w:r w:rsidRPr="006D6271">
        <w:rPr>
          <w:rFonts w:eastAsiaTheme="minorEastAsia"/>
          <w:kern w:val="0"/>
          <w:szCs w:val="21"/>
        </w:rPr>
        <w:t>以公允价值计量的外币非货币性项目，于估值日采用估值日的即期汇率折算为人民币，所产生的折算差额直接计入公允价值变动损益科目。</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分部报告</w:t>
      </w:r>
    </w:p>
    <w:p w:rsidR="0070355D" w:rsidRDefault="00A961E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7.4.4.14</w:t>
      </w:r>
      <w:r w:rsidRPr="006D6271">
        <w:rPr>
          <w:rFonts w:eastAsiaTheme="minorEastAsia"/>
          <w:b/>
          <w:kern w:val="0"/>
          <w:szCs w:val="21"/>
        </w:rPr>
        <w:t xml:space="preserve"> </w:t>
      </w:r>
      <w:r w:rsidRPr="006D6271">
        <w:rPr>
          <w:rFonts w:eastAsiaTheme="minorEastAsia"/>
          <w:b/>
          <w:kern w:val="0"/>
          <w:szCs w:val="21"/>
        </w:rPr>
        <w:t>其他重要的会计政策和会计估计</w:t>
      </w:r>
    </w:p>
    <w:p w:rsidR="0070355D" w:rsidRDefault="00A961E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r>
        <w:rPr>
          <w:rFonts w:eastAsiaTheme="minorEastAsia"/>
          <w:szCs w:val="21"/>
        </w:rPr>
        <w:t>(1)</w:t>
      </w:r>
      <w:r>
        <w:rPr>
          <w:rFonts w:eastAsiaTheme="minorEastAsia"/>
          <w:szCs w:val="21"/>
        </w:rPr>
        <w:t>对于证券</w:t>
      </w:r>
      <w:r>
        <w:rPr>
          <w:rFonts w:eastAsiaTheme="minorEastAsia"/>
          <w:szCs w:val="21"/>
        </w:rPr>
        <w:lastRenderedPageBreak/>
        <w:t>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70355D" w:rsidRDefault="00A961E8">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rsidR="0070355D" w:rsidRDefault="00A961E8">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w:t>
      </w:r>
      <w:r>
        <w:rPr>
          <w:rFonts w:eastAsiaTheme="minorEastAsia"/>
          <w:szCs w:val="21"/>
        </w:rPr>
        <w:lastRenderedPageBreak/>
        <w:t>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70355D" w:rsidRDefault="00A961E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0355D" w:rsidRDefault="00A961E8">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0355D" w:rsidRDefault="00A961E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70355D" w:rsidRDefault="00A961E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70355D" w:rsidRDefault="00A961E8">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70355D" w:rsidRDefault="00A961E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lastRenderedPageBreak/>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(5) </w:t>
      </w:r>
      <w:r w:rsidRPr="006D6271">
        <w:rPr>
          <w:rFonts w:eastAsiaTheme="minorEastAsia"/>
          <w:szCs w:val="21"/>
        </w:rPr>
        <w:t>本基金的城市维护建设税、教育费附加和地方教育附加等税费按照实际缴纳增值税额的适用比例计算缴纳。</w:t>
      </w:r>
    </w:p>
    <w:p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rsidTr="00A33B72">
        <w:trPr>
          <w:trHeight w:val="34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225,829,127.30</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273,590,336.68</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225,806,343.61</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273,559,324.83</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22,783.69</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31,011.85</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rsidTr="00A33B72">
        <w:trPr>
          <w:trHeight w:val="315"/>
          <w:jc w:val="center"/>
        </w:trPr>
        <w:tc>
          <w:tcPr>
            <w:tcW w:w="2634" w:type="dxa"/>
            <w:tcMar>
              <w:top w:w="15" w:type="dxa"/>
              <w:left w:w="15" w:type="dxa"/>
              <w:bottom w:w="0" w:type="dxa"/>
              <w:right w:w="15" w:type="dxa"/>
            </w:tcMar>
            <w:vAlign w:val="center"/>
          </w:tcPr>
          <w:p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225,829,127.30</w:t>
            </w:r>
          </w:p>
        </w:tc>
        <w:tc>
          <w:tcPr>
            <w:tcW w:w="2913"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273,590,336.68</w:t>
            </w:r>
          </w:p>
        </w:tc>
      </w:tr>
    </w:tbl>
    <w:p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894,484,762.97</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885,259,102.56</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-9,225,660.41</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lastRenderedPageBreak/>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894,484,762.97</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885,259,102.56</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-9,225,660.41</w:t>
            </w:r>
          </w:p>
        </w:tc>
      </w:tr>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1,243,254,671.64</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1,225,915,093.00</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-17,339,578.64</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1,243,254,671.64</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1,225,915,093.00</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-17,339,578.64</w:t>
            </w:r>
          </w:p>
        </w:tc>
      </w:tr>
    </w:tbl>
    <w:p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rsidR="00010F1E" w:rsidRPr="006D6271" w:rsidRDefault="00010F1E" w:rsidP="00010F1E">
      <w:pPr>
        <w:adjustRightInd w:val="0"/>
        <w:snapToGrid w:val="0"/>
        <w:spacing w:line="360" w:lineRule="auto"/>
        <w:jc w:val="left"/>
        <w:rPr>
          <w:rFonts w:eastAsiaTheme="minorEastAsia"/>
          <w:szCs w:val="21"/>
        </w:rPr>
      </w:pPr>
    </w:p>
    <w:p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lastRenderedPageBreak/>
        <w:t xml:space="preserve">7.4.7.6 </w:t>
      </w:r>
      <w:r w:rsidRPr="006D6271">
        <w:rPr>
          <w:rFonts w:eastAsiaTheme="minorEastAsia"/>
          <w:b/>
          <w:szCs w:val="21"/>
        </w:rPr>
        <w:t>其他负债</w:t>
      </w:r>
    </w:p>
    <w:p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rsidTr="00DE1D7E">
        <w:trPr>
          <w:trHeight w:val="330"/>
        </w:trPr>
        <w:tc>
          <w:tcPr>
            <w:tcW w:w="2715"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rsidR="005733E2" w:rsidRPr="006D6271" w:rsidRDefault="005733E2" w:rsidP="00DE1D7E">
            <w:pPr>
              <w:spacing w:line="360" w:lineRule="auto"/>
              <w:jc w:val="right"/>
              <w:rPr>
                <w:szCs w:val="21"/>
              </w:rPr>
            </w:pPr>
            <w:r w:rsidRPr="006D6271">
              <w:rPr>
                <w:kern w:val="0"/>
                <w:szCs w:val="21"/>
              </w:rPr>
              <w:t>1,841,344.04</w:t>
            </w:r>
          </w:p>
        </w:tc>
        <w:tc>
          <w:tcPr>
            <w:tcW w:w="3150" w:type="dxa"/>
            <w:vAlign w:val="center"/>
          </w:tcPr>
          <w:p w:rsidR="005733E2" w:rsidRPr="006D6271" w:rsidRDefault="005733E2" w:rsidP="00DE1D7E">
            <w:pPr>
              <w:spacing w:line="360" w:lineRule="auto"/>
              <w:jc w:val="right"/>
              <w:rPr>
                <w:szCs w:val="21"/>
              </w:rPr>
            </w:pPr>
            <w:r w:rsidRPr="006D6271">
              <w:rPr>
                <w:szCs w:val="21"/>
              </w:rPr>
              <w:t>3,746,407.51</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1,841,344.04</w:t>
            </w:r>
          </w:p>
        </w:tc>
        <w:tc>
          <w:tcPr>
            <w:tcW w:w="3150" w:type="dxa"/>
            <w:vAlign w:val="center"/>
          </w:tcPr>
          <w:p w:rsidR="005733E2" w:rsidRPr="006D6271" w:rsidRDefault="005733E2" w:rsidP="00DE1D7E">
            <w:pPr>
              <w:spacing w:line="360" w:lineRule="auto"/>
              <w:jc w:val="right"/>
              <w:rPr>
                <w:szCs w:val="21"/>
              </w:rPr>
            </w:pPr>
            <w:r w:rsidRPr="006D6271">
              <w:rPr>
                <w:szCs w:val="21"/>
              </w:rPr>
              <w:t>3,746,407.51</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70355D">
        <w:tc>
          <w:tcPr>
            <w:tcW w:w="2715" w:type="dxa"/>
            <w:vAlign w:val="center"/>
          </w:tcPr>
          <w:p w:rsidR="0070355D" w:rsidRDefault="00A961E8">
            <w:pPr>
              <w:jc w:val="left"/>
            </w:pPr>
            <w:r>
              <w:rPr>
                <w:rFonts w:eastAsiaTheme="minorEastAsia"/>
                <w:szCs w:val="21"/>
              </w:rPr>
              <w:t>预提费用</w:t>
            </w:r>
          </w:p>
        </w:tc>
        <w:tc>
          <w:tcPr>
            <w:tcW w:w="3150" w:type="dxa"/>
            <w:vAlign w:val="center"/>
          </w:tcPr>
          <w:p w:rsidR="0070355D" w:rsidRDefault="00A961E8">
            <w:pPr>
              <w:jc w:val="right"/>
            </w:pPr>
            <w:r>
              <w:rPr>
                <w:rFonts w:eastAsiaTheme="minorEastAsia"/>
                <w:szCs w:val="21"/>
              </w:rPr>
              <w:t>220,000.00</w:t>
            </w:r>
          </w:p>
        </w:tc>
        <w:tc>
          <w:tcPr>
            <w:tcW w:w="3150" w:type="dxa"/>
            <w:vAlign w:val="center"/>
          </w:tcPr>
          <w:p w:rsidR="0070355D" w:rsidRDefault="00A961E8">
            <w:pPr>
              <w:jc w:val="right"/>
            </w:pPr>
            <w:r>
              <w:rPr>
                <w:rFonts w:eastAsiaTheme="minorEastAsia"/>
                <w:szCs w:val="21"/>
              </w:rPr>
              <w:t>220,000.00</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2,061,344.04</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3,966,407.51</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287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2,049,048,111.36</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2,049,048,111.36</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9,577,291.94</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9,577,291.94</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-413,812,137.56</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-413,812,137.56</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1,644,813,265.74</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1,644,813,265.74</w:t>
            </w:r>
          </w:p>
        </w:tc>
      </w:tr>
    </w:tbl>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注：申购含转换入份额；赎回含转换出份额。</w:t>
      </w:r>
    </w:p>
    <w:p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rsidTr="00D6750B">
        <w:tc>
          <w:tcPr>
            <w:tcW w:w="27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-551,978,923.74</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6,823,395.05</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-545,155,528.69</w:t>
            </w:r>
          </w:p>
        </w:tc>
      </w:tr>
      <w:tr w:rsidR="0032749A" w:rsidRPr="00A31F52" w:rsidTr="00D6750B">
        <w:tc>
          <w:tcPr>
            <w:tcW w:w="2700" w:type="dxa"/>
            <w:vAlign w:val="center"/>
          </w:tcPr>
          <w:p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-551,978,923.74</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6,823,395.05</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-545,155,528.69</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lastRenderedPageBreak/>
              <w:t>本期利润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-108,953,248.73</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8,113,918.23</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-100,839,330.50</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118,914,347.41</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-9,719,304.58</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109,195,042.83</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-2,770,081.65</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261,096.42</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-2,508,985.23</w:t>
            </w:r>
          </w:p>
        </w:tc>
      </w:tr>
      <w:tr w:rsidR="0032749A" w:rsidRPr="00A31F52" w:rsidTr="00D6750B">
        <w:tc>
          <w:tcPr>
            <w:tcW w:w="2700" w:type="dxa"/>
            <w:vAlign w:val="center"/>
          </w:tcPr>
          <w:p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121,684,429.06</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-9,980,401.00</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111,704,028.06</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-542,017,825.06</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5,218,008.70</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-536,799,816.36</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tc>
          <w:tcPr>
            <w:tcW w:w="2912"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791,319.83</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1,292,521.37</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147,540.27</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227,220.80</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11,607.37</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19,917.06</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950,467.47</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1,539,659.23</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5,250,860,070.67</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8,726,376,904.59</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5,336,880,625.40</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9,387,341,268.64</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kern w:val="0"/>
                <w:szCs w:val="21"/>
              </w:rPr>
              <w:t>16,710,620.08</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28,770,340.33</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-102,731,174.81</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-689,734,704.38</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rsidR="00095540" w:rsidRPr="006D6271" w:rsidRDefault="00095540" w:rsidP="00095540">
      <w:pPr>
        <w:spacing w:line="360" w:lineRule="auto"/>
        <w:rPr>
          <w:b/>
          <w:szCs w:val="21"/>
        </w:rPr>
      </w:pPr>
      <w:r w:rsidRPr="006D6271">
        <w:rPr>
          <w:rFonts w:eastAsiaTheme="minorEastAsia"/>
          <w:b/>
          <w:bCs/>
          <w:kern w:val="0"/>
          <w:szCs w:val="21"/>
        </w:rPr>
        <w:lastRenderedPageBreak/>
        <w:t>7.4.7.11.1</w:t>
      </w:r>
      <w:r w:rsidRPr="006D6271">
        <w:rPr>
          <w:b/>
          <w:szCs w:val="21"/>
        </w:rPr>
        <w:t>债券投资收益项目构成</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rsidTr="0051278A">
        <w:tc>
          <w:tcPr>
            <w:tcW w:w="4175" w:type="dxa"/>
            <w:vAlign w:val="center"/>
          </w:tcPr>
          <w:p w:rsidR="00095540" w:rsidRPr="006D6271" w:rsidRDefault="00095540" w:rsidP="0051278A">
            <w:pPr>
              <w:spacing w:line="360" w:lineRule="auto"/>
              <w:ind w:left="440"/>
              <w:jc w:val="center"/>
              <w:rPr>
                <w:szCs w:val="21"/>
              </w:rPr>
            </w:pPr>
            <w:r w:rsidRPr="006D6271">
              <w:rPr>
                <w:szCs w:val="21"/>
              </w:rPr>
              <w:t>项目</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rFonts w:ascii="宋体" w:hAnsi="宋体" w:hint="eastAsia"/>
                <w:szCs w:val="21"/>
              </w:rPr>
              <w:t>债券投资收益——利息收入</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kern w:val="0"/>
                <w:szCs w:val="21"/>
              </w:rPr>
              <w:t>-</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hint="eastAsia"/>
                <w:szCs w:val="21"/>
              </w:rPr>
              <w:t>920.86</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342,825.90</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合计</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343,746.76</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rsidTr="0051278A">
        <w:trPr>
          <w:trHeight w:val="315"/>
        </w:trPr>
        <w:tc>
          <w:tcPr>
            <w:tcW w:w="4129" w:type="dxa"/>
            <w:vAlign w:val="center"/>
          </w:tcPr>
          <w:p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1,444,775.70</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1,101,000.00</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948.37</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1.43</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342,825.90</w:t>
            </w:r>
          </w:p>
        </w:tc>
      </w:tr>
    </w:tbl>
    <w:p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tc>
          <w:tcPr>
            <w:tcW w:w="298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lastRenderedPageBreak/>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股票投资产生的股利收益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14,545,515.59</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15,664,151.49</w:t>
            </w:r>
          </w:p>
        </w:tc>
      </w:tr>
      <w:tr w:rsidR="006D6271" w:rsidRPr="006D6271">
        <w:tc>
          <w:tcPr>
            <w:tcW w:w="2988" w:type="dxa"/>
            <w:vAlign w:val="center"/>
          </w:tcPr>
          <w:p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14,545,515.59</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15,664,151.49</w:t>
            </w:r>
          </w:p>
        </w:tc>
      </w:tr>
    </w:tbl>
    <w:p w:rsidR="005019AF" w:rsidRPr="006D6271" w:rsidRDefault="005019AF">
      <w:pPr>
        <w:widowControl/>
        <w:spacing w:line="360" w:lineRule="auto"/>
        <w:ind w:firstLineChars="200" w:firstLine="420"/>
        <w:jc w:val="left"/>
        <w:rPr>
          <w:rFonts w:eastAsiaTheme="minorEastAsia"/>
          <w:kern w:val="0"/>
          <w:szCs w:val="21"/>
        </w:rPr>
      </w:pPr>
    </w:p>
    <w:p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rsidTr="00B9713D">
        <w:trPr>
          <w:trHeight w:val="285"/>
        </w:trPr>
        <w:tc>
          <w:tcPr>
            <w:tcW w:w="2987" w:type="dxa"/>
            <w:vAlign w:val="center"/>
          </w:tcPr>
          <w:p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8,113,918.23</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-181,555,006.68</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8,113,918.23</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-181,555,006.68</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rsidR="005019AF" w:rsidRPr="006D6271" w:rsidRDefault="005019AF" w:rsidP="00B9713D">
            <w:pPr>
              <w:spacing w:line="360" w:lineRule="auto"/>
              <w:jc w:val="right"/>
              <w:rPr>
                <w:szCs w:val="21"/>
              </w:rPr>
            </w:pPr>
            <w:r w:rsidRPr="006D6271">
              <w:rPr>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8,113,918.23</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-181,555,006.68</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tc>
          <w:tcPr>
            <w:tcW w:w="285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lastRenderedPageBreak/>
              <w:t>31</w:t>
            </w:r>
            <w:r w:rsidRPr="006D6271">
              <w:rPr>
                <w:rFonts w:eastAsiaTheme="minorEastAsia"/>
                <w:szCs w:val="21"/>
              </w:rPr>
              <w:t>日</w:t>
            </w:r>
          </w:p>
        </w:tc>
        <w:tc>
          <w:tcPr>
            <w:tcW w:w="3367" w:type="dxa"/>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100,000.00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100,000.00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120,000.00</w:t>
            </w:r>
          </w:p>
        </w:tc>
      </w:tr>
      <w:tr w:rsidR="006D6271" w:rsidRPr="006D6271">
        <w:tc>
          <w:tcPr>
            <w:tcW w:w="2855" w:type="dxa"/>
            <w:vAlign w:val="center"/>
          </w:tcPr>
          <w:p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r>
      <w:tr w:rsidR="0070355D">
        <w:tc>
          <w:tcPr>
            <w:tcW w:w="2855" w:type="dxa"/>
            <w:vAlign w:val="center"/>
          </w:tcPr>
          <w:p w:rsidR="0070355D" w:rsidRDefault="00A961E8">
            <w:pPr>
              <w:jc w:val="left"/>
            </w:pPr>
            <w:r>
              <w:rPr>
                <w:rFonts w:eastAsiaTheme="minorEastAsia"/>
                <w:szCs w:val="21"/>
              </w:rPr>
              <w:t>其他</w:t>
            </w:r>
          </w:p>
        </w:tc>
        <w:tc>
          <w:tcPr>
            <w:tcW w:w="2893" w:type="dxa"/>
            <w:vAlign w:val="center"/>
          </w:tcPr>
          <w:p w:rsidR="0070355D" w:rsidRDefault="00A961E8">
            <w:pPr>
              <w:jc w:val="right"/>
            </w:pPr>
            <w:r>
              <w:rPr>
                <w:rFonts w:eastAsiaTheme="minorEastAsia"/>
                <w:szCs w:val="21"/>
              </w:rPr>
              <w:t>9,300.55</w:t>
            </w:r>
          </w:p>
        </w:tc>
        <w:tc>
          <w:tcPr>
            <w:tcW w:w="3367" w:type="dxa"/>
            <w:vAlign w:val="center"/>
          </w:tcPr>
          <w:p w:rsidR="0070355D" w:rsidRDefault="00A961E8">
            <w:pPr>
              <w:jc w:val="right"/>
            </w:pPr>
            <w:r>
              <w:rPr>
                <w:rFonts w:eastAsiaTheme="minorEastAsia"/>
                <w:szCs w:val="21"/>
              </w:rPr>
              <w:t>8,337.31</w:t>
            </w:r>
          </w:p>
        </w:tc>
      </w:tr>
      <w:tr w:rsidR="0070355D">
        <w:tc>
          <w:tcPr>
            <w:tcW w:w="2855" w:type="dxa"/>
            <w:vAlign w:val="center"/>
          </w:tcPr>
          <w:p w:rsidR="0070355D" w:rsidRDefault="00A961E8">
            <w:pPr>
              <w:jc w:val="left"/>
            </w:pPr>
            <w:r>
              <w:rPr>
                <w:rFonts w:eastAsiaTheme="minorEastAsia"/>
                <w:szCs w:val="21"/>
              </w:rPr>
              <w:t>银行汇划费</w:t>
            </w:r>
          </w:p>
        </w:tc>
        <w:tc>
          <w:tcPr>
            <w:tcW w:w="2893" w:type="dxa"/>
            <w:vAlign w:val="center"/>
          </w:tcPr>
          <w:p w:rsidR="0070355D" w:rsidRDefault="00A961E8">
            <w:pPr>
              <w:jc w:val="right"/>
            </w:pPr>
            <w:r>
              <w:rPr>
                <w:rFonts w:eastAsiaTheme="minorEastAsia"/>
                <w:szCs w:val="21"/>
              </w:rPr>
              <w:t>754.56</w:t>
            </w:r>
          </w:p>
        </w:tc>
        <w:tc>
          <w:tcPr>
            <w:tcW w:w="3367" w:type="dxa"/>
            <w:vAlign w:val="center"/>
          </w:tcPr>
          <w:p w:rsidR="0070355D" w:rsidRDefault="00A961E8">
            <w:pPr>
              <w:jc w:val="right"/>
            </w:pPr>
            <w:r>
              <w:rPr>
                <w:rFonts w:eastAsiaTheme="minorEastAsia"/>
                <w:szCs w:val="21"/>
              </w:rPr>
              <w:t>1,176.74</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230,055.11</w:t>
            </w:r>
          </w:p>
        </w:tc>
        <w:tc>
          <w:tcPr>
            <w:tcW w:w="336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229,514.05</w:t>
            </w:r>
          </w:p>
        </w:tc>
      </w:tr>
    </w:tbl>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rsidR="00112360" w:rsidRPr="00885645" w:rsidRDefault="00112360" w:rsidP="00112360">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112360" w:rsidRPr="00885645" w:rsidRDefault="00112360" w:rsidP="00112360">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12360" w:rsidRPr="00885645" w:rsidTr="002D49AB">
        <w:tc>
          <w:tcPr>
            <w:tcW w:w="5220" w:type="dxa"/>
            <w:vAlign w:val="center"/>
          </w:tcPr>
          <w:p w:rsidR="00112360" w:rsidRPr="00885645" w:rsidRDefault="00112360" w:rsidP="002D49AB">
            <w:pPr>
              <w:jc w:val="center"/>
              <w:rPr>
                <w:szCs w:val="21"/>
              </w:rPr>
            </w:pPr>
            <w:r w:rsidRPr="00885645">
              <w:rPr>
                <w:szCs w:val="21"/>
              </w:rPr>
              <w:t>关联方名称</w:t>
            </w:r>
          </w:p>
        </w:tc>
        <w:tc>
          <w:tcPr>
            <w:tcW w:w="3780" w:type="dxa"/>
            <w:vAlign w:val="center"/>
          </w:tcPr>
          <w:p w:rsidR="00112360" w:rsidRPr="00885645" w:rsidRDefault="00112360" w:rsidP="002D49AB">
            <w:pPr>
              <w:jc w:val="center"/>
              <w:rPr>
                <w:szCs w:val="21"/>
              </w:rPr>
            </w:pPr>
            <w:r w:rsidRPr="00885645">
              <w:rPr>
                <w:szCs w:val="21"/>
              </w:rPr>
              <w:t>与本基金的关系</w:t>
            </w:r>
          </w:p>
        </w:tc>
      </w:tr>
      <w:tr w:rsidR="0070355D">
        <w:tc>
          <w:tcPr>
            <w:tcW w:w="5220" w:type="dxa"/>
            <w:vAlign w:val="center"/>
          </w:tcPr>
          <w:p w:rsidR="0070355D" w:rsidRDefault="00A961E8">
            <w:pPr>
              <w:jc w:val="left"/>
            </w:pPr>
            <w:r>
              <w:rPr>
                <w:szCs w:val="21"/>
              </w:rPr>
              <w:t>摩根基金管理（中国）有限公司</w:t>
            </w:r>
          </w:p>
        </w:tc>
        <w:tc>
          <w:tcPr>
            <w:tcW w:w="3780" w:type="dxa"/>
            <w:vAlign w:val="center"/>
          </w:tcPr>
          <w:p w:rsidR="0070355D" w:rsidRDefault="00A961E8">
            <w:pPr>
              <w:jc w:val="left"/>
            </w:pPr>
            <w:r>
              <w:rPr>
                <w:szCs w:val="21"/>
              </w:rPr>
              <w:t>基金管理人、注册登记机构、基金销售机构</w:t>
            </w:r>
          </w:p>
        </w:tc>
      </w:tr>
      <w:tr w:rsidR="0070355D">
        <w:tc>
          <w:tcPr>
            <w:tcW w:w="5220" w:type="dxa"/>
            <w:vAlign w:val="center"/>
          </w:tcPr>
          <w:p w:rsidR="0070355D" w:rsidRDefault="00A961E8">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70355D" w:rsidRDefault="00A961E8">
            <w:pPr>
              <w:jc w:val="left"/>
            </w:pPr>
            <w:r>
              <w:rPr>
                <w:szCs w:val="21"/>
              </w:rPr>
              <w:t>基金托管人、基金销售机构</w:t>
            </w:r>
          </w:p>
        </w:tc>
      </w:tr>
      <w:tr w:rsidR="0070355D">
        <w:tc>
          <w:tcPr>
            <w:tcW w:w="5220" w:type="dxa"/>
            <w:vAlign w:val="center"/>
          </w:tcPr>
          <w:p w:rsidR="0070355D" w:rsidRDefault="00A961E8">
            <w:pPr>
              <w:jc w:val="left"/>
            </w:pPr>
            <w:r>
              <w:rPr>
                <w:szCs w:val="21"/>
              </w:rPr>
              <w:t>上海国际信托有限公司</w:t>
            </w:r>
            <w:r>
              <w:rPr>
                <w:szCs w:val="21"/>
              </w:rPr>
              <w:t>(“</w:t>
            </w:r>
            <w:r>
              <w:rPr>
                <w:szCs w:val="21"/>
              </w:rPr>
              <w:t>上海信托</w:t>
            </w:r>
            <w:r>
              <w:rPr>
                <w:szCs w:val="21"/>
              </w:rPr>
              <w:t>”)</w:t>
            </w:r>
          </w:p>
        </w:tc>
        <w:tc>
          <w:tcPr>
            <w:tcW w:w="3780" w:type="dxa"/>
            <w:vAlign w:val="center"/>
          </w:tcPr>
          <w:p w:rsidR="0070355D" w:rsidRDefault="00A961E8">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0355D">
        <w:tc>
          <w:tcPr>
            <w:tcW w:w="5220" w:type="dxa"/>
            <w:vAlign w:val="center"/>
          </w:tcPr>
          <w:p w:rsidR="0070355D" w:rsidRDefault="00A961E8">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70355D" w:rsidRDefault="00A961E8">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0355D">
        <w:tc>
          <w:tcPr>
            <w:tcW w:w="5220" w:type="dxa"/>
            <w:vAlign w:val="center"/>
          </w:tcPr>
          <w:p w:rsidR="0070355D" w:rsidRDefault="00A961E8">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70355D" w:rsidRDefault="00A961E8">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70355D">
        <w:tc>
          <w:tcPr>
            <w:tcW w:w="5220" w:type="dxa"/>
            <w:vAlign w:val="center"/>
          </w:tcPr>
          <w:p w:rsidR="0070355D" w:rsidRDefault="00A961E8">
            <w:pPr>
              <w:jc w:val="left"/>
            </w:pPr>
            <w:r>
              <w:rPr>
                <w:szCs w:val="21"/>
              </w:rPr>
              <w:t>上信资产管理有限公司</w:t>
            </w:r>
          </w:p>
        </w:tc>
        <w:tc>
          <w:tcPr>
            <w:tcW w:w="3780" w:type="dxa"/>
            <w:vAlign w:val="center"/>
          </w:tcPr>
          <w:p w:rsidR="0070355D" w:rsidRDefault="00A961E8">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0355D">
        <w:tc>
          <w:tcPr>
            <w:tcW w:w="5220" w:type="dxa"/>
            <w:vAlign w:val="center"/>
          </w:tcPr>
          <w:p w:rsidR="0070355D" w:rsidRDefault="00A961E8">
            <w:pPr>
              <w:jc w:val="left"/>
            </w:pPr>
            <w:r>
              <w:rPr>
                <w:szCs w:val="21"/>
              </w:rPr>
              <w:t>上海国利货币经纪有限公司</w:t>
            </w:r>
          </w:p>
        </w:tc>
        <w:tc>
          <w:tcPr>
            <w:tcW w:w="3780" w:type="dxa"/>
            <w:vAlign w:val="center"/>
          </w:tcPr>
          <w:p w:rsidR="0070355D" w:rsidRDefault="00A961E8">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0355D">
        <w:tc>
          <w:tcPr>
            <w:tcW w:w="5220" w:type="dxa"/>
            <w:vAlign w:val="center"/>
          </w:tcPr>
          <w:p w:rsidR="0070355D" w:rsidRDefault="00A961E8">
            <w:pPr>
              <w:jc w:val="left"/>
            </w:pPr>
            <w:r>
              <w:rPr>
                <w:szCs w:val="21"/>
              </w:rPr>
              <w:t>摩根资产管理控股公司</w:t>
            </w:r>
            <w:r>
              <w:rPr>
                <w:szCs w:val="21"/>
              </w:rPr>
              <w:t>(JPMorgan Asset Management Holdings Inc.)</w:t>
            </w:r>
          </w:p>
        </w:tc>
        <w:tc>
          <w:tcPr>
            <w:tcW w:w="3780" w:type="dxa"/>
            <w:vAlign w:val="center"/>
          </w:tcPr>
          <w:p w:rsidR="0070355D" w:rsidRDefault="00A961E8">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70355D">
        <w:tc>
          <w:tcPr>
            <w:tcW w:w="5220" w:type="dxa"/>
            <w:vAlign w:val="center"/>
          </w:tcPr>
          <w:p w:rsidR="0070355D" w:rsidRDefault="00A961E8">
            <w:pPr>
              <w:jc w:val="left"/>
            </w:pPr>
            <w:r>
              <w:rPr>
                <w:szCs w:val="21"/>
              </w:rPr>
              <w:t>摩根大通公司</w:t>
            </w:r>
            <w:r>
              <w:rPr>
                <w:szCs w:val="21"/>
              </w:rPr>
              <w:t>(JPMorgan Chase &amp;Co.)</w:t>
            </w:r>
          </w:p>
        </w:tc>
        <w:tc>
          <w:tcPr>
            <w:tcW w:w="3780" w:type="dxa"/>
            <w:vAlign w:val="center"/>
          </w:tcPr>
          <w:p w:rsidR="0070355D" w:rsidRDefault="00A961E8">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70355D">
        <w:tc>
          <w:tcPr>
            <w:tcW w:w="5220" w:type="dxa"/>
            <w:vAlign w:val="center"/>
          </w:tcPr>
          <w:p w:rsidR="0070355D" w:rsidRDefault="00A961E8">
            <w:pPr>
              <w:jc w:val="left"/>
            </w:pPr>
            <w:r>
              <w:rPr>
                <w:szCs w:val="21"/>
              </w:rPr>
              <w:t>尚腾资本管理有限公司</w:t>
            </w:r>
          </w:p>
        </w:tc>
        <w:tc>
          <w:tcPr>
            <w:tcW w:w="3780" w:type="dxa"/>
            <w:vAlign w:val="center"/>
          </w:tcPr>
          <w:p w:rsidR="0070355D" w:rsidRDefault="00A961E8">
            <w:pPr>
              <w:jc w:val="left"/>
            </w:pPr>
            <w:r>
              <w:rPr>
                <w:szCs w:val="21"/>
              </w:rPr>
              <w:t>基金管理人的子公司</w:t>
            </w:r>
          </w:p>
        </w:tc>
      </w:tr>
      <w:tr w:rsidR="0070355D">
        <w:tc>
          <w:tcPr>
            <w:tcW w:w="5220" w:type="dxa"/>
            <w:vAlign w:val="center"/>
          </w:tcPr>
          <w:p w:rsidR="0070355D" w:rsidRDefault="00A961E8">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70355D" w:rsidRDefault="00A961E8">
            <w:pPr>
              <w:jc w:val="left"/>
            </w:pPr>
            <w:r>
              <w:rPr>
                <w:szCs w:val="21"/>
              </w:rPr>
              <w:t>基金管理人的子公司</w:t>
            </w:r>
          </w:p>
        </w:tc>
      </w:tr>
    </w:tbl>
    <w:p w:rsidR="0070355D" w:rsidRDefault="00A961E8">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70355D" w:rsidRDefault="0070355D">
      <w:pPr>
        <w:spacing w:line="360" w:lineRule="auto"/>
        <w:ind w:firstLineChars="200" w:firstLine="420"/>
        <w:rPr>
          <w:szCs w:val="21"/>
        </w:rPr>
      </w:pPr>
    </w:p>
    <w:p w:rsidR="00112360" w:rsidRPr="00885645" w:rsidRDefault="00112360" w:rsidP="00112360">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rsidTr="00FF1564">
        <w:tc>
          <w:tcPr>
            <w:tcW w:w="3686" w:type="dxa"/>
            <w:vAlign w:val="center"/>
          </w:tcPr>
          <w:p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rsidTr="00FF1564">
        <w:tc>
          <w:tcPr>
            <w:tcW w:w="3686" w:type="dxa"/>
            <w:vAlign w:val="center"/>
          </w:tcPr>
          <w:p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18,776,089.00</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30,361,782.41</w:t>
            </w:r>
          </w:p>
        </w:tc>
      </w:tr>
      <w:tr w:rsidR="00906FE3" w:rsidRPr="00A31F52" w:rsidTr="00FF1564">
        <w:tc>
          <w:tcPr>
            <w:tcW w:w="3686" w:type="dxa"/>
          </w:tcPr>
          <w:p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8,170,338.60</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13,165,242.42</w:t>
            </w:r>
          </w:p>
        </w:tc>
      </w:tr>
      <w:tr w:rsidR="00906FE3" w:rsidRPr="00A31F52" w:rsidTr="00FF1564">
        <w:tc>
          <w:tcPr>
            <w:tcW w:w="3686" w:type="dxa"/>
          </w:tcPr>
          <w:p w:rsidR="00906FE3" w:rsidRPr="00C55572" w:rsidRDefault="00906FE3" w:rsidP="00FF1564">
            <w:pPr>
              <w:spacing w:line="360" w:lineRule="auto"/>
              <w:ind w:firstLineChars="300" w:firstLine="630"/>
              <w:rPr>
                <w:rFonts w:eastAsiaTheme="minorEastAsia"/>
                <w:szCs w:val="21"/>
              </w:rPr>
            </w:pPr>
            <w:bookmarkStart w:id="184"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4"/>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10,605,750.40</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17,196,539.99</w:t>
            </w:r>
          </w:p>
        </w:tc>
      </w:tr>
    </w:tbl>
    <w:p w:rsidR="0070355D" w:rsidRDefault="00A961E8">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70355D" w:rsidRDefault="00A961E8">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70355D" w:rsidRDefault="00A961E8">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tc>
          <w:tcPr>
            <w:tcW w:w="368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项目</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686" w:type="dxa"/>
            <w:vAlign w:val="center"/>
          </w:tcPr>
          <w:p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rsidR="00EE1E53" w:rsidRPr="006D6271" w:rsidRDefault="00F13EB3">
            <w:pPr>
              <w:spacing w:line="360" w:lineRule="auto"/>
              <w:jc w:val="right"/>
              <w:rPr>
                <w:rFonts w:eastAsiaTheme="minorEastAsia"/>
                <w:kern w:val="0"/>
                <w:szCs w:val="21"/>
              </w:rPr>
            </w:pPr>
            <w:r w:rsidRPr="006D6271">
              <w:rPr>
                <w:rFonts w:eastAsiaTheme="minorEastAsia"/>
                <w:szCs w:val="21"/>
              </w:rPr>
              <w:t>3,129,348.20</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5,060,297.10</w:t>
            </w:r>
          </w:p>
        </w:tc>
      </w:tr>
    </w:tbl>
    <w:p w:rsidR="0070355D" w:rsidRDefault="00A961E8">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70355D" w:rsidRDefault="00A961E8">
      <w:pPr>
        <w:widowControl/>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70355D" w:rsidRDefault="00A961E8">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 xml:space="preserve"> X 0.2% / </w:t>
      </w:r>
      <w:r w:rsidRPr="006D6271">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tc>
          <w:tcPr>
            <w:tcW w:w="2268"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关联方名称</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268" w:type="dxa"/>
            <w:vMerge/>
            <w:vAlign w:val="center"/>
          </w:tcPr>
          <w:p w:rsidR="00EE1E53" w:rsidRPr="006D6271" w:rsidRDefault="00EE1E53">
            <w:pPr>
              <w:widowControl/>
              <w:spacing w:line="360" w:lineRule="auto"/>
              <w:jc w:val="left"/>
              <w:rPr>
                <w:rFonts w:eastAsiaTheme="minorEastAsia"/>
                <w:szCs w:val="21"/>
              </w:rPr>
            </w:pP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70355D">
        <w:tc>
          <w:tcPr>
            <w:tcW w:w="2268" w:type="dxa"/>
            <w:vAlign w:val="center"/>
          </w:tcPr>
          <w:p w:rsidR="0070355D" w:rsidRDefault="00A961E8">
            <w:pPr>
              <w:jc w:val="left"/>
            </w:pPr>
            <w:r>
              <w:rPr>
                <w:rFonts w:eastAsiaTheme="minorEastAsia"/>
                <w:szCs w:val="21"/>
              </w:rPr>
              <w:t>中国建设银行</w:t>
            </w:r>
          </w:p>
        </w:tc>
        <w:tc>
          <w:tcPr>
            <w:tcW w:w="1683" w:type="dxa"/>
            <w:vAlign w:val="center"/>
          </w:tcPr>
          <w:p w:rsidR="0070355D" w:rsidRDefault="00A961E8">
            <w:pPr>
              <w:jc w:val="right"/>
            </w:pPr>
            <w:r>
              <w:rPr>
                <w:rFonts w:eastAsiaTheme="minorEastAsia"/>
                <w:szCs w:val="21"/>
              </w:rPr>
              <w:t>225,829,127.30</w:t>
            </w:r>
          </w:p>
        </w:tc>
        <w:tc>
          <w:tcPr>
            <w:tcW w:w="1683" w:type="dxa"/>
            <w:vAlign w:val="center"/>
          </w:tcPr>
          <w:p w:rsidR="0070355D" w:rsidRDefault="00A961E8">
            <w:pPr>
              <w:jc w:val="right"/>
            </w:pPr>
            <w:r>
              <w:rPr>
                <w:rFonts w:eastAsiaTheme="minorEastAsia"/>
                <w:szCs w:val="21"/>
              </w:rPr>
              <w:t>791,319.83</w:t>
            </w:r>
          </w:p>
        </w:tc>
        <w:tc>
          <w:tcPr>
            <w:tcW w:w="1683" w:type="dxa"/>
            <w:vAlign w:val="center"/>
          </w:tcPr>
          <w:p w:rsidR="0070355D" w:rsidRDefault="00A961E8">
            <w:pPr>
              <w:jc w:val="right"/>
            </w:pPr>
            <w:r>
              <w:rPr>
                <w:rFonts w:eastAsiaTheme="minorEastAsia"/>
                <w:szCs w:val="21"/>
              </w:rPr>
              <w:t>273,590,336.68</w:t>
            </w:r>
          </w:p>
        </w:tc>
        <w:tc>
          <w:tcPr>
            <w:tcW w:w="1683" w:type="dxa"/>
            <w:vAlign w:val="center"/>
          </w:tcPr>
          <w:p w:rsidR="0070355D" w:rsidRDefault="00A961E8">
            <w:pPr>
              <w:jc w:val="right"/>
            </w:pPr>
            <w:r>
              <w:rPr>
                <w:rFonts w:eastAsiaTheme="minorEastAsia"/>
                <w:szCs w:val="21"/>
              </w:rPr>
              <w:t>1,292,521.37</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注：本基金的银行存款由基金托管人中国建设银行保管，按银行同业利率计息。</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2023</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 </w:t>
      </w:r>
      <w:r w:rsidRPr="006D6271">
        <w:rPr>
          <w:rFonts w:eastAsiaTheme="minorEastAsia"/>
          <w:b/>
          <w:bCs/>
          <w:szCs w:val="21"/>
        </w:rPr>
        <w:t>金融工具风险及管理</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rsidR="0070355D" w:rsidRDefault="00A961E8">
      <w:pPr>
        <w:spacing w:line="360" w:lineRule="auto"/>
        <w:ind w:firstLineChars="200" w:firstLine="420"/>
        <w:rPr>
          <w:rFonts w:eastAsiaTheme="minorEastAsia"/>
          <w:szCs w:val="21"/>
        </w:rPr>
      </w:pPr>
      <w:r>
        <w:rPr>
          <w:rFonts w:eastAsiaTheme="minorEastAsia"/>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lastRenderedPageBreak/>
        <w:t xml:space="preserve">7.4.13.2 </w:t>
      </w:r>
      <w:r w:rsidRPr="006D6271">
        <w:rPr>
          <w:rFonts w:eastAsiaTheme="minorEastAsia"/>
          <w:b/>
          <w:szCs w:val="21"/>
        </w:rPr>
        <w:t>信用风险</w:t>
      </w:r>
    </w:p>
    <w:p w:rsidR="0070355D" w:rsidRDefault="00A961E8">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日，本基金无债券投资</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rsidR="0022263F" w:rsidRPr="006D6271" w:rsidRDefault="0022263F" w:rsidP="0022263F">
      <w:pPr>
        <w:widowControl/>
        <w:spacing w:line="360" w:lineRule="auto"/>
        <w:ind w:firstLineChars="200" w:firstLine="420"/>
        <w:rPr>
          <w:rFonts w:eastAsiaTheme="minorEastAsia"/>
          <w:kern w:val="0"/>
          <w:szCs w:val="21"/>
        </w:rPr>
      </w:pP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rsidR="0070355D" w:rsidRDefault="00A961E8">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rsidR="00EE1E53" w:rsidRPr="006D6271" w:rsidRDefault="00F13EB3">
      <w:pPr>
        <w:spacing w:line="360" w:lineRule="auto"/>
        <w:rPr>
          <w:rFonts w:eastAsiaTheme="minorEastAsia"/>
          <w:b/>
          <w:bCs/>
          <w:szCs w:val="21"/>
        </w:rPr>
      </w:pPr>
      <w:r w:rsidRPr="006D6271">
        <w:rPr>
          <w:rFonts w:eastAsiaTheme="minorEastAsia"/>
          <w:b/>
          <w:bCs/>
          <w:kern w:val="0"/>
          <w:szCs w:val="21"/>
        </w:rPr>
        <w:lastRenderedPageBreak/>
        <w:t xml:space="preserve">7.4.13.3.1 </w:t>
      </w:r>
      <w:r w:rsidRPr="006D6271">
        <w:rPr>
          <w:rFonts w:eastAsiaTheme="minorEastAsia"/>
          <w:b/>
          <w:szCs w:val="21"/>
        </w:rPr>
        <w:t>金融资产和金融负债的到期期限分析</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rsidR="0070355D" w:rsidRDefault="00A961E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70355D" w:rsidRDefault="00A961E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0355D" w:rsidRDefault="00A961E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70355D" w:rsidRDefault="00A961E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0355D" w:rsidRDefault="00A961E8">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70355D" w:rsidRDefault="00A961E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0355D" w:rsidRDefault="00A961E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1,682,902,999.00</w:t>
      </w:r>
      <w:r>
        <w:rPr>
          <w:rFonts w:eastAsiaTheme="minorEastAsia"/>
          <w:kern w:val="0"/>
          <w:szCs w:val="21"/>
        </w:rPr>
        <w:t>元，超过经确认的当日净赎回金额。</w:t>
      </w:r>
      <w:r>
        <w:rPr>
          <w:rFonts w:eastAsiaTheme="minorEastAsia"/>
          <w:kern w:val="0"/>
          <w:szCs w:val="21"/>
        </w:rPr>
        <w:t xml:space="preserve"> </w:t>
      </w:r>
    </w:p>
    <w:p w:rsidR="0070355D" w:rsidRDefault="00A961E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6D6271">
        <w:rPr>
          <w:rFonts w:eastAsiaTheme="minorEastAsia"/>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rsidR="0070355D" w:rsidRDefault="00A961E8">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r>
        <w:rPr>
          <w:rFonts w:eastAsiaTheme="minorEastAsia"/>
          <w:szCs w:val="21"/>
        </w:rPr>
        <w:t xml:space="preserve"> </w:t>
      </w:r>
    </w:p>
    <w:p w:rsidR="0070355D" w:rsidRDefault="0070355D">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6D6271" w:rsidRPr="006D6271" w:rsidTr="00B9713D">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301" w:type="dxa"/>
            <w:vAlign w:val="center"/>
          </w:tcPr>
          <w:p w:rsidR="00CB0109" w:rsidRPr="006D6271" w:rsidRDefault="00CB0109" w:rsidP="00B9713D">
            <w:pPr>
              <w:spacing w:line="360" w:lineRule="auto"/>
              <w:jc w:val="right"/>
              <w:rPr>
                <w:rFonts w:eastAsiaTheme="minorEastAsia"/>
                <w:b/>
                <w:szCs w:val="21"/>
              </w:rPr>
            </w:pPr>
          </w:p>
        </w:tc>
      </w:tr>
      <w:tr w:rsidR="0070355D">
        <w:tc>
          <w:tcPr>
            <w:tcW w:w="1588" w:type="dxa"/>
            <w:vAlign w:val="center"/>
          </w:tcPr>
          <w:p w:rsidR="0070355D" w:rsidRDefault="00A961E8">
            <w:pPr>
              <w:jc w:val="center"/>
            </w:pPr>
            <w:r>
              <w:rPr>
                <w:rFonts w:eastAsiaTheme="minorEastAsia"/>
                <w:szCs w:val="21"/>
              </w:rPr>
              <w:t>货币资金</w:t>
            </w:r>
          </w:p>
        </w:tc>
        <w:tc>
          <w:tcPr>
            <w:tcW w:w="1701" w:type="dxa"/>
            <w:vAlign w:val="center"/>
          </w:tcPr>
          <w:p w:rsidR="0070355D" w:rsidRDefault="00A961E8">
            <w:pPr>
              <w:jc w:val="right"/>
            </w:pPr>
            <w:r>
              <w:rPr>
                <w:rFonts w:eastAsiaTheme="minorEastAsia"/>
                <w:szCs w:val="21"/>
              </w:rPr>
              <w:t>225,829,127.30</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301" w:type="dxa"/>
            <w:vAlign w:val="center"/>
          </w:tcPr>
          <w:p w:rsidR="0070355D" w:rsidRDefault="00A961E8">
            <w:pPr>
              <w:jc w:val="right"/>
            </w:pPr>
            <w:r>
              <w:rPr>
                <w:rFonts w:eastAsiaTheme="minorEastAsia"/>
                <w:szCs w:val="21"/>
              </w:rPr>
              <w:t>225,829,127.30</w:t>
            </w:r>
          </w:p>
        </w:tc>
      </w:tr>
      <w:tr w:rsidR="0070355D">
        <w:tc>
          <w:tcPr>
            <w:tcW w:w="1588" w:type="dxa"/>
            <w:vAlign w:val="center"/>
          </w:tcPr>
          <w:p w:rsidR="0070355D" w:rsidRDefault="00A961E8">
            <w:pPr>
              <w:jc w:val="center"/>
            </w:pPr>
            <w:r>
              <w:rPr>
                <w:rFonts w:eastAsiaTheme="minorEastAsia"/>
                <w:szCs w:val="21"/>
              </w:rPr>
              <w:t>结算备付金</w:t>
            </w:r>
          </w:p>
        </w:tc>
        <w:tc>
          <w:tcPr>
            <w:tcW w:w="1701" w:type="dxa"/>
            <w:vAlign w:val="center"/>
          </w:tcPr>
          <w:p w:rsidR="0070355D" w:rsidRDefault="00A961E8">
            <w:pPr>
              <w:jc w:val="right"/>
            </w:pPr>
            <w:r>
              <w:rPr>
                <w:rFonts w:eastAsiaTheme="minorEastAsia"/>
                <w:szCs w:val="21"/>
              </w:rPr>
              <w:t>2,300,842.67</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301" w:type="dxa"/>
            <w:vAlign w:val="center"/>
          </w:tcPr>
          <w:p w:rsidR="0070355D" w:rsidRDefault="00A961E8">
            <w:pPr>
              <w:jc w:val="right"/>
            </w:pPr>
            <w:r>
              <w:rPr>
                <w:rFonts w:eastAsiaTheme="minorEastAsia"/>
                <w:szCs w:val="21"/>
              </w:rPr>
              <w:t>2,300,842.67</w:t>
            </w:r>
          </w:p>
        </w:tc>
      </w:tr>
      <w:tr w:rsidR="0070355D">
        <w:tc>
          <w:tcPr>
            <w:tcW w:w="1588" w:type="dxa"/>
            <w:vAlign w:val="center"/>
          </w:tcPr>
          <w:p w:rsidR="0070355D" w:rsidRDefault="00A961E8">
            <w:pPr>
              <w:jc w:val="center"/>
            </w:pPr>
            <w:r>
              <w:rPr>
                <w:rFonts w:eastAsiaTheme="minorEastAsia"/>
                <w:szCs w:val="21"/>
              </w:rPr>
              <w:t>存出保证金</w:t>
            </w:r>
          </w:p>
        </w:tc>
        <w:tc>
          <w:tcPr>
            <w:tcW w:w="1701" w:type="dxa"/>
            <w:vAlign w:val="center"/>
          </w:tcPr>
          <w:p w:rsidR="0070355D" w:rsidRDefault="00A961E8">
            <w:pPr>
              <w:jc w:val="right"/>
            </w:pPr>
            <w:r>
              <w:rPr>
                <w:rFonts w:eastAsiaTheme="minorEastAsia"/>
                <w:szCs w:val="21"/>
              </w:rPr>
              <w:t>422,818.45</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301" w:type="dxa"/>
            <w:vAlign w:val="center"/>
          </w:tcPr>
          <w:p w:rsidR="0070355D" w:rsidRDefault="00A961E8">
            <w:pPr>
              <w:jc w:val="right"/>
            </w:pPr>
            <w:r>
              <w:rPr>
                <w:rFonts w:eastAsiaTheme="minorEastAsia"/>
                <w:szCs w:val="21"/>
              </w:rPr>
              <w:t>422,818.45</w:t>
            </w:r>
          </w:p>
        </w:tc>
      </w:tr>
      <w:tr w:rsidR="0070355D">
        <w:tc>
          <w:tcPr>
            <w:tcW w:w="1588" w:type="dxa"/>
            <w:vAlign w:val="center"/>
          </w:tcPr>
          <w:p w:rsidR="0070355D" w:rsidRDefault="00A961E8">
            <w:pPr>
              <w:jc w:val="center"/>
            </w:pPr>
            <w:r>
              <w:rPr>
                <w:rFonts w:eastAsiaTheme="minorEastAsia"/>
                <w:szCs w:val="21"/>
              </w:rPr>
              <w:t>交易性金融资产</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885,259,102.56</w:t>
            </w:r>
          </w:p>
        </w:tc>
        <w:tc>
          <w:tcPr>
            <w:tcW w:w="1301" w:type="dxa"/>
            <w:vAlign w:val="center"/>
          </w:tcPr>
          <w:p w:rsidR="0070355D" w:rsidRDefault="00A961E8">
            <w:pPr>
              <w:jc w:val="right"/>
            </w:pPr>
            <w:r>
              <w:rPr>
                <w:rFonts w:eastAsiaTheme="minorEastAsia"/>
                <w:szCs w:val="21"/>
              </w:rPr>
              <w:t>885,259,102.56</w:t>
            </w:r>
          </w:p>
        </w:tc>
      </w:tr>
      <w:tr w:rsidR="0070355D">
        <w:tc>
          <w:tcPr>
            <w:tcW w:w="1588" w:type="dxa"/>
            <w:vAlign w:val="center"/>
          </w:tcPr>
          <w:p w:rsidR="0070355D" w:rsidRDefault="00A961E8">
            <w:pPr>
              <w:jc w:val="center"/>
            </w:pPr>
            <w:r>
              <w:rPr>
                <w:rFonts w:eastAsiaTheme="minorEastAsia"/>
                <w:szCs w:val="21"/>
              </w:rPr>
              <w:t>应收清算款</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9,706,572.25</w:t>
            </w:r>
          </w:p>
        </w:tc>
        <w:tc>
          <w:tcPr>
            <w:tcW w:w="1301" w:type="dxa"/>
            <w:vAlign w:val="center"/>
          </w:tcPr>
          <w:p w:rsidR="0070355D" w:rsidRDefault="00A961E8">
            <w:pPr>
              <w:jc w:val="right"/>
            </w:pPr>
            <w:r>
              <w:rPr>
                <w:rFonts w:eastAsiaTheme="minorEastAsia"/>
                <w:szCs w:val="21"/>
              </w:rPr>
              <w:t>9,706,572.25</w:t>
            </w:r>
          </w:p>
        </w:tc>
      </w:tr>
      <w:tr w:rsidR="0070355D">
        <w:tc>
          <w:tcPr>
            <w:tcW w:w="1588" w:type="dxa"/>
            <w:vAlign w:val="center"/>
          </w:tcPr>
          <w:p w:rsidR="0070355D" w:rsidRDefault="00A961E8">
            <w:pPr>
              <w:jc w:val="center"/>
            </w:pPr>
            <w:r>
              <w:rPr>
                <w:rFonts w:eastAsiaTheme="minorEastAsia"/>
                <w:szCs w:val="21"/>
              </w:rPr>
              <w:lastRenderedPageBreak/>
              <w:t>应收申购款</w:t>
            </w:r>
          </w:p>
        </w:tc>
        <w:tc>
          <w:tcPr>
            <w:tcW w:w="1701" w:type="dxa"/>
            <w:vAlign w:val="center"/>
          </w:tcPr>
          <w:p w:rsidR="0070355D" w:rsidRDefault="00A961E8">
            <w:pPr>
              <w:jc w:val="right"/>
            </w:pPr>
            <w:r>
              <w:rPr>
                <w:rFonts w:eastAsiaTheme="minorEastAsia"/>
                <w:szCs w:val="21"/>
              </w:rPr>
              <w:t>10.00</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6,905.58</w:t>
            </w:r>
          </w:p>
        </w:tc>
        <w:tc>
          <w:tcPr>
            <w:tcW w:w="1301" w:type="dxa"/>
            <w:vAlign w:val="center"/>
          </w:tcPr>
          <w:p w:rsidR="0070355D" w:rsidRDefault="00A961E8">
            <w:pPr>
              <w:jc w:val="right"/>
            </w:pPr>
            <w:r>
              <w:rPr>
                <w:rFonts w:eastAsiaTheme="minorEastAsia"/>
                <w:szCs w:val="21"/>
              </w:rPr>
              <w:t>6,915.58</w:t>
            </w:r>
          </w:p>
        </w:tc>
      </w:tr>
      <w:tr w:rsidR="006D6271" w:rsidRPr="006D6271" w:rsidTr="00B9713D">
        <w:trPr>
          <w:trHeight w:val="280"/>
        </w:trPr>
        <w:tc>
          <w:tcPr>
            <w:tcW w:w="1588" w:type="dxa"/>
          </w:tcPr>
          <w:p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228,552,798.42</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894,972,580.39</w:t>
            </w:r>
          </w:p>
        </w:tc>
        <w:tc>
          <w:tcPr>
            <w:tcW w:w="13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1,123,525,378.81</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rsidR="00CB0109" w:rsidRPr="006D6271" w:rsidRDefault="00CB0109" w:rsidP="00B9713D">
            <w:pPr>
              <w:spacing w:line="360" w:lineRule="auto"/>
              <w:jc w:val="right"/>
              <w:rPr>
                <w:rFonts w:eastAsiaTheme="minorEastAsia"/>
                <w:kern w:val="0"/>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301" w:type="dxa"/>
            <w:vAlign w:val="center"/>
          </w:tcPr>
          <w:p w:rsidR="00CB0109" w:rsidRPr="006D6271" w:rsidRDefault="00CB0109" w:rsidP="00B9713D">
            <w:pPr>
              <w:spacing w:line="360" w:lineRule="auto"/>
              <w:jc w:val="right"/>
              <w:rPr>
                <w:rFonts w:eastAsiaTheme="minorEastAsia"/>
                <w:szCs w:val="21"/>
              </w:rPr>
            </w:pPr>
          </w:p>
        </w:tc>
      </w:tr>
      <w:tr w:rsidR="0070355D">
        <w:tc>
          <w:tcPr>
            <w:tcW w:w="1588" w:type="dxa"/>
            <w:vAlign w:val="center"/>
          </w:tcPr>
          <w:p w:rsidR="0070355D" w:rsidRDefault="00A961E8">
            <w:pPr>
              <w:jc w:val="center"/>
            </w:pPr>
            <w:r>
              <w:rPr>
                <w:rFonts w:eastAsiaTheme="minorEastAsia"/>
                <w:szCs w:val="21"/>
              </w:rPr>
              <w:t>应付清算款</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8,615,934.92</w:t>
            </w:r>
          </w:p>
        </w:tc>
        <w:tc>
          <w:tcPr>
            <w:tcW w:w="1301" w:type="dxa"/>
            <w:vAlign w:val="center"/>
          </w:tcPr>
          <w:p w:rsidR="0070355D" w:rsidRDefault="00A961E8">
            <w:pPr>
              <w:jc w:val="right"/>
            </w:pPr>
            <w:r>
              <w:rPr>
                <w:rFonts w:eastAsiaTheme="minorEastAsia"/>
                <w:szCs w:val="21"/>
              </w:rPr>
              <w:t>8,615,934.92</w:t>
            </w:r>
          </w:p>
        </w:tc>
      </w:tr>
      <w:tr w:rsidR="0070355D">
        <w:tc>
          <w:tcPr>
            <w:tcW w:w="1588" w:type="dxa"/>
            <w:vAlign w:val="center"/>
          </w:tcPr>
          <w:p w:rsidR="0070355D" w:rsidRDefault="00A961E8">
            <w:pPr>
              <w:jc w:val="center"/>
            </w:pPr>
            <w:r>
              <w:rPr>
                <w:rFonts w:eastAsiaTheme="minorEastAsia"/>
                <w:szCs w:val="21"/>
              </w:rPr>
              <w:t>应付赎回款</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3,499,023.81</w:t>
            </w:r>
          </w:p>
        </w:tc>
        <w:tc>
          <w:tcPr>
            <w:tcW w:w="1301" w:type="dxa"/>
            <w:vAlign w:val="center"/>
          </w:tcPr>
          <w:p w:rsidR="0070355D" w:rsidRDefault="00A961E8">
            <w:pPr>
              <w:jc w:val="right"/>
            </w:pPr>
            <w:r>
              <w:rPr>
                <w:rFonts w:eastAsiaTheme="minorEastAsia"/>
                <w:szCs w:val="21"/>
              </w:rPr>
              <w:t>3,499,023.81</w:t>
            </w:r>
          </w:p>
        </w:tc>
      </w:tr>
      <w:tr w:rsidR="0070355D">
        <w:tc>
          <w:tcPr>
            <w:tcW w:w="1588" w:type="dxa"/>
            <w:vAlign w:val="center"/>
          </w:tcPr>
          <w:p w:rsidR="0070355D" w:rsidRDefault="00A961E8">
            <w:pPr>
              <w:jc w:val="center"/>
            </w:pPr>
            <w:r>
              <w:rPr>
                <w:rFonts w:eastAsiaTheme="minorEastAsia"/>
                <w:szCs w:val="21"/>
              </w:rPr>
              <w:t>应付管理人报酬</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1,144,822.84</w:t>
            </w:r>
          </w:p>
        </w:tc>
        <w:tc>
          <w:tcPr>
            <w:tcW w:w="1301" w:type="dxa"/>
            <w:vAlign w:val="center"/>
          </w:tcPr>
          <w:p w:rsidR="0070355D" w:rsidRDefault="00A961E8">
            <w:pPr>
              <w:jc w:val="right"/>
            </w:pPr>
            <w:r>
              <w:rPr>
                <w:rFonts w:eastAsiaTheme="minorEastAsia"/>
                <w:szCs w:val="21"/>
              </w:rPr>
              <w:t>1,144,822.84</w:t>
            </w:r>
          </w:p>
        </w:tc>
      </w:tr>
      <w:tr w:rsidR="0070355D">
        <w:tc>
          <w:tcPr>
            <w:tcW w:w="1588" w:type="dxa"/>
            <w:vAlign w:val="center"/>
          </w:tcPr>
          <w:p w:rsidR="0070355D" w:rsidRDefault="00A961E8">
            <w:pPr>
              <w:jc w:val="center"/>
            </w:pPr>
            <w:r>
              <w:rPr>
                <w:rFonts w:eastAsiaTheme="minorEastAsia"/>
                <w:szCs w:val="21"/>
              </w:rPr>
              <w:t>应付托管费</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190,803.82</w:t>
            </w:r>
          </w:p>
        </w:tc>
        <w:tc>
          <w:tcPr>
            <w:tcW w:w="1301" w:type="dxa"/>
            <w:vAlign w:val="center"/>
          </w:tcPr>
          <w:p w:rsidR="0070355D" w:rsidRDefault="00A961E8">
            <w:pPr>
              <w:jc w:val="right"/>
            </w:pPr>
            <w:r>
              <w:rPr>
                <w:rFonts w:eastAsiaTheme="minorEastAsia"/>
                <w:szCs w:val="21"/>
              </w:rPr>
              <w:t>190,803.82</w:t>
            </w:r>
          </w:p>
        </w:tc>
      </w:tr>
      <w:tr w:rsidR="0070355D">
        <w:tc>
          <w:tcPr>
            <w:tcW w:w="1588" w:type="dxa"/>
            <w:vAlign w:val="center"/>
          </w:tcPr>
          <w:p w:rsidR="0070355D" w:rsidRDefault="00A961E8">
            <w:pPr>
              <w:jc w:val="center"/>
            </w:pPr>
            <w:r>
              <w:rPr>
                <w:rFonts w:eastAsiaTheme="minorEastAsia"/>
                <w:szCs w:val="21"/>
              </w:rPr>
              <w:t>其他负债</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2,061,344.04</w:t>
            </w:r>
          </w:p>
        </w:tc>
        <w:tc>
          <w:tcPr>
            <w:tcW w:w="1301" w:type="dxa"/>
            <w:vAlign w:val="center"/>
          </w:tcPr>
          <w:p w:rsidR="0070355D" w:rsidRDefault="00A961E8">
            <w:pPr>
              <w:jc w:val="right"/>
            </w:pPr>
            <w:r>
              <w:rPr>
                <w:rFonts w:eastAsiaTheme="minorEastAsia"/>
                <w:szCs w:val="21"/>
              </w:rPr>
              <w:t>2,061,344.04</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15,511,929.43</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15,511,929.43</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228,552,798.42</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879,460,650.96</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1,108,013,449.38</w:t>
            </w:r>
          </w:p>
        </w:tc>
      </w:tr>
      <w:tr w:rsidR="006D6271" w:rsidRPr="006D6271" w:rsidTr="00B9713D">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b/>
                <w:szCs w:val="21"/>
              </w:rPr>
            </w:pPr>
          </w:p>
        </w:tc>
        <w:tc>
          <w:tcPr>
            <w:tcW w:w="1559" w:type="dxa"/>
            <w:vAlign w:val="center"/>
          </w:tcPr>
          <w:p w:rsidR="00CB0109" w:rsidRPr="006D6271" w:rsidRDefault="00CB0109" w:rsidP="00B9713D">
            <w:pPr>
              <w:spacing w:line="360" w:lineRule="auto"/>
              <w:jc w:val="right"/>
              <w:rPr>
                <w:rFonts w:eastAsiaTheme="minorEastAsia"/>
                <w:b/>
                <w:szCs w:val="21"/>
              </w:rPr>
            </w:pPr>
          </w:p>
        </w:tc>
        <w:tc>
          <w:tcPr>
            <w:tcW w:w="1559" w:type="dxa"/>
            <w:vAlign w:val="center"/>
          </w:tcPr>
          <w:p w:rsidR="00CB0109" w:rsidRPr="006D6271" w:rsidRDefault="00CB0109" w:rsidP="00B9713D">
            <w:pPr>
              <w:spacing w:line="360" w:lineRule="auto"/>
              <w:jc w:val="right"/>
              <w:rPr>
                <w:rFonts w:eastAsiaTheme="minorEastAsia"/>
                <w:b/>
                <w:szCs w:val="21"/>
              </w:rPr>
            </w:pPr>
          </w:p>
        </w:tc>
        <w:tc>
          <w:tcPr>
            <w:tcW w:w="1301" w:type="dxa"/>
            <w:vAlign w:val="center"/>
          </w:tcPr>
          <w:p w:rsidR="00CB0109" w:rsidRPr="006D6271" w:rsidRDefault="00CB0109" w:rsidP="00B9713D">
            <w:pPr>
              <w:spacing w:line="360" w:lineRule="auto"/>
              <w:jc w:val="right"/>
              <w:rPr>
                <w:rFonts w:eastAsiaTheme="minorEastAsia"/>
                <w:b/>
                <w:szCs w:val="21"/>
              </w:rPr>
            </w:pPr>
          </w:p>
        </w:tc>
      </w:tr>
      <w:tr w:rsidR="0070355D">
        <w:tc>
          <w:tcPr>
            <w:tcW w:w="1588" w:type="dxa"/>
            <w:vAlign w:val="center"/>
          </w:tcPr>
          <w:p w:rsidR="0070355D" w:rsidRDefault="00A961E8">
            <w:pPr>
              <w:jc w:val="center"/>
            </w:pPr>
            <w:r>
              <w:rPr>
                <w:rFonts w:eastAsiaTheme="minorEastAsia"/>
                <w:szCs w:val="21"/>
              </w:rPr>
              <w:t>货币资金</w:t>
            </w:r>
          </w:p>
        </w:tc>
        <w:tc>
          <w:tcPr>
            <w:tcW w:w="1701" w:type="dxa"/>
            <w:vAlign w:val="center"/>
          </w:tcPr>
          <w:p w:rsidR="0070355D" w:rsidRDefault="00A961E8">
            <w:pPr>
              <w:jc w:val="right"/>
            </w:pPr>
            <w:r>
              <w:rPr>
                <w:rFonts w:eastAsiaTheme="minorEastAsia"/>
                <w:szCs w:val="21"/>
              </w:rPr>
              <w:t>273,590,336.68</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301" w:type="dxa"/>
            <w:vAlign w:val="center"/>
          </w:tcPr>
          <w:p w:rsidR="0070355D" w:rsidRDefault="00A961E8">
            <w:pPr>
              <w:jc w:val="right"/>
            </w:pPr>
            <w:r>
              <w:rPr>
                <w:rFonts w:eastAsiaTheme="minorEastAsia"/>
                <w:szCs w:val="21"/>
              </w:rPr>
              <w:t>273,590,336.68</w:t>
            </w:r>
          </w:p>
        </w:tc>
      </w:tr>
      <w:tr w:rsidR="0070355D">
        <w:tc>
          <w:tcPr>
            <w:tcW w:w="1588" w:type="dxa"/>
            <w:vAlign w:val="center"/>
          </w:tcPr>
          <w:p w:rsidR="0070355D" w:rsidRDefault="00A961E8">
            <w:pPr>
              <w:jc w:val="center"/>
            </w:pPr>
            <w:r>
              <w:rPr>
                <w:rFonts w:eastAsiaTheme="minorEastAsia"/>
                <w:szCs w:val="21"/>
              </w:rPr>
              <w:t>结算备付金</w:t>
            </w:r>
          </w:p>
        </w:tc>
        <w:tc>
          <w:tcPr>
            <w:tcW w:w="1701" w:type="dxa"/>
            <w:vAlign w:val="center"/>
          </w:tcPr>
          <w:p w:rsidR="0070355D" w:rsidRDefault="00A961E8">
            <w:pPr>
              <w:jc w:val="right"/>
            </w:pPr>
            <w:r>
              <w:rPr>
                <w:rFonts w:eastAsiaTheme="minorEastAsia"/>
                <w:szCs w:val="21"/>
              </w:rPr>
              <w:t>6,552,624.06</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301" w:type="dxa"/>
            <w:vAlign w:val="center"/>
          </w:tcPr>
          <w:p w:rsidR="0070355D" w:rsidRDefault="00A961E8">
            <w:pPr>
              <w:jc w:val="right"/>
            </w:pPr>
            <w:r>
              <w:rPr>
                <w:rFonts w:eastAsiaTheme="minorEastAsia"/>
                <w:szCs w:val="21"/>
              </w:rPr>
              <w:t>6,552,624.06</w:t>
            </w:r>
          </w:p>
        </w:tc>
      </w:tr>
      <w:tr w:rsidR="0070355D">
        <w:tc>
          <w:tcPr>
            <w:tcW w:w="1588" w:type="dxa"/>
            <w:vAlign w:val="center"/>
          </w:tcPr>
          <w:p w:rsidR="0070355D" w:rsidRDefault="00A961E8">
            <w:pPr>
              <w:jc w:val="center"/>
            </w:pPr>
            <w:r>
              <w:rPr>
                <w:rFonts w:eastAsiaTheme="minorEastAsia"/>
                <w:szCs w:val="21"/>
              </w:rPr>
              <w:t>存出保证金</w:t>
            </w:r>
          </w:p>
        </w:tc>
        <w:tc>
          <w:tcPr>
            <w:tcW w:w="1701" w:type="dxa"/>
            <w:vAlign w:val="center"/>
          </w:tcPr>
          <w:p w:rsidR="0070355D" w:rsidRDefault="00A961E8">
            <w:pPr>
              <w:jc w:val="right"/>
            </w:pPr>
            <w:r>
              <w:rPr>
                <w:rFonts w:eastAsiaTheme="minorEastAsia"/>
                <w:szCs w:val="21"/>
              </w:rPr>
              <w:t>892,442.80</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301" w:type="dxa"/>
            <w:vAlign w:val="center"/>
          </w:tcPr>
          <w:p w:rsidR="0070355D" w:rsidRDefault="00A961E8">
            <w:pPr>
              <w:jc w:val="right"/>
            </w:pPr>
            <w:r>
              <w:rPr>
                <w:rFonts w:eastAsiaTheme="minorEastAsia"/>
                <w:szCs w:val="21"/>
              </w:rPr>
              <w:t>892,442.80</w:t>
            </w:r>
          </w:p>
        </w:tc>
      </w:tr>
      <w:tr w:rsidR="0070355D">
        <w:tc>
          <w:tcPr>
            <w:tcW w:w="1588" w:type="dxa"/>
            <w:vAlign w:val="center"/>
          </w:tcPr>
          <w:p w:rsidR="0070355D" w:rsidRDefault="00A961E8">
            <w:pPr>
              <w:jc w:val="center"/>
            </w:pPr>
            <w:r>
              <w:rPr>
                <w:rFonts w:eastAsiaTheme="minorEastAsia"/>
                <w:szCs w:val="21"/>
              </w:rPr>
              <w:t>交易性金融资产</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1,225,915,093.00</w:t>
            </w:r>
          </w:p>
        </w:tc>
        <w:tc>
          <w:tcPr>
            <w:tcW w:w="1301" w:type="dxa"/>
            <w:vAlign w:val="center"/>
          </w:tcPr>
          <w:p w:rsidR="0070355D" w:rsidRDefault="00A961E8">
            <w:pPr>
              <w:jc w:val="right"/>
            </w:pPr>
            <w:r>
              <w:rPr>
                <w:rFonts w:eastAsiaTheme="minorEastAsia"/>
                <w:szCs w:val="21"/>
              </w:rPr>
              <w:t>1,225,915,093.00</w:t>
            </w:r>
          </w:p>
        </w:tc>
      </w:tr>
      <w:tr w:rsidR="0070355D">
        <w:tc>
          <w:tcPr>
            <w:tcW w:w="1588" w:type="dxa"/>
            <w:vAlign w:val="center"/>
          </w:tcPr>
          <w:p w:rsidR="0070355D" w:rsidRDefault="00A961E8">
            <w:pPr>
              <w:jc w:val="center"/>
            </w:pPr>
            <w:r>
              <w:rPr>
                <w:rFonts w:eastAsiaTheme="minorEastAsia"/>
                <w:szCs w:val="21"/>
              </w:rPr>
              <w:t>应收清算款</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19,571,421.66</w:t>
            </w:r>
          </w:p>
        </w:tc>
        <w:tc>
          <w:tcPr>
            <w:tcW w:w="1301" w:type="dxa"/>
            <w:vAlign w:val="center"/>
          </w:tcPr>
          <w:p w:rsidR="0070355D" w:rsidRDefault="00A961E8">
            <w:pPr>
              <w:jc w:val="right"/>
            </w:pPr>
            <w:r>
              <w:rPr>
                <w:rFonts w:eastAsiaTheme="minorEastAsia"/>
                <w:szCs w:val="21"/>
              </w:rPr>
              <w:t>19,571,421.66</w:t>
            </w:r>
          </w:p>
        </w:tc>
      </w:tr>
      <w:tr w:rsidR="0070355D">
        <w:tc>
          <w:tcPr>
            <w:tcW w:w="1588" w:type="dxa"/>
            <w:vAlign w:val="center"/>
          </w:tcPr>
          <w:p w:rsidR="0070355D" w:rsidRDefault="00A961E8">
            <w:pPr>
              <w:jc w:val="center"/>
            </w:pPr>
            <w:r>
              <w:rPr>
                <w:rFonts w:eastAsiaTheme="minorEastAsia"/>
                <w:szCs w:val="21"/>
              </w:rPr>
              <w:t>应收申购款</w:t>
            </w:r>
          </w:p>
        </w:tc>
        <w:tc>
          <w:tcPr>
            <w:tcW w:w="1701" w:type="dxa"/>
            <w:vAlign w:val="center"/>
          </w:tcPr>
          <w:p w:rsidR="0070355D" w:rsidRDefault="00A961E8">
            <w:pPr>
              <w:jc w:val="right"/>
            </w:pPr>
            <w:r>
              <w:rPr>
                <w:rFonts w:eastAsiaTheme="minorEastAsia"/>
                <w:szCs w:val="21"/>
              </w:rPr>
              <w:t>100.00</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26,594.45</w:t>
            </w:r>
          </w:p>
        </w:tc>
        <w:tc>
          <w:tcPr>
            <w:tcW w:w="1301" w:type="dxa"/>
            <w:vAlign w:val="center"/>
          </w:tcPr>
          <w:p w:rsidR="0070355D" w:rsidRDefault="00A961E8">
            <w:pPr>
              <w:jc w:val="right"/>
            </w:pPr>
            <w:r>
              <w:rPr>
                <w:rFonts w:eastAsiaTheme="minorEastAsia"/>
                <w:szCs w:val="21"/>
              </w:rPr>
              <w:t>26,694.45</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281,035,503.54</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1,245,513,109.11</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1,526,548,612.65</w:t>
            </w:r>
          </w:p>
        </w:tc>
      </w:tr>
      <w:tr w:rsidR="006D6271" w:rsidRPr="006D6271" w:rsidTr="00B9713D">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rsidR="00CB0109" w:rsidRPr="006D6271" w:rsidRDefault="00CB0109" w:rsidP="00B9713D">
            <w:pPr>
              <w:spacing w:line="360" w:lineRule="auto"/>
              <w:jc w:val="right"/>
              <w:rPr>
                <w:rFonts w:eastAsiaTheme="minorEastAsia"/>
                <w:kern w:val="0"/>
                <w:szCs w:val="21"/>
              </w:rPr>
            </w:pPr>
          </w:p>
        </w:tc>
        <w:tc>
          <w:tcPr>
            <w:tcW w:w="1701" w:type="dxa"/>
            <w:vAlign w:val="bottom"/>
          </w:tcPr>
          <w:p w:rsidR="00CB0109" w:rsidRPr="006D6271" w:rsidRDefault="00CB0109" w:rsidP="00B9713D">
            <w:pPr>
              <w:spacing w:line="360" w:lineRule="auto"/>
              <w:jc w:val="right"/>
              <w:rPr>
                <w:rFonts w:eastAsiaTheme="minorEastAsia"/>
                <w:szCs w:val="21"/>
              </w:rPr>
            </w:pPr>
          </w:p>
        </w:tc>
        <w:tc>
          <w:tcPr>
            <w:tcW w:w="1559" w:type="dxa"/>
            <w:vAlign w:val="bottom"/>
          </w:tcPr>
          <w:p w:rsidR="00CB0109" w:rsidRPr="006D6271" w:rsidRDefault="00CB0109" w:rsidP="00B9713D">
            <w:pPr>
              <w:spacing w:line="360" w:lineRule="auto"/>
              <w:jc w:val="right"/>
              <w:rPr>
                <w:rFonts w:eastAsiaTheme="minorEastAsia"/>
                <w:szCs w:val="21"/>
              </w:rPr>
            </w:pPr>
          </w:p>
        </w:tc>
        <w:tc>
          <w:tcPr>
            <w:tcW w:w="1559" w:type="dxa"/>
            <w:vAlign w:val="bottom"/>
          </w:tcPr>
          <w:p w:rsidR="00CB0109" w:rsidRPr="006D6271" w:rsidRDefault="00CB0109" w:rsidP="00B9713D">
            <w:pPr>
              <w:spacing w:line="360" w:lineRule="auto"/>
              <w:jc w:val="right"/>
              <w:rPr>
                <w:rFonts w:eastAsiaTheme="minorEastAsia"/>
                <w:szCs w:val="21"/>
              </w:rPr>
            </w:pPr>
          </w:p>
        </w:tc>
        <w:tc>
          <w:tcPr>
            <w:tcW w:w="1301" w:type="dxa"/>
            <w:vAlign w:val="bottom"/>
          </w:tcPr>
          <w:p w:rsidR="00CB0109" w:rsidRPr="006D6271" w:rsidRDefault="00CB0109" w:rsidP="00B9713D">
            <w:pPr>
              <w:spacing w:line="360" w:lineRule="auto"/>
              <w:jc w:val="right"/>
              <w:rPr>
                <w:rFonts w:eastAsiaTheme="minorEastAsia"/>
                <w:szCs w:val="21"/>
              </w:rPr>
            </w:pPr>
          </w:p>
        </w:tc>
      </w:tr>
      <w:tr w:rsidR="0070355D">
        <w:tc>
          <w:tcPr>
            <w:tcW w:w="1588" w:type="dxa"/>
            <w:vAlign w:val="center"/>
          </w:tcPr>
          <w:p w:rsidR="0070355D" w:rsidRDefault="00A961E8">
            <w:pPr>
              <w:jc w:val="center"/>
            </w:pPr>
            <w:r>
              <w:rPr>
                <w:rFonts w:eastAsiaTheme="minorEastAsia"/>
                <w:szCs w:val="21"/>
              </w:rPr>
              <w:t>应付清算款</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center"/>
            </w:pPr>
            <w:r>
              <w:rPr>
                <w:rFonts w:eastAsiaTheme="minorEastAsia"/>
                <w:szCs w:val="21"/>
              </w:rPr>
              <w:t>13,643,503.54</w:t>
            </w:r>
          </w:p>
        </w:tc>
        <w:tc>
          <w:tcPr>
            <w:tcW w:w="1301" w:type="dxa"/>
            <w:vAlign w:val="center"/>
          </w:tcPr>
          <w:p w:rsidR="0070355D" w:rsidRDefault="00A961E8">
            <w:pPr>
              <w:jc w:val="right"/>
            </w:pPr>
            <w:r>
              <w:rPr>
                <w:rFonts w:eastAsiaTheme="minorEastAsia"/>
                <w:szCs w:val="21"/>
              </w:rPr>
              <w:t>13,643,503.54</w:t>
            </w:r>
          </w:p>
        </w:tc>
      </w:tr>
      <w:tr w:rsidR="0070355D">
        <w:tc>
          <w:tcPr>
            <w:tcW w:w="1588" w:type="dxa"/>
            <w:vAlign w:val="center"/>
          </w:tcPr>
          <w:p w:rsidR="0070355D" w:rsidRDefault="00A961E8">
            <w:pPr>
              <w:jc w:val="center"/>
            </w:pPr>
            <w:r>
              <w:rPr>
                <w:rFonts w:eastAsiaTheme="minorEastAsia"/>
                <w:szCs w:val="21"/>
              </w:rPr>
              <w:t>应付赎回款</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center"/>
            </w:pPr>
            <w:r>
              <w:rPr>
                <w:rFonts w:eastAsiaTheme="minorEastAsia"/>
                <w:szCs w:val="21"/>
              </w:rPr>
              <w:t>2,777,362.53</w:t>
            </w:r>
          </w:p>
        </w:tc>
        <w:tc>
          <w:tcPr>
            <w:tcW w:w="1301" w:type="dxa"/>
            <w:vAlign w:val="center"/>
          </w:tcPr>
          <w:p w:rsidR="0070355D" w:rsidRDefault="00A961E8">
            <w:pPr>
              <w:jc w:val="right"/>
            </w:pPr>
            <w:r>
              <w:rPr>
                <w:rFonts w:eastAsiaTheme="minorEastAsia"/>
                <w:szCs w:val="21"/>
              </w:rPr>
              <w:t>2,777,362.53</w:t>
            </w:r>
          </w:p>
        </w:tc>
      </w:tr>
      <w:tr w:rsidR="0070355D">
        <w:tc>
          <w:tcPr>
            <w:tcW w:w="1588" w:type="dxa"/>
            <w:vAlign w:val="center"/>
          </w:tcPr>
          <w:p w:rsidR="0070355D" w:rsidRDefault="00A961E8">
            <w:pPr>
              <w:jc w:val="center"/>
            </w:pPr>
            <w:r>
              <w:rPr>
                <w:rFonts w:eastAsiaTheme="minorEastAsia"/>
                <w:szCs w:val="21"/>
              </w:rPr>
              <w:t>应付管理人报酬</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center"/>
            </w:pPr>
            <w:r>
              <w:rPr>
                <w:rFonts w:eastAsiaTheme="minorEastAsia"/>
                <w:szCs w:val="21"/>
              </w:rPr>
              <w:t>1,944,648.36</w:t>
            </w:r>
          </w:p>
        </w:tc>
        <w:tc>
          <w:tcPr>
            <w:tcW w:w="1301" w:type="dxa"/>
            <w:vAlign w:val="center"/>
          </w:tcPr>
          <w:p w:rsidR="0070355D" w:rsidRDefault="00A961E8">
            <w:pPr>
              <w:jc w:val="right"/>
            </w:pPr>
            <w:r>
              <w:rPr>
                <w:rFonts w:eastAsiaTheme="minorEastAsia"/>
                <w:szCs w:val="21"/>
              </w:rPr>
              <w:t>1,944,648.36</w:t>
            </w:r>
          </w:p>
        </w:tc>
      </w:tr>
      <w:tr w:rsidR="0070355D">
        <w:tc>
          <w:tcPr>
            <w:tcW w:w="1588" w:type="dxa"/>
            <w:vAlign w:val="center"/>
          </w:tcPr>
          <w:p w:rsidR="0070355D" w:rsidRDefault="00A961E8">
            <w:pPr>
              <w:jc w:val="center"/>
            </w:pPr>
            <w:r>
              <w:rPr>
                <w:rFonts w:eastAsiaTheme="minorEastAsia"/>
                <w:szCs w:val="21"/>
              </w:rPr>
              <w:t>应付托管费</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center"/>
            </w:pPr>
            <w:r>
              <w:rPr>
                <w:rFonts w:eastAsiaTheme="minorEastAsia"/>
                <w:szCs w:val="21"/>
              </w:rPr>
              <w:t>324,108.04</w:t>
            </w:r>
          </w:p>
        </w:tc>
        <w:tc>
          <w:tcPr>
            <w:tcW w:w="1301" w:type="dxa"/>
            <w:vAlign w:val="center"/>
          </w:tcPr>
          <w:p w:rsidR="0070355D" w:rsidRDefault="00A961E8">
            <w:pPr>
              <w:jc w:val="right"/>
            </w:pPr>
            <w:r>
              <w:rPr>
                <w:rFonts w:eastAsiaTheme="minorEastAsia"/>
                <w:szCs w:val="21"/>
              </w:rPr>
              <w:t>324,108.04</w:t>
            </w:r>
          </w:p>
        </w:tc>
      </w:tr>
      <w:tr w:rsidR="0070355D">
        <w:tc>
          <w:tcPr>
            <w:tcW w:w="1588" w:type="dxa"/>
            <w:vAlign w:val="center"/>
          </w:tcPr>
          <w:p w:rsidR="0070355D" w:rsidRDefault="00A961E8">
            <w:pPr>
              <w:jc w:val="center"/>
            </w:pPr>
            <w:r>
              <w:rPr>
                <w:rFonts w:eastAsiaTheme="minorEastAsia"/>
                <w:szCs w:val="21"/>
              </w:rPr>
              <w:t>其他负债</w:t>
            </w:r>
          </w:p>
        </w:tc>
        <w:tc>
          <w:tcPr>
            <w:tcW w:w="1701" w:type="dxa"/>
            <w:vAlign w:val="center"/>
          </w:tcPr>
          <w:p w:rsidR="0070355D" w:rsidRDefault="00A961E8">
            <w:pPr>
              <w:jc w:val="right"/>
            </w:pPr>
            <w:r>
              <w:rPr>
                <w:rFonts w:eastAsiaTheme="minorEastAsia"/>
                <w:szCs w:val="21"/>
              </w:rPr>
              <w:t>-</w:t>
            </w:r>
          </w:p>
        </w:tc>
        <w:tc>
          <w:tcPr>
            <w:tcW w:w="1701"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right"/>
            </w:pPr>
            <w:r>
              <w:rPr>
                <w:rFonts w:eastAsiaTheme="minorEastAsia"/>
                <w:szCs w:val="21"/>
              </w:rPr>
              <w:t>-</w:t>
            </w:r>
          </w:p>
        </w:tc>
        <w:tc>
          <w:tcPr>
            <w:tcW w:w="1559" w:type="dxa"/>
            <w:vAlign w:val="center"/>
          </w:tcPr>
          <w:p w:rsidR="0070355D" w:rsidRDefault="00A961E8">
            <w:pPr>
              <w:jc w:val="center"/>
            </w:pPr>
            <w:r>
              <w:rPr>
                <w:rFonts w:eastAsiaTheme="minorEastAsia"/>
                <w:szCs w:val="21"/>
              </w:rPr>
              <w:t>3,966,407.51</w:t>
            </w:r>
          </w:p>
        </w:tc>
        <w:tc>
          <w:tcPr>
            <w:tcW w:w="1301" w:type="dxa"/>
            <w:vAlign w:val="center"/>
          </w:tcPr>
          <w:p w:rsidR="0070355D" w:rsidRDefault="00A961E8">
            <w:pPr>
              <w:jc w:val="right"/>
            </w:pPr>
            <w:r>
              <w:rPr>
                <w:rFonts w:eastAsiaTheme="minorEastAsia"/>
                <w:szCs w:val="21"/>
              </w:rPr>
              <w:t>3,966,407.51</w:t>
            </w:r>
          </w:p>
        </w:tc>
      </w:tr>
      <w:tr w:rsidR="006D6271" w:rsidRPr="006D6271" w:rsidTr="00B9713D">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22,656,029.98</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22,656,029.98</w:t>
            </w:r>
          </w:p>
        </w:tc>
      </w:tr>
      <w:tr w:rsidR="006D6271" w:rsidRPr="006D6271" w:rsidTr="00B9713D">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281,035,503.54</w:t>
            </w:r>
          </w:p>
        </w:tc>
        <w:tc>
          <w:tcPr>
            <w:tcW w:w="17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1,222,857,079.13</w:t>
            </w:r>
          </w:p>
        </w:tc>
        <w:tc>
          <w:tcPr>
            <w:tcW w:w="13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1,503,892,582.67</w:t>
            </w:r>
          </w:p>
        </w:tc>
      </w:tr>
    </w:tbl>
    <w:p w:rsidR="0070355D" w:rsidRDefault="00A961E8">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2.</w:t>
      </w:r>
      <w:r w:rsidRPr="006D6271">
        <w:rPr>
          <w:rFonts w:eastAsiaTheme="minorEastAsia"/>
          <w:kern w:val="0"/>
          <w:szCs w:val="21"/>
        </w:rPr>
        <w:t>根据中国证监会于</w:t>
      </w:r>
      <w:r w:rsidRPr="006D6271">
        <w:rPr>
          <w:rFonts w:eastAsiaTheme="minorEastAsia"/>
          <w:kern w:val="0"/>
          <w:szCs w:val="21"/>
        </w:rPr>
        <w:t>2024</w:t>
      </w:r>
      <w:r w:rsidRPr="006D6271">
        <w:rPr>
          <w:rFonts w:eastAsiaTheme="minorEastAsia"/>
          <w:kern w:val="0"/>
          <w:szCs w:val="21"/>
        </w:rPr>
        <w:t>年颁布的修订后的《证券投资基金信息披露</w:t>
      </w:r>
      <w:r w:rsidRPr="006D6271">
        <w:rPr>
          <w:rFonts w:eastAsiaTheme="minorEastAsia"/>
          <w:kern w:val="0"/>
          <w:szCs w:val="21"/>
        </w:rPr>
        <w:t>XBRL</w:t>
      </w:r>
      <w:r w:rsidRPr="006D6271">
        <w:rPr>
          <w:rFonts w:eastAsiaTheme="minorEastAsia"/>
          <w:kern w:val="0"/>
          <w:szCs w:val="21"/>
        </w:rPr>
        <w:t>模板第</w:t>
      </w:r>
      <w:r w:rsidRPr="006D6271">
        <w:rPr>
          <w:rFonts w:eastAsiaTheme="minorEastAsia"/>
          <w:kern w:val="0"/>
          <w:szCs w:val="21"/>
        </w:rPr>
        <w:t>3</w:t>
      </w:r>
      <w:r w:rsidRPr="006D6271">
        <w:rPr>
          <w:rFonts w:eastAsiaTheme="minorEastAsia"/>
          <w:kern w:val="0"/>
          <w:szCs w:val="21"/>
        </w:rPr>
        <w:t>号</w:t>
      </w:r>
      <w:r w:rsidRPr="006D6271">
        <w:rPr>
          <w:rFonts w:eastAsiaTheme="minorEastAsia"/>
          <w:kern w:val="0"/>
          <w:szCs w:val="21"/>
        </w:rPr>
        <w:t>&lt;</w:t>
      </w:r>
      <w:r w:rsidRPr="006D6271">
        <w:rPr>
          <w:rFonts w:eastAsiaTheme="minorEastAsia"/>
          <w:kern w:val="0"/>
          <w:szCs w:val="21"/>
        </w:rPr>
        <w:t>年度报告和中期报告</w:t>
      </w:r>
      <w:r w:rsidRPr="006D6271">
        <w:rPr>
          <w:rFonts w:eastAsiaTheme="minorEastAsia"/>
          <w:kern w:val="0"/>
          <w:szCs w:val="21"/>
        </w:rPr>
        <w:t>&gt;</w:t>
      </w:r>
      <w:r w:rsidRPr="006D6271">
        <w:rPr>
          <w:rFonts w:eastAsiaTheme="minorEastAsia"/>
          <w:kern w:val="0"/>
          <w:szCs w:val="21"/>
        </w:rPr>
        <w:t>》，本基金的基金管理人在编制本财务报表时调整了部分财务报表科目的列报和披露，这些调整未对本基金财务报表产生重大影响。</w:t>
      </w:r>
    </w:p>
    <w:p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EE1E53" w:rsidRPr="006D6271" w:rsidRDefault="00F13EB3">
      <w:pPr>
        <w:spacing w:line="360" w:lineRule="auto"/>
        <w:rPr>
          <w:rFonts w:eastAsiaTheme="minorEastAsia"/>
          <w:b/>
          <w:bCs/>
          <w:szCs w:val="21"/>
        </w:rPr>
      </w:pPr>
      <w:r w:rsidRPr="006D6271">
        <w:rPr>
          <w:rFonts w:eastAsiaTheme="minorEastAsia"/>
          <w:b/>
          <w:bCs/>
          <w:kern w:val="0"/>
          <w:szCs w:val="21"/>
        </w:rPr>
        <w:t>7.4.13.4.2.1</w:t>
      </w:r>
      <w:r w:rsidRPr="006D6271">
        <w:rPr>
          <w:rFonts w:eastAsiaTheme="minorEastAsia"/>
          <w:b/>
          <w:bCs/>
          <w:szCs w:val="21"/>
        </w:rPr>
        <w:t>外汇风险敞口</w:t>
      </w:r>
    </w:p>
    <w:p w:rsidR="00EE1E53" w:rsidRPr="006D6271" w:rsidRDefault="00F13EB3">
      <w:pPr>
        <w:wordWrap w:val="0"/>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6D6271" w:rsidRPr="006D6271">
        <w:tc>
          <w:tcPr>
            <w:tcW w:w="1477" w:type="dxa"/>
            <w:vMerge w:val="restart"/>
            <w:vAlign w:val="center"/>
          </w:tcPr>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7523" w:type="dxa"/>
            <w:gridSpan w:val="3"/>
          </w:tcPr>
          <w:p w:rsidR="00EE1E53" w:rsidRPr="006D6271" w:rsidRDefault="00F13EB3">
            <w:pPr>
              <w:spacing w:line="360" w:lineRule="auto"/>
              <w:jc w:val="center"/>
              <w:rPr>
                <w:rFonts w:eastAsiaTheme="minorEastAsia"/>
                <w:b/>
                <w:szCs w:val="21"/>
              </w:rPr>
            </w:pPr>
            <w:r w:rsidRPr="006D6271">
              <w:rPr>
                <w:rFonts w:eastAsiaTheme="minorEastAsia"/>
                <w:b/>
                <w:szCs w:val="21"/>
              </w:rPr>
              <w:t>本期末</w:t>
            </w:r>
          </w:p>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AC17AE" w:rsidRPr="006D6271" w:rsidTr="00AC17AE">
        <w:tc>
          <w:tcPr>
            <w:tcW w:w="1477" w:type="dxa"/>
            <w:vMerge/>
            <w:vAlign w:val="center"/>
          </w:tcPr>
          <w:p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美元</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港币</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AC17AE" w:rsidRPr="006D6271" w:rsidTr="00AC17AE">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以外币计价的资产</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AC17AE" w:rsidTr="00AC17AE">
        <w:tc>
          <w:tcPr>
            <w:tcW w:w="1477" w:type="dxa"/>
            <w:vAlign w:val="center"/>
          </w:tcPr>
          <w:p w:rsidR="0070355D" w:rsidRDefault="00A961E8">
            <w:pPr>
              <w:jc w:val="left"/>
            </w:pPr>
            <w:r>
              <w:rPr>
                <w:rFonts w:eastAsiaTheme="minorEastAsia"/>
                <w:szCs w:val="21"/>
              </w:rPr>
              <w:t>交易性金融资产</w:t>
            </w:r>
          </w:p>
        </w:tc>
        <w:tc>
          <w:tcPr>
            <w:tcW w:w="1943" w:type="dxa"/>
            <w:vAlign w:val="center"/>
          </w:tcPr>
          <w:p w:rsidR="0070355D" w:rsidRDefault="00A961E8">
            <w:pPr>
              <w:jc w:val="right"/>
            </w:pPr>
            <w:r>
              <w:rPr>
                <w:rFonts w:eastAsiaTheme="minorEastAsia"/>
                <w:szCs w:val="21"/>
              </w:rPr>
              <w:t>-</w:t>
            </w:r>
          </w:p>
        </w:tc>
        <w:tc>
          <w:tcPr>
            <w:tcW w:w="3420" w:type="dxa"/>
            <w:vAlign w:val="center"/>
          </w:tcPr>
          <w:p w:rsidR="0070355D" w:rsidRDefault="00A961E8">
            <w:pPr>
              <w:jc w:val="right"/>
            </w:pPr>
            <w:r>
              <w:rPr>
                <w:rFonts w:eastAsiaTheme="minorEastAsia"/>
                <w:szCs w:val="21"/>
              </w:rPr>
              <w:t>41,065,045.36</w:t>
            </w:r>
          </w:p>
        </w:tc>
        <w:tc>
          <w:tcPr>
            <w:tcW w:w="2160" w:type="dxa"/>
            <w:vAlign w:val="center"/>
          </w:tcPr>
          <w:p w:rsidR="0070355D" w:rsidRDefault="00A961E8">
            <w:pPr>
              <w:jc w:val="right"/>
            </w:pPr>
            <w:r>
              <w:rPr>
                <w:rFonts w:eastAsiaTheme="minorEastAsia"/>
                <w:szCs w:val="21"/>
              </w:rPr>
              <w:t>41,065,045.36</w:t>
            </w:r>
          </w:p>
        </w:tc>
      </w:tr>
      <w:tr w:rsidR="00AC17AE" w:rsidRPr="006D6271" w:rsidTr="00AC17AE">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41,065,045.36</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41,065,045.36</w:t>
            </w:r>
          </w:p>
        </w:tc>
      </w:tr>
      <w:tr w:rsidR="00AC17AE" w:rsidRPr="006D6271" w:rsidTr="00AC17AE">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AC17AE" w:rsidRPr="006D6271" w:rsidTr="00AC17AE">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AC17AE" w:rsidRPr="006D6271" w:rsidTr="00AC17AE">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41,065,045.36</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41,065,045.36</w:t>
            </w:r>
          </w:p>
        </w:tc>
      </w:tr>
      <w:tr w:rsidR="006D6271" w:rsidRPr="006D6271">
        <w:tc>
          <w:tcPr>
            <w:tcW w:w="1477" w:type="dxa"/>
            <w:vMerge w:val="restart"/>
            <w:vAlign w:val="center"/>
          </w:tcPr>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lastRenderedPageBreak/>
              <w:t>项目</w:t>
            </w:r>
          </w:p>
        </w:tc>
        <w:tc>
          <w:tcPr>
            <w:tcW w:w="7523" w:type="dxa"/>
            <w:gridSpan w:val="3"/>
          </w:tcPr>
          <w:p w:rsidR="00EE1E53" w:rsidRPr="006D6271" w:rsidRDefault="00F13EB3">
            <w:pPr>
              <w:spacing w:line="360" w:lineRule="auto"/>
              <w:jc w:val="center"/>
              <w:rPr>
                <w:rFonts w:eastAsiaTheme="minorEastAsia"/>
                <w:b/>
                <w:szCs w:val="21"/>
              </w:rPr>
            </w:pPr>
            <w:r w:rsidRPr="006D6271">
              <w:rPr>
                <w:rFonts w:eastAsiaTheme="minorEastAsia"/>
                <w:b/>
                <w:szCs w:val="21"/>
              </w:rPr>
              <w:t>上年度末</w:t>
            </w:r>
          </w:p>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AC17AE" w:rsidRPr="006D6271" w:rsidTr="00AC17AE">
        <w:tc>
          <w:tcPr>
            <w:tcW w:w="1477" w:type="dxa"/>
            <w:vMerge/>
            <w:vAlign w:val="center"/>
          </w:tcPr>
          <w:p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美元</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港币</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AC17AE" w:rsidRPr="006D6271" w:rsidTr="00AC17AE">
        <w:tc>
          <w:tcPr>
            <w:tcW w:w="1477"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以外币计价的资产</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AC17AE" w:rsidTr="00AC17AE">
        <w:tc>
          <w:tcPr>
            <w:tcW w:w="1477" w:type="dxa"/>
            <w:vAlign w:val="center"/>
          </w:tcPr>
          <w:p w:rsidR="0070355D" w:rsidRDefault="00A961E8">
            <w:pPr>
              <w:jc w:val="left"/>
            </w:pPr>
            <w:r>
              <w:rPr>
                <w:rFonts w:eastAsiaTheme="minorEastAsia"/>
                <w:szCs w:val="21"/>
              </w:rPr>
              <w:t>交易性金融资产</w:t>
            </w:r>
          </w:p>
        </w:tc>
        <w:tc>
          <w:tcPr>
            <w:tcW w:w="1943" w:type="dxa"/>
            <w:vAlign w:val="center"/>
          </w:tcPr>
          <w:p w:rsidR="0070355D" w:rsidRDefault="00A961E8">
            <w:pPr>
              <w:jc w:val="right"/>
            </w:pPr>
            <w:r>
              <w:rPr>
                <w:rFonts w:eastAsiaTheme="minorEastAsia"/>
                <w:szCs w:val="21"/>
              </w:rPr>
              <w:t>-</w:t>
            </w:r>
          </w:p>
        </w:tc>
        <w:tc>
          <w:tcPr>
            <w:tcW w:w="3420" w:type="dxa"/>
            <w:vAlign w:val="center"/>
          </w:tcPr>
          <w:p w:rsidR="0070355D" w:rsidRDefault="00A961E8">
            <w:pPr>
              <w:jc w:val="right"/>
            </w:pPr>
            <w:r>
              <w:rPr>
                <w:rFonts w:eastAsiaTheme="minorEastAsia"/>
                <w:szCs w:val="21"/>
              </w:rPr>
              <w:t>54,077,743.09</w:t>
            </w:r>
          </w:p>
        </w:tc>
        <w:tc>
          <w:tcPr>
            <w:tcW w:w="2160" w:type="dxa"/>
            <w:vAlign w:val="center"/>
          </w:tcPr>
          <w:p w:rsidR="0070355D" w:rsidRDefault="00A961E8">
            <w:pPr>
              <w:jc w:val="right"/>
            </w:pPr>
            <w:r>
              <w:rPr>
                <w:rFonts w:eastAsiaTheme="minorEastAsia"/>
                <w:szCs w:val="21"/>
              </w:rPr>
              <w:t>54,077,743.09</w:t>
            </w:r>
          </w:p>
        </w:tc>
      </w:tr>
      <w:tr w:rsidR="00AC17AE" w:rsidRPr="006D6271" w:rsidTr="00AC17AE">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54,077,743.09</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54,077,743.09</w:t>
            </w:r>
          </w:p>
        </w:tc>
      </w:tr>
      <w:tr w:rsidR="00AC17AE" w:rsidRPr="006D6271" w:rsidTr="00AC17AE">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AC17AE" w:rsidRPr="006D6271" w:rsidTr="00AC17AE">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AC17AE" w:rsidRPr="006D6271" w:rsidTr="00AC17AE">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54,077,743.09</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54,077,743.09</w:t>
            </w:r>
          </w:p>
        </w:tc>
      </w:tr>
    </w:tbl>
    <w:p w:rsidR="00666F77" w:rsidRPr="006017C4" w:rsidRDefault="00666F77" w:rsidP="00666F77">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70355D">
        <w:tc>
          <w:tcPr>
            <w:tcW w:w="993" w:type="dxa"/>
            <w:vAlign w:val="center"/>
          </w:tcPr>
          <w:p w:rsidR="0070355D" w:rsidRDefault="00A961E8">
            <w:pPr>
              <w:jc w:val="left"/>
            </w:pPr>
            <w:r>
              <w:rPr>
                <w:rFonts w:eastAsiaTheme="minorEastAsia"/>
                <w:color w:val="000000" w:themeColor="text1"/>
                <w:szCs w:val="21"/>
              </w:rPr>
              <w:t>假设</w:t>
            </w:r>
          </w:p>
        </w:tc>
        <w:tc>
          <w:tcPr>
            <w:tcW w:w="8007" w:type="dxa"/>
            <w:gridSpan w:val="3"/>
            <w:vAlign w:val="center"/>
          </w:tcPr>
          <w:p w:rsidR="0070355D" w:rsidRDefault="00A961E8">
            <w:pPr>
              <w:jc w:val="left"/>
            </w:pPr>
            <w:r>
              <w:rPr>
                <w:rFonts w:eastAsiaTheme="minorEastAsia"/>
                <w:color w:val="000000" w:themeColor="text1"/>
                <w:szCs w:val="21"/>
              </w:rPr>
              <w:t>除汇率以外的其他市场变量保持不变</w:t>
            </w:r>
          </w:p>
        </w:tc>
      </w:tr>
      <w:tr w:rsidR="00666F77" w:rsidRPr="006017C4" w:rsidTr="00FF1E03">
        <w:tc>
          <w:tcPr>
            <w:tcW w:w="993" w:type="dxa"/>
            <w:vMerge w:val="restart"/>
            <w:vAlign w:val="center"/>
          </w:tcPr>
          <w:p w:rsidR="00666F77" w:rsidRPr="006017C4" w:rsidRDefault="00666F77" w:rsidP="00FF1E03">
            <w:pPr>
              <w:pStyle w:val="af0"/>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666F77" w:rsidRPr="006017C4" w:rsidTr="00FF1E03">
        <w:tc>
          <w:tcPr>
            <w:tcW w:w="993" w:type="dxa"/>
            <w:vMerge/>
            <w:vAlign w:val="center"/>
          </w:tcPr>
          <w:p w:rsidR="00666F77" w:rsidRPr="006017C4" w:rsidRDefault="00666F77" w:rsidP="00FF1E03">
            <w:pPr>
              <w:widowControl/>
              <w:spacing w:line="360" w:lineRule="auto"/>
              <w:jc w:val="left"/>
              <w:rPr>
                <w:rFonts w:eastAsiaTheme="minorEastAsia"/>
                <w:color w:val="000000" w:themeColor="text1"/>
                <w:szCs w:val="21"/>
              </w:rPr>
            </w:pPr>
          </w:p>
        </w:tc>
        <w:tc>
          <w:tcPr>
            <w:tcW w:w="3402" w:type="dxa"/>
            <w:vMerge/>
            <w:vAlign w:val="center"/>
          </w:tcPr>
          <w:p w:rsidR="00666F77" w:rsidRPr="006017C4" w:rsidRDefault="00666F77" w:rsidP="00FF1E03">
            <w:pPr>
              <w:widowControl/>
              <w:spacing w:line="360" w:lineRule="auto"/>
              <w:jc w:val="left"/>
              <w:rPr>
                <w:rFonts w:eastAsiaTheme="minorEastAsia"/>
                <w:color w:val="000000" w:themeColor="text1"/>
                <w:kern w:val="0"/>
                <w:szCs w:val="21"/>
              </w:rPr>
            </w:pPr>
          </w:p>
        </w:tc>
        <w:tc>
          <w:tcPr>
            <w:tcW w:w="2302" w:type="dxa"/>
          </w:tcPr>
          <w:p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70355D">
        <w:tc>
          <w:tcPr>
            <w:tcW w:w="993" w:type="dxa"/>
            <w:vMerge/>
          </w:tcPr>
          <w:p w:rsidR="0070355D" w:rsidRDefault="0070355D"/>
        </w:tc>
        <w:tc>
          <w:tcPr>
            <w:tcW w:w="3402" w:type="dxa"/>
            <w:vAlign w:val="center"/>
          </w:tcPr>
          <w:p w:rsidR="0070355D" w:rsidRDefault="00A961E8">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70355D" w:rsidRDefault="00A961E8">
            <w:pPr>
              <w:jc w:val="right"/>
            </w:pPr>
            <w:r>
              <w:rPr>
                <w:rFonts w:eastAsiaTheme="minorEastAsia"/>
                <w:color w:val="000000" w:themeColor="text1"/>
                <w:szCs w:val="21"/>
              </w:rPr>
              <w:t>增加约</w:t>
            </w:r>
            <w:r>
              <w:rPr>
                <w:rFonts w:eastAsiaTheme="minorEastAsia"/>
                <w:color w:val="000000" w:themeColor="text1"/>
                <w:szCs w:val="21"/>
              </w:rPr>
              <w:t>205</w:t>
            </w:r>
          </w:p>
        </w:tc>
        <w:tc>
          <w:tcPr>
            <w:tcW w:w="2303" w:type="dxa"/>
            <w:vAlign w:val="center"/>
          </w:tcPr>
          <w:p w:rsidR="0070355D" w:rsidRDefault="00A961E8">
            <w:pPr>
              <w:jc w:val="right"/>
            </w:pPr>
            <w:r>
              <w:rPr>
                <w:rFonts w:eastAsiaTheme="minorEastAsia"/>
                <w:color w:val="000000" w:themeColor="text1"/>
                <w:szCs w:val="21"/>
              </w:rPr>
              <w:t>增加约</w:t>
            </w:r>
            <w:r>
              <w:rPr>
                <w:rFonts w:eastAsiaTheme="minorEastAsia"/>
                <w:color w:val="000000" w:themeColor="text1"/>
                <w:szCs w:val="21"/>
              </w:rPr>
              <w:t>270</w:t>
            </w:r>
          </w:p>
        </w:tc>
      </w:tr>
      <w:tr w:rsidR="0070355D">
        <w:tc>
          <w:tcPr>
            <w:tcW w:w="993" w:type="dxa"/>
            <w:vMerge/>
          </w:tcPr>
          <w:p w:rsidR="0070355D" w:rsidRDefault="0070355D"/>
        </w:tc>
        <w:tc>
          <w:tcPr>
            <w:tcW w:w="3402" w:type="dxa"/>
            <w:vAlign w:val="center"/>
          </w:tcPr>
          <w:p w:rsidR="0070355D" w:rsidRDefault="00A961E8">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70355D" w:rsidRDefault="00A961E8">
            <w:pPr>
              <w:jc w:val="right"/>
            </w:pPr>
            <w:r>
              <w:rPr>
                <w:rFonts w:eastAsiaTheme="minorEastAsia"/>
                <w:color w:val="000000" w:themeColor="text1"/>
                <w:szCs w:val="21"/>
              </w:rPr>
              <w:t>减少约</w:t>
            </w:r>
            <w:r>
              <w:rPr>
                <w:rFonts w:eastAsiaTheme="minorEastAsia"/>
                <w:color w:val="000000" w:themeColor="text1"/>
                <w:szCs w:val="21"/>
              </w:rPr>
              <w:t>205</w:t>
            </w:r>
          </w:p>
        </w:tc>
        <w:tc>
          <w:tcPr>
            <w:tcW w:w="2303" w:type="dxa"/>
            <w:vAlign w:val="center"/>
          </w:tcPr>
          <w:p w:rsidR="0070355D" w:rsidRDefault="00A961E8">
            <w:pPr>
              <w:jc w:val="right"/>
            </w:pPr>
            <w:r>
              <w:rPr>
                <w:rFonts w:eastAsiaTheme="minorEastAsia"/>
                <w:color w:val="000000" w:themeColor="text1"/>
                <w:szCs w:val="21"/>
              </w:rPr>
              <w:t>减少约</w:t>
            </w:r>
            <w:r>
              <w:rPr>
                <w:rFonts w:eastAsiaTheme="minorEastAsia"/>
                <w:color w:val="000000" w:themeColor="text1"/>
                <w:szCs w:val="21"/>
              </w:rPr>
              <w:t>270</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rsidR="0070355D" w:rsidRDefault="00A961E8">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r>
        <w:rPr>
          <w:rFonts w:eastAsiaTheme="minorEastAsia"/>
          <w:szCs w:val="21"/>
        </w:rPr>
        <w:t>本基金的基金管理人在构建和管理投资组合的过程中，采用</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的策略，通过对宏观经</w:t>
      </w:r>
      <w:r>
        <w:rPr>
          <w:rFonts w:eastAsiaTheme="minorEastAsia"/>
          <w:szCs w:val="21"/>
        </w:rPr>
        <w:lastRenderedPageBreak/>
        <w:t>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szCs w:val="21"/>
        </w:rPr>
        <w:t xml:space="preserve"> </w:t>
      </w:r>
    </w:p>
    <w:p w:rsidR="0070355D" w:rsidRDefault="00A961E8">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本基金通过投资组合的分散化降低其他价格风险。本基金投资组合中股票资产占基金资产的</w:t>
      </w:r>
      <w:r w:rsidRPr="006D6271">
        <w:rPr>
          <w:rFonts w:eastAsiaTheme="minorEastAsia"/>
          <w:szCs w:val="21"/>
        </w:rPr>
        <w:t>60%-95%</w:t>
      </w:r>
      <w:r w:rsidRPr="006D6271">
        <w:rPr>
          <w:rFonts w:eastAsiaTheme="minorEastAsia"/>
          <w:szCs w:val="21"/>
        </w:rPr>
        <w:t>；其中，港股通标的股票的投资比例不超过基金资产的</w:t>
      </w:r>
      <w:r w:rsidRPr="006D6271">
        <w:rPr>
          <w:rFonts w:eastAsiaTheme="minorEastAsia"/>
          <w:szCs w:val="21"/>
        </w:rPr>
        <w:t>30%</w:t>
      </w:r>
      <w:r w:rsidRPr="006D6271">
        <w:rPr>
          <w:rFonts w:eastAsiaTheme="minorEastAsia"/>
          <w:szCs w:val="21"/>
        </w:rPr>
        <w:t>，且不超过股票资产的</w:t>
      </w:r>
      <w:r w:rsidRPr="006D6271">
        <w:rPr>
          <w:rFonts w:eastAsiaTheme="minorEastAsia"/>
          <w:szCs w:val="21"/>
        </w:rPr>
        <w:t>50%</w:t>
      </w:r>
      <w:r w:rsidRPr="006D6271">
        <w:rPr>
          <w:rFonts w:eastAsiaTheme="minorEastAsia"/>
          <w:szCs w:val="21"/>
        </w:rPr>
        <w:t>；每个交易日日终在扣除股指期货及股票期权保证金后，现金或到期日在一年期以内的政府债券不低于基金资产净值的</w:t>
      </w:r>
      <w:r w:rsidRPr="006D6271">
        <w:rPr>
          <w:rFonts w:eastAsiaTheme="minorEastAsia"/>
          <w:szCs w:val="21"/>
        </w:rPr>
        <w:t>5%</w:t>
      </w:r>
      <w:r w:rsidRPr="006D6271">
        <w:rPr>
          <w:rFonts w:eastAsiaTheme="minorEastAsia"/>
          <w:szCs w:val="21"/>
        </w:rPr>
        <w:t>，其中现金不包括结算备付金、存出保证金、应收申购款等。此外，本基金的基金管理人每日对本基金所持有的证券价格实施监控，定期运用多种定量方法对基金进行风险度量，包括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1843" w:type="dxa"/>
            <w:vAlign w:val="center"/>
          </w:tcPr>
          <w:p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885,259,102.56</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79.90</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1,225,915,093.00</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81.52</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885,259,102.56</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79.90</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1,225,915,093.00</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81.52</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70355D">
        <w:tc>
          <w:tcPr>
            <w:tcW w:w="993" w:type="dxa"/>
            <w:vAlign w:val="center"/>
          </w:tcPr>
          <w:p w:rsidR="0070355D" w:rsidRDefault="00A961E8">
            <w:pPr>
              <w:jc w:val="left"/>
            </w:pPr>
            <w:r>
              <w:rPr>
                <w:rFonts w:eastAsiaTheme="minorEastAsia"/>
                <w:szCs w:val="21"/>
              </w:rPr>
              <w:t>假设</w:t>
            </w:r>
          </w:p>
        </w:tc>
        <w:tc>
          <w:tcPr>
            <w:tcW w:w="8079" w:type="dxa"/>
            <w:gridSpan w:val="4"/>
            <w:vAlign w:val="center"/>
          </w:tcPr>
          <w:p w:rsidR="0070355D" w:rsidRDefault="00A961E8">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trPr>
          <w:gridAfter w:val="1"/>
          <w:wAfter w:w="72" w:type="dxa"/>
        </w:trPr>
        <w:tc>
          <w:tcPr>
            <w:tcW w:w="993" w:type="dxa"/>
            <w:vMerge w:val="restart"/>
            <w:vAlign w:val="center"/>
          </w:tcPr>
          <w:p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rsidR="00EE1E53" w:rsidRPr="006D6271" w:rsidRDefault="00F13EB3">
            <w:pPr>
              <w:jc w:val="center"/>
              <w:rPr>
                <w:rFonts w:eastAsiaTheme="minorEastAsia"/>
                <w:szCs w:val="21"/>
              </w:rPr>
            </w:pPr>
            <w:r w:rsidRPr="006D6271">
              <w:rPr>
                <w:rFonts w:eastAsiaTheme="minorEastAsia"/>
                <w:szCs w:val="21"/>
              </w:rPr>
              <w:t>对资产负债表日基金资产净值的</w:t>
            </w:r>
          </w:p>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trPr>
          <w:gridAfter w:val="1"/>
          <w:wAfter w:w="72" w:type="dxa"/>
        </w:trPr>
        <w:tc>
          <w:tcPr>
            <w:tcW w:w="993" w:type="dxa"/>
            <w:vMerge/>
            <w:vAlign w:val="center"/>
          </w:tcPr>
          <w:p w:rsidR="00EE1E53" w:rsidRPr="006D6271" w:rsidRDefault="00EE1E53">
            <w:pPr>
              <w:widowControl/>
              <w:jc w:val="left"/>
              <w:rPr>
                <w:rFonts w:eastAsiaTheme="minorEastAsia"/>
                <w:szCs w:val="21"/>
              </w:rPr>
            </w:pPr>
          </w:p>
        </w:tc>
        <w:tc>
          <w:tcPr>
            <w:tcW w:w="2448" w:type="dxa"/>
            <w:vMerge/>
            <w:vAlign w:val="center"/>
          </w:tcPr>
          <w:p w:rsidR="00EE1E53" w:rsidRPr="006D6271" w:rsidRDefault="00EE1E53">
            <w:pPr>
              <w:widowControl/>
              <w:jc w:val="left"/>
              <w:rPr>
                <w:rFonts w:eastAsiaTheme="minorEastAsia"/>
                <w:kern w:val="0"/>
                <w:szCs w:val="21"/>
              </w:rPr>
            </w:pPr>
          </w:p>
        </w:tc>
        <w:tc>
          <w:tcPr>
            <w:tcW w:w="2880" w:type="dxa"/>
          </w:tcPr>
          <w:p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bCs/>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70355D">
        <w:trPr>
          <w:gridAfter w:val="1"/>
          <w:wAfter w:w="72" w:type="dxa"/>
        </w:trPr>
        <w:tc>
          <w:tcPr>
            <w:tcW w:w="993" w:type="dxa"/>
            <w:vMerge/>
          </w:tcPr>
          <w:p w:rsidR="0070355D" w:rsidRDefault="0070355D"/>
        </w:tc>
        <w:tc>
          <w:tcPr>
            <w:tcW w:w="2448" w:type="dxa"/>
            <w:vAlign w:val="center"/>
          </w:tcPr>
          <w:p w:rsidR="0070355D" w:rsidRDefault="00A961E8">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70355D" w:rsidRDefault="00A961E8">
            <w:pPr>
              <w:jc w:val="right"/>
            </w:pPr>
            <w:r>
              <w:rPr>
                <w:rFonts w:eastAsiaTheme="minorEastAsia"/>
                <w:szCs w:val="21"/>
              </w:rPr>
              <w:t>增加约</w:t>
            </w:r>
            <w:r>
              <w:rPr>
                <w:rFonts w:eastAsiaTheme="minorEastAsia"/>
                <w:szCs w:val="21"/>
              </w:rPr>
              <w:t>5,742</w:t>
            </w:r>
          </w:p>
        </w:tc>
        <w:tc>
          <w:tcPr>
            <w:tcW w:w="2679" w:type="dxa"/>
            <w:vAlign w:val="center"/>
          </w:tcPr>
          <w:p w:rsidR="0070355D" w:rsidRDefault="00A961E8">
            <w:pPr>
              <w:jc w:val="right"/>
            </w:pPr>
            <w:r>
              <w:rPr>
                <w:rFonts w:eastAsiaTheme="minorEastAsia"/>
                <w:szCs w:val="21"/>
              </w:rPr>
              <w:t>增加约</w:t>
            </w:r>
            <w:r>
              <w:rPr>
                <w:rFonts w:eastAsiaTheme="minorEastAsia"/>
                <w:szCs w:val="21"/>
              </w:rPr>
              <w:t>7,405</w:t>
            </w:r>
          </w:p>
        </w:tc>
      </w:tr>
      <w:tr w:rsidR="0070355D">
        <w:trPr>
          <w:gridAfter w:val="1"/>
          <w:wAfter w:w="72" w:type="dxa"/>
        </w:trPr>
        <w:tc>
          <w:tcPr>
            <w:tcW w:w="993" w:type="dxa"/>
            <w:vMerge/>
          </w:tcPr>
          <w:p w:rsidR="0070355D" w:rsidRDefault="0070355D"/>
        </w:tc>
        <w:tc>
          <w:tcPr>
            <w:tcW w:w="2448" w:type="dxa"/>
            <w:vAlign w:val="center"/>
          </w:tcPr>
          <w:p w:rsidR="0070355D" w:rsidRDefault="00A961E8">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70355D" w:rsidRDefault="00A961E8">
            <w:pPr>
              <w:jc w:val="right"/>
            </w:pPr>
            <w:r>
              <w:rPr>
                <w:rFonts w:eastAsiaTheme="minorEastAsia"/>
                <w:szCs w:val="21"/>
              </w:rPr>
              <w:t>减少约</w:t>
            </w:r>
            <w:r>
              <w:rPr>
                <w:rFonts w:eastAsiaTheme="minorEastAsia"/>
                <w:szCs w:val="21"/>
              </w:rPr>
              <w:t>5,742</w:t>
            </w:r>
          </w:p>
        </w:tc>
        <w:tc>
          <w:tcPr>
            <w:tcW w:w="2679" w:type="dxa"/>
            <w:vAlign w:val="center"/>
          </w:tcPr>
          <w:p w:rsidR="0070355D" w:rsidRDefault="00A961E8">
            <w:pPr>
              <w:jc w:val="right"/>
            </w:pPr>
            <w:r>
              <w:rPr>
                <w:rFonts w:eastAsiaTheme="minorEastAsia"/>
                <w:szCs w:val="21"/>
              </w:rPr>
              <w:t>减少约</w:t>
            </w:r>
            <w:r>
              <w:rPr>
                <w:rFonts w:eastAsiaTheme="minorEastAsia"/>
                <w:szCs w:val="21"/>
              </w:rPr>
              <w:t>7,405</w:t>
            </w:r>
          </w:p>
        </w:tc>
      </w:tr>
    </w:tbl>
    <w:p w:rsidR="00BC3129" w:rsidRPr="006D6271" w:rsidRDefault="00BC3129" w:rsidP="00BC3129">
      <w:pPr>
        <w:spacing w:beforeLines="100" w:before="312" w:line="360" w:lineRule="auto"/>
        <w:rPr>
          <w:b/>
          <w:kern w:val="0"/>
          <w:szCs w:val="21"/>
        </w:rPr>
      </w:pPr>
      <w:bookmarkStart w:id="185" w:name="_Hlk105515185"/>
      <w:r w:rsidRPr="006D6271">
        <w:rPr>
          <w:b/>
          <w:kern w:val="0"/>
          <w:szCs w:val="21"/>
        </w:rPr>
        <w:t xml:space="preserve">7.4.14 </w:t>
      </w:r>
      <w:r w:rsidRPr="006D6271">
        <w:rPr>
          <w:rFonts w:hint="eastAsia"/>
          <w:b/>
          <w:kern w:val="0"/>
          <w:szCs w:val="21"/>
        </w:rPr>
        <w:t>公允价值</w:t>
      </w:r>
    </w:p>
    <w:p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rsidR="0070355D" w:rsidRDefault="00A961E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0355D" w:rsidRDefault="0070355D">
      <w:pPr>
        <w:tabs>
          <w:tab w:val="left" w:pos="426"/>
        </w:tabs>
        <w:spacing w:line="360" w:lineRule="auto"/>
        <w:ind w:firstLineChars="200" w:firstLine="420"/>
        <w:jc w:val="left"/>
        <w:rPr>
          <w:szCs w:val="21"/>
        </w:rPr>
      </w:pPr>
    </w:p>
    <w:p w:rsidR="0070355D" w:rsidRDefault="00A961E8">
      <w:pPr>
        <w:tabs>
          <w:tab w:val="left" w:pos="426"/>
        </w:tabs>
        <w:spacing w:line="360" w:lineRule="auto"/>
        <w:ind w:firstLineChars="200" w:firstLine="420"/>
        <w:jc w:val="left"/>
        <w:rPr>
          <w:szCs w:val="21"/>
        </w:rPr>
      </w:pPr>
      <w:r>
        <w:rPr>
          <w:szCs w:val="21"/>
        </w:rPr>
        <w:t>第一层次：相同资产或负债在活跃市场上未经调整的报价。</w:t>
      </w:r>
    </w:p>
    <w:p w:rsidR="0070355D" w:rsidRDefault="00A961E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rsidTr="00E1027D">
        <w:tc>
          <w:tcPr>
            <w:tcW w:w="2965" w:type="dxa"/>
            <w:vAlign w:val="center"/>
          </w:tcPr>
          <w:p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rsidR="00BC3129" w:rsidRPr="006D6271" w:rsidRDefault="00BC3129" w:rsidP="00E1027D">
            <w:pPr>
              <w:spacing w:line="360" w:lineRule="auto"/>
              <w:jc w:val="center"/>
              <w:rPr>
                <w:szCs w:val="21"/>
              </w:rPr>
            </w:pPr>
            <w:r w:rsidRPr="006D6271">
              <w:rPr>
                <w:szCs w:val="21"/>
              </w:rPr>
              <w:t>本期末</w:t>
            </w:r>
          </w:p>
          <w:p w:rsidR="00BC3129" w:rsidRPr="006D6271" w:rsidRDefault="00BC3129" w:rsidP="00E1027D">
            <w:pPr>
              <w:spacing w:line="360" w:lineRule="auto"/>
              <w:jc w:val="center"/>
              <w:rPr>
                <w:rFonts w:ascii="宋体" w:hAnsi="宋体"/>
                <w:kern w:val="0"/>
                <w:szCs w:val="21"/>
              </w:rPr>
            </w:pP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rsidR="00BC3129" w:rsidRPr="006D6271" w:rsidRDefault="00BC3129" w:rsidP="00E1027D">
            <w:pPr>
              <w:spacing w:line="360" w:lineRule="auto"/>
              <w:jc w:val="center"/>
              <w:rPr>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885,259,102.56</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1,206,859,238.04</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19,055,854.96</w:t>
            </w:r>
          </w:p>
        </w:tc>
      </w:tr>
      <w:tr w:rsidR="006D6271" w:rsidRPr="006D6271" w:rsidTr="00E1027D">
        <w:tc>
          <w:tcPr>
            <w:tcW w:w="2965" w:type="dxa"/>
            <w:vAlign w:val="center"/>
          </w:tcPr>
          <w:p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885,259,102.56</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1,225,915,093.00</w:t>
            </w:r>
          </w:p>
        </w:tc>
      </w:tr>
    </w:tbl>
    <w:p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rsidR="0070355D" w:rsidRDefault="00A961E8">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70355D" w:rsidRDefault="0070355D">
      <w:pPr>
        <w:tabs>
          <w:tab w:val="left" w:pos="426"/>
        </w:tabs>
        <w:spacing w:line="360" w:lineRule="auto"/>
        <w:ind w:firstLineChars="200" w:firstLine="420"/>
        <w:jc w:val="left"/>
        <w:rPr>
          <w:szCs w:val="21"/>
        </w:rPr>
      </w:pPr>
    </w:p>
    <w:p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lastRenderedPageBreak/>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rsidR="002F062E" w:rsidRPr="006D6271" w:rsidRDefault="002F062E" w:rsidP="002F062E">
      <w:pPr>
        <w:wordWrap w:val="0"/>
        <w:spacing w:line="360" w:lineRule="auto"/>
        <w:jc w:val="right"/>
        <w:rPr>
          <w:rFonts w:hAnsi="宋体"/>
          <w:szCs w:val="21"/>
        </w:rPr>
      </w:pPr>
      <w:r w:rsidRPr="006D6271">
        <w:rPr>
          <w:szCs w:val="21"/>
        </w:rPr>
        <w:t>单位：人民币元</w:t>
      </w:r>
      <w:r w:rsidRPr="006D6271">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6D6271" w:rsidRPr="006D6271" w:rsidTr="000D5705">
        <w:tc>
          <w:tcPr>
            <w:tcW w:w="667" w:type="pct"/>
            <w:vMerge w:val="restart"/>
          </w:tcPr>
          <w:p w:rsidR="002F062E" w:rsidRPr="006D6271" w:rsidRDefault="002F062E" w:rsidP="000D5705">
            <w:pPr>
              <w:jc w:val="center"/>
              <w:rPr>
                <w:szCs w:val="21"/>
              </w:rPr>
            </w:pPr>
            <w:r w:rsidRPr="006D6271">
              <w:rPr>
                <w:rFonts w:ascii="Arial" w:hAnsi="Arial" w:cs="Arial" w:hint="eastAsia"/>
                <w:bCs/>
                <w:szCs w:val="21"/>
              </w:rPr>
              <w:t>项目</w:t>
            </w:r>
          </w:p>
        </w:tc>
        <w:tc>
          <w:tcPr>
            <w:tcW w:w="4333" w:type="pct"/>
            <w:gridSpan w:val="3"/>
          </w:tcPr>
          <w:p w:rsidR="002F062E" w:rsidRPr="006D6271" w:rsidRDefault="002F062E" w:rsidP="000D5705">
            <w:pPr>
              <w:jc w:val="center"/>
              <w:rPr>
                <w:rFonts w:ascii="Arial" w:hAnsi="Arial" w:cs="Arial"/>
                <w:bCs/>
                <w:szCs w:val="21"/>
              </w:rPr>
            </w:pPr>
            <w:r w:rsidRPr="006D6271">
              <w:rPr>
                <w:rFonts w:ascii="Arial" w:hAnsi="Arial" w:cs="Arial" w:hint="eastAsia"/>
                <w:bCs/>
                <w:szCs w:val="21"/>
              </w:rPr>
              <w:t>本期</w:t>
            </w:r>
          </w:p>
          <w:p w:rsidR="002F062E" w:rsidRPr="006D6271" w:rsidRDefault="002F062E" w:rsidP="000D5705">
            <w:pPr>
              <w:jc w:val="center"/>
              <w:rPr>
                <w:bCs/>
                <w:szCs w:val="21"/>
              </w:rPr>
            </w:pPr>
            <w:r w:rsidRPr="006D6271">
              <w:rPr>
                <w:bCs/>
                <w:szCs w:val="21"/>
              </w:rPr>
              <w:t>2023</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2023</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rsidTr="000D5705">
        <w:trPr>
          <w:trHeight w:val="234"/>
        </w:trPr>
        <w:tc>
          <w:tcPr>
            <w:tcW w:w="667" w:type="pct"/>
            <w:vMerge/>
          </w:tcPr>
          <w:p w:rsidR="002F062E" w:rsidRPr="006D6271" w:rsidRDefault="002F062E" w:rsidP="000D5705">
            <w:pPr>
              <w:jc w:val="right"/>
              <w:rPr>
                <w:szCs w:val="21"/>
              </w:rPr>
            </w:pPr>
          </w:p>
        </w:tc>
        <w:tc>
          <w:tcPr>
            <w:tcW w:w="3361" w:type="pct"/>
            <w:gridSpan w:val="2"/>
          </w:tcPr>
          <w:p w:rsidR="002F062E" w:rsidRPr="006D6271" w:rsidRDefault="002F062E" w:rsidP="000D5705">
            <w:pPr>
              <w:jc w:val="center"/>
              <w:rPr>
                <w:szCs w:val="21"/>
              </w:rPr>
            </w:pPr>
            <w:r w:rsidRPr="006D6271">
              <w:rPr>
                <w:rFonts w:ascii="Arial" w:hAnsi="Arial" w:cs="Arial" w:hint="eastAsia"/>
                <w:bCs/>
                <w:szCs w:val="21"/>
              </w:rPr>
              <w:t>交易性金融资产</w:t>
            </w:r>
          </w:p>
        </w:tc>
        <w:tc>
          <w:tcPr>
            <w:tcW w:w="972" w:type="pct"/>
            <w:vMerge w:val="restart"/>
          </w:tcPr>
          <w:p w:rsidR="002F062E" w:rsidRPr="006D6271" w:rsidRDefault="002F062E" w:rsidP="000D5705">
            <w:pPr>
              <w:jc w:val="center"/>
              <w:rPr>
                <w:szCs w:val="21"/>
              </w:rPr>
            </w:pPr>
            <w:r w:rsidRPr="006D6271">
              <w:rPr>
                <w:rFonts w:ascii="Arial" w:hAnsi="Arial" w:cs="Arial" w:hint="eastAsia"/>
                <w:bCs/>
                <w:szCs w:val="21"/>
              </w:rPr>
              <w:t>合计</w:t>
            </w:r>
          </w:p>
        </w:tc>
      </w:tr>
      <w:tr w:rsidR="00AC17AE" w:rsidRPr="006D6271" w:rsidTr="00AC17AE">
        <w:trPr>
          <w:trHeight w:val="234"/>
        </w:trPr>
        <w:tc>
          <w:tcPr>
            <w:tcW w:w="667" w:type="pct"/>
            <w:vMerge/>
          </w:tcPr>
          <w:p w:rsidR="002F062E" w:rsidRPr="006D6271" w:rsidRDefault="002F062E" w:rsidP="000D5705">
            <w:pPr>
              <w:jc w:val="right"/>
              <w:rPr>
                <w:szCs w:val="21"/>
              </w:rPr>
            </w:pPr>
          </w:p>
        </w:tc>
        <w:tc>
          <w:tcPr>
            <w:tcW w:w="1681" w:type="pct"/>
          </w:tcPr>
          <w:p w:rsidR="002F062E" w:rsidRPr="006D6271" w:rsidRDefault="002F062E" w:rsidP="000D5705">
            <w:pPr>
              <w:jc w:val="center"/>
              <w:rPr>
                <w:szCs w:val="21"/>
              </w:rPr>
            </w:pPr>
            <w:r w:rsidRPr="006D6271">
              <w:rPr>
                <w:rFonts w:ascii="Arial" w:hAnsi="Arial" w:cs="Arial" w:hint="eastAsia"/>
                <w:bCs/>
                <w:szCs w:val="21"/>
              </w:rPr>
              <w:t>债券投资</w:t>
            </w:r>
          </w:p>
        </w:tc>
        <w:tc>
          <w:tcPr>
            <w:tcW w:w="916" w:type="pct"/>
          </w:tcPr>
          <w:p w:rsidR="002F062E" w:rsidRPr="006D6271" w:rsidRDefault="002F062E" w:rsidP="000D5705">
            <w:pPr>
              <w:jc w:val="right"/>
              <w:rPr>
                <w:szCs w:val="21"/>
              </w:rPr>
            </w:pPr>
            <w:r w:rsidRPr="006D6271">
              <w:rPr>
                <w:rFonts w:hint="eastAsia"/>
                <w:kern w:val="0"/>
                <w:szCs w:val="21"/>
              </w:rPr>
              <w:t>股票投资</w:t>
            </w:r>
          </w:p>
        </w:tc>
        <w:tc>
          <w:tcPr>
            <w:tcW w:w="972" w:type="pct"/>
            <w:vMerge/>
          </w:tcPr>
          <w:p w:rsidR="002F062E" w:rsidRPr="006D6271" w:rsidRDefault="002F062E" w:rsidP="000D5705">
            <w:pPr>
              <w:jc w:val="right"/>
              <w:rPr>
                <w:szCs w:val="21"/>
              </w:rPr>
            </w:pPr>
          </w:p>
        </w:tc>
      </w:tr>
      <w:tr w:rsidR="00AC17AE" w:rsidRPr="006D6271" w:rsidTr="00AC17AE">
        <w:trPr>
          <w:trHeight w:val="234"/>
        </w:trPr>
        <w:tc>
          <w:tcPr>
            <w:tcW w:w="667" w:type="pct"/>
            <w:vAlign w:val="center"/>
          </w:tcPr>
          <w:p w:rsidR="002F062E" w:rsidRPr="006D6271" w:rsidRDefault="002F062E" w:rsidP="000D5705">
            <w:pPr>
              <w:jc w:val="right"/>
              <w:rPr>
                <w:szCs w:val="21"/>
              </w:rPr>
            </w:pPr>
            <w:r w:rsidRPr="006D6271">
              <w:rPr>
                <w:rFonts w:cs="Arial" w:hint="eastAsia"/>
                <w:bCs/>
                <w:szCs w:val="21"/>
              </w:rPr>
              <w:t>期初余额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19,055,854.96</w:t>
            </w:r>
          </w:p>
        </w:tc>
        <w:tc>
          <w:tcPr>
            <w:tcW w:w="972" w:type="pct"/>
            <w:vAlign w:val="center"/>
          </w:tcPr>
          <w:p w:rsidR="002F062E" w:rsidRPr="006D6271" w:rsidRDefault="002F062E" w:rsidP="000D5705">
            <w:pPr>
              <w:jc w:val="right"/>
              <w:rPr>
                <w:szCs w:val="21"/>
              </w:rPr>
            </w:pPr>
            <w:r w:rsidRPr="006D6271">
              <w:rPr>
                <w:kern w:val="0"/>
                <w:szCs w:val="21"/>
              </w:rPr>
              <w:t>19,055,854.96</w:t>
            </w:r>
          </w:p>
        </w:tc>
      </w:tr>
      <w:tr w:rsidR="00AC17AE" w:rsidRPr="006D6271" w:rsidTr="00AC17AE">
        <w:trPr>
          <w:trHeight w:val="234"/>
        </w:trPr>
        <w:tc>
          <w:tcPr>
            <w:tcW w:w="667" w:type="pct"/>
            <w:vAlign w:val="center"/>
          </w:tcPr>
          <w:p w:rsidR="002F062E" w:rsidRPr="006D6271" w:rsidRDefault="002F062E" w:rsidP="000D5705">
            <w:pPr>
              <w:jc w:val="right"/>
              <w:rPr>
                <w:szCs w:val="21"/>
              </w:rPr>
            </w:pPr>
            <w:r w:rsidRPr="006D6271">
              <w:rPr>
                <w:rFonts w:cs="Arial" w:hint="eastAsia"/>
                <w:bCs/>
                <w:szCs w:val="21"/>
              </w:rPr>
              <w:t>当期购买</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AC17AE" w:rsidRPr="006D6271" w:rsidTr="00AC17AE">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AC17AE" w:rsidRPr="006D6271" w:rsidTr="00AC17AE">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转入第三层次</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1,058,453.26</w:t>
            </w:r>
          </w:p>
        </w:tc>
        <w:tc>
          <w:tcPr>
            <w:tcW w:w="972" w:type="pct"/>
            <w:vAlign w:val="center"/>
          </w:tcPr>
          <w:p w:rsidR="002F062E" w:rsidRPr="006D6271" w:rsidRDefault="002F062E" w:rsidP="000D5705">
            <w:pPr>
              <w:jc w:val="right"/>
              <w:rPr>
                <w:szCs w:val="21"/>
              </w:rPr>
            </w:pPr>
            <w:r w:rsidRPr="006D6271">
              <w:rPr>
                <w:kern w:val="0"/>
                <w:szCs w:val="21"/>
              </w:rPr>
              <w:t>1,058,453.26</w:t>
            </w:r>
          </w:p>
        </w:tc>
      </w:tr>
      <w:tr w:rsidR="00AC17AE" w:rsidRPr="006D6271" w:rsidTr="00AC17AE">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转出第三层次</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20,370,492.46</w:t>
            </w:r>
          </w:p>
        </w:tc>
        <w:tc>
          <w:tcPr>
            <w:tcW w:w="972" w:type="pct"/>
            <w:vAlign w:val="center"/>
          </w:tcPr>
          <w:p w:rsidR="002F062E" w:rsidRPr="006D6271" w:rsidRDefault="002F062E" w:rsidP="000D5705">
            <w:pPr>
              <w:jc w:val="right"/>
              <w:rPr>
                <w:szCs w:val="21"/>
              </w:rPr>
            </w:pPr>
            <w:r w:rsidRPr="006D6271">
              <w:rPr>
                <w:kern w:val="0"/>
                <w:szCs w:val="21"/>
              </w:rPr>
              <w:t>20,370,492.46</w:t>
            </w:r>
          </w:p>
        </w:tc>
      </w:tr>
      <w:tr w:rsidR="00AC17AE" w:rsidRPr="006D6271" w:rsidTr="00AC17AE">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当期利得或损失总额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256,184.24</w:t>
            </w:r>
          </w:p>
        </w:tc>
        <w:tc>
          <w:tcPr>
            <w:tcW w:w="972" w:type="pct"/>
            <w:vAlign w:val="center"/>
          </w:tcPr>
          <w:p w:rsidR="002F062E" w:rsidRPr="006D6271" w:rsidRDefault="002F062E" w:rsidP="000D5705">
            <w:pPr>
              <w:jc w:val="right"/>
              <w:rPr>
                <w:szCs w:val="21"/>
              </w:rPr>
            </w:pPr>
            <w:r w:rsidRPr="006D6271">
              <w:rPr>
                <w:kern w:val="0"/>
                <w:szCs w:val="21"/>
              </w:rPr>
              <w:t>256,184.24</w:t>
            </w:r>
          </w:p>
        </w:tc>
      </w:tr>
      <w:tr w:rsidR="00AC17AE" w:rsidRPr="006D6271" w:rsidTr="00AC17AE">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256,184.24</w:t>
            </w:r>
          </w:p>
        </w:tc>
        <w:tc>
          <w:tcPr>
            <w:tcW w:w="972" w:type="pct"/>
            <w:vAlign w:val="center"/>
          </w:tcPr>
          <w:p w:rsidR="002F062E" w:rsidRPr="006D6271" w:rsidRDefault="002F062E" w:rsidP="000D5705">
            <w:pPr>
              <w:jc w:val="right"/>
              <w:rPr>
                <w:szCs w:val="21"/>
              </w:rPr>
            </w:pPr>
            <w:r w:rsidRPr="006D6271">
              <w:rPr>
                <w:kern w:val="0"/>
                <w:szCs w:val="21"/>
              </w:rPr>
              <w:t>256,184.24</w:t>
            </w:r>
          </w:p>
        </w:tc>
      </w:tr>
      <w:tr w:rsidR="00AC17AE" w:rsidRPr="006D6271" w:rsidTr="00AC17AE">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AC17AE" w:rsidRPr="006D6271" w:rsidTr="00AC17AE">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期末余额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AC17AE" w:rsidRPr="006D6271" w:rsidTr="00AC17AE">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6D6271" w:rsidRPr="006D6271" w:rsidTr="000D5705">
        <w:tc>
          <w:tcPr>
            <w:tcW w:w="668" w:type="pct"/>
            <w:vMerge w:val="restart"/>
          </w:tcPr>
          <w:p w:rsidR="002F062E" w:rsidRPr="006D6271" w:rsidRDefault="002F062E" w:rsidP="000D5705">
            <w:pPr>
              <w:jc w:val="center"/>
              <w:rPr>
                <w:szCs w:val="21"/>
              </w:rPr>
            </w:pPr>
            <w:r w:rsidRPr="006D6271">
              <w:rPr>
                <w:rFonts w:ascii="Arial" w:hAnsi="Arial" w:cs="Arial" w:hint="eastAsia"/>
                <w:bCs/>
                <w:szCs w:val="21"/>
              </w:rPr>
              <w:t>项目</w:t>
            </w:r>
          </w:p>
        </w:tc>
        <w:tc>
          <w:tcPr>
            <w:tcW w:w="4332" w:type="pct"/>
            <w:gridSpan w:val="3"/>
          </w:tcPr>
          <w:p w:rsidR="002F062E" w:rsidRPr="006D6271" w:rsidRDefault="002F062E" w:rsidP="000D5705">
            <w:pPr>
              <w:jc w:val="center"/>
              <w:rPr>
                <w:rFonts w:ascii="Arial" w:hAnsi="Arial" w:cs="Arial"/>
                <w:bCs/>
                <w:szCs w:val="21"/>
              </w:rPr>
            </w:pPr>
            <w:r w:rsidRPr="006D6271">
              <w:rPr>
                <w:rFonts w:ascii="Arial" w:hAnsi="Arial" w:cs="Arial" w:hint="eastAsia"/>
                <w:bCs/>
                <w:szCs w:val="21"/>
              </w:rPr>
              <w:t>上年度可比期间</w:t>
            </w:r>
          </w:p>
          <w:p w:rsidR="002F062E" w:rsidRPr="006D6271" w:rsidRDefault="002F062E" w:rsidP="000D5705">
            <w:pPr>
              <w:jc w:val="center"/>
              <w:rPr>
                <w:bCs/>
                <w:szCs w:val="21"/>
              </w:rPr>
            </w:pPr>
            <w:r w:rsidRPr="006D6271">
              <w:rPr>
                <w:bCs/>
                <w:szCs w:val="21"/>
              </w:rPr>
              <w:t>2022</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2022</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rsidTr="000D5705">
        <w:trPr>
          <w:trHeight w:val="234"/>
        </w:trPr>
        <w:tc>
          <w:tcPr>
            <w:tcW w:w="668" w:type="pct"/>
            <w:vMerge/>
          </w:tcPr>
          <w:p w:rsidR="002F062E" w:rsidRPr="006D6271" w:rsidRDefault="002F062E" w:rsidP="000D5705">
            <w:pPr>
              <w:jc w:val="right"/>
              <w:rPr>
                <w:szCs w:val="21"/>
              </w:rPr>
            </w:pPr>
          </w:p>
        </w:tc>
        <w:tc>
          <w:tcPr>
            <w:tcW w:w="3360" w:type="pct"/>
            <w:gridSpan w:val="2"/>
          </w:tcPr>
          <w:p w:rsidR="002F062E" w:rsidRPr="006D6271" w:rsidRDefault="002F062E" w:rsidP="000D5705">
            <w:pPr>
              <w:jc w:val="center"/>
              <w:rPr>
                <w:szCs w:val="21"/>
              </w:rPr>
            </w:pPr>
            <w:r w:rsidRPr="006D6271">
              <w:rPr>
                <w:rFonts w:ascii="Arial" w:hAnsi="Arial" w:cs="Arial" w:hint="eastAsia"/>
                <w:bCs/>
                <w:szCs w:val="21"/>
              </w:rPr>
              <w:t>交易性金融资产</w:t>
            </w:r>
          </w:p>
        </w:tc>
        <w:tc>
          <w:tcPr>
            <w:tcW w:w="972" w:type="pct"/>
            <w:vMerge w:val="restart"/>
          </w:tcPr>
          <w:p w:rsidR="002F062E" w:rsidRPr="006D6271" w:rsidRDefault="002F062E" w:rsidP="000D5705">
            <w:pPr>
              <w:jc w:val="center"/>
              <w:rPr>
                <w:szCs w:val="21"/>
              </w:rPr>
            </w:pPr>
            <w:r w:rsidRPr="006D6271">
              <w:rPr>
                <w:rFonts w:ascii="Arial" w:hAnsi="Arial" w:cs="Arial" w:hint="eastAsia"/>
                <w:bCs/>
                <w:szCs w:val="21"/>
              </w:rPr>
              <w:t>合计</w:t>
            </w:r>
          </w:p>
        </w:tc>
      </w:tr>
      <w:tr w:rsidR="00AC17AE" w:rsidRPr="006D6271" w:rsidTr="00AC17AE">
        <w:trPr>
          <w:trHeight w:val="234"/>
        </w:trPr>
        <w:tc>
          <w:tcPr>
            <w:tcW w:w="668" w:type="pct"/>
            <w:vMerge/>
          </w:tcPr>
          <w:p w:rsidR="002F062E" w:rsidRPr="006D6271" w:rsidRDefault="002F062E" w:rsidP="000D5705">
            <w:pPr>
              <w:jc w:val="right"/>
              <w:rPr>
                <w:szCs w:val="21"/>
              </w:rPr>
            </w:pPr>
          </w:p>
        </w:tc>
        <w:tc>
          <w:tcPr>
            <w:tcW w:w="1680" w:type="pct"/>
          </w:tcPr>
          <w:p w:rsidR="002F062E" w:rsidRPr="006D6271" w:rsidRDefault="002F062E" w:rsidP="000D5705">
            <w:pPr>
              <w:jc w:val="center"/>
              <w:rPr>
                <w:szCs w:val="21"/>
              </w:rPr>
            </w:pPr>
            <w:r w:rsidRPr="006D6271">
              <w:rPr>
                <w:rFonts w:ascii="Arial" w:hAnsi="Arial" w:cs="Arial" w:hint="eastAsia"/>
                <w:bCs/>
                <w:szCs w:val="21"/>
              </w:rPr>
              <w:t>债券投资</w:t>
            </w:r>
          </w:p>
        </w:tc>
        <w:tc>
          <w:tcPr>
            <w:tcW w:w="1144" w:type="pct"/>
          </w:tcPr>
          <w:p w:rsidR="002F062E" w:rsidRPr="006D6271" w:rsidRDefault="002F062E" w:rsidP="000D5705">
            <w:pPr>
              <w:jc w:val="right"/>
              <w:rPr>
                <w:szCs w:val="21"/>
              </w:rPr>
            </w:pPr>
            <w:r w:rsidRPr="006D6271">
              <w:rPr>
                <w:kern w:val="0"/>
                <w:szCs w:val="21"/>
              </w:rPr>
              <w:t>股票投资</w:t>
            </w:r>
          </w:p>
        </w:tc>
        <w:tc>
          <w:tcPr>
            <w:tcW w:w="972" w:type="pct"/>
            <w:vMerge/>
          </w:tcPr>
          <w:p w:rsidR="002F062E" w:rsidRPr="006D6271" w:rsidRDefault="002F062E" w:rsidP="000D5705">
            <w:pPr>
              <w:jc w:val="right"/>
              <w:rPr>
                <w:szCs w:val="21"/>
              </w:rPr>
            </w:pPr>
          </w:p>
        </w:tc>
      </w:tr>
      <w:tr w:rsidR="00AC17AE" w:rsidRPr="006D6271" w:rsidTr="00AC17AE">
        <w:trPr>
          <w:trHeight w:val="234"/>
        </w:trPr>
        <w:tc>
          <w:tcPr>
            <w:tcW w:w="668" w:type="pct"/>
            <w:vAlign w:val="center"/>
          </w:tcPr>
          <w:p w:rsidR="002F062E" w:rsidRPr="006D6271" w:rsidRDefault="002F062E" w:rsidP="000D5705">
            <w:pPr>
              <w:jc w:val="right"/>
              <w:rPr>
                <w:szCs w:val="21"/>
              </w:rPr>
            </w:pPr>
            <w:r w:rsidRPr="006D6271">
              <w:rPr>
                <w:rFonts w:cs="Arial" w:hint="eastAsia"/>
                <w:bCs/>
                <w:szCs w:val="21"/>
              </w:rPr>
              <w:t>期初余额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2,530,982.17</w:t>
            </w:r>
          </w:p>
        </w:tc>
        <w:tc>
          <w:tcPr>
            <w:tcW w:w="972" w:type="pct"/>
            <w:vAlign w:val="center"/>
          </w:tcPr>
          <w:p w:rsidR="002F062E" w:rsidRPr="006D6271" w:rsidRDefault="002F062E" w:rsidP="000D5705">
            <w:pPr>
              <w:jc w:val="right"/>
              <w:rPr>
                <w:szCs w:val="21"/>
              </w:rPr>
            </w:pPr>
            <w:r w:rsidRPr="006D6271">
              <w:rPr>
                <w:kern w:val="0"/>
                <w:szCs w:val="21"/>
              </w:rPr>
              <w:t>2,530,982.17</w:t>
            </w:r>
          </w:p>
        </w:tc>
      </w:tr>
      <w:tr w:rsidR="00AC17AE" w:rsidRPr="006D6271" w:rsidTr="00AC17AE">
        <w:trPr>
          <w:trHeight w:val="234"/>
        </w:trPr>
        <w:tc>
          <w:tcPr>
            <w:tcW w:w="668" w:type="pct"/>
            <w:vAlign w:val="center"/>
          </w:tcPr>
          <w:p w:rsidR="002F062E" w:rsidRPr="006D6271" w:rsidRDefault="002F062E" w:rsidP="000D5705">
            <w:pPr>
              <w:jc w:val="right"/>
              <w:rPr>
                <w:szCs w:val="21"/>
              </w:rPr>
            </w:pPr>
            <w:r w:rsidRPr="006D6271">
              <w:rPr>
                <w:rFonts w:cs="Arial" w:hint="eastAsia"/>
                <w:bCs/>
                <w:szCs w:val="21"/>
              </w:rPr>
              <w:t>当期购买</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AC17AE" w:rsidRPr="006D6271" w:rsidTr="00AC17AE">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AC17AE" w:rsidRPr="006D6271" w:rsidTr="00AC17AE">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转入第三层次</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29,724,267.04</w:t>
            </w:r>
          </w:p>
        </w:tc>
        <w:tc>
          <w:tcPr>
            <w:tcW w:w="972" w:type="pct"/>
            <w:vAlign w:val="center"/>
          </w:tcPr>
          <w:p w:rsidR="002F062E" w:rsidRPr="006D6271" w:rsidRDefault="002F062E" w:rsidP="000D5705">
            <w:pPr>
              <w:jc w:val="right"/>
              <w:rPr>
                <w:szCs w:val="21"/>
              </w:rPr>
            </w:pPr>
            <w:r w:rsidRPr="006D6271">
              <w:rPr>
                <w:kern w:val="0"/>
                <w:szCs w:val="21"/>
              </w:rPr>
              <w:t>29,724,267.04</w:t>
            </w:r>
          </w:p>
        </w:tc>
      </w:tr>
      <w:tr w:rsidR="00AC17AE" w:rsidRPr="006D6271" w:rsidTr="00AC17AE">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转出第三层次</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7,469,738.36</w:t>
            </w:r>
          </w:p>
        </w:tc>
        <w:tc>
          <w:tcPr>
            <w:tcW w:w="972" w:type="pct"/>
            <w:vAlign w:val="center"/>
          </w:tcPr>
          <w:p w:rsidR="002F062E" w:rsidRPr="006D6271" w:rsidRDefault="002F062E" w:rsidP="000D5705">
            <w:pPr>
              <w:jc w:val="right"/>
              <w:rPr>
                <w:szCs w:val="21"/>
              </w:rPr>
            </w:pPr>
            <w:r w:rsidRPr="006D6271">
              <w:rPr>
                <w:kern w:val="0"/>
                <w:szCs w:val="21"/>
              </w:rPr>
              <w:t>7,469,738.36</w:t>
            </w:r>
          </w:p>
        </w:tc>
      </w:tr>
      <w:tr w:rsidR="00AC17AE" w:rsidRPr="006D6271" w:rsidTr="00AC17AE">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当期利得或损失总额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-5,729,655.89</w:t>
            </w:r>
          </w:p>
        </w:tc>
        <w:tc>
          <w:tcPr>
            <w:tcW w:w="972" w:type="pct"/>
            <w:vAlign w:val="center"/>
          </w:tcPr>
          <w:p w:rsidR="002F062E" w:rsidRPr="006D6271" w:rsidRDefault="002F062E" w:rsidP="000D5705">
            <w:pPr>
              <w:jc w:val="right"/>
              <w:rPr>
                <w:szCs w:val="21"/>
              </w:rPr>
            </w:pPr>
            <w:r w:rsidRPr="006D6271">
              <w:rPr>
                <w:kern w:val="0"/>
                <w:szCs w:val="21"/>
              </w:rPr>
              <w:t>-5,729,655.89</w:t>
            </w:r>
          </w:p>
        </w:tc>
      </w:tr>
      <w:tr w:rsidR="00AC17AE" w:rsidRPr="006D6271" w:rsidTr="00AC17AE">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-5,729,655.89</w:t>
            </w:r>
          </w:p>
        </w:tc>
        <w:tc>
          <w:tcPr>
            <w:tcW w:w="972" w:type="pct"/>
            <w:vAlign w:val="center"/>
          </w:tcPr>
          <w:p w:rsidR="002F062E" w:rsidRPr="006D6271" w:rsidRDefault="002F062E" w:rsidP="000D5705">
            <w:pPr>
              <w:jc w:val="right"/>
              <w:rPr>
                <w:szCs w:val="21"/>
              </w:rPr>
            </w:pPr>
            <w:r w:rsidRPr="006D6271">
              <w:rPr>
                <w:kern w:val="0"/>
                <w:szCs w:val="21"/>
              </w:rPr>
              <w:t>-5,729,655.89</w:t>
            </w:r>
          </w:p>
        </w:tc>
      </w:tr>
      <w:tr w:rsidR="00AC17AE" w:rsidRPr="006D6271" w:rsidTr="00AC17AE">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AC17AE" w:rsidRPr="006D6271" w:rsidTr="00AC17AE">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期末余额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19,055,854.96</w:t>
            </w:r>
          </w:p>
        </w:tc>
        <w:tc>
          <w:tcPr>
            <w:tcW w:w="972" w:type="pct"/>
            <w:vAlign w:val="center"/>
          </w:tcPr>
          <w:p w:rsidR="002F062E" w:rsidRPr="006D6271" w:rsidRDefault="002F062E" w:rsidP="000D5705">
            <w:pPr>
              <w:jc w:val="right"/>
              <w:rPr>
                <w:szCs w:val="21"/>
              </w:rPr>
            </w:pPr>
            <w:r w:rsidRPr="006D6271">
              <w:rPr>
                <w:kern w:val="0"/>
                <w:szCs w:val="21"/>
              </w:rPr>
              <w:t>19,055,854.96</w:t>
            </w:r>
          </w:p>
        </w:tc>
      </w:tr>
      <w:tr w:rsidR="00AC17AE" w:rsidRPr="006D6271" w:rsidTr="00AC17AE">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-4,194,138.36</w:t>
            </w:r>
          </w:p>
        </w:tc>
        <w:tc>
          <w:tcPr>
            <w:tcW w:w="972" w:type="pct"/>
            <w:vAlign w:val="center"/>
          </w:tcPr>
          <w:p w:rsidR="002F062E" w:rsidRPr="006D6271" w:rsidRDefault="002F062E" w:rsidP="000D5705">
            <w:pPr>
              <w:jc w:val="right"/>
              <w:rPr>
                <w:szCs w:val="21"/>
              </w:rPr>
            </w:pPr>
            <w:r w:rsidRPr="006D6271">
              <w:rPr>
                <w:kern w:val="0"/>
                <w:szCs w:val="21"/>
              </w:rPr>
              <w:t>-4,194,138.36</w:t>
            </w:r>
          </w:p>
        </w:tc>
      </w:tr>
    </w:tbl>
    <w:p w:rsidR="0070355D" w:rsidRDefault="00A961E8">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70355D" w:rsidRDefault="0070355D">
      <w:pPr>
        <w:autoSpaceDE w:val="0"/>
        <w:autoSpaceDN w:val="0"/>
        <w:adjustRightInd w:val="0"/>
        <w:ind w:firstLineChars="200" w:firstLine="420"/>
        <w:rPr>
          <w:kern w:val="0"/>
          <w:szCs w:val="21"/>
        </w:rPr>
      </w:pPr>
    </w:p>
    <w:p w:rsidR="002F062E" w:rsidRPr="006D6271" w:rsidRDefault="002F062E" w:rsidP="002F062E">
      <w:pPr>
        <w:autoSpaceDE w:val="0"/>
        <w:autoSpaceDN w:val="0"/>
        <w:adjustRightInd w:val="0"/>
        <w:ind w:firstLineChars="200" w:firstLine="420"/>
        <w:rPr>
          <w:kern w:val="0"/>
          <w:szCs w:val="21"/>
        </w:rPr>
      </w:pPr>
      <w:r w:rsidRPr="006D6271">
        <w:rPr>
          <w:kern w:val="0"/>
          <w:szCs w:val="21"/>
        </w:rPr>
        <w:t>计入损益的利得或损失分别计入利润表中的公允价值变动损益、投资收益等项目。</w:t>
      </w:r>
    </w:p>
    <w:p w:rsidR="00BC3129" w:rsidRPr="006D6271" w:rsidRDefault="00BC3129" w:rsidP="00BC3129">
      <w:pPr>
        <w:autoSpaceDE w:val="0"/>
        <w:autoSpaceDN w:val="0"/>
        <w:adjustRightInd w:val="0"/>
        <w:rPr>
          <w:rFonts w:ascii="宋体" w:hAnsi="宋体"/>
          <w:b/>
          <w:szCs w:val="21"/>
        </w:rPr>
      </w:pPr>
    </w:p>
    <w:p w:rsidR="00BC3129" w:rsidRPr="006D6271" w:rsidRDefault="00BC3129" w:rsidP="00BC3129">
      <w:pPr>
        <w:autoSpaceDE w:val="0"/>
        <w:autoSpaceDN w:val="0"/>
        <w:adjustRightInd w:val="0"/>
        <w:rPr>
          <w:b/>
          <w:bCs/>
          <w:kern w:val="0"/>
          <w:szCs w:val="21"/>
        </w:rPr>
      </w:pPr>
      <w:r w:rsidRPr="006D6271">
        <w:rPr>
          <w:b/>
          <w:bCs/>
          <w:kern w:val="0"/>
          <w:szCs w:val="21"/>
        </w:rPr>
        <w:t xml:space="preserve">7.4.14.2.3.2 </w:t>
      </w:r>
      <w:r w:rsidRPr="006D6271">
        <w:rPr>
          <w:rFonts w:hint="eastAsia"/>
          <w:b/>
          <w:bCs/>
          <w:kern w:val="0"/>
          <w:szCs w:val="21"/>
        </w:rPr>
        <w:t>使用重要不可观察输入值的第三层次公允价值计量的情况</w:t>
      </w:r>
    </w:p>
    <w:p w:rsidR="00BC3129" w:rsidRPr="006D6271" w:rsidRDefault="00BC3129" w:rsidP="00BC3129">
      <w:pPr>
        <w:wordWrap w:val="0"/>
        <w:spacing w:line="360" w:lineRule="auto"/>
        <w:jc w:val="right"/>
        <w:rPr>
          <w:szCs w:val="21"/>
        </w:rPr>
      </w:pPr>
      <w:r w:rsidRPr="006D6271">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18"/>
        <w:gridCol w:w="1437"/>
        <w:gridCol w:w="21"/>
        <w:gridCol w:w="1124"/>
        <w:gridCol w:w="51"/>
        <w:gridCol w:w="2214"/>
        <w:gridCol w:w="22"/>
        <w:gridCol w:w="1559"/>
        <w:gridCol w:w="10"/>
        <w:gridCol w:w="858"/>
      </w:tblGrid>
      <w:tr w:rsidR="006D6271" w:rsidRPr="006D6271" w:rsidTr="00E1027D">
        <w:trPr>
          <w:trHeight w:val="285"/>
        </w:trPr>
        <w:tc>
          <w:tcPr>
            <w:tcW w:w="1491" w:type="dxa"/>
            <w:gridSpan w:val="2"/>
            <w:vMerge w:val="restart"/>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项目</w:t>
            </w:r>
          </w:p>
        </w:tc>
        <w:tc>
          <w:tcPr>
            <w:tcW w:w="1512" w:type="dxa"/>
            <w:gridSpan w:val="2"/>
            <w:vMerge w:val="restart"/>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本期末公允</w:t>
            </w:r>
            <w:r w:rsidRPr="006D6271">
              <w:rPr>
                <w:rFonts w:ascii="Arial" w:hAnsi="Arial" w:cs="Arial" w:hint="eastAsia"/>
                <w:bCs/>
                <w:szCs w:val="21"/>
              </w:rPr>
              <w:lastRenderedPageBreak/>
              <w:t>价值</w:t>
            </w:r>
          </w:p>
        </w:tc>
        <w:tc>
          <w:tcPr>
            <w:tcW w:w="1507" w:type="dxa"/>
            <w:gridSpan w:val="2"/>
            <w:vMerge w:val="restart"/>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lastRenderedPageBreak/>
              <w:t>采用的估</w:t>
            </w:r>
            <w:r w:rsidRPr="006D6271">
              <w:rPr>
                <w:rFonts w:ascii="Arial" w:hAnsi="Arial" w:cs="Arial" w:hint="eastAsia"/>
                <w:bCs/>
                <w:szCs w:val="21"/>
              </w:rPr>
              <w:lastRenderedPageBreak/>
              <w:t>值技术</w:t>
            </w:r>
          </w:p>
        </w:tc>
        <w:tc>
          <w:tcPr>
            <w:tcW w:w="4668" w:type="dxa"/>
            <w:gridSpan w:val="5"/>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lastRenderedPageBreak/>
              <w:t>不可观察输入值</w:t>
            </w:r>
          </w:p>
        </w:tc>
      </w:tr>
      <w:tr w:rsidR="006D6271" w:rsidRPr="006D6271" w:rsidTr="00E1027D">
        <w:trPr>
          <w:trHeight w:val="855"/>
        </w:trPr>
        <w:tc>
          <w:tcPr>
            <w:tcW w:w="1491" w:type="dxa"/>
            <w:gridSpan w:val="2"/>
            <w:vMerge/>
            <w:shd w:val="clear" w:color="auto" w:fill="auto"/>
            <w:vAlign w:val="center"/>
          </w:tcPr>
          <w:p w:rsidR="00BC3129" w:rsidRPr="006D6271" w:rsidRDefault="00BC3129" w:rsidP="00E1027D">
            <w:pPr>
              <w:spacing w:line="360" w:lineRule="auto"/>
              <w:jc w:val="center"/>
              <w:rPr>
                <w:rFonts w:ascii="Arial" w:hAnsi="Arial" w:cs="Arial"/>
                <w:bCs/>
                <w:szCs w:val="21"/>
              </w:rPr>
            </w:pPr>
          </w:p>
        </w:tc>
        <w:tc>
          <w:tcPr>
            <w:tcW w:w="1512" w:type="dxa"/>
            <w:gridSpan w:val="2"/>
            <w:vMerge/>
            <w:shd w:val="clear" w:color="auto" w:fill="auto"/>
            <w:vAlign w:val="center"/>
          </w:tcPr>
          <w:p w:rsidR="00BC3129" w:rsidRPr="006D6271" w:rsidRDefault="00BC3129" w:rsidP="00E1027D">
            <w:pPr>
              <w:spacing w:line="360" w:lineRule="auto"/>
              <w:jc w:val="center"/>
              <w:rPr>
                <w:rFonts w:ascii="Arial" w:hAnsi="Arial" w:cs="Arial"/>
                <w:bCs/>
                <w:szCs w:val="21"/>
              </w:rPr>
            </w:pPr>
          </w:p>
        </w:tc>
        <w:tc>
          <w:tcPr>
            <w:tcW w:w="1507" w:type="dxa"/>
            <w:gridSpan w:val="2"/>
            <w:vMerge/>
            <w:shd w:val="clear" w:color="auto" w:fill="auto"/>
            <w:vAlign w:val="center"/>
          </w:tcPr>
          <w:p w:rsidR="00BC3129" w:rsidRPr="006D6271" w:rsidRDefault="00BC3129" w:rsidP="00E1027D">
            <w:pPr>
              <w:spacing w:line="360" w:lineRule="auto"/>
              <w:jc w:val="center"/>
              <w:rPr>
                <w:rFonts w:ascii="Arial" w:hAnsi="Arial" w:cs="Arial"/>
                <w:bCs/>
                <w:szCs w:val="21"/>
              </w:rPr>
            </w:pPr>
          </w:p>
        </w:tc>
        <w:tc>
          <w:tcPr>
            <w:tcW w:w="1570" w:type="dxa"/>
            <w:gridSpan w:val="2"/>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名称</w:t>
            </w:r>
          </w:p>
        </w:tc>
        <w:tc>
          <w:tcPr>
            <w:tcW w:w="1537" w:type="dxa"/>
            <w:gridSpan w:val="2"/>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范围</w:t>
            </w:r>
            <w:r w:rsidRPr="006D6271">
              <w:rPr>
                <w:rFonts w:ascii="Arial" w:hAnsi="Arial" w:cs="Arial"/>
                <w:bCs/>
                <w:szCs w:val="21"/>
              </w:rPr>
              <w:t>/</w:t>
            </w:r>
            <w:r w:rsidRPr="006D6271">
              <w:rPr>
                <w:rFonts w:ascii="Arial" w:hAnsi="Arial" w:cs="Arial" w:hint="eastAsia"/>
                <w:bCs/>
                <w:szCs w:val="21"/>
              </w:rPr>
              <w:t>加权平均值</w:t>
            </w:r>
          </w:p>
        </w:tc>
        <w:tc>
          <w:tcPr>
            <w:tcW w:w="1561" w:type="dxa"/>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与公允价值之间的关系</w:t>
            </w:r>
          </w:p>
        </w:tc>
      </w:tr>
      <w:tr w:rsidR="0070355D">
        <w:tc>
          <w:tcPr>
            <w:tcW w:w="0" w:type="auto"/>
            <w:gridSpan w:val="2"/>
            <w:vAlign w:val="center"/>
          </w:tcPr>
          <w:p w:rsidR="0070355D" w:rsidRDefault="00A961E8">
            <w:pPr>
              <w:jc w:val="left"/>
            </w:pPr>
            <w:r>
              <w:rPr>
                <w:rFonts w:eastAsiaTheme="minorEastAsia"/>
                <w:szCs w:val="21"/>
              </w:rPr>
              <w:t xml:space="preserve"> -</w:t>
            </w:r>
          </w:p>
        </w:tc>
        <w:tc>
          <w:tcPr>
            <w:tcW w:w="0" w:type="auto"/>
            <w:gridSpan w:val="2"/>
            <w:vAlign w:val="center"/>
          </w:tcPr>
          <w:p w:rsidR="0070355D" w:rsidRDefault="00A961E8">
            <w:pPr>
              <w:jc w:val="right"/>
            </w:pPr>
            <w:r>
              <w:rPr>
                <w:rFonts w:eastAsiaTheme="minorEastAsia"/>
                <w:szCs w:val="21"/>
              </w:rPr>
              <w:t>-</w:t>
            </w:r>
          </w:p>
        </w:tc>
        <w:tc>
          <w:tcPr>
            <w:tcW w:w="0" w:type="auto"/>
            <w:gridSpan w:val="2"/>
            <w:vAlign w:val="center"/>
          </w:tcPr>
          <w:p w:rsidR="0070355D" w:rsidRDefault="00A961E8">
            <w:pPr>
              <w:jc w:val="right"/>
            </w:pPr>
            <w:r>
              <w:rPr>
                <w:rFonts w:eastAsiaTheme="minorEastAsia"/>
                <w:szCs w:val="21"/>
              </w:rPr>
              <w:t xml:space="preserve"> -</w:t>
            </w:r>
          </w:p>
        </w:tc>
        <w:tc>
          <w:tcPr>
            <w:tcW w:w="0" w:type="auto"/>
            <w:gridSpan w:val="2"/>
            <w:vAlign w:val="center"/>
          </w:tcPr>
          <w:p w:rsidR="0070355D" w:rsidRDefault="00A961E8">
            <w:pPr>
              <w:jc w:val="center"/>
            </w:pPr>
            <w:r>
              <w:rPr>
                <w:rFonts w:eastAsiaTheme="minorEastAsia"/>
                <w:szCs w:val="21"/>
              </w:rPr>
              <w:t xml:space="preserve"> -</w:t>
            </w:r>
          </w:p>
        </w:tc>
        <w:tc>
          <w:tcPr>
            <w:tcW w:w="0" w:type="auto"/>
            <w:gridSpan w:val="2"/>
            <w:vAlign w:val="center"/>
          </w:tcPr>
          <w:p w:rsidR="0070355D" w:rsidRDefault="00A961E8">
            <w:pPr>
              <w:jc w:val="center"/>
            </w:pPr>
            <w:r>
              <w:rPr>
                <w:rFonts w:eastAsiaTheme="minorEastAsia"/>
                <w:szCs w:val="21"/>
              </w:rPr>
              <w:t xml:space="preserve"> -</w:t>
            </w:r>
          </w:p>
        </w:tc>
        <w:tc>
          <w:tcPr>
            <w:tcW w:w="0" w:type="auto"/>
            <w:vAlign w:val="center"/>
          </w:tcPr>
          <w:p w:rsidR="0070355D" w:rsidRDefault="00A961E8">
            <w:pPr>
              <w:jc w:val="center"/>
            </w:pPr>
            <w:r>
              <w:rPr>
                <w:rFonts w:eastAsiaTheme="minorEastAsia"/>
                <w:szCs w:val="21"/>
              </w:rPr>
              <w:t xml:space="preserve"> -</w:t>
            </w:r>
          </w:p>
        </w:tc>
      </w:tr>
      <w:tr w:rsidR="006D6271" w:rsidRPr="006D6271" w:rsidTr="00E1027D">
        <w:trPr>
          <w:trHeight w:val="285"/>
        </w:trPr>
        <w:tc>
          <w:tcPr>
            <w:tcW w:w="1473" w:type="dxa"/>
            <w:vMerge w:val="restart"/>
            <w:shd w:val="clear" w:color="000000" w:fill="FFFFFF"/>
            <w:vAlign w:val="center"/>
          </w:tcPr>
          <w:p w:rsidR="00BC3129" w:rsidRPr="006D6271" w:rsidRDefault="00BC3129" w:rsidP="00E1027D">
            <w:pPr>
              <w:spacing w:line="360" w:lineRule="auto"/>
              <w:jc w:val="left"/>
              <w:rPr>
                <w:rFonts w:ascii="Arial" w:hAnsi="Arial" w:cs="Arial"/>
                <w:bCs/>
                <w:szCs w:val="21"/>
              </w:rPr>
            </w:pPr>
            <w:r w:rsidRPr="006D6271">
              <w:rPr>
                <w:rFonts w:ascii="Arial" w:hAnsi="Arial" w:cs="Arial" w:hint="eastAsia"/>
                <w:bCs/>
                <w:szCs w:val="21"/>
              </w:rPr>
              <w:t>项目</w:t>
            </w:r>
          </w:p>
        </w:tc>
        <w:tc>
          <w:tcPr>
            <w:tcW w:w="1505" w:type="dxa"/>
            <w:gridSpan w:val="2"/>
            <w:vMerge w:val="restart"/>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上年度末公允价值</w:t>
            </w:r>
          </w:p>
        </w:tc>
        <w:tc>
          <w:tcPr>
            <w:tcW w:w="1497" w:type="dxa"/>
            <w:gridSpan w:val="2"/>
            <w:vMerge w:val="restart"/>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Arial" w:hAnsi="Arial" w:cs="Arial" w:hint="eastAsia"/>
                <w:bCs/>
                <w:szCs w:val="21"/>
              </w:rPr>
              <w:t>采用的</w:t>
            </w:r>
            <w:r w:rsidRPr="006D6271">
              <w:rPr>
                <w:rFonts w:ascii="宋体" w:hAnsi="宋体" w:cs="宋体" w:hint="eastAsia"/>
                <w:kern w:val="0"/>
                <w:szCs w:val="21"/>
              </w:rPr>
              <w:t>估值技术</w:t>
            </w:r>
          </w:p>
        </w:tc>
        <w:tc>
          <w:tcPr>
            <w:tcW w:w="4703" w:type="dxa"/>
            <w:gridSpan w:val="6"/>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不可观察输入值</w:t>
            </w:r>
          </w:p>
        </w:tc>
      </w:tr>
      <w:tr w:rsidR="006D6271" w:rsidRPr="006D6271" w:rsidTr="00E1027D">
        <w:trPr>
          <w:trHeight w:val="855"/>
        </w:trPr>
        <w:tc>
          <w:tcPr>
            <w:tcW w:w="1473" w:type="dxa"/>
            <w:vMerge/>
            <w:shd w:val="clear" w:color="auto" w:fill="auto"/>
            <w:vAlign w:val="center"/>
          </w:tcPr>
          <w:p w:rsidR="00BC3129" w:rsidRPr="006D6271" w:rsidRDefault="00BC3129" w:rsidP="00E1027D">
            <w:pPr>
              <w:spacing w:line="360" w:lineRule="auto"/>
              <w:jc w:val="left"/>
              <w:rPr>
                <w:rFonts w:ascii="Arial" w:hAnsi="Arial" w:cs="Arial"/>
                <w:bCs/>
                <w:szCs w:val="21"/>
              </w:rPr>
            </w:pPr>
          </w:p>
        </w:tc>
        <w:tc>
          <w:tcPr>
            <w:tcW w:w="1505" w:type="dxa"/>
            <w:gridSpan w:val="2"/>
            <w:vMerge/>
            <w:shd w:val="clear" w:color="auto" w:fill="auto"/>
            <w:vAlign w:val="center"/>
          </w:tcPr>
          <w:p w:rsidR="00BC3129" w:rsidRPr="006D6271" w:rsidRDefault="00BC3129" w:rsidP="00E1027D">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BC3129" w:rsidRPr="006D6271" w:rsidRDefault="00BC3129" w:rsidP="00E1027D">
            <w:pPr>
              <w:widowControl/>
              <w:spacing w:line="360" w:lineRule="auto"/>
              <w:jc w:val="left"/>
              <w:rPr>
                <w:rFonts w:ascii="宋体" w:hAnsi="宋体" w:cs="宋体"/>
                <w:kern w:val="0"/>
                <w:szCs w:val="21"/>
              </w:rPr>
            </w:pPr>
          </w:p>
        </w:tc>
        <w:tc>
          <w:tcPr>
            <w:tcW w:w="1587" w:type="dxa"/>
            <w:gridSpan w:val="2"/>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名称</w:t>
            </w:r>
          </w:p>
        </w:tc>
        <w:tc>
          <w:tcPr>
            <w:tcW w:w="1541" w:type="dxa"/>
            <w:gridSpan w:val="2"/>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范围</w:t>
            </w:r>
            <w:r w:rsidRPr="006D6271">
              <w:rPr>
                <w:rFonts w:ascii="Arial" w:hAnsi="Arial" w:cs="Arial"/>
                <w:kern w:val="0"/>
                <w:szCs w:val="21"/>
              </w:rPr>
              <w:t>/</w:t>
            </w:r>
            <w:r w:rsidRPr="006D6271">
              <w:rPr>
                <w:rFonts w:ascii="宋体" w:hAnsi="宋体" w:cs="宋体" w:hint="eastAsia"/>
                <w:kern w:val="0"/>
                <w:szCs w:val="21"/>
              </w:rPr>
              <w:t>加权平均值</w:t>
            </w:r>
          </w:p>
        </w:tc>
        <w:tc>
          <w:tcPr>
            <w:tcW w:w="1575" w:type="dxa"/>
            <w:gridSpan w:val="2"/>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与公允价值之间的关系</w:t>
            </w:r>
          </w:p>
        </w:tc>
      </w:tr>
      <w:tr w:rsidR="0070355D">
        <w:tc>
          <w:tcPr>
            <w:tcW w:w="0" w:type="auto"/>
            <w:vAlign w:val="center"/>
          </w:tcPr>
          <w:p w:rsidR="0070355D" w:rsidRDefault="00A961E8">
            <w:pPr>
              <w:jc w:val="left"/>
            </w:pPr>
            <w:r>
              <w:rPr>
                <w:rFonts w:eastAsiaTheme="minorEastAsia"/>
                <w:szCs w:val="21"/>
              </w:rPr>
              <w:t>证券交易所上市但尚在限售期内的股票投资</w:t>
            </w:r>
          </w:p>
        </w:tc>
        <w:tc>
          <w:tcPr>
            <w:tcW w:w="0" w:type="auto"/>
            <w:gridSpan w:val="2"/>
            <w:vAlign w:val="center"/>
          </w:tcPr>
          <w:p w:rsidR="0070355D" w:rsidRDefault="00A961E8">
            <w:pPr>
              <w:jc w:val="right"/>
            </w:pPr>
            <w:r>
              <w:rPr>
                <w:rFonts w:eastAsiaTheme="minorEastAsia"/>
                <w:szCs w:val="21"/>
              </w:rPr>
              <w:t>19,055,854.96</w:t>
            </w:r>
          </w:p>
        </w:tc>
        <w:tc>
          <w:tcPr>
            <w:tcW w:w="0" w:type="auto"/>
            <w:gridSpan w:val="2"/>
            <w:vAlign w:val="center"/>
          </w:tcPr>
          <w:p w:rsidR="0070355D" w:rsidRDefault="00A961E8">
            <w:pPr>
              <w:jc w:val="right"/>
            </w:pPr>
            <w:r>
              <w:rPr>
                <w:rFonts w:eastAsiaTheme="minorEastAsia"/>
                <w:szCs w:val="21"/>
              </w:rPr>
              <w:t>平均价格亚式期权模型</w:t>
            </w:r>
          </w:p>
        </w:tc>
        <w:tc>
          <w:tcPr>
            <w:tcW w:w="0" w:type="auto"/>
            <w:gridSpan w:val="2"/>
            <w:vAlign w:val="center"/>
          </w:tcPr>
          <w:p w:rsidR="0070355D" w:rsidRDefault="00A961E8">
            <w:pPr>
              <w:jc w:val="center"/>
            </w:pPr>
            <w:r>
              <w:rPr>
                <w:rFonts w:eastAsiaTheme="minorEastAsia"/>
                <w:szCs w:val="21"/>
              </w:rPr>
              <w:t>该流通受限股票在剩余限售期内的股价预期年化波动率</w:t>
            </w:r>
          </w:p>
        </w:tc>
        <w:tc>
          <w:tcPr>
            <w:tcW w:w="0" w:type="auto"/>
            <w:gridSpan w:val="2"/>
            <w:vAlign w:val="center"/>
          </w:tcPr>
          <w:p w:rsidR="0070355D" w:rsidRDefault="00A961E8">
            <w:pPr>
              <w:jc w:val="center"/>
            </w:pPr>
            <w:r>
              <w:rPr>
                <w:rFonts w:eastAsiaTheme="minorEastAsia"/>
                <w:szCs w:val="21"/>
              </w:rPr>
              <w:t>32.84%-44.46%</w:t>
            </w:r>
          </w:p>
        </w:tc>
        <w:tc>
          <w:tcPr>
            <w:tcW w:w="0" w:type="auto"/>
            <w:gridSpan w:val="2"/>
            <w:vAlign w:val="center"/>
          </w:tcPr>
          <w:p w:rsidR="0070355D" w:rsidRDefault="00A961E8">
            <w:pPr>
              <w:jc w:val="center"/>
            </w:pPr>
            <w:r>
              <w:rPr>
                <w:rFonts w:eastAsiaTheme="minorEastAsia"/>
                <w:szCs w:val="21"/>
              </w:rPr>
              <w:t>负相关</w:t>
            </w:r>
          </w:p>
        </w:tc>
      </w:tr>
    </w:tbl>
    <w:p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(2022</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5"/>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6" w:name="_Toc225498272"/>
      <w:bookmarkStart w:id="187" w:name="_Toc361324877"/>
      <w:bookmarkStart w:id="188" w:name="_Toc409100078"/>
      <w:bookmarkStart w:id="189" w:name="_Toc409100441"/>
      <w:bookmarkStart w:id="190" w:name="_Toc162426884"/>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6"/>
      <w:bookmarkEnd w:id="187"/>
      <w:bookmarkEnd w:id="188"/>
      <w:bookmarkEnd w:id="189"/>
      <w:bookmarkEnd w:id="190"/>
    </w:p>
    <w:p w:rsidR="00EE1E53" w:rsidRPr="006D6271" w:rsidRDefault="00F13EB3">
      <w:pPr>
        <w:pStyle w:val="2"/>
        <w:spacing w:before="0" w:after="0"/>
        <w:rPr>
          <w:rFonts w:ascii="Times New Roman" w:eastAsiaTheme="minorEastAsia" w:hAnsi="Times New Roman"/>
          <w:kern w:val="0"/>
          <w:sz w:val="21"/>
          <w:szCs w:val="21"/>
        </w:rPr>
      </w:pPr>
      <w:bookmarkStart w:id="191" w:name="_Toc225498273"/>
      <w:bookmarkStart w:id="192" w:name="_Toc361324878"/>
      <w:bookmarkStart w:id="193" w:name="_Toc409100442"/>
      <w:bookmarkStart w:id="194" w:name="_Toc409100079"/>
      <w:bookmarkStart w:id="195" w:name="_Toc162426885"/>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91"/>
      <w:bookmarkEnd w:id="192"/>
      <w:bookmarkEnd w:id="193"/>
      <w:bookmarkEnd w:id="194"/>
      <w:bookmarkEnd w:id="195"/>
    </w:p>
    <w:p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rsidTr="00B9713D">
        <w:tc>
          <w:tcPr>
            <w:tcW w:w="1080" w:type="dxa"/>
            <w:vAlign w:val="center"/>
          </w:tcPr>
          <w:p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885,259,102.56</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78.79</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885,259,102.56</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78.79</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228,129,969.97</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20.30</w:t>
            </w:r>
          </w:p>
        </w:tc>
      </w:tr>
      <w:tr w:rsidR="006D6271"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10,136,306.28</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0.90</w:t>
            </w:r>
          </w:p>
        </w:tc>
      </w:tr>
      <w:tr w:rsidR="00C0632A"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1,123,525,378.81</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rsidR="00EE1E53" w:rsidRPr="006D6271" w:rsidRDefault="00EE1E53">
      <w:pPr>
        <w:widowControl/>
        <w:spacing w:line="360" w:lineRule="auto"/>
        <w:jc w:val="left"/>
        <w:rPr>
          <w:rFonts w:eastAsiaTheme="minorEastAsia"/>
          <w:kern w:val="0"/>
          <w:szCs w:val="21"/>
        </w:rPr>
      </w:pP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注：本基金本报告期末通过港股通交易机制投资的港股公允价值为人民币</w:t>
      </w:r>
      <w:r w:rsidRPr="006D6271">
        <w:rPr>
          <w:rFonts w:eastAsiaTheme="minorEastAsia"/>
          <w:kern w:val="0"/>
          <w:szCs w:val="21"/>
        </w:rPr>
        <w:t>41,065,045.36</w:t>
      </w:r>
      <w:r w:rsidRPr="006D6271">
        <w:rPr>
          <w:rFonts w:eastAsiaTheme="minorEastAsia"/>
          <w:kern w:val="0"/>
          <w:szCs w:val="21"/>
        </w:rPr>
        <w:t>元</w:t>
      </w:r>
      <w:r w:rsidRPr="006D6271">
        <w:rPr>
          <w:rFonts w:eastAsiaTheme="minorEastAsia"/>
          <w:kern w:val="0"/>
          <w:szCs w:val="21"/>
        </w:rPr>
        <w:t>,</w:t>
      </w:r>
      <w:r w:rsidRPr="006D6271">
        <w:rPr>
          <w:rFonts w:eastAsiaTheme="minorEastAsia"/>
          <w:kern w:val="0"/>
          <w:szCs w:val="21"/>
        </w:rPr>
        <w:t>占期末净值比例为</w:t>
      </w:r>
      <w:r w:rsidRPr="006D6271">
        <w:rPr>
          <w:rFonts w:eastAsiaTheme="minorEastAsia"/>
          <w:kern w:val="0"/>
          <w:szCs w:val="21"/>
        </w:rPr>
        <w:t>3.71%</w:t>
      </w:r>
      <w:r w:rsidRPr="006D6271">
        <w:rPr>
          <w:rFonts w:eastAsiaTheme="minorEastAsia"/>
          <w:kern w:val="0"/>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6" w:name="_Toc409100081"/>
      <w:bookmarkStart w:id="197" w:name="_Toc409100444"/>
      <w:bookmarkStart w:id="198" w:name="_Toc361324879"/>
      <w:bookmarkStart w:id="199" w:name="_Toc225498274"/>
      <w:bookmarkStart w:id="200" w:name="_Toc162426886"/>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6"/>
      <w:bookmarkEnd w:id="197"/>
      <w:bookmarkEnd w:id="198"/>
      <w:bookmarkEnd w:id="199"/>
      <w:bookmarkEnd w:id="200"/>
    </w:p>
    <w:p w:rsidR="00EE1E53" w:rsidRPr="006D6271" w:rsidRDefault="00F13EB3">
      <w:r w:rsidRPr="006D6271">
        <w:rPr>
          <w:rFonts w:eastAsiaTheme="minorEastAsia"/>
          <w:szCs w:val="21"/>
        </w:rPr>
        <w:t>8.2.1</w:t>
      </w:r>
      <w:r w:rsidRPr="006D6271">
        <w:rPr>
          <w:rFonts w:hint="eastAsia"/>
        </w:rPr>
        <w:t>报告期末按行业分类的境内股票投资组合</w:t>
      </w:r>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代码</w:t>
            </w:r>
          </w:p>
        </w:tc>
        <w:tc>
          <w:tcPr>
            <w:tcW w:w="36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行业类别</w:t>
            </w:r>
          </w:p>
        </w:tc>
        <w:tc>
          <w:tcPr>
            <w:tcW w:w="265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公允价值</w:t>
            </w:r>
          </w:p>
        </w:tc>
        <w:tc>
          <w:tcPr>
            <w:tcW w:w="16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占基金资产净值比例（％）</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A</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农、林、牧、渔业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656"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135,502,287.82</w:t>
            </w:r>
          </w:p>
        </w:tc>
        <w:tc>
          <w:tcPr>
            <w:tcW w:w="16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12.23</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C</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制造业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654,530,262.17</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59.07</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E</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建筑业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86,961.51</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0.01</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42,172,828.70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3.81</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lastRenderedPageBreak/>
              <w:t>M</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11,901,717.00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1.07</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EE1E53">
            <w:pPr>
              <w:spacing w:line="360" w:lineRule="auto"/>
              <w:jc w:val="center"/>
              <w:rPr>
                <w:rFonts w:eastAsiaTheme="minorEastAsia"/>
                <w:szCs w:val="21"/>
              </w:rPr>
            </w:pP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844,194,057.20</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76.19</w:t>
            </w:r>
          </w:p>
        </w:tc>
      </w:tr>
    </w:tbl>
    <w:p w:rsidR="00EE1E53" w:rsidRPr="006D6271" w:rsidRDefault="00F13EB3" w:rsidP="00CB0109">
      <w:pPr>
        <w:spacing w:beforeLines="100" w:before="312" w:line="360" w:lineRule="auto"/>
        <w:rPr>
          <w:rFonts w:eastAsiaTheme="minorEastAsia"/>
          <w:b/>
          <w:bCs/>
          <w:kern w:val="0"/>
          <w:szCs w:val="21"/>
        </w:rPr>
      </w:pPr>
      <w:r w:rsidRPr="006D6271">
        <w:rPr>
          <w:rFonts w:eastAsiaTheme="minorEastAsia"/>
          <w:szCs w:val="21"/>
        </w:rPr>
        <w:t>8.2.2</w:t>
      </w:r>
      <w:r w:rsidRPr="006D6271">
        <w:rPr>
          <w:rFonts w:hint="eastAsia"/>
          <w:kern w:val="0"/>
          <w:szCs w:val="21"/>
        </w:rPr>
        <w:t>报告期末按行业分类的</w:t>
      </w:r>
      <w:r w:rsidR="00616EF9" w:rsidRPr="006D6271">
        <w:rPr>
          <w:rFonts w:hint="eastAsia"/>
          <w:kern w:val="0"/>
          <w:szCs w:val="21"/>
        </w:rPr>
        <w:t>港股通</w:t>
      </w:r>
      <w:r w:rsidRPr="006D6271">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6D6271" w:rsidRPr="006D6271">
        <w:trPr>
          <w:jc w:val="center"/>
        </w:trPr>
        <w:tc>
          <w:tcPr>
            <w:tcW w:w="2615"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行业类别</w:t>
            </w:r>
          </w:p>
        </w:tc>
        <w:tc>
          <w:tcPr>
            <w:tcW w:w="3119"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公允价值（人民币）</w:t>
            </w:r>
          </w:p>
        </w:tc>
        <w:tc>
          <w:tcPr>
            <w:tcW w:w="3118"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占基金资产净值比例（</w:t>
            </w:r>
            <w:r w:rsidRPr="006D6271">
              <w:rPr>
                <w:rFonts w:eastAsiaTheme="minorEastAsia" w:hint="eastAsia"/>
                <w:sz w:val="24"/>
              </w:rPr>
              <w:t>%</w:t>
            </w:r>
            <w:r w:rsidRPr="006D6271">
              <w:rPr>
                <w:rFonts w:eastAsiaTheme="minorEastAsia" w:hint="eastAsia"/>
                <w:sz w:val="24"/>
              </w:rPr>
              <w:t>）</w:t>
            </w:r>
          </w:p>
        </w:tc>
      </w:tr>
      <w:tr w:rsidR="0070355D">
        <w:trPr>
          <w:jc w:val="center"/>
        </w:trPr>
        <w:tc>
          <w:tcPr>
            <w:tcW w:w="2615" w:type="dxa"/>
            <w:vAlign w:val="center"/>
          </w:tcPr>
          <w:p w:rsidR="0070355D" w:rsidRDefault="00A961E8">
            <w:pPr>
              <w:jc w:val="center"/>
            </w:pPr>
            <w:r>
              <w:rPr>
                <w:rFonts w:eastAsiaTheme="minorEastAsia"/>
                <w:sz w:val="24"/>
              </w:rPr>
              <w:t>A</w:t>
            </w:r>
            <w:r>
              <w:rPr>
                <w:rFonts w:eastAsiaTheme="minorEastAsia"/>
                <w:sz w:val="24"/>
              </w:rPr>
              <w:t>基础材料</w:t>
            </w:r>
          </w:p>
        </w:tc>
        <w:tc>
          <w:tcPr>
            <w:tcW w:w="3119" w:type="dxa"/>
            <w:vAlign w:val="center"/>
          </w:tcPr>
          <w:p w:rsidR="0070355D" w:rsidRDefault="00A961E8">
            <w:pPr>
              <w:jc w:val="center"/>
            </w:pPr>
            <w:r>
              <w:rPr>
                <w:rFonts w:eastAsiaTheme="minorEastAsia"/>
                <w:sz w:val="24"/>
              </w:rPr>
              <w:t>-</w:t>
            </w:r>
          </w:p>
        </w:tc>
        <w:tc>
          <w:tcPr>
            <w:tcW w:w="3118" w:type="dxa"/>
            <w:vAlign w:val="center"/>
          </w:tcPr>
          <w:p w:rsidR="0070355D" w:rsidRDefault="00A961E8">
            <w:pPr>
              <w:jc w:val="center"/>
            </w:pPr>
            <w:r>
              <w:rPr>
                <w:rFonts w:eastAsiaTheme="minorEastAsia"/>
                <w:sz w:val="24"/>
              </w:rPr>
              <w:t>-</w:t>
            </w:r>
          </w:p>
        </w:tc>
      </w:tr>
      <w:tr w:rsidR="0070355D">
        <w:trPr>
          <w:jc w:val="center"/>
        </w:trPr>
        <w:tc>
          <w:tcPr>
            <w:tcW w:w="2615" w:type="dxa"/>
            <w:vAlign w:val="center"/>
          </w:tcPr>
          <w:p w:rsidR="0070355D" w:rsidRDefault="00A961E8">
            <w:pPr>
              <w:jc w:val="center"/>
            </w:pPr>
            <w:r>
              <w:rPr>
                <w:rFonts w:eastAsiaTheme="minorEastAsia"/>
                <w:sz w:val="24"/>
              </w:rPr>
              <w:t>B</w:t>
            </w:r>
            <w:r>
              <w:rPr>
                <w:rFonts w:eastAsiaTheme="minorEastAsia"/>
                <w:sz w:val="24"/>
              </w:rPr>
              <w:t>消费者非必需品</w:t>
            </w:r>
          </w:p>
        </w:tc>
        <w:tc>
          <w:tcPr>
            <w:tcW w:w="3119" w:type="dxa"/>
            <w:vAlign w:val="center"/>
          </w:tcPr>
          <w:p w:rsidR="0070355D" w:rsidRDefault="00A961E8">
            <w:pPr>
              <w:jc w:val="center"/>
            </w:pPr>
            <w:r>
              <w:rPr>
                <w:rFonts w:eastAsiaTheme="minorEastAsia"/>
                <w:sz w:val="24"/>
              </w:rPr>
              <w:t>1,813,467.27</w:t>
            </w:r>
          </w:p>
        </w:tc>
        <w:tc>
          <w:tcPr>
            <w:tcW w:w="3118" w:type="dxa"/>
            <w:vAlign w:val="center"/>
          </w:tcPr>
          <w:p w:rsidR="0070355D" w:rsidRDefault="00A961E8">
            <w:pPr>
              <w:jc w:val="center"/>
            </w:pPr>
            <w:r>
              <w:rPr>
                <w:rFonts w:eastAsiaTheme="minorEastAsia"/>
                <w:sz w:val="24"/>
              </w:rPr>
              <w:t>0.16</w:t>
            </w:r>
          </w:p>
        </w:tc>
      </w:tr>
      <w:tr w:rsidR="0070355D">
        <w:trPr>
          <w:jc w:val="center"/>
        </w:trPr>
        <w:tc>
          <w:tcPr>
            <w:tcW w:w="2615" w:type="dxa"/>
            <w:vAlign w:val="center"/>
          </w:tcPr>
          <w:p w:rsidR="0070355D" w:rsidRDefault="00A961E8">
            <w:pPr>
              <w:jc w:val="center"/>
            </w:pPr>
            <w:r>
              <w:rPr>
                <w:rFonts w:eastAsiaTheme="minorEastAsia"/>
                <w:sz w:val="24"/>
              </w:rPr>
              <w:t>C</w:t>
            </w:r>
            <w:r>
              <w:rPr>
                <w:rFonts w:eastAsiaTheme="minorEastAsia"/>
                <w:sz w:val="24"/>
              </w:rPr>
              <w:t>消费者常用品</w:t>
            </w:r>
          </w:p>
        </w:tc>
        <w:tc>
          <w:tcPr>
            <w:tcW w:w="3119" w:type="dxa"/>
            <w:vAlign w:val="center"/>
          </w:tcPr>
          <w:p w:rsidR="0070355D" w:rsidRDefault="00A961E8">
            <w:pPr>
              <w:jc w:val="center"/>
            </w:pPr>
            <w:r>
              <w:rPr>
                <w:rFonts w:eastAsiaTheme="minorEastAsia"/>
                <w:sz w:val="24"/>
              </w:rPr>
              <w:t>-</w:t>
            </w:r>
          </w:p>
        </w:tc>
        <w:tc>
          <w:tcPr>
            <w:tcW w:w="3118" w:type="dxa"/>
            <w:vAlign w:val="center"/>
          </w:tcPr>
          <w:p w:rsidR="0070355D" w:rsidRDefault="00A961E8">
            <w:pPr>
              <w:jc w:val="center"/>
            </w:pPr>
            <w:r>
              <w:rPr>
                <w:rFonts w:eastAsiaTheme="minorEastAsia"/>
                <w:sz w:val="24"/>
              </w:rPr>
              <w:t>-</w:t>
            </w:r>
          </w:p>
        </w:tc>
      </w:tr>
      <w:tr w:rsidR="0070355D">
        <w:trPr>
          <w:jc w:val="center"/>
        </w:trPr>
        <w:tc>
          <w:tcPr>
            <w:tcW w:w="2615" w:type="dxa"/>
            <w:vAlign w:val="center"/>
          </w:tcPr>
          <w:p w:rsidR="0070355D" w:rsidRDefault="00A961E8">
            <w:pPr>
              <w:jc w:val="center"/>
            </w:pPr>
            <w:r>
              <w:rPr>
                <w:rFonts w:eastAsiaTheme="minorEastAsia"/>
                <w:sz w:val="24"/>
              </w:rPr>
              <w:t>D</w:t>
            </w:r>
            <w:r>
              <w:rPr>
                <w:rFonts w:eastAsiaTheme="minorEastAsia"/>
                <w:sz w:val="24"/>
              </w:rPr>
              <w:t>能源</w:t>
            </w:r>
          </w:p>
        </w:tc>
        <w:tc>
          <w:tcPr>
            <w:tcW w:w="3119" w:type="dxa"/>
            <w:vAlign w:val="center"/>
          </w:tcPr>
          <w:p w:rsidR="0070355D" w:rsidRDefault="00A961E8">
            <w:pPr>
              <w:jc w:val="center"/>
            </w:pPr>
            <w:r>
              <w:rPr>
                <w:rFonts w:eastAsiaTheme="minorEastAsia"/>
                <w:sz w:val="24"/>
              </w:rPr>
              <w:t>-</w:t>
            </w:r>
          </w:p>
        </w:tc>
        <w:tc>
          <w:tcPr>
            <w:tcW w:w="3118" w:type="dxa"/>
            <w:vAlign w:val="center"/>
          </w:tcPr>
          <w:p w:rsidR="0070355D" w:rsidRDefault="00A961E8">
            <w:pPr>
              <w:jc w:val="center"/>
            </w:pPr>
            <w:r>
              <w:rPr>
                <w:rFonts w:eastAsiaTheme="minorEastAsia"/>
                <w:sz w:val="24"/>
              </w:rPr>
              <w:t>-</w:t>
            </w:r>
          </w:p>
        </w:tc>
      </w:tr>
      <w:tr w:rsidR="0070355D">
        <w:trPr>
          <w:jc w:val="center"/>
        </w:trPr>
        <w:tc>
          <w:tcPr>
            <w:tcW w:w="2615" w:type="dxa"/>
            <w:vAlign w:val="center"/>
          </w:tcPr>
          <w:p w:rsidR="0070355D" w:rsidRDefault="00A961E8">
            <w:pPr>
              <w:jc w:val="center"/>
            </w:pPr>
            <w:r>
              <w:rPr>
                <w:rFonts w:eastAsiaTheme="minorEastAsia"/>
                <w:sz w:val="24"/>
              </w:rPr>
              <w:t>E</w:t>
            </w:r>
            <w:r>
              <w:rPr>
                <w:rFonts w:eastAsiaTheme="minorEastAsia"/>
                <w:sz w:val="24"/>
              </w:rPr>
              <w:t>金融</w:t>
            </w:r>
          </w:p>
        </w:tc>
        <w:tc>
          <w:tcPr>
            <w:tcW w:w="3119" w:type="dxa"/>
            <w:vAlign w:val="center"/>
          </w:tcPr>
          <w:p w:rsidR="0070355D" w:rsidRDefault="00A961E8">
            <w:pPr>
              <w:jc w:val="center"/>
            </w:pPr>
            <w:r>
              <w:rPr>
                <w:rFonts w:eastAsiaTheme="minorEastAsia"/>
                <w:sz w:val="24"/>
              </w:rPr>
              <w:t>-</w:t>
            </w:r>
          </w:p>
        </w:tc>
        <w:tc>
          <w:tcPr>
            <w:tcW w:w="3118" w:type="dxa"/>
            <w:vAlign w:val="center"/>
          </w:tcPr>
          <w:p w:rsidR="0070355D" w:rsidRDefault="00A961E8">
            <w:pPr>
              <w:jc w:val="center"/>
            </w:pPr>
            <w:r>
              <w:rPr>
                <w:rFonts w:eastAsiaTheme="minorEastAsia"/>
                <w:sz w:val="24"/>
              </w:rPr>
              <w:t>-</w:t>
            </w:r>
          </w:p>
        </w:tc>
      </w:tr>
      <w:tr w:rsidR="0070355D">
        <w:trPr>
          <w:jc w:val="center"/>
        </w:trPr>
        <w:tc>
          <w:tcPr>
            <w:tcW w:w="2615" w:type="dxa"/>
            <w:vAlign w:val="center"/>
          </w:tcPr>
          <w:p w:rsidR="0070355D" w:rsidRDefault="00A961E8">
            <w:pPr>
              <w:jc w:val="center"/>
            </w:pPr>
            <w:r>
              <w:rPr>
                <w:rFonts w:eastAsiaTheme="minorEastAsia"/>
                <w:sz w:val="24"/>
              </w:rPr>
              <w:t>F</w:t>
            </w:r>
            <w:r>
              <w:rPr>
                <w:rFonts w:eastAsiaTheme="minorEastAsia"/>
                <w:sz w:val="24"/>
              </w:rPr>
              <w:t>医疗保健</w:t>
            </w:r>
          </w:p>
        </w:tc>
        <w:tc>
          <w:tcPr>
            <w:tcW w:w="3119" w:type="dxa"/>
            <w:vAlign w:val="center"/>
          </w:tcPr>
          <w:p w:rsidR="0070355D" w:rsidRDefault="00A961E8">
            <w:pPr>
              <w:jc w:val="center"/>
            </w:pPr>
            <w:r>
              <w:rPr>
                <w:rFonts w:eastAsiaTheme="minorEastAsia"/>
                <w:sz w:val="24"/>
              </w:rPr>
              <w:t>-</w:t>
            </w:r>
          </w:p>
        </w:tc>
        <w:tc>
          <w:tcPr>
            <w:tcW w:w="3118" w:type="dxa"/>
            <w:vAlign w:val="center"/>
          </w:tcPr>
          <w:p w:rsidR="0070355D" w:rsidRDefault="00A961E8">
            <w:pPr>
              <w:jc w:val="center"/>
            </w:pPr>
            <w:r>
              <w:rPr>
                <w:rFonts w:eastAsiaTheme="minorEastAsia"/>
                <w:sz w:val="24"/>
              </w:rPr>
              <w:t>-</w:t>
            </w:r>
          </w:p>
        </w:tc>
      </w:tr>
      <w:tr w:rsidR="0070355D">
        <w:trPr>
          <w:jc w:val="center"/>
        </w:trPr>
        <w:tc>
          <w:tcPr>
            <w:tcW w:w="2615" w:type="dxa"/>
            <w:vAlign w:val="center"/>
          </w:tcPr>
          <w:p w:rsidR="0070355D" w:rsidRDefault="00A961E8">
            <w:pPr>
              <w:jc w:val="center"/>
            </w:pPr>
            <w:r>
              <w:rPr>
                <w:rFonts w:eastAsiaTheme="minorEastAsia"/>
                <w:sz w:val="24"/>
              </w:rPr>
              <w:t>G</w:t>
            </w:r>
            <w:r>
              <w:rPr>
                <w:rFonts w:eastAsiaTheme="minorEastAsia"/>
                <w:sz w:val="24"/>
              </w:rPr>
              <w:t>工业</w:t>
            </w:r>
          </w:p>
        </w:tc>
        <w:tc>
          <w:tcPr>
            <w:tcW w:w="3119" w:type="dxa"/>
            <w:vAlign w:val="center"/>
          </w:tcPr>
          <w:p w:rsidR="0070355D" w:rsidRDefault="00A961E8">
            <w:pPr>
              <w:jc w:val="center"/>
            </w:pPr>
            <w:r>
              <w:rPr>
                <w:rFonts w:eastAsiaTheme="minorEastAsia"/>
                <w:sz w:val="24"/>
              </w:rPr>
              <w:t>-</w:t>
            </w:r>
          </w:p>
        </w:tc>
        <w:tc>
          <w:tcPr>
            <w:tcW w:w="3118" w:type="dxa"/>
            <w:vAlign w:val="center"/>
          </w:tcPr>
          <w:p w:rsidR="0070355D" w:rsidRDefault="00A961E8">
            <w:pPr>
              <w:jc w:val="center"/>
            </w:pPr>
            <w:r>
              <w:rPr>
                <w:rFonts w:eastAsiaTheme="minorEastAsia"/>
                <w:sz w:val="24"/>
              </w:rPr>
              <w:t>-</w:t>
            </w:r>
          </w:p>
        </w:tc>
      </w:tr>
      <w:tr w:rsidR="0070355D">
        <w:trPr>
          <w:jc w:val="center"/>
        </w:trPr>
        <w:tc>
          <w:tcPr>
            <w:tcW w:w="2615" w:type="dxa"/>
            <w:vAlign w:val="center"/>
          </w:tcPr>
          <w:p w:rsidR="0070355D" w:rsidRDefault="00A961E8">
            <w:pPr>
              <w:jc w:val="center"/>
            </w:pPr>
            <w:r>
              <w:rPr>
                <w:rFonts w:eastAsiaTheme="minorEastAsia"/>
                <w:sz w:val="24"/>
              </w:rPr>
              <w:t>H</w:t>
            </w:r>
            <w:r>
              <w:rPr>
                <w:rFonts w:eastAsiaTheme="minorEastAsia"/>
                <w:sz w:val="24"/>
              </w:rPr>
              <w:t>信息技术</w:t>
            </w:r>
          </w:p>
        </w:tc>
        <w:tc>
          <w:tcPr>
            <w:tcW w:w="3119" w:type="dxa"/>
            <w:vAlign w:val="center"/>
          </w:tcPr>
          <w:p w:rsidR="0070355D" w:rsidRDefault="00A961E8">
            <w:pPr>
              <w:jc w:val="center"/>
            </w:pPr>
            <w:r>
              <w:rPr>
                <w:rFonts w:eastAsiaTheme="minorEastAsia"/>
                <w:sz w:val="24"/>
              </w:rPr>
              <w:t>4,289,175.51</w:t>
            </w:r>
          </w:p>
        </w:tc>
        <w:tc>
          <w:tcPr>
            <w:tcW w:w="3118" w:type="dxa"/>
            <w:vAlign w:val="center"/>
          </w:tcPr>
          <w:p w:rsidR="0070355D" w:rsidRDefault="00A961E8">
            <w:pPr>
              <w:jc w:val="center"/>
            </w:pPr>
            <w:r>
              <w:rPr>
                <w:rFonts w:eastAsiaTheme="minorEastAsia"/>
                <w:sz w:val="24"/>
              </w:rPr>
              <w:t>0.39</w:t>
            </w:r>
          </w:p>
        </w:tc>
      </w:tr>
      <w:tr w:rsidR="0070355D">
        <w:trPr>
          <w:jc w:val="center"/>
        </w:trPr>
        <w:tc>
          <w:tcPr>
            <w:tcW w:w="2615" w:type="dxa"/>
            <w:vAlign w:val="center"/>
          </w:tcPr>
          <w:p w:rsidR="0070355D" w:rsidRDefault="00A961E8">
            <w:pPr>
              <w:jc w:val="center"/>
            </w:pPr>
            <w:r>
              <w:rPr>
                <w:rFonts w:eastAsiaTheme="minorEastAsia"/>
                <w:sz w:val="24"/>
              </w:rPr>
              <w:t>I</w:t>
            </w:r>
            <w:r>
              <w:rPr>
                <w:rFonts w:eastAsiaTheme="minorEastAsia"/>
                <w:sz w:val="24"/>
              </w:rPr>
              <w:t>电信服务</w:t>
            </w:r>
          </w:p>
        </w:tc>
        <w:tc>
          <w:tcPr>
            <w:tcW w:w="3119" w:type="dxa"/>
            <w:vAlign w:val="center"/>
          </w:tcPr>
          <w:p w:rsidR="0070355D" w:rsidRDefault="00A961E8">
            <w:pPr>
              <w:jc w:val="center"/>
            </w:pPr>
            <w:r>
              <w:rPr>
                <w:rFonts w:eastAsiaTheme="minorEastAsia"/>
                <w:sz w:val="24"/>
              </w:rPr>
              <w:t>33,266,611.22</w:t>
            </w:r>
          </w:p>
        </w:tc>
        <w:tc>
          <w:tcPr>
            <w:tcW w:w="3118" w:type="dxa"/>
            <w:vAlign w:val="center"/>
          </w:tcPr>
          <w:p w:rsidR="0070355D" w:rsidRDefault="00A961E8">
            <w:pPr>
              <w:jc w:val="center"/>
            </w:pPr>
            <w:r>
              <w:rPr>
                <w:rFonts w:eastAsiaTheme="minorEastAsia"/>
                <w:sz w:val="24"/>
              </w:rPr>
              <w:t>3.00</w:t>
            </w:r>
          </w:p>
        </w:tc>
      </w:tr>
      <w:tr w:rsidR="0070355D">
        <w:trPr>
          <w:jc w:val="center"/>
        </w:trPr>
        <w:tc>
          <w:tcPr>
            <w:tcW w:w="2615" w:type="dxa"/>
            <w:vAlign w:val="center"/>
          </w:tcPr>
          <w:p w:rsidR="0070355D" w:rsidRDefault="00A961E8">
            <w:pPr>
              <w:jc w:val="center"/>
            </w:pPr>
            <w:r>
              <w:rPr>
                <w:rFonts w:eastAsiaTheme="minorEastAsia"/>
                <w:sz w:val="24"/>
              </w:rPr>
              <w:t>J</w:t>
            </w:r>
            <w:r>
              <w:rPr>
                <w:rFonts w:eastAsiaTheme="minorEastAsia"/>
                <w:sz w:val="24"/>
              </w:rPr>
              <w:t>公用事业</w:t>
            </w:r>
          </w:p>
        </w:tc>
        <w:tc>
          <w:tcPr>
            <w:tcW w:w="3119" w:type="dxa"/>
            <w:vAlign w:val="center"/>
          </w:tcPr>
          <w:p w:rsidR="0070355D" w:rsidRDefault="00A961E8">
            <w:pPr>
              <w:jc w:val="center"/>
            </w:pPr>
            <w:r>
              <w:rPr>
                <w:rFonts w:eastAsiaTheme="minorEastAsia"/>
                <w:sz w:val="24"/>
              </w:rPr>
              <w:t>1,695,791.36</w:t>
            </w:r>
          </w:p>
        </w:tc>
        <w:tc>
          <w:tcPr>
            <w:tcW w:w="3118" w:type="dxa"/>
            <w:vAlign w:val="center"/>
          </w:tcPr>
          <w:p w:rsidR="0070355D" w:rsidRDefault="00A961E8">
            <w:pPr>
              <w:jc w:val="center"/>
            </w:pPr>
            <w:r>
              <w:rPr>
                <w:rFonts w:eastAsiaTheme="minorEastAsia"/>
                <w:sz w:val="24"/>
              </w:rPr>
              <w:t>0.15</w:t>
            </w:r>
          </w:p>
        </w:tc>
      </w:tr>
      <w:tr w:rsidR="0070355D">
        <w:trPr>
          <w:jc w:val="center"/>
        </w:trPr>
        <w:tc>
          <w:tcPr>
            <w:tcW w:w="2615" w:type="dxa"/>
            <w:vAlign w:val="center"/>
          </w:tcPr>
          <w:p w:rsidR="0070355D" w:rsidRDefault="00A961E8">
            <w:pPr>
              <w:jc w:val="center"/>
            </w:pPr>
            <w:r>
              <w:rPr>
                <w:rFonts w:eastAsiaTheme="minorEastAsia"/>
                <w:sz w:val="24"/>
              </w:rPr>
              <w:t>K</w:t>
            </w:r>
            <w:r>
              <w:rPr>
                <w:rFonts w:eastAsiaTheme="minorEastAsia"/>
                <w:sz w:val="24"/>
              </w:rPr>
              <w:t>房地产</w:t>
            </w:r>
          </w:p>
        </w:tc>
        <w:tc>
          <w:tcPr>
            <w:tcW w:w="3119" w:type="dxa"/>
            <w:vAlign w:val="center"/>
          </w:tcPr>
          <w:p w:rsidR="0070355D" w:rsidRDefault="00A961E8">
            <w:pPr>
              <w:jc w:val="center"/>
            </w:pPr>
            <w:r>
              <w:rPr>
                <w:rFonts w:eastAsiaTheme="minorEastAsia"/>
                <w:sz w:val="24"/>
              </w:rPr>
              <w:t>-</w:t>
            </w:r>
          </w:p>
        </w:tc>
        <w:tc>
          <w:tcPr>
            <w:tcW w:w="3118" w:type="dxa"/>
            <w:vAlign w:val="center"/>
          </w:tcPr>
          <w:p w:rsidR="0070355D" w:rsidRDefault="00A961E8">
            <w:pPr>
              <w:jc w:val="center"/>
            </w:pPr>
            <w:r>
              <w:rPr>
                <w:rFonts w:eastAsiaTheme="minorEastAsia"/>
                <w:sz w:val="24"/>
              </w:rPr>
              <w:t>-</w:t>
            </w:r>
          </w:p>
        </w:tc>
      </w:tr>
      <w:tr w:rsidR="006D6271" w:rsidRPr="006D6271">
        <w:trPr>
          <w:jc w:val="center"/>
        </w:trPr>
        <w:tc>
          <w:tcPr>
            <w:tcW w:w="2615"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合计</w:t>
            </w:r>
          </w:p>
        </w:tc>
        <w:tc>
          <w:tcPr>
            <w:tcW w:w="3119" w:type="dxa"/>
            <w:vAlign w:val="center"/>
          </w:tcPr>
          <w:p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41,065,045.36</w:t>
            </w:r>
          </w:p>
        </w:tc>
        <w:tc>
          <w:tcPr>
            <w:tcW w:w="3118" w:type="dxa"/>
            <w:vAlign w:val="center"/>
          </w:tcPr>
          <w:p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3.71</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1" w:name="_Toc361324881"/>
      <w:bookmarkStart w:id="202" w:name="_Toc409100445"/>
      <w:bookmarkStart w:id="203" w:name="_Toc409100082"/>
      <w:bookmarkStart w:id="204" w:name="_Toc162426887"/>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1"/>
      <w:bookmarkEnd w:id="202"/>
      <w:bookmarkEnd w:id="203"/>
      <w:bookmarkEnd w:id="204"/>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70355D">
        <w:tc>
          <w:tcPr>
            <w:tcW w:w="817" w:type="dxa"/>
            <w:vAlign w:val="center"/>
          </w:tcPr>
          <w:p w:rsidR="0070355D" w:rsidRDefault="00A961E8">
            <w:pPr>
              <w:jc w:val="center"/>
            </w:pPr>
            <w:r>
              <w:rPr>
                <w:rFonts w:eastAsiaTheme="minorEastAsia"/>
                <w:szCs w:val="21"/>
              </w:rPr>
              <w:t>1</w:t>
            </w:r>
          </w:p>
        </w:tc>
        <w:tc>
          <w:tcPr>
            <w:tcW w:w="1276" w:type="dxa"/>
            <w:vAlign w:val="center"/>
          </w:tcPr>
          <w:p w:rsidR="0070355D" w:rsidRDefault="00A961E8">
            <w:pPr>
              <w:jc w:val="center"/>
            </w:pPr>
            <w:r>
              <w:rPr>
                <w:rFonts w:eastAsiaTheme="minorEastAsia"/>
                <w:szCs w:val="21"/>
              </w:rPr>
              <w:t>002475</w:t>
            </w:r>
          </w:p>
        </w:tc>
        <w:tc>
          <w:tcPr>
            <w:tcW w:w="1701" w:type="dxa"/>
            <w:vAlign w:val="center"/>
          </w:tcPr>
          <w:p w:rsidR="0070355D" w:rsidRDefault="00A961E8">
            <w:pPr>
              <w:jc w:val="center"/>
            </w:pPr>
            <w:r>
              <w:rPr>
                <w:rFonts w:eastAsiaTheme="minorEastAsia"/>
                <w:szCs w:val="21"/>
              </w:rPr>
              <w:t>立讯精密</w:t>
            </w:r>
          </w:p>
        </w:tc>
        <w:tc>
          <w:tcPr>
            <w:tcW w:w="1559" w:type="dxa"/>
            <w:vAlign w:val="center"/>
          </w:tcPr>
          <w:p w:rsidR="0070355D" w:rsidRDefault="00A961E8">
            <w:pPr>
              <w:jc w:val="right"/>
            </w:pPr>
            <w:r>
              <w:rPr>
                <w:rFonts w:eastAsiaTheme="minorEastAsia"/>
                <w:szCs w:val="21"/>
              </w:rPr>
              <w:t>1,993,932.00</w:t>
            </w:r>
          </w:p>
        </w:tc>
        <w:tc>
          <w:tcPr>
            <w:tcW w:w="1932" w:type="dxa"/>
            <w:vAlign w:val="center"/>
          </w:tcPr>
          <w:p w:rsidR="0070355D" w:rsidRDefault="00A961E8">
            <w:pPr>
              <w:jc w:val="right"/>
            </w:pPr>
            <w:r>
              <w:rPr>
                <w:rFonts w:eastAsiaTheme="minorEastAsia"/>
                <w:szCs w:val="21"/>
              </w:rPr>
              <w:t>68,690,957.40</w:t>
            </w:r>
          </w:p>
        </w:tc>
        <w:tc>
          <w:tcPr>
            <w:tcW w:w="1612" w:type="dxa"/>
            <w:vAlign w:val="center"/>
          </w:tcPr>
          <w:p w:rsidR="0070355D" w:rsidRDefault="00A961E8">
            <w:pPr>
              <w:jc w:val="right"/>
            </w:pPr>
            <w:r>
              <w:rPr>
                <w:rFonts w:eastAsiaTheme="minorEastAsia"/>
                <w:szCs w:val="21"/>
              </w:rPr>
              <w:t>6.20</w:t>
            </w:r>
          </w:p>
        </w:tc>
      </w:tr>
      <w:tr w:rsidR="0070355D">
        <w:tc>
          <w:tcPr>
            <w:tcW w:w="817" w:type="dxa"/>
            <w:vAlign w:val="center"/>
          </w:tcPr>
          <w:p w:rsidR="0070355D" w:rsidRDefault="00A961E8">
            <w:pPr>
              <w:jc w:val="center"/>
            </w:pPr>
            <w:r>
              <w:rPr>
                <w:rFonts w:eastAsiaTheme="minorEastAsia"/>
                <w:szCs w:val="21"/>
              </w:rPr>
              <w:t>2</w:t>
            </w:r>
          </w:p>
        </w:tc>
        <w:tc>
          <w:tcPr>
            <w:tcW w:w="1276" w:type="dxa"/>
            <w:vAlign w:val="center"/>
          </w:tcPr>
          <w:p w:rsidR="0070355D" w:rsidRDefault="00A961E8">
            <w:pPr>
              <w:jc w:val="center"/>
            </w:pPr>
            <w:r>
              <w:rPr>
                <w:rFonts w:eastAsiaTheme="minorEastAsia"/>
                <w:szCs w:val="21"/>
              </w:rPr>
              <w:t>00941</w:t>
            </w:r>
          </w:p>
        </w:tc>
        <w:tc>
          <w:tcPr>
            <w:tcW w:w="1701" w:type="dxa"/>
            <w:vAlign w:val="center"/>
          </w:tcPr>
          <w:p w:rsidR="0070355D" w:rsidRDefault="00A961E8">
            <w:pPr>
              <w:jc w:val="center"/>
            </w:pPr>
            <w:r>
              <w:rPr>
                <w:rFonts w:eastAsiaTheme="minorEastAsia"/>
                <w:szCs w:val="21"/>
              </w:rPr>
              <w:t>中国移动</w:t>
            </w:r>
          </w:p>
        </w:tc>
        <w:tc>
          <w:tcPr>
            <w:tcW w:w="1559" w:type="dxa"/>
            <w:vAlign w:val="center"/>
          </w:tcPr>
          <w:p w:rsidR="0070355D" w:rsidRDefault="00A961E8">
            <w:pPr>
              <w:jc w:val="right"/>
            </w:pPr>
            <w:r>
              <w:rPr>
                <w:rFonts w:eastAsiaTheme="minorEastAsia"/>
                <w:szCs w:val="21"/>
              </w:rPr>
              <w:t>566,500.00</w:t>
            </w:r>
          </w:p>
        </w:tc>
        <w:tc>
          <w:tcPr>
            <w:tcW w:w="1932" w:type="dxa"/>
            <w:vAlign w:val="center"/>
          </w:tcPr>
          <w:p w:rsidR="0070355D" w:rsidRDefault="00A961E8">
            <w:pPr>
              <w:jc w:val="right"/>
            </w:pPr>
            <w:r>
              <w:rPr>
                <w:rFonts w:eastAsiaTheme="minorEastAsia"/>
                <w:szCs w:val="21"/>
              </w:rPr>
              <w:t>33,266,611.22</w:t>
            </w:r>
          </w:p>
        </w:tc>
        <w:tc>
          <w:tcPr>
            <w:tcW w:w="1612" w:type="dxa"/>
            <w:vAlign w:val="center"/>
          </w:tcPr>
          <w:p w:rsidR="0070355D" w:rsidRDefault="00A961E8">
            <w:pPr>
              <w:jc w:val="right"/>
            </w:pPr>
            <w:r>
              <w:rPr>
                <w:rFonts w:eastAsiaTheme="minorEastAsia"/>
                <w:szCs w:val="21"/>
              </w:rPr>
              <w:t>3.00</w:t>
            </w:r>
          </w:p>
        </w:tc>
      </w:tr>
      <w:tr w:rsidR="0070355D">
        <w:tc>
          <w:tcPr>
            <w:tcW w:w="817" w:type="dxa"/>
            <w:vAlign w:val="center"/>
          </w:tcPr>
          <w:p w:rsidR="0070355D" w:rsidRDefault="00A961E8">
            <w:pPr>
              <w:jc w:val="center"/>
            </w:pPr>
            <w:r>
              <w:rPr>
                <w:rFonts w:eastAsiaTheme="minorEastAsia"/>
                <w:szCs w:val="21"/>
              </w:rPr>
              <w:t>2</w:t>
            </w:r>
          </w:p>
        </w:tc>
        <w:tc>
          <w:tcPr>
            <w:tcW w:w="1276" w:type="dxa"/>
            <w:vAlign w:val="center"/>
          </w:tcPr>
          <w:p w:rsidR="0070355D" w:rsidRDefault="00A961E8">
            <w:pPr>
              <w:jc w:val="center"/>
            </w:pPr>
            <w:r>
              <w:rPr>
                <w:rFonts w:eastAsiaTheme="minorEastAsia"/>
                <w:szCs w:val="21"/>
              </w:rPr>
              <w:t>600941</w:t>
            </w:r>
          </w:p>
        </w:tc>
        <w:tc>
          <w:tcPr>
            <w:tcW w:w="1701" w:type="dxa"/>
            <w:vAlign w:val="center"/>
          </w:tcPr>
          <w:p w:rsidR="0070355D" w:rsidRDefault="00A961E8">
            <w:pPr>
              <w:jc w:val="center"/>
            </w:pPr>
            <w:r>
              <w:rPr>
                <w:rFonts w:eastAsiaTheme="minorEastAsia"/>
                <w:szCs w:val="21"/>
              </w:rPr>
              <w:t>中国移动</w:t>
            </w:r>
          </w:p>
        </w:tc>
        <w:tc>
          <w:tcPr>
            <w:tcW w:w="1559" w:type="dxa"/>
            <w:vAlign w:val="center"/>
          </w:tcPr>
          <w:p w:rsidR="0070355D" w:rsidRDefault="00A961E8">
            <w:pPr>
              <w:jc w:val="right"/>
            </w:pPr>
            <w:r>
              <w:rPr>
                <w:rFonts w:eastAsiaTheme="minorEastAsia"/>
                <w:szCs w:val="21"/>
              </w:rPr>
              <w:t>253,208.00</w:t>
            </w:r>
          </w:p>
        </w:tc>
        <w:tc>
          <w:tcPr>
            <w:tcW w:w="1932" w:type="dxa"/>
            <w:vAlign w:val="center"/>
          </w:tcPr>
          <w:p w:rsidR="0070355D" w:rsidRDefault="00A961E8">
            <w:pPr>
              <w:jc w:val="right"/>
            </w:pPr>
            <w:r>
              <w:rPr>
                <w:rFonts w:eastAsiaTheme="minorEastAsia"/>
                <w:szCs w:val="21"/>
              </w:rPr>
              <w:t>25,189,131.84</w:t>
            </w:r>
          </w:p>
        </w:tc>
        <w:tc>
          <w:tcPr>
            <w:tcW w:w="1612" w:type="dxa"/>
            <w:vAlign w:val="center"/>
          </w:tcPr>
          <w:p w:rsidR="0070355D" w:rsidRDefault="00A961E8">
            <w:pPr>
              <w:jc w:val="right"/>
            </w:pPr>
            <w:r>
              <w:rPr>
                <w:rFonts w:eastAsiaTheme="minorEastAsia"/>
                <w:szCs w:val="21"/>
              </w:rPr>
              <w:t>2.27</w:t>
            </w:r>
          </w:p>
        </w:tc>
      </w:tr>
      <w:tr w:rsidR="0070355D">
        <w:tc>
          <w:tcPr>
            <w:tcW w:w="817" w:type="dxa"/>
            <w:vAlign w:val="center"/>
          </w:tcPr>
          <w:p w:rsidR="0070355D" w:rsidRDefault="00A961E8">
            <w:pPr>
              <w:jc w:val="center"/>
            </w:pPr>
            <w:r>
              <w:rPr>
                <w:rFonts w:eastAsiaTheme="minorEastAsia"/>
                <w:szCs w:val="21"/>
              </w:rPr>
              <w:t>3</w:t>
            </w:r>
          </w:p>
        </w:tc>
        <w:tc>
          <w:tcPr>
            <w:tcW w:w="1276" w:type="dxa"/>
            <w:vAlign w:val="center"/>
          </w:tcPr>
          <w:p w:rsidR="0070355D" w:rsidRDefault="00A961E8">
            <w:pPr>
              <w:jc w:val="center"/>
            </w:pPr>
            <w:r>
              <w:rPr>
                <w:rFonts w:eastAsiaTheme="minorEastAsia"/>
                <w:szCs w:val="21"/>
              </w:rPr>
              <w:t>600276</w:t>
            </w:r>
          </w:p>
        </w:tc>
        <w:tc>
          <w:tcPr>
            <w:tcW w:w="1701" w:type="dxa"/>
            <w:vAlign w:val="center"/>
          </w:tcPr>
          <w:p w:rsidR="0070355D" w:rsidRDefault="00A961E8">
            <w:pPr>
              <w:jc w:val="center"/>
            </w:pPr>
            <w:r>
              <w:rPr>
                <w:rFonts w:eastAsiaTheme="minorEastAsia"/>
                <w:szCs w:val="21"/>
              </w:rPr>
              <w:t>恒瑞医药</w:t>
            </w:r>
          </w:p>
        </w:tc>
        <w:tc>
          <w:tcPr>
            <w:tcW w:w="1559" w:type="dxa"/>
            <w:vAlign w:val="center"/>
          </w:tcPr>
          <w:p w:rsidR="0070355D" w:rsidRDefault="00A961E8">
            <w:pPr>
              <w:jc w:val="right"/>
            </w:pPr>
            <w:r>
              <w:rPr>
                <w:rFonts w:eastAsiaTheme="minorEastAsia"/>
                <w:szCs w:val="21"/>
              </w:rPr>
              <w:t>1,195,852.00</w:t>
            </w:r>
          </w:p>
        </w:tc>
        <w:tc>
          <w:tcPr>
            <w:tcW w:w="1932" w:type="dxa"/>
            <w:vAlign w:val="center"/>
          </w:tcPr>
          <w:p w:rsidR="0070355D" w:rsidRDefault="00A961E8">
            <w:pPr>
              <w:jc w:val="right"/>
            </w:pPr>
            <w:r>
              <w:rPr>
                <w:rFonts w:eastAsiaTheme="minorEastAsia"/>
                <w:szCs w:val="21"/>
              </w:rPr>
              <w:t>54,088,385.96</w:t>
            </w:r>
          </w:p>
        </w:tc>
        <w:tc>
          <w:tcPr>
            <w:tcW w:w="1612" w:type="dxa"/>
            <w:vAlign w:val="center"/>
          </w:tcPr>
          <w:p w:rsidR="0070355D" w:rsidRDefault="00A961E8">
            <w:pPr>
              <w:jc w:val="right"/>
            </w:pPr>
            <w:r>
              <w:rPr>
                <w:rFonts w:eastAsiaTheme="minorEastAsia"/>
                <w:szCs w:val="21"/>
              </w:rPr>
              <w:t>4.88</w:t>
            </w:r>
          </w:p>
        </w:tc>
      </w:tr>
      <w:tr w:rsidR="0070355D">
        <w:tc>
          <w:tcPr>
            <w:tcW w:w="817" w:type="dxa"/>
            <w:vAlign w:val="center"/>
          </w:tcPr>
          <w:p w:rsidR="0070355D" w:rsidRDefault="00A961E8">
            <w:pPr>
              <w:jc w:val="center"/>
            </w:pPr>
            <w:r>
              <w:rPr>
                <w:rFonts w:eastAsiaTheme="minorEastAsia"/>
                <w:szCs w:val="21"/>
              </w:rPr>
              <w:t>4</w:t>
            </w:r>
          </w:p>
        </w:tc>
        <w:tc>
          <w:tcPr>
            <w:tcW w:w="1276" w:type="dxa"/>
            <w:vAlign w:val="center"/>
          </w:tcPr>
          <w:p w:rsidR="0070355D" w:rsidRDefault="00A961E8">
            <w:pPr>
              <w:jc w:val="center"/>
            </w:pPr>
            <w:r>
              <w:rPr>
                <w:rFonts w:eastAsiaTheme="minorEastAsia"/>
                <w:szCs w:val="21"/>
              </w:rPr>
              <w:t>000625</w:t>
            </w:r>
          </w:p>
        </w:tc>
        <w:tc>
          <w:tcPr>
            <w:tcW w:w="1701" w:type="dxa"/>
            <w:vAlign w:val="center"/>
          </w:tcPr>
          <w:p w:rsidR="0070355D" w:rsidRDefault="00A961E8">
            <w:pPr>
              <w:jc w:val="center"/>
            </w:pPr>
            <w:r>
              <w:rPr>
                <w:rFonts w:eastAsiaTheme="minorEastAsia"/>
                <w:szCs w:val="21"/>
              </w:rPr>
              <w:t>长安汽车</w:t>
            </w:r>
          </w:p>
        </w:tc>
        <w:tc>
          <w:tcPr>
            <w:tcW w:w="1559" w:type="dxa"/>
            <w:vAlign w:val="center"/>
          </w:tcPr>
          <w:p w:rsidR="0070355D" w:rsidRDefault="00A961E8">
            <w:pPr>
              <w:jc w:val="right"/>
            </w:pPr>
            <w:r>
              <w:rPr>
                <w:rFonts w:eastAsiaTheme="minorEastAsia"/>
                <w:szCs w:val="21"/>
              </w:rPr>
              <w:t>2,670,700.00</w:t>
            </w:r>
          </w:p>
        </w:tc>
        <w:tc>
          <w:tcPr>
            <w:tcW w:w="1932" w:type="dxa"/>
            <w:vAlign w:val="center"/>
          </w:tcPr>
          <w:p w:rsidR="0070355D" w:rsidRDefault="00A961E8">
            <w:pPr>
              <w:jc w:val="right"/>
            </w:pPr>
            <w:r>
              <w:rPr>
                <w:rFonts w:eastAsiaTheme="minorEastAsia"/>
                <w:szCs w:val="21"/>
              </w:rPr>
              <w:t>44,947,881.00</w:t>
            </w:r>
          </w:p>
        </w:tc>
        <w:tc>
          <w:tcPr>
            <w:tcW w:w="1612" w:type="dxa"/>
            <w:vAlign w:val="center"/>
          </w:tcPr>
          <w:p w:rsidR="0070355D" w:rsidRDefault="00A961E8">
            <w:pPr>
              <w:jc w:val="right"/>
            </w:pPr>
            <w:r>
              <w:rPr>
                <w:rFonts w:eastAsiaTheme="minorEastAsia"/>
                <w:szCs w:val="21"/>
              </w:rPr>
              <w:t>4.06</w:t>
            </w:r>
          </w:p>
        </w:tc>
      </w:tr>
      <w:tr w:rsidR="0070355D">
        <w:tc>
          <w:tcPr>
            <w:tcW w:w="817" w:type="dxa"/>
            <w:vAlign w:val="center"/>
          </w:tcPr>
          <w:p w:rsidR="0070355D" w:rsidRDefault="00A961E8">
            <w:pPr>
              <w:jc w:val="center"/>
            </w:pPr>
            <w:r>
              <w:rPr>
                <w:rFonts w:eastAsiaTheme="minorEastAsia"/>
                <w:szCs w:val="21"/>
              </w:rPr>
              <w:t>5</w:t>
            </w:r>
          </w:p>
        </w:tc>
        <w:tc>
          <w:tcPr>
            <w:tcW w:w="1276" w:type="dxa"/>
            <w:vAlign w:val="center"/>
          </w:tcPr>
          <w:p w:rsidR="0070355D" w:rsidRDefault="00A961E8">
            <w:pPr>
              <w:jc w:val="center"/>
            </w:pPr>
            <w:r>
              <w:rPr>
                <w:rFonts w:eastAsiaTheme="minorEastAsia"/>
                <w:szCs w:val="21"/>
              </w:rPr>
              <w:t>300760</w:t>
            </w:r>
          </w:p>
        </w:tc>
        <w:tc>
          <w:tcPr>
            <w:tcW w:w="1701" w:type="dxa"/>
            <w:vAlign w:val="center"/>
          </w:tcPr>
          <w:p w:rsidR="0070355D" w:rsidRDefault="00A961E8">
            <w:pPr>
              <w:jc w:val="center"/>
            </w:pPr>
            <w:r>
              <w:rPr>
                <w:rFonts w:eastAsiaTheme="minorEastAsia"/>
                <w:szCs w:val="21"/>
              </w:rPr>
              <w:t>迈瑞医疗</w:t>
            </w:r>
          </w:p>
        </w:tc>
        <w:tc>
          <w:tcPr>
            <w:tcW w:w="1559" w:type="dxa"/>
            <w:vAlign w:val="center"/>
          </w:tcPr>
          <w:p w:rsidR="0070355D" w:rsidRDefault="00A961E8">
            <w:pPr>
              <w:jc w:val="right"/>
            </w:pPr>
            <w:r>
              <w:rPr>
                <w:rFonts w:eastAsiaTheme="minorEastAsia"/>
                <w:szCs w:val="21"/>
              </w:rPr>
              <w:t>145,655.00</w:t>
            </w:r>
          </w:p>
        </w:tc>
        <w:tc>
          <w:tcPr>
            <w:tcW w:w="1932" w:type="dxa"/>
            <w:vAlign w:val="center"/>
          </w:tcPr>
          <w:p w:rsidR="0070355D" w:rsidRDefault="00A961E8">
            <w:pPr>
              <w:jc w:val="right"/>
            </w:pPr>
            <w:r>
              <w:rPr>
                <w:rFonts w:eastAsiaTheme="minorEastAsia"/>
                <w:szCs w:val="21"/>
              </w:rPr>
              <w:t>42,327,343.00</w:t>
            </w:r>
          </w:p>
        </w:tc>
        <w:tc>
          <w:tcPr>
            <w:tcW w:w="1612" w:type="dxa"/>
            <w:vAlign w:val="center"/>
          </w:tcPr>
          <w:p w:rsidR="0070355D" w:rsidRDefault="00A961E8">
            <w:pPr>
              <w:jc w:val="right"/>
            </w:pPr>
            <w:r>
              <w:rPr>
                <w:rFonts w:eastAsiaTheme="minorEastAsia"/>
                <w:szCs w:val="21"/>
              </w:rPr>
              <w:t>3.82</w:t>
            </w:r>
          </w:p>
        </w:tc>
      </w:tr>
      <w:tr w:rsidR="0070355D">
        <w:tc>
          <w:tcPr>
            <w:tcW w:w="817" w:type="dxa"/>
            <w:vAlign w:val="center"/>
          </w:tcPr>
          <w:p w:rsidR="0070355D" w:rsidRDefault="00A961E8">
            <w:pPr>
              <w:jc w:val="center"/>
            </w:pPr>
            <w:r>
              <w:rPr>
                <w:rFonts w:eastAsiaTheme="minorEastAsia"/>
                <w:szCs w:val="21"/>
              </w:rPr>
              <w:t>6</w:t>
            </w:r>
          </w:p>
        </w:tc>
        <w:tc>
          <w:tcPr>
            <w:tcW w:w="1276" w:type="dxa"/>
            <w:vAlign w:val="center"/>
          </w:tcPr>
          <w:p w:rsidR="0070355D" w:rsidRDefault="00A961E8">
            <w:pPr>
              <w:jc w:val="center"/>
            </w:pPr>
            <w:r>
              <w:rPr>
                <w:rFonts w:eastAsiaTheme="minorEastAsia"/>
                <w:szCs w:val="21"/>
              </w:rPr>
              <w:t>601899</w:t>
            </w:r>
          </w:p>
        </w:tc>
        <w:tc>
          <w:tcPr>
            <w:tcW w:w="1701" w:type="dxa"/>
            <w:vAlign w:val="center"/>
          </w:tcPr>
          <w:p w:rsidR="0070355D" w:rsidRDefault="00A961E8">
            <w:pPr>
              <w:jc w:val="center"/>
            </w:pPr>
            <w:r>
              <w:rPr>
                <w:rFonts w:eastAsiaTheme="minorEastAsia"/>
                <w:szCs w:val="21"/>
              </w:rPr>
              <w:t>紫金矿业</w:t>
            </w:r>
          </w:p>
        </w:tc>
        <w:tc>
          <w:tcPr>
            <w:tcW w:w="1559" w:type="dxa"/>
            <w:vAlign w:val="center"/>
          </w:tcPr>
          <w:p w:rsidR="0070355D" w:rsidRDefault="00A961E8">
            <w:pPr>
              <w:jc w:val="right"/>
            </w:pPr>
            <w:r>
              <w:rPr>
                <w:rFonts w:eastAsiaTheme="minorEastAsia"/>
                <w:szCs w:val="21"/>
              </w:rPr>
              <w:t>2,896,500.00</w:t>
            </w:r>
          </w:p>
        </w:tc>
        <w:tc>
          <w:tcPr>
            <w:tcW w:w="1932" w:type="dxa"/>
            <w:vAlign w:val="center"/>
          </w:tcPr>
          <w:p w:rsidR="0070355D" w:rsidRDefault="00A961E8">
            <w:pPr>
              <w:jc w:val="right"/>
            </w:pPr>
            <w:r>
              <w:rPr>
                <w:rFonts w:eastAsiaTheme="minorEastAsia"/>
                <w:szCs w:val="21"/>
              </w:rPr>
              <w:t>36,090,390.00</w:t>
            </w:r>
          </w:p>
        </w:tc>
        <w:tc>
          <w:tcPr>
            <w:tcW w:w="1612" w:type="dxa"/>
            <w:vAlign w:val="center"/>
          </w:tcPr>
          <w:p w:rsidR="0070355D" w:rsidRDefault="00A961E8">
            <w:pPr>
              <w:jc w:val="right"/>
            </w:pPr>
            <w:r>
              <w:rPr>
                <w:rFonts w:eastAsiaTheme="minorEastAsia"/>
                <w:szCs w:val="21"/>
              </w:rPr>
              <w:t>3.26</w:t>
            </w:r>
          </w:p>
        </w:tc>
      </w:tr>
      <w:tr w:rsidR="0070355D">
        <w:tc>
          <w:tcPr>
            <w:tcW w:w="817" w:type="dxa"/>
            <w:vAlign w:val="center"/>
          </w:tcPr>
          <w:p w:rsidR="0070355D" w:rsidRDefault="00A961E8">
            <w:pPr>
              <w:jc w:val="center"/>
            </w:pPr>
            <w:r>
              <w:rPr>
                <w:rFonts w:eastAsiaTheme="minorEastAsia"/>
                <w:szCs w:val="21"/>
              </w:rPr>
              <w:t>7</w:t>
            </w:r>
          </w:p>
        </w:tc>
        <w:tc>
          <w:tcPr>
            <w:tcW w:w="1276" w:type="dxa"/>
            <w:vAlign w:val="center"/>
          </w:tcPr>
          <w:p w:rsidR="0070355D" w:rsidRDefault="00A961E8">
            <w:pPr>
              <w:jc w:val="center"/>
            </w:pPr>
            <w:r>
              <w:rPr>
                <w:rFonts w:eastAsiaTheme="minorEastAsia"/>
                <w:szCs w:val="21"/>
              </w:rPr>
              <w:t>600079</w:t>
            </w:r>
          </w:p>
        </w:tc>
        <w:tc>
          <w:tcPr>
            <w:tcW w:w="1701" w:type="dxa"/>
            <w:vAlign w:val="center"/>
          </w:tcPr>
          <w:p w:rsidR="0070355D" w:rsidRDefault="00A961E8">
            <w:pPr>
              <w:jc w:val="center"/>
            </w:pPr>
            <w:r>
              <w:rPr>
                <w:rFonts w:eastAsiaTheme="minorEastAsia"/>
                <w:szCs w:val="21"/>
              </w:rPr>
              <w:t>人福医药</w:t>
            </w:r>
          </w:p>
        </w:tc>
        <w:tc>
          <w:tcPr>
            <w:tcW w:w="1559" w:type="dxa"/>
            <w:vAlign w:val="center"/>
          </w:tcPr>
          <w:p w:rsidR="0070355D" w:rsidRDefault="00A961E8">
            <w:pPr>
              <w:jc w:val="right"/>
            </w:pPr>
            <w:r>
              <w:rPr>
                <w:rFonts w:eastAsiaTheme="minorEastAsia"/>
                <w:szCs w:val="21"/>
              </w:rPr>
              <w:t>1,330,965.00</w:t>
            </w:r>
          </w:p>
        </w:tc>
        <w:tc>
          <w:tcPr>
            <w:tcW w:w="1932" w:type="dxa"/>
            <w:vAlign w:val="center"/>
          </w:tcPr>
          <w:p w:rsidR="0070355D" w:rsidRDefault="00A961E8">
            <w:pPr>
              <w:jc w:val="right"/>
            </w:pPr>
            <w:r>
              <w:rPr>
                <w:rFonts w:eastAsiaTheme="minorEastAsia"/>
                <w:szCs w:val="21"/>
              </w:rPr>
              <w:t>33,087,789.90</w:t>
            </w:r>
          </w:p>
        </w:tc>
        <w:tc>
          <w:tcPr>
            <w:tcW w:w="1612" w:type="dxa"/>
            <w:vAlign w:val="center"/>
          </w:tcPr>
          <w:p w:rsidR="0070355D" w:rsidRDefault="00A961E8">
            <w:pPr>
              <w:jc w:val="right"/>
            </w:pPr>
            <w:r>
              <w:rPr>
                <w:rFonts w:eastAsiaTheme="minorEastAsia"/>
                <w:szCs w:val="21"/>
              </w:rPr>
              <w:t>2.99</w:t>
            </w:r>
          </w:p>
        </w:tc>
      </w:tr>
      <w:tr w:rsidR="0070355D">
        <w:tc>
          <w:tcPr>
            <w:tcW w:w="817" w:type="dxa"/>
            <w:vAlign w:val="center"/>
          </w:tcPr>
          <w:p w:rsidR="0070355D" w:rsidRDefault="00A961E8">
            <w:pPr>
              <w:jc w:val="center"/>
            </w:pPr>
            <w:r>
              <w:rPr>
                <w:rFonts w:eastAsiaTheme="minorEastAsia"/>
                <w:szCs w:val="21"/>
              </w:rPr>
              <w:lastRenderedPageBreak/>
              <w:t>8</w:t>
            </w:r>
          </w:p>
        </w:tc>
        <w:tc>
          <w:tcPr>
            <w:tcW w:w="1276" w:type="dxa"/>
            <w:vAlign w:val="center"/>
          </w:tcPr>
          <w:p w:rsidR="0070355D" w:rsidRDefault="00A961E8">
            <w:pPr>
              <w:jc w:val="center"/>
            </w:pPr>
            <w:r>
              <w:rPr>
                <w:rFonts w:eastAsiaTheme="minorEastAsia"/>
                <w:szCs w:val="21"/>
              </w:rPr>
              <w:t>300037</w:t>
            </w:r>
          </w:p>
        </w:tc>
        <w:tc>
          <w:tcPr>
            <w:tcW w:w="1701" w:type="dxa"/>
            <w:vAlign w:val="center"/>
          </w:tcPr>
          <w:p w:rsidR="0070355D" w:rsidRDefault="00A961E8">
            <w:pPr>
              <w:jc w:val="center"/>
            </w:pPr>
            <w:r>
              <w:rPr>
                <w:rFonts w:eastAsiaTheme="minorEastAsia"/>
                <w:szCs w:val="21"/>
              </w:rPr>
              <w:t>新宙邦</w:t>
            </w:r>
          </w:p>
        </w:tc>
        <w:tc>
          <w:tcPr>
            <w:tcW w:w="1559" w:type="dxa"/>
            <w:vAlign w:val="center"/>
          </w:tcPr>
          <w:p w:rsidR="0070355D" w:rsidRDefault="00A961E8">
            <w:pPr>
              <w:jc w:val="right"/>
            </w:pPr>
            <w:r>
              <w:rPr>
                <w:rFonts w:eastAsiaTheme="minorEastAsia"/>
                <w:szCs w:val="21"/>
              </w:rPr>
              <w:t>665,600.00</w:t>
            </w:r>
          </w:p>
        </w:tc>
        <w:tc>
          <w:tcPr>
            <w:tcW w:w="1932" w:type="dxa"/>
            <w:vAlign w:val="center"/>
          </w:tcPr>
          <w:p w:rsidR="0070355D" w:rsidRDefault="00A961E8">
            <w:pPr>
              <w:jc w:val="right"/>
            </w:pPr>
            <w:r>
              <w:rPr>
                <w:rFonts w:eastAsiaTheme="minorEastAsia"/>
                <w:szCs w:val="21"/>
              </w:rPr>
              <w:t>31,482,880.00</w:t>
            </w:r>
          </w:p>
        </w:tc>
        <w:tc>
          <w:tcPr>
            <w:tcW w:w="1612" w:type="dxa"/>
            <w:vAlign w:val="center"/>
          </w:tcPr>
          <w:p w:rsidR="0070355D" w:rsidRDefault="00A961E8">
            <w:pPr>
              <w:jc w:val="right"/>
            </w:pPr>
            <w:r>
              <w:rPr>
                <w:rFonts w:eastAsiaTheme="minorEastAsia"/>
                <w:szCs w:val="21"/>
              </w:rPr>
              <w:t>2.84</w:t>
            </w:r>
          </w:p>
        </w:tc>
      </w:tr>
      <w:tr w:rsidR="0070355D">
        <w:tc>
          <w:tcPr>
            <w:tcW w:w="817" w:type="dxa"/>
            <w:vAlign w:val="center"/>
          </w:tcPr>
          <w:p w:rsidR="0070355D" w:rsidRDefault="00A961E8">
            <w:pPr>
              <w:jc w:val="center"/>
            </w:pPr>
            <w:r>
              <w:rPr>
                <w:rFonts w:eastAsiaTheme="minorEastAsia"/>
                <w:szCs w:val="21"/>
              </w:rPr>
              <w:t>9</w:t>
            </w:r>
          </w:p>
        </w:tc>
        <w:tc>
          <w:tcPr>
            <w:tcW w:w="1276" w:type="dxa"/>
            <w:vAlign w:val="center"/>
          </w:tcPr>
          <w:p w:rsidR="0070355D" w:rsidRDefault="00A961E8">
            <w:pPr>
              <w:jc w:val="center"/>
            </w:pPr>
            <w:r>
              <w:rPr>
                <w:rFonts w:eastAsiaTheme="minorEastAsia"/>
                <w:szCs w:val="21"/>
              </w:rPr>
              <w:t>601088</w:t>
            </w:r>
          </w:p>
        </w:tc>
        <w:tc>
          <w:tcPr>
            <w:tcW w:w="1701" w:type="dxa"/>
            <w:vAlign w:val="center"/>
          </w:tcPr>
          <w:p w:rsidR="0070355D" w:rsidRDefault="00A961E8">
            <w:pPr>
              <w:jc w:val="center"/>
            </w:pPr>
            <w:r>
              <w:rPr>
                <w:rFonts w:eastAsiaTheme="minorEastAsia"/>
                <w:szCs w:val="21"/>
              </w:rPr>
              <w:t>中国神华</w:t>
            </w:r>
          </w:p>
        </w:tc>
        <w:tc>
          <w:tcPr>
            <w:tcW w:w="1559" w:type="dxa"/>
            <w:vAlign w:val="center"/>
          </w:tcPr>
          <w:p w:rsidR="0070355D" w:rsidRDefault="00A961E8">
            <w:pPr>
              <w:jc w:val="right"/>
            </w:pPr>
            <w:r>
              <w:rPr>
                <w:rFonts w:eastAsiaTheme="minorEastAsia"/>
                <w:szCs w:val="21"/>
              </w:rPr>
              <w:t>890,900.00</w:t>
            </w:r>
          </w:p>
        </w:tc>
        <w:tc>
          <w:tcPr>
            <w:tcW w:w="1932" w:type="dxa"/>
            <w:vAlign w:val="center"/>
          </w:tcPr>
          <w:p w:rsidR="0070355D" w:rsidRDefault="00A961E8">
            <w:pPr>
              <w:jc w:val="right"/>
            </w:pPr>
            <w:r>
              <w:rPr>
                <w:rFonts w:eastAsiaTheme="minorEastAsia"/>
                <w:szCs w:val="21"/>
              </w:rPr>
              <w:t>27,929,715.00</w:t>
            </w:r>
          </w:p>
        </w:tc>
        <w:tc>
          <w:tcPr>
            <w:tcW w:w="1612" w:type="dxa"/>
            <w:vAlign w:val="center"/>
          </w:tcPr>
          <w:p w:rsidR="0070355D" w:rsidRDefault="00A961E8">
            <w:pPr>
              <w:jc w:val="right"/>
            </w:pPr>
            <w:r>
              <w:rPr>
                <w:rFonts w:eastAsiaTheme="minorEastAsia"/>
                <w:szCs w:val="21"/>
              </w:rPr>
              <w:t>2.52</w:t>
            </w:r>
          </w:p>
        </w:tc>
      </w:tr>
      <w:tr w:rsidR="0070355D">
        <w:tc>
          <w:tcPr>
            <w:tcW w:w="817" w:type="dxa"/>
            <w:vAlign w:val="center"/>
          </w:tcPr>
          <w:p w:rsidR="0070355D" w:rsidRDefault="00A961E8">
            <w:pPr>
              <w:jc w:val="center"/>
            </w:pPr>
            <w:r>
              <w:rPr>
                <w:rFonts w:eastAsiaTheme="minorEastAsia"/>
                <w:szCs w:val="21"/>
              </w:rPr>
              <w:t>10</w:t>
            </w:r>
          </w:p>
        </w:tc>
        <w:tc>
          <w:tcPr>
            <w:tcW w:w="1276" w:type="dxa"/>
            <w:vAlign w:val="center"/>
          </w:tcPr>
          <w:p w:rsidR="0070355D" w:rsidRDefault="00A961E8">
            <w:pPr>
              <w:jc w:val="center"/>
            </w:pPr>
            <w:r>
              <w:rPr>
                <w:rFonts w:eastAsiaTheme="minorEastAsia"/>
                <w:szCs w:val="21"/>
              </w:rPr>
              <w:t>002236</w:t>
            </w:r>
          </w:p>
        </w:tc>
        <w:tc>
          <w:tcPr>
            <w:tcW w:w="1701" w:type="dxa"/>
            <w:vAlign w:val="center"/>
          </w:tcPr>
          <w:p w:rsidR="0070355D" w:rsidRDefault="00A961E8">
            <w:pPr>
              <w:jc w:val="center"/>
            </w:pPr>
            <w:r>
              <w:rPr>
                <w:rFonts w:eastAsiaTheme="minorEastAsia"/>
                <w:szCs w:val="21"/>
              </w:rPr>
              <w:t>大华股份</w:t>
            </w:r>
          </w:p>
        </w:tc>
        <w:tc>
          <w:tcPr>
            <w:tcW w:w="1559" w:type="dxa"/>
            <w:vAlign w:val="center"/>
          </w:tcPr>
          <w:p w:rsidR="0070355D" w:rsidRDefault="00A961E8">
            <w:pPr>
              <w:jc w:val="right"/>
            </w:pPr>
            <w:r>
              <w:rPr>
                <w:rFonts w:eastAsiaTheme="minorEastAsia"/>
                <w:szCs w:val="21"/>
              </w:rPr>
              <w:t>1,500,862.00</w:t>
            </w:r>
          </w:p>
        </w:tc>
        <w:tc>
          <w:tcPr>
            <w:tcW w:w="1932" w:type="dxa"/>
            <w:vAlign w:val="center"/>
          </w:tcPr>
          <w:p w:rsidR="0070355D" w:rsidRDefault="00A961E8">
            <w:pPr>
              <w:jc w:val="right"/>
            </w:pPr>
            <w:r>
              <w:rPr>
                <w:rFonts w:eastAsiaTheme="minorEastAsia"/>
                <w:szCs w:val="21"/>
              </w:rPr>
              <w:t>27,690,903.90</w:t>
            </w:r>
          </w:p>
        </w:tc>
        <w:tc>
          <w:tcPr>
            <w:tcW w:w="1612" w:type="dxa"/>
            <w:vAlign w:val="center"/>
          </w:tcPr>
          <w:p w:rsidR="0070355D" w:rsidRDefault="00A961E8">
            <w:pPr>
              <w:jc w:val="right"/>
            </w:pPr>
            <w:r>
              <w:rPr>
                <w:rFonts w:eastAsiaTheme="minorEastAsia"/>
                <w:szCs w:val="21"/>
              </w:rPr>
              <w:t>2.50</w:t>
            </w:r>
          </w:p>
        </w:tc>
      </w:tr>
      <w:tr w:rsidR="0070355D">
        <w:tc>
          <w:tcPr>
            <w:tcW w:w="817" w:type="dxa"/>
            <w:vAlign w:val="center"/>
          </w:tcPr>
          <w:p w:rsidR="0070355D" w:rsidRDefault="00A961E8">
            <w:pPr>
              <w:jc w:val="center"/>
            </w:pPr>
            <w:r>
              <w:rPr>
                <w:rFonts w:eastAsiaTheme="minorEastAsia"/>
                <w:szCs w:val="21"/>
              </w:rPr>
              <w:t>11</w:t>
            </w:r>
          </w:p>
        </w:tc>
        <w:tc>
          <w:tcPr>
            <w:tcW w:w="1276" w:type="dxa"/>
            <w:vAlign w:val="center"/>
          </w:tcPr>
          <w:p w:rsidR="0070355D" w:rsidRDefault="00A961E8">
            <w:pPr>
              <w:jc w:val="center"/>
            </w:pPr>
            <w:r>
              <w:rPr>
                <w:rFonts w:eastAsiaTheme="minorEastAsia"/>
                <w:szCs w:val="21"/>
              </w:rPr>
              <w:t>688012</w:t>
            </w:r>
          </w:p>
        </w:tc>
        <w:tc>
          <w:tcPr>
            <w:tcW w:w="1701" w:type="dxa"/>
            <w:vAlign w:val="center"/>
          </w:tcPr>
          <w:p w:rsidR="0070355D" w:rsidRDefault="00A961E8">
            <w:pPr>
              <w:jc w:val="center"/>
            </w:pPr>
            <w:r>
              <w:rPr>
                <w:rFonts w:eastAsiaTheme="minorEastAsia"/>
                <w:szCs w:val="21"/>
              </w:rPr>
              <w:t>中微公司</w:t>
            </w:r>
          </w:p>
        </w:tc>
        <w:tc>
          <w:tcPr>
            <w:tcW w:w="1559" w:type="dxa"/>
            <w:vAlign w:val="center"/>
          </w:tcPr>
          <w:p w:rsidR="0070355D" w:rsidRDefault="00A961E8">
            <w:pPr>
              <w:jc w:val="right"/>
            </w:pPr>
            <w:r>
              <w:rPr>
                <w:rFonts w:eastAsiaTheme="minorEastAsia"/>
                <w:szCs w:val="21"/>
              </w:rPr>
              <w:t>166,957.00</w:t>
            </w:r>
          </w:p>
        </w:tc>
        <w:tc>
          <w:tcPr>
            <w:tcW w:w="1932" w:type="dxa"/>
            <w:vAlign w:val="center"/>
          </w:tcPr>
          <w:p w:rsidR="0070355D" w:rsidRDefault="00A961E8">
            <w:pPr>
              <w:jc w:val="right"/>
            </w:pPr>
            <w:r>
              <w:rPr>
                <w:rFonts w:eastAsiaTheme="minorEastAsia"/>
                <w:szCs w:val="21"/>
              </w:rPr>
              <w:t>25,644,595.20</w:t>
            </w:r>
          </w:p>
        </w:tc>
        <w:tc>
          <w:tcPr>
            <w:tcW w:w="1612" w:type="dxa"/>
            <w:vAlign w:val="center"/>
          </w:tcPr>
          <w:p w:rsidR="0070355D" w:rsidRDefault="00A961E8">
            <w:pPr>
              <w:jc w:val="right"/>
            </w:pPr>
            <w:r>
              <w:rPr>
                <w:rFonts w:eastAsiaTheme="minorEastAsia"/>
                <w:szCs w:val="21"/>
              </w:rPr>
              <w:t>2.31</w:t>
            </w:r>
          </w:p>
        </w:tc>
      </w:tr>
      <w:tr w:rsidR="0070355D">
        <w:tc>
          <w:tcPr>
            <w:tcW w:w="817" w:type="dxa"/>
            <w:vAlign w:val="center"/>
          </w:tcPr>
          <w:p w:rsidR="0070355D" w:rsidRDefault="00A961E8">
            <w:pPr>
              <w:jc w:val="center"/>
            </w:pPr>
            <w:r>
              <w:rPr>
                <w:rFonts w:eastAsiaTheme="minorEastAsia"/>
                <w:szCs w:val="21"/>
              </w:rPr>
              <w:t>12</w:t>
            </w:r>
          </w:p>
        </w:tc>
        <w:tc>
          <w:tcPr>
            <w:tcW w:w="1276" w:type="dxa"/>
            <w:vAlign w:val="center"/>
          </w:tcPr>
          <w:p w:rsidR="0070355D" w:rsidRDefault="00A961E8">
            <w:pPr>
              <w:jc w:val="center"/>
            </w:pPr>
            <w:r>
              <w:rPr>
                <w:rFonts w:eastAsiaTheme="minorEastAsia"/>
                <w:szCs w:val="21"/>
              </w:rPr>
              <w:t>600150</w:t>
            </w:r>
          </w:p>
        </w:tc>
        <w:tc>
          <w:tcPr>
            <w:tcW w:w="1701" w:type="dxa"/>
            <w:vAlign w:val="center"/>
          </w:tcPr>
          <w:p w:rsidR="0070355D" w:rsidRDefault="00A961E8">
            <w:pPr>
              <w:jc w:val="center"/>
            </w:pPr>
            <w:r>
              <w:rPr>
                <w:rFonts w:eastAsiaTheme="minorEastAsia"/>
                <w:szCs w:val="21"/>
              </w:rPr>
              <w:t>中国船舶</w:t>
            </w:r>
          </w:p>
        </w:tc>
        <w:tc>
          <w:tcPr>
            <w:tcW w:w="1559" w:type="dxa"/>
            <w:vAlign w:val="center"/>
          </w:tcPr>
          <w:p w:rsidR="0070355D" w:rsidRDefault="00A961E8">
            <w:pPr>
              <w:jc w:val="right"/>
            </w:pPr>
            <w:r>
              <w:rPr>
                <w:rFonts w:eastAsiaTheme="minorEastAsia"/>
                <w:szCs w:val="21"/>
              </w:rPr>
              <w:t>837,300.00</w:t>
            </w:r>
          </w:p>
        </w:tc>
        <w:tc>
          <w:tcPr>
            <w:tcW w:w="1932" w:type="dxa"/>
            <w:vAlign w:val="center"/>
          </w:tcPr>
          <w:p w:rsidR="0070355D" w:rsidRDefault="00A961E8">
            <w:pPr>
              <w:jc w:val="right"/>
            </w:pPr>
            <w:r>
              <w:rPr>
                <w:rFonts w:eastAsiaTheme="minorEastAsia"/>
                <w:szCs w:val="21"/>
              </w:rPr>
              <w:t>24,650,112.00</w:t>
            </w:r>
          </w:p>
        </w:tc>
        <w:tc>
          <w:tcPr>
            <w:tcW w:w="1612" w:type="dxa"/>
            <w:vAlign w:val="center"/>
          </w:tcPr>
          <w:p w:rsidR="0070355D" w:rsidRDefault="00A961E8">
            <w:pPr>
              <w:jc w:val="right"/>
            </w:pPr>
            <w:r>
              <w:rPr>
                <w:rFonts w:eastAsiaTheme="minorEastAsia"/>
                <w:szCs w:val="21"/>
              </w:rPr>
              <w:t>2.22</w:t>
            </w:r>
          </w:p>
        </w:tc>
      </w:tr>
      <w:tr w:rsidR="0070355D">
        <w:tc>
          <w:tcPr>
            <w:tcW w:w="817" w:type="dxa"/>
            <w:vAlign w:val="center"/>
          </w:tcPr>
          <w:p w:rsidR="0070355D" w:rsidRDefault="00A961E8">
            <w:pPr>
              <w:jc w:val="center"/>
            </w:pPr>
            <w:r>
              <w:rPr>
                <w:rFonts w:eastAsiaTheme="minorEastAsia"/>
                <w:szCs w:val="21"/>
              </w:rPr>
              <w:t>13</w:t>
            </w:r>
          </w:p>
        </w:tc>
        <w:tc>
          <w:tcPr>
            <w:tcW w:w="1276" w:type="dxa"/>
            <w:vAlign w:val="center"/>
          </w:tcPr>
          <w:p w:rsidR="0070355D" w:rsidRDefault="00A961E8">
            <w:pPr>
              <w:jc w:val="center"/>
            </w:pPr>
            <w:r>
              <w:rPr>
                <w:rFonts w:eastAsiaTheme="minorEastAsia"/>
                <w:szCs w:val="21"/>
              </w:rPr>
              <w:t>603699</w:t>
            </w:r>
          </w:p>
        </w:tc>
        <w:tc>
          <w:tcPr>
            <w:tcW w:w="1701" w:type="dxa"/>
            <w:vAlign w:val="center"/>
          </w:tcPr>
          <w:p w:rsidR="0070355D" w:rsidRDefault="00A961E8">
            <w:pPr>
              <w:jc w:val="center"/>
            </w:pPr>
            <w:r>
              <w:rPr>
                <w:rFonts w:eastAsiaTheme="minorEastAsia"/>
                <w:szCs w:val="21"/>
              </w:rPr>
              <w:t>纽威股份</w:t>
            </w:r>
          </w:p>
        </w:tc>
        <w:tc>
          <w:tcPr>
            <w:tcW w:w="1559" w:type="dxa"/>
            <w:vAlign w:val="center"/>
          </w:tcPr>
          <w:p w:rsidR="0070355D" w:rsidRDefault="00A961E8">
            <w:pPr>
              <w:jc w:val="right"/>
            </w:pPr>
            <w:r>
              <w:rPr>
                <w:rFonts w:eastAsiaTheme="minorEastAsia"/>
                <w:szCs w:val="21"/>
              </w:rPr>
              <w:t>1,760,208.00</w:t>
            </w:r>
          </w:p>
        </w:tc>
        <w:tc>
          <w:tcPr>
            <w:tcW w:w="1932" w:type="dxa"/>
            <w:vAlign w:val="center"/>
          </w:tcPr>
          <w:p w:rsidR="0070355D" w:rsidRDefault="00A961E8">
            <w:pPr>
              <w:jc w:val="right"/>
            </w:pPr>
            <w:r>
              <w:rPr>
                <w:rFonts w:eastAsiaTheme="minorEastAsia"/>
                <w:szCs w:val="21"/>
              </w:rPr>
              <w:t>24,396,482.88</w:t>
            </w:r>
          </w:p>
        </w:tc>
        <w:tc>
          <w:tcPr>
            <w:tcW w:w="1612" w:type="dxa"/>
            <w:vAlign w:val="center"/>
          </w:tcPr>
          <w:p w:rsidR="0070355D" w:rsidRDefault="00A961E8">
            <w:pPr>
              <w:jc w:val="right"/>
            </w:pPr>
            <w:r>
              <w:rPr>
                <w:rFonts w:eastAsiaTheme="minorEastAsia"/>
                <w:szCs w:val="21"/>
              </w:rPr>
              <w:t>2.20</w:t>
            </w:r>
          </w:p>
        </w:tc>
      </w:tr>
      <w:tr w:rsidR="0070355D">
        <w:tc>
          <w:tcPr>
            <w:tcW w:w="817" w:type="dxa"/>
            <w:vAlign w:val="center"/>
          </w:tcPr>
          <w:p w:rsidR="0070355D" w:rsidRDefault="00A961E8">
            <w:pPr>
              <w:jc w:val="center"/>
            </w:pPr>
            <w:r>
              <w:rPr>
                <w:rFonts w:eastAsiaTheme="minorEastAsia"/>
                <w:szCs w:val="21"/>
              </w:rPr>
              <w:t>14</w:t>
            </w:r>
          </w:p>
        </w:tc>
        <w:tc>
          <w:tcPr>
            <w:tcW w:w="1276" w:type="dxa"/>
            <w:vAlign w:val="center"/>
          </w:tcPr>
          <w:p w:rsidR="0070355D" w:rsidRDefault="00A961E8">
            <w:pPr>
              <w:jc w:val="center"/>
            </w:pPr>
            <w:r>
              <w:rPr>
                <w:rFonts w:eastAsiaTheme="minorEastAsia"/>
                <w:szCs w:val="21"/>
              </w:rPr>
              <w:t>002262</w:t>
            </w:r>
          </w:p>
        </w:tc>
        <w:tc>
          <w:tcPr>
            <w:tcW w:w="1701" w:type="dxa"/>
            <w:vAlign w:val="center"/>
          </w:tcPr>
          <w:p w:rsidR="0070355D" w:rsidRDefault="00A961E8">
            <w:pPr>
              <w:jc w:val="center"/>
            </w:pPr>
            <w:r>
              <w:rPr>
                <w:rFonts w:eastAsiaTheme="minorEastAsia"/>
                <w:szCs w:val="21"/>
              </w:rPr>
              <w:t>恩华药业</w:t>
            </w:r>
          </w:p>
        </w:tc>
        <w:tc>
          <w:tcPr>
            <w:tcW w:w="1559" w:type="dxa"/>
            <w:vAlign w:val="center"/>
          </w:tcPr>
          <w:p w:rsidR="0070355D" w:rsidRDefault="00A961E8">
            <w:pPr>
              <w:jc w:val="right"/>
            </w:pPr>
            <w:r>
              <w:rPr>
                <w:rFonts w:eastAsiaTheme="minorEastAsia"/>
                <w:szCs w:val="21"/>
              </w:rPr>
              <w:t>847,700.00</w:t>
            </w:r>
          </w:p>
        </w:tc>
        <w:tc>
          <w:tcPr>
            <w:tcW w:w="1932" w:type="dxa"/>
            <w:vAlign w:val="center"/>
          </w:tcPr>
          <w:p w:rsidR="0070355D" w:rsidRDefault="00A961E8">
            <w:pPr>
              <w:jc w:val="right"/>
            </w:pPr>
            <w:r>
              <w:rPr>
                <w:rFonts w:eastAsiaTheme="minorEastAsia"/>
                <w:szCs w:val="21"/>
              </w:rPr>
              <w:t>22,989,624.00</w:t>
            </w:r>
          </w:p>
        </w:tc>
        <w:tc>
          <w:tcPr>
            <w:tcW w:w="1612" w:type="dxa"/>
            <w:vAlign w:val="center"/>
          </w:tcPr>
          <w:p w:rsidR="0070355D" w:rsidRDefault="00A961E8">
            <w:pPr>
              <w:jc w:val="right"/>
            </w:pPr>
            <w:r>
              <w:rPr>
                <w:rFonts w:eastAsiaTheme="minorEastAsia"/>
                <w:szCs w:val="21"/>
              </w:rPr>
              <w:t>2.07</w:t>
            </w:r>
          </w:p>
        </w:tc>
      </w:tr>
      <w:tr w:rsidR="0070355D">
        <w:tc>
          <w:tcPr>
            <w:tcW w:w="817" w:type="dxa"/>
            <w:vAlign w:val="center"/>
          </w:tcPr>
          <w:p w:rsidR="0070355D" w:rsidRDefault="00A961E8">
            <w:pPr>
              <w:jc w:val="center"/>
            </w:pPr>
            <w:r>
              <w:rPr>
                <w:rFonts w:eastAsiaTheme="minorEastAsia"/>
                <w:szCs w:val="21"/>
              </w:rPr>
              <w:t>15</w:t>
            </w:r>
          </w:p>
        </w:tc>
        <w:tc>
          <w:tcPr>
            <w:tcW w:w="1276" w:type="dxa"/>
            <w:vAlign w:val="center"/>
          </w:tcPr>
          <w:p w:rsidR="0070355D" w:rsidRDefault="00A961E8">
            <w:pPr>
              <w:jc w:val="center"/>
            </w:pPr>
            <w:r>
              <w:rPr>
                <w:rFonts w:eastAsiaTheme="minorEastAsia"/>
                <w:szCs w:val="21"/>
              </w:rPr>
              <w:t>601225</w:t>
            </w:r>
          </w:p>
        </w:tc>
        <w:tc>
          <w:tcPr>
            <w:tcW w:w="1701" w:type="dxa"/>
            <w:vAlign w:val="center"/>
          </w:tcPr>
          <w:p w:rsidR="0070355D" w:rsidRDefault="00A961E8">
            <w:pPr>
              <w:jc w:val="center"/>
            </w:pPr>
            <w:r>
              <w:rPr>
                <w:rFonts w:eastAsiaTheme="minorEastAsia"/>
                <w:szCs w:val="21"/>
              </w:rPr>
              <w:t>陕西煤业</w:t>
            </w:r>
          </w:p>
        </w:tc>
        <w:tc>
          <w:tcPr>
            <w:tcW w:w="1559" w:type="dxa"/>
            <w:vAlign w:val="center"/>
          </w:tcPr>
          <w:p w:rsidR="0070355D" w:rsidRDefault="00A961E8">
            <w:pPr>
              <w:jc w:val="right"/>
            </w:pPr>
            <w:r>
              <w:rPr>
                <w:rFonts w:eastAsiaTheme="minorEastAsia"/>
                <w:szCs w:val="21"/>
              </w:rPr>
              <w:t>1,053,520.00</w:t>
            </w:r>
          </w:p>
        </w:tc>
        <w:tc>
          <w:tcPr>
            <w:tcW w:w="1932" w:type="dxa"/>
            <w:vAlign w:val="center"/>
          </w:tcPr>
          <w:p w:rsidR="0070355D" w:rsidRDefault="00A961E8">
            <w:pPr>
              <w:jc w:val="right"/>
            </w:pPr>
            <w:r>
              <w:rPr>
                <w:rFonts w:eastAsiaTheme="minorEastAsia"/>
                <w:szCs w:val="21"/>
              </w:rPr>
              <w:t>22,008,032.80</w:t>
            </w:r>
          </w:p>
        </w:tc>
        <w:tc>
          <w:tcPr>
            <w:tcW w:w="1612" w:type="dxa"/>
            <w:vAlign w:val="center"/>
          </w:tcPr>
          <w:p w:rsidR="0070355D" w:rsidRDefault="00A961E8">
            <w:pPr>
              <w:jc w:val="right"/>
            </w:pPr>
            <w:r>
              <w:rPr>
                <w:rFonts w:eastAsiaTheme="minorEastAsia"/>
                <w:szCs w:val="21"/>
              </w:rPr>
              <w:t>1.99</w:t>
            </w:r>
          </w:p>
        </w:tc>
      </w:tr>
      <w:tr w:rsidR="0070355D">
        <w:tc>
          <w:tcPr>
            <w:tcW w:w="817" w:type="dxa"/>
            <w:vAlign w:val="center"/>
          </w:tcPr>
          <w:p w:rsidR="0070355D" w:rsidRDefault="00A961E8">
            <w:pPr>
              <w:jc w:val="center"/>
            </w:pPr>
            <w:r>
              <w:rPr>
                <w:rFonts w:eastAsiaTheme="minorEastAsia"/>
                <w:szCs w:val="21"/>
              </w:rPr>
              <w:t>16</w:t>
            </w:r>
          </w:p>
        </w:tc>
        <w:tc>
          <w:tcPr>
            <w:tcW w:w="1276" w:type="dxa"/>
            <w:vAlign w:val="center"/>
          </w:tcPr>
          <w:p w:rsidR="0070355D" w:rsidRDefault="00A961E8">
            <w:pPr>
              <w:jc w:val="center"/>
            </w:pPr>
            <w:r>
              <w:rPr>
                <w:rFonts w:eastAsiaTheme="minorEastAsia"/>
                <w:szCs w:val="21"/>
              </w:rPr>
              <w:t>002028</w:t>
            </w:r>
          </w:p>
        </w:tc>
        <w:tc>
          <w:tcPr>
            <w:tcW w:w="1701" w:type="dxa"/>
            <w:vAlign w:val="center"/>
          </w:tcPr>
          <w:p w:rsidR="0070355D" w:rsidRDefault="00A961E8">
            <w:pPr>
              <w:jc w:val="center"/>
            </w:pPr>
            <w:r>
              <w:rPr>
                <w:rFonts w:eastAsiaTheme="minorEastAsia"/>
                <w:szCs w:val="21"/>
              </w:rPr>
              <w:t>思源电气</w:t>
            </w:r>
          </w:p>
        </w:tc>
        <w:tc>
          <w:tcPr>
            <w:tcW w:w="1559" w:type="dxa"/>
            <w:vAlign w:val="center"/>
          </w:tcPr>
          <w:p w:rsidR="0070355D" w:rsidRDefault="00A961E8">
            <w:pPr>
              <w:jc w:val="right"/>
            </w:pPr>
            <w:r>
              <w:rPr>
                <w:rFonts w:eastAsiaTheme="minorEastAsia"/>
                <w:szCs w:val="21"/>
              </w:rPr>
              <w:t>413,100.00</w:t>
            </w:r>
          </w:p>
        </w:tc>
        <w:tc>
          <w:tcPr>
            <w:tcW w:w="1932" w:type="dxa"/>
            <w:vAlign w:val="center"/>
          </w:tcPr>
          <w:p w:rsidR="0070355D" w:rsidRDefault="00A961E8">
            <w:pPr>
              <w:jc w:val="right"/>
            </w:pPr>
            <w:r>
              <w:rPr>
                <w:rFonts w:eastAsiaTheme="minorEastAsia"/>
                <w:szCs w:val="21"/>
              </w:rPr>
              <w:t>21,497,724.00</w:t>
            </w:r>
          </w:p>
        </w:tc>
        <w:tc>
          <w:tcPr>
            <w:tcW w:w="1612" w:type="dxa"/>
            <w:vAlign w:val="center"/>
          </w:tcPr>
          <w:p w:rsidR="0070355D" w:rsidRDefault="00A961E8">
            <w:pPr>
              <w:jc w:val="right"/>
            </w:pPr>
            <w:r>
              <w:rPr>
                <w:rFonts w:eastAsiaTheme="minorEastAsia"/>
                <w:szCs w:val="21"/>
              </w:rPr>
              <w:t>1.94</w:t>
            </w:r>
          </w:p>
        </w:tc>
      </w:tr>
      <w:tr w:rsidR="0070355D">
        <w:tc>
          <w:tcPr>
            <w:tcW w:w="817" w:type="dxa"/>
            <w:vAlign w:val="center"/>
          </w:tcPr>
          <w:p w:rsidR="0070355D" w:rsidRDefault="00A961E8">
            <w:pPr>
              <w:jc w:val="center"/>
            </w:pPr>
            <w:r>
              <w:rPr>
                <w:rFonts w:eastAsiaTheme="minorEastAsia"/>
                <w:szCs w:val="21"/>
              </w:rPr>
              <w:t>17</w:t>
            </w:r>
          </w:p>
        </w:tc>
        <w:tc>
          <w:tcPr>
            <w:tcW w:w="1276" w:type="dxa"/>
            <w:vAlign w:val="center"/>
          </w:tcPr>
          <w:p w:rsidR="0070355D" w:rsidRDefault="00A961E8">
            <w:pPr>
              <w:jc w:val="center"/>
            </w:pPr>
            <w:r>
              <w:rPr>
                <w:rFonts w:eastAsiaTheme="minorEastAsia"/>
                <w:szCs w:val="21"/>
              </w:rPr>
              <w:t>688036</w:t>
            </w:r>
          </w:p>
        </w:tc>
        <w:tc>
          <w:tcPr>
            <w:tcW w:w="1701" w:type="dxa"/>
            <w:vAlign w:val="center"/>
          </w:tcPr>
          <w:p w:rsidR="0070355D" w:rsidRDefault="00A961E8">
            <w:pPr>
              <w:jc w:val="center"/>
            </w:pPr>
            <w:r>
              <w:rPr>
                <w:rFonts w:eastAsiaTheme="minorEastAsia"/>
                <w:szCs w:val="21"/>
              </w:rPr>
              <w:t>传音控股</w:t>
            </w:r>
          </w:p>
        </w:tc>
        <w:tc>
          <w:tcPr>
            <w:tcW w:w="1559" w:type="dxa"/>
            <w:vAlign w:val="center"/>
          </w:tcPr>
          <w:p w:rsidR="0070355D" w:rsidRDefault="00A961E8">
            <w:pPr>
              <w:jc w:val="right"/>
            </w:pPr>
            <w:r>
              <w:rPr>
                <w:rFonts w:eastAsiaTheme="minorEastAsia"/>
                <w:szCs w:val="21"/>
              </w:rPr>
              <w:t>150,219.00</w:t>
            </w:r>
          </w:p>
        </w:tc>
        <w:tc>
          <w:tcPr>
            <w:tcW w:w="1932" w:type="dxa"/>
            <w:vAlign w:val="center"/>
          </w:tcPr>
          <w:p w:rsidR="0070355D" w:rsidRDefault="00A961E8">
            <w:pPr>
              <w:jc w:val="right"/>
            </w:pPr>
            <w:r>
              <w:rPr>
                <w:rFonts w:eastAsiaTheme="minorEastAsia"/>
                <w:szCs w:val="21"/>
              </w:rPr>
              <w:t>20,790,309.60</w:t>
            </w:r>
          </w:p>
        </w:tc>
        <w:tc>
          <w:tcPr>
            <w:tcW w:w="1612" w:type="dxa"/>
            <w:vAlign w:val="center"/>
          </w:tcPr>
          <w:p w:rsidR="0070355D" w:rsidRDefault="00A961E8">
            <w:pPr>
              <w:jc w:val="right"/>
            </w:pPr>
            <w:r>
              <w:rPr>
                <w:rFonts w:eastAsiaTheme="minorEastAsia"/>
                <w:szCs w:val="21"/>
              </w:rPr>
              <w:t>1.88</w:t>
            </w:r>
          </w:p>
        </w:tc>
      </w:tr>
      <w:tr w:rsidR="0070355D">
        <w:tc>
          <w:tcPr>
            <w:tcW w:w="817" w:type="dxa"/>
            <w:vAlign w:val="center"/>
          </w:tcPr>
          <w:p w:rsidR="0070355D" w:rsidRDefault="00A961E8">
            <w:pPr>
              <w:jc w:val="center"/>
            </w:pPr>
            <w:r>
              <w:rPr>
                <w:rFonts w:eastAsiaTheme="minorEastAsia"/>
                <w:szCs w:val="21"/>
              </w:rPr>
              <w:t>18</w:t>
            </w:r>
          </w:p>
        </w:tc>
        <w:tc>
          <w:tcPr>
            <w:tcW w:w="1276" w:type="dxa"/>
            <w:vAlign w:val="center"/>
          </w:tcPr>
          <w:p w:rsidR="0070355D" w:rsidRDefault="00A961E8">
            <w:pPr>
              <w:jc w:val="center"/>
            </w:pPr>
            <w:r>
              <w:rPr>
                <w:rFonts w:eastAsiaTheme="minorEastAsia"/>
                <w:szCs w:val="21"/>
              </w:rPr>
              <w:t>002384</w:t>
            </w:r>
          </w:p>
        </w:tc>
        <w:tc>
          <w:tcPr>
            <w:tcW w:w="1701" w:type="dxa"/>
            <w:vAlign w:val="center"/>
          </w:tcPr>
          <w:p w:rsidR="0070355D" w:rsidRDefault="00A961E8">
            <w:pPr>
              <w:jc w:val="center"/>
            </w:pPr>
            <w:r>
              <w:rPr>
                <w:rFonts w:eastAsiaTheme="minorEastAsia"/>
                <w:szCs w:val="21"/>
              </w:rPr>
              <w:t>东山精密</w:t>
            </w:r>
          </w:p>
        </w:tc>
        <w:tc>
          <w:tcPr>
            <w:tcW w:w="1559" w:type="dxa"/>
            <w:vAlign w:val="center"/>
          </w:tcPr>
          <w:p w:rsidR="0070355D" w:rsidRDefault="00A961E8">
            <w:pPr>
              <w:jc w:val="right"/>
            </w:pPr>
            <w:r>
              <w:rPr>
                <w:rFonts w:eastAsiaTheme="minorEastAsia"/>
                <w:szCs w:val="21"/>
              </w:rPr>
              <w:t>944,200.00</w:t>
            </w:r>
          </w:p>
        </w:tc>
        <w:tc>
          <w:tcPr>
            <w:tcW w:w="1932" w:type="dxa"/>
            <w:vAlign w:val="center"/>
          </w:tcPr>
          <w:p w:rsidR="0070355D" w:rsidRDefault="00A961E8">
            <w:pPr>
              <w:jc w:val="right"/>
            </w:pPr>
            <w:r>
              <w:rPr>
                <w:rFonts w:eastAsiaTheme="minorEastAsia"/>
                <w:szCs w:val="21"/>
              </w:rPr>
              <w:t>17,165,556.00</w:t>
            </w:r>
          </w:p>
        </w:tc>
        <w:tc>
          <w:tcPr>
            <w:tcW w:w="1612" w:type="dxa"/>
            <w:vAlign w:val="center"/>
          </w:tcPr>
          <w:p w:rsidR="0070355D" w:rsidRDefault="00A961E8">
            <w:pPr>
              <w:jc w:val="right"/>
            </w:pPr>
            <w:r>
              <w:rPr>
                <w:rFonts w:eastAsiaTheme="minorEastAsia"/>
                <w:szCs w:val="21"/>
              </w:rPr>
              <w:t>1.55</w:t>
            </w:r>
          </w:p>
        </w:tc>
      </w:tr>
      <w:tr w:rsidR="0070355D">
        <w:tc>
          <w:tcPr>
            <w:tcW w:w="817" w:type="dxa"/>
            <w:vAlign w:val="center"/>
          </w:tcPr>
          <w:p w:rsidR="0070355D" w:rsidRDefault="00A961E8">
            <w:pPr>
              <w:jc w:val="center"/>
            </w:pPr>
            <w:r>
              <w:rPr>
                <w:rFonts w:eastAsiaTheme="minorEastAsia"/>
                <w:szCs w:val="21"/>
              </w:rPr>
              <w:t>19</w:t>
            </w:r>
          </w:p>
        </w:tc>
        <w:tc>
          <w:tcPr>
            <w:tcW w:w="1276" w:type="dxa"/>
            <w:vAlign w:val="center"/>
          </w:tcPr>
          <w:p w:rsidR="0070355D" w:rsidRDefault="00A961E8">
            <w:pPr>
              <w:jc w:val="center"/>
            </w:pPr>
            <w:r>
              <w:rPr>
                <w:rFonts w:eastAsiaTheme="minorEastAsia"/>
                <w:szCs w:val="21"/>
              </w:rPr>
              <w:t>688099</w:t>
            </w:r>
          </w:p>
        </w:tc>
        <w:tc>
          <w:tcPr>
            <w:tcW w:w="1701" w:type="dxa"/>
            <w:vAlign w:val="center"/>
          </w:tcPr>
          <w:p w:rsidR="0070355D" w:rsidRDefault="00A961E8">
            <w:pPr>
              <w:jc w:val="center"/>
            </w:pPr>
            <w:r>
              <w:rPr>
                <w:rFonts w:eastAsiaTheme="minorEastAsia"/>
                <w:szCs w:val="21"/>
              </w:rPr>
              <w:t>晶晨股份</w:t>
            </w:r>
          </w:p>
        </w:tc>
        <w:tc>
          <w:tcPr>
            <w:tcW w:w="1559" w:type="dxa"/>
            <w:vAlign w:val="center"/>
          </w:tcPr>
          <w:p w:rsidR="0070355D" w:rsidRDefault="00A961E8">
            <w:pPr>
              <w:jc w:val="right"/>
            </w:pPr>
            <w:r>
              <w:rPr>
                <w:rFonts w:eastAsiaTheme="minorEastAsia"/>
                <w:szCs w:val="21"/>
              </w:rPr>
              <w:t>271,156.00</w:t>
            </w:r>
          </w:p>
        </w:tc>
        <w:tc>
          <w:tcPr>
            <w:tcW w:w="1932" w:type="dxa"/>
            <w:vAlign w:val="center"/>
          </w:tcPr>
          <w:p w:rsidR="0070355D" w:rsidRDefault="00A961E8">
            <w:pPr>
              <w:jc w:val="right"/>
            </w:pPr>
            <w:r>
              <w:rPr>
                <w:rFonts w:eastAsiaTheme="minorEastAsia"/>
                <w:szCs w:val="21"/>
              </w:rPr>
              <w:t>16,982,500.28</w:t>
            </w:r>
          </w:p>
        </w:tc>
        <w:tc>
          <w:tcPr>
            <w:tcW w:w="1612" w:type="dxa"/>
            <w:vAlign w:val="center"/>
          </w:tcPr>
          <w:p w:rsidR="0070355D" w:rsidRDefault="00A961E8">
            <w:pPr>
              <w:jc w:val="right"/>
            </w:pPr>
            <w:r>
              <w:rPr>
                <w:rFonts w:eastAsiaTheme="minorEastAsia"/>
                <w:szCs w:val="21"/>
              </w:rPr>
              <w:t>1.53</w:t>
            </w:r>
          </w:p>
        </w:tc>
      </w:tr>
      <w:tr w:rsidR="0070355D">
        <w:tc>
          <w:tcPr>
            <w:tcW w:w="817" w:type="dxa"/>
            <w:vAlign w:val="center"/>
          </w:tcPr>
          <w:p w:rsidR="0070355D" w:rsidRDefault="00A961E8">
            <w:pPr>
              <w:jc w:val="center"/>
            </w:pPr>
            <w:r>
              <w:rPr>
                <w:rFonts w:eastAsiaTheme="minorEastAsia"/>
                <w:szCs w:val="21"/>
              </w:rPr>
              <w:t>20</w:t>
            </w:r>
          </w:p>
        </w:tc>
        <w:tc>
          <w:tcPr>
            <w:tcW w:w="1276" w:type="dxa"/>
            <w:vAlign w:val="center"/>
          </w:tcPr>
          <w:p w:rsidR="0070355D" w:rsidRDefault="00A961E8">
            <w:pPr>
              <w:jc w:val="center"/>
            </w:pPr>
            <w:r>
              <w:rPr>
                <w:rFonts w:eastAsiaTheme="minorEastAsia"/>
                <w:szCs w:val="21"/>
              </w:rPr>
              <w:t>688019</w:t>
            </w:r>
          </w:p>
        </w:tc>
        <w:tc>
          <w:tcPr>
            <w:tcW w:w="1701" w:type="dxa"/>
            <w:vAlign w:val="center"/>
          </w:tcPr>
          <w:p w:rsidR="0070355D" w:rsidRDefault="00A961E8">
            <w:pPr>
              <w:jc w:val="center"/>
            </w:pPr>
            <w:r>
              <w:rPr>
                <w:rFonts w:eastAsiaTheme="minorEastAsia"/>
                <w:szCs w:val="21"/>
              </w:rPr>
              <w:t>安集科技</w:t>
            </w:r>
          </w:p>
        </w:tc>
        <w:tc>
          <w:tcPr>
            <w:tcW w:w="1559" w:type="dxa"/>
            <w:vAlign w:val="center"/>
          </w:tcPr>
          <w:p w:rsidR="0070355D" w:rsidRDefault="00A961E8">
            <w:pPr>
              <w:jc w:val="right"/>
            </w:pPr>
            <w:r>
              <w:rPr>
                <w:rFonts w:eastAsiaTheme="minorEastAsia"/>
                <w:szCs w:val="21"/>
              </w:rPr>
              <w:t>105,587.00</w:t>
            </w:r>
          </w:p>
        </w:tc>
        <w:tc>
          <w:tcPr>
            <w:tcW w:w="1932" w:type="dxa"/>
            <w:vAlign w:val="center"/>
          </w:tcPr>
          <w:p w:rsidR="0070355D" w:rsidRDefault="00A961E8">
            <w:pPr>
              <w:jc w:val="right"/>
            </w:pPr>
            <w:r>
              <w:rPr>
                <w:rFonts w:eastAsiaTheme="minorEastAsia"/>
                <w:szCs w:val="21"/>
              </w:rPr>
              <w:t>16,868,579.12</w:t>
            </w:r>
          </w:p>
        </w:tc>
        <w:tc>
          <w:tcPr>
            <w:tcW w:w="1612" w:type="dxa"/>
            <w:vAlign w:val="center"/>
          </w:tcPr>
          <w:p w:rsidR="0070355D" w:rsidRDefault="00A961E8">
            <w:pPr>
              <w:jc w:val="right"/>
            </w:pPr>
            <w:r>
              <w:rPr>
                <w:rFonts w:eastAsiaTheme="minorEastAsia"/>
                <w:szCs w:val="21"/>
              </w:rPr>
              <w:t>1.52</w:t>
            </w:r>
          </w:p>
        </w:tc>
      </w:tr>
      <w:tr w:rsidR="0070355D">
        <w:tc>
          <w:tcPr>
            <w:tcW w:w="817" w:type="dxa"/>
            <w:vAlign w:val="center"/>
          </w:tcPr>
          <w:p w:rsidR="0070355D" w:rsidRDefault="00A961E8">
            <w:pPr>
              <w:jc w:val="center"/>
            </w:pPr>
            <w:r>
              <w:rPr>
                <w:rFonts w:eastAsiaTheme="minorEastAsia"/>
                <w:szCs w:val="21"/>
              </w:rPr>
              <w:t>21</w:t>
            </w:r>
          </w:p>
        </w:tc>
        <w:tc>
          <w:tcPr>
            <w:tcW w:w="1276" w:type="dxa"/>
            <w:vAlign w:val="center"/>
          </w:tcPr>
          <w:p w:rsidR="0070355D" w:rsidRDefault="00A961E8">
            <w:pPr>
              <w:jc w:val="center"/>
            </w:pPr>
            <w:r>
              <w:rPr>
                <w:rFonts w:eastAsiaTheme="minorEastAsia"/>
                <w:szCs w:val="21"/>
              </w:rPr>
              <w:t>600985</w:t>
            </w:r>
          </w:p>
        </w:tc>
        <w:tc>
          <w:tcPr>
            <w:tcW w:w="1701" w:type="dxa"/>
            <w:vAlign w:val="center"/>
          </w:tcPr>
          <w:p w:rsidR="0070355D" w:rsidRDefault="00A961E8">
            <w:pPr>
              <w:jc w:val="center"/>
            </w:pPr>
            <w:r>
              <w:rPr>
                <w:rFonts w:eastAsiaTheme="minorEastAsia"/>
                <w:szCs w:val="21"/>
              </w:rPr>
              <w:t>淮北矿业</w:t>
            </w:r>
          </w:p>
        </w:tc>
        <w:tc>
          <w:tcPr>
            <w:tcW w:w="1559" w:type="dxa"/>
            <w:vAlign w:val="center"/>
          </w:tcPr>
          <w:p w:rsidR="0070355D" w:rsidRDefault="00A961E8">
            <w:pPr>
              <w:jc w:val="right"/>
            </w:pPr>
            <w:r>
              <w:rPr>
                <w:rFonts w:eastAsiaTheme="minorEastAsia"/>
                <w:szCs w:val="21"/>
              </w:rPr>
              <w:t>967,000.00</w:t>
            </w:r>
          </w:p>
        </w:tc>
        <w:tc>
          <w:tcPr>
            <w:tcW w:w="1932" w:type="dxa"/>
            <w:vAlign w:val="center"/>
          </w:tcPr>
          <w:p w:rsidR="0070355D" w:rsidRDefault="00A961E8">
            <w:pPr>
              <w:jc w:val="right"/>
            </w:pPr>
            <w:r>
              <w:rPr>
                <w:rFonts w:eastAsiaTheme="minorEastAsia"/>
                <w:szCs w:val="21"/>
              </w:rPr>
              <w:t>16,081,210.00</w:t>
            </w:r>
          </w:p>
        </w:tc>
        <w:tc>
          <w:tcPr>
            <w:tcW w:w="1612" w:type="dxa"/>
            <w:vAlign w:val="center"/>
          </w:tcPr>
          <w:p w:rsidR="0070355D" w:rsidRDefault="00A961E8">
            <w:pPr>
              <w:jc w:val="right"/>
            </w:pPr>
            <w:r>
              <w:rPr>
                <w:rFonts w:eastAsiaTheme="minorEastAsia"/>
                <w:szCs w:val="21"/>
              </w:rPr>
              <w:t>1.45</w:t>
            </w:r>
          </w:p>
        </w:tc>
      </w:tr>
      <w:tr w:rsidR="0070355D">
        <w:tc>
          <w:tcPr>
            <w:tcW w:w="817" w:type="dxa"/>
            <w:vAlign w:val="center"/>
          </w:tcPr>
          <w:p w:rsidR="0070355D" w:rsidRDefault="00A961E8">
            <w:pPr>
              <w:jc w:val="center"/>
            </w:pPr>
            <w:r>
              <w:rPr>
                <w:rFonts w:eastAsiaTheme="minorEastAsia"/>
                <w:szCs w:val="21"/>
              </w:rPr>
              <w:t>22</w:t>
            </w:r>
          </w:p>
        </w:tc>
        <w:tc>
          <w:tcPr>
            <w:tcW w:w="1276" w:type="dxa"/>
            <w:vAlign w:val="center"/>
          </w:tcPr>
          <w:p w:rsidR="0070355D" w:rsidRDefault="00A961E8">
            <w:pPr>
              <w:jc w:val="center"/>
            </w:pPr>
            <w:r>
              <w:rPr>
                <w:rFonts w:eastAsiaTheme="minorEastAsia"/>
                <w:szCs w:val="21"/>
              </w:rPr>
              <w:t>600161</w:t>
            </w:r>
          </w:p>
        </w:tc>
        <w:tc>
          <w:tcPr>
            <w:tcW w:w="1701" w:type="dxa"/>
            <w:vAlign w:val="center"/>
          </w:tcPr>
          <w:p w:rsidR="0070355D" w:rsidRDefault="00A961E8">
            <w:pPr>
              <w:jc w:val="center"/>
            </w:pPr>
            <w:r>
              <w:rPr>
                <w:rFonts w:eastAsiaTheme="minorEastAsia"/>
                <w:szCs w:val="21"/>
              </w:rPr>
              <w:t>天坛生物</w:t>
            </w:r>
          </w:p>
        </w:tc>
        <w:tc>
          <w:tcPr>
            <w:tcW w:w="1559" w:type="dxa"/>
            <w:vAlign w:val="center"/>
          </w:tcPr>
          <w:p w:rsidR="0070355D" w:rsidRDefault="00A961E8">
            <w:pPr>
              <w:jc w:val="right"/>
            </w:pPr>
            <w:r>
              <w:rPr>
                <w:rFonts w:eastAsiaTheme="minorEastAsia"/>
                <w:szCs w:val="21"/>
              </w:rPr>
              <w:t>466,571.00</w:t>
            </w:r>
          </w:p>
        </w:tc>
        <w:tc>
          <w:tcPr>
            <w:tcW w:w="1932" w:type="dxa"/>
            <w:vAlign w:val="center"/>
          </w:tcPr>
          <w:p w:rsidR="0070355D" w:rsidRDefault="00A961E8">
            <w:pPr>
              <w:jc w:val="right"/>
            </w:pPr>
            <w:r>
              <w:rPr>
                <w:rFonts w:eastAsiaTheme="minorEastAsia"/>
                <w:szCs w:val="21"/>
              </w:rPr>
              <w:t>14,435,706.74</w:t>
            </w:r>
          </w:p>
        </w:tc>
        <w:tc>
          <w:tcPr>
            <w:tcW w:w="1612" w:type="dxa"/>
            <w:vAlign w:val="center"/>
          </w:tcPr>
          <w:p w:rsidR="0070355D" w:rsidRDefault="00A961E8">
            <w:pPr>
              <w:jc w:val="right"/>
            </w:pPr>
            <w:r>
              <w:rPr>
                <w:rFonts w:eastAsiaTheme="minorEastAsia"/>
                <w:szCs w:val="21"/>
              </w:rPr>
              <w:t>1.30</w:t>
            </w:r>
          </w:p>
        </w:tc>
      </w:tr>
      <w:tr w:rsidR="0070355D">
        <w:tc>
          <w:tcPr>
            <w:tcW w:w="817" w:type="dxa"/>
            <w:vAlign w:val="center"/>
          </w:tcPr>
          <w:p w:rsidR="0070355D" w:rsidRDefault="00A961E8">
            <w:pPr>
              <w:jc w:val="center"/>
            </w:pPr>
            <w:r>
              <w:rPr>
                <w:rFonts w:eastAsiaTheme="minorEastAsia"/>
                <w:szCs w:val="21"/>
              </w:rPr>
              <w:t>23</w:t>
            </w:r>
          </w:p>
        </w:tc>
        <w:tc>
          <w:tcPr>
            <w:tcW w:w="1276" w:type="dxa"/>
            <w:vAlign w:val="center"/>
          </w:tcPr>
          <w:p w:rsidR="0070355D" w:rsidRDefault="00A961E8">
            <w:pPr>
              <w:jc w:val="center"/>
            </w:pPr>
            <w:r>
              <w:rPr>
                <w:rFonts w:eastAsiaTheme="minorEastAsia"/>
                <w:szCs w:val="21"/>
              </w:rPr>
              <w:t>688072</w:t>
            </w:r>
          </w:p>
        </w:tc>
        <w:tc>
          <w:tcPr>
            <w:tcW w:w="1701" w:type="dxa"/>
            <w:vAlign w:val="center"/>
          </w:tcPr>
          <w:p w:rsidR="0070355D" w:rsidRDefault="00A961E8">
            <w:pPr>
              <w:jc w:val="center"/>
            </w:pPr>
            <w:r>
              <w:rPr>
                <w:rFonts w:eastAsiaTheme="minorEastAsia"/>
                <w:szCs w:val="21"/>
              </w:rPr>
              <w:t>拓荆科技</w:t>
            </w:r>
          </w:p>
        </w:tc>
        <w:tc>
          <w:tcPr>
            <w:tcW w:w="1559" w:type="dxa"/>
            <w:vAlign w:val="center"/>
          </w:tcPr>
          <w:p w:rsidR="0070355D" w:rsidRDefault="00A961E8">
            <w:pPr>
              <w:jc w:val="right"/>
            </w:pPr>
            <w:r>
              <w:rPr>
                <w:rFonts w:eastAsiaTheme="minorEastAsia"/>
                <w:szCs w:val="21"/>
              </w:rPr>
              <w:t>59,219.00</w:t>
            </w:r>
          </w:p>
        </w:tc>
        <w:tc>
          <w:tcPr>
            <w:tcW w:w="1932" w:type="dxa"/>
            <w:vAlign w:val="center"/>
          </w:tcPr>
          <w:p w:rsidR="0070355D" w:rsidRDefault="00A961E8">
            <w:pPr>
              <w:jc w:val="right"/>
            </w:pPr>
            <w:r>
              <w:rPr>
                <w:rFonts w:eastAsiaTheme="minorEastAsia"/>
                <w:szCs w:val="21"/>
              </w:rPr>
              <w:t>13,697,354.70</w:t>
            </w:r>
          </w:p>
        </w:tc>
        <w:tc>
          <w:tcPr>
            <w:tcW w:w="1612" w:type="dxa"/>
            <w:vAlign w:val="center"/>
          </w:tcPr>
          <w:p w:rsidR="0070355D" w:rsidRDefault="00A961E8">
            <w:pPr>
              <w:jc w:val="right"/>
            </w:pPr>
            <w:r>
              <w:rPr>
                <w:rFonts w:eastAsiaTheme="minorEastAsia"/>
                <w:szCs w:val="21"/>
              </w:rPr>
              <w:t>1.24</w:t>
            </w:r>
          </w:p>
        </w:tc>
      </w:tr>
      <w:tr w:rsidR="0070355D">
        <w:tc>
          <w:tcPr>
            <w:tcW w:w="817" w:type="dxa"/>
            <w:vAlign w:val="center"/>
          </w:tcPr>
          <w:p w:rsidR="0070355D" w:rsidRDefault="00A961E8">
            <w:pPr>
              <w:jc w:val="center"/>
            </w:pPr>
            <w:r>
              <w:rPr>
                <w:rFonts w:eastAsiaTheme="minorEastAsia"/>
                <w:szCs w:val="21"/>
              </w:rPr>
              <w:t>24</w:t>
            </w:r>
          </w:p>
        </w:tc>
        <w:tc>
          <w:tcPr>
            <w:tcW w:w="1276" w:type="dxa"/>
            <w:vAlign w:val="center"/>
          </w:tcPr>
          <w:p w:rsidR="0070355D" w:rsidRDefault="00A961E8">
            <w:pPr>
              <w:jc w:val="center"/>
            </w:pPr>
            <w:r>
              <w:rPr>
                <w:rFonts w:eastAsiaTheme="minorEastAsia"/>
                <w:szCs w:val="21"/>
              </w:rPr>
              <w:t>601666</w:t>
            </w:r>
          </w:p>
        </w:tc>
        <w:tc>
          <w:tcPr>
            <w:tcW w:w="1701" w:type="dxa"/>
            <w:vAlign w:val="center"/>
          </w:tcPr>
          <w:p w:rsidR="0070355D" w:rsidRDefault="00A961E8">
            <w:pPr>
              <w:jc w:val="center"/>
            </w:pPr>
            <w:r>
              <w:rPr>
                <w:rFonts w:eastAsiaTheme="minorEastAsia"/>
                <w:szCs w:val="21"/>
              </w:rPr>
              <w:t>平煤股份</w:t>
            </w:r>
          </w:p>
        </w:tc>
        <w:tc>
          <w:tcPr>
            <w:tcW w:w="1559" w:type="dxa"/>
            <w:vAlign w:val="center"/>
          </w:tcPr>
          <w:p w:rsidR="0070355D" w:rsidRDefault="00A961E8">
            <w:pPr>
              <w:jc w:val="right"/>
            </w:pPr>
            <w:r>
              <w:rPr>
                <w:rFonts w:eastAsiaTheme="minorEastAsia"/>
                <w:szCs w:val="21"/>
              </w:rPr>
              <w:t>1,151,600.00</w:t>
            </w:r>
          </w:p>
        </w:tc>
        <w:tc>
          <w:tcPr>
            <w:tcW w:w="1932" w:type="dxa"/>
            <w:vAlign w:val="center"/>
          </w:tcPr>
          <w:p w:rsidR="0070355D" w:rsidRDefault="00A961E8">
            <w:pPr>
              <w:jc w:val="right"/>
            </w:pPr>
            <w:r>
              <w:rPr>
                <w:rFonts w:eastAsiaTheme="minorEastAsia"/>
                <w:szCs w:val="21"/>
              </w:rPr>
              <w:t>13,312,496.00</w:t>
            </w:r>
          </w:p>
        </w:tc>
        <w:tc>
          <w:tcPr>
            <w:tcW w:w="1612" w:type="dxa"/>
            <w:vAlign w:val="center"/>
          </w:tcPr>
          <w:p w:rsidR="0070355D" w:rsidRDefault="00A961E8">
            <w:pPr>
              <w:jc w:val="right"/>
            </w:pPr>
            <w:r>
              <w:rPr>
                <w:rFonts w:eastAsiaTheme="minorEastAsia"/>
                <w:szCs w:val="21"/>
              </w:rPr>
              <w:t>1.20</w:t>
            </w:r>
          </w:p>
        </w:tc>
      </w:tr>
      <w:tr w:rsidR="0070355D">
        <w:tc>
          <w:tcPr>
            <w:tcW w:w="817" w:type="dxa"/>
            <w:vAlign w:val="center"/>
          </w:tcPr>
          <w:p w:rsidR="0070355D" w:rsidRDefault="00A961E8">
            <w:pPr>
              <w:jc w:val="center"/>
            </w:pPr>
            <w:r>
              <w:rPr>
                <w:rFonts w:eastAsiaTheme="minorEastAsia"/>
                <w:szCs w:val="21"/>
              </w:rPr>
              <w:t>25</w:t>
            </w:r>
          </w:p>
        </w:tc>
        <w:tc>
          <w:tcPr>
            <w:tcW w:w="1276" w:type="dxa"/>
            <w:vAlign w:val="center"/>
          </w:tcPr>
          <w:p w:rsidR="0070355D" w:rsidRDefault="00A961E8">
            <w:pPr>
              <w:jc w:val="center"/>
            </w:pPr>
            <w:r>
              <w:rPr>
                <w:rFonts w:eastAsiaTheme="minorEastAsia"/>
                <w:szCs w:val="21"/>
              </w:rPr>
              <w:t>603297</w:t>
            </w:r>
          </w:p>
        </w:tc>
        <w:tc>
          <w:tcPr>
            <w:tcW w:w="1701" w:type="dxa"/>
            <w:vAlign w:val="center"/>
          </w:tcPr>
          <w:p w:rsidR="0070355D" w:rsidRDefault="00A961E8">
            <w:pPr>
              <w:jc w:val="center"/>
            </w:pPr>
            <w:r>
              <w:rPr>
                <w:rFonts w:eastAsiaTheme="minorEastAsia"/>
                <w:szCs w:val="21"/>
              </w:rPr>
              <w:t>永新光学</w:t>
            </w:r>
          </w:p>
        </w:tc>
        <w:tc>
          <w:tcPr>
            <w:tcW w:w="1559" w:type="dxa"/>
            <w:vAlign w:val="center"/>
          </w:tcPr>
          <w:p w:rsidR="0070355D" w:rsidRDefault="00A961E8">
            <w:pPr>
              <w:jc w:val="right"/>
            </w:pPr>
            <w:r>
              <w:rPr>
                <w:rFonts w:eastAsiaTheme="minorEastAsia"/>
                <w:szCs w:val="21"/>
              </w:rPr>
              <w:t>130,300.00</w:t>
            </w:r>
          </w:p>
        </w:tc>
        <w:tc>
          <w:tcPr>
            <w:tcW w:w="1932" w:type="dxa"/>
            <w:vAlign w:val="center"/>
          </w:tcPr>
          <w:p w:rsidR="0070355D" w:rsidRDefault="00A961E8">
            <w:pPr>
              <w:jc w:val="right"/>
            </w:pPr>
            <w:r>
              <w:rPr>
                <w:rFonts w:eastAsiaTheme="minorEastAsia"/>
                <w:szCs w:val="21"/>
              </w:rPr>
              <w:t>12,945,305.00</w:t>
            </w:r>
          </w:p>
        </w:tc>
        <w:tc>
          <w:tcPr>
            <w:tcW w:w="1612" w:type="dxa"/>
            <w:vAlign w:val="center"/>
          </w:tcPr>
          <w:p w:rsidR="0070355D" w:rsidRDefault="00A961E8">
            <w:pPr>
              <w:jc w:val="right"/>
            </w:pPr>
            <w:r>
              <w:rPr>
                <w:rFonts w:eastAsiaTheme="minorEastAsia"/>
                <w:szCs w:val="21"/>
              </w:rPr>
              <w:t>1.17</w:t>
            </w:r>
          </w:p>
        </w:tc>
      </w:tr>
      <w:tr w:rsidR="0070355D">
        <w:tc>
          <w:tcPr>
            <w:tcW w:w="817" w:type="dxa"/>
            <w:vAlign w:val="center"/>
          </w:tcPr>
          <w:p w:rsidR="0070355D" w:rsidRDefault="00A961E8">
            <w:pPr>
              <w:jc w:val="center"/>
            </w:pPr>
            <w:r>
              <w:rPr>
                <w:rFonts w:eastAsiaTheme="minorEastAsia"/>
                <w:szCs w:val="21"/>
              </w:rPr>
              <w:t>26</w:t>
            </w:r>
          </w:p>
        </w:tc>
        <w:tc>
          <w:tcPr>
            <w:tcW w:w="1276" w:type="dxa"/>
            <w:vAlign w:val="center"/>
          </w:tcPr>
          <w:p w:rsidR="0070355D" w:rsidRDefault="00A961E8">
            <w:pPr>
              <w:jc w:val="center"/>
            </w:pPr>
            <w:r>
              <w:rPr>
                <w:rFonts w:eastAsiaTheme="minorEastAsia"/>
                <w:szCs w:val="21"/>
              </w:rPr>
              <w:t>688617</w:t>
            </w:r>
          </w:p>
        </w:tc>
        <w:tc>
          <w:tcPr>
            <w:tcW w:w="1701" w:type="dxa"/>
            <w:vAlign w:val="center"/>
          </w:tcPr>
          <w:p w:rsidR="0070355D" w:rsidRDefault="00A961E8">
            <w:pPr>
              <w:jc w:val="center"/>
            </w:pPr>
            <w:r>
              <w:rPr>
                <w:rFonts w:eastAsiaTheme="minorEastAsia"/>
                <w:szCs w:val="21"/>
              </w:rPr>
              <w:t>惠泰医疗</w:t>
            </w:r>
          </w:p>
        </w:tc>
        <w:tc>
          <w:tcPr>
            <w:tcW w:w="1559" w:type="dxa"/>
            <w:vAlign w:val="center"/>
          </w:tcPr>
          <w:p w:rsidR="0070355D" w:rsidRDefault="00A961E8">
            <w:pPr>
              <w:jc w:val="right"/>
            </w:pPr>
            <w:r>
              <w:rPr>
                <w:rFonts w:eastAsiaTheme="minorEastAsia"/>
                <w:szCs w:val="21"/>
              </w:rPr>
              <w:t>32,783.00</w:t>
            </w:r>
          </w:p>
        </w:tc>
        <w:tc>
          <w:tcPr>
            <w:tcW w:w="1932" w:type="dxa"/>
            <w:vAlign w:val="center"/>
          </w:tcPr>
          <w:p w:rsidR="0070355D" w:rsidRDefault="00A961E8">
            <w:pPr>
              <w:jc w:val="right"/>
            </w:pPr>
            <w:r>
              <w:rPr>
                <w:rFonts w:eastAsiaTheme="minorEastAsia"/>
                <w:szCs w:val="21"/>
              </w:rPr>
              <w:t>12,736,195.50</w:t>
            </w:r>
          </w:p>
        </w:tc>
        <w:tc>
          <w:tcPr>
            <w:tcW w:w="1612" w:type="dxa"/>
            <w:vAlign w:val="center"/>
          </w:tcPr>
          <w:p w:rsidR="0070355D" w:rsidRDefault="00A961E8">
            <w:pPr>
              <w:jc w:val="right"/>
            </w:pPr>
            <w:r>
              <w:rPr>
                <w:rFonts w:eastAsiaTheme="minorEastAsia"/>
                <w:szCs w:val="21"/>
              </w:rPr>
              <w:t>1.15</w:t>
            </w:r>
          </w:p>
        </w:tc>
      </w:tr>
      <w:tr w:rsidR="0070355D">
        <w:tc>
          <w:tcPr>
            <w:tcW w:w="817" w:type="dxa"/>
            <w:vAlign w:val="center"/>
          </w:tcPr>
          <w:p w:rsidR="0070355D" w:rsidRDefault="00A961E8">
            <w:pPr>
              <w:jc w:val="center"/>
            </w:pPr>
            <w:r>
              <w:rPr>
                <w:rFonts w:eastAsiaTheme="minorEastAsia"/>
                <w:szCs w:val="21"/>
              </w:rPr>
              <w:t>27</w:t>
            </w:r>
          </w:p>
        </w:tc>
        <w:tc>
          <w:tcPr>
            <w:tcW w:w="1276" w:type="dxa"/>
            <w:vAlign w:val="center"/>
          </w:tcPr>
          <w:p w:rsidR="0070355D" w:rsidRDefault="00A961E8">
            <w:pPr>
              <w:jc w:val="center"/>
            </w:pPr>
            <w:r>
              <w:rPr>
                <w:rFonts w:eastAsiaTheme="minorEastAsia"/>
                <w:szCs w:val="21"/>
              </w:rPr>
              <w:t>300122</w:t>
            </w:r>
          </w:p>
        </w:tc>
        <w:tc>
          <w:tcPr>
            <w:tcW w:w="1701" w:type="dxa"/>
            <w:vAlign w:val="center"/>
          </w:tcPr>
          <w:p w:rsidR="0070355D" w:rsidRDefault="00A961E8">
            <w:pPr>
              <w:jc w:val="center"/>
            </w:pPr>
            <w:r>
              <w:rPr>
                <w:rFonts w:eastAsiaTheme="minorEastAsia"/>
                <w:szCs w:val="21"/>
              </w:rPr>
              <w:t>智飞生物</w:t>
            </w:r>
          </w:p>
        </w:tc>
        <w:tc>
          <w:tcPr>
            <w:tcW w:w="1559" w:type="dxa"/>
            <w:vAlign w:val="center"/>
          </w:tcPr>
          <w:p w:rsidR="0070355D" w:rsidRDefault="00A961E8">
            <w:pPr>
              <w:jc w:val="right"/>
            </w:pPr>
            <w:r>
              <w:rPr>
                <w:rFonts w:eastAsiaTheme="minorEastAsia"/>
                <w:szCs w:val="21"/>
              </w:rPr>
              <w:t>207,616.00</w:t>
            </w:r>
          </w:p>
        </w:tc>
        <w:tc>
          <w:tcPr>
            <w:tcW w:w="1932" w:type="dxa"/>
            <w:vAlign w:val="center"/>
          </w:tcPr>
          <w:p w:rsidR="0070355D" w:rsidRDefault="00A961E8">
            <w:pPr>
              <w:jc w:val="right"/>
            </w:pPr>
            <w:r>
              <w:rPr>
                <w:rFonts w:eastAsiaTheme="minorEastAsia"/>
                <w:szCs w:val="21"/>
              </w:rPr>
              <w:t>12,687,413.76</w:t>
            </w:r>
          </w:p>
        </w:tc>
        <w:tc>
          <w:tcPr>
            <w:tcW w:w="1612" w:type="dxa"/>
            <w:vAlign w:val="center"/>
          </w:tcPr>
          <w:p w:rsidR="0070355D" w:rsidRDefault="00A961E8">
            <w:pPr>
              <w:jc w:val="right"/>
            </w:pPr>
            <w:r>
              <w:rPr>
                <w:rFonts w:eastAsiaTheme="minorEastAsia"/>
                <w:szCs w:val="21"/>
              </w:rPr>
              <w:t>1.15</w:t>
            </w:r>
          </w:p>
        </w:tc>
      </w:tr>
      <w:tr w:rsidR="0070355D">
        <w:tc>
          <w:tcPr>
            <w:tcW w:w="817" w:type="dxa"/>
            <w:vAlign w:val="center"/>
          </w:tcPr>
          <w:p w:rsidR="0070355D" w:rsidRDefault="00A961E8">
            <w:pPr>
              <w:jc w:val="center"/>
            </w:pPr>
            <w:r>
              <w:rPr>
                <w:rFonts w:eastAsiaTheme="minorEastAsia"/>
                <w:szCs w:val="21"/>
              </w:rPr>
              <w:t>28</w:t>
            </w:r>
          </w:p>
        </w:tc>
        <w:tc>
          <w:tcPr>
            <w:tcW w:w="1276" w:type="dxa"/>
            <w:vAlign w:val="center"/>
          </w:tcPr>
          <w:p w:rsidR="0070355D" w:rsidRDefault="00A961E8">
            <w:pPr>
              <w:jc w:val="center"/>
            </w:pPr>
            <w:r>
              <w:rPr>
                <w:rFonts w:eastAsiaTheme="minorEastAsia"/>
                <w:szCs w:val="21"/>
              </w:rPr>
              <w:t>603259</w:t>
            </w:r>
          </w:p>
        </w:tc>
        <w:tc>
          <w:tcPr>
            <w:tcW w:w="1701" w:type="dxa"/>
            <w:vAlign w:val="center"/>
          </w:tcPr>
          <w:p w:rsidR="0070355D" w:rsidRDefault="00A961E8">
            <w:pPr>
              <w:jc w:val="center"/>
            </w:pPr>
            <w:r>
              <w:rPr>
                <w:rFonts w:eastAsiaTheme="minorEastAsia"/>
                <w:szCs w:val="21"/>
              </w:rPr>
              <w:t>药明康德</w:t>
            </w:r>
          </w:p>
        </w:tc>
        <w:tc>
          <w:tcPr>
            <w:tcW w:w="1559" w:type="dxa"/>
            <w:vAlign w:val="center"/>
          </w:tcPr>
          <w:p w:rsidR="0070355D" w:rsidRDefault="00A961E8">
            <w:pPr>
              <w:jc w:val="right"/>
            </w:pPr>
            <w:r>
              <w:rPr>
                <w:rFonts w:eastAsiaTheme="minorEastAsia"/>
                <w:szCs w:val="21"/>
              </w:rPr>
              <w:t>163,575.00</w:t>
            </w:r>
          </w:p>
        </w:tc>
        <w:tc>
          <w:tcPr>
            <w:tcW w:w="1932" w:type="dxa"/>
            <w:vAlign w:val="center"/>
          </w:tcPr>
          <w:p w:rsidR="0070355D" w:rsidRDefault="00A961E8">
            <w:pPr>
              <w:jc w:val="right"/>
            </w:pPr>
            <w:r>
              <w:rPr>
                <w:rFonts w:eastAsiaTheme="minorEastAsia"/>
                <w:szCs w:val="21"/>
              </w:rPr>
              <w:t>11,901,717.00</w:t>
            </w:r>
          </w:p>
        </w:tc>
        <w:tc>
          <w:tcPr>
            <w:tcW w:w="1612" w:type="dxa"/>
            <w:vAlign w:val="center"/>
          </w:tcPr>
          <w:p w:rsidR="0070355D" w:rsidRDefault="00A961E8">
            <w:pPr>
              <w:jc w:val="right"/>
            </w:pPr>
            <w:r>
              <w:rPr>
                <w:rFonts w:eastAsiaTheme="minorEastAsia"/>
                <w:szCs w:val="21"/>
              </w:rPr>
              <w:t>1.07</w:t>
            </w:r>
          </w:p>
        </w:tc>
      </w:tr>
      <w:tr w:rsidR="0070355D">
        <w:tc>
          <w:tcPr>
            <w:tcW w:w="817" w:type="dxa"/>
            <w:vAlign w:val="center"/>
          </w:tcPr>
          <w:p w:rsidR="0070355D" w:rsidRDefault="00A961E8">
            <w:pPr>
              <w:jc w:val="center"/>
            </w:pPr>
            <w:r>
              <w:rPr>
                <w:rFonts w:eastAsiaTheme="minorEastAsia"/>
                <w:szCs w:val="21"/>
              </w:rPr>
              <w:t>29</w:t>
            </w:r>
          </w:p>
        </w:tc>
        <w:tc>
          <w:tcPr>
            <w:tcW w:w="1276" w:type="dxa"/>
            <w:vAlign w:val="center"/>
          </w:tcPr>
          <w:p w:rsidR="0070355D" w:rsidRDefault="00A961E8">
            <w:pPr>
              <w:jc w:val="center"/>
            </w:pPr>
            <w:r>
              <w:rPr>
                <w:rFonts w:eastAsiaTheme="minorEastAsia"/>
                <w:szCs w:val="21"/>
              </w:rPr>
              <w:t>601699</w:t>
            </w:r>
          </w:p>
        </w:tc>
        <w:tc>
          <w:tcPr>
            <w:tcW w:w="1701" w:type="dxa"/>
            <w:vAlign w:val="center"/>
          </w:tcPr>
          <w:p w:rsidR="0070355D" w:rsidRDefault="00A961E8">
            <w:pPr>
              <w:jc w:val="center"/>
            </w:pPr>
            <w:r>
              <w:rPr>
                <w:rFonts w:eastAsiaTheme="minorEastAsia"/>
                <w:szCs w:val="21"/>
              </w:rPr>
              <w:t>潞安环能</w:t>
            </w:r>
          </w:p>
        </w:tc>
        <w:tc>
          <w:tcPr>
            <w:tcW w:w="1559" w:type="dxa"/>
            <w:vAlign w:val="center"/>
          </w:tcPr>
          <w:p w:rsidR="0070355D" w:rsidRDefault="00A961E8">
            <w:pPr>
              <w:jc w:val="right"/>
            </w:pPr>
            <w:r>
              <w:rPr>
                <w:rFonts w:eastAsiaTheme="minorEastAsia"/>
                <w:szCs w:val="21"/>
              </w:rPr>
              <w:t>511,030.00</w:t>
            </w:r>
          </w:p>
        </w:tc>
        <w:tc>
          <w:tcPr>
            <w:tcW w:w="1932" w:type="dxa"/>
            <w:vAlign w:val="center"/>
          </w:tcPr>
          <w:p w:rsidR="0070355D" w:rsidRDefault="00A961E8">
            <w:pPr>
              <w:jc w:val="right"/>
            </w:pPr>
            <w:r>
              <w:rPr>
                <w:rFonts w:eastAsiaTheme="minorEastAsia"/>
                <w:szCs w:val="21"/>
              </w:rPr>
              <w:t>11,196,667.30</w:t>
            </w:r>
          </w:p>
        </w:tc>
        <w:tc>
          <w:tcPr>
            <w:tcW w:w="1612" w:type="dxa"/>
            <w:vAlign w:val="center"/>
          </w:tcPr>
          <w:p w:rsidR="0070355D" w:rsidRDefault="00A961E8">
            <w:pPr>
              <w:jc w:val="right"/>
            </w:pPr>
            <w:r>
              <w:rPr>
                <w:rFonts w:eastAsiaTheme="minorEastAsia"/>
                <w:szCs w:val="21"/>
              </w:rPr>
              <w:t>1.01</w:t>
            </w:r>
          </w:p>
        </w:tc>
      </w:tr>
      <w:tr w:rsidR="0070355D">
        <w:tc>
          <w:tcPr>
            <w:tcW w:w="817" w:type="dxa"/>
            <w:vAlign w:val="center"/>
          </w:tcPr>
          <w:p w:rsidR="0070355D" w:rsidRDefault="00A961E8">
            <w:pPr>
              <w:jc w:val="center"/>
            </w:pPr>
            <w:r>
              <w:rPr>
                <w:rFonts w:eastAsiaTheme="minorEastAsia"/>
                <w:szCs w:val="21"/>
              </w:rPr>
              <w:t>30</w:t>
            </w:r>
          </w:p>
        </w:tc>
        <w:tc>
          <w:tcPr>
            <w:tcW w:w="1276" w:type="dxa"/>
            <w:vAlign w:val="center"/>
          </w:tcPr>
          <w:p w:rsidR="0070355D" w:rsidRDefault="00A961E8">
            <w:pPr>
              <w:jc w:val="center"/>
            </w:pPr>
            <w:r>
              <w:rPr>
                <w:rFonts w:eastAsiaTheme="minorEastAsia"/>
                <w:szCs w:val="21"/>
              </w:rPr>
              <w:t>688212</w:t>
            </w:r>
          </w:p>
        </w:tc>
        <w:tc>
          <w:tcPr>
            <w:tcW w:w="1701" w:type="dxa"/>
            <w:vAlign w:val="center"/>
          </w:tcPr>
          <w:p w:rsidR="0070355D" w:rsidRDefault="00A961E8">
            <w:pPr>
              <w:jc w:val="center"/>
            </w:pPr>
            <w:r>
              <w:rPr>
                <w:rFonts w:eastAsiaTheme="minorEastAsia"/>
                <w:szCs w:val="21"/>
              </w:rPr>
              <w:t>澳华内镜</w:t>
            </w:r>
          </w:p>
        </w:tc>
        <w:tc>
          <w:tcPr>
            <w:tcW w:w="1559" w:type="dxa"/>
            <w:vAlign w:val="center"/>
          </w:tcPr>
          <w:p w:rsidR="0070355D" w:rsidRDefault="00A961E8">
            <w:pPr>
              <w:jc w:val="right"/>
            </w:pPr>
            <w:r>
              <w:rPr>
                <w:rFonts w:eastAsiaTheme="minorEastAsia"/>
                <w:szCs w:val="21"/>
              </w:rPr>
              <w:t>180,293.00</w:t>
            </w:r>
          </w:p>
        </w:tc>
        <w:tc>
          <w:tcPr>
            <w:tcW w:w="1932" w:type="dxa"/>
            <w:vAlign w:val="center"/>
          </w:tcPr>
          <w:p w:rsidR="0070355D" w:rsidRDefault="00A961E8">
            <w:pPr>
              <w:jc w:val="right"/>
            </w:pPr>
            <w:r>
              <w:rPr>
                <w:rFonts w:eastAsiaTheme="minorEastAsia"/>
                <w:szCs w:val="21"/>
              </w:rPr>
              <w:t>11,183,574.79</w:t>
            </w:r>
          </w:p>
        </w:tc>
        <w:tc>
          <w:tcPr>
            <w:tcW w:w="1612" w:type="dxa"/>
            <w:vAlign w:val="center"/>
          </w:tcPr>
          <w:p w:rsidR="0070355D" w:rsidRDefault="00A961E8">
            <w:pPr>
              <w:jc w:val="right"/>
            </w:pPr>
            <w:r>
              <w:rPr>
                <w:rFonts w:eastAsiaTheme="minorEastAsia"/>
                <w:szCs w:val="21"/>
              </w:rPr>
              <w:t>1.01</w:t>
            </w:r>
          </w:p>
        </w:tc>
      </w:tr>
      <w:tr w:rsidR="0070355D">
        <w:tc>
          <w:tcPr>
            <w:tcW w:w="817" w:type="dxa"/>
            <w:vAlign w:val="center"/>
          </w:tcPr>
          <w:p w:rsidR="0070355D" w:rsidRDefault="00A961E8">
            <w:pPr>
              <w:jc w:val="center"/>
            </w:pPr>
            <w:r>
              <w:rPr>
                <w:rFonts w:eastAsiaTheme="minorEastAsia"/>
                <w:szCs w:val="21"/>
              </w:rPr>
              <w:t>31</w:t>
            </w:r>
          </w:p>
        </w:tc>
        <w:tc>
          <w:tcPr>
            <w:tcW w:w="1276" w:type="dxa"/>
            <w:vAlign w:val="center"/>
          </w:tcPr>
          <w:p w:rsidR="0070355D" w:rsidRDefault="00A961E8">
            <w:pPr>
              <w:jc w:val="center"/>
            </w:pPr>
            <w:r>
              <w:rPr>
                <w:rFonts w:eastAsiaTheme="minorEastAsia"/>
                <w:szCs w:val="21"/>
              </w:rPr>
              <w:t>688120</w:t>
            </w:r>
          </w:p>
        </w:tc>
        <w:tc>
          <w:tcPr>
            <w:tcW w:w="1701" w:type="dxa"/>
            <w:vAlign w:val="center"/>
          </w:tcPr>
          <w:p w:rsidR="0070355D" w:rsidRDefault="00A961E8">
            <w:pPr>
              <w:jc w:val="center"/>
            </w:pPr>
            <w:r>
              <w:rPr>
                <w:rFonts w:eastAsiaTheme="minorEastAsia"/>
                <w:szCs w:val="21"/>
              </w:rPr>
              <w:t>华海清科</w:t>
            </w:r>
          </w:p>
        </w:tc>
        <w:tc>
          <w:tcPr>
            <w:tcW w:w="1559" w:type="dxa"/>
            <w:vAlign w:val="center"/>
          </w:tcPr>
          <w:p w:rsidR="0070355D" w:rsidRDefault="00A961E8">
            <w:pPr>
              <w:jc w:val="right"/>
            </w:pPr>
            <w:r>
              <w:rPr>
                <w:rFonts w:eastAsiaTheme="minorEastAsia"/>
                <w:szCs w:val="21"/>
              </w:rPr>
              <w:t>47,965.00</w:t>
            </w:r>
          </w:p>
        </w:tc>
        <w:tc>
          <w:tcPr>
            <w:tcW w:w="1932" w:type="dxa"/>
            <w:vAlign w:val="center"/>
          </w:tcPr>
          <w:p w:rsidR="0070355D" w:rsidRDefault="00A961E8">
            <w:pPr>
              <w:jc w:val="right"/>
            </w:pPr>
            <w:r>
              <w:rPr>
                <w:rFonts w:eastAsiaTheme="minorEastAsia"/>
                <w:szCs w:val="21"/>
              </w:rPr>
              <w:t>9,003,030.50</w:t>
            </w:r>
          </w:p>
        </w:tc>
        <w:tc>
          <w:tcPr>
            <w:tcW w:w="1612" w:type="dxa"/>
            <w:vAlign w:val="center"/>
          </w:tcPr>
          <w:p w:rsidR="0070355D" w:rsidRDefault="00A961E8">
            <w:pPr>
              <w:jc w:val="right"/>
            </w:pPr>
            <w:r>
              <w:rPr>
                <w:rFonts w:eastAsiaTheme="minorEastAsia"/>
                <w:szCs w:val="21"/>
              </w:rPr>
              <w:t>0.81</w:t>
            </w:r>
          </w:p>
        </w:tc>
      </w:tr>
      <w:tr w:rsidR="0070355D">
        <w:tc>
          <w:tcPr>
            <w:tcW w:w="817" w:type="dxa"/>
            <w:vAlign w:val="center"/>
          </w:tcPr>
          <w:p w:rsidR="0070355D" w:rsidRDefault="00A961E8">
            <w:pPr>
              <w:jc w:val="center"/>
            </w:pPr>
            <w:r>
              <w:rPr>
                <w:rFonts w:eastAsiaTheme="minorEastAsia"/>
                <w:szCs w:val="21"/>
              </w:rPr>
              <w:t>32</w:t>
            </w:r>
          </w:p>
        </w:tc>
        <w:tc>
          <w:tcPr>
            <w:tcW w:w="1276" w:type="dxa"/>
            <w:vAlign w:val="center"/>
          </w:tcPr>
          <w:p w:rsidR="0070355D" w:rsidRDefault="00A961E8">
            <w:pPr>
              <w:jc w:val="center"/>
            </w:pPr>
            <w:r>
              <w:rPr>
                <w:rFonts w:eastAsiaTheme="minorEastAsia"/>
                <w:szCs w:val="21"/>
              </w:rPr>
              <w:t>600765</w:t>
            </w:r>
          </w:p>
        </w:tc>
        <w:tc>
          <w:tcPr>
            <w:tcW w:w="1701" w:type="dxa"/>
            <w:vAlign w:val="center"/>
          </w:tcPr>
          <w:p w:rsidR="0070355D" w:rsidRDefault="00A961E8">
            <w:pPr>
              <w:jc w:val="center"/>
            </w:pPr>
            <w:r>
              <w:rPr>
                <w:rFonts w:eastAsiaTheme="minorEastAsia"/>
                <w:szCs w:val="21"/>
              </w:rPr>
              <w:t>中航重机</w:t>
            </w:r>
          </w:p>
        </w:tc>
        <w:tc>
          <w:tcPr>
            <w:tcW w:w="1559" w:type="dxa"/>
            <w:vAlign w:val="center"/>
          </w:tcPr>
          <w:p w:rsidR="0070355D" w:rsidRDefault="00A961E8">
            <w:pPr>
              <w:jc w:val="right"/>
            </w:pPr>
            <w:r>
              <w:rPr>
                <w:rFonts w:eastAsiaTheme="minorEastAsia"/>
                <w:szCs w:val="21"/>
              </w:rPr>
              <w:t>465,120.00</w:t>
            </w:r>
          </w:p>
        </w:tc>
        <w:tc>
          <w:tcPr>
            <w:tcW w:w="1932" w:type="dxa"/>
            <w:vAlign w:val="center"/>
          </w:tcPr>
          <w:p w:rsidR="0070355D" w:rsidRDefault="00A961E8">
            <w:pPr>
              <w:jc w:val="right"/>
            </w:pPr>
            <w:r>
              <w:rPr>
                <w:rFonts w:eastAsiaTheme="minorEastAsia"/>
                <w:szCs w:val="21"/>
              </w:rPr>
              <w:t>8,888,443.20</w:t>
            </w:r>
          </w:p>
        </w:tc>
        <w:tc>
          <w:tcPr>
            <w:tcW w:w="1612" w:type="dxa"/>
            <w:vAlign w:val="center"/>
          </w:tcPr>
          <w:p w:rsidR="0070355D" w:rsidRDefault="00A961E8">
            <w:pPr>
              <w:jc w:val="right"/>
            </w:pPr>
            <w:r>
              <w:rPr>
                <w:rFonts w:eastAsiaTheme="minorEastAsia"/>
                <w:szCs w:val="21"/>
              </w:rPr>
              <w:t>0.80</w:t>
            </w:r>
          </w:p>
        </w:tc>
      </w:tr>
      <w:tr w:rsidR="0070355D">
        <w:tc>
          <w:tcPr>
            <w:tcW w:w="817" w:type="dxa"/>
            <w:vAlign w:val="center"/>
          </w:tcPr>
          <w:p w:rsidR="0070355D" w:rsidRDefault="00A961E8">
            <w:pPr>
              <w:jc w:val="center"/>
            </w:pPr>
            <w:r>
              <w:rPr>
                <w:rFonts w:eastAsiaTheme="minorEastAsia"/>
                <w:szCs w:val="21"/>
              </w:rPr>
              <w:t>33</w:t>
            </w:r>
          </w:p>
        </w:tc>
        <w:tc>
          <w:tcPr>
            <w:tcW w:w="1276" w:type="dxa"/>
            <w:vAlign w:val="center"/>
          </w:tcPr>
          <w:p w:rsidR="0070355D" w:rsidRDefault="00A961E8">
            <w:pPr>
              <w:jc w:val="center"/>
            </w:pPr>
            <w:r>
              <w:rPr>
                <w:rFonts w:eastAsiaTheme="minorEastAsia"/>
                <w:szCs w:val="21"/>
              </w:rPr>
              <w:t>600519</w:t>
            </w:r>
          </w:p>
        </w:tc>
        <w:tc>
          <w:tcPr>
            <w:tcW w:w="1701" w:type="dxa"/>
            <w:vAlign w:val="center"/>
          </w:tcPr>
          <w:p w:rsidR="0070355D" w:rsidRDefault="00A961E8">
            <w:pPr>
              <w:jc w:val="center"/>
            </w:pPr>
            <w:r>
              <w:rPr>
                <w:rFonts w:eastAsiaTheme="minorEastAsia"/>
                <w:szCs w:val="21"/>
              </w:rPr>
              <w:t>贵州茅台</w:t>
            </w:r>
          </w:p>
        </w:tc>
        <w:tc>
          <w:tcPr>
            <w:tcW w:w="1559" w:type="dxa"/>
            <w:vAlign w:val="center"/>
          </w:tcPr>
          <w:p w:rsidR="0070355D" w:rsidRDefault="00A961E8">
            <w:pPr>
              <w:jc w:val="right"/>
            </w:pPr>
            <w:r>
              <w:rPr>
                <w:rFonts w:eastAsiaTheme="minorEastAsia"/>
                <w:szCs w:val="21"/>
              </w:rPr>
              <w:t>4,385.00</w:t>
            </w:r>
          </w:p>
        </w:tc>
        <w:tc>
          <w:tcPr>
            <w:tcW w:w="1932" w:type="dxa"/>
            <w:vAlign w:val="center"/>
          </w:tcPr>
          <w:p w:rsidR="0070355D" w:rsidRDefault="00A961E8">
            <w:pPr>
              <w:jc w:val="right"/>
            </w:pPr>
            <w:r>
              <w:rPr>
                <w:rFonts w:eastAsiaTheme="minorEastAsia"/>
                <w:szCs w:val="21"/>
              </w:rPr>
              <w:t>7,568,510.00</w:t>
            </w:r>
          </w:p>
        </w:tc>
        <w:tc>
          <w:tcPr>
            <w:tcW w:w="1612" w:type="dxa"/>
            <w:vAlign w:val="center"/>
          </w:tcPr>
          <w:p w:rsidR="0070355D" w:rsidRDefault="00A961E8">
            <w:pPr>
              <w:jc w:val="right"/>
            </w:pPr>
            <w:r>
              <w:rPr>
                <w:rFonts w:eastAsiaTheme="minorEastAsia"/>
                <w:szCs w:val="21"/>
              </w:rPr>
              <w:t>0.68</w:t>
            </w:r>
          </w:p>
        </w:tc>
      </w:tr>
      <w:tr w:rsidR="0070355D">
        <w:tc>
          <w:tcPr>
            <w:tcW w:w="817" w:type="dxa"/>
            <w:vAlign w:val="center"/>
          </w:tcPr>
          <w:p w:rsidR="0070355D" w:rsidRDefault="00A961E8">
            <w:pPr>
              <w:jc w:val="center"/>
            </w:pPr>
            <w:r>
              <w:rPr>
                <w:rFonts w:eastAsiaTheme="minorEastAsia"/>
                <w:szCs w:val="21"/>
              </w:rPr>
              <w:t>34</w:t>
            </w:r>
          </w:p>
        </w:tc>
        <w:tc>
          <w:tcPr>
            <w:tcW w:w="1276" w:type="dxa"/>
            <w:vAlign w:val="center"/>
          </w:tcPr>
          <w:p w:rsidR="0070355D" w:rsidRDefault="00A961E8">
            <w:pPr>
              <w:jc w:val="center"/>
            </w:pPr>
            <w:r>
              <w:rPr>
                <w:rFonts w:eastAsiaTheme="minorEastAsia"/>
                <w:szCs w:val="21"/>
              </w:rPr>
              <w:t>002050</w:t>
            </w:r>
          </w:p>
        </w:tc>
        <w:tc>
          <w:tcPr>
            <w:tcW w:w="1701" w:type="dxa"/>
            <w:vAlign w:val="center"/>
          </w:tcPr>
          <w:p w:rsidR="0070355D" w:rsidRDefault="00A961E8">
            <w:pPr>
              <w:jc w:val="center"/>
            </w:pPr>
            <w:r>
              <w:rPr>
                <w:rFonts w:eastAsiaTheme="minorEastAsia"/>
                <w:szCs w:val="21"/>
              </w:rPr>
              <w:t>三花智控</w:t>
            </w:r>
          </w:p>
        </w:tc>
        <w:tc>
          <w:tcPr>
            <w:tcW w:w="1559" w:type="dxa"/>
            <w:vAlign w:val="center"/>
          </w:tcPr>
          <w:p w:rsidR="0070355D" w:rsidRDefault="00A961E8">
            <w:pPr>
              <w:jc w:val="right"/>
            </w:pPr>
            <w:r>
              <w:rPr>
                <w:rFonts w:eastAsiaTheme="minorEastAsia"/>
                <w:szCs w:val="21"/>
              </w:rPr>
              <w:t>237,207.00</w:t>
            </w:r>
          </w:p>
        </w:tc>
        <w:tc>
          <w:tcPr>
            <w:tcW w:w="1932" w:type="dxa"/>
            <w:vAlign w:val="center"/>
          </w:tcPr>
          <w:p w:rsidR="0070355D" w:rsidRDefault="00A961E8">
            <w:pPr>
              <w:jc w:val="right"/>
            </w:pPr>
            <w:r>
              <w:rPr>
                <w:rFonts w:eastAsiaTheme="minorEastAsia"/>
                <w:szCs w:val="21"/>
              </w:rPr>
              <w:t>6,973,885.80</w:t>
            </w:r>
          </w:p>
        </w:tc>
        <w:tc>
          <w:tcPr>
            <w:tcW w:w="1612" w:type="dxa"/>
            <w:vAlign w:val="center"/>
          </w:tcPr>
          <w:p w:rsidR="0070355D" w:rsidRDefault="00A961E8">
            <w:pPr>
              <w:jc w:val="right"/>
            </w:pPr>
            <w:r>
              <w:rPr>
                <w:rFonts w:eastAsiaTheme="minorEastAsia"/>
                <w:szCs w:val="21"/>
              </w:rPr>
              <w:t>0.63</w:t>
            </w:r>
          </w:p>
        </w:tc>
      </w:tr>
      <w:tr w:rsidR="0070355D">
        <w:tc>
          <w:tcPr>
            <w:tcW w:w="817" w:type="dxa"/>
            <w:vAlign w:val="center"/>
          </w:tcPr>
          <w:p w:rsidR="0070355D" w:rsidRDefault="00A961E8">
            <w:pPr>
              <w:jc w:val="center"/>
            </w:pPr>
            <w:r>
              <w:rPr>
                <w:rFonts w:eastAsiaTheme="minorEastAsia"/>
                <w:szCs w:val="21"/>
              </w:rPr>
              <w:t>35</w:t>
            </w:r>
          </w:p>
        </w:tc>
        <w:tc>
          <w:tcPr>
            <w:tcW w:w="1276" w:type="dxa"/>
            <w:vAlign w:val="center"/>
          </w:tcPr>
          <w:p w:rsidR="0070355D" w:rsidRDefault="00A961E8">
            <w:pPr>
              <w:jc w:val="center"/>
            </w:pPr>
            <w:r>
              <w:rPr>
                <w:rFonts w:eastAsiaTheme="minorEastAsia"/>
                <w:szCs w:val="21"/>
              </w:rPr>
              <w:t>002252</w:t>
            </w:r>
          </w:p>
        </w:tc>
        <w:tc>
          <w:tcPr>
            <w:tcW w:w="1701" w:type="dxa"/>
            <w:vAlign w:val="center"/>
          </w:tcPr>
          <w:p w:rsidR="0070355D" w:rsidRDefault="00A961E8">
            <w:pPr>
              <w:jc w:val="center"/>
            </w:pPr>
            <w:r>
              <w:rPr>
                <w:rFonts w:eastAsiaTheme="minorEastAsia"/>
                <w:szCs w:val="21"/>
              </w:rPr>
              <w:t>上海莱士</w:t>
            </w:r>
          </w:p>
        </w:tc>
        <w:tc>
          <w:tcPr>
            <w:tcW w:w="1559" w:type="dxa"/>
            <w:vAlign w:val="center"/>
          </w:tcPr>
          <w:p w:rsidR="0070355D" w:rsidRDefault="00A961E8">
            <w:pPr>
              <w:jc w:val="right"/>
            </w:pPr>
            <w:r>
              <w:rPr>
                <w:rFonts w:eastAsiaTheme="minorEastAsia"/>
                <w:szCs w:val="21"/>
              </w:rPr>
              <w:t>860,832.00</w:t>
            </w:r>
          </w:p>
        </w:tc>
        <w:tc>
          <w:tcPr>
            <w:tcW w:w="1932" w:type="dxa"/>
            <w:vAlign w:val="center"/>
          </w:tcPr>
          <w:p w:rsidR="0070355D" w:rsidRDefault="00A961E8">
            <w:pPr>
              <w:jc w:val="right"/>
            </w:pPr>
            <w:r>
              <w:rPr>
                <w:rFonts w:eastAsiaTheme="minorEastAsia"/>
                <w:szCs w:val="21"/>
              </w:rPr>
              <w:t>6,886,656.00</w:t>
            </w:r>
          </w:p>
        </w:tc>
        <w:tc>
          <w:tcPr>
            <w:tcW w:w="1612" w:type="dxa"/>
            <w:vAlign w:val="center"/>
          </w:tcPr>
          <w:p w:rsidR="0070355D" w:rsidRDefault="00A961E8">
            <w:pPr>
              <w:jc w:val="right"/>
            </w:pPr>
            <w:r>
              <w:rPr>
                <w:rFonts w:eastAsiaTheme="minorEastAsia"/>
                <w:szCs w:val="21"/>
              </w:rPr>
              <w:t>0.62</w:t>
            </w:r>
          </w:p>
        </w:tc>
      </w:tr>
      <w:tr w:rsidR="0070355D">
        <w:tc>
          <w:tcPr>
            <w:tcW w:w="817" w:type="dxa"/>
            <w:vAlign w:val="center"/>
          </w:tcPr>
          <w:p w:rsidR="0070355D" w:rsidRDefault="00A961E8">
            <w:pPr>
              <w:jc w:val="center"/>
            </w:pPr>
            <w:r>
              <w:rPr>
                <w:rFonts w:eastAsiaTheme="minorEastAsia"/>
                <w:szCs w:val="21"/>
              </w:rPr>
              <w:t>36</w:t>
            </w:r>
          </w:p>
        </w:tc>
        <w:tc>
          <w:tcPr>
            <w:tcW w:w="1276" w:type="dxa"/>
            <w:vAlign w:val="center"/>
          </w:tcPr>
          <w:p w:rsidR="0070355D" w:rsidRDefault="00A961E8">
            <w:pPr>
              <w:jc w:val="center"/>
            </w:pPr>
            <w:r>
              <w:rPr>
                <w:rFonts w:eastAsiaTheme="minorEastAsia"/>
                <w:szCs w:val="21"/>
              </w:rPr>
              <w:t>002270</w:t>
            </w:r>
          </w:p>
        </w:tc>
        <w:tc>
          <w:tcPr>
            <w:tcW w:w="1701" w:type="dxa"/>
            <w:vAlign w:val="center"/>
          </w:tcPr>
          <w:p w:rsidR="0070355D" w:rsidRDefault="00A961E8">
            <w:pPr>
              <w:jc w:val="center"/>
            </w:pPr>
            <w:r>
              <w:rPr>
                <w:rFonts w:eastAsiaTheme="minorEastAsia"/>
                <w:szCs w:val="21"/>
              </w:rPr>
              <w:t>华明装备</w:t>
            </w:r>
          </w:p>
        </w:tc>
        <w:tc>
          <w:tcPr>
            <w:tcW w:w="1559" w:type="dxa"/>
            <w:vAlign w:val="center"/>
          </w:tcPr>
          <w:p w:rsidR="0070355D" w:rsidRDefault="00A961E8">
            <w:pPr>
              <w:jc w:val="right"/>
            </w:pPr>
            <w:r>
              <w:rPr>
                <w:rFonts w:eastAsiaTheme="minorEastAsia"/>
                <w:szCs w:val="21"/>
              </w:rPr>
              <w:t>463,000.00</w:t>
            </w:r>
          </w:p>
        </w:tc>
        <w:tc>
          <w:tcPr>
            <w:tcW w:w="1932" w:type="dxa"/>
            <w:vAlign w:val="center"/>
          </w:tcPr>
          <w:p w:rsidR="0070355D" w:rsidRDefault="00A961E8">
            <w:pPr>
              <w:jc w:val="right"/>
            </w:pPr>
            <w:r>
              <w:rPr>
                <w:rFonts w:eastAsiaTheme="minorEastAsia"/>
                <w:szCs w:val="21"/>
              </w:rPr>
              <w:t>6,537,560.00</w:t>
            </w:r>
          </w:p>
        </w:tc>
        <w:tc>
          <w:tcPr>
            <w:tcW w:w="1612" w:type="dxa"/>
            <w:vAlign w:val="center"/>
          </w:tcPr>
          <w:p w:rsidR="0070355D" w:rsidRDefault="00A961E8">
            <w:pPr>
              <w:jc w:val="right"/>
            </w:pPr>
            <w:r>
              <w:rPr>
                <w:rFonts w:eastAsiaTheme="minorEastAsia"/>
                <w:szCs w:val="21"/>
              </w:rPr>
              <w:t>0.59</w:t>
            </w:r>
          </w:p>
        </w:tc>
      </w:tr>
      <w:tr w:rsidR="0070355D">
        <w:tc>
          <w:tcPr>
            <w:tcW w:w="817" w:type="dxa"/>
            <w:vAlign w:val="center"/>
          </w:tcPr>
          <w:p w:rsidR="0070355D" w:rsidRDefault="00A961E8">
            <w:pPr>
              <w:jc w:val="center"/>
            </w:pPr>
            <w:r>
              <w:rPr>
                <w:rFonts w:eastAsiaTheme="minorEastAsia"/>
                <w:szCs w:val="21"/>
              </w:rPr>
              <w:t>37</w:t>
            </w:r>
          </w:p>
        </w:tc>
        <w:tc>
          <w:tcPr>
            <w:tcW w:w="1276" w:type="dxa"/>
            <w:vAlign w:val="center"/>
          </w:tcPr>
          <w:p w:rsidR="0070355D" w:rsidRDefault="00A961E8">
            <w:pPr>
              <w:jc w:val="center"/>
            </w:pPr>
            <w:r>
              <w:rPr>
                <w:rFonts w:eastAsiaTheme="minorEastAsia"/>
                <w:szCs w:val="21"/>
              </w:rPr>
              <w:t>600426</w:t>
            </w:r>
          </w:p>
        </w:tc>
        <w:tc>
          <w:tcPr>
            <w:tcW w:w="1701" w:type="dxa"/>
            <w:vAlign w:val="center"/>
          </w:tcPr>
          <w:p w:rsidR="0070355D" w:rsidRDefault="00A961E8">
            <w:pPr>
              <w:jc w:val="center"/>
            </w:pPr>
            <w:r>
              <w:rPr>
                <w:rFonts w:eastAsiaTheme="minorEastAsia"/>
                <w:szCs w:val="21"/>
              </w:rPr>
              <w:t>华鲁恒升</w:t>
            </w:r>
          </w:p>
        </w:tc>
        <w:tc>
          <w:tcPr>
            <w:tcW w:w="1559" w:type="dxa"/>
            <w:vAlign w:val="center"/>
          </w:tcPr>
          <w:p w:rsidR="0070355D" w:rsidRDefault="00A961E8">
            <w:pPr>
              <w:jc w:val="right"/>
            </w:pPr>
            <w:r>
              <w:rPr>
                <w:rFonts w:eastAsiaTheme="minorEastAsia"/>
                <w:szCs w:val="21"/>
              </w:rPr>
              <w:t>235,718.00</w:t>
            </w:r>
          </w:p>
        </w:tc>
        <w:tc>
          <w:tcPr>
            <w:tcW w:w="1932" w:type="dxa"/>
            <w:vAlign w:val="center"/>
          </w:tcPr>
          <w:p w:rsidR="0070355D" w:rsidRDefault="00A961E8">
            <w:pPr>
              <w:jc w:val="right"/>
            </w:pPr>
            <w:r>
              <w:rPr>
                <w:rFonts w:eastAsiaTheme="minorEastAsia"/>
                <w:szCs w:val="21"/>
              </w:rPr>
              <w:t>6,503,459.62</w:t>
            </w:r>
          </w:p>
        </w:tc>
        <w:tc>
          <w:tcPr>
            <w:tcW w:w="1612" w:type="dxa"/>
            <w:vAlign w:val="center"/>
          </w:tcPr>
          <w:p w:rsidR="0070355D" w:rsidRDefault="00A961E8">
            <w:pPr>
              <w:jc w:val="right"/>
            </w:pPr>
            <w:r>
              <w:rPr>
                <w:rFonts w:eastAsiaTheme="minorEastAsia"/>
                <w:szCs w:val="21"/>
              </w:rPr>
              <w:t>0.59</w:t>
            </w:r>
          </w:p>
        </w:tc>
      </w:tr>
      <w:tr w:rsidR="0070355D">
        <w:tc>
          <w:tcPr>
            <w:tcW w:w="817" w:type="dxa"/>
            <w:vAlign w:val="center"/>
          </w:tcPr>
          <w:p w:rsidR="0070355D" w:rsidRDefault="00A961E8">
            <w:pPr>
              <w:jc w:val="center"/>
            </w:pPr>
            <w:r>
              <w:rPr>
                <w:rFonts w:eastAsiaTheme="minorEastAsia"/>
                <w:szCs w:val="21"/>
              </w:rPr>
              <w:t>38</w:t>
            </w:r>
          </w:p>
        </w:tc>
        <w:tc>
          <w:tcPr>
            <w:tcW w:w="1276" w:type="dxa"/>
            <w:vAlign w:val="center"/>
          </w:tcPr>
          <w:p w:rsidR="0070355D" w:rsidRDefault="00A961E8">
            <w:pPr>
              <w:jc w:val="center"/>
            </w:pPr>
            <w:r>
              <w:rPr>
                <w:rFonts w:eastAsiaTheme="minorEastAsia"/>
                <w:szCs w:val="21"/>
              </w:rPr>
              <w:t>002179</w:t>
            </w:r>
          </w:p>
        </w:tc>
        <w:tc>
          <w:tcPr>
            <w:tcW w:w="1701" w:type="dxa"/>
            <w:vAlign w:val="center"/>
          </w:tcPr>
          <w:p w:rsidR="0070355D" w:rsidRDefault="00A961E8">
            <w:pPr>
              <w:jc w:val="center"/>
            </w:pPr>
            <w:r>
              <w:rPr>
                <w:rFonts w:eastAsiaTheme="minorEastAsia"/>
                <w:szCs w:val="21"/>
              </w:rPr>
              <w:t>中航光电</w:t>
            </w:r>
          </w:p>
        </w:tc>
        <w:tc>
          <w:tcPr>
            <w:tcW w:w="1559" w:type="dxa"/>
            <w:vAlign w:val="center"/>
          </w:tcPr>
          <w:p w:rsidR="0070355D" w:rsidRDefault="00A961E8">
            <w:pPr>
              <w:jc w:val="right"/>
            </w:pPr>
            <w:r>
              <w:rPr>
                <w:rFonts w:eastAsiaTheme="minorEastAsia"/>
                <w:szCs w:val="21"/>
              </w:rPr>
              <w:t>141,700.00</w:t>
            </w:r>
          </w:p>
        </w:tc>
        <w:tc>
          <w:tcPr>
            <w:tcW w:w="1932" w:type="dxa"/>
            <w:vAlign w:val="center"/>
          </w:tcPr>
          <w:p w:rsidR="0070355D" w:rsidRDefault="00A961E8">
            <w:pPr>
              <w:jc w:val="right"/>
            </w:pPr>
            <w:r>
              <w:rPr>
                <w:rFonts w:eastAsiaTheme="minorEastAsia"/>
                <w:szCs w:val="21"/>
              </w:rPr>
              <w:t>5,526,300.00</w:t>
            </w:r>
          </w:p>
        </w:tc>
        <w:tc>
          <w:tcPr>
            <w:tcW w:w="1612" w:type="dxa"/>
            <w:vAlign w:val="center"/>
          </w:tcPr>
          <w:p w:rsidR="0070355D" w:rsidRDefault="00A961E8">
            <w:pPr>
              <w:jc w:val="right"/>
            </w:pPr>
            <w:r>
              <w:rPr>
                <w:rFonts w:eastAsiaTheme="minorEastAsia"/>
                <w:szCs w:val="21"/>
              </w:rPr>
              <w:t>0.50</w:t>
            </w:r>
          </w:p>
        </w:tc>
      </w:tr>
      <w:tr w:rsidR="0070355D">
        <w:tc>
          <w:tcPr>
            <w:tcW w:w="817" w:type="dxa"/>
            <w:vAlign w:val="center"/>
          </w:tcPr>
          <w:p w:rsidR="0070355D" w:rsidRDefault="00A961E8">
            <w:pPr>
              <w:jc w:val="center"/>
            </w:pPr>
            <w:r>
              <w:rPr>
                <w:rFonts w:eastAsiaTheme="minorEastAsia"/>
                <w:szCs w:val="21"/>
              </w:rPr>
              <w:t>39</w:t>
            </w:r>
          </w:p>
        </w:tc>
        <w:tc>
          <w:tcPr>
            <w:tcW w:w="1276" w:type="dxa"/>
            <w:vAlign w:val="center"/>
          </w:tcPr>
          <w:p w:rsidR="0070355D" w:rsidRDefault="00A961E8">
            <w:pPr>
              <w:jc w:val="center"/>
            </w:pPr>
            <w:r>
              <w:rPr>
                <w:rFonts w:eastAsiaTheme="minorEastAsia"/>
                <w:szCs w:val="21"/>
              </w:rPr>
              <w:t>002595</w:t>
            </w:r>
          </w:p>
        </w:tc>
        <w:tc>
          <w:tcPr>
            <w:tcW w:w="1701" w:type="dxa"/>
            <w:vAlign w:val="center"/>
          </w:tcPr>
          <w:p w:rsidR="0070355D" w:rsidRDefault="00A961E8">
            <w:pPr>
              <w:jc w:val="center"/>
            </w:pPr>
            <w:r>
              <w:rPr>
                <w:rFonts w:eastAsiaTheme="minorEastAsia"/>
                <w:szCs w:val="21"/>
              </w:rPr>
              <w:t>豪迈科技</w:t>
            </w:r>
          </w:p>
        </w:tc>
        <w:tc>
          <w:tcPr>
            <w:tcW w:w="1559" w:type="dxa"/>
            <w:vAlign w:val="center"/>
          </w:tcPr>
          <w:p w:rsidR="0070355D" w:rsidRDefault="00A961E8">
            <w:pPr>
              <w:jc w:val="right"/>
            </w:pPr>
            <w:r>
              <w:rPr>
                <w:rFonts w:eastAsiaTheme="minorEastAsia"/>
                <w:szCs w:val="21"/>
              </w:rPr>
              <w:t>164,100.00</w:t>
            </w:r>
          </w:p>
        </w:tc>
        <w:tc>
          <w:tcPr>
            <w:tcW w:w="1932" w:type="dxa"/>
            <w:vAlign w:val="center"/>
          </w:tcPr>
          <w:p w:rsidR="0070355D" w:rsidRDefault="00A961E8">
            <w:pPr>
              <w:jc w:val="right"/>
            </w:pPr>
            <w:r>
              <w:rPr>
                <w:rFonts w:eastAsiaTheme="minorEastAsia"/>
                <w:szCs w:val="21"/>
              </w:rPr>
              <w:t>4,885,257.00</w:t>
            </w:r>
          </w:p>
        </w:tc>
        <w:tc>
          <w:tcPr>
            <w:tcW w:w="1612" w:type="dxa"/>
            <w:vAlign w:val="center"/>
          </w:tcPr>
          <w:p w:rsidR="0070355D" w:rsidRDefault="00A961E8">
            <w:pPr>
              <w:jc w:val="right"/>
            </w:pPr>
            <w:r>
              <w:rPr>
                <w:rFonts w:eastAsiaTheme="minorEastAsia"/>
                <w:szCs w:val="21"/>
              </w:rPr>
              <w:t>0.44</w:t>
            </w:r>
          </w:p>
        </w:tc>
      </w:tr>
      <w:tr w:rsidR="0070355D">
        <w:tc>
          <w:tcPr>
            <w:tcW w:w="817" w:type="dxa"/>
            <w:vAlign w:val="center"/>
          </w:tcPr>
          <w:p w:rsidR="0070355D" w:rsidRDefault="00A961E8">
            <w:pPr>
              <w:jc w:val="center"/>
            </w:pPr>
            <w:r>
              <w:rPr>
                <w:rFonts w:eastAsiaTheme="minorEastAsia"/>
                <w:szCs w:val="21"/>
              </w:rPr>
              <w:t>40</w:t>
            </w:r>
          </w:p>
        </w:tc>
        <w:tc>
          <w:tcPr>
            <w:tcW w:w="1276" w:type="dxa"/>
            <w:vAlign w:val="center"/>
          </w:tcPr>
          <w:p w:rsidR="0070355D" w:rsidRDefault="00A961E8">
            <w:pPr>
              <w:jc w:val="center"/>
            </w:pPr>
            <w:r>
              <w:rPr>
                <w:rFonts w:eastAsiaTheme="minorEastAsia"/>
                <w:szCs w:val="21"/>
              </w:rPr>
              <w:t>01810</w:t>
            </w:r>
          </w:p>
        </w:tc>
        <w:tc>
          <w:tcPr>
            <w:tcW w:w="1701" w:type="dxa"/>
            <w:vAlign w:val="center"/>
          </w:tcPr>
          <w:p w:rsidR="0070355D" w:rsidRDefault="00A961E8">
            <w:pPr>
              <w:jc w:val="center"/>
            </w:pPr>
            <w:r>
              <w:rPr>
                <w:rFonts w:eastAsiaTheme="minorEastAsia"/>
                <w:szCs w:val="21"/>
              </w:rPr>
              <w:t>小米集团－Ｗ</w:t>
            </w:r>
          </w:p>
        </w:tc>
        <w:tc>
          <w:tcPr>
            <w:tcW w:w="1559" w:type="dxa"/>
            <w:vAlign w:val="center"/>
          </w:tcPr>
          <w:p w:rsidR="0070355D" w:rsidRDefault="00A961E8">
            <w:pPr>
              <w:jc w:val="right"/>
            </w:pPr>
            <w:r>
              <w:rPr>
                <w:rFonts w:eastAsiaTheme="minorEastAsia"/>
                <w:szCs w:val="21"/>
              </w:rPr>
              <w:t>303,400.00</w:t>
            </w:r>
          </w:p>
        </w:tc>
        <w:tc>
          <w:tcPr>
            <w:tcW w:w="1932" w:type="dxa"/>
            <w:vAlign w:val="center"/>
          </w:tcPr>
          <w:p w:rsidR="0070355D" w:rsidRDefault="00A961E8">
            <w:pPr>
              <w:jc w:val="right"/>
            </w:pPr>
            <w:r>
              <w:rPr>
                <w:rFonts w:eastAsiaTheme="minorEastAsia"/>
                <w:szCs w:val="21"/>
              </w:rPr>
              <w:t>4,289,175.51</w:t>
            </w:r>
          </w:p>
        </w:tc>
        <w:tc>
          <w:tcPr>
            <w:tcW w:w="1612" w:type="dxa"/>
            <w:vAlign w:val="center"/>
          </w:tcPr>
          <w:p w:rsidR="0070355D" w:rsidRDefault="00A961E8">
            <w:pPr>
              <w:jc w:val="right"/>
            </w:pPr>
            <w:r>
              <w:rPr>
                <w:rFonts w:eastAsiaTheme="minorEastAsia"/>
                <w:szCs w:val="21"/>
              </w:rPr>
              <w:t>0.39</w:t>
            </w:r>
          </w:p>
        </w:tc>
      </w:tr>
      <w:tr w:rsidR="0070355D">
        <w:tc>
          <w:tcPr>
            <w:tcW w:w="817" w:type="dxa"/>
            <w:vAlign w:val="center"/>
          </w:tcPr>
          <w:p w:rsidR="0070355D" w:rsidRDefault="00A961E8">
            <w:pPr>
              <w:jc w:val="center"/>
            </w:pPr>
            <w:r>
              <w:rPr>
                <w:rFonts w:eastAsiaTheme="minorEastAsia"/>
                <w:szCs w:val="21"/>
              </w:rPr>
              <w:t>41</w:t>
            </w:r>
          </w:p>
        </w:tc>
        <w:tc>
          <w:tcPr>
            <w:tcW w:w="1276" w:type="dxa"/>
            <w:vAlign w:val="center"/>
          </w:tcPr>
          <w:p w:rsidR="0070355D" w:rsidRDefault="00A961E8">
            <w:pPr>
              <w:jc w:val="center"/>
            </w:pPr>
            <w:r>
              <w:rPr>
                <w:rFonts w:eastAsiaTheme="minorEastAsia"/>
                <w:szCs w:val="21"/>
              </w:rPr>
              <w:t>300832</w:t>
            </w:r>
          </w:p>
        </w:tc>
        <w:tc>
          <w:tcPr>
            <w:tcW w:w="1701" w:type="dxa"/>
            <w:vAlign w:val="center"/>
          </w:tcPr>
          <w:p w:rsidR="0070355D" w:rsidRDefault="00A961E8">
            <w:pPr>
              <w:jc w:val="center"/>
            </w:pPr>
            <w:r>
              <w:rPr>
                <w:rFonts w:eastAsiaTheme="minorEastAsia"/>
                <w:szCs w:val="21"/>
              </w:rPr>
              <w:t>新产业</w:t>
            </w:r>
          </w:p>
        </w:tc>
        <w:tc>
          <w:tcPr>
            <w:tcW w:w="1559" w:type="dxa"/>
            <w:vAlign w:val="center"/>
          </w:tcPr>
          <w:p w:rsidR="0070355D" w:rsidRDefault="00A961E8">
            <w:pPr>
              <w:jc w:val="right"/>
            </w:pPr>
            <w:r>
              <w:rPr>
                <w:rFonts w:eastAsiaTheme="minorEastAsia"/>
                <w:szCs w:val="21"/>
              </w:rPr>
              <w:t>54,700.00</w:t>
            </w:r>
          </w:p>
        </w:tc>
        <w:tc>
          <w:tcPr>
            <w:tcW w:w="1932" w:type="dxa"/>
            <w:vAlign w:val="center"/>
          </w:tcPr>
          <w:p w:rsidR="0070355D" w:rsidRDefault="00A961E8">
            <w:pPr>
              <w:jc w:val="right"/>
            </w:pPr>
            <w:r>
              <w:rPr>
                <w:rFonts w:eastAsiaTheme="minorEastAsia"/>
                <w:szCs w:val="21"/>
              </w:rPr>
              <w:t>4,277,540.00</w:t>
            </w:r>
          </w:p>
        </w:tc>
        <w:tc>
          <w:tcPr>
            <w:tcW w:w="1612" w:type="dxa"/>
            <w:vAlign w:val="center"/>
          </w:tcPr>
          <w:p w:rsidR="0070355D" w:rsidRDefault="00A961E8">
            <w:pPr>
              <w:jc w:val="right"/>
            </w:pPr>
            <w:r>
              <w:rPr>
                <w:rFonts w:eastAsiaTheme="minorEastAsia"/>
                <w:szCs w:val="21"/>
              </w:rPr>
              <w:t>0.39</w:t>
            </w:r>
          </w:p>
        </w:tc>
      </w:tr>
      <w:tr w:rsidR="0070355D">
        <w:tc>
          <w:tcPr>
            <w:tcW w:w="817" w:type="dxa"/>
            <w:vAlign w:val="center"/>
          </w:tcPr>
          <w:p w:rsidR="0070355D" w:rsidRDefault="00A961E8">
            <w:pPr>
              <w:jc w:val="center"/>
            </w:pPr>
            <w:r>
              <w:rPr>
                <w:rFonts w:eastAsiaTheme="minorEastAsia"/>
                <w:szCs w:val="21"/>
              </w:rPr>
              <w:t>42</w:t>
            </w:r>
          </w:p>
        </w:tc>
        <w:tc>
          <w:tcPr>
            <w:tcW w:w="1276" w:type="dxa"/>
            <w:vAlign w:val="center"/>
          </w:tcPr>
          <w:p w:rsidR="0070355D" w:rsidRDefault="00A961E8">
            <w:pPr>
              <w:jc w:val="center"/>
            </w:pPr>
            <w:r>
              <w:rPr>
                <w:rFonts w:eastAsiaTheme="minorEastAsia"/>
                <w:szCs w:val="21"/>
              </w:rPr>
              <w:t>002583</w:t>
            </w:r>
          </w:p>
        </w:tc>
        <w:tc>
          <w:tcPr>
            <w:tcW w:w="1701" w:type="dxa"/>
            <w:vAlign w:val="center"/>
          </w:tcPr>
          <w:p w:rsidR="0070355D" w:rsidRDefault="00A961E8">
            <w:pPr>
              <w:jc w:val="center"/>
            </w:pPr>
            <w:r>
              <w:rPr>
                <w:rFonts w:eastAsiaTheme="minorEastAsia"/>
                <w:szCs w:val="21"/>
              </w:rPr>
              <w:t>海能达</w:t>
            </w:r>
          </w:p>
        </w:tc>
        <w:tc>
          <w:tcPr>
            <w:tcW w:w="1559" w:type="dxa"/>
            <w:vAlign w:val="center"/>
          </w:tcPr>
          <w:p w:rsidR="0070355D" w:rsidRDefault="00A961E8">
            <w:pPr>
              <w:jc w:val="right"/>
            </w:pPr>
            <w:r>
              <w:rPr>
                <w:rFonts w:eastAsiaTheme="minorEastAsia"/>
                <w:szCs w:val="21"/>
              </w:rPr>
              <w:t>718,500.00</w:t>
            </w:r>
          </w:p>
        </w:tc>
        <w:tc>
          <w:tcPr>
            <w:tcW w:w="1932" w:type="dxa"/>
            <w:vAlign w:val="center"/>
          </w:tcPr>
          <w:p w:rsidR="0070355D" w:rsidRDefault="00A961E8">
            <w:pPr>
              <w:jc w:val="right"/>
            </w:pPr>
            <w:r>
              <w:rPr>
                <w:rFonts w:eastAsiaTheme="minorEastAsia"/>
                <w:szCs w:val="21"/>
              </w:rPr>
              <w:t>4,275,075.00</w:t>
            </w:r>
          </w:p>
        </w:tc>
        <w:tc>
          <w:tcPr>
            <w:tcW w:w="1612" w:type="dxa"/>
            <w:vAlign w:val="center"/>
          </w:tcPr>
          <w:p w:rsidR="0070355D" w:rsidRDefault="00A961E8">
            <w:pPr>
              <w:jc w:val="right"/>
            </w:pPr>
            <w:r>
              <w:rPr>
                <w:rFonts w:eastAsiaTheme="minorEastAsia"/>
                <w:szCs w:val="21"/>
              </w:rPr>
              <w:t>0.39</w:t>
            </w:r>
          </w:p>
        </w:tc>
      </w:tr>
      <w:tr w:rsidR="0070355D">
        <w:tc>
          <w:tcPr>
            <w:tcW w:w="817" w:type="dxa"/>
            <w:vAlign w:val="center"/>
          </w:tcPr>
          <w:p w:rsidR="0070355D" w:rsidRDefault="00A961E8">
            <w:pPr>
              <w:jc w:val="center"/>
            </w:pPr>
            <w:r>
              <w:rPr>
                <w:rFonts w:eastAsiaTheme="minorEastAsia"/>
                <w:szCs w:val="21"/>
              </w:rPr>
              <w:t>43</w:t>
            </w:r>
          </w:p>
        </w:tc>
        <w:tc>
          <w:tcPr>
            <w:tcW w:w="1276" w:type="dxa"/>
            <w:vAlign w:val="center"/>
          </w:tcPr>
          <w:p w:rsidR="0070355D" w:rsidRDefault="00A961E8">
            <w:pPr>
              <w:jc w:val="center"/>
            </w:pPr>
            <w:r>
              <w:rPr>
                <w:rFonts w:eastAsiaTheme="minorEastAsia"/>
                <w:szCs w:val="21"/>
              </w:rPr>
              <w:t>600188</w:t>
            </w:r>
          </w:p>
        </w:tc>
        <w:tc>
          <w:tcPr>
            <w:tcW w:w="1701" w:type="dxa"/>
            <w:vAlign w:val="center"/>
          </w:tcPr>
          <w:p w:rsidR="0070355D" w:rsidRDefault="00A961E8">
            <w:pPr>
              <w:jc w:val="center"/>
            </w:pPr>
            <w:r>
              <w:rPr>
                <w:rFonts w:eastAsiaTheme="minorEastAsia"/>
                <w:szCs w:val="21"/>
              </w:rPr>
              <w:t>兖矿能源</w:t>
            </w:r>
          </w:p>
        </w:tc>
        <w:tc>
          <w:tcPr>
            <w:tcW w:w="1559" w:type="dxa"/>
            <w:vAlign w:val="center"/>
          </w:tcPr>
          <w:p w:rsidR="0070355D" w:rsidRDefault="00A961E8">
            <w:pPr>
              <w:jc w:val="right"/>
            </w:pPr>
            <w:r>
              <w:rPr>
                <w:rFonts w:eastAsiaTheme="minorEastAsia"/>
                <w:szCs w:val="21"/>
              </w:rPr>
              <w:t>213,512.00</w:t>
            </w:r>
          </w:p>
        </w:tc>
        <w:tc>
          <w:tcPr>
            <w:tcW w:w="1932" w:type="dxa"/>
            <w:vAlign w:val="center"/>
          </w:tcPr>
          <w:p w:rsidR="0070355D" w:rsidRDefault="00A961E8">
            <w:pPr>
              <w:jc w:val="right"/>
            </w:pPr>
            <w:r>
              <w:rPr>
                <w:rFonts w:eastAsiaTheme="minorEastAsia"/>
                <w:szCs w:val="21"/>
              </w:rPr>
              <w:t>4,229,672.72</w:t>
            </w:r>
          </w:p>
        </w:tc>
        <w:tc>
          <w:tcPr>
            <w:tcW w:w="1612" w:type="dxa"/>
            <w:vAlign w:val="center"/>
          </w:tcPr>
          <w:p w:rsidR="0070355D" w:rsidRDefault="00A961E8">
            <w:pPr>
              <w:jc w:val="right"/>
            </w:pPr>
            <w:r>
              <w:rPr>
                <w:rFonts w:eastAsiaTheme="minorEastAsia"/>
                <w:szCs w:val="21"/>
              </w:rPr>
              <w:t>0.38</w:t>
            </w:r>
          </w:p>
        </w:tc>
      </w:tr>
      <w:tr w:rsidR="0070355D">
        <w:tc>
          <w:tcPr>
            <w:tcW w:w="817" w:type="dxa"/>
            <w:vAlign w:val="center"/>
          </w:tcPr>
          <w:p w:rsidR="0070355D" w:rsidRDefault="00A961E8">
            <w:pPr>
              <w:jc w:val="center"/>
            </w:pPr>
            <w:r>
              <w:rPr>
                <w:rFonts w:eastAsiaTheme="minorEastAsia"/>
                <w:szCs w:val="21"/>
              </w:rPr>
              <w:t>44</w:t>
            </w:r>
          </w:p>
        </w:tc>
        <w:tc>
          <w:tcPr>
            <w:tcW w:w="1276" w:type="dxa"/>
            <w:vAlign w:val="center"/>
          </w:tcPr>
          <w:p w:rsidR="0070355D" w:rsidRDefault="00A961E8">
            <w:pPr>
              <w:jc w:val="center"/>
            </w:pPr>
            <w:r>
              <w:rPr>
                <w:rFonts w:eastAsiaTheme="minorEastAsia"/>
                <w:szCs w:val="21"/>
              </w:rPr>
              <w:t>300809</w:t>
            </w:r>
          </w:p>
        </w:tc>
        <w:tc>
          <w:tcPr>
            <w:tcW w:w="1701" w:type="dxa"/>
            <w:vAlign w:val="center"/>
          </w:tcPr>
          <w:p w:rsidR="0070355D" w:rsidRDefault="00A961E8">
            <w:pPr>
              <w:jc w:val="center"/>
            </w:pPr>
            <w:r>
              <w:rPr>
                <w:rFonts w:eastAsiaTheme="minorEastAsia"/>
                <w:szCs w:val="21"/>
              </w:rPr>
              <w:t>华辰装备</w:t>
            </w:r>
          </w:p>
        </w:tc>
        <w:tc>
          <w:tcPr>
            <w:tcW w:w="1559" w:type="dxa"/>
            <w:vAlign w:val="center"/>
          </w:tcPr>
          <w:p w:rsidR="0070355D" w:rsidRDefault="00A961E8">
            <w:pPr>
              <w:jc w:val="right"/>
            </w:pPr>
            <w:r>
              <w:rPr>
                <w:rFonts w:eastAsiaTheme="minorEastAsia"/>
                <w:szCs w:val="21"/>
              </w:rPr>
              <w:t>126,100.00</w:t>
            </w:r>
          </w:p>
        </w:tc>
        <w:tc>
          <w:tcPr>
            <w:tcW w:w="1932" w:type="dxa"/>
            <w:vAlign w:val="center"/>
          </w:tcPr>
          <w:p w:rsidR="0070355D" w:rsidRDefault="00A961E8">
            <w:pPr>
              <w:jc w:val="right"/>
            </w:pPr>
            <w:r>
              <w:rPr>
                <w:rFonts w:eastAsiaTheme="minorEastAsia"/>
                <w:szCs w:val="21"/>
              </w:rPr>
              <w:t>3,688,425.00</w:t>
            </w:r>
          </w:p>
        </w:tc>
        <w:tc>
          <w:tcPr>
            <w:tcW w:w="1612" w:type="dxa"/>
            <w:vAlign w:val="center"/>
          </w:tcPr>
          <w:p w:rsidR="0070355D" w:rsidRDefault="00A961E8">
            <w:pPr>
              <w:jc w:val="right"/>
            </w:pPr>
            <w:r>
              <w:rPr>
                <w:rFonts w:eastAsiaTheme="minorEastAsia"/>
                <w:szCs w:val="21"/>
              </w:rPr>
              <w:t>0.33</w:t>
            </w:r>
          </w:p>
        </w:tc>
      </w:tr>
      <w:tr w:rsidR="0070355D">
        <w:tc>
          <w:tcPr>
            <w:tcW w:w="817" w:type="dxa"/>
            <w:vAlign w:val="center"/>
          </w:tcPr>
          <w:p w:rsidR="0070355D" w:rsidRDefault="00A961E8">
            <w:pPr>
              <w:jc w:val="center"/>
            </w:pPr>
            <w:r>
              <w:rPr>
                <w:rFonts w:eastAsiaTheme="minorEastAsia"/>
                <w:szCs w:val="21"/>
              </w:rPr>
              <w:t>45</w:t>
            </w:r>
          </w:p>
        </w:tc>
        <w:tc>
          <w:tcPr>
            <w:tcW w:w="1276" w:type="dxa"/>
            <w:vAlign w:val="center"/>
          </w:tcPr>
          <w:p w:rsidR="0070355D" w:rsidRDefault="00A961E8">
            <w:pPr>
              <w:jc w:val="center"/>
            </w:pPr>
            <w:r>
              <w:rPr>
                <w:rFonts w:eastAsiaTheme="minorEastAsia"/>
                <w:szCs w:val="21"/>
              </w:rPr>
              <w:t>600183</w:t>
            </w:r>
          </w:p>
        </w:tc>
        <w:tc>
          <w:tcPr>
            <w:tcW w:w="1701" w:type="dxa"/>
            <w:vAlign w:val="center"/>
          </w:tcPr>
          <w:p w:rsidR="0070355D" w:rsidRDefault="00A961E8">
            <w:pPr>
              <w:jc w:val="center"/>
            </w:pPr>
            <w:r>
              <w:rPr>
                <w:rFonts w:eastAsiaTheme="minorEastAsia"/>
                <w:szCs w:val="21"/>
              </w:rPr>
              <w:t>生益科技</w:t>
            </w:r>
          </w:p>
        </w:tc>
        <w:tc>
          <w:tcPr>
            <w:tcW w:w="1559" w:type="dxa"/>
            <w:vAlign w:val="center"/>
          </w:tcPr>
          <w:p w:rsidR="0070355D" w:rsidRDefault="00A961E8">
            <w:pPr>
              <w:jc w:val="right"/>
            </w:pPr>
            <w:r>
              <w:rPr>
                <w:rFonts w:eastAsiaTheme="minorEastAsia"/>
                <w:szCs w:val="21"/>
              </w:rPr>
              <w:t>185,600.00</w:t>
            </w:r>
          </w:p>
        </w:tc>
        <w:tc>
          <w:tcPr>
            <w:tcW w:w="1932" w:type="dxa"/>
            <w:vAlign w:val="center"/>
          </w:tcPr>
          <w:p w:rsidR="0070355D" w:rsidRDefault="00A961E8">
            <w:pPr>
              <w:jc w:val="right"/>
            </w:pPr>
            <w:r>
              <w:rPr>
                <w:rFonts w:eastAsiaTheme="minorEastAsia"/>
                <w:szCs w:val="21"/>
              </w:rPr>
              <w:t>3,398,336.00</w:t>
            </w:r>
          </w:p>
        </w:tc>
        <w:tc>
          <w:tcPr>
            <w:tcW w:w="1612" w:type="dxa"/>
            <w:vAlign w:val="center"/>
          </w:tcPr>
          <w:p w:rsidR="0070355D" w:rsidRDefault="00A961E8">
            <w:pPr>
              <w:jc w:val="right"/>
            </w:pPr>
            <w:r>
              <w:rPr>
                <w:rFonts w:eastAsiaTheme="minorEastAsia"/>
                <w:szCs w:val="21"/>
              </w:rPr>
              <w:t>0.31</w:t>
            </w:r>
          </w:p>
        </w:tc>
      </w:tr>
      <w:tr w:rsidR="0070355D">
        <w:tc>
          <w:tcPr>
            <w:tcW w:w="817" w:type="dxa"/>
            <w:vAlign w:val="center"/>
          </w:tcPr>
          <w:p w:rsidR="0070355D" w:rsidRDefault="00A961E8">
            <w:pPr>
              <w:jc w:val="center"/>
            </w:pPr>
            <w:r>
              <w:rPr>
                <w:rFonts w:eastAsiaTheme="minorEastAsia"/>
                <w:szCs w:val="21"/>
              </w:rPr>
              <w:t>46</w:t>
            </w:r>
          </w:p>
        </w:tc>
        <w:tc>
          <w:tcPr>
            <w:tcW w:w="1276" w:type="dxa"/>
            <w:vAlign w:val="center"/>
          </w:tcPr>
          <w:p w:rsidR="0070355D" w:rsidRDefault="00A961E8">
            <w:pPr>
              <w:jc w:val="center"/>
            </w:pPr>
            <w:r>
              <w:rPr>
                <w:rFonts w:eastAsiaTheme="minorEastAsia"/>
                <w:szCs w:val="21"/>
              </w:rPr>
              <w:t>601208</w:t>
            </w:r>
          </w:p>
        </w:tc>
        <w:tc>
          <w:tcPr>
            <w:tcW w:w="1701" w:type="dxa"/>
            <w:vAlign w:val="center"/>
          </w:tcPr>
          <w:p w:rsidR="0070355D" w:rsidRDefault="00A961E8">
            <w:pPr>
              <w:jc w:val="center"/>
            </w:pPr>
            <w:r>
              <w:rPr>
                <w:rFonts w:eastAsiaTheme="minorEastAsia"/>
                <w:szCs w:val="21"/>
              </w:rPr>
              <w:t>东材科技</w:t>
            </w:r>
          </w:p>
        </w:tc>
        <w:tc>
          <w:tcPr>
            <w:tcW w:w="1559" w:type="dxa"/>
            <w:vAlign w:val="center"/>
          </w:tcPr>
          <w:p w:rsidR="0070355D" w:rsidRDefault="00A961E8">
            <w:pPr>
              <w:jc w:val="right"/>
            </w:pPr>
            <w:r>
              <w:rPr>
                <w:rFonts w:eastAsiaTheme="minorEastAsia"/>
                <w:szCs w:val="21"/>
              </w:rPr>
              <w:t>273,200.00</w:t>
            </w:r>
          </w:p>
        </w:tc>
        <w:tc>
          <w:tcPr>
            <w:tcW w:w="1932" w:type="dxa"/>
            <w:vAlign w:val="center"/>
          </w:tcPr>
          <w:p w:rsidR="0070355D" w:rsidRDefault="00A961E8">
            <w:pPr>
              <w:jc w:val="right"/>
            </w:pPr>
            <w:r>
              <w:rPr>
                <w:rFonts w:eastAsiaTheme="minorEastAsia"/>
                <w:szCs w:val="21"/>
              </w:rPr>
              <w:t>3,382,216.00</w:t>
            </w:r>
          </w:p>
        </w:tc>
        <w:tc>
          <w:tcPr>
            <w:tcW w:w="1612" w:type="dxa"/>
            <w:vAlign w:val="center"/>
          </w:tcPr>
          <w:p w:rsidR="0070355D" w:rsidRDefault="00A961E8">
            <w:pPr>
              <w:jc w:val="right"/>
            </w:pPr>
            <w:r>
              <w:rPr>
                <w:rFonts w:eastAsiaTheme="minorEastAsia"/>
                <w:szCs w:val="21"/>
              </w:rPr>
              <w:t>0.31</w:t>
            </w:r>
          </w:p>
        </w:tc>
      </w:tr>
      <w:tr w:rsidR="0070355D">
        <w:tc>
          <w:tcPr>
            <w:tcW w:w="817" w:type="dxa"/>
            <w:vAlign w:val="center"/>
          </w:tcPr>
          <w:p w:rsidR="0070355D" w:rsidRDefault="00A961E8">
            <w:pPr>
              <w:jc w:val="center"/>
            </w:pPr>
            <w:r>
              <w:rPr>
                <w:rFonts w:eastAsiaTheme="minorEastAsia"/>
                <w:szCs w:val="21"/>
              </w:rPr>
              <w:t>47</w:t>
            </w:r>
          </w:p>
        </w:tc>
        <w:tc>
          <w:tcPr>
            <w:tcW w:w="1276" w:type="dxa"/>
            <w:vAlign w:val="center"/>
          </w:tcPr>
          <w:p w:rsidR="0070355D" w:rsidRDefault="00A961E8">
            <w:pPr>
              <w:jc w:val="center"/>
            </w:pPr>
            <w:r>
              <w:rPr>
                <w:rFonts w:eastAsiaTheme="minorEastAsia"/>
                <w:szCs w:val="21"/>
              </w:rPr>
              <w:t>601100</w:t>
            </w:r>
          </w:p>
        </w:tc>
        <w:tc>
          <w:tcPr>
            <w:tcW w:w="1701" w:type="dxa"/>
            <w:vAlign w:val="center"/>
          </w:tcPr>
          <w:p w:rsidR="0070355D" w:rsidRDefault="00A961E8">
            <w:pPr>
              <w:jc w:val="center"/>
            </w:pPr>
            <w:r>
              <w:rPr>
                <w:rFonts w:eastAsiaTheme="minorEastAsia"/>
                <w:szCs w:val="21"/>
              </w:rPr>
              <w:t>恒立液压</w:t>
            </w:r>
          </w:p>
        </w:tc>
        <w:tc>
          <w:tcPr>
            <w:tcW w:w="1559" w:type="dxa"/>
            <w:vAlign w:val="center"/>
          </w:tcPr>
          <w:p w:rsidR="0070355D" w:rsidRDefault="00A961E8">
            <w:pPr>
              <w:jc w:val="right"/>
            </w:pPr>
            <w:r>
              <w:rPr>
                <w:rFonts w:eastAsiaTheme="minorEastAsia"/>
                <w:szCs w:val="21"/>
              </w:rPr>
              <w:t>57,399.00</w:t>
            </w:r>
          </w:p>
        </w:tc>
        <w:tc>
          <w:tcPr>
            <w:tcW w:w="1932" w:type="dxa"/>
            <w:vAlign w:val="center"/>
          </w:tcPr>
          <w:p w:rsidR="0070355D" w:rsidRDefault="00A961E8">
            <w:pPr>
              <w:jc w:val="right"/>
            </w:pPr>
            <w:r>
              <w:rPr>
                <w:rFonts w:eastAsiaTheme="minorEastAsia"/>
                <w:szCs w:val="21"/>
              </w:rPr>
              <w:t>3,138,577.32</w:t>
            </w:r>
          </w:p>
        </w:tc>
        <w:tc>
          <w:tcPr>
            <w:tcW w:w="1612" w:type="dxa"/>
            <w:vAlign w:val="center"/>
          </w:tcPr>
          <w:p w:rsidR="0070355D" w:rsidRDefault="00A961E8">
            <w:pPr>
              <w:jc w:val="right"/>
            </w:pPr>
            <w:r>
              <w:rPr>
                <w:rFonts w:eastAsiaTheme="minorEastAsia"/>
                <w:szCs w:val="21"/>
              </w:rPr>
              <w:t>0.28</w:t>
            </w:r>
          </w:p>
        </w:tc>
      </w:tr>
      <w:tr w:rsidR="0070355D">
        <w:tc>
          <w:tcPr>
            <w:tcW w:w="817" w:type="dxa"/>
            <w:vAlign w:val="center"/>
          </w:tcPr>
          <w:p w:rsidR="0070355D" w:rsidRDefault="00A961E8">
            <w:pPr>
              <w:jc w:val="center"/>
            </w:pPr>
            <w:r>
              <w:rPr>
                <w:rFonts w:eastAsiaTheme="minorEastAsia"/>
                <w:szCs w:val="21"/>
              </w:rPr>
              <w:t>48</w:t>
            </w:r>
          </w:p>
        </w:tc>
        <w:tc>
          <w:tcPr>
            <w:tcW w:w="1276" w:type="dxa"/>
            <w:vAlign w:val="center"/>
          </w:tcPr>
          <w:p w:rsidR="0070355D" w:rsidRDefault="00A961E8">
            <w:pPr>
              <w:jc w:val="center"/>
            </w:pPr>
            <w:r>
              <w:rPr>
                <w:rFonts w:eastAsiaTheme="minorEastAsia"/>
                <w:szCs w:val="21"/>
              </w:rPr>
              <w:t>300463</w:t>
            </w:r>
          </w:p>
        </w:tc>
        <w:tc>
          <w:tcPr>
            <w:tcW w:w="1701" w:type="dxa"/>
            <w:vAlign w:val="center"/>
          </w:tcPr>
          <w:p w:rsidR="0070355D" w:rsidRDefault="00A961E8">
            <w:pPr>
              <w:jc w:val="center"/>
            </w:pPr>
            <w:r>
              <w:rPr>
                <w:rFonts w:eastAsiaTheme="minorEastAsia"/>
                <w:szCs w:val="21"/>
              </w:rPr>
              <w:t>迈克生物</w:t>
            </w:r>
          </w:p>
        </w:tc>
        <w:tc>
          <w:tcPr>
            <w:tcW w:w="1559" w:type="dxa"/>
            <w:vAlign w:val="center"/>
          </w:tcPr>
          <w:p w:rsidR="0070355D" w:rsidRDefault="00A961E8">
            <w:pPr>
              <w:jc w:val="right"/>
            </w:pPr>
            <w:r>
              <w:rPr>
                <w:rFonts w:eastAsiaTheme="minorEastAsia"/>
                <w:szCs w:val="21"/>
              </w:rPr>
              <w:t>205,500.00</w:t>
            </w:r>
          </w:p>
        </w:tc>
        <w:tc>
          <w:tcPr>
            <w:tcW w:w="1932" w:type="dxa"/>
            <w:vAlign w:val="center"/>
          </w:tcPr>
          <w:p w:rsidR="0070355D" w:rsidRDefault="00A961E8">
            <w:pPr>
              <w:jc w:val="right"/>
            </w:pPr>
            <w:r>
              <w:rPr>
                <w:rFonts w:eastAsiaTheme="minorEastAsia"/>
                <w:szCs w:val="21"/>
              </w:rPr>
              <w:t>3,096,885.00</w:t>
            </w:r>
          </w:p>
        </w:tc>
        <w:tc>
          <w:tcPr>
            <w:tcW w:w="1612" w:type="dxa"/>
            <w:vAlign w:val="center"/>
          </w:tcPr>
          <w:p w:rsidR="0070355D" w:rsidRDefault="00A961E8">
            <w:pPr>
              <w:jc w:val="right"/>
            </w:pPr>
            <w:r>
              <w:rPr>
                <w:rFonts w:eastAsiaTheme="minorEastAsia"/>
                <w:szCs w:val="21"/>
              </w:rPr>
              <w:t>0.28</w:t>
            </w:r>
          </w:p>
        </w:tc>
      </w:tr>
      <w:tr w:rsidR="0070355D">
        <w:tc>
          <w:tcPr>
            <w:tcW w:w="817" w:type="dxa"/>
            <w:vAlign w:val="center"/>
          </w:tcPr>
          <w:p w:rsidR="0070355D" w:rsidRDefault="00A961E8">
            <w:pPr>
              <w:jc w:val="center"/>
            </w:pPr>
            <w:r>
              <w:rPr>
                <w:rFonts w:eastAsiaTheme="minorEastAsia"/>
                <w:szCs w:val="21"/>
              </w:rPr>
              <w:t>49</w:t>
            </w:r>
          </w:p>
        </w:tc>
        <w:tc>
          <w:tcPr>
            <w:tcW w:w="1276" w:type="dxa"/>
            <w:vAlign w:val="center"/>
          </w:tcPr>
          <w:p w:rsidR="0070355D" w:rsidRDefault="00A961E8">
            <w:pPr>
              <w:jc w:val="center"/>
            </w:pPr>
            <w:r>
              <w:rPr>
                <w:rFonts w:eastAsiaTheme="minorEastAsia"/>
                <w:szCs w:val="21"/>
              </w:rPr>
              <w:t>688239</w:t>
            </w:r>
          </w:p>
        </w:tc>
        <w:tc>
          <w:tcPr>
            <w:tcW w:w="1701" w:type="dxa"/>
            <w:vAlign w:val="center"/>
          </w:tcPr>
          <w:p w:rsidR="0070355D" w:rsidRDefault="00A961E8">
            <w:pPr>
              <w:jc w:val="center"/>
            </w:pPr>
            <w:r>
              <w:rPr>
                <w:rFonts w:eastAsiaTheme="minorEastAsia"/>
                <w:szCs w:val="21"/>
              </w:rPr>
              <w:t>航宇科技</w:t>
            </w:r>
          </w:p>
        </w:tc>
        <w:tc>
          <w:tcPr>
            <w:tcW w:w="1559" w:type="dxa"/>
            <w:vAlign w:val="center"/>
          </w:tcPr>
          <w:p w:rsidR="0070355D" w:rsidRDefault="00A961E8">
            <w:pPr>
              <w:jc w:val="right"/>
            </w:pPr>
            <w:r>
              <w:rPr>
                <w:rFonts w:eastAsiaTheme="minorEastAsia"/>
                <w:szCs w:val="21"/>
              </w:rPr>
              <w:t>51,710.00</w:t>
            </w:r>
          </w:p>
        </w:tc>
        <w:tc>
          <w:tcPr>
            <w:tcW w:w="1932" w:type="dxa"/>
            <w:vAlign w:val="center"/>
          </w:tcPr>
          <w:p w:rsidR="0070355D" w:rsidRDefault="00A961E8">
            <w:pPr>
              <w:jc w:val="right"/>
            </w:pPr>
            <w:r>
              <w:rPr>
                <w:rFonts w:eastAsiaTheme="minorEastAsia"/>
                <w:szCs w:val="21"/>
              </w:rPr>
              <w:t>2,470,186.70</w:t>
            </w:r>
          </w:p>
        </w:tc>
        <w:tc>
          <w:tcPr>
            <w:tcW w:w="1612" w:type="dxa"/>
            <w:vAlign w:val="center"/>
          </w:tcPr>
          <w:p w:rsidR="0070355D" w:rsidRDefault="00A961E8">
            <w:pPr>
              <w:jc w:val="right"/>
            </w:pPr>
            <w:r>
              <w:rPr>
                <w:rFonts w:eastAsiaTheme="minorEastAsia"/>
                <w:szCs w:val="21"/>
              </w:rPr>
              <w:t>0.22</w:t>
            </w:r>
          </w:p>
        </w:tc>
      </w:tr>
      <w:tr w:rsidR="0070355D">
        <w:tc>
          <w:tcPr>
            <w:tcW w:w="817" w:type="dxa"/>
            <w:vAlign w:val="center"/>
          </w:tcPr>
          <w:p w:rsidR="0070355D" w:rsidRDefault="00A961E8">
            <w:pPr>
              <w:jc w:val="center"/>
            </w:pPr>
            <w:r>
              <w:rPr>
                <w:rFonts w:eastAsiaTheme="minorEastAsia"/>
                <w:szCs w:val="21"/>
              </w:rPr>
              <w:t>50</w:t>
            </w:r>
          </w:p>
        </w:tc>
        <w:tc>
          <w:tcPr>
            <w:tcW w:w="1276" w:type="dxa"/>
            <w:vAlign w:val="center"/>
          </w:tcPr>
          <w:p w:rsidR="0070355D" w:rsidRDefault="00A961E8">
            <w:pPr>
              <w:jc w:val="center"/>
            </w:pPr>
            <w:r>
              <w:rPr>
                <w:rFonts w:eastAsiaTheme="minorEastAsia"/>
                <w:szCs w:val="21"/>
              </w:rPr>
              <w:t>000983</w:t>
            </w:r>
          </w:p>
        </w:tc>
        <w:tc>
          <w:tcPr>
            <w:tcW w:w="1701" w:type="dxa"/>
            <w:vAlign w:val="center"/>
          </w:tcPr>
          <w:p w:rsidR="0070355D" w:rsidRDefault="00A961E8">
            <w:pPr>
              <w:jc w:val="center"/>
            </w:pPr>
            <w:r>
              <w:rPr>
                <w:rFonts w:eastAsiaTheme="minorEastAsia"/>
                <w:szCs w:val="21"/>
              </w:rPr>
              <w:t>山西焦煤</w:t>
            </w:r>
          </w:p>
        </w:tc>
        <w:tc>
          <w:tcPr>
            <w:tcW w:w="1559" w:type="dxa"/>
            <w:vAlign w:val="center"/>
          </w:tcPr>
          <w:p w:rsidR="0070355D" w:rsidRDefault="00A961E8">
            <w:pPr>
              <w:jc w:val="right"/>
            </w:pPr>
            <w:r>
              <w:rPr>
                <w:rFonts w:eastAsiaTheme="minorEastAsia"/>
                <w:szCs w:val="21"/>
              </w:rPr>
              <w:t>248,800.00</w:t>
            </w:r>
          </w:p>
        </w:tc>
        <w:tc>
          <w:tcPr>
            <w:tcW w:w="1932" w:type="dxa"/>
            <w:vAlign w:val="center"/>
          </w:tcPr>
          <w:p w:rsidR="0070355D" w:rsidRDefault="00A961E8">
            <w:pPr>
              <w:jc w:val="right"/>
            </w:pPr>
            <w:r>
              <w:rPr>
                <w:rFonts w:eastAsiaTheme="minorEastAsia"/>
                <w:szCs w:val="21"/>
              </w:rPr>
              <w:t>2,458,144.00</w:t>
            </w:r>
          </w:p>
        </w:tc>
        <w:tc>
          <w:tcPr>
            <w:tcW w:w="1612" w:type="dxa"/>
            <w:vAlign w:val="center"/>
          </w:tcPr>
          <w:p w:rsidR="0070355D" w:rsidRDefault="00A961E8">
            <w:pPr>
              <w:jc w:val="right"/>
            </w:pPr>
            <w:r>
              <w:rPr>
                <w:rFonts w:eastAsiaTheme="minorEastAsia"/>
                <w:szCs w:val="21"/>
              </w:rPr>
              <w:t>0.22</w:t>
            </w:r>
          </w:p>
        </w:tc>
      </w:tr>
      <w:tr w:rsidR="0070355D">
        <w:tc>
          <w:tcPr>
            <w:tcW w:w="817" w:type="dxa"/>
            <w:vAlign w:val="center"/>
          </w:tcPr>
          <w:p w:rsidR="0070355D" w:rsidRDefault="00A961E8">
            <w:pPr>
              <w:jc w:val="center"/>
            </w:pPr>
            <w:r>
              <w:rPr>
                <w:rFonts w:eastAsiaTheme="minorEastAsia"/>
                <w:szCs w:val="21"/>
              </w:rPr>
              <w:t>51</w:t>
            </w:r>
          </w:p>
        </w:tc>
        <w:tc>
          <w:tcPr>
            <w:tcW w:w="1276" w:type="dxa"/>
            <w:vAlign w:val="center"/>
          </w:tcPr>
          <w:p w:rsidR="0070355D" w:rsidRDefault="00A961E8">
            <w:pPr>
              <w:jc w:val="center"/>
            </w:pPr>
            <w:r>
              <w:rPr>
                <w:rFonts w:eastAsiaTheme="minorEastAsia"/>
                <w:szCs w:val="21"/>
              </w:rPr>
              <w:t>300124</w:t>
            </w:r>
          </w:p>
        </w:tc>
        <w:tc>
          <w:tcPr>
            <w:tcW w:w="1701" w:type="dxa"/>
            <w:vAlign w:val="center"/>
          </w:tcPr>
          <w:p w:rsidR="0070355D" w:rsidRDefault="00A961E8">
            <w:pPr>
              <w:jc w:val="center"/>
            </w:pPr>
            <w:r>
              <w:rPr>
                <w:rFonts w:eastAsiaTheme="minorEastAsia"/>
                <w:szCs w:val="21"/>
              </w:rPr>
              <w:t>汇川技术</w:t>
            </w:r>
          </w:p>
        </w:tc>
        <w:tc>
          <w:tcPr>
            <w:tcW w:w="1559" w:type="dxa"/>
            <w:vAlign w:val="center"/>
          </w:tcPr>
          <w:p w:rsidR="0070355D" w:rsidRDefault="00A961E8">
            <w:pPr>
              <w:jc w:val="right"/>
            </w:pPr>
            <w:r>
              <w:rPr>
                <w:rFonts w:eastAsiaTheme="minorEastAsia"/>
                <w:szCs w:val="21"/>
              </w:rPr>
              <w:t>38,718.00</w:t>
            </w:r>
          </w:p>
        </w:tc>
        <w:tc>
          <w:tcPr>
            <w:tcW w:w="1932" w:type="dxa"/>
            <w:vAlign w:val="center"/>
          </w:tcPr>
          <w:p w:rsidR="0070355D" w:rsidRDefault="00A961E8">
            <w:pPr>
              <w:jc w:val="right"/>
            </w:pPr>
            <w:r>
              <w:rPr>
                <w:rFonts w:eastAsiaTheme="minorEastAsia"/>
                <w:szCs w:val="21"/>
              </w:rPr>
              <w:t>2,444,654.52</w:t>
            </w:r>
          </w:p>
        </w:tc>
        <w:tc>
          <w:tcPr>
            <w:tcW w:w="1612" w:type="dxa"/>
            <w:vAlign w:val="center"/>
          </w:tcPr>
          <w:p w:rsidR="0070355D" w:rsidRDefault="00A961E8">
            <w:pPr>
              <w:jc w:val="right"/>
            </w:pPr>
            <w:r>
              <w:rPr>
                <w:rFonts w:eastAsiaTheme="minorEastAsia"/>
                <w:szCs w:val="21"/>
              </w:rPr>
              <w:t>0.22</w:t>
            </w:r>
          </w:p>
        </w:tc>
      </w:tr>
      <w:tr w:rsidR="0070355D">
        <w:tc>
          <w:tcPr>
            <w:tcW w:w="817" w:type="dxa"/>
            <w:vAlign w:val="center"/>
          </w:tcPr>
          <w:p w:rsidR="0070355D" w:rsidRDefault="00A961E8">
            <w:pPr>
              <w:jc w:val="center"/>
            </w:pPr>
            <w:r>
              <w:rPr>
                <w:rFonts w:eastAsiaTheme="minorEastAsia"/>
                <w:szCs w:val="21"/>
              </w:rPr>
              <w:lastRenderedPageBreak/>
              <w:t>52</w:t>
            </w:r>
          </w:p>
        </w:tc>
        <w:tc>
          <w:tcPr>
            <w:tcW w:w="1276" w:type="dxa"/>
            <w:vAlign w:val="center"/>
          </w:tcPr>
          <w:p w:rsidR="0070355D" w:rsidRDefault="00A961E8">
            <w:pPr>
              <w:jc w:val="center"/>
            </w:pPr>
            <w:r>
              <w:rPr>
                <w:rFonts w:eastAsiaTheme="minorEastAsia"/>
                <w:szCs w:val="21"/>
              </w:rPr>
              <w:t>600399</w:t>
            </w:r>
          </w:p>
        </w:tc>
        <w:tc>
          <w:tcPr>
            <w:tcW w:w="1701" w:type="dxa"/>
            <w:vAlign w:val="center"/>
          </w:tcPr>
          <w:p w:rsidR="0070355D" w:rsidRDefault="00A961E8">
            <w:pPr>
              <w:jc w:val="center"/>
            </w:pPr>
            <w:r>
              <w:rPr>
                <w:rFonts w:eastAsiaTheme="minorEastAsia"/>
                <w:szCs w:val="21"/>
              </w:rPr>
              <w:t>抚顺特钢</w:t>
            </w:r>
          </w:p>
        </w:tc>
        <w:tc>
          <w:tcPr>
            <w:tcW w:w="1559" w:type="dxa"/>
            <w:vAlign w:val="center"/>
          </w:tcPr>
          <w:p w:rsidR="0070355D" w:rsidRDefault="00A961E8">
            <w:pPr>
              <w:jc w:val="right"/>
            </w:pPr>
            <w:r>
              <w:rPr>
                <w:rFonts w:eastAsiaTheme="minorEastAsia"/>
                <w:szCs w:val="21"/>
              </w:rPr>
              <w:t>226,300.00</w:t>
            </w:r>
          </w:p>
        </w:tc>
        <w:tc>
          <w:tcPr>
            <w:tcW w:w="1932" w:type="dxa"/>
            <w:vAlign w:val="center"/>
          </w:tcPr>
          <w:p w:rsidR="0070355D" w:rsidRDefault="00A961E8">
            <w:pPr>
              <w:jc w:val="right"/>
            </w:pPr>
            <w:r>
              <w:rPr>
                <w:rFonts w:eastAsiaTheme="minorEastAsia"/>
                <w:szCs w:val="21"/>
              </w:rPr>
              <w:t>2,199,636.00</w:t>
            </w:r>
          </w:p>
        </w:tc>
        <w:tc>
          <w:tcPr>
            <w:tcW w:w="1612" w:type="dxa"/>
            <w:vAlign w:val="center"/>
          </w:tcPr>
          <w:p w:rsidR="0070355D" w:rsidRDefault="00A961E8">
            <w:pPr>
              <w:jc w:val="right"/>
            </w:pPr>
            <w:r>
              <w:rPr>
                <w:rFonts w:eastAsiaTheme="minorEastAsia"/>
                <w:szCs w:val="21"/>
              </w:rPr>
              <w:t>0.20</w:t>
            </w:r>
          </w:p>
        </w:tc>
      </w:tr>
      <w:tr w:rsidR="0070355D">
        <w:tc>
          <w:tcPr>
            <w:tcW w:w="817" w:type="dxa"/>
            <w:vAlign w:val="center"/>
          </w:tcPr>
          <w:p w:rsidR="0070355D" w:rsidRDefault="00A961E8">
            <w:pPr>
              <w:jc w:val="center"/>
            </w:pPr>
            <w:r>
              <w:rPr>
                <w:rFonts w:eastAsiaTheme="minorEastAsia"/>
                <w:szCs w:val="21"/>
              </w:rPr>
              <w:t>53</w:t>
            </w:r>
          </w:p>
        </w:tc>
        <w:tc>
          <w:tcPr>
            <w:tcW w:w="1276" w:type="dxa"/>
            <w:vAlign w:val="center"/>
          </w:tcPr>
          <w:p w:rsidR="0070355D" w:rsidRDefault="00A961E8">
            <w:pPr>
              <w:jc w:val="center"/>
            </w:pPr>
            <w:r>
              <w:rPr>
                <w:rFonts w:eastAsiaTheme="minorEastAsia"/>
                <w:szCs w:val="21"/>
              </w:rPr>
              <w:t>603993</w:t>
            </w:r>
          </w:p>
        </w:tc>
        <w:tc>
          <w:tcPr>
            <w:tcW w:w="1701" w:type="dxa"/>
            <w:vAlign w:val="center"/>
          </w:tcPr>
          <w:p w:rsidR="0070355D" w:rsidRDefault="00A961E8">
            <w:pPr>
              <w:jc w:val="center"/>
            </w:pPr>
            <w:r>
              <w:rPr>
                <w:rFonts w:eastAsiaTheme="minorEastAsia"/>
                <w:szCs w:val="21"/>
              </w:rPr>
              <w:t>洛阳钼业</w:t>
            </w:r>
          </w:p>
        </w:tc>
        <w:tc>
          <w:tcPr>
            <w:tcW w:w="1559" w:type="dxa"/>
            <w:vAlign w:val="center"/>
          </w:tcPr>
          <w:p w:rsidR="0070355D" w:rsidRDefault="00A961E8">
            <w:pPr>
              <w:jc w:val="right"/>
            </w:pPr>
            <w:r>
              <w:rPr>
                <w:rFonts w:eastAsiaTheme="minorEastAsia"/>
                <w:szCs w:val="21"/>
              </w:rPr>
              <w:t>422,300.00</w:t>
            </w:r>
          </w:p>
        </w:tc>
        <w:tc>
          <w:tcPr>
            <w:tcW w:w="1932" w:type="dxa"/>
            <w:vAlign w:val="center"/>
          </w:tcPr>
          <w:p w:rsidR="0070355D" w:rsidRDefault="00A961E8">
            <w:pPr>
              <w:jc w:val="right"/>
            </w:pPr>
            <w:r>
              <w:rPr>
                <w:rFonts w:eastAsiaTheme="minorEastAsia"/>
                <w:szCs w:val="21"/>
              </w:rPr>
              <w:t>2,195,960.00</w:t>
            </w:r>
          </w:p>
        </w:tc>
        <w:tc>
          <w:tcPr>
            <w:tcW w:w="1612" w:type="dxa"/>
            <w:vAlign w:val="center"/>
          </w:tcPr>
          <w:p w:rsidR="0070355D" w:rsidRDefault="00A961E8">
            <w:pPr>
              <w:jc w:val="right"/>
            </w:pPr>
            <w:r>
              <w:rPr>
                <w:rFonts w:eastAsiaTheme="minorEastAsia"/>
                <w:szCs w:val="21"/>
              </w:rPr>
              <w:t>0.20</w:t>
            </w:r>
          </w:p>
        </w:tc>
      </w:tr>
      <w:tr w:rsidR="0070355D">
        <w:tc>
          <w:tcPr>
            <w:tcW w:w="817" w:type="dxa"/>
            <w:vAlign w:val="center"/>
          </w:tcPr>
          <w:p w:rsidR="0070355D" w:rsidRDefault="00A961E8">
            <w:pPr>
              <w:jc w:val="center"/>
            </w:pPr>
            <w:r>
              <w:rPr>
                <w:rFonts w:eastAsiaTheme="minorEastAsia"/>
                <w:szCs w:val="21"/>
              </w:rPr>
              <w:t>54</w:t>
            </w:r>
          </w:p>
        </w:tc>
        <w:tc>
          <w:tcPr>
            <w:tcW w:w="1276" w:type="dxa"/>
            <w:vAlign w:val="center"/>
          </w:tcPr>
          <w:p w:rsidR="0070355D" w:rsidRDefault="00A961E8">
            <w:pPr>
              <w:jc w:val="center"/>
            </w:pPr>
            <w:r>
              <w:rPr>
                <w:rFonts w:eastAsiaTheme="minorEastAsia"/>
                <w:szCs w:val="21"/>
              </w:rPr>
              <w:t>300855</w:t>
            </w:r>
          </w:p>
        </w:tc>
        <w:tc>
          <w:tcPr>
            <w:tcW w:w="1701" w:type="dxa"/>
            <w:vAlign w:val="center"/>
          </w:tcPr>
          <w:p w:rsidR="0070355D" w:rsidRDefault="00A961E8">
            <w:pPr>
              <w:jc w:val="center"/>
            </w:pPr>
            <w:r>
              <w:rPr>
                <w:rFonts w:eastAsiaTheme="minorEastAsia"/>
                <w:szCs w:val="21"/>
              </w:rPr>
              <w:t>图南股份</w:t>
            </w:r>
          </w:p>
        </w:tc>
        <w:tc>
          <w:tcPr>
            <w:tcW w:w="1559" w:type="dxa"/>
            <w:vAlign w:val="center"/>
          </w:tcPr>
          <w:p w:rsidR="0070355D" w:rsidRDefault="00A961E8">
            <w:pPr>
              <w:jc w:val="right"/>
            </w:pPr>
            <w:r>
              <w:rPr>
                <w:rFonts w:eastAsiaTheme="minorEastAsia"/>
                <w:szCs w:val="21"/>
              </w:rPr>
              <w:t>62,400.00</w:t>
            </w:r>
          </w:p>
        </w:tc>
        <w:tc>
          <w:tcPr>
            <w:tcW w:w="1932" w:type="dxa"/>
            <w:vAlign w:val="center"/>
          </w:tcPr>
          <w:p w:rsidR="0070355D" w:rsidRDefault="00A961E8">
            <w:pPr>
              <w:jc w:val="right"/>
            </w:pPr>
            <w:r>
              <w:rPr>
                <w:rFonts w:eastAsiaTheme="minorEastAsia"/>
                <w:szCs w:val="21"/>
              </w:rPr>
              <w:t>1,884,480.00</w:t>
            </w:r>
          </w:p>
        </w:tc>
        <w:tc>
          <w:tcPr>
            <w:tcW w:w="1612" w:type="dxa"/>
            <w:vAlign w:val="center"/>
          </w:tcPr>
          <w:p w:rsidR="0070355D" w:rsidRDefault="00A961E8">
            <w:pPr>
              <w:jc w:val="right"/>
            </w:pPr>
            <w:r>
              <w:rPr>
                <w:rFonts w:eastAsiaTheme="minorEastAsia"/>
                <w:szCs w:val="21"/>
              </w:rPr>
              <w:t>0.17</w:t>
            </w:r>
          </w:p>
        </w:tc>
      </w:tr>
      <w:tr w:rsidR="0070355D">
        <w:tc>
          <w:tcPr>
            <w:tcW w:w="817" w:type="dxa"/>
            <w:vAlign w:val="center"/>
          </w:tcPr>
          <w:p w:rsidR="0070355D" w:rsidRDefault="00A961E8">
            <w:pPr>
              <w:jc w:val="center"/>
            </w:pPr>
            <w:r>
              <w:rPr>
                <w:rFonts w:eastAsiaTheme="minorEastAsia"/>
                <w:szCs w:val="21"/>
              </w:rPr>
              <w:t>55</w:t>
            </w:r>
          </w:p>
        </w:tc>
        <w:tc>
          <w:tcPr>
            <w:tcW w:w="1276" w:type="dxa"/>
            <w:vAlign w:val="center"/>
          </w:tcPr>
          <w:p w:rsidR="0070355D" w:rsidRDefault="00A961E8">
            <w:pPr>
              <w:jc w:val="center"/>
            </w:pPr>
            <w:r>
              <w:rPr>
                <w:rFonts w:eastAsiaTheme="minorEastAsia"/>
                <w:szCs w:val="21"/>
              </w:rPr>
              <w:t>00902</w:t>
            </w:r>
          </w:p>
        </w:tc>
        <w:tc>
          <w:tcPr>
            <w:tcW w:w="1701" w:type="dxa"/>
            <w:vAlign w:val="center"/>
          </w:tcPr>
          <w:p w:rsidR="0070355D" w:rsidRDefault="00A961E8">
            <w:pPr>
              <w:jc w:val="center"/>
            </w:pPr>
            <w:r>
              <w:rPr>
                <w:rFonts w:eastAsiaTheme="minorEastAsia"/>
                <w:szCs w:val="21"/>
              </w:rPr>
              <w:t>华能国际电力股份</w:t>
            </w:r>
          </w:p>
        </w:tc>
        <w:tc>
          <w:tcPr>
            <w:tcW w:w="1559" w:type="dxa"/>
            <w:vAlign w:val="center"/>
          </w:tcPr>
          <w:p w:rsidR="0070355D" w:rsidRDefault="00A961E8">
            <w:pPr>
              <w:jc w:val="right"/>
            </w:pPr>
            <w:r>
              <w:rPr>
                <w:rFonts w:eastAsiaTheme="minorEastAsia"/>
                <w:szCs w:val="21"/>
              </w:rPr>
              <w:t>452,000.00</w:t>
            </w:r>
          </w:p>
        </w:tc>
        <w:tc>
          <w:tcPr>
            <w:tcW w:w="1932" w:type="dxa"/>
            <w:vAlign w:val="center"/>
          </w:tcPr>
          <w:p w:rsidR="0070355D" w:rsidRDefault="00A961E8">
            <w:pPr>
              <w:jc w:val="right"/>
            </w:pPr>
            <w:r>
              <w:rPr>
                <w:rFonts w:eastAsiaTheme="minorEastAsia"/>
                <w:szCs w:val="21"/>
              </w:rPr>
              <w:t>1,695,791.36</w:t>
            </w:r>
          </w:p>
        </w:tc>
        <w:tc>
          <w:tcPr>
            <w:tcW w:w="1612" w:type="dxa"/>
            <w:vAlign w:val="center"/>
          </w:tcPr>
          <w:p w:rsidR="0070355D" w:rsidRDefault="00A961E8">
            <w:pPr>
              <w:jc w:val="right"/>
            </w:pPr>
            <w:r>
              <w:rPr>
                <w:rFonts w:eastAsiaTheme="minorEastAsia"/>
                <w:szCs w:val="21"/>
              </w:rPr>
              <w:t>0.15</w:t>
            </w:r>
          </w:p>
        </w:tc>
      </w:tr>
      <w:tr w:rsidR="0070355D">
        <w:tc>
          <w:tcPr>
            <w:tcW w:w="817" w:type="dxa"/>
            <w:vAlign w:val="center"/>
          </w:tcPr>
          <w:p w:rsidR="0070355D" w:rsidRDefault="00A961E8">
            <w:pPr>
              <w:jc w:val="center"/>
            </w:pPr>
            <w:r>
              <w:rPr>
                <w:rFonts w:eastAsiaTheme="minorEastAsia"/>
                <w:szCs w:val="21"/>
              </w:rPr>
              <w:t>56</w:t>
            </w:r>
          </w:p>
        </w:tc>
        <w:tc>
          <w:tcPr>
            <w:tcW w:w="1276" w:type="dxa"/>
            <w:vAlign w:val="center"/>
          </w:tcPr>
          <w:p w:rsidR="0070355D" w:rsidRDefault="00A961E8">
            <w:pPr>
              <w:jc w:val="center"/>
            </w:pPr>
            <w:r>
              <w:rPr>
                <w:rFonts w:eastAsiaTheme="minorEastAsia"/>
                <w:szCs w:val="21"/>
              </w:rPr>
              <w:t>688108</w:t>
            </w:r>
          </w:p>
        </w:tc>
        <w:tc>
          <w:tcPr>
            <w:tcW w:w="1701" w:type="dxa"/>
            <w:vAlign w:val="center"/>
          </w:tcPr>
          <w:p w:rsidR="0070355D" w:rsidRDefault="00A961E8">
            <w:pPr>
              <w:jc w:val="center"/>
            </w:pPr>
            <w:r>
              <w:rPr>
                <w:rFonts w:eastAsiaTheme="minorEastAsia"/>
                <w:szCs w:val="21"/>
              </w:rPr>
              <w:t>赛诺医疗</w:t>
            </w:r>
          </w:p>
        </w:tc>
        <w:tc>
          <w:tcPr>
            <w:tcW w:w="1559" w:type="dxa"/>
            <w:vAlign w:val="center"/>
          </w:tcPr>
          <w:p w:rsidR="0070355D" w:rsidRDefault="00A961E8">
            <w:pPr>
              <w:jc w:val="right"/>
            </w:pPr>
            <w:r>
              <w:rPr>
                <w:rFonts w:eastAsiaTheme="minorEastAsia"/>
                <w:szCs w:val="21"/>
              </w:rPr>
              <w:t>122,570.00</w:t>
            </w:r>
          </w:p>
        </w:tc>
        <w:tc>
          <w:tcPr>
            <w:tcW w:w="1932" w:type="dxa"/>
            <w:vAlign w:val="center"/>
          </w:tcPr>
          <w:p w:rsidR="0070355D" w:rsidRDefault="00A961E8">
            <w:pPr>
              <w:jc w:val="right"/>
            </w:pPr>
            <w:r>
              <w:rPr>
                <w:rFonts w:eastAsiaTheme="minorEastAsia"/>
                <w:szCs w:val="21"/>
              </w:rPr>
              <w:t>1,538,253.50</w:t>
            </w:r>
          </w:p>
        </w:tc>
        <w:tc>
          <w:tcPr>
            <w:tcW w:w="1612" w:type="dxa"/>
            <w:vAlign w:val="center"/>
          </w:tcPr>
          <w:p w:rsidR="0070355D" w:rsidRDefault="00A961E8">
            <w:pPr>
              <w:jc w:val="right"/>
            </w:pPr>
            <w:r>
              <w:rPr>
                <w:rFonts w:eastAsiaTheme="minorEastAsia"/>
                <w:szCs w:val="21"/>
              </w:rPr>
              <w:t>0.14</w:t>
            </w:r>
          </w:p>
        </w:tc>
      </w:tr>
      <w:tr w:rsidR="0070355D">
        <w:tc>
          <w:tcPr>
            <w:tcW w:w="817" w:type="dxa"/>
            <w:vAlign w:val="center"/>
          </w:tcPr>
          <w:p w:rsidR="0070355D" w:rsidRDefault="00A961E8">
            <w:pPr>
              <w:jc w:val="center"/>
            </w:pPr>
            <w:r>
              <w:rPr>
                <w:rFonts w:eastAsiaTheme="minorEastAsia"/>
                <w:szCs w:val="21"/>
              </w:rPr>
              <w:t>57</w:t>
            </w:r>
          </w:p>
        </w:tc>
        <w:tc>
          <w:tcPr>
            <w:tcW w:w="1276" w:type="dxa"/>
            <w:vAlign w:val="center"/>
          </w:tcPr>
          <w:p w:rsidR="0070355D" w:rsidRDefault="00A961E8">
            <w:pPr>
              <w:jc w:val="center"/>
            </w:pPr>
            <w:r>
              <w:rPr>
                <w:rFonts w:eastAsiaTheme="minorEastAsia"/>
                <w:szCs w:val="21"/>
              </w:rPr>
              <w:t>02015</w:t>
            </w:r>
          </w:p>
        </w:tc>
        <w:tc>
          <w:tcPr>
            <w:tcW w:w="1701" w:type="dxa"/>
            <w:vAlign w:val="center"/>
          </w:tcPr>
          <w:p w:rsidR="0070355D" w:rsidRDefault="00A961E8">
            <w:pPr>
              <w:jc w:val="center"/>
            </w:pPr>
            <w:r>
              <w:rPr>
                <w:rFonts w:eastAsiaTheme="minorEastAsia"/>
                <w:szCs w:val="21"/>
              </w:rPr>
              <w:t>理想汽车－Ｗ</w:t>
            </w:r>
          </w:p>
        </w:tc>
        <w:tc>
          <w:tcPr>
            <w:tcW w:w="1559" w:type="dxa"/>
            <w:vAlign w:val="center"/>
          </w:tcPr>
          <w:p w:rsidR="0070355D" w:rsidRDefault="00A961E8">
            <w:pPr>
              <w:jc w:val="right"/>
            </w:pPr>
            <w:r>
              <w:rPr>
                <w:rFonts w:eastAsiaTheme="minorEastAsia"/>
                <w:szCs w:val="21"/>
              </w:rPr>
              <w:t>7,000.00</w:t>
            </w:r>
          </w:p>
        </w:tc>
        <w:tc>
          <w:tcPr>
            <w:tcW w:w="1932" w:type="dxa"/>
            <w:vAlign w:val="center"/>
          </w:tcPr>
          <w:p w:rsidR="0070355D" w:rsidRDefault="00A961E8">
            <w:pPr>
              <w:jc w:val="right"/>
            </w:pPr>
            <w:r>
              <w:rPr>
                <w:rFonts w:eastAsiaTheme="minorEastAsia"/>
                <w:szCs w:val="21"/>
              </w:rPr>
              <w:t>933,134.73</w:t>
            </w:r>
          </w:p>
        </w:tc>
        <w:tc>
          <w:tcPr>
            <w:tcW w:w="1612" w:type="dxa"/>
            <w:vAlign w:val="center"/>
          </w:tcPr>
          <w:p w:rsidR="0070355D" w:rsidRDefault="00A961E8">
            <w:pPr>
              <w:jc w:val="right"/>
            </w:pPr>
            <w:r>
              <w:rPr>
                <w:rFonts w:eastAsiaTheme="minorEastAsia"/>
                <w:szCs w:val="21"/>
              </w:rPr>
              <w:t>0.08</w:t>
            </w:r>
          </w:p>
        </w:tc>
      </w:tr>
      <w:tr w:rsidR="0070355D">
        <w:tc>
          <w:tcPr>
            <w:tcW w:w="817" w:type="dxa"/>
            <w:vAlign w:val="center"/>
          </w:tcPr>
          <w:p w:rsidR="0070355D" w:rsidRDefault="00A961E8">
            <w:pPr>
              <w:jc w:val="center"/>
            </w:pPr>
            <w:r>
              <w:rPr>
                <w:rFonts w:eastAsiaTheme="minorEastAsia"/>
                <w:szCs w:val="21"/>
              </w:rPr>
              <w:t>58</w:t>
            </w:r>
          </w:p>
        </w:tc>
        <w:tc>
          <w:tcPr>
            <w:tcW w:w="1276" w:type="dxa"/>
            <w:vAlign w:val="center"/>
          </w:tcPr>
          <w:p w:rsidR="0070355D" w:rsidRDefault="00A961E8">
            <w:pPr>
              <w:jc w:val="center"/>
            </w:pPr>
            <w:r>
              <w:rPr>
                <w:rFonts w:eastAsiaTheme="minorEastAsia"/>
                <w:szCs w:val="21"/>
              </w:rPr>
              <w:t>09868</w:t>
            </w:r>
          </w:p>
        </w:tc>
        <w:tc>
          <w:tcPr>
            <w:tcW w:w="1701" w:type="dxa"/>
            <w:vAlign w:val="center"/>
          </w:tcPr>
          <w:p w:rsidR="0070355D" w:rsidRDefault="00A961E8">
            <w:pPr>
              <w:jc w:val="center"/>
            </w:pPr>
            <w:r>
              <w:rPr>
                <w:rFonts w:eastAsiaTheme="minorEastAsia"/>
                <w:szCs w:val="21"/>
              </w:rPr>
              <w:t>小鹏汽车－Ｗ</w:t>
            </w:r>
          </w:p>
        </w:tc>
        <w:tc>
          <w:tcPr>
            <w:tcW w:w="1559" w:type="dxa"/>
            <w:vAlign w:val="center"/>
          </w:tcPr>
          <w:p w:rsidR="0070355D" w:rsidRDefault="00A961E8">
            <w:pPr>
              <w:jc w:val="right"/>
            </w:pPr>
            <w:r>
              <w:rPr>
                <w:rFonts w:eastAsiaTheme="minorEastAsia"/>
                <w:szCs w:val="21"/>
              </w:rPr>
              <w:t>16,900.00</w:t>
            </w:r>
          </w:p>
        </w:tc>
        <w:tc>
          <w:tcPr>
            <w:tcW w:w="1932" w:type="dxa"/>
            <w:vAlign w:val="center"/>
          </w:tcPr>
          <w:p w:rsidR="0070355D" w:rsidRDefault="00A961E8">
            <w:pPr>
              <w:jc w:val="right"/>
            </w:pPr>
            <w:r>
              <w:rPr>
                <w:rFonts w:eastAsiaTheme="minorEastAsia"/>
                <w:szCs w:val="21"/>
              </w:rPr>
              <w:t>868,367.19</w:t>
            </w:r>
          </w:p>
        </w:tc>
        <w:tc>
          <w:tcPr>
            <w:tcW w:w="1612" w:type="dxa"/>
            <w:vAlign w:val="center"/>
          </w:tcPr>
          <w:p w:rsidR="0070355D" w:rsidRDefault="00A961E8">
            <w:pPr>
              <w:jc w:val="right"/>
            </w:pPr>
            <w:r>
              <w:rPr>
                <w:rFonts w:eastAsiaTheme="minorEastAsia"/>
                <w:szCs w:val="21"/>
              </w:rPr>
              <w:t>0.08</w:t>
            </w:r>
          </w:p>
        </w:tc>
      </w:tr>
      <w:tr w:rsidR="0070355D">
        <w:tc>
          <w:tcPr>
            <w:tcW w:w="817" w:type="dxa"/>
            <w:vAlign w:val="center"/>
          </w:tcPr>
          <w:p w:rsidR="0070355D" w:rsidRDefault="00A961E8">
            <w:pPr>
              <w:jc w:val="center"/>
            </w:pPr>
            <w:r>
              <w:rPr>
                <w:rFonts w:eastAsiaTheme="minorEastAsia"/>
                <w:szCs w:val="21"/>
              </w:rPr>
              <w:t>59</w:t>
            </w:r>
          </w:p>
        </w:tc>
        <w:tc>
          <w:tcPr>
            <w:tcW w:w="1276" w:type="dxa"/>
            <w:vAlign w:val="center"/>
          </w:tcPr>
          <w:p w:rsidR="0070355D" w:rsidRDefault="00A961E8">
            <w:pPr>
              <w:jc w:val="center"/>
            </w:pPr>
            <w:r>
              <w:rPr>
                <w:rFonts w:eastAsiaTheme="minorEastAsia"/>
                <w:szCs w:val="21"/>
              </w:rPr>
              <w:t>688433</w:t>
            </w:r>
          </w:p>
        </w:tc>
        <w:tc>
          <w:tcPr>
            <w:tcW w:w="1701" w:type="dxa"/>
            <w:vAlign w:val="center"/>
          </w:tcPr>
          <w:p w:rsidR="0070355D" w:rsidRDefault="00A961E8">
            <w:pPr>
              <w:jc w:val="center"/>
            </w:pPr>
            <w:r>
              <w:rPr>
                <w:rFonts w:eastAsiaTheme="minorEastAsia"/>
                <w:szCs w:val="21"/>
              </w:rPr>
              <w:t>华曙高科</w:t>
            </w:r>
          </w:p>
        </w:tc>
        <w:tc>
          <w:tcPr>
            <w:tcW w:w="1559" w:type="dxa"/>
            <w:vAlign w:val="center"/>
          </w:tcPr>
          <w:p w:rsidR="0070355D" w:rsidRDefault="00A961E8">
            <w:pPr>
              <w:jc w:val="right"/>
            </w:pPr>
            <w:r>
              <w:rPr>
                <w:rFonts w:eastAsiaTheme="minorEastAsia"/>
                <w:szCs w:val="21"/>
              </w:rPr>
              <w:t>21,800.00</w:t>
            </w:r>
          </w:p>
        </w:tc>
        <w:tc>
          <w:tcPr>
            <w:tcW w:w="1932" w:type="dxa"/>
            <w:vAlign w:val="center"/>
          </w:tcPr>
          <w:p w:rsidR="0070355D" w:rsidRDefault="00A961E8">
            <w:pPr>
              <w:jc w:val="right"/>
            </w:pPr>
            <w:r>
              <w:rPr>
                <w:rFonts w:eastAsiaTheme="minorEastAsia"/>
                <w:szCs w:val="21"/>
              </w:rPr>
              <w:t>681,250.00</w:t>
            </w:r>
          </w:p>
        </w:tc>
        <w:tc>
          <w:tcPr>
            <w:tcW w:w="1612" w:type="dxa"/>
            <w:vAlign w:val="center"/>
          </w:tcPr>
          <w:p w:rsidR="0070355D" w:rsidRDefault="00A961E8">
            <w:pPr>
              <w:jc w:val="right"/>
            </w:pPr>
            <w:r>
              <w:rPr>
                <w:rFonts w:eastAsiaTheme="minorEastAsia"/>
                <w:szCs w:val="21"/>
              </w:rPr>
              <w:t>0.06</w:t>
            </w:r>
          </w:p>
        </w:tc>
      </w:tr>
      <w:tr w:rsidR="0070355D">
        <w:tc>
          <w:tcPr>
            <w:tcW w:w="817" w:type="dxa"/>
            <w:vAlign w:val="center"/>
          </w:tcPr>
          <w:p w:rsidR="0070355D" w:rsidRDefault="00A961E8">
            <w:pPr>
              <w:jc w:val="center"/>
            </w:pPr>
            <w:r>
              <w:rPr>
                <w:rFonts w:eastAsiaTheme="minorEastAsia"/>
                <w:szCs w:val="21"/>
              </w:rPr>
              <w:t>60</w:t>
            </w:r>
          </w:p>
        </w:tc>
        <w:tc>
          <w:tcPr>
            <w:tcW w:w="1276" w:type="dxa"/>
            <w:vAlign w:val="center"/>
          </w:tcPr>
          <w:p w:rsidR="0070355D" w:rsidRDefault="00A961E8">
            <w:pPr>
              <w:jc w:val="center"/>
            </w:pPr>
            <w:r>
              <w:rPr>
                <w:rFonts w:eastAsiaTheme="minorEastAsia"/>
                <w:szCs w:val="21"/>
              </w:rPr>
              <w:t>688677</w:t>
            </w:r>
          </w:p>
        </w:tc>
        <w:tc>
          <w:tcPr>
            <w:tcW w:w="1701" w:type="dxa"/>
            <w:vAlign w:val="center"/>
          </w:tcPr>
          <w:p w:rsidR="0070355D" w:rsidRDefault="00A961E8">
            <w:pPr>
              <w:jc w:val="center"/>
            </w:pPr>
            <w:r>
              <w:rPr>
                <w:rFonts w:eastAsiaTheme="minorEastAsia"/>
                <w:szCs w:val="21"/>
              </w:rPr>
              <w:t>海泰新光</w:t>
            </w:r>
          </w:p>
        </w:tc>
        <w:tc>
          <w:tcPr>
            <w:tcW w:w="1559" w:type="dxa"/>
            <w:vAlign w:val="center"/>
          </w:tcPr>
          <w:p w:rsidR="0070355D" w:rsidRDefault="00A961E8">
            <w:pPr>
              <w:jc w:val="right"/>
            </w:pPr>
            <w:r>
              <w:rPr>
                <w:rFonts w:eastAsiaTheme="minorEastAsia"/>
                <w:szCs w:val="21"/>
              </w:rPr>
              <w:t>7,756.00</w:t>
            </w:r>
          </w:p>
        </w:tc>
        <w:tc>
          <w:tcPr>
            <w:tcW w:w="1932" w:type="dxa"/>
            <w:vAlign w:val="center"/>
          </w:tcPr>
          <w:p w:rsidR="0070355D" w:rsidRDefault="00A961E8">
            <w:pPr>
              <w:jc w:val="right"/>
            </w:pPr>
            <w:r>
              <w:rPr>
                <w:rFonts w:eastAsiaTheme="minorEastAsia"/>
                <w:szCs w:val="21"/>
              </w:rPr>
              <w:t>412,851.88</w:t>
            </w:r>
          </w:p>
        </w:tc>
        <w:tc>
          <w:tcPr>
            <w:tcW w:w="1612" w:type="dxa"/>
            <w:vAlign w:val="center"/>
          </w:tcPr>
          <w:p w:rsidR="0070355D" w:rsidRDefault="00A961E8">
            <w:pPr>
              <w:jc w:val="right"/>
            </w:pPr>
            <w:r>
              <w:rPr>
                <w:rFonts w:eastAsiaTheme="minorEastAsia"/>
                <w:szCs w:val="21"/>
              </w:rPr>
              <w:t>0.04</w:t>
            </w:r>
          </w:p>
        </w:tc>
      </w:tr>
      <w:tr w:rsidR="0070355D">
        <w:tc>
          <w:tcPr>
            <w:tcW w:w="817" w:type="dxa"/>
            <w:vAlign w:val="center"/>
          </w:tcPr>
          <w:p w:rsidR="0070355D" w:rsidRDefault="00A961E8">
            <w:pPr>
              <w:jc w:val="center"/>
            </w:pPr>
            <w:r>
              <w:rPr>
                <w:rFonts w:eastAsiaTheme="minorEastAsia"/>
                <w:szCs w:val="21"/>
              </w:rPr>
              <w:t>61</w:t>
            </w:r>
          </w:p>
        </w:tc>
        <w:tc>
          <w:tcPr>
            <w:tcW w:w="1276" w:type="dxa"/>
            <w:vAlign w:val="center"/>
          </w:tcPr>
          <w:p w:rsidR="0070355D" w:rsidRDefault="00A961E8">
            <w:pPr>
              <w:jc w:val="center"/>
            </w:pPr>
            <w:r>
              <w:rPr>
                <w:rFonts w:eastAsiaTheme="minorEastAsia"/>
                <w:szCs w:val="21"/>
              </w:rPr>
              <w:t>688147</w:t>
            </w:r>
          </w:p>
        </w:tc>
        <w:tc>
          <w:tcPr>
            <w:tcW w:w="1701" w:type="dxa"/>
            <w:vAlign w:val="center"/>
          </w:tcPr>
          <w:p w:rsidR="0070355D" w:rsidRDefault="00A961E8">
            <w:pPr>
              <w:jc w:val="center"/>
            </w:pPr>
            <w:r>
              <w:rPr>
                <w:rFonts w:eastAsiaTheme="minorEastAsia"/>
                <w:szCs w:val="21"/>
              </w:rPr>
              <w:t>微导纳米</w:t>
            </w:r>
          </w:p>
        </w:tc>
        <w:tc>
          <w:tcPr>
            <w:tcW w:w="1559" w:type="dxa"/>
            <w:vAlign w:val="center"/>
          </w:tcPr>
          <w:p w:rsidR="0070355D" w:rsidRDefault="00A961E8">
            <w:pPr>
              <w:jc w:val="right"/>
            </w:pPr>
            <w:r>
              <w:rPr>
                <w:rFonts w:eastAsiaTheme="minorEastAsia"/>
                <w:szCs w:val="21"/>
              </w:rPr>
              <w:t>9,008.00</w:t>
            </w:r>
          </w:p>
        </w:tc>
        <w:tc>
          <w:tcPr>
            <w:tcW w:w="1932" w:type="dxa"/>
            <w:vAlign w:val="center"/>
          </w:tcPr>
          <w:p w:rsidR="0070355D" w:rsidRDefault="00A961E8">
            <w:pPr>
              <w:jc w:val="right"/>
            </w:pPr>
            <w:r>
              <w:rPr>
                <w:rFonts w:eastAsiaTheme="minorEastAsia"/>
                <w:szCs w:val="21"/>
              </w:rPr>
              <w:t>351,221.92</w:t>
            </w:r>
          </w:p>
        </w:tc>
        <w:tc>
          <w:tcPr>
            <w:tcW w:w="1612" w:type="dxa"/>
            <w:vAlign w:val="center"/>
          </w:tcPr>
          <w:p w:rsidR="0070355D" w:rsidRDefault="00A961E8">
            <w:pPr>
              <w:jc w:val="right"/>
            </w:pPr>
            <w:r>
              <w:rPr>
                <w:rFonts w:eastAsiaTheme="minorEastAsia"/>
                <w:szCs w:val="21"/>
              </w:rPr>
              <w:t>0.03</w:t>
            </w:r>
          </w:p>
        </w:tc>
      </w:tr>
      <w:tr w:rsidR="0070355D">
        <w:tc>
          <w:tcPr>
            <w:tcW w:w="817" w:type="dxa"/>
            <w:vAlign w:val="center"/>
          </w:tcPr>
          <w:p w:rsidR="0070355D" w:rsidRDefault="00A961E8">
            <w:pPr>
              <w:jc w:val="center"/>
            </w:pPr>
            <w:r>
              <w:rPr>
                <w:rFonts w:eastAsiaTheme="minorEastAsia"/>
                <w:szCs w:val="21"/>
              </w:rPr>
              <w:t>62</w:t>
            </w:r>
          </w:p>
        </w:tc>
        <w:tc>
          <w:tcPr>
            <w:tcW w:w="1276" w:type="dxa"/>
            <w:vAlign w:val="center"/>
          </w:tcPr>
          <w:p w:rsidR="0070355D" w:rsidRDefault="00A961E8">
            <w:pPr>
              <w:jc w:val="center"/>
            </w:pPr>
            <w:r>
              <w:rPr>
                <w:rFonts w:eastAsiaTheme="minorEastAsia"/>
                <w:szCs w:val="21"/>
              </w:rPr>
              <w:t>688660</w:t>
            </w:r>
          </w:p>
        </w:tc>
        <w:tc>
          <w:tcPr>
            <w:tcW w:w="1701" w:type="dxa"/>
            <w:vAlign w:val="center"/>
          </w:tcPr>
          <w:p w:rsidR="0070355D" w:rsidRDefault="00A961E8">
            <w:pPr>
              <w:jc w:val="center"/>
            </w:pPr>
            <w:r>
              <w:rPr>
                <w:rFonts w:eastAsiaTheme="minorEastAsia"/>
                <w:szCs w:val="21"/>
              </w:rPr>
              <w:t>电气风电</w:t>
            </w:r>
          </w:p>
        </w:tc>
        <w:tc>
          <w:tcPr>
            <w:tcW w:w="1559" w:type="dxa"/>
            <w:vAlign w:val="center"/>
          </w:tcPr>
          <w:p w:rsidR="0070355D" w:rsidRDefault="00A961E8">
            <w:pPr>
              <w:jc w:val="right"/>
            </w:pPr>
            <w:r>
              <w:rPr>
                <w:rFonts w:eastAsiaTheme="minorEastAsia"/>
                <w:szCs w:val="21"/>
              </w:rPr>
              <w:t>51,238.00</w:t>
            </w:r>
          </w:p>
        </w:tc>
        <w:tc>
          <w:tcPr>
            <w:tcW w:w="1932" w:type="dxa"/>
            <w:vAlign w:val="center"/>
          </w:tcPr>
          <w:p w:rsidR="0070355D" w:rsidRDefault="00A961E8">
            <w:pPr>
              <w:jc w:val="right"/>
            </w:pPr>
            <w:r>
              <w:rPr>
                <w:rFonts w:eastAsiaTheme="minorEastAsia"/>
                <w:szCs w:val="21"/>
              </w:rPr>
              <w:t>263,363.32</w:t>
            </w:r>
          </w:p>
        </w:tc>
        <w:tc>
          <w:tcPr>
            <w:tcW w:w="1612" w:type="dxa"/>
            <w:vAlign w:val="center"/>
          </w:tcPr>
          <w:p w:rsidR="0070355D" w:rsidRDefault="00A961E8">
            <w:pPr>
              <w:jc w:val="right"/>
            </w:pPr>
            <w:r>
              <w:rPr>
                <w:rFonts w:eastAsiaTheme="minorEastAsia"/>
                <w:szCs w:val="21"/>
              </w:rPr>
              <w:t>0.02</w:t>
            </w:r>
          </w:p>
        </w:tc>
      </w:tr>
      <w:tr w:rsidR="0070355D">
        <w:tc>
          <w:tcPr>
            <w:tcW w:w="817" w:type="dxa"/>
            <w:vAlign w:val="center"/>
          </w:tcPr>
          <w:p w:rsidR="0070355D" w:rsidRDefault="00A961E8">
            <w:pPr>
              <w:jc w:val="center"/>
            </w:pPr>
            <w:r>
              <w:rPr>
                <w:rFonts w:eastAsiaTheme="minorEastAsia"/>
                <w:szCs w:val="21"/>
              </w:rPr>
              <w:t>63</w:t>
            </w:r>
          </w:p>
        </w:tc>
        <w:tc>
          <w:tcPr>
            <w:tcW w:w="1276" w:type="dxa"/>
            <w:vAlign w:val="center"/>
          </w:tcPr>
          <w:p w:rsidR="0070355D" w:rsidRDefault="00A961E8">
            <w:pPr>
              <w:jc w:val="center"/>
            </w:pPr>
            <w:r>
              <w:rPr>
                <w:rFonts w:eastAsiaTheme="minorEastAsia"/>
                <w:szCs w:val="21"/>
              </w:rPr>
              <w:t>601065</w:t>
            </w:r>
          </w:p>
        </w:tc>
        <w:tc>
          <w:tcPr>
            <w:tcW w:w="1701" w:type="dxa"/>
            <w:vAlign w:val="center"/>
          </w:tcPr>
          <w:p w:rsidR="0070355D" w:rsidRDefault="00A961E8">
            <w:pPr>
              <w:jc w:val="center"/>
            </w:pPr>
            <w:r>
              <w:rPr>
                <w:rFonts w:eastAsiaTheme="minorEastAsia"/>
                <w:szCs w:val="21"/>
              </w:rPr>
              <w:t>江盐集团</w:t>
            </w:r>
          </w:p>
        </w:tc>
        <w:tc>
          <w:tcPr>
            <w:tcW w:w="1559" w:type="dxa"/>
            <w:vAlign w:val="center"/>
          </w:tcPr>
          <w:p w:rsidR="0070355D" w:rsidRDefault="00A961E8">
            <w:pPr>
              <w:jc w:val="right"/>
            </w:pPr>
            <w:r>
              <w:rPr>
                <w:rFonts w:eastAsiaTheme="minorEastAsia"/>
                <w:szCs w:val="21"/>
              </w:rPr>
              <w:t>8,748.00</w:t>
            </w:r>
          </w:p>
        </w:tc>
        <w:tc>
          <w:tcPr>
            <w:tcW w:w="1932" w:type="dxa"/>
            <w:vAlign w:val="center"/>
          </w:tcPr>
          <w:p w:rsidR="0070355D" w:rsidRDefault="00A961E8">
            <w:pPr>
              <w:jc w:val="right"/>
            </w:pPr>
            <w:r>
              <w:rPr>
                <w:rFonts w:eastAsiaTheme="minorEastAsia"/>
                <w:szCs w:val="21"/>
              </w:rPr>
              <w:t>100,077.12</w:t>
            </w:r>
          </w:p>
        </w:tc>
        <w:tc>
          <w:tcPr>
            <w:tcW w:w="1612" w:type="dxa"/>
            <w:vAlign w:val="center"/>
          </w:tcPr>
          <w:p w:rsidR="0070355D" w:rsidRDefault="00A961E8">
            <w:pPr>
              <w:jc w:val="right"/>
            </w:pPr>
            <w:r>
              <w:rPr>
                <w:rFonts w:eastAsiaTheme="minorEastAsia"/>
                <w:szCs w:val="21"/>
              </w:rPr>
              <w:t>0.01</w:t>
            </w:r>
          </w:p>
        </w:tc>
      </w:tr>
      <w:tr w:rsidR="0070355D">
        <w:tc>
          <w:tcPr>
            <w:tcW w:w="817" w:type="dxa"/>
            <w:vAlign w:val="center"/>
          </w:tcPr>
          <w:p w:rsidR="0070355D" w:rsidRDefault="00A961E8">
            <w:pPr>
              <w:jc w:val="center"/>
            </w:pPr>
            <w:r>
              <w:rPr>
                <w:rFonts w:eastAsiaTheme="minorEastAsia"/>
                <w:szCs w:val="21"/>
              </w:rPr>
              <w:t>64</w:t>
            </w:r>
          </w:p>
        </w:tc>
        <w:tc>
          <w:tcPr>
            <w:tcW w:w="1276" w:type="dxa"/>
            <w:vAlign w:val="center"/>
          </w:tcPr>
          <w:p w:rsidR="0070355D" w:rsidRDefault="00A961E8">
            <w:pPr>
              <w:jc w:val="center"/>
            </w:pPr>
            <w:r>
              <w:rPr>
                <w:rFonts w:eastAsiaTheme="minorEastAsia"/>
                <w:szCs w:val="21"/>
              </w:rPr>
              <w:t>601133</w:t>
            </w:r>
          </w:p>
        </w:tc>
        <w:tc>
          <w:tcPr>
            <w:tcW w:w="1701" w:type="dxa"/>
            <w:vAlign w:val="center"/>
          </w:tcPr>
          <w:p w:rsidR="0070355D" w:rsidRDefault="00A961E8">
            <w:pPr>
              <w:jc w:val="center"/>
            </w:pPr>
            <w:r>
              <w:rPr>
                <w:rFonts w:eastAsiaTheme="minorEastAsia"/>
                <w:szCs w:val="21"/>
              </w:rPr>
              <w:t>柏诚股份</w:t>
            </w:r>
          </w:p>
        </w:tc>
        <w:tc>
          <w:tcPr>
            <w:tcW w:w="1559" w:type="dxa"/>
            <w:vAlign w:val="center"/>
          </w:tcPr>
          <w:p w:rsidR="0070355D" w:rsidRDefault="00A961E8">
            <w:pPr>
              <w:jc w:val="right"/>
            </w:pPr>
            <w:r>
              <w:rPr>
                <w:rFonts w:eastAsiaTheme="minorEastAsia"/>
                <w:szCs w:val="21"/>
              </w:rPr>
              <w:t>6,603.00</w:t>
            </w:r>
          </w:p>
        </w:tc>
        <w:tc>
          <w:tcPr>
            <w:tcW w:w="1932" w:type="dxa"/>
            <w:vAlign w:val="center"/>
          </w:tcPr>
          <w:p w:rsidR="0070355D" w:rsidRDefault="00A961E8">
            <w:pPr>
              <w:jc w:val="right"/>
            </w:pPr>
            <w:r>
              <w:rPr>
                <w:rFonts w:eastAsiaTheme="minorEastAsia"/>
                <w:szCs w:val="21"/>
              </w:rPr>
              <w:t>86,961.51</w:t>
            </w:r>
          </w:p>
        </w:tc>
        <w:tc>
          <w:tcPr>
            <w:tcW w:w="1612" w:type="dxa"/>
            <w:vAlign w:val="center"/>
          </w:tcPr>
          <w:p w:rsidR="0070355D" w:rsidRDefault="00A961E8">
            <w:pPr>
              <w:jc w:val="right"/>
            </w:pPr>
            <w:r>
              <w:rPr>
                <w:rFonts w:eastAsiaTheme="minorEastAsia"/>
                <w:szCs w:val="21"/>
              </w:rPr>
              <w:t>0.01</w:t>
            </w:r>
          </w:p>
        </w:tc>
      </w:tr>
      <w:tr w:rsidR="0070355D">
        <w:tc>
          <w:tcPr>
            <w:tcW w:w="817" w:type="dxa"/>
            <w:vAlign w:val="center"/>
          </w:tcPr>
          <w:p w:rsidR="0070355D" w:rsidRDefault="00A961E8">
            <w:pPr>
              <w:jc w:val="center"/>
            </w:pPr>
            <w:r>
              <w:rPr>
                <w:rFonts w:eastAsiaTheme="minorEastAsia"/>
                <w:szCs w:val="21"/>
              </w:rPr>
              <w:t>65</w:t>
            </w:r>
          </w:p>
        </w:tc>
        <w:tc>
          <w:tcPr>
            <w:tcW w:w="1276" w:type="dxa"/>
            <w:vAlign w:val="center"/>
          </w:tcPr>
          <w:p w:rsidR="0070355D" w:rsidRDefault="00A961E8">
            <w:pPr>
              <w:jc w:val="center"/>
            </w:pPr>
            <w:r>
              <w:rPr>
                <w:rFonts w:eastAsiaTheme="minorEastAsia"/>
                <w:szCs w:val="21"/>
              </w:rPr>
              <w:t>688472</w:t>
            </w:r>
          </w:p>
        </w:tc>
        <w:tc>
          <w:tcPr>
            <w:tcW w:w="1701" w:type="dxa"/>
            <w:vAlign w:val="center"/>
          </w:tcPr>
          <w:p w:rsidR="0070355D" w:rsidRDefault="00A961E8">
            <w:pPr>
              <w:jc w:val="center"/>
            </w:pPr>
            <w:r>
              <w:rPr>
                <w:rFonts w:eastAsiaTheme="minorEastAsia"/>
                <w:szCs w:val="21"/>
              </w:rPr>
              <w:t>阿特斯</w:t>
            </w:r>
          </w:p>
        </w:tc>
        <w:tc>
          <w:tcPr>
            <w:tcW w:w="1559" w:type="dxa"/>
            <w:vAlign w:val="center"/>
          </w:tcPr>
          <w:p w:rsidR="0070355D" w:rsidRDefault="00A961E8">
            <w:pPr>
              <w:jc w:val="right"/>
            </w:pPr>
            <w:r>
              <w:rPr>
                <w:rFonts w:eastAsiaTheme="minorEastAsia"/>
                <w:szCs w:val="21"/>
              </w:rPr>
              <w:t>6,261.00</w:t>
            </w:r>
          </w:p>
        </w:tc>
        <w:tc>
          <w:tcPr>
            <w:tcW w:w="1932" w:type="dxa"/>
            <w:vAlign w:val="center"/>
          </w:tcPr>
          <w:p w:rsidR="0070355D" w:rsidRDefault="00A961E8">
            <w:pPr>
              <w:jc w:val="right"/>
            </w:pPr>
            <w:r>
              <w:rPr>
                <w:rFonts w:eastAsiaTheme="minorEastAsia"/>
                <w:szCs w:val="21"/>
              </w:rPr>
              <w:t>79,076.43</w:t>
            </w:r>
          </w:p>
        </w:tc>
        <w:tc>
          <w:tcPr>
            <w:tcW w:w="1612" w:type="dxa"/>
            <w:vAlign w:val="center"/>
          </w:tcPr>
          <w:p w:rsidR="0070355D" w:rsidRDefault="00A961E8">
            <w:pPr>
              <w:jc w:val="right"/>
            </w:pPr>
            <w:r>
              <w:rPr>
                <w:rFonts w:eastAsiaTheme="minorEastAsia"/>
                <w:szCs w:val="21"/>
              </w:rPr>
              <w:t>0.01</w:t>
            </w:r>
          </w:p>
        </w:tc>
      </w:tr>
      <w:tr w:rsidR="0070355D">
        <w:tc>
          <w:tcPr>
            <w:tcW w:w="817" w:type="dxa"/>
            <w:vAlign w:val="center"/>
          </w:tcPr>
          <w:p w:rsidR="0070355D" w:rsidRDefault="00A961E8">
            <w:pPr>
              <w:jc w:val="center"/>
            </w:pPr>
            <w:r>
              <w:rPr>
                <w:rFonts w:eastAsiaTheme="minorEastAsia"/>
                <w:szCs w:val="21"/>
              </w:rPr>
              <w:t>66</w:t>
            </w:r>
          </w:p>
        </w:tc>
        <w:tc>
          <w:tcPr>
            <w:tcW w:w="1276" w:type="dxa"/>
            <w:vAlign w:val="center"/>
          </w:tcPr>
          <w:p w:rsidR="0070355D" w:rsidRDefault="00A961E8">
            <w:pPr>
              <w:jc w:val="center"/>
            </w:pPr>
            <w:r>
              <w:rPr>
                <w:rFonts w:eastAsiaTheme="minorEastAsia"/>
                <w:szCs w:val="21"/>
              </w:rPr>
              <w:t>688361</w:t>
            </w:r>
          </w:p>
        </w:tc>
        <w:tc>
          <w:tcPr>
            <w:tcW w:w="1701" w:type="dxa"/>
            <w:vAlign w:val="center"/>
          </w:tcPr>
          <w:p w:rsidR="0070355D" w:rsidRDefault="00A961E8">
            <w:pPr>
              <w:jc w:val="center"/>
            </w:pPr>
            <w:r>
              <w:rPr>
                <w:rFonts w:eastAsiaTheme="minorEastAsia"/>
                <w:szCs w:val="21"/>
              </w:rPr>
              <w:t>中科飞测</w:t>
            </w:r>
          </w:p>
        </w:tc>
        <w:tc>
          <w:tcPr>
            <w:tcW w:w="1559" w:type="dxa"/>
            <w:vAlign w:val="center"/>
          </w:tcPr>
          <w:p w:rsidR="0070355D" w:rsidRDefault="00A961E8">
            <w:pPr>
              <w:jc w:val="right"/>
            </w:pPr>
            <w:r>
              <w:rPr>
                <w:rFonts w:eastAsiaTheme="minorEastAsia"/>
                <w:szCs w:val="21"/>
              </w:rPr>
              <w:t>831.00</w:t>
            </w:r>
          </w:p>
        </w:tc>
        <w:tc>
          <w:tcPr>
            <w:tcW w:w="1932" w:type="dxa"/>
            <w:vAlign w:val="center"/>
          </w:tcPr>
          <w:p w:rsidR="0070355D" w:rsidRDefault="00A961E8">
            <w:pPr>
              <w:jc w:val="right"/>
            </w:pPr>
            <w:r>
              <w:rPr>
                <w:rFonts w:eastAsiaTheme="minorEastAsia"/>
                <w:szCs w:val="21"/>
              </w:rPr>
              <w:t>61,851.33</w:t>
            </w:r>
          </w:p>
        </w:tc>
        <w:tc>
          <w:tcPr>
            <w:tcW w:w="1612" w:type="dxa"/>
            <w:vAlign w:val="center"/>
          </w:tcPr>
          <w:p w:rsidR="0070355D" w:rsidRDefault="00A961E8">
            <w:pPr>
              <w:jc w:val="right"/>
            </w:pPr>
            <w:r>
              <w:rPr>
                <w:rFonts w:eastAsiaTheme="minorEastAsia"/>
                <w:szCs w:val="21"/>
              </w:rPr>
              <w:t>0.01</w:t>
            </w:r>
          </w:p>
        </w:tc>
      </w:tr>
      <w:tr w:rsidR="0070355D">
        <w:tc>
          <w:tcPr>
            <w:tcW w:w="817" w:type="dxa"/>
            <w:vAlign w:val="center"/>
          </w:tcPr>
          <w:p w:rsidR="0070355D" w:rsidRDefault="00A961E8">
            <w:pPr>
              <w:jc w:val="center"/>
            </w:pPr>
            <w:r>
              <w:rPr>
                <w:rFonts w:eastAsiaTheme="minorEastAsia"/>
                <w:szCs w:val="21"/>
              </w:rPr>
              <w:t>67</w:t>
            </w:r>
          </w:p>
        </w:tc>
        <w:tc>
          <w:tcPr>
            <w:tcW w:w="1276" w:type="dxa"/>
            <w:vAlign w:val="center"/>
          </w:tcPr>
          <w:p w:rsidR="0070355D" w:rsidRDefault="00A961E8">
            <w:pPr>
              <w:jc w:val="center"/>
            </w:pPr>
            <w:r>
              <w:rPr>
                <w:rFonts w:eastAsiaTheme="minorEastAsia"/>
                <w:szCs w:val="21"/>
              </w:rPr>
              <w:t>06862</w:t>
            </w:r>
          </w:p>
        </w:tc>
        <w:tc>
          <w:tcPr>
            <w:tcW w:w="1701" w:type="dxa"/>
            <w:vAlign w:val="center"/>
          </w:tcPr>
          <w:p w:rsidR="0070355D" w:rsidRDefault="00A961E8">
            <w:pPr>
              <w:jc w:val="center"/>
            </w:pPr>
            <w:r>
              <w:rPr>
                <w:rFonts w:eastAsiaTheme="minorEastAsia"/>
                <w:szCs w:val="21"/>
              </w:rPr>
              <w:t>海底捞</w:t>
            </w:r>
          </w:p>
        </w:tc>
        <w:tc>
          <w:tcPr>
            <w:tcW w:w="1559" w:type="dxa"/>
            <w:vAlign w:val="center"/>
          </w:tcPr>
          <w:p w:rsidR="0070355D" w:rsidRDefault="00A961E8">
            <w:pPr>
              <w:jc w:val="right"/>
            </w:pPr>
            <w:r>
              <w:rPr>
                <w:rFonts w:eastAsiaTheme="minorEastAsia"/>
                <w:szCs w:val="21"/>
              </w:rPr>
              <w:t>777.00</w:t>
            </w:r>
          </w:p>
        </w:tc>
        <w:tc>
          <w:tcPr>
            <w:tcW w:w="1932" w:type="dxa"/>
            <w:vAlign w:val="center"/>
          </w:tcPr>
          <w:p w:rsidR="0070355D" w:rsidRDefault="00A961E8">
            <w:pPr>
              <w:jc w:val="right"/>
            </w:pPr>
            <w:r>
              <w:rPr>
                <w:rFonts w:eastAsiaTheme="minorEastAsia"/>
                <w:szCs w:val="21"/>
              </w:rPr>
              <w:t>10,238.09</w:t>
            </w:r>
          </w:p>
        </w:tc>
        <w:tc>
          <w:tcPr>
            <w:tcW w:w="1612" w:type="dxa"/>
            <w:vAlign w:val="center"/>
          </w:tcPr>
          <w:p w:rsidR="0070355D" w:rsidRDefault="00A961E8">
            <w:pPr>
              <w:jc w:val="right"/>
            </w:pPr>
            <w:r>
              <w:rPr>
                <w:rFonts w:eastAsiaTheme="minorEastAsia"/>
                <w:szCs w:val="21"/>
              </w:rPr>
              <w:t>0.00</w:t>
            </w:r>
          </w:p>
        </w:tc>
      </w:tr>
      <w:tr w:rsidR="0070355D">
        <w:tc>
          <w:tcPr>
            <w:tcW w:w="817" w:type="dxa"/>
            <w:vAlign w:val="center"/>
          </w:tcPr>
          <w:p w:rsidR="0070355D" w:rsidRDefault="00A961E8">
            <w:pPr>
              <w:jc w:val="center"/>
            </w:pPr>
            <w:r>
              <w:rPr>
                <w:rFonts w:eastAsiaTheme="minorEastAsia"/>
                <w:szCs w:val="21"/>
              </w:rPr>
              <w:t>68</w:t>
            </w:r>
          </w:p>
        </w:tc>
        <w:tc>
          <w:tcPr>
            <w:tcW w:w="1276" w:type="dxa"/>
            <w:vAlign w:val="center"/>
          </w:tcPr>
          <w:p w:rsidR="0070355D" w:rsidRDefault="00A961E8">
            <w:pPr>
              <w:jc w:val="center"/>
            </w:pPr>
            <w:r>
              <w:rPr>
                <w:rFonts w:eastAsiaTheme="minorEastAsia"/>
                <w:szCs w:val="21"/>
              </w:rPr>
              <w:t>688981</w:t>
            </w:r>
          </w:p>
        </w:tc>
        <w:tc>
          <w:tcPr>
            <w:tcW w:w="1701" w:type="dxa"/>
            <w:vAlign w:val="center"/>
          </w:tcPr>
          <w:p w:rsidR="0070355D" w:rsidRDefault="00A961E8">
            <w:pPr>
              <w:jc w:val="center"/>
            </w:pPr>
            <w:r>
              <w:rPr>
                <w:rFonts w:eastAsiaTheme="minorEastAsia"/>
                <w:szCs w:val="21"/>
              </w:rPr>
              <w:t>中芯国际</w:t>
            </w:r>
          </w:p>
        </w:tc>
        <w:tc>
          <w:tcPr>
            <w:tcW w:w="1559" w:type="dxa"/>
            <w:vAlign w:val="center"/>
          </w:tcPr>
          <w:p w:rsidR="0070355D" w:rsidRDefault="00A961E8">
            <w:pPr>
              <w:jc w:val="right"/>
            </w:pPr>
            <w:r>
              <w:rPr>
                <w:rFonts w:eastAsiaTheme="minorEastAsia"/>
                <w:szCs w:val="21"/>
              </w:rPr>
              <w:t>136.00</w:t>
            </w:r>
          </w:p>
        </w:tc>
        <w:tc>
          <w:tcPr>
            <w:tcW w:w="1932" w:type="dxa"/>
            <w:vAlign w:val="center"/>
          </w:tcPr>
          <w:p w:rsidR="0070355D" w:rsidRDefault="00A961E8">
            <w:pPr>
              <w:jc w:val="right"/>
            </w:pPr>
            <w:r>
              <w:rPr>
                <w:rFonts w:eastAsiaTheme="minorEastAsia"/>
                <w:szCs w:val="21"/>
              </w:rPr>
              <w:t>7,210.72</w:t>
            </w:r>
          </w:p>
        </w:tc>
        <w:tc>
          <w:tcPr>
            <w:tcW w:w="1612" w:type="dxa"/>
            <w:vAlign w:val="center"/>
          </w:tcPr>
          <w:p w:rsidR="0070355D" w:rsidRDefault="00A961E8">
            <w:pPr>
              <w:jc w:val="right"/>
            </w:pPr>
            <w:r>
              <w:rPr>
                <w:rFonts w:eastAsiaTheme="minorEastAsia"/>
                <w:szCs w:val="21"/>
              </w:rPr>
              <w:t>0.00</w:t>
            </w:r>
          </w:p>
        </w:tc>
      </w:tr>
      <w:tr w:rsidR="0070355D">
        <w:tc>
          <w:tcPr>
            <w:tcW w:w="817" w:type="dxa"/>
            <w:vAlign w:val="center"/>
          </w:tcPr>
          <w:p w:rsidR="0070355D" w:rsidRDefault="00A961E8">
            <w:pPr>
              <w:jc w:val="center"/>
            </w:pPr>
            <w:r>
              <w:rPr>
                <w:rFonts w:eastAsiaTheme="minorEastAsia"/>
                <w:szCs w:val="21"/>
              </w:rPr>
              <w:t>69</w:t>
            </w:r>
          </w:p>
        </w:tc>
        <w:tc>
          <w:tcPr>
            <w:tcW w:w="1276" w:type="dxa"/>
            <w:vAlign w:val="center"/>
          </w:tcPr>
          <w:p w:rsidR="0070355D" w:rsidRDefault="00A961E8">
            <w:pPr>
              <w:jc w:val="center"/>
            </w:pPr>
            <w:r>
              <w:rPr>
                <w:rFonts w:eastAsiaTheme="minorEastAsia"/>
                <w:szCs w:val="21"/>
              </w:rPr>
              <w:t>002156</w:t>
            </w:r>
          </w:p>
        </w:tc>
        <w:tc>
          <w:tcPr>
            <w:tcW w:w="1701" w:type="dxa"/>
            <w:vAlign w:val="center"/>
          </w:tcPr>
          <w:p w:rsidR="0070355D" w:rsidRDefault="00A961E8">
            <w:pPr>
              <w:jc w:val="center"/>
            </w:pPr>
            <w:r>
              <w:rPr>
                <w:rFonts w:eastAsiaTheme="minorEastAsia"/>
                <w:szCs w:val="21"/>
              </w:rPr>
              <w:t>通富微电</w:t>
            </w:r>
          </w:p>
        </w:tc>
        <w:tc>
          <w:tcPr>
            <w:tcW w:w="1559" w:type="dxa"/>
            <w:vAlign w:val="center"/>
          </w:tcPr>
          <w:p w:rsidR="0070355D" w:rsidRDefault="00A961E8">
            <w:pPr>
              <w:jc w:val="right"/>
            </w:pPr>
            <w:r>
              <w:rPr>
                <w:rFonts w:eastAsiaTheme="minorEastAsia"/>
                <w:szCs w:val="21"/>
              </w:rPr>
              <w:t>57.00</w:t>
            </w:r>
          </w:p>
        </w:tc>
        <w:tc>
          <w:tcPr>
            <w:tcW w:w="1932" w:type="dxa"/>
            <w:vAlign w:val="center"/>
          </w:tcPr>
          <w:p w:rsidR="0070355D" w:rsidRDefault="00A961E8">
            <w:pPr>
              <w:jc w:val="right"/>
            </w:pPr>
            <w:r>
              <w:rPr>
                <w:rFonts w:eastAsiaTheme="minorEastAsia"/>
                <w:szCs w:val="21"/>
              </w:rPr>
              <w:t>1,317.84</w:t>
            </w:r>
          </w:p>
        </w:tc>
        <w:tc>
          <w:tcPr>
            <w:tcW w:w="1612" w:type="dxa"/>
            <w:vAlign w:val="center"/>
          </w:tcPr>
          <w:p w:rsidR="0070355D" w:rsidRDefault="00A961E8">
            <w:pPr>
              <w:jc w:val="right"/>
            </w:pPr>
            <w:r>
              <w:rPr>
                <w:rFonts w:eastAsiaTheme="minorEastAsia"/>
                <w:szCs w:val="21"/>
              </w:rPr>
              <w:t>0.00</w:t>
            </w:r>
          </w:p>
        </w:tc>
      </w:tr>
      <w:tr w:rsidR="0070355D">
        <w:tc>
          <w:tcPr>
            <w:tcW w:w="817" w:type="dxa"/>
            <w:vAlign w:val="center"/>
          </w:tcPr>
          <w:p w:rsidR="0070355D" w:rsidRDefault="00A961E8">
            <w:pPr>
              <w:jc w:val="center"/>
            </w:pPr>
            <w:r>
              <w:rPr>
                <w:rFonts w:eastAsiaTheme="minorEastAsia"/>
                <w:szCs w:val="21"/>
              </w:rPr>
              <w:t>70</w:t>
            </w:r>
          </w:p>
        </w:tc>
        <w:tc>
          <w:tcPr>
            <w:tcW w:w="1276" w:type="dxa"/>
            <w:vAlign w:val="center"/>
          </w:tcPr>
          <w:p w:rsidR="0070355D" w:rsidRDefault="00A961E8">
            <w:pPr>
              <w:jc w:val="center"/>
            </w:pPr>
            <w:r>
              <w:rPr>
                <w:rFonts w:eastAsiaTheme="minorEastAsia"/>
                <w:szCs w:val="21"/>
              </w:rPr>
              <w:t>600536</w:t>
            </w:r>
          </w:p>
        </w:tc>
        <w:tc>
          <w:tcPr>
            <w:tcW w:w="1701" w:type="dxa"/>
            <w:vAlign w:val="center"/>
          </w:tcPr>
          <w:p w:rsidR="0070355D" w:rsidRDefault="00A961E8">
            <w:pPr>
              <w:jc w:val="center"/>
            </w:pPr>
            <w:r>
              <w:rPr>
                <w:rFonts w:eastAsiaTheme="minorEastAsia"/>
                <w:szCs w:val="21"/>
              </w:rPr>
              <w:t>中国软件</w:t>
            </w:r>
          </w:p>
        </w:tc>
        <w:tc>
          <w:tcPr>
            <w:tcW w:w="1559" w:type="dxa"/>
            <w:vAlign w:val="center"/>
          </w:tcPr>
          <w:p w:rsidR="0070355D" w:rsidRDefault="00A961E8">
            <w:pPr>
              <w:jc w:val="right"/>
            </w:pPr>
            <w:r>
              <w:rPr>
                <w:rFonts w:eastAsiaTheme="minorEastAsia"/>
                <w:szCs w:val="21"/>
              </w:rPr>
              <w:t>33.00</w:t>
            </w:r>
          </w:p>
        </w:tc>
        <w:tc>
          <w:tcPr>
            <w:tcW w:w="1932" w:type="dxa"/>
            <w:vAlign w:val="center"/>
          </w:tcPr>
          <w:p w:rsidR="0070355D" w:rsidRDefault="00A961E8">
            <w:pPr>
              <w:jc w:val="right"/>
            </w:pPr>
            <w:r>
              <w:rPr>
                <w:rFonts w:eastAsiaTheme="minorEastAsia"/>
                <w:szCs w:val="21"/>
              </w:rPr>
              <w:t>1,196.58</w:t>
            </w:r>
          </w:p>
        </w:tc>
        <w:tc>
          <w:tcPr>
            <w:tcW w:w="1612" w:type="dxa"/>
            <w:vAlign w:val="center"/>
          </w:tcPr>
          <w:p w:rsidR="0070355D" w:rsidRDefault="00A961E8">
            <w:pPr>
              <w:jc w:val="right"/>
            </w:pPr>
            <w:r>
              <w:rPr>
                <w:rFonts w:eastAsiaTheme="minorEastAsia"/>
                <w:szCs w:val="21"/>
              </w:rPr>
              <w:t>0.00</w:t>
            </w:r>
          </w:p>
        </w:tc>
      </w:tr>
      <w:tr w:rsidR="0070355D">
        <w:tc>
          <w:tcPr>
            <w:tcW w:w="817" w:type="dxa"/>
            <w:vAlign w:val="center"/>
          </w:tcPr>
          <w:p w:rsidR="0070355D" w:rsidRDefault="00A961E8">
            <w:pPr>
              <w:jc w:val="center"/>
            </w:pPr>
            <w:r>
              <w:rPr>
                <w:rFonts w:eastAsiaTheme="minorEastAsia"/>
                <w:szCs w:val="21"/>
              </w:rPr>
              <w:t>71</w:t>
            </w:r>
          </w:p>
        </w:tc>
        <w:tc>
          <w:tcPr>
            <w:tcW w:w="1276" w:type="dxa"/>
            <w:vAlign w:val="center"/>
          </w:tcPr>
          <w:p w:rsidR="0070355D" w:rsidRDefault="00A961E8">
            <w:pPr>
              <w:jc w:val="center"/>
            </w:pPr>
            <w:r>
              <w:rPr>
                <w:rFonts w:eastAsiaTheme="minorEastAsia"/>
                <w:szCs w:val="21"/>
              </w:rPr>
              <w:t>09658</w:t>
            </w:r>
          </w:p>
        </w:tc>
        <w:tc>
          <w:tcPr>
            <w:tcW w:w="1701" w:type="dxa"/>
            <w:vAlign w:val="center"/>
          </w:tcPr>
          <w:p w:rsidR="0070355D" w:rsidRDefault="00A961E8">
            <w:pPr>
              <w:jc w:val="center"/>
            </w:pPr>
            <w:r>
              <w:rPr>
                <w:rFonts w:eastAsiaTheme="minorEastAsia"/>
                <w:szCs w:val="21"/>
              </w:rPr>
              <w:t>特海国际</w:t>
            </w:r>
          </w:p>
        </w:tc>
        <w:tc>
          <w:tcPr>
            <w:tcW w:w="1559" w:type="dxa"/>
            <w:vAlign w:val="center"/>
          </w:tcPr>
          <w:p w:rsidR="0070355D" w:rsidRDefault="00A961E8">
            <w:pPr>
              <w:jc w:val="right"/>
            </w:pPr>
            <w:r>
              <w:rPr>
                <w:rFonts w:eastAsiaTheme="minorEastAsia"/>
                <w:szCs w:val="21"/>
              </w:rPr>
              <w:t>77.00</w:t>
            </w:r>
          </w:p>
        </w:tc>
        <w:tc>
          <w:tcPr>
            <w:tcW w:w="1932" w:type="dxa"/>
            <w:vAlign w:val="center"/>
          </w:tcPr>
          <w:p w:rsidR="0070355D" w:rsidRDefault="00A961E8">
            <w:pPr>
              <w:jc w:val="right"/>
            </w:pPr>
            <w:r>
              <w:rPr>
                <w:rFonts w:eastAsiaTheme="minorEastAsia"/>
                <w:szCs w:val="21"/>
              </w:rPr>
              <w:t>725.70</w:t>
            </w:r>
          </w:p>
        </w:tc>
        <w:tc>
          <w:tcPr>
            <w:tcW w:w="1612" w:type="dxa"/>
            <w:vAlign w:val="center"/>
          </w:tcPr>
          <w:p w:rsidR="0070355D" w:rsidRDefault="00A961E8">
            <w:pPr>
              <w:jc w:val="right"/>
            </w:pPr>
            <w:r>
              <w:rPr>
                <w:rFonts w:eastAsiaTheme="minorEastAsia"/>
                <w:szCs w:val="21"/>
              </w:rPr>
              <w:t>0.00</w:t>
            </w:r>
          </w:p>
        </w:tc>
      </w:tr>
      <w:tr w:rsidR="0070355D">
        <w:tc>
          <w:tcPr>
            <w:tcW w:w="817" w:type="dxa"/>
            <w:vAlign w:val="center"/>
          </w:tcPr>
          <w:p w:rsidR="0070355D" w:rsidRDefault="00A961E8">
            <w:pPr>
              <w:jc w:val="center"/>
            </w:pPr>
            <w:r>
              <w:rPr>
                <w:rFonts w:eastAsiaTheme="minorEastAsia"/>
                <w:szCs w:val="21"/>
              </w:rPr>
              <w:t>72</w:t>
            </w:r>
          </w:p>
        </w:tc>
        <w:tc>
          <w:tcPr>
            <w:tcW w:w="1276" w:type="dxa"/>
            <w:vAlign w:val="center"/>
          </w:tcPr>
          <w:p w:rsidR="0070355D" w:rsidRDefault="00A961E8">
            <w:pPr>
              <w:jc w:val="center"/>
            </w:pPr>
            <w:r>
              <w:rPr>
                <w:rFonts w:eastAsiaTheme="minorEastAsia"/>
                <w:szCs w:val="21"/>
              </w:rPr>
              <w:t>03690</w:t>
            </w:r>
          </w:p>
        </w:tc>
        <w:tc>
          <w:tcPr>
            <w:tcW w:w="1701" w:type="dxa"/>
            <w:vAlign w:val="center"/>
          </w:tcPr>
          <w:p w:rsidR="0070355D" w:rsidRDefault="00A961E8">
            <w:pPr>
              <w:jc w:val="center"/>
            </w:pPr>
            <w:r>
              <w:rPr>
                <w:rFonts w:eastAsiaTheme="minorEastAsia"/>
                <w:szCs w:val="21"/>
              </w:rPr>
              <w:t>美团－Ｗ</w:t>
            </w:r>
          </w:p>
        </w:tc>
        <w:tc>
          <w:tcPr>
            <w:tcW w:w="1559" w:type="dxa"/>
            <w:vAlign w:val="center"/>
          </w:tcPr>
          <w:p w:rsidR="0070355D" w:rsidRDefault="00A961E8">
            <w:pPr>
              <w:jc w:val="right"/>
            </w:pPr>
            <w:r>
              <w:rPr>
                <w:rFonts w:eastAsiaTheme="minorEastAsia"/>
                <w:szCs w:val="21"/>
              </w:rPr>
              <w:t>8.00</w:t>
            </w:r>
          </w:p>
        </w:tc>
        <w:tc>
          <w:tcPr>
            <w:tcW w:w="1932" w:type="dxa"/>
            <w:vAlign w:val="center"/>
          </w:tcPr>
          <w:p w:rsidR="0070355D" w:rsidRDefault="00A961E8">
            <w:pPr>
              <w:jc w:val="right"/>
            </w:pPr>
            <w:r>
              <w:rPr>
                <w:rFonts w:eastAsiaTheme="minorEastAsia"/>
                <w:szCs w:val="21"/>
              </w:rPr>
              <w:t>593.76</w:t>
            </w:r>
          </w:p>
        </w:tc>
        <w:tc>
          <w:tcPr>
            <w:tcW w:w="1612" w:type="dxa"/>
            <w:vAlign w:val="center"/>
          </w:tcPr>
          <w:p w:rsidR="0070355D" w:rsidRDefault="00A961E8">
            <w:pPr>
              <w:jc w:val="right"/>
            </w:pPr>
            <w:r>
              <w:rPr>
                <w:rFonts w:eastAsiaTheme="minorEastAsia"/>
                <w:szCs w:val="21"/>
              </w:rPr>
              <w:t>0.00</w:t>
            </w:r>
          </w:p>
        </w:tc>
      </w:tr>
      <w:tr w:rsidR="0070355D">
        <w:tc>
          <w:tcPr>
            <w:tcW w:w="817" w:type="dxa"/>
            <w:vAlign w:val="center"/>
          </w:tcPr>
          <w:p w:rsidR="0070355D" w:rsidRDefault="00A961E8">
            <w:pPr>
              <w:jc w:val="center"/>
            </w:pPr>
            <w:r>
              <w:rPr>
                <w:rFonts w:eastAsiaTheme="minorEastAsia"/>
                <w:szCs w:val="21"/>
              </w:rPr>
              <w:t>73</w:t>
            </w:r>
          </w:p>
        </w:tc>
        <w:tc>
          <w:tcPr>
            <w:tcW w:w="1276" w:type="dxa"/>
            <w:vAlign w:val="center"/>
          </w:tcPr>
          <w:p w:rsidR="0070355D" w:rsidRDefault="00A961E8">
            <w:pPr>
              <w:jc w:val="center"/>
            </w:pPr>
            <w:r>
              <w:rPr>
                <w:rFonts w:eastAsiaTheme="minorEastAsia"/>
                <w:szCs w:val="21"/>
              </w:rPr>
              <w:t>09618</w:t>
            </w:r>
          </w:p>
        </w:tc>
        <w:tc>
          <w:tcPr>
            <w:tcW w:w="1701" w:type="dxa"/>
            <w:vAlign w:val="center"/>
          </w:tcPr>
          <w:p w:rsidR="0070355D" w:rsidRDefault="00A961E8">
            <w:pPr>
              <w:jc w:val="center"/>
            </w:pPr>
            <w:r>
              <w:rPr>
                <w:rFonts w:eastAsiaTheme="minorEastAsia"/>
                <w:szCs w:val="21"/>
              </w:rPr>
              <w:t>京东集团－ＳＷ</w:t>
            </w:r>
          </w:p>
        </w:tc>
        <w:tc>
          <w:tcPr>
            <w:tcW w:w="1559" w:type="dxa"/>
            <w:vAlign w:val="center"/>
          </w:tcPr>
          <w:p w:rsidR="0070355D" w:rsidRDefault="00A961E8">
            <w:pPr>
              <w:jc w:val="right"/>
            </w:pPr>
            <w:r>
              <w:rPr>
                <w:rFonts w:eastAsiaTheme="minorEastAsia"/>
                <w:szCs w:val="21"/>
              </w:rPr>
              <w:t>4.00</w:t>
            </w:r>
          </w:p>
        </w:tc>
        <w:tc>
          <w:tcPr>
            <w:tcW w:w="1932" w:type="dxa"/>
            <w:vAlign w:val="center"/>
          </w:tcPr>
          <w:p w:rsidR="0070355D" w:rsidRDefault="00A961E8">
            <w:pPr>
              <w:jc w:val="right"/>
            </w:pPr>
            <w:r>
              <w:rPr>
                <w:rFonts w:eastAsiaTheme="minorEastAsia"/>
                <w:szCs w:val="21"/>
              </w:rPr>
              <w:t>407.80</w:t>
            </w:r>
          </w:p>
        </w:tc>
        <w:tc>
          <w:tcPr>
            <w:tcW w:w="1612" w:type="dxa"/>
            <w:vAlign w:val="center"/>
          </w:tcPr>
          <w:p w:rsidR="0070355D" w:rsidRDefault="00A961E8">
            <w:pPr>
              <w:jc w:val="right"/>
            </w:pPr>
            <w:r>
              <w:rPr>
                <w:rFonts w:eastAsiaTheme="minorEastAsia"/>
                <w:szCs w:val="21"/>
              </w:rPr>
              <w:t>0.00</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409100083"/>
      <w:bookmarkStart w:id="206" w:name="_Toc409100446"/>
      <w:bookmarkStart w:id="207" w:name="_Toc361324882"/>
      <w:bookmarkStart w:id="208" w:name="_Toc162426888"/>
      <w:r w:rsidRPr="006D6271">
        <w:rPr>
          <w:rFonts w:ascii="Times New Roman" w:eastAsiaTheme="minorEastAsia" w:hAnsi="Times New Roman"/>
          <w:kern w:val="0"/>
          <w:sz w:val="21"/>
          <w:szCs w:val="21"/>
        </w:rPr>
        <w:t>8.4</w:t>
      </w:r>
      <w:bookmarkStart w:id="209"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5"/>
      <w:bookmarkEnd w:id="206"/>
      <w:bookmarkEnd w:id="207"/>
      <w:bookmarkEnd w:id="209"/>
      <w:bookmarkEnd w:id="208"/>
    </w:p>
    <w:p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70355D">
        <w:tc>
          <w:tcPr>
            <w:tcW w:w="870" w:type="dxa"/>
            <w:vAlign w:val="center"/>
          </w:tcPr>
          <w:p w:rsidR="0070355D" w:rsidRDefault="00A961E8">
            <w:pPr>
              <w:jc w:val="center"/>
            </w:pPr>
            <w:r>
              <w:rPr>
                <w:rFonts w:eastAsiaTheme="minorEastAsia"/>
                <w:szCs w:val="21"/>
              </w:rPr>
              <w:t>1</w:t>
            </w:r>
          </w:p>
        </w:tc>
        <w:tc>
          <w:tcPr>
            <w:tcW w:w="1650" w:type="dxa"/>
            <w:vAlign w:val="center"/>
          </w:tcPr>
          <w:p w:rsidR="0070355D" w:rsidRDefault="00A961E8">
            <w:pPr>
              <w:jc w:val="center"/>
            </w:pPr>
            <w:r>
              <w:rPr>
                <w:rFonts w:eastAsiaTheme="minorEastAsia"/>
                <w:szCs w:val="21"/>
              </w:rPr>
              <w:t>00700</w:t>
            </w:r>
          </w:p>
        </w:tc>
        <w:tc>
          <w:tcPr>
            <w:tcW w:w="1980" w:type="dxa"/>
            <w:vAlign w:val="center"/>
          </w:tcPr>
          <w:p w:rsidR="0070355D" w:rsidRDefault="00A961E8">
            <w:pPr>
              <w:jc w:val="center"/>
            </w:pPr>
            <w:r>
              <w:rPr>
                <w:rFonts w:eastAsiaTheme="minorEastAsia"/>
                <w:szCs w:val="21"/>
              </w:rPr>
              <w:t>腾讯控股</w:t>
            </w:r>
          </w:p>
        </w:tc>
        <w:tc>
          <w:tcPr>
            <w:tcW w:w="2880" w:type="dxa"/>
            <w:vAlign w:val="center"/>
          </w:tcPr>
          <w:p w:rsidR="0070355D" w:rsidRDefault="00A961E8">
            <w:pPr>
              <w:jc w:val="right"/>
            </w:pPr>
            <w:r>
              <w:rPr>
                <w:rFonts w:eastAsiaTheme="minorEastAsia"/>
                <w:szCs w:val="21"/>
              </w:rPr>
              <w:t>242,819,252.12</w:t>
            </w:r>
          </w:p>
        </w:tc>
        <w:tc>
          <w:tcPr>
            <w:tcW w:w="1620" w:type="dxa"/>
            <w:vAlign w:val="center"/>
          </w:tcPr>
          <w:p w:rsidR="0070355D" w:rsidRDefault="00A961E8">
            <w:pPr>
              <w:jc w:val="right"/>
            </w:pPr>
            <w:r>
              <w:rPr>
                <w:rFonts w:eastAsiaTheme="minorEastAsia"/>
                <w:szCs w:val="21"/>
              </w:rPr>
              <w:t>16.15</w:t>
            </w:r>
          </w:p>
        </w:tc>
      </w:tr>
      <w:tr w:rsidR="0070355D">
        <w:tc>
          <w:tcPr>
            <w:tcW w:w="870" w:type="dxa"/>
            <w:vAlign w:val="center"/>
          </w:tcPr>
          <w:p w:rsidR="0070355D" w:rsidRDefault="00A961E8">
            <w:pPr>
              <w:jc w:val="center"/>
            </w:pPr>
            <w:r>
              <w:rPr>
                <w:rFonts w:eastAsiaTheme="minorEastAsia"/>
                <w:szCs w:val="21"/>
              </w:rPr>
              <w:t>2</w:t>
            </w:r>
          </w:p>
        </w:tc>
        <w:tc>
          <w:tcPr>
            <w:tcW w:w="1650" w:type="dxa"/>
            <w:vAlign w:val="center"/>
          </w:tcPr>
          <w:p w:rsidR="0070355D" w:rsidRDefault="00A961E8">
            <w:pPr>
              <w:jc w:val="center"/>
            </w:pPr>
            <w:r>
              <w:rPr>
                <w:rFonts w:eastAsiaTheme="minorEastAsia"/>
                <w:szCs w:val="21"/>
              </w:rPr>
              <w:t>000063</w:t>
            </w:r>
          </w:p>
        </w:tc>
        <w:tc>
          <w:tcPr>
            <w:tcW w:w="1980" w:type="dxa"/>
            <w:vAlign w:val="center"/>
          </w:tcPr>
          <w:p w:rsidR="0070355D" w:rsidRDefault="00A961E8">
            <w:pPr>
              <w:jc w:val="center"/>
            </w:pPr>
            <w:r>
              <w:rPr>
                <w:rFonts w:eastAsiaTheme="minorEastAsia"/>
                <w:szCs w:val="21"/>
              </w:rPr>
              <w:t>中兴通讯</w:t>
            </w:r>
          </w:p>
        </w:tc>
        <w:tc>
          <w:tcPr>
            <w:tcW w:w="2880" w:type="dxa"/>
            <w:vAlign w:val="center"/>
          </w:tcPr>
          <w:p w:rsidR="0070355D" w:rsidRDefault="00A961E8">
            <w:pPr>
              <w:jc w:val="right"/>
            </w:pPr>
            <w:r>
              <w:rPr>
                <w:rFonts w:eastAsiaTheme="minorEastAsia"/>
                <w:szCs w:val="21"/>
              </w:rPr>
              <w:t>139,393,440.09</w:t>
            </w:r>
          </w:p>
        </w:tc>
        <w:tc>
          <w:tcPr>
            <w:tcW w:w="1620" w:type="dxa"/>
            <w:vAlign w:val="center"/>
          </w:tcPr>
          <w:p w:rsidR="0070355D" w:rsidRDefault="00A961E8">
            <w:pPr>
              <w:jc w:val="right"/>
            </w:pPr>
            <w:r>
              <w:rPr>
                <w:rFonts w:eastAsiaTheme="minorEastAsia"/>
                <w:szCs w:val="21"/>
              </w:rPr>
              <w:t>9.27</w:t>
            </w:r>
          </w:p>
        </w:tc>
      </w:tr>
      <w:tr w:rsidR="0070355D">
        <w:tc>
          <w:tcPr>
            <w:tcW w:w="870" w:type="dxa"/>
            <w:vAlign w:val="center"/>
          </w:tcPr>
          <w:p w:rsidR="0070355D" w:rsidRDefault="00A961E8">
            <w:pPr>
              <w:jc w:val="center"/>
            </w:pPr>
            <w:r>
              <w:rPr>
                <w:rFonts w:eastAsiaTheme="minorEastAsia"/>
                <w:szCs w:val="21"/>
              </w:rPr>
              <w:t>2</w:t>
            </w:r>
          </w:p>
        </w:tc>
        <w:tc>
          <w:tcPr>
            <w:tcW w:w="1650" w:type="dxa"/>
            <w:vAlign w:val="center"/>
          </w:tcPr>
          <w:p w:rsidR="0070355D" w:rsidRDefault="00A961E8">
            <w:pPr>
              <w:jc w:val="center"/>
            </w:pPr>
            <w:r>
              <w:rPr>
                <w:rFonts w:eastAsiaTheme="minorEastAsia"/>
                <w:szCs w:val="21"/>
              </w:rPr>
              <w:t>00763</w:t>
            </w:r>
          </w:p>
        </w:tc>
        <w:tc>
          <w:tcPr>
            <w:tcW w:w="1980" w:type="dxa"/>
            <w:vAlign w:val="center"/>
          </w:tcPr>
          <w:p w:rsidR="0070355D" w:rsidRDefault="00A961E8">
            <w:pPr>
              <w:jc w:val="center"/>
            </w:pPr>
            <w:r>
              <w:rPr>
                <w:rFonts w:eastAsiaTheme="minorEastAsia"/>
                <w:szCs w:val="21"/>
              </w:rPr>
              <w:t>中兴通讯</w:t>
            </w:r>
          </w:p>
        </w:tc>
        <w:tc>
          <w:tcPr>
            <w:tcW w:w="2880" w:type="dxa"/>
            <w:vAlign w:val="center"/>
          </w:tcPr>
          <w:p w:rsidR="0070355D" w:rsidRDefault="00A961E8">
            <w:pPr>
              <w:jc w:val="right"/>
            </w:pPr>
            <w:r>
              <w:rPr>
                <w:rFonts w:eastAsiaTheme="minorEastAsia"/>
                <w:szCs w:val="21"/>
              </w:rPr>
              <w:t>28,061,180.24</w:t>
            </w:r>
          </w:p>
        </w:tc>
        <w:tc>
          <w:tcPr>
            <w:tcW w:w="1620" w:type="dxa"/>
            <w:vAlign w:val="center"/>
          </w:tcPr>
          <w:p w:rsidR="0070355D" w:rsidRDefault="00A961E8">
            <w:pPr>
              <w:jc w:val="right"/>
            </w:pPr>
            <w:r>
              <w:rPr>
                <w:rFonts w:eastAsiaTheme="minorEastAsia"/>
                <w:szCs w:val="21"/>
              </w:rPr>
              <w:t>1.87</w:t>
            </w:r>
          </w:p>
        </w:tc>
      </w:tr>
      <w:tr w:rsidR="0070355D">
        <w:tc>
          <w:tcPr>
            <w:tcW w:w="870" w:type="dxa"/>
            <w:vAlign w:val="center"/>
          </w:tcPr>
          <w:p w:rsidR="0070355D" w:rsidRDefault="00A961E8">
            <w:pPr>
              <w:jc w:val="center"/>
            </w:pPr>
            <w:r>
              <w:rPr>
                <w:rFonts w:eastAsiaTheme="minorEastAsia"/>
                <w:szCs w:val="21"/>
              </w:rPr>
              <w:t>3</w:t>
            </w:r>
          </w:p>
        </w:tc>
        <w:tc>
          <w:tcPr>
            <w:tcW w:w="1650" w:type="dxa"/>
            <w:vAlign w:val="center"/>
          </w:tcPr>
          <w:p w:rsidR="0070355D" w:rsidRDefault="00A961E8">
            <w:pPr>
              <w:jc w:val="center"/>
            </w:pPr>
            <w:r>
              <w:rPr>
                <w:rFonts w:eastAsiaTheme="minorEastAsia"/>
                <w:szCs w:val="21"/>
              </w:rPr>
              <w:t>300308</w:t>
            </w:r>
          </w:p>
        </w:tc>
        <w:tc>
          <w:tcPr>
            <w:tcW w:w="1980" w:type="dxa"/>
            <w:vAlign w:val="center"/>
          </w:tcPr>
          <w:p w:rsidR="0070355D" w:rsidRDefault="00A961E8">
            <w:pPr>
              <w:jc w:val="center"/>
            </w:pPr>
            <w:r>
              <w:rPr>
                <w:rFonts w:eastAsiaTheme="minorEastAsia"/>
                <w:szCs w:val="21"/>
              </w:rPr>
              <w:t>中际旭创</w:t>
            </w:r>
          </w:p>
        </w:tc>
        <w:tc>
          <w:tcPr>
            <w:tcW w:w="2880" w:type="dxa"/>
            <w:vAlign w:val="center"/>
          </w:tcPr>
          <w:p w:rsidR="0070355D" w:rsidRDefault="00A961E8">
            <w:pPr>
              <w:jc w:val="right"/>
            </w:pPr>
            <w:r>
              <w:rPr>
                <w:rFonts w:eastAsiaTheme="minorEastAsia"/>
                <w:szCs w:val="21"/>
              </w:rPr>
              <w:t>154,803,300.91</w:t>
            </w:r>
          </w:p>
        </w:tc>
        <w:tc>
          <w:tcPr>
            <w:tcW w:w="1620" w:type="dxa"/>
            <w:vAlign w:val="center"/>
          </w:tcPr>
          <w:p w:rsidR="0070355D" w:rsidRDefault="00A961E8">
            <w:pPr>
              <w:jc w:val="right"/>
            </w:pPr>
            <w:r>
              <w:rPr>
                <w:rFonts w:eastAsiaTheme="minorEastAsia"/>
                <w:szCs w:val="21"/>
              </w:rPr>
              <w:t>10.29</w:t>
            </w:r>
          </w:p>
        </w:tc>
      </w:tr>
      <w:tr w:rsidR="0070355D">
        <w:tc>
          <w:tcPr>
            <w:tcW w:w="870" w:type="dxa"/>
            <w:vAlign w:val="center"/>
          </w:tcPr>
          <w:p w:rsidR="0070355D" w:rsidRDefault="00A961E8">
            <w:pPr>
              <w:jc w:val="center"/>
            </w:pPr>
            <w:r>
              <w:rPr>
                <w:rFonts w:eastAsiaTheme="minorEastAsia"/>
                <w:szCs w:val="21"/>
              </w:rPr>
              <w:t>4</w:t>
            </w:r>
          </w:p>
        </w:tc>
        <w:tc>
          <w:tcPr>
            <w:tcW w:w="1650" w:type="dxa"/>
            <w:vAlign w:val="center"/>
          </w:tcPr>
          <w:p w:rsidR="0070355D" w:rsidRDefault="00A961E8">
            <w:pPr>
              <w:jc w:val="center"/>
            </w:pPr>
            <w:r>
              <w:rPr>
                <w:rFonts w:eastAsiaTheme="minorEastAsia"/>
                <w:szCs w:val="21"/>
              </w:rPr>
              <w:t>600941</w:t>
            </w:r>
          </w:p>
        </w:tc>
        <w:tc>
          <w:tcPr>
            <w:tcW w:w="1980" w:type="dxa"/>
            <w:vAlign w:val="center"/>
          </w:tcPr>
          <w:p w:rsidR="0070355D" w:rsidRDefault="00A961E8">
            <w:pPr>
              <w:jc w:val="center"/>
            </w:pPr>
            <w:r>
              <w:rPr>
                <w:rFonts w:eastAsiaTheme="minorEastAsia"/>
                <w:szCs w:val="21"/>
              </w:rPr>
              <w:t>中国移动</w:t>
            </w:r>
          </w:p>
        </w:tc>
        <w:tc>
          <w:tcPr>
            <w:tcW w:w="2880" w:type="dxa"/>
            <w:vAlign w:val="center"/>
          </w:tcPr>
          <w:p w:rsidR="0070355D" w:rsidRDefault="00A961E8">
            <w:pPr>
              <w:jc w:val="right"/>
            </w:pPr>
            <w:r>
              <w:rPr>
                <w:rFonts w:eastAsiaTheme="minorEastAsia"/>
                <w:szCs w:val="21"/>
              </w:rPr>
              <w:t>90,236,138.96</w:t>
            </w:r>
          </w:p>
        </w:tc>
        <w:tc>
          <w:tcPr>
            <w:tcW w:w="1620" w:type="dxa"/>
            <w:vAlign w:val="center"/>
          </w:tcPr>
          <w:p w:rsidR="0070355D" w:rsidRDefault="00A961E8">
            <w:pPr>
              <w:jc w:val="right"/>
            </w:pPr>
            <w:r>
              <w:rPr>
                <w:rFonts w:eastAsiaTheme="minorEastAsia"/>
                <w:szCs w:val="21"/>
              </w:rPr>
              <w:t>6.00</w:t>
            </w:r>
          </w:p>
        </w:tc>
      </w:tr>
      <w:tr w:rsidR="0070355D">
        <w:tc>
          <w:tcPr>
            <w:tcW w:w="870" w:type="dxa"/>
            <w:vAlign w:val="center"/>
          </w:tcPr>
          <w:p w:rsidR="0070355D" w:rsidRDefault="00A961E8">
            <w:pPr>
              <w:jc w:val="center"/>
            </w:pPr>
            <w:r>
              <w:rPr>
                <w:rFonts w:eastAsiaTheme="minorEastAsia"/>
                <w:szCs w:val="21"/>
              </w:rPr>
              <w:t>4</w:t>
            </w:r>
          </w:p>
        </w:tc>
        <w:tc>
          <w:tcPr>
            <w:tcW w:w="1650" w:type="dxa"/>
            <w:vAlign w:val="center"/>
          </w:tcPr>
          <w:p w:rsidR="0070355D" w:rsidRDefault="00A961E8">
            <w:pPr>
              <w:jc w:val="center"/>
            </w:pPr>
            <w:r>
              <w:rPr>
                <w:rFonts w:eastAsiaTheme="minorEastAsia"/>
                <w:szCs w:val="21"/>
              </w:rPr>
              <w:t>00941</w:t>
            </w:r>
          </w:p>
        </w:tc>
        <w:tc>
          <w:tcPr>
            <w:tcW w:w="1980" w:type="dxa"/>
            <w:vAlign w:val="center"/>
          </w:tcPr>
          <w:p w:rsidR="0070355D" w:rsidRDefault="00A961E8">
            <w:pPr>
              <w:jc w:val="center"/>
            </w:pPr>
            <w:r>
              <w:rPr>
                <w:rFonts w:eastAsiaTheme="minorEastAsia"/>
                <w:szCs w:val="21"/>
              </w:rPr>
              <w:t>中国移动</w:t>
            </w:r>
          </w:p>
        </w:tc>
        <w:tc>
          <w:tcPr>
            <w:tcW w:w="2880" w:type="dxa"/>
            <w:vAlign w:val="center"/>
          </w:tcPr>
          <w:p w:rsidR="0070355D" w:rsidRDefault="00A961E8">
            <w:pPr>
              <w:jc w:val="right"/>
            </w:pPr>
            <w:r>
              <w:rPr>
                <w:rFonts w:eastAsiaTheme="minorEastAsia"/>
                <w:szCs w:val="21"/>
              </w:rPr>
              <w:t>50,990,208.72</w:t>
            </w:r>
          </w:p>
        </w:tc>
        <w:tc>
          <w:tcPr>
            <w:tcW w:w="1620" w:type="dxa"/>
            <w:vAlign w:val="center"/>
          </w:tcPr>
          <w:p w:rsidR="0070355D" w:rsidRDefault="00A961E8">
            <w:pPr>
              <w:jc w:val="right"/>
            </w:pPr>
            <w:r>
              <w:rPr>
                <w:rFonts w:eastAsiaTheme="minorEastAsia"/>
                <w:szCs w:val="21"/>
              </w:rPr>
              <w:t>3.39</w:t>
            </w:r>
          </w:p>
        </w:tc>
      </w:tr>
      <w:tr w:rsidR="0070355D">
        <w:tc>
          <w:tcPr>
            <w:tcW w:w="870" w:type="dxa"/>
            <w:vAlign w:val="center"/>
          </w:tcPr>
          <w:p w:rsidR="0070355D" w:rsidRDefault="00A961E8">
            <w:pPr>
              <w:jc w:val="center"/>
            </w:pPr>
            <w:r>
              <w:rPr>
                <w:rFonts w:eastAsiaTheme="minorEastAsia"/>
                <w:szCs w:val="21"/>
              </w:rPr>
              <w:t>5</w:t>
            </w:r>
          </w:p>
        </w:tc>
        <w:tc>
          <w:tcPr>
            <w:tcW w:w="1650" w:type="dxa"/>
            <w:vAlign w:val="center"/>
          </w:tcPr>
          <w:p w:rsidR="0070355D" w:rsidRDefault="00A961E8">
            <w:pPr>
              <w:jc w:val="center"/>
            </w:pPr>
            <w:r>
              <w:rPr>
                <w:rFonts w:eastAsiaTheme="minorEastAsia"/>
                <w:szCs w:val="21"/>
              </w:rPr>
              <w:t>300750</w:t>
            </w:r>
          </w:p>
        </w:tc>
        <w:tc>
          <w:tcPr>
            <w:tcW w:w="1980" w:type="dxa"/>
            <w:vAlign w:val="center"/>
          </w:tcPr>
          <w:p w:rsidR="0070355D" w:rsidRDefault="00A961E8">
            <w:pPr>
              <w:jc w:val="center"/>
            </w:pPr>
            <w:r>
              <w:rPr>
                <w:rFonts w:eastAsiaTheme="minorEastAsia"/>
                <w:szCs w:val="21"/>
              </w:rPr>
              <w:t>宁德时代</w:t>
            </w:r>
          </w:p>
        </w:tc>
        <w:tc>
          <w:tcPr>
            <w:tcW w:w="2880" w:type="dxa"/>
            <w:vAlign w:val="center"/>
          </w:tcPr>
          <w:p w:rsidR="0070355D" w:rsidRDefault="00A961E8">
            <w:pPr>
              <w:jc w:val="right"/>
            </w:pPr>
            <w:r>
              <w:rPr>
                <w:rFonts w:eastAsiaTheme="minorEastAsia"/>
                <w:szCs w:val="21"/>
              </w:rPr>
              <w:t>134,604,284.74</w:t>
            </w:r>
          </w:p>
        </w:tc>
        <w:tc>
          <w:tcPr>
            <w:tcW w:w="1620" w:type="dxa"/>
            <w:vAlign w:val="center"/>
          </w:tcPr>
          <w:p w:rsidR="0070355D" w:rsidRDefault="00A961E8">
            <w:pPr>
              <w:jc w:val="right"/>
            </w:pPr>
            <w:r>
              <w:rPr>
                <w:rFonts w:eastAsiaTheme="minorEastAsia"/>
                <w:szCs w:val="21"/>
              </w:rPr>
              <w:t>8.95</w:t>
            </w:r>
          </w:p>
        </w:tc>
      </w:tr>
      <w:tr w:rsidR="0070355D">
        <w:tc>
          <w:tcPr>
            <w:tcW w:w="870" w:type="dxa"/>
            <w:vAlign w:val="center"/>
          </w:tcPr>
          <w:p w:rsidR="0070355D" w:rsidRDefault="00A961E8">
            <w:pPr>
              <w:jc w:val="center"/>
            </w:pPr>
            <w:r>
              <w:rPr>
                <w:rFonts w:eastAsiaTheme="minorEastAsia"/>
                <w:szCs w:val="21"/>
              </w:rPr>
              <w:t>6</w:t>
            </w:r>
          </w:p>
        </w:tc>
        <w:tc>
          <w:tcPr>
            <w:tcW w:w="1650" w:type="dxa"/>
            <w:vAlign w:val="center"/>
          </w:tcPr>
          <w:p w:rsidR="0070355D" w:rsidRDefault="00A961E8">
            <w:pPr>
              <w:jc w:val="center"/>
            </w:pPr>
            <w:r>
              <w:rPr>
                <w:rFonts w:eastAsiaTheme="minorEastAsia"/>
                <w:szCs w:val="21"/>
              </w:rPr>
              <w:t>002475</w:t>
            </w:r>
          </w:p>
        </w:tc>
        <w:tc>
          <w:tcPr>
            <w:tcW w:w="1980" w:type="dxa"/>
            <w:vAlign w:val="center"/>
          </w:tcPr>
          <w:p w:rsidR="0070355D" w:rsidRDefault="00A961E8">
            <w:pPr>
              <w:jc w:val="center"/>
            </w:pPr>
            <w:r>
              <w:rPr>
                <w:rFonts w:eastAsiaTheme="minorEastAsia"/>
                <w:szCs w:val="21"/>
              </w:rPr>
              <w:t>立讯精密</w:t>
            </w:r>
          </w:p>
        </w:tc>
        <w:tc>
          <w:tcPr>
            <w:tcW w:w="2880" w:type="dxa"/>
            <w:vAlign w:val="center"/>
          </w:tcPr>
          <w:p w:rsidR="0070355D" w:rsidRDefault="00A961E8">
            <w:pPr>
              <w:jc w:val="right"/>
            </w:pPr>
            <w:r>
              <w:rPr>
                <w:rFonts w:eastAsiaTheme="minorEastAsia"/>
                <w:szCs w:val="21"/>
              </w:rPr>
              <w:t>110,380,264.48</w:t>
            </w:r>
          </w:p>
        </w:tc>
        <w:tc>
          <w:tcPr>
            <w:tcW w:w="1620" w:type="dxa"/>
            <w:vAlign w:val="center"/>
          </w:tcPr>
          <w:p w:rsidR="0070355D" w:rsidRDefault="00A961E8">
            <w:pPr>
              <w:jc w:val="right"/>
            </w:pPr>
            <w:r>
              <w:rPr>
                <w:rFonts w:eastAsiaTheme="minorEastAsia"/>
                <w:szCs w:val="21"/>
              </w:rPr>
              <w:t>7.34</w:t>
            </w:r>
          </w:p>
        </w:tc>
      </w:tr>
      <w:tr w:rsidR="0070355D">
        <w:tc>
          <w:tcPr>
            <w:tcW w:w="870" w:type="dxa"/>
            <w:vAlign w:val="center"/>
          </w:tcPr>
          <w:p w:rsidR="0070355D" w:rsidRDefault="00A961E8">
            <w:pPr>
              <w:jc w:val="center"/>
            </w:pPr>
            <w:r>
              <w:rPr>
                <w:rFonts w:eastAsiaTheme="minorEastAsia"/>
                <w:szCs w:val="21"/>
              </w:rPr>
              <w:t>7</w:t>
            </w:r>
          </w:p>
        </w:tc>
        <w:tc>
          <w:tcPr>
            <w:tcW w:w="1650" w:type="dxa"/>
            <w:vAlign w:val="center"/>
          </w:tcPr>
          <w:p w:rsidR="0070355D" w:rsidRDefault="00A961E8">
            <w:pPr>
              <w:jc w:val="center"/>
            </w:pPr>
            <w:r>
              <w:rPr>
                <w:rFonts w:eastAsiaTheme="minorEastAsia"/>
                <w:szCs w:val="21"/>
              </w:rPr>
              <w:t>002236</w:t>
            </w:r>
          </w:p>
        </w:tc>
        <w:tc>
          <w:tcPr>
            <w:tcW w:w="1980" w:type="dxa"/>
            <w:vAlign w:val="center"/>
          </w:tcPr>
          <w:p w:rsidR="0070355D" w:rsidRDefault="00A961E8">
            <w:pPr>
              <w:jc w:val="center"/>
            </w:pPr>
            <w:r>
              <w:rPr>
                <w:rFonts w:eastAsiaTheme="minorEastAsia"/>
                <w:szCs w:val="21"/>
              </w:rPr>
              <w:t>大华股份</w:t>
            </w:r>
          </w:p>
        </w:tc>
        <w:tc>
          <w:tcPr>
            <w:tcW w:w="2880" w:type="dxa"/>
            <w:vAlign w:val="center"/>
          </w:tcPr>
          <w:p w:rsidR="0070355D" w:rsidRDefault="00A961E8">
            <w:pPr>
              <w:jc w:val="right"/>
            </w:pPr>
            <w:r>
              <w:rPr>
                <w:rFonts w:eastAsiaTheme="minorEastAsia"/>
                <w:szCs w:val="21"/>
              </w:rPr>
              <w:t>109,584,821.92</w:t>
            </w:r>
          </w:p>
        </w:tc>
        <w:tc>
          <w:tcPr>
            <w:tcW w:w="1620" w:type="dxa"/>
            <w:vAlign w:val="center"/>
          </w:tcPr>
          <w:p w:rsidR="0070355D" w:rsidRDefault="00A961E8">
            <w:pPr>
              <w:jc w:val="right"/>
            </w:pPr>
            <w:r>
              <w:rPr>
                <w:rFonts w:eastAsiaTheme="minorEastAsia"/>
                <w:szCs w:val="21"/>
              </w:rPr>
              <w:t>7.29</w:t>
            </w:r>
          </w:p>
        </w:tc>
      </w:tr>
      <w:tr w:rsidR="0070355D">
        <w:tc>
          <w:tcPr>
            <w:tcW w:w="870" w:type="dxa"/>
            <w:vAlign w:val="center"/>
          </w:tcPr>
          <w:p w:rsidR="0070355D" w:rsidRDefault="00A961E8">
            <w:pPr>
              <w:jc w:val="center"/>
            </w:pPr>
            <w:r>
              <w:rPr>
                <w:rFonts w:eastAsiaTheme="minorEastAsia"/>
                <w:szCs w:val="21"/>
              </w:rPr>
              <w:t>8</w:t>
            </w:r>
          </w:p>
        </w:tc>
        <w:tc>
          <w:tcPr>
            <w:tcW w:w="1650" w:type="dxa"/>
            <w:vAlign w:val="center"/>
          </w:tcPr>
          <w:p w:rsidR="0070355D" w:rsidRDefault="00A961E8">
            <w:pPr>
              <w:jc w:val="center"/>
            </w:pPr>
            <w:r>
              <w:rPr>
                <w:rFonts w:eastAsiaTheme="minorEastAsia"/>
                <w:szCs w:val="21"/>
              </w:rPr>
              <w:t>03690</w:t>
            </w:r>
          </w:p>
        </w:tc>
        <w:tc>
          <w:tcPr>
            <w:tcW w:w="1980" w:type="dxa"/>
            <w:vAlign w:val="center"/>
          </w:tcPr>
          <w:p w:rsidR="0070355D" w:rsidRDefault="00A961E8">
            <w:pPr>
              <w:jc w:val="center"/>
            </w:pPr>
            <w:r>
              <w:rPr>
                <w:rFonts w:eastAsiaTheme="minorEastAsia"/>
                <w:szCs w:val="21"/>
              </w:rPr>
              <w:t>美团－Ｗ</w:t>
            </w:r>
          </w:p>
        </w:tc>
        <w:tc>
          <w:tcPr>
            <w:tcW w:w="2880" w:type="dxa"/>
            <w:vAlign w:val="center"/>
          </w:tcPr>
          <w:p w:rsidR="0070355D" w:rsidRDefault="00A961E8">
            <w:pPr>
              <w:jc w:val="right"/>
            </w:pPr>
            <w:r>
              <w:rPr>
                <w:rFonts w:eastAsiaTheme="minorEastAsia"/>
                <w:szCs w:val="21"/>
              </w:rPr>
              <w:t>98,178,499.20</w:t>
            </w:r>
          </w:p>
        </w:tc>
        <w:tc>
          <w:tcPr>
            <w:tcW w:w="1620" w:type="dxa"/>
            <w:vAlign w:val="center"/>
          </w:tcPr>
          <w:p w:rsidR="0070355D" w:rsidRDefault="00A961E8">
            <w:pPr>
              <w:jc w:val="right"/>
            </w:pPr>
            <w:r>
              <w:rPr>
                <w:rFonts w:eastAsiaTheme="minorEastAsia"/>
                <w:szCs w:val="21"/>
              </w:rPr>
              <w:t>6.53</w:t>
            </w:r>
          </w:p>
        </w:tc>
      </w:tr>
      <w:tr w:rsidR="0070355D">
        <w:tc>
          <w:tcPr>
            <w:tcW w:w="870" w:type="dxa"/>
            <w:vAlign w:val="center"/>
          </w:tcPr>
          <w:p w:rsidR="0070355D" w:rsidRDefault="00A961E8">
            <w:pPr>
              <w:jc w:val="center"/>
            </w:pPr>
            <w:r>
              <w:rPr>
                <w:rFonts w:eastAsiaTheme="minorEastAsia"/>
                <w:szCs w:val="21"/>
              </w:rPr>
              <w:t>9</w:t>
            </w:r>
          </w:p>
        </w:tc>
        <w:tc>
          <w:tcPr>
            <w:tcW w:w="1650" w:type="dxa"/>
            <w:vAlign w:val="center"/>
          </w:tcPr>
          <w:p w:rsidR="0070355D" w:rsidRDefault="00A961E8">
            <w:pPr>
              <w:jc w:val="center"/>
            </w:pPr>
            <w:r>
              <w:rPr>
                <w:rFonts w:eastAsiaTheme="minorEastAsia"/>
                <w:szCs w:val="21"/>
              </w:rPr>
              <w:t>688036</w:t>
            </w:r>
          </w:p>
        </w:tc>
        <w:tc>
          <w:tcPr>
            <w:tcW w:w="1980" w:type="dxa"/>
            <w:vAlign w:val="center"/>
          </w:tcPr>
          <w:p w:rsidR="0070355D" w:rsidRDefault="00A961E8">
            <w:pPr>
              <w:jc w:val="center"/>
            </w:pPr>
            <w:r>
              <w:rPr>
                <w:rFonts w:eastAsiaTheme="minorEastAsia"/>
                <w:szCs w:val="21"/>
              </w:rPr>
              <w:t>传音控股</w:t>
            </w:r>
          </w:p>
        </w:tc>
        <w:tc>
          <w:tcPr>
            <w:tcW w:w="2880" w:type="dxa"/>
            <w:vAlign w:val="center"/>
          </w:tcPr>
          <w:p w:rsidR="0070355D" w:rsidRDefault="00A961E8">
            <w:pPr>
              <w:jc w:val="right"/>
            </w:pPr>
            <w:r>
              <w:rPr>
                <w:rFonts w:eastAsiaTheme="minorEastAsia"/>
                <w:szCs w:val="21"/>
              </w:rPr>
              <w:t>86,603,856.14</w:t>
            </w:r>
          </w:p>
        </w:tc>
        <w:tc>
          <w:tcPr>
            <w:tcW w:w="1620" w:type="dxa"/>
            <w:vAlign w:val="center"/>
          </w:tcPr>
          <w:p w:rsidR="0070355D" w:rsidRDefault="00A961E8">
            <w:pPr>
              <w:jc w:val="right"/>
            </w:pPr>
            <w:r>
              <w:rPr>
                <w:rFonts w:eastAsiaTheme="minorEastAsia"/>
                <w:szCs w:val="21"/>
              </w:rPr>
              <w:t>5.76</w:t>
            </w:r>
          </w:p>
        </w:tc>
      </w:tr>
      <w:tr w:rsidR="0070355D">
        <w:tc>
          <w:tcPr>
            <w:tcW w:w="870" w:type="dxa"/>
            <w:vAlign w:val="center"/>
          </w:tcPr>
          <w:p w:rsidR="0070355D" w:rsidRDefault="00A961E8">
            <w:pPr>
              <w:jc w:val="center"/>
            </w:pPr>
            <w:r>
              <w:rPr>
                <w:rFonts w:eastAsiaTheme="minorEastAsia"/>
                <w:szCs w:val="21"/>
              </w:rPr>
              <w:lastRenderedPageBreak/>
              <w:t>10</w:t>
            </w:r>
          </w:p>
        </w:tc>
        <w:tc>
          <w:tcPr>
            <w:tcW w:w="1650" w:type="dxa"/>
            <w:vAlign w:val="center"/>
          </w:tcPr>
          <w:p w:rsidR="0070355D" w:rsidRDefault="00A961E8">
            <w:pPr>
              <w:jc w:val="center"/>
            </w:pPr>
            <w:r>
              <w:rPr>
                <w:rFonts w:eastAsiaTheme="minorEastAsia"/>
                <w:szCs w:val="21"/>
              </w:rPr>
              <w:t>603259</w:t>
            </w:r>
          </w:p>
        </w:tc>
        <w:tc>
          <w:tcPr>
            <w:tcW w:w="1980" w:type="dxa"/>
            <w:vAlign w:val="center"/>
          </w:tcPr>
          <w:p w:rsidR="0070355D" w:rsidRDefault="00A961E8">
            <w:pPr>
              <w:jc w:val="center"/>
            </w:pPr>
            <w:r>
              <w:rPr>
                <w:rFonts w:eastAsiaTheme="minorEastAsia"/>
                <w:szCs w:val="21"/>
              </w:rPr>
              <w:t>药明康德</w:t>
            </w:r>
          </w:p>
        </w:tc>
        <w:tc>
          <w:tcPr>
            <w:tcW w:w="2880" w:type="dxa"/>
            <w:vAlign w:val="center"/>
          </w:tcPr>
          <w:p w:rsidR="0070355D" w:rsidRDefault="00A961E8">
            <w:pPr>
              <w:jc w:val="right"/>
            </w:pPr>
            <w:r>
              <w:rPr>
                <w:rFonts w:eastAsiaTheme="minorEastAsia"/>
                <w:szCs w:val="21"/>
              </w:rPr>
              <w:t>82,623,166.04</w:t>
            </w:r>
          </w:p>
        </w:tc>
        <w:tc>
          <w:tcPr>
            <w:tcW w:w="1620" w:type="dxa"/>
            <w:vAlign w:val="center"/>
          </w:tcPr>
          <w:p w:rsidR="0070355D" w:rsidRDefault="00A961E8">
            <w:pPr>
              <w:jc w:val="right"/>
            </w:pPr>
            <w:r>
              <w:rPr>
                <w:rFonts w:eastAsiaTheme="minorEastAsia"/>
                <w:szCs w:val="21"/>
              </w:rPr>
              <w:t>5.49</w:t>
            </w:r>
          </w:p>
        </w:tc>
      </w:tr>
      <w:tr w:rsidR="0070355D">
        <w:tc>
          <w:tcPr>
            <w:tcW w:w="870" w:type="dxa"/>
            <w:vAlign w:val="center"/>
          </w:tcPr>
          <w:p w:rsidR="0070355D" w:rsidRDefault="00A961E8">
            <w:pPr>
              <w:jc w:val="center"/>
            </w:pPr>
            <w:r>
              <w:rPr>
                <w:rFonts w:eastAsiaTheme="minorEastAsia"/>
                <w:szCs w:val="21"/>
              </w:rPr>
              <w:t>11</w:t>
            </w:r>
          </w:p>
        </w:tc>
        <w:tc>
          <w:tcPr>
            <w:tcW w:w="1650" w:type="dxa"/>
            <w:vAlign w:val="center"/>
          </w:tcPr>
          <w:p w:rsidR="0070355D" w:rsidRDefault="00A961E8">
            <w:pPr>
              <w:jc w:val="center"/>
            </w:pPr>
            <w:r>
              <w:rPr>
                <w:rFonts w:eastAsiaTheme="minorEastAsia"/>
                <w:szCs w:val="21"/>
              </w:rPr>
              <w:t>002594</w:t>
            </w:r>
          </w:p>
        </w:tc>
        <w:tc>
          <w:tcPr>
            <w:tcW w:w="1980" w:type="dxa"/>
            <w:vAlign w:val="center"/>
          </w:tcPr>
          <w:p w:rsidR="0070355D" w:rsidRDefault="00A961E8">
            <w:pPr>
              <w:jc w:val="center"/>
            </w:pPr>
            <w:r>
              <w:rPr>
                <w:rFonts w:eastAsiaTheme="minorEastAsia"/>
                <w:szCs w:val="21"/>
              </w:rPr>
              <w:t>比亚迪</w:t>
            </w:r>
          </w:p>
        </w:tc>
        <w:tc>
          <w:tcPr>
            <w:tcW w:w="2880" w:type="dxa"/>
            <w:vAlign w:val="center"/>
          </w:tcPr>
          <w:p w:rsidR="0070355D" w:rsidRDefault="00A961E8">
            <w:pPr>
              <w:jc w:val="right"/>
            </w:pPr>
            <w:r>
              <w:rPr>
                <w:rFonts w:eastAsiaTheme="minorEastAsia"/>
                <w:szCs w:val="21"/>
              </w:rPr>
              <w:t>82,388,800.04</w:t>
            </w:r>
          </w:p>
        </w:tc>
        <w:tc>
          <w:tcPr>
            <w:tcW w:w="1620" w:type="dxa"/>
            <w:vAlign w:val="center"/>
          </w:tcPr>
          <w:p w:rsidR="0070355D" w:rsidRDefault="00A961E8">
            <w:pPr>
              <w:jc w:val="right"/>
            </w:pPr>
            <w:r>
              <w:rPr>
                <w:rFonts w:eastAsiaTheme="minorEastAsia"/>
                <w:szCs w:val="21"/>
              </w:rPr>
              <w:t>5.48</w:t>
            </w:r>
          </w:p>
        </w:tc>
      </w:tr>
      <w:tr w:rsidR="0070355D">
        <w:tc>
          <w:tcPr>
            <w:tcW w:w="870" w:type="dxa"/>
            <w:vAlign w:val="center"/>
          </w:tcPr>
          <w:p w:rsidR="0070355D" w:rsidRDefault="00A961E8">
            <w:pPr>
              <w:jc w:val="center"/>
            </w:pPr>
            <w:r>
              <w:rPr>
                <w:rFonts w:eastAsiaTheme="minorEastAsia"/>
                <w:szCs w:val="21"/>
              </w:rPr>
              <w:t>12</w:t>
            </w:r>
          </w:p>
        </w:tc>
        <w:tc>
          <w:tcPr>
            <w:tcW w:w="1650" w:type="dxa"/>
            <w:vAlign w:val="center"/>
          </w:tcPr>
          <w:p w:rsidR="0070355D" w:rsidRDefault="00A961E8">
            <w:pPr>
              <w:jc w:val="center"/>
            </w:pPr>
            <w:r>
              <w:rPr>
                <w:rFonts w:eastAsiaTheme="minorEastAsia"/>
                <w:szCs w:val="21"/>
              </w:rPr>
              <w:t>688012</w:t>
            </w:r>
          </w:p>
        </w:tc>
        <w:tc>
          <w:tcPr>
            <w:tcW w:w="1980" w:type="dxa"/>
            <w:vAlign w:val="center"/>
          </w:tcPr>
          <w:p w:rsidR="0070355D" w:rsidRDefault="00A961E8">
            <w:pPr>
              <w:jc w:val="center"/>
            </w:pPr>
            <w:r>
              <w:rPr>
                <w:rFonts w:eastAsiaTheme="minorEastAsia"/>
                <w:szCs w:val="21"/>
              </w:rPr>
              <w:t>中微公司</w:t>
            </w:r>
          </w:p>
        </w:tc>
        <w:tc>
          <w:tcPr>
            <w:tcW w:w="2880" w:type="dxa"/>
            <w:vAlign w:val="center"/>
          </w:tcPr>
          <w:p w:rsidR="0070355D" w:rsidRDefault="00A961E8">
            <w:pPr>
              <w:jc w:val="right"/>
            </w:pPr>
            <w:r>
              <w:rPr>
                <w:rFonts w:eastAsiaTheme="minorEastAsia"/>
                <w:szCs w:val="21"/>
              </w:rPr>
              <w:t>78,337,701.26</w:t>
            </w:r>
          </w:p>
        </w:tc>
        <w:tc>
          <w:tcPr>
            <w:tcW w:w="1620" w:type="dxa"/>
            <w:vAlign w:val="center"/>
          </w:tcPr>
          <w:p w:rsidR="0070355D" w:rsidRDefault="00A961E8">
            <w:pPr>
              <w:jc w:val="right"/>
            </w:pPr>
            <w:r>
              <w:rPr>
                <w:rFonts w:eastAsiaTheme="minorEastAsia"/>
                <w:szCs w:val="21"/>
              </w:rPr>
              <w:t>5.21</w:t>
            </w:r>
          </w:p>
        </w:tc>
      </w:tr>
      <w:tr w:rsidR="0070355D">
        <w:tc>
          <w:tcPr>
            <w:tcW w:w="870" w:type="dxa"/>
            <w:vAlign w:val="center"/>
          </w:tcPr>
          <w:p w:rsidR="0070355D" w:rsidRDefault="00A961E8">
            <w:pPr>
              <w:jc w:val="center"/>
            </w:pPr>
            <w:r>
              <w:rPr>
                <w:rFonts w:eastAsiaTheme="minorEastAsia"/>
                <w:szCs w:val="21"/>
              </w:rPr>
              <w:t>13</w:t>
            </w:r>
          </w:p>
        </w:tc>
        <w:tc>
          <w:tcPr>
            <w:tcW w:w="1650" w:type="dxa"/>
            <w:vAlign w:val="center"/>
          </w:tcPr>
          <w:p w:rsidR="0070355D" w:rsidRDefault="00A961E8">
            <w:pPr>
              <w:jc w:val="center"/>
            </w:pPr>
            <w:r>
              <w:rPr>
                <w:rFonts w:eastAsiaTheme="minorEastAsia"/>
                <w:szCs w:val="21"/>
              </w:rPr>
              <w:t>688072</w:t>
            </w:r>
          </w:p>
        </w:tc>
        <w:tc>
          <w:tcPr>
            <w:tcW w:w="1980" w:type="dxa"/>
            <w:vAlign w:val="center"/>
          </w:tcPr>
          <w:p w:rsidR="0070355D" w:rsidRDefault="00A961E8">
            <w:pPr>
              <w:jc w:val="center"/>
            </w:pPr>
            <w:r>
              <w:rPr>
                <w:rFonts w:eastAsiaTheme="minorEastAsia"/>
                <w:szCs w:val="21"/>
              </w:rPr>
              <w:t>拓荆科技</w:t>
            </w:r>
          </w:p>
        </w:tc>
        <w:tc>
          <w:tcPr>
            <w:tcW w:w="2880" w:type="dxa"/>
            <w:vAlign w:val="center"/>
          </w:tcPr>
          <w:p w:rsidR="0070355D" w:rsidRDefault="00A961E8">
            <w:pPr>
              <w:jc w:val="right"/>
            </w:pPr>
            <w:r>
              <w:rPr>
                <w:rFonts w:eastAsiaTheme="minorEastAsia"/>
                <w:szCs w:val="21"/>
              </w:rPr>
              <w:t>78,091,707.86</w:t>
            </w:r>
          </w:p>
        </w:tc>
        <w:tc>
          <w:tcPr>
            <w:tcW w:w="1620" w:type="dxa"/>
            <w:vAlign w:val="center"/>
          </w:tcPr>
          <w:p w:rsidR="0070355D" w:rsidRDefault="00A961E8">
            <w:pPr>
              <w:jc w:val="right"/>
            </w:pPr>
            <w:r>
              <w:rPr>
                <w:rFonts w:eastAsiaTheme="minorEastAsia"/>
                <w:szCs w:val="21"/>
              </w:rPr>
              <w:t>5.19</w:t>
            </w:r>
          </w:p>
        </w:tc>
      </w:tr>
      <w:tr w:rsidR="0070355D">
        <w:tc>
          <w:tcPr>
            <w:tcW w:w="870" w:type="dxa"/>
            <w:vAlign w:val="center"/>
          </w:tcPr>
          <w:p w:rsidR="0070355D" w:rsidRDefault="00A961E8">
            <w:pPr>
              <w:jc w:val="center"/>
            </w:pPr>
            <w:r>
              <w:rPr>
                <w:rFonts w:eastAsiaTheme="minorEastAsia"/>
                <w:szCs w:val="21"/>
              </w:rPr>
              <w:t>14</w:t>
            </w:r>
          </w:p>
        </w:tc>
        <w:tc>
          <w:tcPr>
            <w:tcW w:w="1650" w:type="dxa"/>
            <w:vAlign w:val="center"/>
          </w:tcPr>
          <w:p w:rsidR="0070355D" w:rsidRDefault="00A961E8">
            <w:pPr>
              <w:jc w:val="center"/>
            </w:pPr>
            <w:r>
              <w:rPr>
                <w:rFonts w:eastAsiaTheme="minorEastAsia"/>
                <w:szCs w:val="21"/>
              </w:rPr>
              <w:t>600276</w:t>
            </w:r>
          </w:p>
        </w:tc>
        <w:tc>
          <w:tcPr>
            <w:tcW w:w="1980" w:type="dxa"/>
            <w:vAlign w:val="center"/>
          </w:tcPr>
          <w:p w:rsidR="0070355D" w:rsidRDefault="00A961E8">
            <w:pPr>
              <w:jc w:val="center"/>
            </w:pPr>
            <w:r>
              <w:rPr>
                <w:rFonts w:eastAsiaTheme="minorEastAsia"/>
                <w:szCs w:val="21"/>
              </w:rPr>
              <w:t>恒瑞医药</w:t>
            </w:r>
          </w:p>
        </w:tc>
        <w:tc>
          <w:tcPr>
            <w:tcW w:w="2880" w:type="dxa"/>
            <w:vAlign w:val="center"/>
          </w:tcPr>
          <w:p w:rsidR="0070355D" w:rsidRDefault="00A961E8">
            <w:pPr>
              <w:jc w:val="right"/>
            </w:pPr>
            <w:r>
              <w:rPr>
                <w:rFonts w:eastAsiaTheme="minorEastAsia"/>
                <w:szCs w:val="21"/>
              </w:rPr>
              <w:t>76,230,697.73</w:t>
            </w:r>
          </w:p>
        </w:tc>
        <w:tc>
          <w:tcPr>
            <w:tcW w:w="1620" w:type="dxa"/>
            <w:vAlign w:val="center"/>
          </w:tcPr>
          <w:p w:rsidR="0070355D" w:rsidRDefault="00A961E8">
            <w:pPr>
              <w:jc w:val="right"/>
            </w:pPr>
            <w:r>
              <w:rPr>
                <w:rFonts w:eastAsiaTheme="minorEastAsia"/>
                <w:szCs w:val="21"/>
              </w:rPr>
              <w:t>5.07</w:t>
            </w:r>
          </w:p>
        </w:tc>
      </w:tr>
      <w:tr w:rsidR="0070355D">
        <w:tc>
          <w:tcPr>
            <w:tcW w:w="870" w:type="dxa"/>
            <w:vAlign w:val="center"/>
          </w:tcPr>
          <w:p w:rsidR="0070355D" w:rsidRDefault="00A961E8">
            <w:pPr>
              <w:jc w:val="center"/>
            </w:pPr>
            <w:r>
              <w:rPr>
                <w:rFonts w:eastAsiaTheme="minorEastAsia"/>
                <w:szCs w:val="21"/>
              </w:rPr>
              <w:t>15</w:t>
            </w:r>
          </w:p>
        </w:tc>
        <w:tc>
          <w:tcPr>
            <w:tcW w:w="1650" w:type="dxa"/>
            <w:vAlign w:val="center"/>
          </w:tcPr>
          <w:p w:rsidR="0070355D" w:rsidRDefault="00A961E8">
            <w:pPr>
              <w:jc w:val="center"/>
            </w:pPr>
            <w:r>
              <w:rPr>
                <w:rFonts w:eastAsiaTheme="minorEastAsia"/>
                <w:szCs w:val="21"/>
              </w:rPr>
              <w:t>000568</w:t>
            </w:r>
          </w:p>
        </w:tc>
        <w:tc>
          <w:tcPr>
            <w:tcW w:w="1980" w:type="dxa"/>
            <w:vAlign w:val="center"/>
          </w:tcPr>
          <w:p w:rsidR="0070355D" w:rsidRDefault="00A961E8">
            <w:pPr>
              <w:jc w:val="center"/>
            </w:pPr>
            <w:r>
              <w:rPr>
                <w:rFonts w:eastAsiaTheme="minorEastAsia"/>
                <w:szCs w:val="21"/>
              </w:rPr>
              <w:t>泸州老窖</w:t>
            </w:r>
          </w:p>
        </w:tc>
        <w:tc>
          <w:tcPr>
            <w:tcW w:w="2880" w:type="dxa"/>
            <w:vAlign w:val="center"/>
          </w:tcPr>
          <w:p w:rsidR="0070355D" w:rsidRDefault="00A961E8">
            <w:pPr>
              <w:jc w:val="right"/>
            </w:pPr>
            <w:r>
              <w:rPr>
                <w:rFonts w:eastAsiaTheme="minorEastAsia"/>
                <w:szCs w:val="21"/>
              </w:rPr>
              <w:t>73,409,945.00</w:t>
            </w:r>
          </w:p>
        </w:tc>
        <w:tc>
          <w:tcPr>
            <w:tcW w:w="1620" w:type="dxa"/>
            <w:vAlign w:val="center"/>
          </w:tcPr>
          <w:p w:rsidR="0070355D" w:rsidRDefault="00A961E8">
            <w:pPr>
              <w:jc w:val="right"/>
            </w:pPr>
            <w:r>
              <w:rPr>
                <w:rFonts w:eastAsiaTheme="minorEastAsia"/>
                <w:szCs w:val="21"/>
              </w:rPr>
              <w:t>4.88</w:t>
            </w:r>
          </w:p>
        </w:tc>
      </w:tr>
      <w:tr w:rsidR="0070355D">
        <w:tc>
          <w:tcPr>
            <w:tcW w:w="870" w:type="dxa"/>
            <w:vAlign w:val="center"/>
          </w:tcPr>
          <w:p w:rsidR="0070355D" w:rsidRDefault="00A961E8">
            <w:pPr>
              <w:jc w:val="center"/>
            </w:pPr>
            <w:r>
              <w:rPr>
                <w:rFonts w:eastAsiaTheme="minorEastAsia"/>
                <w:szCs w:val="21"/>
              </w:rPr>
              <w:t>16</w:t>
            </w:r>
          </w:p>
        </w:tc>
        <w:tc>
          <w:tcPr>
            <w:tcW w:w="1650" w:type="dxa"/>
            <w:vAlign w:val="center"/>
          </w:tcPr>
          <w:p w:rsidR="0070355D" w:rsidRDefault="00A961E8">
            <w:pPr>
              <w:jc w:val="center"/>
            </w:pPr>
            <w:r>
              <w:rPr>
                <w:rFonts w:eastAsiaTheme="minorEastAsia"/>
                <w:szCs w:val="21"/>
              </w:rPr>
              <w:t>002142</w:t>
            </w:r>
          </w:p>
        </w:tc>
        <w:tc>
          <w:tcPr>
            <w:tcW w:w="1980" w:type="dxa"/>
            <w:vAlign w:val="center"/>
          </w:tcPr>
          <w:p w:rsidR="0070355D" w:rsidRDefault="00A961E8">
            <w:pPr>
              <w:jc w:val="center"/>
            </w:pPr>
            <w:r>
              <w:rPr>
                <w:rFonts w:eastAsiaTheme="minorEastAsia"/>
                <w:szCs w:val="21"/>
              </w:rPr>
              <w:t>宁波银行</w:t>
            </w:r>
          </w:p>
        </w:tc>
        <w:tc>
          <w:tcPr>
            <w:tcW w:w="2880" w:type="dxa"/>
            <w:vAlign w:val="center"/>
          </w:tcPr>
          <w:p w:rsidR="0070355D" w:rsidRDefault="00A961E8">
            <w:pPr>
              <w:jc w:val="right"/>
            </w:pPr>
            <w:r>
              <w:rPr>
                <w:rFonts w:eastAsiaTheme="minorEastAsia"/>
                <w:szCs w:val="21"/>
              </w:rPr>
              <w:t>66,481,961.87</w:t>
            </w:r>
          </w:p>
        </w:tc>
        <w:tc>
          <w:tcPr>
            <w:tcW w:w="1620" w:type="dxa"/>
            <w:vAlign w:val="center"/>
          </w:tcPr>
          <w:p w:rsidR="0070355D" w:rsidRDefault="00A961E8">
            <w:pPr>
              <w:jc w:val="right"/>
            </w:pPr>
            <w:r>
              <w:rPr>
                <w:rFonts w:eastAsiaTheme="minorEastAsia"/>
                <w:szCs w:val="21"/>
              </w:rPr>
              <w:t>4.42</w:t>
            </w:r>
          </w:p>
        </w:tc>
      </w:tr>
      <w:tr w:rsidR="0070355D">
        <w:tc>
          <w:tcPr>
            <w:tcW w:w="870" w:type="dxa"/>
            <w:vAlign w:val="center"/>
          </w:tcPr>
          <w:p w:rsidR="0070355D" w:rsidRDefault="00A961E8">
            <w:pPr>
              <w:jc w:val="center"/>
            </w:pPr>
            <w:r>
              <w:rPr>
                <w:rFonts w:eastAsiaTheme="minorEastAsia"/>
                <w:szCs w:val="21"/>
              </w:rPr>
              <w:t>17</w:t>
            </w:r>
          </w:p>
        </w:tc>
        <w:tc>
          <w:tcPr>
            <w:tcW w:w="1650" w:type="dxa"/>
            <w:vAlign w:val="center"/>
          </w:tcPr>
          <w:p w:rsidR="0070355D" w:rsidRDefault="00A961E8">
            <w:pPr>
              <w:jc w:val="center"/>
            </w:pPr>
            <w:r>
              <w:rPr>
                <w:rFonts w:eastAsiaTheme="minorEastAsia"/>
                <w:szCs w:val="21"/>
              </w:rPr>
              <w:t>002371</w:t>
            </w:r>
          </w:p>
        </w:tc>
        <w:tc>
          <w:tcPr>
            <w:tcW w:w="1980" w:type="dxa"/>
            <w:vAlign w:val="center"/>
          </w:tcPr>
          <w:p w:rsidR="0070355D" w:rsidRDefault="00A961E8">
            <w:pPr>
              <w:jc w:val="center"/>
            </w:pPr>
            <w:r>
              <w:rPr>
                <w:rFonts w:eastAsiaTheme="minorEastAsia"/>
                <w:szCs w:val="21"/>
              </w:rPr>
              <w:t>北方华创</w:t>
            </w:r>
          </w:p>
        </w:tc>
        <w:tc>
          <w:tcPr>
            <w:tcW w:w="2880" w:type="dxa"/>
            <w:vAlign w:val="center"/>
          </w:tcPr>
          <w:p w:rsidR="0070355D" w:rsidRDefault="00A961E8">
            <w:pPr>
              <w:jc w:val="right"/>
            </w:pPr>
            <w:r>
              <w:rPr>
                <w:rFonts w:eastAsiaTheme="minorEastAsia"/>
                <w:szCs w:val="21"/>
              </w:rPr>
              <w:t>66,374,177.12</w:t>
            </w:r>
          </w:p>
        </w:tc>
        <w:tc>
          <w:tcPr>
            <w:tcW w:w="1620" w:type="dxa"/>
            <w:vAlign w:val="center"/>
          </w:tcPr>
          <w:p w:rsidR="0070355D" w:rsidRDefault="00A961E8">
            <w:pPr>
              <w:jc w:val="right"/>
            </w:pPr>
            <w:r>
              <w:rPr>
                <w:rFonts w:eastAsiaTheme="minorEastAsia"/>
                <w:szCs w:val="21"/>
              </w:rPr>
              <w:t>4.41</w:t>
            </w:r>
          </w:p>
        </w:tc>
      </w:tr>
      <w:tr w:rsidR="0070355D">
        <w:tc>
          <w:tcPr>
            <w:tcW w:w="870" w:type="dxa"/>
            <w:vAlign w:val="center"/>
          </w:tcPr>
          <w:p w:rsidR="0070355D" w:rsidRDefault="00A961E8">
            <w:pPr>
              <w:jc w:val="center"/>
            </w:pPr>
            <w:r>
              <w:rPr>
                <w:rFonts w:eastAsiaTheme="minorEastAsia"/>
                <w:szCs w:val="21"/>
              </w:rPr>
              <w:t>18</w:t>
            </w:r>
          </w:p>
        </w:tc>
        <w:tc>
          <w:tcPr>
            <w:tcW w:w="1650" w:type="dxa"/>
            <w:vAlign w:val="center"/>
          </w:tcPr>
          <w:p w:rsidR="0070355D" w:rsidRDefault="00A961E8">
            <w:pPr>
              <w:jc w:val="center"/>
            </w:pPr>
            <w:r>
              <w:rPr>
                <w:rFonts w:eastAsiaTheme="minorEastAsia"/>
                <w:szCs w:val="21"/>
              </w:rPr>
              <w:t>300760</w:t>
            </w:r>
          </w:p>
        </w:tc>
        <w:tc>
          <w:tcPr>
            <w:tcW w:w="1980" w:type="dxa"/>
            <w:vAlign w:val="center"/>
          </w:tcPr>
          <w:p w:rsidR="0070355D" w:rsidRDefault="00A961E8">
            <w:pPr>
              <w:jc w:val="center"/>
            </w:pPr>
            <w:r>
              <w:rPr>
                <w:rFonts w:eastAsiaTheme="minorEastAsia"/>
                <w:szCs w:val="21"/>
              </w:rPr>
              <w:t>迈瑞医疗</w:t>
            </w:r>
          </w:p>
        </w:tc>
        <w:tc>
          <w:tcPr>
            <w:tcW w:w="2880" w:type="dxa"/>
            <w:vAlign w:val="center"/>
          </w:tcPr>
          <w:p w:rsidR="0070355D" w:rsidRDefault="00A961E8">
            <w:pPr>
              <w:jc w:val="right"/>
            </w:pPr>
            <w:r>
              <w:rPr>
                <w:rFonts w:eastAsiaTheme="minorEastAsia"/>
                <w:szCs w:val="21"/>
              </w:rPr>
              <w:t>65,657,259.40</w:t>
            </w:r>
          </w:p>
        </w:tc>
        <w:tc>
          <w:tcPr>
            <w:tcW w:w="1620" w:type="dxa"/>
            <w:vAlign w:val="center"/>
          </w:tcPr>
          <w:p w:rsidR="0070355D" w:rsidRDefault="00A961E8">
            <w:pPr>
              <w:jc w:val="right"/>
            </w:pPr>
            <w:r>
              <w:rPr>
                <w:rFonts w:eastAsiaTheme="minorEastAsia"/>
                <w:szCs w:val="21"/>
              </w:rPr>
              <w:t>4.37</w:t>
            </w:r>
          </w:p>
        </w:tc>
      </w:tr>
      <w:tr w:rsidR="0070355D">
        <w:tc>
          <w:tcPr>
            <w:tcW w:w="870" w:type="dxa"/>
            <w:vAlign w:val="center"/>
          </w:tcPr>
          <w:p w:rsidR="0070355D" w:rsidRDefault="00A961E8">
            <w:pPr>
              <w:jc w:val="center"/>
            </w:pPr>
            <w:r>
              <w:rPr>
                <w:rFonts w:eastAsiaTheme="minorEastAsia"/>
                <w:szCs w:val="21"/>
              </w:rPr>
              <w:t>19</w:t>
            </w:r>
          </w:p>
        </w:tc>
        <w:tc>
          <w:tcPr>
            <w:tcW w:w="1650" w:type="dxa"/>
            <w:vAlign w:val="center"/>
          </w:tcPr>
          <w:p w:rsidR="0070355D" w:rsidRDefault="00A961E8">
            <w:pPr>
              <w:jc w:val="center"/>
            </w:pPr>
            <w:r>
              <w:rPr>
                <w:rFonts w:eastAsiaTheme="minorEastAsia"/>
                <w:szCs w:val="21"/>
              </w:rPr>
              <w:t>688981</w:t>
            </w:r>
          </w:p>
        </w:tc>
        <w:tc>
          <w:tcPr>
            <w:tcW w:w="1980" w:type="dxa"/>
            <w:vAlign w:val="center"/>
          </w:tcPr>
          <w:p w:rsidR="0070355D" w:rsidRDefault="00A961E8">
            <w:pPr>
              <w:jc w:val="center"/>
            </w:pPr>
            <w:r>
              <w:rPr>
                <w:rFonts w:eastAsiaTheme="minorEastAsia"/>
                <w:szCs w:val="21"/>
              </w:rPr>
              <w:t>中芯国际</w:t>
            </w:r>
          </w:p>
        </w:tc>
        <w:tc>
          <w:tcPr>
            <w:tcW w:w="2880" w:type="dxa"/>
            <w:vAlign w:val="center"/>
          </w:tcPr>
          <w:p w:rsidR="0070355D" w:rsidRDefault="00A961E8">
            <w:pPr>
              <w:jc w:val="right"/>
            </w:pPr>
            <w:r>
              <w:rPr>
                <w:rFonts w:eastAsiaTheme="minorEastAsia"/>
                <w:szCs w:val="21"/>
              </w:rPr>
              <w:t>42,611,478.89</w:t>
            </w:r>
          </w:p>
        </w:tc>
        <w:tc>
          <w:tcPr>
            <w:tcW w:w="1620" w:type="dxa"/>
            <w:vAlign w:val="center"/>
          </w:tcPr>
          <w:p w:rsidR="0070355D" w:rsidRDefault="00A961E8">
            <w:pPr>
              <w:jc w:val="right"/>
            </w:pPr>
            <w:r>
              <w:rPr>
                <w:rFonts w:eastAsiaTheme="minorEastAsia"/>
                <w:szCs w:val="21"/>
              </w:rPr>
              <w:t>2.83</w:t>
            </w:r>
          </w:p>
        </w:tc>
      </w:tr>
      <w:tr w:rsidR="0070355D">
        <w:tc>
          <w:tcPr>
            <w:tcW w:w="870" w:type="dxa"/>
            <w:vAlign w:val="center"/>
          </w:tcPr>
          <w:p w:rsidR="0070355D" w:rsidRDefault="00A961E8">
            <w:pPr>
              <w:jc w:val="center"/>
            </w:pPr>
            <w:r>
              <w:rPr>
                <w:rFonts w:eastAsiaTheme="minorEastAsia"/>
                <w:szCs w:val="21"/>
              </w:rPr>
              <w:t>19</w:t>
            </w:r>
          </w:p>
        </w:tc>
        <w:tc>
          <w:tcPr>
            <w:tcW w:w="1650" w:type="dxa"/>
            <w:vAlign w:val="center"/>
          </w:tcPr>
          <w:p w:rsidR="0070355D" w:rsidRDefault="00A961E8">
            <w:pPr>
              <w:jc w:val="center"/>
            </w:pPr>
            <w:r>
              <w:rPr>
                <w:rFonts w:eastAsiaTheme="minorEastAsia"/>
                <w:szCs w:val="21"/>
              </w:rPr>
              <w:t>00981</w:t>
            </w:r>
          </w:p>
        </w:tc>
        <w:tc>
          <w:tcPr>
            <w:tcW w:w="1980" w:type="dxa"/>
            <w:vAlign w:val="center"/>
          </w:tcPr>
          <w:p w:rsidR="0070355D" w:rsidRDefault="00A961E8">
            <w:pPr>
              <w:jc w:val="center"/>
            </w:pPr>
            <w:r>
              <w:rPr>
                <w:rFonts w:eastAsiaTheme="minorEastAsia"/>
                <w:szCs w:val="21"/>
              </w:rPr>
              <w:t>中芯国际</w:t>
            </w:r>
          </w:p>
        </w:tc>
        <w:tc>
          <w:tcPr>
            <w:tcW w:w="2880" w:type="dxa"/>
            <w:vAlign w:val="center"/>
          </w:tcPr>
          <w:p w:rsidR="0070355D" w:rsidRDefault="00A961E8">
            <w:pPr>
              <w:jc w:val="right"/>
            </w:pPr>
            <w:r>
              <w:rPr>
                <w:rFonts w:eastAsiaTheme="minorEastAsia"/>
                <w:szCs w:val="21"/>
              </w:rPr>
              <w:t>17,058,760.22</w:t>
            </w:r>
          </w:p>
        </w:tc>
        <w:tc>
          <w:tcPr>
            <w:tcW w:w="1620" w:type="dxa"/>
            <w:vAlign w:val="center"/>
          </w:tcPr>
          <w:p w:rsidR="0070355D" w:rsidRDefault="00A961E8">
            <w:pPr>
              <w:jc w:val="right"/>
            </w:pPr>
            <w:r>
              <w:rPr>
                <w:rFonts w:eastAsiaTheme="minorEastAsia"/>
                <w:szCs w:val="21"/>
              </w:rPr>
              <w:t>1.13</w:t>
            </w:r>
          </w:p>
        </w:tc>
      </w:tr>
      <w:tr w:rsidR="0070355D">
        <w:tc>
          <w:tcPr>
            <w:tcW w:w="870" w:type="dxa"/>
            <w:vAlign w:val="center"/>
          </w:tcPr>
          <w:p w:rsidR="0070355D" w:rsidRDefault="00A961E8">
            <w:pPr>
              <w:jc w:val="center"/>
            </w:pPr>
            <w:r>
              <w:rPr>
                <w:rFonts w:eastAsiaTheme="minorEastAsia"/>
                <w:szCs w:val="21"/>
              </w:rPr>
              <w:t>20</w:t>
            </w:r>
          </w:p>
        </w:tc>
        <w:tc>
          <w:tcPr>
            <w:tcW w:w="1650" w:type="dxa"/>
            <w:vAlign w:val="center"/>
          </w:tcPr>
          <w:p w:rsidR="0070355D" w:rsidRDefault="00A961E8">
            <w:pPr>
              <w:jc w:val="center"/>
            </w:pPr>
            <w:r>
              <w:rPr>
                <w:rFonts w:eastAsiaTheme="minorEastAsia"/>
                <w:szCs w:val="21"/>
              </w:rPr>
              <w:t>002463</w:t>
            </w:r>
          </w:p>
        </w:tc>
        <w:tc>
          <w:tcPr>
            <w:tcW w:w="1980" w:type="dxa"/>
            <w:vAlign w:val="center"/>
          </w:tcPr>
          <w:p w:rsidR="0070355D" w:rsidRDefault="00A961E8">
            <w:pPr>
              <w:jc w:val="center"/>
            </w:pPr>
            <w:r>
              <w:rPr>
                <w:rFonts w:eastAsiaTheme="minorEastAsia"/>
                <w:szCs w:val="21"/>
              </w:rPr>
              <w:t>沪电股份</w:t>
            </w:r>
          </w:p>
        </w:tc>
        <w:tc>
          <w:tcPr>
            <w:tcW w:w="2880" w:type="dxa"/>
            <w:vAlign w:val="center"/>
          </w:tcPr>
          <w:p w:rsidR="0070355D" w:rsidRDefault="00A961E8">
            <w:pPr>
              <w:jc w:val="right"/>
            </w:pPr>
            <w:r>
              <w:rPr>
                <w:rFonts w:eastAsiaTheme="minorEastAsia"/>
                <w:szCs w:val="21"/>
              </w:rPr>
              <w:t>58,245,881.69</w:t>
            </w:r>
          </w:p>
        </w:tc>
        <w:tc>
          <w:tcPr>
            <w:tcW w:w="1620" w:type="dxa"/>
            <w:vAlign w:val="center"/>
          </w:tcPr>
          <w:p w:rsidR="0070355D" w:rsidRDefault="00A961E8">
            <w:pPr>
              <w:jc w:val="right"/>
            </w:pPr>
            <w:r>
              <w:rPr>
                <w:rFonts w:eastAsiaTheme="minorEastAsia"/>
                <w:szCs w:val="21"/>
              </w:rPr>
              <w:t>3.87</w:t>
            </w:r>
          </w:p>
        </w:tc>
      </w:tr>
      <w:tr w:rsidR="0070355D">
        <w:tc>
          <w:tcPr>
            <w:tcW w:w="870" w:type="dxa"/>
            <w:vAlign w:val="center"/>
          </w:tcPr>
          <w:p w:rsidR="0070355D" w:rsidRDefault="00A961E8">
            <w:pPr>
              <w:jc w:val="center"/>
            </w:pPr>
            <w:r>
              <w:rPr>
                <w:rFonts w:eastAsiaTheme="minorEastAsia"/>
                <w:szCs w:val="21"/>
              </w:rPr>
              <w:t>21</w:t>
            </w:r>
          </w:p>
        </w:tc>
        <w:tc>
          <w:tcPr>
            <w:tcW w:w="1650" w:type="dxa"/>
            <w:vAlign w:val="center"/>
          </w:tcPr>
          <w:p w:rsidR="0070355D" w:rsidRDefault="00A961E8">
            <w:pPr>
              <w:jc w:val="center"/>
            </w:pPr>
            <w:r>
              <w:rPr>
                <w:rFonts w:eastAsiaTheme="minorEastAsia"/>
                <w:szCs w:val="21"/>
              </w:rPr>
              <w:t>002180</w:t>
            </w:r>
          </w:p>
        </w:tc>
        <w:tc>
          <w:tcPr>
            <w:tcW w:w="1980" w:type="dxa"/>
            <w:vAlign w:val="center"/>
          </w:tcPr>
          <w:p w:rsidR="0070355D" w:rsidRDefault="00A961E8">
            <w:pPr>
              <w:jc w:val="center"/>
            </w:pPr>
            <w:r>
              <w:rPr>
                <w:rFonts w:eastAsiaTheme="minorEastAsia"/>
                <w:szCs w:val="21"/>
              </w:rPr>
              <w:t>纳思达</w:t>
            </w:r>
          </w:p>
        </w:tc>
        <w:tc>
          <w:tcPr>
            <w:tcW w:w="2880" w:type="dxa"/>
            <w:vAlign w:val="center"/>
          </w:tcPr>
          <w:p w:rsidR="0070355D" w:rsidRDefault="00A961E8">
            <w:pPr>
              <w:jc w:val="right"/>
            </w:pPr>
            <w:r>
              <w:rPr>
                <w:rFonts w:eastAsiaTheme="minorEastAsia"/>
                <w:szCs w:val="21"/>
              </w:rPr>
              <w:t>57,721,891.05</w:t>
            </w:r>
          </w:p>
        </w:tc>
        <w:tc>
          <w:tcPr>
            <w:tcW w:w="1620" w:type="dxa"/>
            <w:vAlign w:val="center"/>
          </w:tcPr>
          <w:p w:rsidR="0070355D" w:rsidRDefault="00A961E8">
            <w:pPr>
              <w:jc w:val="right"/>
            </w:pPr>
            <w:r>
              <w:rPr>
                <w:rFonts w:eastAsiaTheme="minorEastAsia"/>
                <w:szCs w:val="21"/>
              </w:rPr>
              <w:t>3.84</w:t>
            </w:r>
          </w:p>
        </w:tc>
      </w:tr>
      <w:tr w:rsidR="0070355D">
        <w:tc>
          <w:tcPr>
            <w:tcW w:w="870" w:type="dxa"/>
            <w:vAlign w:val="center"/>
          </w:tcPr>
          <w:p w:rsidR="0070355D" w:rsidRDefault="00A961E8">
            <w:pPr>
              <w:jc w:val="center"/>
            </w:pPr>
            <w:r>
              <w:rPr>
                <w:rFonts w:eastAsiaTheme="minorEastAsia"/>
                <w:szCs w:val="21"/>
              </w:rPr>
              <w:t>22</w:t>
            </w:r>
          </w:p>
        </w:tc>
        <w:tc>
          <w:tcPr>
            <w:tcW w:w="1650" w:type="dxa"/>
            <w:vAlign w:val="center"/>
          </w:tcPr>
          <w:p w:rsidR="0070355D" w:rsidRDefault="00A961E8">
            <w:pPr>
              <w:jc w:val="center"/>
            </w:pPr>
            <w:r>
              <w:rPr>
                <w:rFonts w:eastAsiaTheme="minorEastAsia"/>
                <w:szCs w:val="21"/>
              </w:rPr>
              <w:t>02015</w:t>
            </w:r>
          </w:p>
        </w:tc>
        <w:tc>
          <w:tcPr>
            <w:tcW w:w="1980" w:type="dxa"/>
            <w:vAlign w:val="center"/>
          </w:tcPr>
          <w:p w:rsidR="0070355D" w:rsidRDefault="00A961E8">
            <w:pPr>
              <w:jc w:val="center"/>
            </w:pPr>
            <w:r>
              <w:rPr>
                <w:rFonts w:eastAsiaTheme="minorEastAsia"/>
                <w:szCs w:val="21"/>
              </w:rPr>
              <w:t>理想汽车－Ｗ</w:t>
            </w:r>
          </w:p>
        </w:tc>
        <w:tc>
          <w:tcPr>
            <w:tcW w:w="2880" w:type="dxa"/>
            <w:vAlign w:val="center"/>
          </w:tcPr>
          <w:p w:rsidR="0070355D" w:rsidRDefault="00A961E8">
            <w:pPr>
              <w:jc w:val="right"/>
            </w:pPr>
            <w:r>
              <w:rPr>
                <w:rFonts w:eastAsiaTheme="minorEastAsia"/>
                <w:szCs w:val="21"/>
              </w:rPr>
              <w:t>57,115,469.20</w:t>
            </w:r>
          </w:p>
        </w:tc>
        <w:tc>
          <w:tcPr>
            <w:tcW w:w="1620" w:type="dxa"/>
            <w:vAlign w:val="center"/>
          </w:tcPr>
          <w:p w:rsidR="0070355D" w:rsidRDefault="00A961E8">
            <w:pPr>
              <w:jc w:val="right"/>
            </w:pPr>
            <w:r>
              <w:rPr>
                <w:rFonts w:eastAsiaTheme="minorEastAsia"/>
                <w:szCs w:val="21"/>
              </w:rPr>
              <w:t>3.80</w:t>
            </w:r>
          </w:p>
        </w:tc>
      </w:tr>
      <w:tr w:rsidR="0070355D">
        <w:tc>
          <w:tcPr>
            <w:tcW w:w="870" w:type="dxa"/>
            <w:vAlign w:val="center"/>
          </w:tcPr>
          <w:p w:rsidR="0070355D" w:rsidRDefault="00A961E8">
            <w:pPr>
              <w:jc w:val="center"/>
            </w:pPr>
            <w:r>
              <w:rPr>
                <w:rFonts w:eastAsiaTheme="minorEastAsia"/>
                <w:szCs w:val="21"/>
              </w:rPr>
              <w:t>23</w:t>
            </w:r>
          </w:p>
        </w:tc>
        <w:tc>
          <w:tcPr>
            <w:tcW w:w="1650" w:type="dxa"/>
            <w:vAlign w:val="center"/>
          </w:tcPr>
          <w:p w:rsidR="0070355D" w:rsidRDefault="00A961E8">
            <w:pPr>
              <w:jc w:val="center"/>
            </w:pPr>
            <w:r>
              <w:rPr>
                <w:rFonts w:eastAsiaTheme="minorEastAsia"/>
                <w:szCs w:val="21"/>
              </w:rPr>
              <w:t>000651</w:t>
            </w:r>
          </w:p>
        </w:tc>
        <w:tc>
          <w:tcPr>
            <w:tcW w:w="1980" w:type="dxa"/>
            <w:vAlign w:val="center"/>
          </w:tcPr>
          <w:p w:rsidR="0070355D" w:rsidRDefault="00A961E8">
            <w:pPr>
              <w:jc w:val="center"/>
            </w:pPr>
            <w:r>
              <w:rPr>
                <w:rFonts w:eastAsiaTheme="minorEastAsia"/>
                <w:szCs w:val="21"/>
              </w:rPr>
              <w:t>格力电器</w:t>
            </w:r>
          </w:p>
        </w:tc>
        <w:tc>
          <w:tcPr>
            <w:tcW w:w="2880" w:type="dxa"/>
            <w:vAlign w:val="center"/>
          </w:tcPr>
          <w:p w:rsidR="0070355D" w:rsidRDefault="00A961E8">
            <w:pPr>
              <w:jc w:val="right"/>
            </w:pPr>
            <w:r>
              <w:rPr>
                <w:rFonts w:eastAsiaTheme="minorEastAsia"/>
                <w:szCs w:val="21"/>
              </w:rPr>
              <w:t>56,695,360.71</w:t>
            </w:r>
          </w:p>
        </w:tc>
        <w:tc>
          <w:tcPr>
            <w:tcW w:w="1620" w:type="dxa"/>
            <w:vAlign w:val="center"/>
          </w:tcPr>
          <w:p w:rsidR="0070355D" w:rsidRDefault="00A961E8">
            <w:pPr>
              <w:jc w:val="right"/>
            </w:pPr>
            <w:r>
              <w:rPr>
                <w:rFonts w:eastAsiaTheme="minorEastAsia"/>
                <w:szCs w:val="21"/>
              </w:rPr>
              <w:t>3.77</w:t>
            </w:r>
          </w:p>
        </w:tc>
      </w:tr>
      <w:tr w:rsidR="0070355D">
        <w:tc>
          <w:tcPr>
            <w:tcW w:w="870" w:type="dxa"/>
            <w:vAlign w:val="center"/>
          </w:tcPr>
          <w:p w:rsidR="0070355D" w:rsidRDefault="00A961E8">
            <w:pPr>
              <w:jc w:val="center"/>
            </w:pPr>
            <w:r>
              <w:rPr>
                <w:rFonts w:eastAsiaTheme="minorEastAsia"/>
                <w:szCs w:val="21"/>
              </w:rPr>
              <w:t>24</w:t>
            </w:r>
          </w:p>
        </w:tc>
        <w:tc>
          <w:tcPr>
            <w:tcW w:w="1650" w:type="dxa"/>
            <w:vAlign w:val="center"/>
          </w:tcPr>
          <w:p w:rsidR="0070355D" w:rsidRDefault="00A961E8">
            <w:pPr>
              <w:jc w:val="center"/>
            </w:pPr>
            <w:r>
              <w:rPr>
                <w:rFonts w:eastAsiaTheme="minorEastAsia"/>
                <w:szCs w:val="21"/>
              </w:rPr>
              <w:t>601689</w:t>
            </w:r>
          </w:p>
        </w:tc>
        <w:tc>
          <w:tcPr>
            <w:tcW w:w="1980" w:type="dxa"/>
            <w:vAlign w:val="center"/>
          </w:tcPr>
          <w:p w:rsidR="0070355D" w:rsidRDefault="00A961E8">
            <w:pPr>
              <w:jc w:val="center"/>
            </w:pPr>
            <w:r>
              <w:rPr>
                <w:rFonts w:eastAsiaTheme="minorEastAsia"/>
                <w:szCs w:val="21"/>
              </w:rPr>
              <w:t>拓普集团</w:t>
            </w:r>
          </w:p>
        </w:tc>
        <w:tc>
          <w:tcPr>
            <w:tcW w:w="2880" w:type="dxa"/>
            <w:vAlign w:val="center"/>
          </w:tcPr>
          <w:p w:rsidR="0070355D" w:rsidRDefault="00A961E8">
            <w:pPr>
              <w:jc w:val="right"/>
            </w:pPr>
            <w:r>
              <w:rPr>
                <w:rFonts w:eastAsiaTheme="minorEastAsia"/>
                <w:szCs w:val="21"/>
              </w:rPr>
              <w:t>54,744,232.06</w:t>
            </w:r>
          </w:p>
        </w:tc>
        <w:tc>
          <w:tcPr>
            <w:tcW w:w="1620" w:type="dxa"/>
            <w:vAlign w:val="center"/>
          </w:tcPr>
          <w:p w:rsidR="0070355D" w:rsidRDefault="00A961E8">
            <w:pPr>
              <w:jc w:val="right"/>
            </w:pPr>
            <w:r>
              <w:rPr>
                <w:rFonts w:eastAsiaTheme="minorEastAsia"/>
                <w:szCs w:val="21"/>
              </w:rPr>
              <w:t>3.64</w:t>
            </w:r>
          </w:p>
        </w:tc>
      </w:tr>
      <w:tr w:rsidR="0070355D">
        <w:tc>
          <w:tcPr>
            <w:tcW w:w="870" w:type="dxa"/>
            <w:vAlign w:val="center"/>
          </w:tcPr>
          <w:p w:rsidR="0070355D" w:rsidRDefault="00A961E8">
            <w:pPr>
              <w:jc w:val="center"/>
            </w:pPr>
            <w:r>
              <w:rPr>
                <w:rFonts w:eastAsiaTheme="minorEastAsia"/>
                <w:szCs w:val="21"/>
              </w:rPr>
              <w:t>25</w:t>
            </w:r>
          </w:p>
        </w:tc>
        <w:tc>
          <w:tcPr>
            <w:tcW w:w="1650" w:type="dxa"/>
            <w:vAlign w:val="center"/>
          </w:tcPr>
          <w:p w:rsidR="0070355D" w:rsidRDefault="00A961E8">
            <w:pPr>
              <w:jc w:val="center"/>
            </w:pPr>
            <w:r>
              <w:rPr>
                <w:rFonts w:eastAsiaTheme="minorEastAsia"/>
                <w:szCs w:val="21"/>
              </w:rPr>
              <w:t>000938</w:t>
            </w:r>
          </w:p>
        </w:tc>
        <w:tc>
          <w:tcPr>
            <w:tcW w:w="1980" w:type="dxa"/>
            <w:vAlign w:val="center"/>
          </w:tcPr>
          <w:p w:rsidR="0070355D" w:rsidRDefault="00A961E8">
            <w:pPr>
              <w:jc w:val="center"/>
            </w:pPr>
            <w:r>
              <w:rPr>
                <w:rFonts w:eastAsiaTheme="minorEastAsia"/>
                <w:szCs w:val="21"/>
              </w:rPr>
              <w:t>紫光股份</w:t>
            </w:r>
          </w:p>
        </w:tc>
        <w:tc>
          <w:tcPr>
            <w:tcW w:w="2880" w:type="dxa"/>
            <w:vAlign w:val="center"/>
          </w:tcPr>
          <w:p w:rsidR="0070355D" w:rsidRDefault="00A961E8">
            <w:pPr>
              <w:jc w:val="right"/>
            </w:pPr>
            <w:r>
              <w:rPr>
                <w:rFonts w:eastAsiaTheme="minorEastAsia"/>
                <w:szCs w:val="21"/>
              </w:rPr>
              <w:t>54,227,593.66</w:t>
            </w:r>
          </w:p>
        </w:tc>
        <w:tc>
          <w:tcPr>
            <w:tcW w:w="1620" w:type="dxa"/>
            <w:vAlign w:val="center"/>
          </w:tcPr>
          <w:p w:rsidR="0070355D" w:rsidRDefault="00A961E8">
            <w:pPr>
              <w:jc w:val="right"/>
            </w:pPr>
            <w:r>
              <w:rPr>
                <w:rFonts w:eastAsiaTheme="minorEastAsia"/>
                <w:szCs w:val="21"/>
              </w:rPr>
              <w:t>3.61</w:t>
            </w:r>
          </w:p>
        </w:tc>
      </w:tr>
      <w:tr w:rsidR="0070355D">
        <w:tc>
          <w:tcPr>
            <w:tcW w:w="870" w:type="dxa"/>
            <w:vAlign w:val="center"/>
          </w:tcPr>
          <w:p w:rsidR="0070355D" w:rsidRDefault="00A961E8">
            <w:pPr>
              <w:jc w:val="center"/>
            </w:pPr>
            <w:r>
              <w:rPr>
                <w:rFonts w:eastAsiaTheme="minorEastAsia"/>
                <w:szCs w:val="21"/>
              </w:rPr>
              <w:t>26</w:t>
            </w:r>
          </w:p>
        </w:tc>
        <w:tc>
          <w:tcPr>
            <w:tcW w:w="1650" w:type="dxa"/>
            <w:vAlign w:val="center"/>
          </w:tcPr>
          <w:p w:rsidR="0070355D" w:rsidRDefault="00A961E8">
            <w:pPr>
              <w:jc w:val="center"/>
            </w:pPr>
            <w:r>
              <w:rPr>
                <w:rFonts w:eastAsiaTheme="minorEastAsia"/>
                <w:szCs w:val="21"/>
              </w:rPr>
              <w:t>300502</w:t>
            </w:r>
          </w:p>
        </w:tc>
        <w:tc>
          <w:tcPr>
            <w:tcW w:w="1980" w:type="dxa"/>
            <w:vAlign w:val="center"/>
          </w:tcPr>
          <w:p w:rsidR="0070355D" w:rsidRDefault="00A961E8">
            <w:pPr>
              <w:jc w:val="center"/>
            </w:pPr>
            <w:r>
              <w:rPr>
                <w:rFonts w:eastAsiaTheme="minorEastAsia"/>
                <w:szCs w:val="21"/>
              </w:rPr>
              <w:t>新易盛</w:t>
            </w:r>
          </w:p>
        </w:tc>
        <w:tc>
          <w:tcPr>
            <w:tcW w:w="2880" w:type="dxa"/>
            <w:vAlign w:val="center"/>
          </w:tcPr>
          <w:p w:rsidR="0070355D" w:rsidRDefault="00A961E8">
            <w:pPr>
              <w:jc w:val="right"/>
            </w:pPr>
            <w:r>
              <w:rPr>
                <w:rFonts w:eastAsiaTheme="minorEastAsia"/>
                <w:szCs w:val="21"/>
              </w:rPr>
              <w:t>53,447,873.18</w:t>
            </w:r>
          </w:p>
        </w:tc>
        <w:tc>
          <w:tcPr>
            <w:tcW w:w="1620" w:type="dxa"/>
            <w:vAlign w:val="center"/>
          </w:tcPr>
          <w:p w:rsidR="0070355D" w:rsidRDefault="00A961E8">
            <w:pPr>
              <w:jc w:val="right"/>
            </w:pPr>
            <w:r>
              <w:rPr>
                <w:rFonts w:eastAsiaTheme="minorEastAsia"/>
                <w:szCs w:val="21"/>
              </w:rPr>
              <w:t>3.55</w:t>
            </w:r>
          </w:p>
        </w:tc>
      </w:tr>
      <w:tr w:rsidR="0070355D">
        <w:tc>
          <w:tcPr>
            <w:tcW w:w="870" w:type="dxa"/>
            <w:vAlign w:val="center"/>
          </w:tcPr>
          <w:p w:rsidR="0070355D" w:rsidRDefault="00A961E8">
            <w:pPr>
              <w:jc w:val="center"/>
            </w:pPr>
            <w:r>
              <w:rPr>
                <w:rFonts w:eastAsiaTheme="minorEastAsia"/>
                <w:szCs w:val="21"/>
              </w:rPr>
              <w:t>27</w:t>
            </w:r>
          </w:p>
        </w:tc>
        <w:tc>
          <w:tcPr>
            <w:tcW w:w="1650" w:type="dxa"/>
            <w:vAlign w:val="center"/>
          </w:tcPr>
          <w:p w:rsidR="0070355D" w:rsidRDefault="00A961E8">
            <w:pPr>
              <w:jc w:val="center"/>
            </w:pPr>
            <w:r>
              <w:rPr>
                <w:rFonts w:eastAsiaTheme="minorEastAsia"/>
                <w:szCs w:val="21"/>
              </w:rPr>
              <w:t>603345</w:t>
            </w:r>
          </w:p>
        </w:tc>
        <w:tc>
          <w:tcPr>
            <w:tcW w:w="1980" w:type="dxa"/>
            <w:vAlign w:val="center"/>
          </w:tcPr>
          <w:p w:rsidR="0070355D" w:rsidRDefault="00A961E8">
            <w:pPr>
              <w:jc w:val="center"/>
            </w:pPr>
            <w:r>
              <w:rPr>
                <w:rFonts w:eastAsiaTheme="minorEastAsia"/>
                <w:szCs w:val="21"/>
              </w:rPr>
              <w:t>安井食品</w:t>
            </w:r>
          </w:p>
        </w:tc>
        <w:tc>
          <w:tcPr>
            <w:tcW w:w="2880" w:type="dxa"/>
            <w:vAlign w:val="center"/>
          </w:tcPr>
          <w:p w:rsidR="0070355D" w:rsidRDefault="00A961E8">
            <w:pPr>
              <w:jc w:val="right"/>
            </w:pPr>
            <w:r>
              <w:rPr>
                <w:rFonts w:eastAsiaTheme="minorEastAsia"/>
                <w:szCs w:val="21"/>
              </w:rPr>
              <w:t>51,247,834.00</w:t>
            </w:r>
          </w:p>
        </w:tc>
        <w:tc>
          <w:tcPr>
            <w:tcW w:w="1620" w:type="dxa"/>
            <w:vAlign w:val="center"/>
          </w:tcPr>
          <w:p w:rsidR="0070355D" w:rsidRDefault="00A961E8">
            <w:pPr>
              <w:jc w:val="right"/>
            </w:pPr>
            <w:r>
              <w:rPr>
                <w:rFonts w:eastAsiaTheme="minorEastAsia"/>
                <w:szCs w:val="21"/>
              </w:rPr>
              <w:t>3.41</w:t>
            </w:r>
          </w:p>
        </w:tc>
      </w:tr>
      <w:tr w:rsidR="0070355D">
        <w:tc>
          <w:tcPr>
            <w:tcW w:w="870" w:type="dxa"/>
            <w:vAlign w:val="center"/>
          </w:tcPr>
          <w:p w:rsidR="0070355D" w:rsidRDefault="00A961E8">
            <w:pPr>
              <w:jc w:val="center"/>
            </w:pPr>
            <w:r>
              <w:rPr>
                <w:rFonts w:eastAsiaTheme="minorEastAsia"/>
                <w:szCs w:val="21"/>
              </w:rPr>
              <w:t>28</w:t>
            </w:r>
          </w:p>
        </w:tc>
        <w:tc>
          <w:tcPr>
            <w:tcW w:w="1650" w:type="dxa"/>
            <w:vAlign w:val="center"/>
          </w:tcPr>
          <w:p w:rsidR="0070355D" w:rsidRDefault="00A961E8">
            <w:pPr>
              <w:jc w:val="center"/>
            </w:pPr>
            <w:r>
              <w:rPr>
                <w:rFonts w:eastAsiaTheme="minorEastAsia"/>
                <w:szCs w:val="21"/>
              </w:rPr>
              <w:t>000625</w:t>
            </w:r>
          </w:p>
        </w:tc>
        <w:tc>
          <w:tcPr>
            <w:tcW w:w="1980" w:type="dxa"/>
            <w:vAlign w:val="center"/>
          </w:tcPr>
          <w:p w:rsidR="0070355D" w:rsidRDefault="00A961E8">
            <w:pPr>
              <w:jc w:val="center"/>
            </w:pPr>
            <w:r>
              <w:rPr>
                <w:rFonts w:eastAsiaTheme="minorEastAsia"/>
                <w:szCs w:val="21"/>
              </w:rPr>
              <w:t>长安汽车</w:t>
            </w:r>
          </w:p>
        </w:tc>
        <w:tc>
          <w:tcPr>
            <w:tcW w:w="2880" w:type="dxa"/>
            <w:vAlign w:val="center"/>
          </w:tcPr>
          <w:p w:rsidR="0070355D" w:rsidRDefault="00A961E8">
            <w:pPr>
              <w:jc w:val="right"/>
            </w:pPr>
            <w:r>
              <w:rPr>
                <w:rFonts w:eastAsiaTheme="minorEastAsia"/>
                <w:szCs w:val="21"/>
              </w:rPr>
              <w:t>51,184,352.22</w:t>
            </w:r>
          </w:p>
        </w:tc>
        <w:tc>
          <w:tcPr>
            <w:tcW w:w="1620" w:type="dxa"/>
            <w:vAlign w:val="center"/>
          </w:tcPr>
          <w:p w:rsidR="0070355D" w:rsidRDefault="00A961E8">
            <w:pPr>
              <w:jc w:val="right"/>
            </w:pPr>
            <w:r>
              <w:rPr>
                <w:rFonts w:eastAsiaTheme="minorEastAsia"/>
                <w:szCs w:val="21"/>
              </w:rPr>
              <w:t>3.40</w:t>
            </w:r>
          </w:p>
        </w:tc>
      </w:tr>
      <w:tr w:rsidR="0070355D">
        <w:tc>
          <w:tcPr>
            <w:tcW w:w="870" w:type="dxa"/>
            <w:vAlign w:val="center"/>
          </w:tcPr>
          <w:p w:rsidR="0070355D" w:rsidRDefault="00A961E8">
            <w:pPr>
              <w:jc w:val="center"/>
            </w:pPr>
            <w:r>
              <w:rPr>
                <w:rFonts w:eastAsiaTheme="minorEastAsia"/>
                <w:szCs w:val="21"/>
              </w:rPr>
              <w:t>29</w:t>
            </w:r>
          </w:p>
        </w:tc>
        <w:tc>
          <w:tcPr>
            <w:tcW w:w="1650" w:type="dxa"/>
            <w:vAlign w:val="center"/>
          </w:tcPr>
          <w:p w:rsidR="0070355D" w:rsidRDefault="00A961E8">
            <w:pPr>
              <w:jc w:val="center"/>
            </w:pPr>
            <w:r>
              <w:rPr>
                <w:rFonts w:eastAsiaTheme="minorEastAsia"/>
                <w:szCs w:val="21"/>
              </w:rPr>
              <w:t>688037</w:t>
            </w:r>
          </w:p>
        </w:tc>
        <w:tc>
          <w:tcPr>
            <w:tcW w:w="1980" w:type="dxa"/>
            <w:vAlign w:val="center"/>
          </w:tcPr>
          <w:p w:rsidR="0070355D" w:rsidRDefault="00A961E8">
            <w:pPr>
              <w:jc w:val="center"/>
            </w:pPr>
            <w:r>
              <w:rPr>
                <w:rFonts w:eastAsiaTheme="minorEastAsia"/>
                <w:szCs w:val="21"/>
              </w:rPr>
              <w:t>芯源微</w:t>
            </w:r>
          </w:p>
        </w:tc>
        <w:tc>
          <w:tcPr>
            <w:tcW w:w="2880" w:type="dxa"/>
            <w:vAlign w:val="center"/>
          </w:tcPr>
          <w:p w:rsidR="0070355D" w:rsidRDefault="00A961E8">
            <w:pPr>
              <w:jc w:val="right"/>
            </w:pPr>
            <w:r>
              <w:rPr>
                <w:rFonts w:eastAsiaTheme="minorEastAsia"/>
                <w:szCs w:val="21"/>
              </w:rPr>
              <w:t>47,850,937.63</w:t>
            </w:r>
          </w:p>
        </w:tc>
        <w:tc>
          <w:tcPr>
            <w:tcW w:w="1620" w:type="dxa"/>
            <w:vAlign w:val="center"/>
          </w:tcPr>
          <w:p w:rsidR="0070355D" w:rsidRDefault="00A961E8">
            <w:pPr>
              <w:jc w:val="right"/>
            </w:pPr>
            <w:r>
              <w:rPr>
                <w:rFonts w:eastAsiaTheme="minorEastAsia"/>
                <w:szCs w:val="21"/>
              </w:rPr>
              <w:t>3.18</w:t>
            </w:r>
          </w:p>
        </w:tc>
      </w:tr>
      <w:tr w:rsidR="0070355D">
        <w:tc>
          <w:tcPr>
            <w:tcW w:w="870" w:type="dxa"/>
            <w:vAlign w:val="center"/>
          </w:tcPr>
          <w:p w:rsidR="0070355D" w:rsidRDefault="00A961E8">
            <w:pPr>
              <w:jc w:val="center"/>
            </w:pPr>
            <w:r>
              <w:rPr>
                <w:rFonts w:eastAsiaTheme="minorEastAsia"/>
                <w:szCs w:val="21"/>
              </w:rPr>
              <w:t>30</w:t>
            </w:r>
          </w:p>
        </w:tc>
        <w:tc>
          <w:tcPr>
            <w:tcW w:w="1650" w:type="dxa"/>
            <w:vAlign w:val="center"/>
          </w:tcPr>
          <w:p w:rsidR="0070355D" w:rsidRDefault="00A961E8">
            <w:pPr>
              <w:jc w:val="center"/>
            </w:pPr>
            <w:r>
              <w:rPr>
                <w:rFonts w:eastAsiaTheme="minorEastAsia"/>
                <w:szCs w:val="21"/>
              </w:rPr>
              <w:t>000858</w:t>
            </w:r>
          </w:p>
        </w:tc>
        <w:tc>
          <w:tcPr>
            <w:tcW w:w="1980" w:type="dxa"/>
            <w:vAlign w:val="center"/>
          </w:tcPr>
          <w:p w:rsidR="0070355D" w:rsidRDefault="00A961E8">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70355D" w:rsidRDefault="00A961E8">
            <w:pPr>
              <w:jc w:val="right"/>
            </w:pPr>
            <w:r>
              <w:rPr>
                <w:rFonts w:eastAsiaTheme="minorEastAsia"/>
                <w:szCs w:val="21"/>
              </w:rPr>
              <w:t>46,410,945.37</w:t>
            </w:r>
          </w:p>
        </w:tc>
        <w:tc>
          <w:tcPr>
            <w:tcW w:w="1620" w:type="dxa"/>
            <w:vAlign w:val="center"/>
          </w:tcPr>
          <w:p w:rsidR="0070355D" w:rsidRDefault="00A961E8">
            <w:pPr>
              <w:jc w:val="right"/>
            </w:pPr>
            <w:r>
              <w:rPr>
                <w:rFonts w:eastAsiaTheme="minorEastAsia"/>
                <w:szCs w:val="21"/>
              </w:rPr>
              <w:t>3.09</w:t>
            </w:r>
          </w:p>
        </w:tc>
      </w:tr>
      <w:tr w:rsidR="0070355D">
        <w:tc>
          <w:tcPr>
            <w:tcW w:w="870" w:type="dxa"/>
            <w:vAlign w:val="center"/>
          </w:tcPr>
          <w:p w:rsidR="0070355D" w:rsidRDefault="00A961E8">
            <w:pPr>
              <w:jc w:val="center"/>
            </w:pPr>
            <w:r>
              <w:rPr>
                <w:rFonts w:eastAsiaTheme="minorEastAsia"/>
                <w:szCs w:val="21"/>
              </w:rPr>
              <w:t>31</w:t>
            </w:r>
          </w:p>
        </w:tc>
        <w:tc>
          <w:tcPr>
            <w:tcW w:w="1650" w:type="dxa"/>
            <w:vAlign w:val="center"/>
          </w:tcPr>
          <w:p w:rsidR="0070355D" w:rsidRDefault="00A961E8">
            <w:pPr>
              <w:jc w:val="center"/>
            </w:pPr>
            <w:r>
              <w:rPr>
                <w:rFonts w:eastAsiaTheme="minorEastAsia"/>
                <w:szCs w:val="21"/>
              </w:rPr>
              <w:t>603369</w:t>
            </w:r>
          </w:p>
        </w:tc>
        <w:tc>
          <w:tcPr>
            <w:tcW w:w="1980" w:type="dxa"/>
            <w:vAlign w:val="center"/>
          </w:tcPr>
          <w:p w:rsidR="0070355D" w:rsidRDefault="00A961E8">
            <w:pPr>
              <w:jc w:val="center"/>
            </w:pPr>
            <w:r>
              <w:rPr>
                <w:rFonts w:eastAsiaTheme="minorEastAsia"/>
                <w:szCs w:val="21"/>
              </w:rPr>
              <w:t>今世缘</w:t>
            </w:r>
          </w:p>
        </w:tc>
        <w:tc>
          <w:tcPr>
            <w:tcW w:w="2880" w:type="dxa"/>
            <w:vAlign w:val="center"/>
          </w:tcPr>
          <w:p w:rsidR="0070355D" w:rsidRDefault="00A961E8">
            <w:pPr>
              <w:jc w:val="right"/>
            </w:pPr>
            <w:r>
              <w:rPr>
                <w:rFonts w:eastAsiaTheme="minorEastAsia"/>
                <w:szCs w:val="21"/>
              </w:rPr>
              <w:t>46,142,925.57</w:t>
            </w:r>
          </w:p>
        </w:tc>
        <w:tc>
          <w:tcPr>
            <w:tcW w:w="1620" w:type="dxa"/>
            <w:vAlign w:val="center"/>
          </w:tcPr>
          <w:p w:rsidR="0070355D" w:rsidRDefault="00A961E8">
            <w:pPr>
              <w:jc w:val="right"/>
            </w:pPr>
            <w:r>
              <w:rPr>
                <w:rFonts w:eastAsiaTheme="minorEastAsia"/>
                <w:szCs w:val="21"/>
              </w:rPr>
              <w:t>3.07</w:t>
            </w:r>
          </w:p>
        </w:tc>
      </w:tr>
      <w:tr w:rsidR="0070355D">
        <w:tc>
          <w:tcPr>
            <w:tcW w:w="870" w:type="dxa"/>
            <w:vAlign w:val="center"/>
          </w:tcPr>
          <w:p w:rsidR="0070355D" w:rsidRDefault="00A961E8">
            <w:pPr>
              <w:jc w:val="center"/>
            </w:pPr>
            <w:r>
              <w:rPr>
                <w:rFonts w:eastAsiaTheme="minorEastAsia"/>
                <w:szCs w:val="21"/>
              </w:rPr>
              <w:t>32</w:t>
            </w:r>
          </w:p>
        </w:tc>
        <w:tc>
          <w:tcPr>
            <w:tcW w:w="1650" w:type="dxa"/>
            <w:vAlign w:val="center"/>
          </w:tcPr>
          <w:p w:rsidR="0070355D" w:rsidRDefault="00A961E8">
            <w:pPr>
              <w:jc w:val="center"/>
            </w:pPr>
            <w:r>
              <w:rPr>
                <w:rFonts w:eastAsiaTheme="minorEastAsia"/>
                <w:szCs w:val="21"/>
              </w:rPr>
              <w:t>002050</w:t>
            </w:r>
          </w:p>
        </w:tc>
        <w:tc>
          <w:tcPr>
            <w:tcW w:w="1980" w:type="dxa"/>
            <w:vAlign w:val="center"/>
          </w:tcPr>
          <w:p w:rsidR="0070355D" w:rsidRDefault="00A961E8">
            <w:pPr>
              <w:jc w:val="center"/>
            </w:pPr>
            <w:r>
              <w:rPr>
                <w:rFonts w:eastAsiaTheme="minorEastAsia"/>
                <w:szCs w:val="21"/>
              </w:rPr>
              <w:t>三花智控</w:t>
            </w:r>
          </w:p>
        </w:tc>
        <w:tc>
          <w:tcPr>
            <w:tcW w:w="2880" w:type="dxa"/>
            <w:vAlign w:val="center"/>
          </w:tcPr>
          <w:p w:rsidR="0070355D" w:rsidRDefault="00A961E8">
            <w:pPr>
              <w:jc w:val="right"/>
            </w:pPr>
            <w:r>
              <w:rPr>
                <w:rFonts w:eastAsiaTheme="minorEastAsia"/>
                <w:szCs w:val="21"/>
              </w:rPr>
              <w:t>44,610,602.43</w:t>
            </w:r>
          </w:p>
        </w:tc>
        <w:tc>
          <w:tcPr>
            <w:tcW w:w="1620" w:type="dxa"/>
            <w:vAlign w:val="center"/>
          </w:tcPr>
          <w:p w:rsidR="0070355D" w:rsidRDefault="00A961E8">
            <w:pPr>
              <w:jc w:val="right"/>
            </w:pPr>
            <w:r>
              <w:rPr>
                <w:rFonts w:eastAsiaTheme="minorEastAsia"/>
                <w:szCs w:val="21"/>
              </w:rPr>
              <w:t>2.97</w:t>
            </w:r>
          </w:p>
        </w:tc>
      </w:tr>
      <w:tr w:rsidR="0070355D">
        <w:tc>
          <w:tcPr>
            <w:tcW w:w="870" w:type="dxa"/>
            <w:vAlign w:val="center"/>
          </w:tcPr>
          <w:p w:rsidR="0070355D" w:rsidRDefault="00A961E8">
            <w:pPr>
              <w:jc w:val="center"/>
            </w:pPr>
            <w:r>
              <w:rPr>
                <w:rFonts w:eastAsiaTheme="minorEastAsia"/>
                <w:szCs w:val="21"/>
              </w:rPr>
              <w:t>33</w:t>
            </w:r>
          </w:p>
        </w:tc>
        <w:tc>
          <w:tcPr>
            <w:tcW w:w="1650" w:type="dxa"/>
            <w:vAlign w:val="center"/>
          </w:tcPr>
          <w:p w:rsidR="0070355D" w:rsidRDefault="00A961E8">
            <w:pPr>
              <w:jc w:val="center"/>
            </w:pPr>
            <w:r>
              <w:rPr>
                <w:rFonts w:eastAsiaTheme="minorEastAsia"/>
                <w:szCs w:val="21"/>
              </w:rPr>
              <w:t>002459</w:t>
            </w:r>
          </w:p>
        </w:tc>
        <w:tc>
          <w:tcPr>
            <w:tcW w:w="1980" w:type="dxa"/>
            <w:vAlign w:val="center"/>
          </w:tcPr>
          <w:p w:rsidR="0070355D" w:rsidRDefault="00A961E8">
            <w:pPr>
              <w:jc w:val="center"/>
            </w:pPr>
            <w:r>
              <w:rPr>
                <w:rFonts w:eastAsiaTheme="minorEastAsia"/>
                <w:szCs w:val="21"/>
              </w:rPr>
              <w:t>晶澳科技</w:t>
            </w:r>
          </w:p>
        </w:tc>
        <w:tc>
          <w:tcPr>
            <w:tcW w:w="2880" w:type="dxa"/>
            <w:vAlign w:val="center"/>
          </w:tcPr>
          <w:p w:rsidR="0070355D" w:rsidRDefault="00A961E8">
            <w:pPr>
              <w:jc w:val="right"/>
            </w:pPr>
            <w:r>
              <w:rPr>
                <w:rFonts w:eastAsiaTheme="minorEastAsia"/>
                <w:szCs w:val="21"/>
              </w:rPr>
              <w:t>41,467,817.08</w:t>
            </w:r>
          </w:p>
        </w:tc>
        <w:tc>
          <w:tcPr>
            <w:tcW w:w="1620" w:type="dxa"/>
            <w:vAlign w:val="center"/>
          </w:tcPr>
          <w:p w:rsidR="0070355D" w:rsidRDefault="00A961E8">
            <w:pPr>
              <w:jc w:val="right"/>
            </w:pPr>
            <w:r>
              <w:rPr>
                <w:rFonts w:eastAsiaTheme="minorEastAsia"/>
                <w:szCs w:val="21"/>
              </w:rPr>
              <w:t>2.76</w:t>
            </w:r>
          </w:p>
        </w:tc>
      </w:tr>
      <w:tr w:rsidR="0070355D">
        <w:tc>
          <w:tcPr>
            <w:tcW w:w="870" w:type="dxa"/>
            <w:vAlign w:val="center"/>
          </w:tcPr>
          <w:p w:rsidR="0070355D" w:rsidRDefault="00A961E8">
            <w:pPr>
              <w:jc w:val="center"/>
            </w:pPr>
            <w:r>
              <w:rPr>
                <w:rFonts w:eastAsiaTheme="minorEastAsia"/>
                <w:szCs w:val="21"/>
              </w:rPr>
              <w:t>34</w:t>
            </w:r>
          </w:p>
        </w:tc>
        <w:tc>
          <w:tcPr>
            <w:tcW w:w="1650" w:type="dxa"/>
            <w:vAlign w:val="center"/>
          </w:tcPr>
          <w:p w:rsidR="0070355D" w:rsidRDefault="00A961E8">
            <w:pPr>
              <w:jc w:val="center"/>
            </w:pPr>
            <w:r>
              <w:rPr>
                <w:rFonts w:eastAsiaTheme="minorEastAsia"/>
                <w:szCs w:val="21"/>
              </w:rPr>
              <w:t>600309</w:t>
            </w:r>
          </w:p>
        </w:tc>
        <w:tc>
          <w:tcPr>
            <w:tcW w:w="1980" w:type="dxa"/>
            <w:vAlign w:val="center"/>
          </w:tcPr>
          <w:p w:rsidR="0070355D" w:rsidRDefault="00A961E8">
            <w:pPr>
              <w:jc w:val="center"/>
            </w:pPr>
            <w:r>
              <w:rPr>
                <w:rFonts w:eastAsiaTheme="minorEastAsia"/>
                <w:szCs w:val="21"/>
              </w:rPr>
              <w:t>万华化学</w:t>
            </w:r>
          </w:p>
        </w:tc>
        <w:tc>
          <w:tcPr>
            <w:tcW w:w="2880" w:type="dxa"/>
            <w:vAlign w:val="center"/>
          </w:tcPr>
          <w:p w:rsidR="0070355D" w:rsidRDefault="00A961E8">
            <w:pPr>
              <w:jc w:val="right"/>
            </w:pPr>
            <w:r>
              <w:rPr>
                <w:rFonts w:eastAsiaTheme="minorEastAsia"/>
                <w:szCs w:val="21"/>
              </w:rPr>
              <w:t>41,132,587.18</w:t>
            </w:r>
          </w:p>
        </w:tc>
        <w:tc>
          <w:tcPr>
            <w:tcW w:w="1620" w:type="dxa"/>
            <w:vAlign w:val="center"/>
          </w:tcPr>
          <w:p w:rsidR="0070355D" w:rsidRDefault="00A961E8">
            <w:pPr>
              <w:jc w:val="right"/>
            </w:pPr>
            <w:r>
              <w:rPr>
                <w:rFonts w:eastAsiaTheme="minorEastAsia"/>
                <w:szCs w:val="21"/>
              </w:rPr>
              <w:t>2.74</w:t>
            </w:r>
          </w:p>
        </w:tc>
      </w:tr>
      <w:tr w:rsidR="0070355D">
        <w:tc>
          <w:tcPr>
            <w:tcW w:w="870" w:type="dxa"/>
            <w:vAlign w:val="center"/>
          </w:tcPr>
          <w:p w:rsidR="0070355D" w:rsidRDefault="00A961E8">
            <w:pPr>
              <w:jc w:val="center"/>
            </w:pPr>
            <w:r>
              <w:rPr>
                <w:rFonts w:eastAsiaTheme="minorEastAsia"/>
                <w:szCs w:val="21"/>
              </w:rPr>
              <w:t>35</w:t>
            </w:r>
          </w:p>
        </w:tc>
        <w:tc>
          <w:tcPr>
            <w:tcW w:w="1650" w:type="dxa"/>
            <w:vAlign w:val="center"/>
          </w:tcPr>
          <w:p w:rsidR="0070355D" w:rsidRDefault="00A961E8">
            <w:pPr>
              <w:jc w:val="center"/>
            </w:pPr>
            <w:r>
              <w:rPr>
                <w:rFonts w:eastAsiaTheme="minorEastAsia"/>
                <w:szCs w:val="21"/>
              </w:rPr>
              <w:t>600570</w:t>
            </w:r>
          </w:p>
        </w:tc>
        <w:tc>
          <w:tcPr>
            <w:tcW w:w="1980" w:type="dxa"/>
            <w:vAlign w:val="center"/>
          </w:tcPr>
          <w:p w:rsidR="0070355D" w:rsidRDefault="00A961E8">
            <w:pPr>
              <w:jc w:val="center"/>
            </w:pPr>
            <w:r>
              <w:rPr>
                <w:rFonts w:eastAsiaTheme="minorEastAsia"/>
                <w:szCs w:val="21"/>
              </w:rPr>
              <w:t>恒生电子</w:t>
            </w:r>
          </w:p>
        </w:tc>
        <w:tc>
          <w:tcPr>
            <w:tcW w:w="2880" w:type="dxa"/>
            <w:vAlign w:val="center"/>
          </w:tcPr>
          <w:p w:rsidR="0070355D" w:rsidRDefault="00A961E8">
            <w:pPr>
              <w:jc w:val="right"/>
            </w:pPr>
            <w:r>
              <w:rPr>
                <w:rFonts w:eastAsiaTheme="minorEastAsia"/>
                <w:szCs w:val="21"/>
              </w:rPr>
              <w:t>41,115,540.18</w:t>
            </w:r>
          </w:p>
        </w:tc>
        <w:tc>
          <w:tcPr>
            <w:tcW w:w="1620" w:type="dxa"/>
            <w:vAlign w:val="center"/>
          </w:tcPr>
          <w:p w:rsidR="0070355D" w:rsidRDefault="00A961E8">
            <w:pPr>
              <w:jc w:val="right"/>
            </w:pPr>
            <w:r>
              <w:rPr>
                <w:rFonts w:eastAsiaTheme="minorEastAsia"/>
                <w:szCs w:val="21"/>
              </w:rPr>
              <w:t>2.73</w:t>
            </w:r>
          </w:p>
        </w:tc>
      </w:tr>
      <w:tr w:rsidR="0070355D">
        <w:tc>
          <w:tcPr>
            <w:tcW w:w="870" w:type="dxa"/>
            <w:vAlign w:val="center"/>
          </w:tcPr>
          <w:p w:rsidR="0070355D" w:rsidRDefault="00A961E8">
            <w:pPr>
              <w:jc w:val="center"/>
            </w:pPr>
            <w:r>
              <w:rPr>
                <w:rFonts w:eastAsiaTheme="minorEastAsia"/>
                <w:szCs w:val="21"/>
              </w:rPr>
              <w:t>36</w:t>
            </w:r>
          </w:p>
        </w:tc>
        <w:tc>
          <w:tcPr>
            <w:tcW w:w="1650" w:type="dxa"/>
            <w:vAlign w:val="center"/>
          </w:tcPr>
          <w:p w:rsidR="0070355D" w:rsidRDefault="00A961E8">
            <w:pPr>
              <w:jc w:val="center"/>
            </w:pPr>
            <w:r>
              <w:rPr>
                <w:rFonts w:eastAsiaTheme="minorEastAsia"/>
                <w:szCs w:val="21"/>
              </w:rPr>
              <w:t>600036</w:t>
            </w:r>
          </w:p>
        </w:tc>
        <w:tc>
          <w:tcPr>
            <w:tcW w:w="1980" w:type="dxa"/>
            <w:vAlign w:val="center"/>
          </w:tcPr>
          <w:p w:rsidR="0070355D" w:rsidRDefault="00A961E8">
            <w:pPr>
              <w:jc w:val="center"/>
            </w:pPr>
            <w:r>
              <w:rPr>
                <w:rFonts w:eastAsiaTheme="minorEastAsia"/>
                <w:szCs w:val="21"/>
              </w:rPr>
              <w:t>招商银行</w:t>
            </w:r>
          </w:p>
        </w:tc>
        <w:tc>
          <w:tcPr>
            <w:tcW w:w="2880" w:type="dxa"/>
            <w:vAlign w:val="center"/>
          </w:tcPr>
          <w:p w:rsidR="0070355D" w:rsidRDefault="00A961E8">
            <w:pPr>
              <w:jc w:val="right"/>
            </w:pPr>
            <w:r>
              <w:rPr>
                <w:rFonts w:eastAsiaTheme="minorEastAsia"/>
                <w:szCs w:val="21"/>
              </w:rPr>
              <w:t>40,065,440.88</w:t>
            </w:r>
          </w:p>
        </w:tc>
        <w:tc>
          <w:tcPr>
            <w:tcW w:w="1620" w:type="dxa"/>
            <w:vAlign w:val="center"/>
          </w:tcPr>
          <w:p w:rsidR="0070355D" w:rsidRDefault="00A961E8">
            <w:pPr>
              <w:jc w:val="right"/>
            </w:pPr>
            <w:r>
              <w:rPr>
                <w:rFonts w:eastAsiaTheme="minorEastAsia"/>
                <w:szCs w:val="21"/>
              </w:rPr>
              <w:t>2.66</w:t>
            </w:r>
          </w:p>
        </w:tc>
      </w:tr>
      <w:tr w:rsidR="0070355D">
        <w:tc>
          <w:tcPr>
            <w:tcW w:w="870" w:type="dxa"/>
            <w:vAlign w:val="center"/>
          </w:tcPr>
          <w:p w:rsidR="0070355D" w:rsidRDefault="00A961E8">
            <w:pPr>
              <w:jc w:val="center"/>
            </w:pPr>
            <w:r>
              <w:rPr>
                <w:rFonts w:eastAsiaTheme="minorEastAsia"/>
                <w:szCs w:val="21"/>
              </w:rPr>
              <w:t>37</w:t>
            </w:r>
          </w:p>
        </w:tc>
        <w:tc>
          <w:tcPr>
            <w:tcW w:w="1650" w:type="dxa"/>
            <w:vAlign w:val="center"/>
          </w:tcPr>
          <w:p w:rsidR="0070355D" w:rsidRDefault="00A961E8">
            <w:pPr>
              <w:jc w:val="center"/>
            </w:pPr>
            <w:r>
              <w:rPr>
                <w:rFonts w:eastAsiaTheme="minorEastAsia"/>
                <w:szCs w:val="21"/>
              </w:rPr>
              <w:t>601186</w:t>
            </w:r>
          </w:p>
        </w:tc>
        <w:tc>
          <w:tcPr>
            <w:tcW w:w="1980" w:type="dxa"/>
            <w:vAlign w:val="center"/>
          </w:tcPr>
          <w:p w:rsidR="0070355D" w:rsidRDefault="00A961E8">
            <w:pPr>
              <w:jc w:val="center"/>
            </w:pPr>
            <w:r>
              <w:rPr>
                <w:rFonts w:eastAsiaTheme="minorEastAsia"/>
                <w:szCs w:val="21"/>
              </w:rPr>
              <w:t>中国铁建</w:t>
            </w:r>
          </w:p>
        </w:tc>
        <w:tc>
          <w:tcPr>
            <w:tcW w:w="2880" w:type="dxa"/>
            <w:vAlign w:val="center"/>
          </w:tcPr>
          <w:p w:rsidR="0070355D" w:rsidRDefault="00A961E8">
            <w:pPr>
              <w:jc w:val="right"/>
            </w:pPr>
            <w:r>
              <w:rPr>
                <w:rFonts w:eastAsiaTheme="minorEastAsia"/>
                <w:szCs w:val="21"/>
              </w:rPr>
              <w:t>39,731,682.69</w:t>
            </w:r>
          </w:p>
        </w:tc>
        <w:tc>
          <w:tcPr>
            <w:tcW w:w="1620" w:type="dxa"/>
            <w:vAlign w:val="center"/>
          </w:tcPr>
          <w:p w:rsidR="0070355D" w:rsidRDefault="00A961E8">
            <w:pPr>
              <w:jc w:val="right"/>
            </w:pPr>
            <w:r>
              <w:rPr>
                <w:rFonts w:eastAsiaTheme="minorEastAsia"/>
                <w:szCs w:val="21"/>
              </w:rPr>
              <w:t>2.64</w:t>
            </w:r>
          </w:p>
        </w:tc>
      </w:tr>
      <w:tr w:rsidR="0070355D">
        <w:tc>
          <w:tcPr>
            <w:tcW w:w="870" w:type="dxa"/>
            <w:vAlign w:val="center"/>
          </w:tcPr>
          <w:p w:rsidR="0070355D" w:rsidRDefault="00A961E8">
            <w:pPr>
              <w:jc w:val="center"/>
            </w:pPr>
            <w:r>
              <w:rPr>
                <w:rFonts w:eastAsiaTheme="minorEastAsia"/>
                <w:szCs w:val="21"/>
              </w:rPr>
              <w:t>38</w:t>
            </w:r>
          </w:p>
        </w:tc>
        <w:tc>
          <w:tcPr>
            <w:tcW w:w="1650" w:type="dxa"/>
            <w:vAlign w:val="center"/>
          </w:tcPr>
          <w:p w:rsidR="0070355D" w:rsidRDefault="00A961E8">
            <w:pPr>
              <w:jc w:val="center"/>
            </w:pPr>
            <w:r>
              <w:rPr>
                <w:rFonts w:eastAsiaTheme="minorEastAsia"/>
                <w:szCs w:val="21"/>
              </w:rPr>
              <w:t>601138</w:t>
            </w:r>
          </w:p>
        </w:tc>
        <w:tc>
          <w:tcPr>
            <w:tcW w:w="1980" w:type="dxa"/>
            <w:vAlign w:val="center"/>
          </w:tcPr>
          <w:p w:rsidR="0070355D" w:rsidRDefault="00A961E8">
            <w:pPr>
              <w:jc w:val="center"/>
            </w:pPr>
            <w:r>
              <w:rPr>
                <w:rFonts w:eastAsiaTheme="minorEastAsia"/>
                <w:szCs w:val="21"/>
              </w:rPr>
              <w:t>工业富联</w:t>
            </w:r>
          </w:p>
        </w:tc>
        <w:tc>
          <w:tcPr>
            <w:tcW w:w="2880" w:type="dxa"/>
            <w:vAlign w:val="center"/>
          </w:tcPr>
          <w:p w:rsidR="0070355D" w:rsidRDefault="00A961E8">
            <w:pPr>
              <w:jc w:val="right"/>
            </w:pPr>
            <w:r>
              <w:rPr>
                <w:rFonts w:eastAsiaTheme="minorEastAsia"/>
                <w:szCs w:val="21"/>
              </w:rPr>
              <w:t>39,699,598.48</w:t>
            </w:r>
          </w:p>
        </w:tc>
        <w:tc>
          <w:tcPr>
            <w:tcW w:w="1620" w:type="dxa"/>
            <w:vAlign w:val="center"/>
          </w:tcPr>
          <w:p w:rsidR="0070355D" w:rsidRDefault="00A961E8">
            <w:pPr>
              <w:jc w:val="right"/>
            </w:pPr>
            <w:r>
              <w:rPr>
                <w:rFonts w:eastAsiaTheme="minorEastAsia"/>
                <w:szCs w:val="21"/>
              </w:rPr>
              <w:t>2.64</w:t>
            </w:r>
          </w:p>
        </w:tc>
      </w:tr>
      <w:tr w:rsidR="0070355D">
        <w:tc>
          <w:tcPr>
            <w:tcW w:w="870" w:type="dxa"/>
            <w:vAlign w:val="center"/>
          </w:tcPr>
          <w:p w:rsidR="0070355D" w:rsidRDefault="00A961E8">
            <w:pPr>
              <w:jc w:val="center"/>
            </w:pPr>
            <w:r>
              <w:rPr>
                <w:rFonts w:eastAsiaTheme="minorEastAsia"/>
                <w:szCs w:val="21"/>
              </w:rPr>
              <w:t>39</w:t>
            </w:r>
          </w:p>
        </w:tc>
        <w:tc>
          <w:tcPr>
            <w:tcW w:w="1650" w:type="dxa"/>
            <w:vAlign w:val="center"/>
          </w:tcPr>
          <w:p w:rsidR="0070355D" w:rsidRDefault="00A961E8">
            <w:pPr>
              <w:jc w:val="center"/>
            </w:pPr>
            <w:r>
              <w:rPr>
                <w:rFonts w:eastAsiaTheme="minorEastAsia"/>
                <w:szCs w:val="21"/>
              </w:rPr>
              <w:t>002230</w:t>
            </w:r>
          </w:p>
        </w:tc>
        <w:tc>
          <w:tcPr>
            <w:tcW w:w="1980" w:type="dxa"/>
            <w:vAlign w:val="center"/>
          </w:tcPr>
          <w:p w:rsidR="0070355D" w:rsidRDefault="00A961E8">
            <w:pPr>
              <w:jc w:val="center"/>
            </w:pPr>
            <w:r>
              <w:rPr>
                <w:rFonts w:eastAsiaTheme="minorEastAsia"/>
                <w:szCs w:val="21"/>
              </w:rPr>
              <w:t>科大讯飞</w:t>
            </w:r>
          </w:p>
        </w:tc>
        <w:tc>
          <w:tcPr>
            <w:tcW w:w="2880" w:type="dxa"/>
            <w:vAlign w:val="center"/>
          </w:tcPr>
          <w:p w:rsidR="0070355D" w:rsidRDefault="00A961E8">
            <w:pPr>
              <w:jc w:val="right"/>
            </w:pPr>
            <w:r>
              <w:rPr>
                <w:rFonts w:eastAsiaTheme="minorEastAsia"/>
                <w:szCs w:val="21"/>
              </w:rPr>
              <w:t>39,573,014.45</w:t>
            </w:r>
          </w:p>
        </w:tc>
        <w:tc>
          <w:tcPr>
            <w:tcW w:w="1620" w:type="dxa"/>
            <w:vAlign w:val="center"/>
          </w:tcPr>
          <w:p w:rsidR="0070355D" w:rsidRDefault="00A961E8">
            <w:pPr>
              <w:jc w:val="right"/>
            </w:pPr>
            <w:r>
              <w:rPr>
                <w:rFonts w:eastAsiaTheme="minorEastAsia"/>
                <w:szCs w:val="21"/>
              </w:rPr>
              <w:t>2.63</w:t>
            </w:r>
          </w:p>
        </w:tc>
      </w:tr>
      <w:tr w:rsidR="0070355D">
        <w:tc>
          <w:tcPr>
            <w:tcW w:w="870" w:type="dxa"/>
            <w:vAlign w:val="center"/>
          </w:tcPr>
          <w:p w:rsidR="0070355D" w:rsidRDefault="00A961E8">
            <w:pPr>
              <w:jc w:val="center"/>
            </w:pPr>
            <w:r>
              <w:rPr>
                <w:rFonts w:eastAsiaTheme="minorEastAsia"/>
                <w:szCs w:val="21"/>
              </w:rPr>
              <w:t>40</w:t>
            </w:r>
          </w:p>
        </w:tc>
        <w:tc>
          <w:tcPr>
            <w:tcW w:w="1650" w:type="dxa"/>
            <w:vAlign w:val="center"/>
          </w:tcPr>
          <w:p w:rsidR="0070355D" w:rsidRDefault="00A961E8">
            <w:pPr>
              <w:jc w:val="center"/>
            </w:pPr>
            <w:r>
              <w:rPr>
                <w:rFonts w:eastAsiaTheme="minorEastAsia"/>
                <w:szCs w:val="21"/>
              </w:rPr>
              <w:t>688599</w:t>
            </w:r>
          </w:p>
        </w:tc>
        <w:tc>
          <w:tcPr>
            <w:tcW w:w="1980" w:type="dxa"/>
            <w:vAlign w:val="center"/>
          </w:tcPr>
          <w:p w:rsidR="0070355D" w:rsidRDefault="00A961E8">
            <w:pPr>
              <w:jc w:val="center"/>
            </w:pPr>
            <w:r>
              <w:rPr>
                <w:rFonts w:eastAsiaTheme="minorEastAsia"/>
                <w:szCs w:val="21"/>
              </w:rPr>
              <w:t>天合光能</w:t>
            </w:r>
          </w:p>
        </w:tc>
        <w:tc>
          <w:tcPr>
            <w:tcW w:w="2880" w:type="dxa"/>
            <w:vAlign w:val="center"/>
          </w:tcPr>
          <w:p w:rsidR="0070355D" w:rsidRDefault="00A961E8">
            <w:pPr>
              <w:jc w:val="right"/>
            </w:pPr>
            <w:r>
              <w:rPr>
                <w:rFonts w:eastAsiaTheme="minorEastAsia"/>
                <w:szCs w:val="21"/>
              </w:rPr>
              <w:t>39,526,761.00</w:t>
            </w:r>
          </w:p>
        </w:tc>
        <w:tc>
          <w:tcPr>
            <w:tcW w:w="1620" w:type="dxa"/>
            <w:vAlign w:val="center"/>
          </w:tcPr>
          <w:p w:rsidR="0070355D" w:rsidRDefault="00A961E8">
            <w:pPr>
              <w:jc w:val="right"/>
            </w:pPr>
            <w:r>
              <w:rPr>
                <w:rFonts w:eastAsiaTheme="minorEastAsia"/>
                <w:szCs w:val="21"/>
              </w:rPr>
              <w:t>2.63</w:t>
            </w:r>
          </w:p>
        </w:tc>
      </w:tr>
      <w:tr w:rsidR="0070355D">
        <w:tc>
          <w:tcPr>
            <w:tcW w:w="870" w:type="dxa"/>
            <w:vAlign w:val="center"/>
          </w:tcPr>
          <w:p w:rsidR="0070355D" w:rsidRDefault="00A961E8">
            <w:pPr>
              <w:jc w:val="center"/>
            </w:pPr>
            <w:r>
              <w:rPr>
                <w:rFonts w:eastAsiaTheme="minorEastAsia"/>
                <w:szCs w:val="21"/>
              </w:rPr>
              <w:t>41</w:t>
            </w:r>
          </w:p>
        </w:tc>
        <w:tc>
          <w:tcPr>
            <w:tcW w:w="1650" w:type="dxa"/>
            <w:vAlign w:val="center"/>
          </w:tcPr>
          <w:p w:rsidR="0070355D" w:rsidRDefault="00A961E8">
            <w:pPr>
              <w:jc w:val="center"/>
            </w:pPr>
            <w:r>
              <w:rPr>
                <w:rFonts w:eastAsiaTheme="minorEastAsia"/>
                <w:szCs w:val="21"/>
              </w:rPr>
              <w:t>002555</w:t>
            </w:r>
          </w:p>
        </w:tc>
        <w:tc>
          <w:tcPr>
            <w:tcW w:w="1980" w:type="dxa"/>
            <w:vAlign w:val="center"/>
          </w:tcPr>
          <w:p w:rsidR="0070355D" w:rsidRDefault="00A961E8">
            <w:pPr>
              <w:jc w:val="center"/>
            </w:pPr>
            <w:r>
              <w:rPr>
                <w:rFonts w:eastAsiaTheme="minorEastAsia"/>
                <w:szCs w:val="21"/>
              </w:rPr>
              <w:t>三七互娱</w:t>
            </w:r>
          </w:p>
        </w:tc>
        <w:tc>
          <w:tcPr>
            <w:tcW w:w="2880" w:type="dxa"/>
            <w:vAlign w:val="center"/>
          </w:tcPr>
          <w:p w:rsidR="0070355D" w:rsidRDefault="00A961E8">
            <w:pPr>
              <w:jc w:val="right"/>
            </w:pPr>
            <w:r>
              <w:rPr>
                <w:rFonts w:eastAsiaTheme="minorEastAsia"/>
                <w:szCs w:val="21"/>
              </w:rPr>
              <w:t>38,766,497.30</w:t>
            </w:r>
          </w:p>
        </w:tc>
        <w:tc>
          <w:tcPr>
            <w:tcW w:w="1620" w:type="dxa"/>
            <w:vAlign w:val="center"/>
          </w:tcPr>
          <w:p w:rsidR="0070355D" w:rsidRDefault="00A961E8">
            <w:pPr>
              <w:jc w:val="right"/>
            </w:pPr>
            <w:r>
              <w:rPr>
                <w:rFonts w:eastAsiaTheme="minorEastAsia"/>
                <w:szCs w:val="21"/>
              </w:rPr>
              <w:t>2.58</w:t>
            </w:r>
          </w:p>
        </w:tc>
      </w:tr>
      <w:tr w:rsidR="0070355D">
        <w:tc>
          <w:tcPr>
            <w:tcW w:w="870" w:type="dxa"/>
            <w:vAlign w:val="center"/>
          </w:tcPr>
          <w:p w:rsidR="0070355D" w:rsidRDefault="00A961E8">
            <w:pPr>
              <w:jc w:val="center"/>
            </w:pPr>
            <w:r>
              <w:rPr>
                <w:rFonts w:eastAsiaTheme="minorEastAsia"/>
                <w:szCs w:val="21"/>
              </w:rPr>
              <w:t>42</w:t>
            </w:r>
          </w:p>
        </w:tc>
        <w:tc>
          <w:tcPr>
            <w:tcW w:w="1650" w:type="dxa"/>
            <w:vAlign w:val="center"/>
          </w:tcPr>
          <w:p w:rsidR="0070355D" w:rsidRDefault="00A961E8">
            <w:pPr>
              <w:jc w:val="center"/>
            </w:pPr>
            <w:r>
              <w:rPr>
                <w:rFonts w:eastAsiaTheme="minorEastAsia"/>
                <w:szCs w:val="21"/>
              </w:rPr>
              <w:t>688111</w:t>
            </w:r>
          </w:p>
        </w:tc>
        <w:tc>
          <w:tcPr>
            <w:tcW w:w="1980" w:type="dxa"/>
            <w:vAlign w:val="center"/>
          </w:tcPr>
          <w:p w:rsidR="0070355D" w:rsidRDefault="00A961E8">
            <w:pPr>
              <w:jc w:val="center"/>
            </w:pPr>
            <w:r>
              <w:rPr>
                <w:rFonts w:eastAsiaTheme="minorEastAsia"/>
                <w:szCs w:val="21"/>
              </w:rPr>
              <w:t>金山办公</w:t>
            </w:r>
          </w:p>
        </w:tc>
        <w:tc>
          <w:tcPr>
            <w:tcW w:w="2880" w:type="dxa"/>
            <w:vAlign w:val="center"/>
          </w:tcPr>
          <w:p w:rsidR="0070355D" w:rsidRDefault="00A961E8">
            <w:pPr>
              <w:jc w:val="right"/>
            </w:pPr>
            <w:r>
              <w:rPr>
                <w:rFonts w:eastAsiaTheme="minorEastAsia"/>
                <w:szCs w:val="21"/>
              </w:rPr>
              <w:t>38,235,320.11</w:t>
            </w:r>
          </w:p>
        </w:tc>
        <w:tc>
          <w:tcPr>
            <w:tcW w:w="1620" w:type="dxa"/>
            <w:vAlign w:val="center"/>
          </w:tcPr>
          <w:p w:rsidR="0070355D" w:rsidRDefault="00A961E8">
            <w:pPr>
              <w:jc w:val="right"/>
            </w:pPr>
            <w:r>
              <w:rPr>
                <w:rFonts w:eastAsiaTheme="minorEastAsia"/>
                <w:szCs w:val="21"/>
              </w:rPr>
              <w:t>2.54</w:t>
            </w:r>
          </w:p>
        </w:tc>
      </w:tr>
      <w:tr w:rsidR="0070355D">
        <w:tc>
          <w:tcPr>
            <w:tcW w:w="870" w:type="dxa"/>
            <w:vAlign w:val="center"/>
          </w:tcPr>
          <w:p w:rsidR="0070355D" w:rsidRDefault="00A961E8">
            <w:pPr>
              <w:jc w:val="center"/>
            </w:pPr>
            <w:r>
              <w:rPr>
                <w:rFonts w:eastAsiaTheme="minorEastAsia"/>
                <w:szCs w:val="21"/>
              </w:rPr>
              <w:t>43</w:t>
            </w:r>
          </w:p>
        </w:tc>
        <w:tc>
          <w:tcPr>
            <w:tcW w:w="1650" w:type="dxa"/>
            <w:vAlign w:val="center"/>
          </w:tcPr>
          <w:p w:rsidR="0070355D" w:rsidRDefault="00A961E8">
            <w:pPr>
              <w:jc w:val="center"/>
            </w:pPr>
            <w:r>
              <w:rPr>
                <w:rFonts w:eastAsiaTheme="minorEastAsia"/>
                <w:szCs w:val="21"/>
              </w:rPr>
              <w:t>601117</w:t>
            </w:r>
          </w:p>
        </w:tc>
        <w:tc>
          <w:tcPr>
            <w:tcW w:w="1980" w:type="dxa"/>
            <w:vAlign w:val="center"/>
          </w:tcPr>
          <w:p w:rsidR="0070355D" w:rsidRDefault="00A961E8">
            <w:pPr>
              <w:jc w:val="center"/>
            </w:pPr>
            <w:r>
              <w:rPr>
                <w:rFonts w:eastAsiaTheme="minorEastAsia"/>
                <w:szCs w:val="21"/>
              </w:rPr>
              <w:t>中国化学</w:t>
            </w:r>
          </w:p>
        </w:tc>
        <w:tc>
          <w:tcPr>
            <w:tcW w:w="2880" w:type="dxa"/>
            <w:vAlign w:val="center"/>
          </w:tcPr>
          <w:p w:rsidR="0070355D" w:rsidRDefault="00A961E8">
            <w:pPr>
              <w:jc w:val="right"/>
            </w:pPr>
            <w:r>
              <w:rPr>
                <w:rFonts w:eastAsiaTheme="minorEastAsia"/>
                <w:szCs w:val="21"/>
              </w:rPr>
              <w:t>37,371,443.00</w:t>
            </w:r>
          </w:p>
        </w:tc>
        <w:tc>
          <w:tcPr>
            <w:tcW w:w="1620" w:type="dxa"/>
            <w:vAlign w:val="center"/>
          </w:tcPr>
          <w:p w:rsidR="0070355D" w:rsidRDefault="00A961E8">
            <w:pPr>
              <w:jc w:val="right"/>
            </w:pPr>
            <w:r>
              <w:rPr>
                <w:rFonts w:eastAsiaTheme="minorEastAsia"/>
                <w:szCs w:val="21"/>
              </w:rPr>
              <w:t>2.48</w:t>
            </w:r>
          </w:p>
        </w:tc>
      </w:tr>
      <w:tr w:rsidR="0070355D">
        <w:tc>
          <w:tcPr>
            <w:tcW w:w="870" w:type="dxa"/>
            <w:vAlign w:val="center"/>
          </w:tcPr>
          <w:p w:rsidR="0070355D" w:rsidRDefault="00A961E8">
            <w:pPr>
              <w:jc w:val="center"/>
            </w:pPr>
            <w:r>
              <w:rPr>
                <w:rFonts w:eastAsiaTheme="minorEastAsia"/>
                <w:szCs w:val="21"/>
              </w:rPr>
              <w:t>44</w:t>
            </w:r>
          </w:p>
        </w:tc>
        <w:tc>
          <w:tcPr>
            <w:tcW w:w="1650" w:type="dxa"/>
            <w:vAlign w:val="center"/>
          </w:tcPr>
          <w:p w:rsidR="0070355D" w:rsidRDefault="00A961E8">
            <w:pPr>
              <w:jc w:val="center"/>
            </w:pPr>
            <w:r>
              <w:rPr>
                <w:rFonts w:eastAsiaTheme="minorEastAsia"/>
                <w:szCs w:val="21"/>
              </w:rPr>
              <w:t>601899</w:t>
            </w:r>
          </w:p>
        </w:tc>
        <w:tc>
          <w:tcPr>
            <w:tcW w:w="1980" w:type="dxa"/>
            <w:vAlign w:val="center"/>
          </w:tcPr>
          <w:p w:rsidR="0070355D" w:rsidRDefault="00A961E8">
            <w:pPr>
              <w:jc w:val="center"/>
            </w:pPr>
            <w:r>
              <w:rPr>
                <w:rFonts w:eastAsiaTheme="minorEastAsia"/>
                <w:szCs w:val="21"/>
              </w:rPr>
              <w:t>紫金矿业</w:t>
            </w:r>
          </w:p>
        </w:tc>
        <w:tc>
          <w:tcPr>
            <w:tcW w:w="2880" w:type="dxa"/>
            <w:vAlign w:val="center"/>
          </w:tcPr>
          <w:p w:rsidR="0070355D" w:rsidRDefault="00A961E8">
            <w:pPr>
              <w:jc w:val="right"/>
            </w:pPr>
            <w:r>
              <w:rPr>
                <w:rFonts w:eastAsiaTheme="minorEastAsia"/>
                <w:szCs w:val="21"/>
              </w:rPr>
              <w:t>36,450,942.58</w:t>
            </w:r>
          </w:p>
        </w:tc>
        <w:tc>
          <w:tcPr>
            <w:tcW w:w="1620" w:type="dxa"/>
            <w:vAlign w:val="center"/>
          </w:tcPr>
          <w:p w:rsidR="0070355D" w:rsidRDefault="00A961E8">
            <w:pPr>
              <w:jc w:val="right"/>
            </w:pPr>
            <w:r>
              <w:rPr>
                <w:rFonts w:eastAsiaTheme="minorEastAsia"/>
                <w:szCs w:val="21"/>
              </w:rPr>
              <w:t>2.42</w:t>
            </w:r>
          </w:p>
        </w:tc>
      </w:tr>
      <w:tr w:rsidR="0070355D">
        <w:tc>
          <w:tcPr>
            <w:tcW w:w="870" w:type="dxa"/>
            <w:vAlign w:val="center"/>
          </w:tcPr>
          <w:p w:rsidR="0070355D" w:rsidRDefault="00A961E8">
            <w:pPr>
              <w:jc w:val="center"/>
            </w:pPr>
            <w:r>
              <w:rPr>
                <w:rFonts w:eastAsiaTheme="minorEastAsia"/>
                <w:szCs w:val="21"/>
              </w:rPr>
              <w:t>45</w:t>
            </w:r>
          </w:p>
        </w:tc>
        <w:tc>
          <w:tcPr>
            <w:tcW w:w="1650" w:type="dxa"/>
            <w:vAlign w:val="center"/>
          </w:tcPr>
          <w:p w:rsidR="0070355D" w:rsidRDefault="00A961E8">
            <w:pPr>
              <w:jc w:val="center"/>
            </w:pPr>
            <w:r>
              <w:rPr>
                <w:rFonts w:eastAsiaTheme="minorEastAsia"/>
                <w:szCs w:val="21"/>
              </w:rPr>
              <w:t>600426</w:t>
            </w:r>
          </w:p>
        </w:tc>
        <w:tc>
          <w:tcPr>
            <w:tcW w:w="1980" w:type="dxa"/>
            <w:vAlign w:val="center"/>
          </w:tcPr>
          <w:p w:rsidR="0070355D" w:rsidRDefault="00A961E8">
            <w:pPr>
              <w:jc w:val="center"/>
            </w:pPr>
            <w:r>
              <w:rPr>
                <w:rFonts w:eastAsiaTheme="minorEastAsia"/>
                <w:szCs w:val="21"/>
              </w:rPr>
              <w:t>华鲁恒升</w:t>
            </w:r>
          </w:p>
        </w:tc>
        <w:tc>
          <w:tcPr>
            <w:tcW w:w="2880" w:type="dxa"/>
            <w:vAlign w:val="center"/>
          </w:tcPr>
          <w:p w:rsidR="0070355D" w:rsidRDefault="00A961E8">
            <w:pPr>
              <w:jc w:val="right"/>
            </w:pPr>
            <w:r>
              <w:rPr>
                <w:rFonts w:eastAsiaTheme="minorEastAsia"/>
                <w:szCs w:val="21"/>
              </w:rPr>
              <w:t>35,973,240.20</w:t>
            </w:r>
          </w:p>
        </w:tc>
        <w:tc>
          <w:tcPr>
            <w:tcW w:w="1620" w:type="dxa"/>
            <w:vAlign w:val="center"/>
          </w:tcPr>
          <w:p w:rsidR="0070355D" w:rsidRDefault="00A961E8">
            <w:pPr>
              <w:jc w:val="right"/>
            </w:pPr>
            <w:r>
              <w:rPr>
                <w:rFonts w:eastAsiaTheme="minorEastAsia"/>
                <w:szCs w:val="21"/>
              </w:rPr>
              <w:t>2.39</w:t>
            </w:r>
          </w:p>
        </w:tc>
      </w:tr>
      <w:tr w:rsidR="0070355D">
        <w:tc>
          <w:tcPr>
            <w:tcW w:w="870" w:type="dxa"/>
            <w:vAlign w:val="center"/>
          </w:tcPr>
          <w:p w:rsidR="0070355D" w:rsidRDefault="00A961E8">
            <w:pPr>
              <w:jc w:val="center"/>
            </w:pPr>
            <w:r>
              <w:rPr>
                <w:rFonts w:eastAsiaTheme="minorEastAsia"/>
                <w:szCs w:val="21"/>
              </w:rPr>
              <w:t>46</w:t>
            </w:r>
          </w:p>
        </w:tc>
        <w:tc>
          <w:tcPr>
            <w:tcW w:w="1650" w:type="dxa"/>
            <w:vAlign w:val="center"/>
          </w:tcPr>
          <w:p w:rsidR="0070355D" w:rsidRDefault="00A961E8">
            <w:pPr>
              <w:jc w:val="center"/>
            </w:pPr>
            <w:r>
              <w:rPr>
                <w:rFonts w:eastAsiaTheme="minorEastAsia"/>
                <w:szCs w:val="21"/>
              </w:rPr>
              <w:t>601225</w:t>
            </w:r>
          </w:p>
        </w:tc>
        <w:tc>
          <w:tcPr>
            <w:tcW w:w="1980" w:type="dxa"/>
            <w:vAlign w:val="center"/>
          </w:tcPr>
          <w:p w:rsidR="0070355D" w:rsidRDefault="00A961E8">
            <w:pPr>
              <w:jc w:val="center"/>
            </w:pPr>
            <w:r>
              <w:rPr>
                <w:rFonts w:eastAsiaTheme="minorEastAsia"/>
                <w:szCs w:val="21"/>
              </w:rPr>
              <w:t>陕西煤业</w:t>
            </w:r>
          </w:p>
        </w:tc>
        <w:tc>
          <w:tcPr>
            <w:tcW w:w="2880" w:type="dxa"/>
            <w:vAlign w:val="center"/>
          </w:tcPr>
          <w:p w:rsidR="0070355D" w:rsidRDefault="00A961E8">
            <w:pPr>
              <w:jc w:val="right"/>
            </w:pPr>
            <w:r>
              <w:rPr>
                <w:rFonts w:eastAsiaTheme="minorEastAsia"/>
                <w:szCs w:val="21"/>
              </w:rPr>
              <w:t>35,737,788.00</w:t>
            </w:r>
          </w:p>
        </w:tc>
        <w:tc>
          <w:tcPr>
            <w:tcW w:w="1620" w:type="dxa"/>
            <w:vAlign w:val="center"/>
          </w:tcPr>
          <w:p w:rsidR="0070355D" w:rsidRDefault="00A961E8">
            <w:pPr>
              <w:jc w:val="right"/>
            </w:pPr>
            <w:r>
              <w:rPr>
                <w:rFonts w:eastAsiaTheme="minorEastAsia"/>
                <w:szCs w:val="21"/>
              </w:rPr>
              <w:t>2.38</w:t>
            </w:r>
          </w:p>
        </w:tc>
      </w:tr>
      <w:tr w:rsidR="0070355D">
        <w:tc>
          <w:tcPr>
            <w:tcW w:w="870" w:type="dxa"/>
            <w:vAlign w:val="center"/>
          </w:tcPr>
          <w:p w:rsidR="0070355D" w:rsidRDefault="00A961E8">
            <w:pPr>
              <w:jc w:val="center"/>
            </w:pPr>
            <w:r>
              <w:rPr>
                <w:rFonts w:eastAsiaTheme="minorEastAsia"/>
                <w:szCs w:val="21"/>
              </w:rPr>
              <w:t>47</w:t>
            </w:r>
          </w:p>
        </w:tc>
        <w:tc>
          <w:tcPr>
            <w:tcW w:w="1650" w:type="dxa"/>
            <w:vAlign w:val="center"/>
          </w:tcPr>
          <w:p w:rsidR="0070355D" w:rsidRDefault="00A961E8">
            <w:pPr>
              <w:jc w:val="center"/>
            </w:pPr>
            <w:r>
              <w:rPr>
                <w:rFonts w:eastAsiaTheme="minorEastAsia"/>
                <w:szCs w:val="21"/>
              </w:rPr>
              <w:t>01801</w:t>
            </w:r>
          </w:p>
        </w:tc>
        <w:tc>
          <w:tcPr>
            <w:tcW w:w="1980" w:type="dxa"/>
            <w:vAlign w:val="center"/>
          </w:tcPr>
          <w:p w:rsidR="0070355D" w:rsidRDefault="00A961E8">
            <w:pPr>
              <w:jc w:val="center"/>
            </w:pPr>
            <w:r>
              <w:rPr>
                <w:rFonts w:eastAsiaTheme="minorEastAsia"/>
                <w:szCs w:val="21"/>
              </w:rPr>
              <w:t>信达生物</w:t>
            </w:r>
          </w:p>
        </w:tc>
        <w:tc>
          <w:tcPr>
            <w:tcW w:w="2880" w:type="dxa"/>
            <w:vAlign w:val="center"/>
          </w:tcPr>
          <w:p w:rsidR="0070355D" w:rsidRDefault="00A961E8">
            <w:pPr>
              <w:jc w:val="right"/>
            </w:pPr>
            <w:r>
              <w:rPr>
                <w:rFonts w:eastAsiaTheme="minorEastAsia"/>
                <w:szCs w:val="21"/>
              </w:rPr>
              <w:t>35,153,258.53</w:t>
            </w:r>
          </w:p>
        </w:tc>
        <w:tc>
          <w:tcPr>
            <w:tcW w:w="1620" w:type="dxa"/>
            <w:vAlign w:val="center"/>
          </w:tcPr>
          <w:p w:rsidR="0070355D" w:rsidRDefault="00A961E8">
            <w:pPr>
              <w:jc w:val="right"/>
            </w:pPr>
            <w:r>
              <w:rPr>
                <w:rFonts w:eastAsiaTheme="minorEastAsia"/>
                <w:szCs w:val="21"/>
              </w:rPr>
              <w:t>2.34</w:t>
            </w:r>
          </w:p>
        </w:tc>
      </w:tr>
      <w:tr w:rsidR="0070355D">
        <w:tc>
          <w:tcPr>
            <w:tcW w:w="870" w:type="dxa"/>
            <w:vAlign w:val="center"/>
          </w:tcPr>
          <w:p w:rsidR="0070355D" w:rsidRDefault="00A961E8">
            <w:pPr>
              <w:jc w:val="center"/>
            </w:pPr>
            <w:r>
              <w:rPr>
                <w:rFonts w:eastAsiaTheme="minorEastAsia"/>
                <w:szCs w:val="21"/>
              </w:rPr>
              <w:t>48</w:t>
            </w:r>
          </w:p>
        </w:tc>
        <w:tc>
          <w:tcPr>
            <w:tcW w:w="1650" w:type="dxa"/>
            <w:vAlign w:val="center"/>
          </w:tcPr>
          <w:p w:rsidR="0070355D" w:rsidRDefault="00A961E8">
            <w:pPr>
              <w:jc w:val="center"/>
            </w:pPr>
            <w:r>
              <w:rPr>
                <w:rFonts w:eastAsiaTheme="minorEastAsia"/>
                <w:szCs w:val="21"/>
              </w:rPr>
              <w:t>000661</w:t>
            </w:r>
          </w:p>
        </w:tc>
        <w:tc>
          <w:tcPr>
            <w:tcW w:w="1980" w:type="dxa"/>
            <w:vAlign w:val="center"/>
          </w:tcPr>
          <w:p w:rsidR="0070355D" w:rsidRDefault="00A961E8">
            <w:pPr>
              <w:jc w:val="center"/>
            </w:pPr>
            <w:r>
              <w:rPr>
                <w:rFonts w:eastAsiaTheme="minorEastAsia"/>
                <w:szCs w:val="21"/>
              </w:rPr>
              <w:t>长春高新</w:t>
            </w:r>
          </w:p>
        </w:tc>
        <w:tc>
          <w:tcPr>
            <w:tcW w:w="2880" w:type="dxa"/>
            <w:vAlign w:val="center"/>
          </w:tcPr>
          <w:p w:rsidR="0070355D" w:rsidRDefault="00A961E8">
            <w:pPr>
              <w:jc w:val="right"/>
            </w:pPr>
            <w:r>
              <w:rPr>
                <w:rFonts w:eastAsiaTheme="minorEastAsia"/>
                <w:szCs w:val="21"/>
              </w:rPr>
              <w:t>35,040,409.92</w:t>
            </w:r>
          </w:p>
        </w:tc>
        <w:tc>
          <w:tcPr>
            <w:tcW w:w="1620" w:type="dxa"/>
            <w:vAlign w:val="center"/>
          </w:tcPr>
          <w:p w:rsidR="0070355D" w:rsidRDefault="00A961E8">
            <w:pPr>
              <w:jc w:val="right"/>
            </w:pPr>
            <w:r>
              <w:rPr>
                <w:rFonts w:eastAsiaTheme="minorEastAsia"/>
                <w:szCs w:val="21"/>
              </w:rPr>
              <w:t>2.33</w:t>
            </w:r>
          </w:p>
        </w:tc>
      </w:tr>
      <w:tr w:rsidR="0070355D">
        <w:tc>
          <w:tcPr>
            <w:tcW w:w="870" w:type="dxa"/>
            <w:vAlign w:val="center"/>
          </w:tcPr>
          <w:p w:rsidR="0070355D" w:rsidRDefault="00A961E8">
            <w:pPr>
              <w:jc w:val="center"/>
            </w:pPr>
            <w:r>
              <w:rPr>
                <w:rFonts w:eastAsiaTheme="minorEastAsia"/>
                <w:szCs w:val="21"/>
              </w:rPr>
              <w:t>49</w:t>
            </w:r>
          </w:p>
        </w:tc>
        <w:tc>
          <w:tcPr>
            <w:tcW w:w="1650" w:type="dxa"/>
            <w:vAlign w:val="center"/>
          </w:tcPr>
          <w:p w:rsidR="0070355D" w:rsidRDefault="00A961E8">
            <w:pPr>
              <w:jc w:val="center"/>
            </w:pPr>
            <w:r>
              <w:rPr>
                <w:rFonts w:eastAsiaTheme="minorEastAsia"/>
                <w:szCs w:val="21"/>
              </w:rPr>
              <w:t>600188</w:t>
            </w:r>
          </w:p>
        </w:tc>
        <w:tc>
          <w:tcPr>
            <w:tcW w:w="1980" w:type="dxa"/>
            <w:vAlign w:val="center"/>
          </w:tcPr>
          <w:p w:rsidR="0070355D" w:rsidRDefault="00A961E8">
            <w:pPr>
              <w:jc w:val="center"/>
            </w:pPr>
            <w:r>
              <w:rPr>
                <w:rFonts w:eastAsiaTheme="minorEastAsia"/>
                <w:szCs w:val="21"/>
              </w:rPr>
              <w:t>兖矿能源</w:t>
            </w:r>
          </w:p>
        </w:tc>
        <w:tc>
          <w:tcPr>
            <w:tcW w:w="2880" w:type="dxa"/>
            <w:vAlign w:val="center"/>
          </w:tcPr>
          <w:p w:rsidR="0070355D" w:rsidRDefault="00A961E8">
            <w:pPr>
              <w:jc w:val="right"/>
            </w:pPr>
            <w:r>
              <w:rPr>
                <w:rFonts w:eastAsiaTheme="minorEastAsia"/>
                <w:szCs w:val="21"/>
              </w:rPr>
              <w:t>34,834,760.91</w:t>
            </w:r>
          </w:p>
        </w:tc>
        <w:tc>
          <w:tcPr>
            <w:tcW w:w="1620" w:type="dxa"/>
            <w:vAlign w:val="center"/>
          </w:tcPr>
          <w:p w:rsidR="0070355D" w:rsidRDefault="00A961E8">
            <w:pPr>
              <w:jc w:val="right"/>
            </w:pPr>
            <w:r>
              <w:rPr>
                <w:rFonts w:eastAsiaTheme="minorEastAsia"/>
                <w:szCs w:val="21"/>
              </w:rPr>
              <w:t>2.32</w:t>
            </w:r>
          </w:p>
        </w:tc>
      </w:tr>
      <w:tr w:rsidR="0070355D">
        <w:tc>
          <w:tcPr>
            <w:tcW w:w="870" w:type="dxa"/>
            <w:vAlign w:val="center"/>
          </w:tcPr>
          <w:p w:rsidR="0070355D" w:rsidRDefault="00A961E8">
            <w:pPr>
              <w:jc w:val="center"/>
            </w:pPr>
            <w:r>
              <w:rPr>
                <w:rFonts w:eastAsiaTheme="minorEastAsia"/>
                <w:szCs w:val="21"/>
              </w:rPr>
              <w:t>50</w:t>
            </w:r>
          </w:p>
        </w:tc>
        <w:tc>
          <w:tcPr>
            <w:tcW w:w="1650" w:type="dxa"/>
            <w:vAlign w:val="center"/>
          </w:tcPr>
          <w:p w:rsidR="0070355D" w:rsidRDefault="00A961E8">
            <w:pPr>
              <w:jc w:val="center"/>
            </w:pPr>
            <w:r>
              <w:rPr>
                <w:rFonts w:eastAsiaTheme="minorEastAsia"/>
                <w:szCs w:val="21"/>
              </w:rPr>
              <w:t>000333</w:t>
            </w:r>
          </w:p>
        </w:tc>
        <w:tc>
          <w:tcPr>
            <w:tcW w:w="1980" w:type="dxa"/>
            <w:vAlign w:val="center"/>
          </w:tcPr>
          <w:p w:rsidR="0070355D" w:rsidRDefault="00A961E8">
            <w:pPr>
              <w:jc w:val="center"/>
            </w:pPr>
            <w:r>
              <w:rPr>
                <w:rFonts w:eastAsiaTheme="minorEastAsia"/>
                <w:szCs w:val="21"/>
              </w:rPr>
              <w:t>美的集团</w:t>
            </w:r>
          </w:p>
        </w:tc>
        <w:tc>
          <w:tcPr>
            <w:tcW w:w="2880" w:type="dxa"/>
            <w:vAlign w:val="center"/>
          </w:tcPr>
          <w:p w:rsidR="0070355D" w:rsidRDefault="00A961E8">
            <w:pPr>
              <w:jc w:val="right"/>
            </w:pPr>
            <w:r>
              <w:rPr>
                <w:rFonts w:eastAsiaTheme="minorEastAsia"/>
                <w:szCs w:val="21"/>
              </w:rPr>
              <w:t>34,316,372.08</w:t>
            </w:r>
          </w:p>
        </w:tc>
        <w:tc>
          <w:tcPr>
            <w:tcW w:w="1620" w:type="dxa"/>
            <w:vAlign w:val="center"/>
          </w:tcPr>
          <w:p w:rsidR="0070355D" w:rsidRDefault="00A961E8">
            <w:pPr>
              <w:jc w:val="right"/>
            </w:pPr>
            <w:r>
              <w:rPr>
                <w:rFonts w:eastAsiaTheme="minorEastAsia"/>
                <w:szCs w:val="21"/>
              </w:rPr>
              <w:t>2.28</w:t>
            </w:r>
          </w:p>
        </w:tc>
      </w:tr>
      <w:tr w:rsidR="0070355D">
        <w:tc>
          <w:tcPr>
            <w:tcW w:w="870" w:type="dxa"/>
            <w:vAlign w:val="center"/>
          </w:tcPr>
          <w:p w:rsidR="0070355D" w:rsidRDefault="00A961E8">
            <w:pPr>
              <w:jc w:val="center"/>
            </w:pPr>
            <w:r>
              <w:rPr>
                <w:rFonts w:eastAsiaTheme="minorEastAsia"/>
                <w:szCs w:val="21"/>
              </w:rPr>
              <w:t>51</w:t>
            </w:r>
          </w:p>
        </w:tc>
        <w:tc>
          <w:tcPr>
            <w:tcW w:w="1650" w:type="dxa"/>
            <w:vAlign w:val="center"/>
          </w:tcPr>
          <w:p w:rsidR="0070355D" w:rsidRDefault="00A961E8">
            <w:pPr>
              <w:jc w:val="center"/>
            </w:pPr>
            <w:r>
              <w:rPr>
                <w:rFonts w:eastAsiaTheme="minorEastAsia"/>
                <w:szCs w:val="21"/>
              </w:rPr>
              <w:t>600079</w:t>
            </w:r>
          </w:p>
        </w:tc>
        <w:tc>
          <w:tcPr>
            <w:tcW w:w="1980" w:type="dxa"/>
            <w:vAlign w:val="center"/>
          </w:tcPr>
          <w:p w:rsidR="0070355D" w:rsidRDefault="00A961E8">
            <w:pPr>
              <w:jc w:val="center"/>
            </w:pPr>
            <w:r>
              <w:rPr>
                <w:rFonts w:eastAsiaTheme="minorEastAsia"/>
                <w:szCs w:val="21"/>
              </w:rPr>
              <w:t>人福医药</w:t>
            </w:r>
          </w:p>
        </w:tc>
        <w:tc>
          <w:tcPr>
            <w:tcW w:w="2880" w:type="dxa"/>
            <w:vAlign w:val="center"/>
          </w:tcPr>
          <w:p w:rsidR="0070355D" w:rsidRDefault="00A961E8">
            <w:pPr>
              <w:jc w:val="right"/>
            </w:pPr>
            <w:r>
              <w:rPr>
                <w:rFonts w:eastAsiaTheme="minorEastAsia"/>
                <w:szCs w:val="21"/>
              </w:rPr>
              <w:t>33,627,518.93</w:t>
            </w:r>
          </w:p>
        </w:tc>
        <w:tc>
          <w:tcPr>
            <w:tcW w:w="1620" w:type="dxa"/>
            <w:vAlign w:val="center"/>
          </w:tcPr>
          <w:p w:rsidR="0070355D" w:rsidRDefault="00A961E8">
            <w:pPr>
              <w:jc w:val="right"/>
            </w:pPr>
            <w:r>
              <w:rPr>
                <w:rFonts w:eastAsiaTheme="minorEastAsia"/>
                <w:szCs w:val="21"/>
              </w:rPr>
              <w:t>2.24</w:t>
            </w:r>
          </w:p>
        </w:tc>
      </w:tr>
      <w:tr w:rsidR="0070355D">
        <w:tc>
          <w:tcPr>
            <w:tcW w:w="870" w:type="dxa"/>
            <w:vAlign w:val="center"/>
          </w:tcPr>
          <w:p w:rsidR="0070355D" w:rsidRDefault="00A961E8">
            <w:pPr>
              <w:jc w:val="center"/>
            </w:pPr>
            <w:r>
              <w:rPr>
                <w:rFonts w:eastAsiaTheme="minorEastAsia"/>
                <w:szCs w:val="21"/>
              </w:rPr>
              <w:t>52</w:t>
            </w:r>
          </w:p>
        </w:tc>
        <w:tc>
          <w:tcPr>
            <w:tcW w:w="1650" w:type="dxa"/>
            <w:vAlign w:val="center"/>
          </w:tcPr>
          <w:p w:rsidR="0070355D" w:rsidRDefault="00A961E8">
            <w:pPr>
              <w:jc w:val="center"/>
            </w:pPr>
            <w:r>
              <w:rPr>
                <w:rFonts w:eastAsiaTheme="minorEastAsia"/>
                <w:szCs w:val="21"/>
              </w:rPr>
              <w:t>688031</w:t>
            </w:r>
          </w:p>
        </w:tc>
        <w:tc>
          <w:tcPr>
            <w:tcW w:w="1980" w:type="dxa"/>
            <w:vAlign w:val="center"/>
          </w:tcPr>
          <w:p w:rsidR="0070355D" w:rsidRDefault="00A961E8">
            <w:pPr>
              <w:jc w:val="center"/>
            </w:pPr>
            <w:r>
              <w:rPr>
                <w:rFonts w:eastAsiaTheme="minorEastAsia"/>
                <w:szCs w:val="21"/>
              </w:rPr>
              <w:t>星环科技</w:t>
            </w:r>
          </w:p>
        </w:tc>
        <w:tc>
          <w:tcPr>
            <w:tcW w:w="2880" w:type="dxa"/>
            <w:vAlign w:val="center"/>
          </w:tcPr>
          <w:p w:rsidR="0070355D" w:rsidRDefault="00A961E8">
            <w:pPr>
              <w:jc w:val="right"/>
            </w:pPr>
            <w:r>
              <w:rPr>
                <w:rFonts w:eastAsiaTheme="minorEastAsia"/>
                <w:szCs w:val="21"/>
              </w:rPr>
              <w:t>33,332,509.81</w:t>
            </w:r>
          </w:p>
        </w:tc>
        <w:tc>
          <w:tcPr>
            <w:tcW w:w="1620" w:type="dxa"/>
            <w:vAlign w:val="center"/>
          </w:tcPr>
          <w:p w:rsidR="0070355D" w:rsidRDefault="00A961E8">
            <w:pPr>
              <w:jc w:val="right"/>
            </w:pPr>
            <w:r>
              <w:rPr>
                <w:rFonts w:eastAsiaTheme="minorEastAsia"/>
                <w:szCs w:val="21"/>
              </w:rPr>
              <w:t>2.22</w:t>
            </w:r>
          </w:p>
        </w:tc>
      </w:tr>
      <w:tr w:rsidR="0070355D">
        <w:tc>
          <w:tcPr>
            <w:tcW w:w="870" w:type="dxa"/>
            <w:vAlign w:val="center"/>
          </w:tcPr>
          <w:p w:rsidR="0070355D" w:rsidRDefault="00A961E8">
            <w:pPr>
              <w:jc w:val="center"/>
            </w:pPr>
            <w:r>
              <w:rPr>
                <w:rFonts w:eastAsiaTheme="minorEastAsia"/>
                <w:szCs w:val="21"/>
              </w:rPr>
              <w:lastRenderedPageBreak/>
              <w:t>53</w:t>
            </w:r>
          </w:p>
        </w:tc>
        <w:tc>
          <w:tcPr>
            <w:tcW w:w="1650" w:type="dxa"/>
            <w:vAlign w:val="center"/>
          </w:tcPr>
          <w:p w:rsidR="0070355D" w:rsidRDefault="00A961E8">
            <w:pPr>
              <w:jc w:val="center"/>
            </w:pPr>
            <w:r>
              <w:rPr>
                <w:rFonts w:eastAsiaTheme="minorEastAsia"/>
                <w:szCs w:val="21"/>
              </w:rPr>
              <w:t>600161</w:t>
            </w:r>
          </w:p>
        </w:tc>
        <w:tc>
          <w:tcPr>
            <w:tcW w:w="1980" w:type="dxa"/>
            <w:vAlign w:val="center"/>
          </w:tcPr>
          <w:p w:rsidR="0070355D" w:rsidRDefault="00A961E8">
            <w:pPr>
              <w:jc w:val="center"/>
            </w:pPr>
            <w:r>
              <w:rPr>
                <w:rFonts w:eastAsiaTheme="minorEastAsia"/>
                <w:szCs w:val="21"/>
              </w:rPr>
              <w:t>天坛生物</w:t>
            </w:r>
          </w:p>
        </w:tc>
        <w:tc>
          <w:tcPr>
            <w:tcW w:w="2880" w:type="dxa"/>
            <w:vAlign w:val="center"/>
          </w:tcPr>
          <w:p w:rsidR="0070355D" w:rsidRDefault="00A961E8">
            <w:pPr>
              <w:jc w:val="right"/>
            </w:pPr>
            <w:r>
              <w:rPr>
                <w:rFonts w:eastAsiaTheme="minorEastAsia"/>
                <w:szCs w:val="21"/>
              </w:rPr>
              <w:t>32,935,496.40</w:t>
            </w:r>
          </w:p>
        </w:tc>
        <w:tc>
          <w:tcPr>
            <w:tcW w:w="1620" w:type="dxa"/>
            <w:vAlign w:val="center"/>
          </w:tcPr>
          <w:p w:rsidR="0070355D" w:rsidRDefault="00A961E8">
            <w:pPr>
              <w:jc w:val="right"/>
            </w:pPr>
            <w:r>
              <w:rPr>
                <w:rFonts w:eastAsiaTheme="minorEastAsia"/>
                <w:szCs w:val="21"/>
              </w:rPr>
              <w:t>2.19</w:t>
            </w:r>
          </w:p>
        </w:tc>
      </w:tr>
      <w:tr w:rsidR="0070355D">
        <w:tc>
          <w:tcPr>
            <w:tcW w:w="870" w:type="dxa"/>
            <w:vAlign w:val="center"/>
          </w:tcPr>
          <w:p w:rsidR="0070355D" w:rsidRDefault="00A961E8">
            <w:pPr>
              <w:jc w:val="center"/>
            </w:pPr>
            <w:r>
              <w:rPr>
                <w:rFonts w:eastAsiaTheme="minorEastAsia"/>
                <w:szCs w:val="21"/>
              </w:rPr>
              <w:t>54</w:t>
            </w:r>
          </w:p>
        </w:tc>
        <w:tc>
          <w:tcPr>
            <w:tcW w:w="1650" w:type="dxa"/>
            <w:vAlign w:val="center"/>
          </w:tcPr>
          <w:p w:rsidR="0070355D" w:rsidRDefault="00A961E8">
            <w:pPr>
              <w:jc w:val="center"/>
            </w:pPr>
            <w:r>
              <w:rPr>
                <w:rFonts w:eastAsiaTheme="minorEastAsia"/>
                <w:szCs w:val="21"/>
              </w:rPr>
              <w:t>300438</w:t>
            </w:r>
          </w:p>
        </w:tc>
        <w:tc>
          <w:tcPr>
            <w:tcW w:w="1980" w:type="dxa"/>
            <w:vAlign w:val="center"/>
          </w:tcPr>
          <w:p w:rsidR="0070355D" w:rsidRDefault="00A961E8">
            <w:pPr>
              <w:jc w:val="center"/>
            </w:pPr>
            <w:r>
              <w:rPr>
                <w:rFonts w:eastAsiaTheme="minorEastAsia"/>
                <w:szCs w:val="21"/>
              </w:rPr>
              <w:t>鹏辉能源</w:t>
            </w:r>
          </w:p>
        </w:tc>
        <w:tc>
          <w:tcPr>
            <w:tcW w:w="2880" w:type="dxa"/>
            <w:vAlign w:val="center"/>
          </w:tcPr>
          <w:p w:rsidR="0070355D" w:rsidRDefault="00A961E8">
            <w:pPr>
              <w:jc w:val="right"/>
            </w:pPr>
            <w:r>
              <w:rPr>
                <w:rFonts w:eastAsiaTheme="minorEastAsia"/>
                <w:szCs w:val="21"/>
              </w:rPr>
              <w:t>31,450,523.08</w:t>
            </w:r>
          </w:p>
        </w:tc>
        <w:tc>
          <w:tcPr>
            <w:tcW w:w="1620" w:type="dxa"/>
            <w:vAlign w:val="center"/>
          </w:tcPr>
          <w:p w:rsidR="0070355D" w:rsidRDefault="00A961E8">
            <w:pPr>
              <w:jc w:val="right"/>
            </w:pPr>
            <w:r>
              <w:rPr>
                <w:rFonts w:eastAsiaTheme="minorEastAsia"/>
                <w:szCs w:val="21"/>
              </w:rPr>
              <w:t>2.09</w:t>
            </w:r>
          </w:p>
        </w:tc>
      </w:tr>
      <w:tr w:rsidR="0070355D">
        <w:tc>
          <w:tcPr>
            <w:tcW w:w="870" w:type="dxa"/>
            <w:vAlign w:val="center"/>
          </w:tcPr>
          <w:p w:rsidR="0070355D" w:rsidRDefault="00A961E8">
            <w:pPr>
              <w:jc w:val="center"/>
            </w:pPr>
            <w:r>
              <w:rPr>
                <w:rFonts w:eastAsiaTheme="minorEastAsia"/>
                <w:szCs w:val="21"/>
              </w:rPr>
              <w:t>55</w:t>
            </w:r>
          </w:p>
        </w:tc>
        <w:tc>
          <w:tcPr>
            <w:tcW w:w="1650" w:type="dxa"/>
            <w:vAlign w:val="center"/>
          </w:tcPr>
          <w:p w:rsidR="0070355D" w:rsidRDefault="00A961E8">
            <w:pPr>
              <w:jc w:val="center"/>
            </w:pPr>
            <w:r>
              <w:rPr>
                <w:rFonts w:eastAsiaTheme="minorEastAsia"/>
                <w:szCs w:val="21"/>
              </w:rPr>
              <w:t>603236</w:t>
            </w:r>
          </w:p>
        </w:tc>
        <w:tc>
          <w:tcPr>
            <w:tcW w:w="1980" w:type="dxa"/>
            <w:vAlign w:val="center"/>
          </w:tcPr>
          <w:p w:rsidR="0070355D" w:rsidRDefault="00A961E8">
            <w:pPr>
              <w:jc w:val="center"/>
            </w:pPr>
            <w:r>
              <w:rPr>
                <w:rFonts w:eastAsiaTheme="minorEastAsia"/>
                <w:szCs w:val="21"/>
              </w:rPr>
              <w:t>移远通信</w:t>
            </w:r>
          </w:p>
        </w:tc>
        <w:tc>
          <w:tcPr>
            <w:tcW w:w="2880" w:type="dxa"/>
            <w:vAlign w:val="center"/>
          </w:tcPr>
          <w:p w:rsidR="0070355D" w:rsidRDefault="00A961E8">
            <w:pPr>
              <w:jc w:val="right"/>
            </w:pPr>
            <w:r>
              <w:rPr>
                <w:rFonts w:eastAsiaTheme="minorEastAsia"/>
                <w:szCs w:val="21"/>
              </w:rPr>
              <w:t>31,382,573.14</w:t>
            </w:r>
          </w:p>
        </w:tc>
        <w:tc>
          <w:tcPr>
            <w:tcW w:w="1620" w:type="dxa"/>
            <w:vAlign w:val="center"/>
          </w:tcPr>
          <w:p w:rsidR="0070355D" w:rsidRDefault="00A961E8">
            <w:pPr>
              <w:jc w:val="right"/>
            </w:pPr>
            <w:r>
              <w:rPr>
                <w:rFonts w:eastAsiaTheme="minorEastAsia"/>
                <w:szCs w:val="21"/>
              </w:rPr>
              <w:t>2.09</w:t>
            </w:r>
          </w:p>
        </w:tc>
      </w:tr>
      <w:tr w:rsidR="0070355D">
        <w:tc>
          <w:tcPr>
            <w:tcW w:w="870" w:type="dxa"/>
            <w:vAlign w:val="center"/>
          </w:tcPr>
          <w:p w:rsidR="0070355D" w:rsidRDefault="00A961E8">
            <w:pPr>
              <w:jc w:val="center"/>
            </w:pPr>
            <w:r>
              <w:rPr>
                <w:rFonts w:eastAsiaTheme="minorEastAsia"/>
                <w:szCs w:val="21"/>
              </w:rPr>
              <w:t>56</w:t>
            </w:r>
          </w:p>
        </w:tc>
        <w:tc>
          <w:tcPr>
            <w:tcW w:w="1650" w:type="dxa"/>
            <w:vAlign w:val="center"/>
          </w:tcPr>
          <w:p w:rsidR="0070355D" w:rsidRDefault="00A961E8">
            <w:pPr>
              <w:jc w:val="center"/>
            </w:pPr>
            <w:r>
              <w:rPr>
                <w:rFonts w:eastAsiaTheme="minorEastAsia"/>
                <w:szCs w:val="21"/>
              </w:rPr>
              <w:t>688099</w:t>
            </w:r>
          </w:p>
        </w:tc>
        <w:tc>
          <w:tcPr>
            <w:tcW w:w="1980" w:type="dxa"/>
            <w:vAlign w:val="center"/>
          </w:tcPr>
          <w:p w:rsidR="0070355D" w:rsidRDefault="00A961E8">
            <w:pPr>
              <w:jc w:val="center"/>
            </w:pPr>
            <w:r>
              <w:rPr>
                <w:rFonts w:eastAsiaTheme="minorEastAsia"/>
                <w:szCs w:val="21"/>
              </w:rPr>
              <w:t>晶晨股份</w:t>
            </w:r>
          </w:p>
        </w:tc>
        <w:tc>
          <w:tcPr>
            <w:tcW w:w="2880" w:type="dxa"/>
            <w:vAlign w:val="center"/>
          </w:tcPr>
          <w:p w:rsidR="0070355D" w:rsidRDefault="00A961E8">
            <w:pPr>
              <w:jc w:val="right"/>
            </w:pPr>
            <w:r>
              <w:rPr>
                <w:rFonts w:eastAsiaTheme="minorEastAsia"/>
                <w:szCs w:val="21"/>
              </w:rPr>
              <w:t>31,254,128.85</w:t>
            </w:r>
          </w:p>
        </w:tc>
        <w:tc>
          <w:tcPr>
            <w:tcW w:w="1620" w:type="dxa"/>
            <w:vAlign w:val="center"/>
          </w:tcPr>
          <w:p w:rsidR="0070355D" w:rsidRDefault="00A961E8">
            <w:pPr>
              <w:jc w:val="right"/>
            </w:pPr>
            <w:r>
              <w:rPr>
                <w:rFonts w:eastAsiaTheme="minorEastAsia"/>
                <w:szCs w:val="21"/>
              </w:rPr>
              <w:t>2.08</w:t>
            </w:r>
          </w:p>
        </w:tc>
      </w:tr>
      <w:tr w:rsidR="0070355D">
        <w:tc>
          <w:tcPr>
            <w:tcW w:w="870" w:type="dxa"/>
            <w:vAlign w:val="center"/>
          </w:tcPr>
          <w:p w:rsidR="0070355D" w:rsidRDefault="00A961E8">
            <w:pPr>
              <w:jc w:val="center"/>
            </w:pPr>
            <w:r>
              <w:rPr>
                <w:rFonts w:eastAsiaTheme="minorEastAsia"/>
                <w:szCs w:val="21"/>
              </w:rPr>
              <w:t>57</w:t>
            </w:r>
          </w:p>
        </w:tc>
        <w:tc>
          <w:tcPr>
            <w:tcW w:w="1650" w:type="dxa"/>
            <w:vAlign w:val="center"/>
          </w:tcPr>
          <w:p w:rsidR="0070355D" w:rsidRDefault="00A961E8">
            <w:pPr>
              <w:jc w:val="center"/>
            </w:pPr>
            <w:r>
              <w:rPr>
                <w:rFonts w:eastAsiaTheme="minorEastAsia"/>
                <w:szCs w:val="21"/>
              </w:rPr>
              <w:t>02269</w:t>
            </w:r>
          </w:p>
        </w:tc>
        <w:tc>
          <w:tcPr>
            <w:tcW w:w="1980" w:type="dxa"/>
            <w:vAlign w:val="center"/>
          </w:tcPr>
          <w:p w:rsidR="0070355D" w:rsidRDefault="00A961E8">
            <w:pPr>
              <w:jc w:val="center"/>
            </w:pPr>
            <w:r>
              <w:rPr>
                <w:rFonts w:eastAsiaTheme="minorEastAsia"/>
                <w:szCs w:val="21"/>
              </w:rPr>
              <w:t>药明生物</w:t>
            </w:r>
          </w:p>
        </w:tc>
        <w:tc>
          <w:tcPr>
            <w:tcW w:w="2880" w:type="dxa"/>
            <w:vAlign w:val="center"/>
          </w:tcPr>
          <w:p w:rsidR="0070355D" w:rsidRDefault="00A961E8">
            <w:pPr>
              <w:jc w:val="right"/>
            </w:pPr>
            <w:r>
              <w:rPr>
                <w:rFonts w:eastAsiaTheme="minorEastAsia"/>
                <w:szCs w:val="21"/>
              </w:rPr>
              <w:t>31,080,376.11</w:t>
            </w:r>
          </w:p>
        </w:tc>
        <w:tc>
          <w:tcPr>
            <w:tcW w:w="1620" w:type="dxa"/>
            <w:vAlign w:val="center"/>
          </w:tcPr>
          <w:p w:rsidR="0070355D" w:rsidRDefault="00A961E8">
            <w:pPr>
              <w:jc w:val="right"/>
            </w:pPr>
            <w:r>
              <w:rPr>
                <w:rFonts w:eastAsiaTheme="minorEastAsia"/>
                <w:szCs w:val="21"/>
              </w:rPr>
              <w:t>2.07</w:t>
            </w:r>
          </w:p>
        </w:tc>
      </w:tr>
      <w:tr w:rsidR="0070355D">
        <w:tc>
          <w:tcPr>
            <w:tcW w:w="870" w:type="dxa"/>
            <w:vAlign w:val="center"/>
          </w:tcPr>
          <w:p w:rsidR="0070355D" w:rsidRDefault="00A961E8">
            <w:pPr>
              <w:jc w:val="center"/>
            </w:pPr>
            <w:r>
              <w:rPr>
                <w:rFonts w:eastAsiaTheme="minorEastAsia"/>
                <w:szCs w:val="21"/>
              </w:rPr>
              <w:t>58</w:t>
            </w:r>
          </w:p>
        </w:tc>
        <w:tc>
          <w:tcPr>
            <w:tcW w:w="1650" w:type="dxa"/>
            <w:vAlign w:val="center"/>
          </w:tcPr>
          <w:p w:rsidR="0070355D" w:rsidRDefault="00A961E8">
            <w:pPr>
              <w:jc w:val="center"/>
            </w:pPr>
            <w:r>
              <w:rPr>
                <w:rFonts w:eastAsiaTheme="minorEastAsia"/>
                <w:szCs w:val="21"/>
              </w:rPr>
              <w:t>300037</w:t>
            </w:r>
          </w:p>
        </w:tc>
        <w:tc>
          <w:tcPr>
            <w:tcW w:w="1980" w:type="dxa"/>
            <w:vAlign w:val="center"/>
          </w:tcPr>
          <w:p w:rsidR="0070355D" w:rsidRDefault="00A961E8">
            <w:pPr>
              <w:jc w:val="center"/>
            </w:pPr>
            <w:r>
              <w:rPr>
                <w:rFonts w:eastAsiaTheme="minorEastAsia"/>
                <w:szCs w:val="21"/>
              </w:rPr>
              <w:t>新宙邦</w:t>
            </w:r>
          </w:p>
        </w:tc>
        <w:tc>
          <w:tcPr>
            <w:tcW w:w="2880" w:type="dxa"/>
            <w:vAlign w:val="center"/>
          </w:tcPr>
          <w:p w:rsidR="0070355D" w:rsidRDefault="00A961E8">
            <w:pPr>
              <w:jc w:val="right"/>
            </w:pPr>
            <w:r>
              <w:rPr>
                <w:rFonts w:eastAsiaTheme="minorEastAsia"/>
                <w:szCs w:val="21"/>
              </w:rPr>
              <w:t>30,486,140.20</w:t>
            </w:r>
          </w:p>
        </w:tc>
        <w:tc>
          <w:tcPr>
            <w:tcW w:w="1620" w:type="dxa"/>
            <w:vAlign w:val="center"/>
          </w:tcPr>
          <w:p w:rsidR="0070355D" w:rsidRDefault="00A961E8">
            <w:pPr>
              <w:jc w:val="right"/>
            </w:pPr>
            <w:r>
              <w:rPr>
                <w:rFonts w:eastAsiaTheme="minorEastAsia"/>
                <w:szCs w:val="21"/>
              </w:rPr>
              <w:t>2.03</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70355D">
        <w:tc>
          <w:tcPr>
            <w:tcW w:w="870" w:type="dxa"/>
            <w:vAlign w:val="center"/>
          </w:tcPr>
          <w:p w:rsidR="0070355D" w:rsidRDefault="00A961E8">
            <w:pPr>
              <w:jc w:val="center"/>
            </w:pPr>
            <w:r>
              <w:rPr>
                <w:rFonts w:eastAsiaTheme="minorEastAsia"/>
                <w:szCs w:val="21"/>
              </w:rPr>
              <w:t>1</w:t>
            </w:r>
          </w:p>
        </w:tc>
        <w:tc>
          <w:tcPr>
            <w:tcW w:w="1650" w:type="dxa"/>
            <w:vAlign w:val="center"/>
          </w:tcPr>
          <w:p w:rsidR="0070355D" w:rsidRDefault="00A961E8">
            <w:pPr>
              <w:jc w:val="center"/>
            </w:pPr>
            <w:r>
              <w:rPr>
                <w:rFonts w:eastAsiaTheme="minorEastAsia"/>
                <w:szCs w:val="21"/>
              </w:rPr>
              <w:t>00700</w:t>
            </w:r>
          </w:p>
        </w:tc>
        <w:tc>
          <w:tcPr>
            <w:tcW w:w="1980" w:type="dxa"/>
            <w:vAlign w:val="center"/>
          </w:tcPr>
          <w:p w:rsidR="0070355D" w:rsidRDefault="00A961E8">
            <w:pPr>
              <w:jc w:val="center"/>
            </w:pPr>
            <w:r>
              <w:rPr>
                <w:rFonts w:eastAsiaTheme="minorEastAsia"/>
                <w:szCs w:val="21"/>
              </w:rPr>
              <w:t>腾讯控股</w:t>
            </w:r>
          </w:p>
        </w:tc>
        <w:tc>
          <w:tcPr>
            <w:tcW w:w="2880" w:type="dxa"/>
            <w:vAlign w:val="center"/>
          </w:tcPr>
          <w:p w:rsidR="0070355D" w:rsidRDefault="00A961E8">
            <w:pPr>
              <w:jc w:val="right"/>
            </w:pPr>
            <w:r>
              <w:rPr>
                <w:rFonts w:eastAsiaTheme="minorEastAsia"/>
                <w:szCs w:val="21"/>
              </w:rPr>
              <w:t>226,924,712.57</w:t>
            </w:r>
          </w:p>
        </w:tc>
        <w:tc>
          <w:tcPr>
            <w:tcW w:w="1620" w:type="dxa"/>
            <w:vAlign w:val="center"/>
          </w:tcPr>
          <w:p w:rsidR="0070355D" w:rsidRDefault="00A961E8">
            <w:pPr>
              <w:jc w:val="right"/>
            </w:pPr>
            <w:r>
              <w:rPr>
                <w:rFonts w:eastAsiaTheme="minorEastAsia"/>
                <w:szCs w:val="21"/>
              </w:rPr>
              <w:t>15.09</w:t>
            </w:r>
          </w:p>
        </w:tc>
      </w:tr>
      <w:tr w:rsidR="0070355D">
        <w:tc>
          <w:tcPr>
            <w:tcW w:w="870" w:type="dxa"/>
            <w:vAlign w:val="center"/>
          </w:tcPr>
          <w:p w:rsidR="0070355D" w:rsidRDefault="00A961E8">
            <w:pPr>
              <w:jc w:val="center"/>
            </w:pPr>
            <w:r>
              <w:rPr>
                <w:rFonts w:eastAsiaTheme="minorEastAsia"/>
                <w:szCs w:val="21"/>
              </w:rPr>
              <w:t>2</w:t>
            </w:r>
          </w:p>
        </w:tc>
        <w:tc>
          <w:tcPr>
            <w:tcW w:w="1650" w:type="dxa"/>
            <w:vAlign w:val="center"/>
          </w:tcPr>
          <w:p w:rsidR="0070355D" w:rsidRDefault="00A961E8">
            <w:pPr>
              <w:jc w:val="center"/>
            </w:pPr>
            <w:r>
              <w:rPr>
                <w:rFonts w:eastAsiaTheme="minorEastAsia"/>
                <w:szCs w:val="21"/>
              </w:rPr>
              <w:t>300308</w:t>
            </w:r>
          </w:p>
        </w:tc>
        <w:tc>
          <w:tcPr>
            <w:tcW w:w="1980" w:type="dxa"/>
            <w:vAlign w:val="center"/>
          </w:tcPr>
          <w:p w:rsidR="0070355D" w:rsidRDefault="00A961E8">
            <w:pPr>
              <w:jc w:val="center"/>
            </w:pPr>
            <w:r>
              <w:rPr>
                <w:rFonts w:eastAsiaTheme="minorEastAsia"/>
                <w:szCs w:val="21"/>
              </w:rPr>
              <w:t>中际旭创</w:t>
            </w:r>
          </w:p>
        </w:tc>
        <w:tc>
          <w:tcPr>
            <w:tcW w:w="2880" w:type="dxa"/>
            <w:vAlign w:val="center"/>
          </w:tcPr>
          <w:p w:rsidR="0070355D" w:rsidRDefault="00A961E8">
            <w:pPr>
              <w:jc w:val="right"/>
            </w:pPr>
            <w:r>
              <w:rPr>
                <w:rFonts w:eastAsiaTheme="minorEastAsia"/>
                <w:szCs w:val="21"/>
              </w:rPr>
              <w:t>223,399,274.67</w:t>
            </w:r>
          </w:p>
        </w:tc>
        <w:tc>
          <w:tcPr>
            <w:tcW w:w="1620" w:type="dxa"/>
            <w:vAlign w:val="center"/>
          </w:tcPr>
          <w:p w:rsidR="0070355D" w:rsidRDefault="00A961E8">
            <w:pPr>
              <w:jc w:val="right"/>
            </w:pPr>
            <w:r>
              <w:rPr>
                <w:rFonts w:eastAsiaTheme="minorEastAsia"/>
                <w:szCs w:val="21"/>
              </w:rPr>
              <w:t>14.85</w:t>
            </w:r>
          </w:p>
        </w:tc>
      </w:tr>
      <w:tr w:rsidR="0070355D">
        <w:tc>
          <w:tcPr>
            <w:tcW w:w="870" w:type="dxa"/>
            <w:vAlign w:val="center"/>
          </w:tcPr>
          <w:p w:rsidR="0070355D" w:rsidRDefault="00A961E8">
            <w:pPr>
              <w:jc w:val="center"/>
            </w:pPr>
            <w:r>
              <w:rPr>
                <w:rFonts w:eastAsiaTheme="minorEastAsia"/>
                <w:szCs w:val="21"/>
              </w:rPr>
              <w:t>3</w:t>
            </w:r>
          </w:p>
        </w:tc>
        <w:tc>
          <w:tcPr>
            <w:tcW w:w="1650" w:type="dxa"/>
            <w:vAlign w:val="center"/>
          </w:tcPr>
          <w:p w:rsidR="0070355D" w:rsidRDefault="00A961E8">
            <w:pPr>
              <w:jc w:val="center"/>
            </w:pPr>
            <w:r>
              <w:rPr>
                <w:rFonts w:eastAsiaTheme="minorEastAsia"/>
                <w:szCs w:val="21"/>
              </w:rPr>
              <w:t>300750</w:t>
            </w:r>
          </w:p>
        </w:tc>
        <w:tc>
          <w:tcPr>
            <w:tcW w:w="1980" w:type="dxa"/>
            <w:vAlign w:val="center"/>
          </w:tcPr>
          <w:p w:rsidR="0070355D" w:rsidRDefault="00A961E8">
            <w:pPr>
              <w:jc w:val="center"/>
            </w:pPr>
            <w:r>
              <w:rPr>
                <w:rFonts w:eastAsiaTheme="minorEastAsia"/>
                <w:szCs w:val="21"/>
              </w:rPr>
              <w:t>宁德时代</w:t>
            </w:r>
          </w:p>
        </w:tc>
        <w:tc>
          <w:tcPr>
            <w:tcW w:w="2880" w:type="dxa"/>
            <w:vAlign w:val="center"/>
          </w:tcPr>
          <w:p w:rsidR="0070355D" w:rsidRDefault="00A961E8">
            <w:pPr>
              <w:jc w:val="right"/>
            </w:pPr>
            <w:r>
              <w:rPr>
                <w:rFonts w:eastAsiaTheme="minorEastAsia"/>
                <w:szCs w:val="21"/>
              </w:rPr>
              <w:t>208,022,867.63</w:t>
            </w:r>
          </w:p>
        </w:tc>
        <w:tc>
          <w:tcPr>
            <w:tcW w:w="1620" w:type="dxa"/>
            <w:vAlign w:val="center"/>
          </w:tcPr>
          <w:p w:rsidR="0070355D" w:rsidRDefault="00A961E8">
            <w:pPr>
              <w:jc w:val="right"/>
            </w:pPr>
            <w:r>
              <w:rPr>
                <w:rFonts w:eastAsiaTheme="minorEastAsia"/>
                <w:szCs w:val="21"/>
              </w:rPr>
              <w:t>13.83</w:t>
            </w:r>
          </w:p>
        </w:tc>
      </w:tr>
      <w:tr w:rsidR="0070355D">
        <w:tc>
          <w:tcPr>
            <w:tcW w:w="870" w:type="dxa"/>
            <w:vAlign w:val="center"/>
          </w:tcPr>
          <w:p w:rsidR="0070355D" w:rsidRDefault="00A961E8">
            <w:pPr>
              <w:jc w:val="center"/>
            </w:pPr>
            <w:r>
              <w:rPr>
                <w:rFonts w:eastAsiaTheme="minorEastAsia"/>
                <w:szCs w:val="21"/>
              </w:rPr>
              <w:t>4</w:t>
            </w:r>
          </w:p>
        </w:tc>
        <w:tc>
          <w:tcPr>
            <w:tcW w:w="1650" w:type="dxa"/>
            <w:vAlign w:val="center"/>
          </w:tcPr>
          <w:p w:rsidR="0070355D" w:rsidRDefault="00A961E8">
            <w:pPr>
              <w:jc w:val="center"/>
            </w:pPr>
            <w:r>
              <w:rPr>
                <w:rFonts w:eastAsiaTheme="minorEastAsia"/>
                <w:szCs w:val="21"/>
              </w:rPr>
              <w:t>000063</w:t>
            </w:r>
          </w:p>
        </w:tc>
        <w:tc>
          <w:tcPr>
            <w:tcW w:w="1980" w:type="dxa"/>
            <w:vAlign w:val="center"/>
          </w:tcPr>
          <w:p w:rsidR="0070355D" w:rsidRDefault="00A961E8">
            <w:pPr>
              <w:jc w:val="center"/>
            </w:pPr>
            <w:r>
              <w:rPr>
                <w:rFonts w:eastAsiaTheme="minorEastAsia"/>
                <w:szCs w:val="21"/>
              </w:rPr>
              <w:t>中兴通讯</w:t>
            </w:r>
          </w:p>
        </w:tc>
        <w:tc>
          <w:tcPr>
            <w:tcW w:w="2880" w:type="dxa"/>
            <w:vAlign w:val="center"/>
          </w:tcPr>
          <w:p w:rsidR="0070355D" w:rsidRDefault="00A961E8">
            <w:pPr>
              <w:jc w:val="right"/>
            </w:pPr>
            <w:r>
              <w:rPr>
                <w:rFonts w:eastAsiaTheme="minorEastAsia"/>
                <w:szCs w:val="21"/>
              </w:rPr>
              <w:t>135,978,401.52</w:t>
            </w:r>
          </w:p>
        </w:tc>
        <w:tc>
          <w:tcPr>
            <w:tcW w:w="1620" w:type="dxa"/>
            <w:vAlign w:val="center"/>
          </w:tcPr>
          <w:p w:rsidR="0070355D" w:rsidRDefault="00A961E8">
            <w:pPr>
              <w:jc w:val="right"/>
            </w:pPr>
            <w:r>
              <w:rPr>
                <w:rFonts w:eastAsiaTheme="minorEastAsia"/>
                <w:szCs w:val="21"/>
              </w:rPr>
              <w:t>9.04</w:t>
            </w:r>
          </w:p>
        </w:tc>
      </w:tr>
      <w:tr w:rsidR="0070355D">
        <w:tc>
          <w:tcPr>
            <w:tcW w:w="870" w:type="dxa"/>
            <w:vAlign w:val="center"/>
          </w:tcPr>
          <w:p w:rsidR="0070355D" w:rsidRDefault="00A961E8">
            <w:pPr>
              <w:jc w:val="center"/>
            </w:pPr>
            <w:r>
              <w:rPr>
                <w:rFonts w:eastAsiaTheme="minorEastAsia"/>
                <w:szCs w:val="21"/>
              </w:rPr>
              <w:t>4</w:t>
            </w:r>
          </w:p>
        </w:tc>
        <w:tc>
          <w:tcPr>
            <w:tcW w:w="1650" w:type="dxa"/>
            <w:vAlign w:val="center"/>
          </w:tcPr>
          <w:p w:rsidR="0070355D" w:rsidRDefault="00A961E8">
            <w:pPr>
              <w:jc w:val="center"/>
            </w:pPr>
            <w:r>
              <w:rPr>
                <w:rFonts w:eastAsiaTheme="minorEastAsia"/>
                <w:szCs w:val="21"/>
              </w:rPr>
              <w:t>00763</w:t>
            </w:r>
          </w:p>
        </w:tc>
        <w:tc>
          <w:tcPr>
            <w:tcW w:w="1980" w:type="dxa"/>
            <w:vAlign w:val="center"/>
          </w:tcPr>
          <w:p w:rsidR="0070355D" w:rsidRDefault="00A961E8">
            <w:pPr>
              <w:jc w:val="center"/>
            </w:pPr>
            <w:r>
              <w:rPr>
                <w:rFonts w:eastAsiaTheme="minorEastAsia"/>
                <w:szCs w:val="21"/>
              </w:rPr>
              <w:t>中兴通讯</w:t>
            </w:r>
          </w:p>
        </w:tc>
        <w:tc>
          <w:tcPr>
            <w:tcW w:w="2880" w:type="dxa"/>
            <w:vAlign w:val="center"/>
          </w:tcPr>
          <w:p w:rsidR="0070355D" w:rsidRDefault="00A961E8">
            <w:pPr>
              <w:jc w:val="right"/>
            </w:pPr>
            <w:r>
              <w:rPr>
                <w:rFonts w:eastAsiaTheme="minorEastAsia"/>
                <w:szCs w:val="21"/>
              </w:rPr>
              <w:t>26,190,573.24</w:t>
            </w:r>
          </w:p>
        </w:tc>
        <w:tc>
          <w:tcPr>
            <w:tcW w:w="1620" w:type="dxa"/>
            <w:vAlign w:val="center"/>
          </w:tcPr>
          <w:p w:rsidR="0070355D" w:rsidRDefault="00A961E8">
            <w:pPr>
              <w:jc w:val="right"/>
            </w:pPr>
            <w:r>
              <w:rPr>
                <w:rFonts w:eastAsiaTheme="minorEastAsia"/>
                <w:szCs w:val="21"/>
              </w:rPr>
              <w:t>1.74</w:t>
            </w:r>
          </w:p>
        </w:tc>
      </w:tr>
      <w:tr w:rsidR="0070355D">
        <w:tc>
          <w:tcPr>
            <w:tcW w:w="870" w:type="dxa"/>
            <w:vAlign w:val="center"/>
          </w:tcPr>
          <w:p w:rsidR="0070355D" w:rsidRDefault="00A961E8">
            <w:pPr>
              <w:jc w:val="center"/>
            </w:pPr>
            <w:r>
              <w:rPr>
                <w:rFonts w:eastAsiaTheme="minorEastAsia"/>
                <w:szCs w:val="21"/>
              </w:rPr>
              <w:t>5</w:t>
            </w:r>
          </w:p>
        </w:tc>
        <w:tc>
          <w:tcPr>
            <w:tcW w:w="1650" w:type="dxa"/>
            <w:vAlign w:val="center"/>
          </w:tcPr>
          <w:p w:rsidR="0070355D" w:rsidRDefault="00A961E8">
            <w:pPr>
              <w:jc w:val="center"/>
            </w:pPr>
            <w:r>
              <w:rPr>
                <w:rFonts w:eastAsiaTheme="minorEastAsia"/>
                <w:szCs w:val="21"/>
              </w:rPr>
              <w:t>03690</w:t>
            </w:r>
          </w:p>
        </w:tc>
        <w:tc>
          <w:tcPr>
            <w:tcW w:w="1980" w:type="dxa"/>
            <w:vAlign w:val="center"/>
          </w:tcPr>
          <w:p w:rsidR="0070355D" w:rsidRDefault="00A961E8">
            <w:pPr>
              <w:jc w:val="center"/>
            </w:pPr>
            <w:r>
              <w:rPr>
                <w:rFonts w:eastAsiaTheme="minorEastAsia"/>
                <w:szCs w:val="21"/>
              </w:rPr>
              <w:t>美团－Ｗ</w:t>
            </w:r>
          </w:p>
        </w:tc>
        <w:tc>
          <w:tcPr>
            <w:tcW w:w="2880" w:type="dxa"/>
            <w:vAlign w:val="center"/>
          </w:tcPr>
          <w:p w:rsidR="0070355D" w:rsidRDefault="00A961E8">
            <w:pPr>
              <w:jc w:val="right"/>
            </w:pPr>
            <w:r>
              <w:rPr>
                <w:rFonts w:eastAsiaTheme="minorEastAsia"/>
                <w:szCs w:val="21"/>
              </w:rPr>
              <w:t>139,884,634.10</w:t>
            </w:r>
          </w:p>
        </w:tc>
        <w:tc>
          <w:tcPr>
            <w:tcW w:w="1620" w:type="dxa"/>
            <w:vAlign w:val="center"/>
          </w:tcPr>
          <w:p w:rsidR="0070355D" w:rsidRDefault="00A961E8">
            <w:pPr>
              <w:jc w:val="right"/>
            </w:pPr>
            <w:r>
              <w:rPr>
                <w:rFonts w:eastAsiaTheme="minorEastAsia"/>
                <w:szCs w:val="21"/>
              </w:rPr>
              <w:t>9.30</w:t>
            </w:r>
          </w:p>
        </w:tc>
      </w:tr>
      <w:tr w:rsidR="0070355D">
        <w:tc>
          <w:tcPr>
            <w:tcW w:w="870" w:type="dxa"/>
            <w:vAlign w:val="center"/>
          </w:tcPr>
          <w:p w:rsidR="0070355D" w:rsidRDefault="00A961E8">
            <w:pPr>
              <w:jc w:val="center"/>
            </w:pPr>
            <w:r>
              <w:rPr>
                <w:rFonts w:eastAsiaTheme="minorEastAsia"/>
                <w:szCs w:val="21"/>
              </w:rPr>
              <w:t>6</w:t>
            </w:r>
          </w:p>
        </w:tc>
        <w:tc>
          <w:tcPr>
            <w:tcW w:w="1650" w:type="dxa"/>
            <w:vAlign w:val="center"/>
          </w:tcPr>
          <w:p w:rsidR="0070355D" w:rsidRDefault="00A961E8">
            <w:pPr>
              <w:jc w:val="center"/>
            </w:pPr>
            <w:r>
              <w:rPr>
                <w:rFonts w:eastAsiaTheme="minorEastAsia"/>
                <w:szCs w:val="21"/>
              </w:rPr>
              <w:t>002475</w:t>
            </w:r>
          </w:p>
        </w:tc>
        <w:tc>
          <w:tcPr>
            <w:tcW w:w="1980" w:type="dxa"/>
            <w:vAlign w:val="center"/>
          </w:tcPr>
          <w:p w:rsidR="0070355D" w:rsidRDefault="00A961E8">
            <w:pPr>
              <w:jc w:val="center"/>
            </w:pPr>
            <w:r>
              <w:rPr>
                <w:rFonts w:eastAsiaTheme="minorEastAsia"/>
                <w:szCs w:val="21"/>
              </w:rPr>
              <w:t>立讯精密</w:t>
            </w:r>
          </w:p>
        </w:tc>
        <w:tc>
          <w:tcPr>
            <w:tcW w:w="2880" w:type="dxa"/>
            <w:vAlign w:val="center"/>
          </w:tcPr>
          <w:p w:rsidR="0070355D" w:rsidRDefault="00A961E8">
            <w:pPr>
              <w:jc w:val="right"/>
            </w:pPr>
            <w:r>
              <w:rPr>
                <w:rFonts w:eastAsiaTheme="minorEastAsia"/>
                <w:szCs w:val="21"/>
              </w:rPr>
              <w:t>127,673,912.73</w:t>
            </w:r>
          </w:p>
        </w:tc>
        <w:tc>
          <w:tcPr>
            <w:tcW w:w="1620" w:type="dxa"/>
            <w:vAlign w:val="center"/>
          </w:tcPr>
          <w:p w:rsidR="0070355D" w:rsidRDefault="00A961E8">
            <w:pPr>
              <w:jc w:val="right"/>
            </w:pPr>
            <w:r>
              <w:rPr>
                <w:rFonts w:eastAsiaTheme="minorEastAsia"/>
                <w:szCs w:val="21"/>
              </w:rPr>
              <w:t>8.49</w:t>
            </w:r>
          </w:p>
        </w:tc>
      </w:tr>
      <w:tr w:rsidR="0070355D">
        <w:tc>
          <w:tcPr>
            <w:tcW w:w="870" w:type="dxa"/>
            <w:vAlign w:val="center"/>
          </w:tcPr>
          <w:p w:rsidR="0070355D" w:rsidRDefault="00A961E8">
            <w:pPr>
              <w:jc w:val="center"/>
            </w:pPr>
            <w:r>
              <w:rPr>
                <w:rFonts w:eastAsiaTheme="minorEastAsia"/>
                <w:szCs w:val="21"/>
              </w:rPr>
              <w:t>7</w:t>
            </w:r>
          </w:p>
        </w:tc>
        <w:tc>
          <w:tcPr>
            <w:tcW w:w="1650" w:type="dxa"/>
            <w:vAlign w:val="center"/>
          </w:tcPr>
          <w:p w:rsidR="0070355D" w:rsidRDefault="00A961E8">
            <w:pPr>
              <w:jc w:val="center"/>
            </w:pPr>
            <w:r>
              <w:rPr>
                <w:rFonts w:eastAsiaTheme="minorEastAsia"/>
                <w:szCs w:val="21"/>
              </w:rPr>
              <w:t>000568</w:t>
            </w:r>
          </w:p>
        </w:tc>
        <w:tc>
          <w:tcPr>
            <w:tcW w:w="1980" w:type="dxa"/>
            <w:vAlign w:val="center"/>
          </w:tcPr>
          <w:p w:rsidR="0070355D" w:rsidRDefault="00A961E8">
            <w:pPr>
              <w:jc w:val="center"/>
            </w:pPr>
            <w:r>
              <w:rPr>
                <w:rFonts w:eastAsiaTheme="minorEastAsia"/>
                <w:szCs w:val="21"/>
              </w:rPr>
              <w:t>泸州老窖</w:t>
            </w:r>
          </w:p>
        </w:tc>
        <w:tc>
          <w:tcPr>
            <w:tcW w:w="2880" w:type="dxa"/>
            <w:vAlign w:val="center"/>
          </w:tcPr>
          <w:p w:rsidR="0070355D" w:rsidRDefault="00A961E8">
            <w:pPr>
              <w:jc w:val="right"/>
            </w:pPr>
            <w:r>
              <w:rPr>
                <w:rFonts w:eastAsiaTheme="minorEastAsia"/>
                <w:szCs w:val="21"/>
              </w:rPr>
              <w:t>118,375,288.46</w:t>
            </w:r>
          </w:p>
        </w:tc>
        <w:tc>
          <w:tcPr>
            <w:tcW w:w="1620" w:type="dxa"/>
            <w:vAlign w:val="center"/>
          </w:tcPr>
          <w:p w:rsidR="0070355D" w:rsidRDefault="00A961E8">
            <w:pPr>
              <w:jc w:val="right"/>
            </w:pPr>
            <w:r>
              <w:rPr>
                <w:rFonts w:eastAsiaTheme="minorEastAsia"/>
                <w:szCs w:val="21"/>
              </w:rPr>
              <w:t>7.87</w:t>
            </w:r>
          </w:p>
        </w:tc>
      </w:tr>
      <w:tr w:rsidR="0070355D">
        <w:tc>
          <w:tcPr>
            <w:tcW w:w="870" w:type="dxa"/>
            <w:vAlign w:val="center"/>
          </w:tcPr>
          <w:p w:rsidR="0070355D" w:rsidRDefault="00A961E8">
            <w:pPr>
              <w:jc w:val="center"/>
            </w:pPr>
            <w:r>
              <w:rPr>
                <w:rFonts w:eastAsiaTheme="minorEastAsia"/>
                <w:szCs w:val="21"/>
              </w:rPr>
              <w:t>8</w:t>
            </w:r>
          </w:p>
        </w:tc>
        <w:tc>
          <w:tcPr>
            <w:tcW w:w="1650" w:type="dxa"/>
            <w:vAlign w:val="center"/>
          </w:tcPr>
          <w:p w:rsidR="0070355D" w:rsidRDefault="00A961E8">
            <w:pPr>
              <w:jc w:val="center"/>
            </w:pPr>
            <w:r>
              <w:rPr>
                <w:rFonts w:eastAsiaTheme="minorEastAsia"/>
                <w:szCs w:val="21"/>
              </w:rPr>
              <w:t>002180</w:t>
            </w:r>
          </w:p>
        </w:tc>
        <w:tc>
          <w:tcPr>
            <w:tcW w:w="1980" w:type="dxa"/>
            <w:vAlign w:val="center"/>
          </w:tcPr>
          <w:p w:rsidR="0070355D" w:rsidRDefault="00A961E8">
            <w:pPr>
              <w:jc w:val="center"/>
            </w:pPr>
            <w:r>
              <w:rPr>
                <w:rFonts w:eastAsiaTheme="minorEastAsia"/>
                <w:szCs w:val="21"/>
              </w:rPr>
              <w:t>纳思达</w:t>
            </w:r>
          </w:p>
        </w:tc>
        <w:tc>
          <w:tcPr>
            <w:tcW w:w="2880" w:type="dxa"/>
            <w:vAlign w:val="center"/>
          </w:tcPr>
          <w:p w:rsidR="0070355D" w:rsidRDefault="00A961E8">
            <w:pPr>
              <w:jc w:val="right"/>
            </w:pPr>
            <w:r>
              <w:rPr>
                <w:rFonts w:eastAsiaTheme="minorEastAsia"/>
                <w:szCs w:val="21"/>
              </w:rPr>
              <w:t>117,205,707.34</w:t>
            </w:r>
          </w:p>
        </w:tc>
        <w:tc>
          <w:tcPr>
            <w:tcW w:w="1620" w:type="dxa"/>
            <w:vAlign w:val="center"/>
          </w:tcPr>
          <w:p w:rsidR="0070355D" w:rsidRDefault="00A961E8">
            <w:pPr>
              <w:jc w:val="right"/>
            </w:pPr>
            <w:r>
              <w:rPr>
                <w:rFonts w:eastAsiaTheme="minorEastAsia"/>
                <w:szCs w:val="21"/>
              </w:rPr>
              <w:t>7.79</w:t>
            </w:r>
          </w:p>
        </w:tc>
      </w:tr>
      <w:tr w:rsidR="0070355D">
        <w:tc>
          <w:tcPr>
            <w:tcW w:w="870" w:type="dxa"/>
            <w:vAlign w:val="center"/>
          </w:tcPr>
          <w:p w:rsidR="0070355D" w:rsidRDefault="00A961E8">
            <w:pPr>
              <w:jc w:val="center"/>
            </w:pPr>
            <w:r>
              <w:rPr>
                <w:rFonts w:eastAsiaTheme="minorEastAsia"/>
                <w:szCs w:val="21"/>
              </w:rPr>
              <w:t>9</w:t>
            </w:r>
          </w:p>
        </w:tc>
        <w:tc>
          <w:tcPr>
            <w:tcW w:w="1650" w:type="dxa"/>
            <w:vAlign w:val="center"/>
          </w:tcPr>
          <w:p w:rsidR="0070355D" w:rsidRDefault="00A961E8">
            <w:pPr>
              <w:jc w:val="center"/>
            </w:pPr>
            <w:r>
              <w:rPr>
                <w:rFonts w:eastAsiaTheme="minorEastAsia"/>
                <w:szCs w:val="21"/>
              </w:rPr>
              <w:t>688036</w:t>
            </w:r>
          </w:p>
        </w:tc>
        <w:tc>
          <w:tcPr>
            <w:tcW w:w="1980" w:type="dxa"/>
            <w:vAlign w:val="center"/>
          </w:tcPr>
          <w:p w:rsidR="0070355D" w:rsidRDefault="00A961E8">
            <w:pPr>
              <w:jc w:val="center"/>
            </w:pPr>
            <w:r>
              <w:rPr>
                <w:rFonts w:eastAsiaTheme="minorEastAsia"/>
                <w:szCs w:val="21"/>
              </w:rPr>
              <w:t>传音控股</w:t>
            </w:r>
          </w:p>
        </w:tc>
        <w:tc>
          <w:tcPr>
            <w:tcW w:w="2880" w:type="dxa"/>
            <w:vAlign w:val="center"/>
          </w:tcPr>
          <w:p w:rsidR="0070355D" w:rsidRDefault="00A961E8">
            <w:pPr>
              <w:jc w:val="right"/>
            </w:pPr>
            <w:r>
              <w:rPr>
                <w:rFonts w:eastAsiaTheme="minorEastAsia"/>
                <w:szCs w:val="21"/>
              </w:rPr>
              <w:t>106,975,366.01</w:t>
            </w:r>
          </w:p>
        </w:tc>
        <w:tc>
          <w:tcPr>
            <w:tcW w:w="1620" w:type="dxa"/>
            <w:vAlign w:val="center"/>
          </w:tcPr>
          <w:p w:rsidR="0070355D" w:rsidRDefault="00A961E8">
            <w:pPr>
              <w:jc w:val="right"/>
            </w:pPr>
            <w:r>
              <w:rPr>
                <w:rFonts w:eastAsiaTheme="minorEastAsia"/>
                <w:szCs w:val="21"/>
              </w:rPr>
              <w:t>7.11</w:t>
            </w:r>
          </w:p>
        </w:tc>
      </w:tr>
      <w:tr w:rsidR="0070355D">
        <w:tc>
          <w:tcPr>
            <w:tcW w:w="870" w:type="dxa"/>
            <w:vAlign w:val="center"/>
          </w:tcPr>
          <w:p w:rsidR="0070355D" w:rsidRDefault="00A961E8">
            <w:pPr>
              <w:jc w:val="center"/>
            </w:pPr>
            <w:r>
              <w:rPr>
                <w:rFonts w:eastAsiaTheme="minorEastAsia"/>
                <w:szCs w:val="21"/>
              </w:rPr>
              <w:t>10</w:t>
            </w:r>
          </w:p>
        </w:tc>
        <w:tc>
          <w:tcPr>
            <w:tcW w:w="1650" w:type="dxa"/>
            <w:vAlign w:val="center"/>
          </w:tcPr>
          <w:p w:rsidR="0070355D" w:rsidRDefault="00A961E8">
            <w:pPr>
              <w:jc w:val="center"/>
            </w:pPr>
            <w:r>
              <w:rPr>
                <w:rFonts w:eastAsiaTheme="minorEastAsia"/>
                <w:szCs w:val="21"/>
              </w:rPr>
              <w:t>002594</w:t>
            </w:r>
          </w:p>
        </w:tc>
        <w:tc>
          <w:tcPr>
            <w:tcW w:w="1980" w:type="dxa"/>
            <w:vAlign w:val="center"/>
          </w:tcPr>
          <w:p w:rsidR="0070355D" w:rsidRDefault="00A961E8">
            <w:pPr>
              <w:jc w:val="center"/>
            </w:pPr>
            <w:r>
              <w:rPr>
                <w:rFonts w:eastAsiaTheme="minorEastAsia"/>
                <w:szCs w:val="21"/>
              </w:rPr>
              <w:t>比亚迪</w:t>
            </w:r>
          </w:p>
        </w:tc>
        <w:tc>
          <w:tcPr>
            <w:tcW w:w="2880" w:type="dxa"/>
            <w:vAlign w:val="center"/>
          </w:tcPr>
          <w:p w:rsidR="0070355D" w:rsidRDefault="00A961E8">
            <w:pPr>
              <w:jc w:val="right"/>
            </w:pPr>
            <w:r>
              <w:rPr>
                <w:rFonts w:eastAsiaTheme="minorEastAsia"/>
                <w:szCs w:val="21"/>
              </w:rPr>
              <w:t>101,128,239.37</w:t>
            </w:r>
          </w:p>
        </w:tc>
        <w:tc>
          <w:tcPr>
            <w:tcW w:w="1620" w:type="dxa"/>
            <w:vAlign w:val="center"/>
          </w:tcPr>
          <w:p w:rsidR="0070355D" w:rsidRDefault="00A961E8">
            <w:pPr>
              <w:jc w:val="right"/>
            </w:pPr>
            <w:r>
              <w:rPr>
                <w:rFonts w:eastAsiaTheme="minorEastAsia"/>
                <w:szCs w:val="21"/>
              </w:rPr>
              <w:t>6.72</w:t>
            </w:r>
          </w:p>
        </w:tc>
      </w:tr>
      <w:tr w:rsidR="0070355D">
        <w:tc>
          <w:tcPr>
            <w:tcW w:w="870" w:type="dxa"/>
            <w:vAlign w:val="center"/>
          </w:tcPr>
          <w:p w:rsidR="0070355D" w:rsidRDefault="00A961E8">
            <w:pPr>
              <w:jc w:val="center"/>
            </w:pPr>
            <w:r>
              <w:rPr>
                <w:rFonts w:eastAsiaTheme="minorEastAsia"/>
                <w:szCs w:val="21"/>
              </w:rPr>
              <w:t>11</w:t>
            </w:r>
          </w:p>
        </w:tc>
        <w:tc>
          <w:tcPr>
            <w:tcW w:w="1650" w:type="dxa"/>
            <w:vAlign w:val="center"/>
          </w:tcPr>
          <w:p w:rsidR="0070355D" w:rsidRDefault="00A961E8">
            <w:pPr>
              <w:jc w:val="center"/>
            </w:pPr>
            <w:r>
              <w:rPr>
                <w:rFonts w:eastAsiaTheme="minorEastAsia"/>
                <w:szCs w:val="21"/>
              </w:rPr>
              <w:t>000858</w:t>
            </w:r>
          </w:p>
        </w:tc>
        <w:tc>
          <w:tcPr>
            <w:tcW w:w="1980" w:type="dxa"/>
            <w:vAlign w:val="center"/>
          </w:tcPr>
          <w:p w:rsidR="0070355D" w:rsidRDefault="00A961E8">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70355D" w:rsidRDefault="00A961E8">
            <w:pPr>
              <w:jc w:val="right"/>
            </w:pPr>
            <w:r>
              <w:rPr>
                <w:rFonts w:eastAsiaTheme="minorEastAsia"/>
                <w:szCs w:val="21"/>
              </w:rPr>
              <w:t>87,945,566.69</w:t>
            </w:r>
          </w:p>
        </w:tc>
        <w:tc>
          <w:tcPr>
            <w:tcW w:w="1620" w:type="dxa"/>
            <w:vAlign w:val="center"/>
          </w:tcPr>
          <w:p w:rsidR="0070355D" w:rsidRDefault="00A961E8">
            <w:pPr>
              <w:jc w:val="right"/>
            </w:pPr>
            <w:r>
              <w:rPr>
                <w:rFonts w:eastAsiaTheme="minorEastAsia"/>
                <w:szCs w:val="21"/>
              </w:rPr>
              <w:t>5.85</w:t>
            </w:r>
          </w:p>
        </w:tc>
      </w:tr>
      <w:tr w:rsidR="0070355D">
        <w:tc>
          <w:tcPr>
            <w:tcW w:w="870" w:type="dxa"/>
            <w:vAlign w:val="center"/>
          </w:tcPr>
          <w:p w:rsidR="0070355D" w:rsidRDefault="00A961E8">
            <w:pPr>
              <w:jc w:val="center"/>
            </w:pPr>
            <w:r>
              <w:rPr>
                <w:rFonts w:eastAsiaTheme="minorEastAsia"/>
                <w:szCs w:val="21"/>
              </w:rPr>
              <w:t>12</w:t>
            </w:r>
          </w:p>
        </w:tc>
        <w:tc>
          <w:tcPr>
            <w:tcW w:w="1650" w:type="dxa"/>
            <w:vAlign w:val="center"/>
          </w:tcPr>
          <w:p w:rsidR="0070355D" w:rsidRDefault="00A961E8">
            <w:pPr>
              <w:jc w:val="center"/>
            </w:pPr>
            <w:r>
              <w:rPr>
                <w:rFonts w:eastAsiaTheme="minorEastAsia"/>
                <w:szCs w:val="21"/>
              </w:rPr>
              <w:t>603259</w:t>
            </w:r>
          </w:p>
        </w:tc>
        <w:tc>
          <w:tcPr>
            <w:tcW w:w="1980" w:type="dxa"/>
            <w:vAlign w:val="center"/>
          </w:tcPr>
          <w:p w:rsidR="0070355D" w:rsidRDefault="00A961E8">
            <w:pPr>
              <w:jc w:val="center"/>
            </w:pPr>
            <w:r>
              <w:rPr>
                <w:rFonts w:eastAsiaTheme="minorEastAsia"/>
                <w:szCs w:val="21"/>
              </w:rPr>
              <w:t>药明康德</w:t>
            </w:r>
          </w:p>
        </w:tc>
        <w:tc>
          <w:tcPr>
            <w:tcW w:w="2880" w:type="dxa"/>
            <w:vAlign w:val="center"/>
          </w:tcPr>
          <w:p w:rsidR="0070355D" w:rsidRDefault="00A961E8">
            <w:pPr>
              <w:jc w:val="right"/>
            </w:pPr>
            <w:r>
              <w:rPr>
                <w:rFonts w:eastAsiaTheme="minorEastAsia"/>
                <w:szCs w:val="21"/>
              </w:rPr>
              <w:t>82,423,251.54</w:t>
            </w:r>
          </w:p>
        </w:tc>
        <w:tc>
          <w:tcPr>
            <w:tcW w:w="1620" w:type="dxa"/>
            <w:vAlign w:val="center"/>
          </w:tcPr>
          <w:p w:rsidR="0070355D" w:rsidRDefault="00A961E8">
            <w:pPr>
              <w:jc w:val="right"/>
            </w:pPr>
            <w:r>
              <w:rPr>
                <w:rFonts w:eastAsiaTheme="minorEastAsia"/>
                <w:szCs w:val="21"/>
              </w:rPr>
              <w:t>5.48</w:t>
            </w:r>
          </w:p>
        </w:tc>
      </w:tr>
      <w:tr w:rsidR="0070355D">
        <w:tc>
          <w:tcPr>
            <w:tcW w:w="870" w:type="dxa"/>
            <w:vAlign w:val="center"/>
          </w:tcPr>
          <w:p w:rsidR="0070355D" w:rsidRDefault="00A961E8">
            <w:pPr>
              <w:jc w:val="center"/>
            </w:pPr>
            <w:r>
              <w:rPr>
                <w:rFonts w:eastAsiaTheme="minorEastAsia"/>
                <w:szCs w:val="21"/>
              </w:rPr>
              <w:t>13</w:t>
            </w:r>
          </w:p>
        </w:tc>
        <w:tc>
          <w:tcPr>
            <w:tcW w:w="1650" w:type="dxa"/>
            <w:vAlign w:val="center"/>
          </w:tcPr>
          <w:p w:rsidR="0070355D" w:rsidRDefault="00A961E8">
            <w:pPr>
              <w:jc w:val="center"/>
            </w:pPr>
            <w:r>
              <w:rPr>
                <w:rFonts w:eastAsiaTheme="minorEastAsia"/>
                <w:szCs w:val="21"/>
              </w:rPr>
              <w:t>600519</w:t>
            </w:r>
          </w:p>
        </w:tc>
        <w:tc>
          <w:tcPr>
            <w:tcW w:w="1980" w:type="dxa"/>
            <w:vAlign w:val="center"/>
          </w:tcPr>
          <w:p w:rsidR="0070355D" w:rsidRDefault="00A961E8">
            <w:pPr>
              <w:jc w:val="center"/>
            </w:pPr>
            <w:r>
              <w:rPr>
                <w:rFonts w:eastAsiaTheme="minorEastAsia"/>
                <w:szCs w:val="21"/>
              </w:rPr>
              <w:t>贵州茅台</w:t>
            </w:r>
          </w:p>
        </w:tc>
        <w:tc>
          <w:tcPr>
            <w:tcW w:w="2880" w:type="dxa"/>
            <w:vAlign w:val="center"/>
          </w:tcPr>
          <w:p w:rsidR="0070355D" w:rsidRDefault="00A961E8">
            <w:pPr>
              <w:jc w:val="right"/>
            </w:pPr>
            <w:r>
              <w:rPr>
                <w:rFonts w:eastAsiaTheme="minorEastAsia"/>
                <w:szCs w:val="21"/>
              </w:rPr>
              <w:t>81,352,306.91</w:t>
            </w:r>
          </w:p>
        </w:tc>
        <w:tc>
          <w:tcPr>
            <w:tcW w:w="1620" w:type="dxa"/>
            <w:vAlign w:val="center"/>
          </w:tcPr>
          <w:p w:rsidR="0070355D" w:rsidRDefault="00A961E8">
            <w:pPr>
              <w:jc w:val="right"/>
            </w:pPr>
            <w:r>
              <w:rPr>
                <w:rFonts w:eastAsiaTheme="minorEastAsia"/>
                <w:szCs w:val="21"/>
              </w:rPr>
              <w:t>5.41</w:t>
            </w:r>
          </w:p>
        </w:tc>
      </w:tr>
      <w:tr w:rsidR="0070355D">
        <w:tc>
          <w:tcPr>
            <w:tcW w:w="870" w:type="dxa"/>
            <w:vAlign w:val="center"/>
          </w:tcPr>
          <w:p w:rsidR="0070355D" w:rsidRDefault="00A961E8">
            <w:pPr>
              <w:jc w:val="center"/>
            </w:pPr>
            <w:r>
              <w:rPr>
                <w:rFonts w:eastAsiaTheme="minorEastAsia"/>
                <w:szCs w:val="21"/>
              </w:rPr>
              <w:t>14</w:t>
            </w:r>
          </w:p>
        </w:tc>
        <w:tc>
          <w:tcPr>
            <w:tcW w:w="1650" w:type="dxa"/>
            <w:vAlign w:val="center"/>
          </w:tcPr>
          <w:p w:rsidR="0070355D" w:rsidRDefault="00A961E8">
            <w:pPr>
              <w:jc w:val="center"/>
            </w:pPr>
            <w:r>
              <w:rPr>
                <w:rFonts w:eastAsiaTheme="minorEastAsia"/>
                <w:szCs w:val="21"/>
              </w:rPr>
              <w:t>600941</w:t>
            </w:r>
          </w:p>
        </w:tc>
        <w:tc>
          <w:tcPr>
            <w:tcW w:w="1980" w:type="dxa"/>
            <w:vAlign w:val="center"/>
          </w:tcPr>
          <w:p w:rsidR="0070355D" w:rsidRDefault="00A961E8">
            <w:pPr>
              <w:jc w:val="center"/>
            </w:pPr>
            <w:r>
              <w:rPr>
                <w:rFonts w:eastAsiaTheme="minorEastAsia"/>
                <w:szCs w:val="21"/>
              </w:rPr>
              <w:t>中国移动</w:t>
            </w:r>
          </w:p>
        </w:tc>
        <w:tc>
          <w:tcPr>
            <w:tcW w:w="2880" w:type="dxa"/>
            <w:vAlign w:val="center"/>
          </w:tcPr>
          <w:p w:rsidR="0070355D" w:rsidRDefault="00A961E8">
            <w:pPr>
              <w:jc w:val="right"/>
            </w:pPr>
            <w:r>
              <w:rPr>
                <w:rFonts w:eastAsiaTheme="minorEastAsia"/>
                <w:szCs w:val="21"/>
              </w:rPr>
              <w:t>64,893,579.81</w:t>
            </w:r>
          </w:p>
        </w:tc>
        <w:tc>
          <w:tcPr>
            <w:tcW w:w="1620" w:type="dxa"/>
            <w:vAlign w:val="center"/>
          </w:tcPr>
          <w:p w:rsidR="0070355D" w:rsidRDefault="00A961E8">
            <w:pPr>
              <w:jc w:val="right"/>
            </w:pPr>
            <w:r>
              <w:rPr>
                <w:rFonts w:eastAsiaTheme="minorEastAsia"/>
                <w:szCs w:val="21"/>
              </w:rPr>
              <w:t>4.32</w:t>
            </w:r>
          </w:p>
        </w:tc>
      </w:tr>
      <w:tr w:rsidR="0070355D">
        <w:tc>
          <w:tcPr>
            <w:tcW w:w="870" w:type="dxa"/>
            <w:vAlign w:val="center"/>
          </w:tcPr>
          <w:p w:rsidR="0070355D" w:rsidRDefault="00A961E8">
            <w:pPr>
              <w:jc w:val="center"/>
            </w:pPr>
            <w:r>
              <w:rPr>
                <w:rFonts w:eastAsiaTheme="minorEastAsia"/>
                <w:szCs w:val="21"/>
              </w:rPr>
              <w:t>14</w:t>
            </w:r>
          </w:p>
        </w:tc>
        <w:tc>
          <w:tcPr>
            <w:tcW w:w="1650" w:type="dxa"/>
            <w:vAlign w:val="center"/>
          </w:tcPr>
          <w:p w:rsidR="0070355D" w:rsidRDefault="00A961E8">
            <w:pPr>
              <w:jc w:val="center"/>
            </w:pPr>
            <w:r>
              <w:rPr>
                <w:rFonts w:eastAsiaTheme="minorEastAsia"/>
                <w:szCs w:val="21"/>
              </w:rPr>
              <w:t>00941</w:t>
            </w:r>
          </w:p>
        </w:tc>
        <w:tc>
          <w:tcPr>
            <w:tcW w:w="1980" w:type="dxa"/>
            <w:vAlign w:val="center"/>
          </w:tcPr>
          <w:p w:rsidR="0070355D" w:rsidRDefault="00A961E8">
            <w:pPr>
              <w:jc w:val="center"/>
            </w:pPr>
            <w:r>
              <w:rPr>
                <w:rFonts w:eastAsiaTheme="minorEastAsia"/>
                <w:szCs w:val="21"/>
              </w:rPr>
              <w:t>中国移动</w:t>
            </w:r>
          </w:p>
        </w:tc>
        <w:tc>
          <w:tcPr>
            <w:tcW w:w="2880" w:type="dxa"/>
            <w:vAlign w:val="center"/>
          </w:tcPr>
          <w:p w:rsidR="0070355D" w:rsidRDefault="00A961E8">
            <w:pPr>
              <w:jc w:val="right"/>
            </w:pPr>
            <w:r>
              <w:rPr>
                <w:rFonts w:eastAsiaTheme="minorEastAsia"/>
                <w:szCs w:val="21"/>
              </w:rPr>
              <w:t>16,194,713.28</w:t>
            </w:r>
          </w:p>
        </w:tc>
        <w:tc>
          <w:tcPr>
            <w:tcW w:w="1620" w:type="dxa"/>
            <w:vAlign w:val="center"/>
          </w:tcPr>
          <w:p w:rsidR="0070355D" w:rsidRDefault="00A961E8">
            <w:pPr>
              <w:jc w:val="right"/>
            </w:pPr>
            <w:r>
              <w:rPr>
                <w:rFonts w:eastAsiaTheme="minorEastAsia"/>
                <w:szCs w:val="21"/>
              </w:rPr>
              <w:t>1.08</w:t>
            </w:r>
          </w:p>
        </w:tc>
      </w:tr>
      <w:tr w:rsidR="0070355D">
        <w:tc>
          <w:tcPr>
            <w:tcW w:w="870" w:type="dxa"/>
            <w:vAlign w:val="center"/>
          </w:tcPr>
          <w:p w:rsidR="0070355D" w:rsidRDefault="00A961E8">
            <w:pPr>
              <w:jc w:val="center"/>
            </w:pPr>
            <w:r>
              <w:rPr>
                <w:rFonts w:eastAsiaTheme="minorEastAsia"/>
                <w:szCs w:val="21"/>
              </w:rPr>
              <w:t>15</w:t>
            </w:r>
          </w:p>
        </w:tc>
        <w:tc>
          <w:tcPr>
            <w:tcW w:w="1650" w:type="dxa"/>
            <w:vAlign w:val="center"/>
          </w:tcPr>
          <w:p w:rsidR="0070355D" w:rsidRDefault="00A961E8">
            <w:pPr>
              <w:jc w:val="center"/>
            </w:pPr>
            <w:r>
              <w:rPr>
                <w:rFonts w:eastAsiaTheme="minorEastAsia"/>
                <w:szCs w:val="21"/>
              </w:rPr>
              <w:t>002459</w:t>
            </w:r>
          </w:p>
        </w:tc>
        <w:tc>
          <w:tcPr>
            <w:tcW w:w="1980" w:type="dxa"/>
            <w:vAlign w:val="center"/>
          </w:tcPr>
          <w:p w:rsidR="0070355D" w:rsidRDefault="00A961E8">
            <w:pPr>
              <w:jc w:val="center"/>
            </w:pPr>
            <w:r>
              <w:rPr>
                <w:rFonts w:eastAsiaTheme="minorEastAsia"/>
                <w:szCs w:val="21"/>
              </w:rPr>
              <w:t>晶澳科技</w:t>
            </w:r>
          </w:p>
        </w:tc>
        <w:tc>
          <w:tcPr>
            <w:tcW w:w="2880" w:type="dxa"/>
            <w:vAlign w:val="center"/>
          </w:tcPr>
          <w:p w:rsidR="0070355D" w:rsidRDefault="00A961E8">
            <w:pPr>
              <w:jc w:val="right"/>
            </w:pPr>
            <w:r>
              <w:rPr>
                <w:rFonts w:eastAsiaTheme="minorEastAsia"/>
                <w:szCs w:val="21"/>
              </w:rPr>
              <w:t>79,067,818.47</w:t>
            </w:r>
          </w:p>
        </w:tc>
        <w:tc>
          <w:tcPr>
            <w:tcW w:w="1620" w:type="dxa"/>
            <w:vAlign w:val="center"/>
          </w:tcPr>
          <w:p w:rsidR="0070355D" w:rsidRDefault="00A961E8">
            <w:pPr>
              <w:jc w:val="right"/>
            </w:pPr>
            <w:r>
              <w:rPr>
                <w:rFonts w:eastAsiaTheme="minorEastAsia"/>
                <w:szCs w:val="21"/>
              </w:rPr>
              <w:t>5.26</w:t>
            </w:r>
          </w:p>
        </w:tc>
      </w:tr>
      <w:tr w:rsidR="0070355D">
        <w:tc>
          <w:tcPr>
            <w:tcW w:w="870" w:type="dxa"/>
            <w:vAlign w:val="center"/>
          </w:tcPr>
          <w:p w:rsidR="0070355D" w:rsidRDefault="00A961E8">
            <w:pPr>
              <w:jc w:val="center"/>
            </w:pPr>
            <w:r>
              <w:rPr>
                <w:rFonts w:eastAsiaTheme="minorEastAsia"/>
                <w:szCs w:val="21"/>
              </w:rPr>
              <w:t>16</w:t>
            </w:r>
          </w:p>
        </w:tc>
        <w:tc>
          <w:tcPr>
            <w:tcW w:w="1650" w:type="dxa"/>
            <w:vAlign w:val="center"/>
          </w:tcPr>
          <w:p w:rsidR="0070355D" w:rsidRDefault="00A961E8">
            <w:pPr>
              <w:jc w:val="center"/>
            </w:pPr>
            <w:r>
              <w:rPr>
                <w:rFonts w:eastAsiaTheme="minorEastAsia"/>
                <w:szCs w:val="21"/>
              </w:rPr>
              <w:t>02015</w:t>
            </w:r>
          </w:p>
        </w:tc>
        <w:tc>
          <w:tcPr>
            <w:tcW w:w="1980" w:type="dxa"/>
            <w:vAlign w:val="center"/>
          </w:tcPr>
          <w:p w:rsidR="0070355D" w:rsidRDefault="00A961E8">
            <w:pPr>
              <w:jc w:val="center"/>
            </w:pPr>
            <w:r>
              <w:rPr>
                <w:rFonts w:eastAsiaTheme="minorEastAsia"/>
                <w:szCs w:val="21"/>
              </w:rPr>
              <w:t>理想汽车－Ｗ</w:t>
            </w:r>
          </w:p>
        </w:tc>
        <w:tc>
          <w:tcPr>
            <w:tcW w:w="2880" w:type="dxa"/>
            <w:vAlign w:val="center"/>
          </w:tcPr>
          <w:p w:rsidR="0070355D" w:rsidRDefault="00A961E8">
            <w:pPr>
              <w:jc w:val="right"/>
            </w:pPr>
            <w:r>
              <w:rPr>
                <w:rFonts w:eastAsiaTheme="minorEastAsia"/>
                <w:szCs w:val="21"/>
              </w:rPr>
              <w:t>74,106,958.31</w:t>
            </w:r>
          </w:p>
        </w:tc>
        <w:tc>
          <w:tcPr>
            <w:tcW w:w="1620" w:type="dxa"/>
            <w:vAlign w:val="center"/>
          </w:tcPr>
          <w:p w:rsidR="0070355D" w:rsidRDefault="00A961E8">
            <w:pPr>
              <w:jc w:val="right"/>
            </w:pPr>
            <w:r>
              <w:rPr>
                <w:rFonts w:eastAsiaTheme="minorEastAsia"/>
                <w:szCs w:val="21"/>
              </w:rPr>
              <w:t>4.93</w:t>
            </w:r>
          </w:p>
        </w:tc>
      </w:tr>
      <w:tr w:rsidR="0070355D">
        <w:tc>
          <w:tcPr>
            <w:tcW w:w="870" w:type="dxa"/>
            <w:vAlign w:val="center"/>
          </w:tcPr>
          <w:p w:rsidR="0070355D" w:rsidRDefault="00A961E8">
            <w:pPr>
              <w:jc w:val="center"/>
            </w:pPr>
            <w:r>
              <w:rPr>
                <w:rFonts w:eastAsiaTheme="minorEastAsia"/>
                <w:szCs w:val="21"/>
              </w:rPr>
              <w:t>17</w:t>
            </w:r>
          </w:p>
        </w:tc>
        <w:tc>
          <w:tcPr>
            <w:tcW w:w="1650" w:type="dxa"/>
            <w:vAlign w:val="center"/>
          </w:tcPr>
          <w:p w:rsidR="0070355D" w:rsidRDefault="00A961E8">
            <w:pPr>
              <w:jc w:val="center"/>
            </w:pPr>
            <w:r>
              <w:rPr>
                <w:rFonts w:eastAsiaTheme="minorEastAsia"/>
                <w:szCs w:val="21"/>
              </w:rPr>
              <w:t>688599</w:t>
            </w:r>
          </w:p>
        </w:tc>
        <w:tc>
          <w:tcPr>
            <w:tcW w:w="1980" w:type="dxa"/>
            <w:vAlign w:val="center"/>
          </w:tcPr>
          <w:p w:rsidR="0070355D" w:rsidRDefault="00A961E8">
            <w:pPr>
              <w:jc w:val="center"/>
            </w:pPr>
            <w:r>
              <w:rPr>
                <w:rFonts w:eastAsiaTheme="minorEastAsia"/>
                <w:szCs w:val="21"/>
              </w:rPr>
              <w:t>天合光能</w:t>
            </w:r>
          </w:p>
        </w:tc>
        <w:tc>
          <w:tcPr>
            <w:tcW w:w="2880" w:type="dxa"/>
            <w:vAlign w:val="center"/>
          </w:tcPr>
          <w:p w:rsidR="0070355D" w:rsidRDefault="00A961E8">
            <w:pPr>
              <w:jc w:val="right"/>
            </w:pPr>
            <w:r>
              <w:rPr>
                <w:rFonts w:eastAsiaTheme="minorEastAsia"/>
                <w:szCs w:val="21"/>
              </w:rPr>
              <w:t>72,227,123.38</w:t>
            </w:r>
          </w:p>
        </w:tc>
        <w:tc>
          <w:tcPr>
            <w:tcW w:w="1620" w:type="dxa"/>
            <w:vAlign w:val="center"/>
          </w:tcPr>
          <w:p w:rsidR="0070355D" w:rsidRDefault="00A961E8">
            <w:pPr>
              <w:jc w:val="right"/>
            </w:pPr>
            <w:r>
              <w:rPr>
                <w:rFonts w:eastAsiaTheme="minorEastAsia"/>
                <w:szCs w:val="21"/>
              </w:rPr>
              <w:t>4.80</w:t>
            </w:r>
          </w:p>
        </w:tc>
      </w:tr>
      <w:tr w:rsidR="0070355D">
        <w:tc>
          <w:tcPr>
            <w:tcW w:w="870" w:type="dxa"/>
            <w:vAlign w:val="center"/>
          </w:tcPr>
          <w:p w:rsidR="0070355D" w:rsidRDefault="00A961E8">
            <w:pPr>
              <w:jc w:val="center"/>
            </w:pPr>
            <w:r>
              <w:rPr>
                <w:rFonts w:eastAsiaTheme="minorEastAsia"/>
                <w:szCs w:val="21"/>
              </w:rPr>
              <w:t>18</w:t>
            </w:r>
          </w:p>
        </w:tc>
        <w:tc>
          <w:tcPr>
            <w:tcW w:w="1650" w:type="dxa"/>
            <w:vAlign w:val="center"/>
          </w:tcPr>
          <w:p w:rsidR="0070355D" w:rsidRDefault="00A961E8">
            <w:pPr>
              <w:jc w:val="center"/>
            </w:pPr>
            <w:r>
              <w:rPr>
                <w:rFonts w:eastAsiaTheme="minorEastAsia"/>
                <w:szCs w:val="21"/>
              </w:rPr>
              <w:t>002236</w:t>
            </w:r>
          </w:p>
        </w:tc>
        <w:tc>
          <w:tcPr>
            <w:tcW w:w="1980" w:type="dxa"/>
            <w:vAlign w:val="center"/>
          </w:tcPr>
          <w:p w:rsidR="0070355D" w:rsidRDefault="00A961E8">
            <w:pPr>
              <w:jc w:val="center"/>
            </w:pPr>
            <w:r>
              <w:rPr>
                <w:rFonts w:eastAsiaTheme="minorEastAsia"/>
                <w:szCs w:val="21"/>
              </w:rPr>
              <w:t>大华股份</w:t>
            </w:r>
          </w:p>
        </w:tc>
        <w:tc>
          <w:tcPr>
            <w:tcW w:w="2880" w:type="dxa"/>
            <w:vAlign w:val="center"/>
          </w:tcPr>
          <w:p w:rsidR="0070355D" w:rsidRDefault="00A961E8">
            <w:pPr>
              <w:jc w:val="right"/>
            </w:pPr>
            <w:r>
              <w:rPr>
                <w:rFonts w:eastAsiaTheme="minorEastAsia"/>
                <w:szCs w:val="21"/>
              </w:rPr>
              <w:t>69,998,090.64</w:t>
            </w:r>
          </w:p>
        </w:tc>
        <w:tc>
          <w:tcPr>
            <w:tcW w:w="1620" w:type="dxa"/>
            <w:vAlign w:val="center"/>
          </w:tcPr>
          <w:p w:rsidR="0070355D" w:rsidRDefault="00A961E8">
            <w:pPr>
              <w:jc w:val="right"/>
            </w:pPr>
            <w:r>
              <w:rPr>
                <w:rFonts w:eastAsiaTheme="minorEastAsia"/>
                <w:szCs w:val="21"/>
              </w:rPr>
              <w:t>4.65</w:t>
            </w:r>
          </w:p>
        </w:tc>
      </w:tr>
      <w:tr w:rsidR="0070355D">
        <w:tc>
          <w:tcPr>
            <w:tcW w:w="870" w:type="dxa"/>
            <w:vAlign w:val="center"/>
          </w:tcPr>
          <w:p w:rsidR="0070355D" w:rsidRDefault="00A961E8">
            <w:pPr>
              <w:jc w:val="center"/>
            </w:pPr>
            <w:r>
              <w:rPr>
                <w:rFonts w:eastAsiaTheme="minorEastAsia"/>
                <w:szCs w:val="21"/>
              </w:rPr>
              <w:t>19</w:t>
            </w:r>
          </w:p>
        </w:tc>
        <w:tc>
          <w:tcPr>
            <w:tcW w:w="1650" w:type="dxa"/>
            <w:vAlign w:val="center"/>
          </w:tcPr>
          <w:p w:rsidR="0070355D" w:rsidRDefault="00A961E8">
            <w:pPr>
              <w:jc w:val="center"/>
            </w:pPr>
            <w:r>
              <w:rPr>
                <w:rFonts w:eastAsiaTheme="minorEastAsia"/>
                <w:szCs w:val="21"/>
              </w:rPr>
              <w:t>688072</w:t>
            </w:r>
          </w:p>
        </w:tc>
        <w:tc>
          <w:tcPr>
            <w:tcW w:w="1980" w:type="dxa"/>
            <w:vAlign w:val="center"/>
          </w:tcPr>
          <w:p w:rsidR="0070355D" w:rsidRDefault="00A961E8">
            <w:pPr>
              <w:jc w:val="center"/>
            </w:pPr>
            <w:r>
              <w:rPr>
                <w:rFonts w:eastAsiaTheme="minorEastAsia"/>
                <w:szCs w:val="21"/>
              </w:rPr>
              <w:t>拓荆科技</w:t>
            </w:r>
          </w:p>
        </w:tc>
        <w:tc>
          <w:tcPr>
            <w:tcW w:w="2880" w:type="dxa"/>
            <w:vAlign w:val="center"/>
          </w:tcPr>
          <w:p w:rsidR="0070355D" w:rsidRDefault="00A961E8">
            <w:pPr>
              <w:jc w:val="right"/>
            </w:pPr>
            <w:r>
              <w:rPr>
                <w:rFonts w:eastAsiaTheme="minorEastAsia"/>
                <w:szCs w:val="21"/>
              </w:rPr>
              <w:t>69,385,304.59</w:t>
            </w:r>
          </w:p>
        </w:tc>
        <w:tc>
          <w:tcPr>
            <w:tcW w:w="1620" w:type="dxa"/>
            <w:vAlign w:val="center"/>
          </w:tcPr>
          <w:p w:rsidR="0070355D" w:rsidRDefault="00A961E8">
            <w:pPr>
              <w:jc w:val="right"/>
            </w:pPr>
            <w:r>
              <w:rPr>
                <w:rFonts w:eastAsiaTheme="minorEastAsia"/>
                <w:szCs w:val="21"/>
              </w:rPr>
              <w:t>4.61</w:t>
            </w:r>
          </w:p>
        </w:tc>
      </w:tr>
      <w:tr w:rsidR="0070355D">
        <w:tc>
          <w:tcPr>
            <w:tcW w:w="870" w:type="dxa"/>
            <w:vAlign w:val="center"/>
          </w:tcPr>
          <w:p w:rsidR="0070355D" w:rsidRDefault="00A961E8">
            <w:pPr>
              <w:jc w:val="center"/>
            </w:pPr>
            <w:r>
              <w:rPr>
                <w:rFonts w:eastAsiaTheme="minorEastAsia"/>
                <w:szCs w:val="21"/>
              </w:rPr>
              <w:t>20</w:t>
            </w:r>
          </w:p>
        </w:tc>
        <w:tc>
          <w:tcPr>
            <w:tcW w:w="1650" w:type="dxa"/>
            <w:vAlign w:val="center"/>
          </w:tcPr>
          <w:p w:rsidR="0070355D" w:rsidRDefault="00A961E8">
            <w:pPr>
              <w:jc w:val="center"/>
            </w:pPr>
            <w:r>
              <w:rPr>
                <w:rFonts w:eastAsiaTheme="minorEastAsia"/>
                <w:szCs w:val="21"/>
              </w:rPr>
              <w:t>002371</w:t>
            </w:r>
          </w:p>
        </w:tc>
        <w:tc>
          <w:tcPr>
            <w:tcW w:w="1980" w:type="dxa"/>
            <w:vAlign w:val="center"/>
          </w:tcPr>
          <w:p w:rsidR="0070355D" w:rsidRDefault="00A961E8">
            <w:pPr>
              <w:jc w:val="center"/>
            </w:pPr>
            <w:r>
              <w:rPr>
                <w:rFonts w:eastAsiaTheme="minorEastAsia"/>
                <w:szCs w:val="21"/>
              </w:rPr>
              <w:t>北方华创</w:t>
            </w:r>
          </w:p>
        </w:tc>
        <w:tc>
          <w:tcPr>
            <w:tcW w:w="2880" w:type="dxa"/>
            <w:vAlign w:val="center"/>
          </w:tcPr>
          <w:p w:rsidR="0070355D" w:rsidRDefault="00A961E8">
            <w:pPr>
              <w:jc w:val="right"/>
            </w:pPr>
            <w:r>
              <w:rPr>
                <w:rFonts w:eastAsiaTheme="minorEastAsia"/>
                <w:szCs w:val="21"/>
              </w:rPr>
              <w:t>66,448,730.08</w:t>
            </w:r>
          </w:p>
        </w:tc>
        <w:tc>
          <w:tcPr>
            <w:tcW w:w="1620" w:type="dxa"/>
            <w:vAlign w:val="center"/>
          </w:tcPr>
          <w:p w:rsidR="0070355D" w:rsidRDefault="00A961E8">
            <w:pPr>
              <w:jc w:val="right"/>
            </w:pPr>
            <w:r>
              <w:rPr>
                <w:rFonts w:eastAsiaTheme="minorEastAsia"/>
                <w:szCs w:val="21"/>
              </w:rPr>
              <w:t>4.42</w:t>
            </w:r>
          </w:p>
        </w:tc>
      </w:tr>
      <w:tr w:rsidR="0070355D">
        <w:tc>
          <w:tcPr>
            <w:tcW w:w="870" w:type="dxa"/>
            <w:vAlign w:val="center"/>
          </w:tcPr>
          <w:p w:rsidR="0070355D" w:rsidRDefault="00A961E8">
            <w:pPr>
              <w:jc w:val="center"/>
            </w:pPr>
            <w:r>
              <w:rPr>
                <w:rFonts w:eastAsiaTheme="minorEastAsia"/>
                <w:szCs w:val="21"/>
              </w:rPr>
              <w:t>21</w:t>
            </w:r>
          </w:p>
        </w:tc>
        <w:tc>
          <w:tcPr>
            <w:tcW w:w="1650" w:type="dxa"/>
            <w:vAlign w:val="center"/>
          </w:tcPr>
          <w:p w:rsidR="0070355D" w:rsidRDefault="00A961E8">
            <w:pPr>
              <w:jc w:val="center"/>
            </w:pPr>
            <w:r>
              <w:rPr>
                <w:rFonts w:eastAsiaTheme="minorEastAsia"/>
                <w:szCs w:val="21"/>
              </w:rPr>
              <w:t>300502</w:t>
            </w:r>
          </w:p>
        </w:tc>
        <w:tc>
          <w:tcPr>
            <w:tcW w:w="1980" w:type="dxa"/>
            <w:vAlign w:val="center"/>
          </w:tcPr>
          <w:p w:rsidR="0070355D" w:rsidRDefault="00A961E8">
            <w:pPr>
              <w:jc w:val="center"/>
            </w:pPr>
            <w:r>
              <w:rPr>
                <w:rFonts w:eastAsiaTheme="minorEastAsia"/>
                <w:szCs w:val="21"/>
              </w:rPr>
              <w:t>新易盛</w:t>
            </w:r>
          </w:p>
        </w:tc>
        <w:tc>
          <w:tcPr>
            <w:tcW w:w="2880" w:type="dxa"/>
            <w:vAlign w:val="center"/>
          </w:tcPr>
          <w:p w:rsidR="0070355D" w:rsidRDefault="00A961E8">
            <w:pPr>
              <w:jc w:val="right"/>
            </w:pPr>
            <w:r>
              <w:rPr>
                <w:rFonts w:eastAsiaTheme="minorEastAsia"/>
                <w:szCs w:val="21"/>
              </w:rPr>
              <w:t>62,095,941.83</w:t>
            </w:r>
          </w:p>
        </w:tc>
        <w:tc>
          <w:tcPr>
            <w:tcW w:w="1620" w:type="dxa"/>
            <w:vAlign w:val="center"/>
          </w:tcPr>
          <w:p w:rsidR="0070355D" w:rsidRDefault="00A961E8">
            <w:pPr>
              <w:jc w:val="right"/>
            </w:pPr>
            <w:r>
              <w:rPr>
                <w:rFonts w:eastAsiaTheme="minorEastAsia"/>
                <w:szCs w:val="21"/>
              </w:rPr>
              <w:t>4.13</w:t>
            </w:r>
          </w:p>
        </w:tc>
      </w:tr>
      <w:tr w:rsidR="0070355D">
        <w:tc>
          <w:tcPr>
            <w:tcW w:w="870" w:type="dxa"/>
            <w:vAlign w:val="center"/>
          </w:tcPr>
          <w:p w:rsidR="0070355D" w:rsidRDefault="00A961E8">
            <w:pPr>
              <w:jc w:val="center"/>
            </w:pPr>
            <w:r>
              <w:rPr>
                <w:rFonts w:eastAsiaTheme="minorEastAsia"/>
                <w:szCs w:val="21"/>
              </w:rPr>
              <w:t>22</w:t>
            </w:r>
          </w:p>
        </w:tc>
        <w:tc>
          <w:tcPr>
            <w:tcW w:w="1650" w:type="dxa"/>
            <w:vAlign w:val="center"/>
          </w:tcPr>
          <w:p w:rsidR="0070355D" w:rsidRDefault="00A961E8">
            <w:pPr>
              <w:jc w:val="center"/>
            </w:pPr>
            <w:r>
              <w:rPr>
                <w:rFonts w:eastAsiaTheme="minorEastAsia"/>
                <w:szCs w:val="21"/>
              </w:rPr>
              <w:t>002463</w:t>
            </w:r>
          </w:p>
        </w:tc>
        <w:tc>
          <w:tcPr>
            <w:tcW w:w="1980" w:type="dxa"/>
            <w:vAlign w:val="center"/>
          </w:tcPr>
          <w:p w:rsidR="0070355D" w:rsidRDefault="00A961E8">
            <w:pPr>
              <w:jc w:val="center"/>
            </w:pPr>
            <w:r>
              <w:rPr>
                <w:rFonts w:eastAsiaTheme="minorEastAsia"/>
                <w:szCs w:val="21"/>
              </w:rPr>
              <w:t>沪电股份</w:t>
            </w:r>
          </w:p>
        </w:tc>
        <w:tc>
          <w:tcPr>
            <w:tcW w:w="2880" w:type="dxa"/>
            <w:vAlign w:val="center"/>
          </w:tcPr>
          <w:p w:rsidR="0070355D" w:rsidRDefault="00A961E8">
            <w:pPr>
              <w:jc w:val="right"/>
            </w:pPr>
            <w:r>
              <w:rPr>
                <w:rFonts w:eastAsiaTheme="minorEastAsia"/>
                <w:szCs w:val="21"/>
              </w:rPr>
              <w:t>60,396,412.58</w:t>
            </w:r>
          </w:p>
        </w:tc>
        <w:tc>
          <w:tcPr>
            <w:tcW w:w="1620" w:type="dxa"/>
            <w:vAlign w:val="center"/>
          </w:tcPr>
          <w:p w:rsidR="0070355D" w:rsidRDefault="00A961E8">
            <w:pPr>
              <w:jc w:val="right"/>
            </w:pPr>
            <w:r>
              <w:rPr>
                <w:rFonts w:eastAsiaTheme="minorEastAsia"/>
                <w:szCs w:val="21"/>
              </w:rPr>
              <w:t>4.02</w:t>
            </w:r>
          </w:p>
        </w:tc>
      </w:tr>
      <w:tr w:rsidR="0070355D">
        <w:tc>
          <w:tcPr>
            <w:tcW w:w="870" w:type="dxa"/>
            <w:vAlign w:val="center"/>
          </w:tcPr>
          <w:p w:rsidR="0070355D" w:rsidRDefault="00A961E8">
            <w:pPr>
              <w:jc w:val="center"/>
            </w:pPr>
            <w:r>
              <w:rPr>
                <w:rFonts w:eastAsiaTheme="minorEastAsia"/>
                <w:szCs w:val="21"/>
              </w:rPr>
              <w:t>23</w:t>
            </w:r>
          </w:p>
        </w:tc>
        <w:tc>
          <w:tcPr>
            <w:tcW w:w="1650" w:type="dxa"/>
            <w:vAlign w:val="center"/>
          </w:tcPr>
          <w:p w:rsidR="0070355D" w:rsidRDefault="00A961E8">
            <w:pPr>
              <w:jc w:val="center"/>
            </w:pPr>
            <w:r>
              <w:rPr>
                <w:rFonts w:eastAsiaTheme="minorEastAsia"/>
                <w:szCs w:val="21"/>
              </w:rPr>
              <w:t>601689</w:t>
            </w:r>
          </w:p>
        </w:tc>
        <w:tc>
          <w:tcPr>
            <w:tcW w:w="1980" w:type="dxa"/>
            <w:vAlign w:val="center"/>
          </w:tcPr>
          <w:p w:rsidR="0070355D" w:rsidRDefault="00A961E8">
            <w:pPr>
              <w:jc w:val="center"/>
            </w:pPr>
            <w:r>
              <w:rPr>
                <w:rFonts w:eastAsiaTheme="minorEastAsia"/>
                <w:szCs w:val="21"/>
              </w:rPr>
              <w:t>拓普集团</w:t>
            </w:r>
          </w:p>
        </w:tc>
        <w:tc>
          <w:tcPr>
            <w:tcW w:w="2880" w:type="dxa"/>
            <w:vAlign w:val="center"/>
          </w:tcPr>
          <w:p w:rsidR="0070355D" w:rsidRDefault="00A961E8">
            <w:pPr>
              <w:jc w:val="right"/>
            </w:pPr>
            <w:r>
              <w:rPr>
                <w:rFonts w:eastAsiaTheme="minorEastAsia"/>
                <w:szCs w:val="21"/>
              </w:rPr>
              <w:t>59,399,933.69</w:t>
            </w:r>
          </w:p>
        </w:tc>
        <w:tc>
          <w:tcPr>
            <w:tcW w:w="1620" w:type="dxa"/>
            <w:vAlign w:val="center"/>
          </w:tcPr>
          <w:p w:rsidR="0070355D" w:rsidRDefault="00A961E8">
            <w:pPr>
              <w:jc w:val="right"/>
            </w:pPr>
            <w:r>
              <w:rPr>
                <w:rFonts w:eastAsiaTheme="minorEastAsia"/>
                <w:szCs w:val="21"/>
              </w:rPr>
              <w:t>3.95</w:t>
            </w:r>
          </w:p>
        </w:tc>
      </w:tr>
      <w:tr w:rsidR="0070355D">
        <w:tc>
          <w:tcPr>
            <w:tcW w:w="870" w:type="dxa"/>
            <w:vAlign w:val="center"/>
          </w:tcPr>
          <w:p w:rsidR="0070355D" w:rsidRDefault="00A961E8">
            <w:pPr>
              <w:jc w:val="center"/>
            </w:pPr>
            <w:r>
              <w:rPr>
                <w:rFonts w:eastAsiaTheme="minorEastAsia"/>
                <w:szCs w:val="21"/>
              </w:rPr>
              <w:t>24</w:t>
            </w:r>
          </w:p>
        </w:tc>
        <w:tc>
          <w:tcPr>
            <w:tcW w:w="1650" w:type="dxa"/>
            <w:vAlign w:val="center"/>
          </w:tcPr>
          <w:p w:rsidR="0070355D" w:rsidRDefault="00A961E8">
            <w:pPr>
              <w:jc w:val="center"/>
            </w:pPr>
            <w:r>
              <w:rPr>
                <w:rFonts w:eastAsiaTheme="minorEastAsia"/>
                <w:szCs w:val="21"/>
              </w:rPr>
              <w:t>002142</w:t>
            </w:r>
          </w:p>
        </w:tc>
        <w:tc>
          <w:tcPr>
            <w:tcW w:w="1980" w:type="dxa"/>
            <w:vAlign w:val="center"/>
          </w:tcPr>
          <w:p w:rsidR="0070355D" w:rsidRDefault="00A961E8">
            <w:pPr>
              <w:jc w:val="center"/>
            </w:pPr>
            <w:r>
              <w:rPr>
                <w:rFonts w:eastAsiaTheme="minorEastAsia"/>
                <w:szCs w:val="21"/>
              </w:rPr>
              <w:t>宁波银行</w:t>
            </w:r>
          </w:p>
        </w:tc>
        <w:tc>
          <w:tcPr>
            <w:tcW w:w="2880" w:type="dxa"/>
            <w:vAlign w:val="center"/>
          </w:tcPr>
          <w:p w:rsidR="0070355D" w:rsidRDefault="00A961E8">
            <w:pPr>
              <w:jc w:val="right"/>
            </w:pPr>
            <w:r>
              <w:rPr>
                <w:rFonts w:eastAsiaTheme="minorEastAsia"/>
                <w:szCs w:val="21"/>
              </w:rPr>
              <w:t>58,171,649.37</w:t>
            </w:r>
          </w:p>
        </w:tc>
        <w:tc>
          <w:tcPr>
            <w:tcW w:w="1620" w:type="dxa"/>
            <w:vAlign w:val="center"/>
          </w:tcPr>
          <w:p w:rsidR="0070355D" w:rsidRDefault="00A961E8">
            <w:pPr>
              <w:jc w:val="right"/>
            </w:pPr>
            <w:r>
              <w:rPr>
                <w:rFonts w:eastAsiaTheme="minorEastAsia"/>
                <w:szCs w:val="21"/>
              </w:rPr>
              <w:t>3.87</w:t>
            </w:r>
          </w:p>
        </w:tc>
      </w:tr>
      <w:tr w:rsidR="0070355D">
        <w:tc>
          <w:tcPr>
            <w:tcW w:w="870" w:type="dxa"/>
            <w:vAlign w:val="center"/>
          </w:tcPr>
          <w:p w:rsidR="0070355D" w:rsidRDefault="00A961E8">
            <w:pPr>
              <w:jc w:val="center"/>
            </w:pPr>
            <w:r>
              <w:rPr>
                <w:rFonts w:eastAsiaTheme="minorEastAsia"/>
                <w:szCs w:val="21"/>
              </w:rPr>
              <w:lastRenderedPageBreak/>
              <w:t>25</w:t>
            </w:r>
          </w:p>
        </w:tc>
        <w:tc>
          <w:tcPr>
            <w:tcW w:w="1650" w:type="dxa"/>
            <w:vAlign w:val="center"/>
          </w:tcPr>
          <w:p w:rsidR="0070355D" w:rsidRDefault="00A961E8">
            <w:pPr>
              <w:jc w:val="center"/>
            </w:pPr>
            <w:r>
              <w:rPr>
                <w:rFonts w:eastAsiaTheme="minorEastAsia"/>
                <w:szCs w:val="21"/>
              </w:rPr>
              <w:t>000938</w:t>
            </w:r>
          </w:p>
        </w:tc>
        <w:tc>
          <w:tcPr>
            <w:tcW w:w="1980" w:type="dxa"/>
            <w:vAlign w:val="center"/>
          </w:tcPr>
          <w:p w:rsidR="0070355D" w:rsidRDefault="00A961E8">
            <w:pPr>
              <w:jc w:val="center"/>
            </w:pPr>
            <w:r>
              <w:rPr>
                <w:rFonts w:eastAsiaTheme="minorEastAsia"/>
                <w:szCs w:val="21"/>
              </w:rPr>
              <w:t>紫光股份</w:t>
            </w:r>
          </w:p>
        </w:tc>
        <w:tc>
          <w:tcPr>
            <w:tcW w:w="2880" w:type="dxa"/>
            <w:vAlign w:val="center"/>
          </w:tcPr>
          <w:p w:rsidR="0070355D" w:rsidRDefault="00A961E8">
            <w:pPr>
              <w:jc w:val="right"/>
            </w:pPr>
            <w:r>
              <w:rPr>
                <w:rFonts w:eastAsiaTheme="minorEastAsia"/>
                <w:szCs w:val="21"/>
              </w:rPr>
              <w:t>57,644,800.82</w:t>
            </w:r>
          </w:p>
        </w:tc>
        <w:tc>
          <w:tcPr>
            <w:tcW w:w="1620" w:type="dxa"/>
            <w:vAlign w:val="center"/>
          </w:tcPr>
          <w:p w:rsidR="0070355D" w:rsidRDefault="00A961E8">
            <w:pPr>
              <w:jc w:val="right"/>
            </w:pPr>
            <w:r>
              <w:rPr>
                <w:rFonts w:eastAsiaTheme="minorEastAsia"/>
                <w:szCs w:val="21"/>
              </w:rPr>
              <w:t>3.83</w:t>
            </w:r>
          </w:p>
        </w:tc>
      </w:tr>
      <w:tr w:rsidR="0070355D">
        <w:tc>
          <w:tcPr>
            <w:tcW w:w="870" w:type="dxa"/>
            <w:vAlign w:val="center"/>
          </w:tcPr>
          <w:p w:rsidR="0070355D" w:rsidRDefault="00A961E8">
            <w:pPr>
              <w:jc w:val="center"/>
            </w:pPr>
            <w:r>
              <w:rPr>
                <w:rFonts w:eastAsiaTheme="minorEastAsia"/>
                <w:szCs w:val="21"/>
              </w:rPr>
              <w:t>26</w:t>
            </w:r>
          </w:p>
        </w:tc>
        <w:tc>
          <w:tcPr>
            <w:tcW w:w="1650" w:type="dxa"/>
            <w:vAlign w:val="center"/>
          </w:tcPr>
          <w:p w:rsidR="0070355D" w:rsidRDefault="00A961E8">
            <w:pPr>
              <w:jc w:val="center"/>
            </w:pPr>
            <w:r>
              <w:rPr>
                <w:rFonts w:eastAsiaTheme="minorEastAsia"/>
                <w:szCs w:val="21"/>
              </w:rPr>
              <w:t>688981</w:t>
            </w:r>
          </w:p>
        </w:tc>
        <w:tc>
          <w:tcPr>
            <w:tcW w:w="1980" w:type="dxa"/>
            <w:vAlign w:val="center"/>
          </w:tcPr>
          <w:p w:rsidR="0070355D" w:rsidRDefault="00A961E8">
            <w:pPr>
              <w:jc w:val="center"/>
            </w:pPr>
            <w:r>
              <w:rPr>
                <w:rFonts w:eastAsiaTheme="minorEastAsia"/>
                <w:szCs w:val="21"/>
              </w:rPr>
              <w:t>中芯国际</w:t>
            </w:r>
          </w:p>
        </w:tc>
        <w:tc>
          <w:tcPr>
            <w:tcW w:w="2880" w:type="dxa"/>
            <w:vAlign w:val="center"/>
          </w:tcPr>
          <w:p w:rsidR="0070355D" w:rsidRDefault="00A961E8">
            <w:pPr>
              <w:jc w:val="right"/>
            </w:pPr>
            <w:r>
              <w:rPr>
                <w:rFonts w:eastAsiaTheme="minorEastAsia"/>
                <w:szCs w:val="21"/>
              </w:rPr>
              <w:t>40,168,642.41</w:t>
            </w:r>
          </w:p>
        </w:tc>
        <w:tc>
          <w:tcPr>
            <w:tcW w:w="1620" w:type="dxa"/>
            <w:vAlign w:val="center"/>
          </w:tcPr>
          <w:p w:rsidR="0070355D" w:rsidRDefault="00A961E8">
            <w:pPr>
              <w:jc w:val="right"/>
            </w:pPr>
            <w:r>
              <w:rPr>
                <w:rFonts w:eastAsiaTheme="minorEastAsia"/>
                <w:szCs w:val="21"/>
              </w:rPr>
              <w:t>2.67</w:t>
            </w:r>
          </w:p>
        </w:tc>
      </w:tr>
      <w:tr w:rsidR="0070355D">
        <w:tc>
          <w:tcPr>
            <w:tcW w:w="870" w:type="dxa"/>
            <w:vAlign w:val="center"/>
          </w:tcPr>
          <w:p w:rsidR="0070355D" w:rsidRDefault="00A961E8">
            <w:pPr>
              <w:jc w:val="center"/>
            </w:pPr>
            <w:r>
              <w:rPr>
                <w:rFonts w:eastAsiaTheme="minorEastAsia"/>
                <w:szCs w:val="21"/>
              </w:rPr>
              <w:t>26</w:t>
            </w:r>
          </w:p>
        </w:tc>
        <w:tc>
          <w:tcPr>
            <w:tcW w:w="1650" w:type="dxa"/>
            <w:vAlign w:val="center"/>
          </w:tcPr>
          <w:p w:rsidR="0070355D" w:rsidRDefault="00A961E8">
            <w:pPr>
              <w:jc w:val="center"/>
            </w:pPr>
            <w:r>
              <w:rPr>
                <w:rFonts w:eastAsiaTheme="minorEastAsia"/>
                <w:szCs w:val="21"/>
              </w:rPr>
              <w:t>00981</w:t>
            </w:r>
          </w:p>
        </w:tc>
        <w:tc>
          <w:tcPr>
            <w:tcW w:w="1980" w:type="dxa"/>
            <w:vAlign w:val="center"/>
          </w:tcPr>
          <w:p w:rsidR="0070355D" w:rsidRDefault="00A961E8">
            <w:pPr>
              <w:jc w:val="center"/>
            </w:pPr>
            <w:r>
              <w:rPr>
                <w:rFonts w:eastAsiaTheme="minorEastAsia"/>
                <w:szCs w:val="21"/>
              </w:rPr>
              <w:t>中芯国际</w:t>
            </w:r>
          </w:p>
        </w:tc>
        <w:tc>
          <w:tcPr>
            <w:tcW w:w="2880" w:type="dxa"/>
            <w:vAlign w:val="center"/>
          </w:tcPr>
          <w:p w:rsidR="0070355D" w:rsidRDefault="00A961E8">
            <w:pPr>
              <w:jc w:val="right"/>
            </w:pPr>
            <w:r>
              <w:rPr>
                <w:rFonts w:eastAsiaTheme="minorEastAsia"/>
                <w:szCs w:val="21"/>
              </w:rPr>
              <w:t>16,068,613.67</w:t>
            </w:r>
          </w:p>
        </w:tc>
        <w:tc>
          <w:tcPr>
            <w:tcW w:w="1620" w:type="dxa"/>
            <w:vAlign w:val="center"/>
          </w:tcPr>
          <w:p w:rsidR="0070355D" w:rsidRDefault="00A961E8">
            <w:pPr>
              <w:jc w:val="right"/>
            </w:pPr>
            <w:r>
              <w:rPr>
                <w:rFonts w:eastAsiaTheme="minorEastAsia"/>
                <w:szCs w:val="21"/>
              </w:rPr>
              <w:t>1.07</w:t>
            </w:r>
          </w:p>
        </w:tc>
      </w:tr>
      <w:tr w:rsidR="0070355D">
        <w:tc>
          <w:tcPr>
            <w:tcW w:w="870" w:type="dxa"/>
            <w:vAlign w:val="center"/>
          </w:tcPr>
          <w:p w:rsidR="0070355D" w:rsidRDefault="00A961E8">
            <w:pPr>
              <w:jc w:val="center"/>
            </w:pPr>
            <w:r>
              <w:rPr>
                <w:rFonts w:eastAsiaTheme="minorEastAsia"/>
                <w:szCs w:val="21"/>
              </w:rPr>
              <w:t>27</w:t>
            </w:r>
          </w:p>
        </w:tc>
        <w:tc>
          <w:tcPr>
            <w:tcW w:w="1650" w:type="dxa"/>
            <w:vAlign w:val="center"/>
          </w:tcPr>
          <w:p w:rsidR="0070355D" w:rsidRDefault="00A961E8">
            <w:pPr>
              <w:jc w:val="center"/>
            </w:pPr>
            <w:r>
              <w:rPr>
                <w:rFonts w:eastAsiaTheme="minorEastAsia"/>
                <w:szCs w:val="21"/>
              </w:rPr>
              <w:t>688031</w:t>
            </w:r>
          </w:p>
        </w:tc>
        <w:tc>
          <w:tcPr>
            <w:tcW w:w="1980" w:type="dxa"/>
            <w:vAlign w:val="center"/>
          </w:tcPr>
          <w:p w:rsidR="0070355D" w:rsidRDefault="00A961E8">
            <w:pPr>
              <w:jc w:val="center"/>
            </w:pPr>
            <w:r>
              <w:rPr>
                <w:rFonts w:eastAsiaTheme="minorEastAsia"/>
                <w:szCs w:val="21"/>
              </w:rPr>
              <w:t>星环科技</w:t>
            </w:r>
          </w:p>
        </w:tc>
        <w:tc>
          <w:tcPr>
            <w:tcW w:w="2880" w:type="dxa"/>
            <w:vAlign w:val="center"/>
          </w:tcPr>
          <w:p w:rsidR="0070355D" w:rsidRDefault="00A961E8">
            <w:pPr>
              <w:jc w:val="right"/>
            </w:pPr>
            <w:r>
              <w:rPr>
                <w:rFonts w:eastAsiaTheme="minorEastAsia"/>
                <w:szCs w:val="21"/>
              </w:rPr>
              <w:t>55,547,803.68</w:t>
            </w:r>
          </w:p>
        </w:tc>
        <w:tc>
          <w:tcPr>
            <w:tcW w:w="1620" w:type="dxa"/>
            <w:vAlign w:val="center"/>
          </w:tcPr>
          <w:p w:rsidR="0070355D" w:rsidRDefault="00A961E8">
            <w:pPr>
              <w:jc w:val="right"/>
            </w:pPr>
            <w:r>
              <w:rPr>
                <w:rFonts w:eastAsiaTheme="minorEastAsia"/>
                <w:szCs w:val="21"/>
              </w:rPr>
              <w:t>3.69</w:t>
            </w:r>
          </w:p>
        </w:tc>
      </w:tr>
      <w:tr w:rsidR="0070355D">
        <w:tc>
          <w:tcPr>
            <w:tcW w:w="870" w:type="dxa"/>
            <w:vAlign w:val="center"/>
          </w:tcPr>
          <w:p w:rsidR="0070355D" w:rsidRDefault="00A961E8">
            <w:pPr>
              <w:jc w:val="center"/>
            </w:pPr>
            <w:r>
              <w:rPr>
                <w:rFonts w:eastAsiaTheme="minorEastAsia"/>
                <w:szCs w:val="21"/>
              </w:rPr>
              <w:t>28</w:t>
            </w:r>
          </w:p>
        </w:tc>
        <w:tc>
          <w:tcPr>
            <w:tcW w:w="1650" w:type="dxa"/>
            <w:vAlign w:val="center"/>
          </w:tcPr>
          <w:p w:rsidR="0070355D" w:rsidRDefault="00A961E8">
            <w:pPr>
              <w:jc w:val="center"/>
            </w:pPr>
            <w:r>
              <w:rPr>
                <w:rFonts w:eastAsiaTheme="minorEastAsia"/>
                <w:szCs w:val="21"/>
              </w:rPr>
              <w:t>002304</w:t>
            </w:r>
          </w:p>
        </w:tc>
        <w:tc>
          <w:tcPr>
            <w:tcW w:w="1980" w:type="dxa"/>
            <w:vAlign w:val="center"/>
          </w:tcPr>
          <w:p w:rsidR="0070355D" w:rsidRDefault="00A961E8">
            <w:pPr>
              <w:jc w:val="center"/>
            </w:pPr>
            <w:r>
              <w:rPr>
                <w:rFonts w:eastAsiaTheme="minorEastAsia"/>
                <w:szCs w:val="21"/>
              </w:rPr>
              <w:t>洋河股份</w:t>
            </w:r>
          </w:p>
        </w:tc>
        <w:tc>
          <w:tcPr>
            <w:tcW w:w="2880" w:type="dxa"/>
            <w:vAlign w:val="center"/>
          </w:tcPr>
          <w:p w:rsidR="0070355D" w:rsidRDefault="00A961E8">
            <w:pPr>
              <w:jc w:val="right"/>
            </w:pPr>
            <w:r>
              <w:rPr>
                <w:rFonts w:eastAsiaTheme="minorEastAsia"/>
                <w:szCs w:val="21"/>
              </w:rPr>
              <w:t>54,007,483.83</w:t>
            </w:r>
          </w:p>
        </w:tc>
        <w:tc>
          <w:tcPr>
            <w:tcW w:w="1620" w:type="dxa"/>
            <w:vAlign w:val="center"/>
          </w:tcPr>
          <w:p w:rsidR="0070355D" w:rsidRDefault="00A961E8">
            <w:pPr>
              <w:jc w:val="right"/>
            </w:pPr>
            <w:r>
              <w:rPr>
                <w:rFonts w:eastAsiaTheme="minorEastAsia"/>
                <w:szCs w:val="21"/>
              </w:rPr>
              <w:t>3.59</w:t>
            </w:r>
          </w:p>
        </w:tc>
      </w:tr>
      <w:tr w:rsidR="0070355D">
        <w:tc>
          <w:tcPr>
            <w:tcW w:w="870" w:type="dxa"/>
            <w:vAlign w:val="center"/>
          </w:tcPr>
          <w:p w:rsidR="0070355D" w:rsidRDefault="00A961E8">
            <w:pPr>
              <w:jc w:val="center"/>
            </w:pPr>
            <w:r>
              <w:rPr>
                <w:rFonts w:eastAsiaTheme="minorEastAsia"/>
                <w:szCs w:val="21"/>
              </w:rPr>
              <w:t>29</w:t>
            </w:r>
          </w:p>
        </w:tc>
        <w:tc>
          <w:tcPr>
            <w:tcW w:w="1650" w:type="dxa"/>
            <w:vAlign w:val="center"/>
          </w:tcPr>
          <w:p w:rsidR="0070355D" w:rsidRDefault="00A961E8">
            <w:pPr>
              <w:jc w:val="center"/>
            </w:pPr>
            <w:r>
              <w:rPr>
                <w:rFonts w:eastAsiaTheme="minorEastAsia"/>
                <w:szCs w:val="21"/>
              </w:rPr>
              <w:t>000651</w:t>
            </w:r>
          </w:p>
        </w:tc>
        <w:tc>
          <w:tcPr>
            <w:tcW w:w="1980" w:type="dxa"/>
            <w:vAlign w:val="center"/>
          </w:tcPr>
          <w:p w:rsidR="0070355D" w:rsidRDefault="00A961E8">
            <w:pPr>
              <w:jc w:val="center"/>
            </w:pPr>
            <w:r>
              <w:rPr>
                <w:rFonts w:eastAsiaTheme="minorEastAsia"/>
                <w:szCs w:val="21"/>
              </w:rPr>
              <w:t>格力电器</w:t>
            </w:r>
          </w:p>
        </w:tc>
        <w:tc>
          <w:tcPr>
            <w:tcW w:w="2880" w:type="dxa"/>
            <w:vAlign w:val="center"/>
          </w:tcPr>
          <w:p w:rsidR="0070355D" w:rsidRDefault="00A961E8">
            <w:pPr>
              <w:jc w:val="right"/>
            </w:pPr>
            <w:r>
              <w:rPr>
                <w:rFonts w:eastAsiaTheme="minorEastAsia"/>
                <w:szCs w:val="21"/>
              </w:rPr>
              <w:t>49,695,712.29</w:t>
            </w:r>
          </w:p>
        </w:tc>
        <w:tc>
          <w:tcPr>
            <w:tcW w:w="1620" w:type="dxa"/>
            <w:vAlign w:val="center"/>
          </w:tcPr>
          <w:p w:rsidR="0070355D" w:rsidRDefault="00A961E8">
            <w:pPr>
              <w:jc w:val="right"/>
            </w:pPr>
            <w:r>
              <w:rPr>
                <w:rFonts w:eastAsiaTheme="minorEastAsia"/>
                <w:szCs w:val="21"/>
              </w:rPr>
              <w:t>3.30</w:t>
            </w:r>
          </w:p>
        </w:tc>
      </w:tr>
      <w:tr w:rsidR="0070355D">
        <w:tc>
          <w:tcPr>
            <w:tcW w:w="870" w:type="dxa"/>
            <w:vAlign w:val="center"/>
          </w:tcPr>
          <w:p w:rsidR="0070355D" w:rsidRDefault="00A961E8">
            <w:pPr>
              <w:jc w:val="center"/>
            </w:pPr>
            <w:r>
              <w:rPr>
                <w:rFonts w:eastAsiaTheme="minorEastAsia"/>
                <w:szCs w:val="21"/>
              </w:rPr>
              <w:t>30</w:t>
            </w:r>
          </w:p>
        </w:tc>
        <w:tc>
          <w:tcPr>
            <w:tcW w:w="1650" w:type="dxa"/>
            <w:vAlign w:val="center"/>
          </w:tcPr>
          <w:p w:rsidR="0070355D" w:rsidRDefault="00A961E8">
            <w:pPr>
              <w:jc w:val="center"/>
            </w:pPr>
            <w:r>
              <w:rPr>
                <w:rFonts w:eastAsiaTheme="minorEastAsia"/>
                <w:szCs w:val="21"/>
              </w:rPr>
              <w:t>603369</w:t>
            </w:r>
          </w:p>
        </w:tc>
        <w:tc>
          <w:tcPr>
            <w:tcW w:w="1980" w:type="dxa"/>
            <w:vAlign w:val="center"/>
          </w:tcPr>
          <w:p w:rsidR="0070355D" w:rsidRDefault="00A961E8">
            <w:pPr>
              <w:jc w:val="center"/>
            </w:pPr>
            <w:r>
              <w:rPr>
                <w:rFonts w:eastAsiaTheme="minorEastAsia"/>
                <w:szCs w:val="21"/>
              </w:rPr>
              <w:t>今世缘</w:t>
            </w:r>
          </w:p>
        </w:tc>
        <w:tc>
          <w:tcPr>
            <w:tcW w:w="2880" w:type="dxa"/>
            <w:vAlign w:val="center"/>
          </w:tcPr>
          <w:p w:rsidR="0070355D" w:rsidRDefault="00A961E8">
            <w:pPr>
              <w:jc w:val="right"/>
            </w:pPr>
            <w:r>
              <w:rPr>
                <w:rFonts w:eastAsiaTheme="minorEastAsia"/>
                <w:szCs w:val="21"/>
              </w:rPr>
              <w:t>49,605,784.82</w:t>
            </w:r>
          </w:p>
        </w:tc>
        <w:tc>
          <w:tcPr>
            <w:tcW w:w="1620" w:type="dxa"/>
            <w:vAlign w:val="center"/>
          </w:tcPr>
          <w:p w:rsidR="0070355D" w:rsidRDefault="00A961E8">
            <w:pPr>
              <w:jc w:val="right"/>
            </w:pPr>
            <w:r>
              <w:rPr>
                <w:rFonts w:eastAsiaTheme="minorEastAsia"/>
                <w:szCs w:val="21"/>
              </w:rPr>
              <w:t>3.30</w:t>
            </w:r>
          </w:p>
        </w:tc>
      </w:tr>
      <w:tr w:rsidR="0070355D">
        <w:tc>
          <w:tcPr>
            <w:tcW w:w="870" w:type="dxa"/>
            <w:vAlign w:val="center"/>
          </w:tcPr>
          <w:p w:rsidR="0070355D" w:rsidRDefault="00A961E8">
            <w:pPr>
              <w:jc w:val="center"/>
            </w:pPr>
            <w:r>
              <w:rPr>
                <w:rFonts w:eastAsiaTheme="minorEastAsia"/>
                <w:szCs w:val="21"/>
              </w:rPr>
              <w:t>31</w:t>
            </w:r>
          </w:p>
        </w:tc>
        <w:tc>
          <w:tcPr>
            <w:tcW w:w="1650" w:type="dxa"/>
            <w:vAlign w:val="center"/>
          </w:tcPr>
          <w:p w:rsidR="0070355D" w:rsidRDefault="00A961E8">
            <w:pPr>
              <w:jc w:val="center"/>
            </w:pPr>
            <w:r>
              <w:rPr>
                <w:rFonts w:eastAsiaTheme="minorEastAsia"/>
                <w:szCs w:val="21"/>
              </w:rPr>
              <w:t>688012</w:t>
            </w:r>
          </w:p>
        </w:tc>
        <w:tc>
          <w:tcPr>
            <w:tcW w:w="1980" w:type="dxa"/>
            <w:vAlign w:val="center"/>
          </w:tcPr>
          <w:p w:rsidR="0070355D" w:rsidRDefault="00A961E8">
            <w:pPr>
              <w:jc w:val="center"/>
            </w:pPr>
            <w:r>
              <w:rPr>
                <w:rFonts w:eastAsiaTheme="minorEastAsia"/>
                <w:szCs w:val="21"/>
              </w:rPr>
              <w:t>中微公司</w:t>
            </w:r>
          </w:p>
        </w:tc>
        <w:tc>
          <w:tcPr>
            <w:tcW w:w="2880" w:type="dxa"/>
            <w:vAlign w:val="center"/>
          </w:tcPr>
          <w:p w:rsidR="0070355D" w:rsidRDefault="00A961E8">
            <w:pPr>
              <w:jc w:val="right"/>
            </w:pPr>
            <w:r>
              <w:rPr>
                <w:rFonts w:eastAsiaTheme="minorEastAsia"/>
                <w:szCs w:val="21"/>
              </w:rPr>
              <w:t>49,366,859.99</w:t>
            </w:r>
          </w:p>
        </w:tc>
        <w:tc>
          <w:tcPr>
            <w:tcW w:w="1620" w:type="dxa"/>
            <w:vAlign w:val="center"/>
          </w:tcPr>
          <w:p w:rsidR="0070355D" w:rsidRDefault="00A961E8">
            <w:pPr>
              <w:jc w:val="right"/>
            </w:pPr>
            <w:r>
              <w:rPr>
                <w:rFonts w:eastAsiaTheme="minorEastAsia"/>
                <w:szCs w:val="21"/>
              </w:rPr>
              <w:t>3.28</w:t>
            </w:r>
          </w:p>
        </w:tc>
      </w:tr>
      <w:tr w:rsidR="0070355D">
        <w:tc>
          <w:tcPr>
            <w:tcW w:w="870" w:type="dxa"/>
            <w:vAlign w:val="center"/>
          </w:tcPr>
          <w:p w:rsidR="0070355D" w:rsidRDefault="00A961E8">
            <w:pPr>
              <w:jc w:val="center"/>
            </w:pPr>
            <w:r>
              <w:rPr>
                <w:rFonts w:eastAsiaTheme="minorEastAsia"/>
                <w:szCs w:val="21"/>
              </w:rPr>
              <w:t>32</w:t>
            </w:r>
          </w:p>
        </w:tc>
        <w:tc>
          <w:tcPr>
            <w:tcW w:w="1650" w:type="dxa"/>
            <w:vAlign w:val="center"/>
          </w:tcPr>
          <w:p w:rsidR="0070355D" w:rsidRDefault="00A961E8">
            <w:pPr>
              <w:jc w:val="center"/>
            </w:pPr>
            <w:r>
              <w:rPr>
                <w:rFonts w:eastAsiaTheme="minorEastAsia"/>
                <w:szCs w:val="21"/>
              </w:rPr>
              <w:t>688037</w:t>
            </w:r>
          </w:p>
        </w:tc>
        <w:tc>
          <w:tcPr>
            <w:tcW w:w="1980" w:type="dxa"/>
            <w:vAlign w:val="center"/>
          </w:tcPr>
          <w:p w:rsidR="0070355D" w:rsidRDefault="00A961E8">
            <w:pPr>
              <w:jc w:val="center"/>
            </w:pPr>
            <w:r>
              <w:rPr>
                <w:rFonts w:eastAsiaTheme="minorEastAsia"/>
                <w:szCs w:val="21"/>
              </w:rPr>
              <w:t>芯源微</w:t>
            </w:r>
          </w:p>
        </w:tc>
        <w:tc>
          <w:tcPr>
            <w:tcW w:w="2880" w:type="dxa"/>
            <w:vAlign w:val="center"/>
          </w:tcPr>
          <w:p w:rsidR="0070355D" w:rsidRDefault="00A961E8">
            <w:pPr>
              <w:jc w:val="right"/>
            </w:pPr>
            <w:r>
              <w:rPr>
                <w:rFonts w:eastAsiaTheme="minorEastAsia"/>
                <w:szCs w:val="21"/>
              </w:rPr>
              <w:t>47,651,858.90</w:t>
            </w:r>
          </w:p>
        </w:tc>
        <w:tc>
          <w:tcPr>
            <w:tcW w:w="1620" w:type="dxa"/>
            <w:vAlign w:val="center"/>
          </w:tcPr>
          <w:p w:rsidR="0070355D" w:rsidRDefault="00A961E8">
            <w:pPr>
              <w:jc w:val="right"/>
            </w:pPr>
            <w:r>
              <w:rPr>
                <w:rFonts w:eastAsiaTheme="minorEastAsia"/>
                <w:szCs w:val="21"/>
              </w:rPr>
              <w:t>3.17</w:t>
            </w:r>
          </w:p>
        </w:tc>
      </w:tr>
      <w:tr w:rsidR="0070355D">
        <w:tc>
          <w:tcPr>
            <w:tcW w:w="870" w:type="dxa"/>
            <w:vAlign w:val="center"/>
          </w:tcPr>
          <w:p w:rsidR="0070355D" w:rsidRDefault="00A961E8">
            <w:pPr>
              <w:jc w:val="center"/>
            </w:pPr>
            <w:r>
              <w:rPr>
                <w:rFonts w:eastAsiaTheme="minorEastAsia"/>
                <w:szCs w:val="21"/>
              </w:rPr>
              <w:t>33</w:t>
            </w:r>
          </w:p>
        </w:tc>
        <w:tc>
          <w:tcPr>
            <w:tcW w:w="1650" w:type="dxa"/>
            <w:vAlign w:val="center"/>
          </w:tcPr>
          <w:p w:rsidR="0070355D" w:rsidRDefault="00A961E8">
            <w:pPr>
              <w:jc w:val="center"/>
            </w:pPr>
            <w:r>
              <w:rPr>
                <w:rFonts w:eastAsiaTheme="minorEastAsia"/>
                <w:szCs w:val="21"/>
              </w:rPr>
              <w:t>300014</w:t>
            </w:r>
          </w:p>
        </w:tc>
        <w:tc>
          <w:tcPr>
            <w:tcW w:w="1980" w:type="dxa"/>
            <w:vAlign w:val="center"/>
          </w:tcPr>
          <w:p w:rsidR="0070355D" w:rsidRDefault="00A961E8">
            <w:pPr>
              <w:jc w:val="center"/>
            </w:pPr>
            <w:r>
              <w:rPr>
                <w:rFonts w:eastAsiaTheme="minorEastAsia"/>
                <w:szCs w:val="21"/>
              </w:rPr>
              <w:t>亿纬锂能</w:t>
            </w:r>
          </w:p>
        </w:tc>
        <w:tc>
          <w:tcPr>
            <w:tcW w:w="2880" w:type="dxa"/>
            <w:vAlign w:val="center"/>
          </w:tcPr>
          <w:p w:rsidR="0070355D" w:rsidRDefault="00A961E8">
            <w:pPr>
              <w:jc w:val="right"/>
            </w:pPr>
            <w:r>
              <w:rPr>
                <w:rFonts w:eastAsiaTheme="minorEastAsia"/>
                <w:szCs w:val="21"/>
              </w:rPr>
              <w:t>47,233,048.43</w:t>
            </w:r>
          </w:p>
        </w:tc>
        <w:tc>
          <w:tcPr>
            <w:tcW w:w="1620" w:type="dxa"/>
            <w:vAlign w:val="center"/>
          </w:tcPr>
          <w:p w:rsidR="0070355D" w:rsidRDefault="00A961E8">
            <w:pPr>
              <w:jc w:val="right"/>
            </w:pPr>
            <w:r>
              <w:rPr>
                <w:rFonts w:eastAsiaTheme="minorEastAsia"/>
                <w:szCs w:val="21"/>
              </w:rPr>
              <w:t>3.14</w:t>
            </w:r>
          </w:p>
        </w:tc>
      </w:tr>
      <w:tr w:rsidR="0070355D">
        <w:tc>
          <w:tcPr>
            <w:tcW w:w="870" w:type="dxa"/>
            <w:vAlign w:val="center"/>
          </w:tcPr>
          <w:p w:rsidR="0070355D" w:rsidRDefault="00A961E8">
            <w:pPr>
              <w:jc w:val="center"/>
            </w:pPr>
            <w:r>
              <w:rPr>
                <w:rFonts w:eastAsiaTheme="minorEastAsia"/>
                <w:szCs w:val="21"/>
              </w:rPr>
              <w:t>34</w:t>
            </w:r>
          </w:p>
        </w:tc>
        <w:tc>
          <w:tcPr>
            <w:tcW w:w="1650" w:type="dxa"/>
            <w:vAlign w:val="center"/>
          </w:tcPr>
          <w:p w:rsidR="0070355D" w:rsidRDefault="00A961E8">
            <w:pPr>
              <w:jc w:val="center"/>
            </w:pPr>
            <w:r>
              <w:rPr>
                <w:rFonts w:eastAsiaTheme="minorEastAsia"/>
                <w:szCs w:val="21"/>
              </w:rPr>
              <w:t>002179</w:t>
            </w:r>
          </w:p>
        </w:tc>
        <w:tc>
          <w:tcPr>
            <w:tcW w:w="1980" w:type="dxa"/>
            <w:vAlign w:val="center"/>
          </w:tcPr>
          <w:p w:rsidR="0070355D" w:rsidRDefault="00A961E8">
            <w:pPr>
              <w:jc w:val="center"/>
            </w:pPr>
            <w:r>
              <w:rPr>
                <w:rFonts w:eastAsiaTheme="minorEastAsia"/>
                <w:szCs w:val="21"/>
              </w:rPr>
              <w:t>中航光电</w:t>
            </w:r>
          </w:p>
        </w:tc>
        <w:tc>
          <w:tcPr>
            <w:tcW w:w="2880" w:type="dxa"/>
            <w:vAlign w:val="center"/>
          </w:tcPr>
          <w:p w:rsidR="0070355D" w:rsidRDefault="00A961E8">
            <w:pPr>
              <w:jc w:val="right"/>
            </w:pPr>
            <w:r>
              <w:rPr>
                <w:rFonts w:eastAsiaTheme="minorEastAsia"/>
                <w:szCs w:val="21"/>
              </w:rPr>
              <w:t>46,696,119.13</w:t>
            </w:r>
          </w:p>
        </w:tc>
        <w:tc>
          <w:tcPr>
            <w:tcW w:w="1620" w:type="dxa"/>
            <w:vAlign w:val="center"/>
          </w:tcPr>
          <w:p w:rsidR="0070355D" w:rsidRDefault="00A961E8">
            <w:pPr>
              <w:jc w:val="right"/>
            </w:pPr>
            <w:r>
              <w:rPr>
                <w:rFonts w:eastAsiaTheme="minorEastAsia"/>
                <w:szCs w:val="21"/>
              </w:rPr>
              <w:t>3.11</w:t>
            </w:r>
          </w:p>
        </w:tc>
      </w:tr>
      <w:tr w:rsidR="0070355D">
        <w:tc>
          <w:tcPr>
            <w:tcW w:w="870" w:type="dxa"/>
            <w:vAlign w:val="center"/>
          </w:tcPr>
          <w:p w:rsidR="0070355D" w:rsidRDefault="00A961E8">
            <w:pPr>
              <w:jc w:val="center"/>
            </w:pPr>
            <w:r>
              <w:rPr>
                <w:rFonts w:eastAsiaTheme="minorEastAsia"/>
                <w:szCs w:val="21"/>
              </w:rPr>
              <w:t>35</w:t>
            </w:r>
          </w:p>
        </w:tc>
        <w:tc>
          <w:tcPr>
            <w:tcW w:w="1650" w:type="dxa"/>
            <w:vAlign w:val="center"/>
          </w:tcPr>
          <w:p w:rsidR="0070355D" w:rsidRDefault="00A961E8">
            <w:pPr>
              <w:jc w:val="center"/>
            </w:pPr>
            <w:r>
              <w:rPr>
                <w:rFonts w:eastAsiaTheme="minorEastAsia"/>
                <w:szCs w:val="21"/>
              </w:rPr>
              <w:t>603345</w:t>
            </w:r>
          </w:p>
        </w:tc>
        <w:tc>
          <w:tcPr>
            <w:tcW w:w="1980" w:type="dxa"/>
            <w:vAlign w:val="center"/>
          </w:tcPr>
          <w:p w:rsidR="0070355D" w:rsidRDefault="00A961E8">
            <w:pPr>
              <w:jc w:val="center"/>
            </w:pPr>
            <w:r>
              <w:rPr>
                <w:rFonts w:eastAsiaTheme="minorEastAsia"/>
                <w:szCs w:val="21"/>
              </w:rPr>
              <w:t>安井食品</w:t>
            </w:r>
          </w:p>
        </w:tc>
        <w:tc>
          <w:tcPr>
            <w:tcW w:w="2880" w:type="dxa"/>
            <w:vAlign w:val="center"/>
          </w:tcPr>
          <w:p w:rsidR="0070355D" w:rsidRDefault="00A961E8">
            <w:pPr>
              <w:jc w:val="right"/>
            </w:pPr>
            <w:r>
              <w:rPr>
                <w:rFonts w:eastAsiaTheme="minorEastAsia"/>
                <w:szCs w:val="21"/>
              </w:rPr>
              <w:t>46,605,716.55</w:t>
            </w:r>
          </w:p>
        </w:tc>
        <w:tc>
          <w:tcPr>
            <w:tcW w:w="1620" w:type="dxa"/>
            <w:vAlign w:val="center"/>
          </w:tcPr>
          <w:p w:rsidR="0070355D" w:rsidRDefault="00A961E8">
            <w:pPr>
              <w:jc w:val="right"/>
            </w:pPr>
            <w:r>
              <w:rPr>
                <w:rFonts w:eastAsiaTheme="minorEastAsia"/>
                <w:szCs w:val="21"/>
              </w:rPr>
              <w:t>3.10</w:t>
            </w:r>
          </w:p>
        </w:tc>
      </w:tr>
      <w:tr w:rsidR="0070355D">
        <w:tc>
          <w:tcPr>
            <w:tcW w:w="870" w:type="dxa"/>
            <w:vAlign w:val="center"/>
          </w:tcPr>
          <w:p w:rsidR="0070355D" w:rsidRDefault="00A961E8">
            <w:pPr>
              <w:jc w:val="center"/>
            </w:pPr>
            <w:r>
              <w:rPr>
                <w:rFonts w:eastAsiaTheme="minorEastAsia"/>
                <w:szCs w:val="21"/>
              </w:rPr>
              <w:t>36</w:t>
            </w:r>
          </w:p>
        </w:tc>
        <w:tc>
          <w:tcPr>
            <w:tcW w:w="1650" w:type="dxa"/>
            <w:vAlign w:val="center"/>
          </w:tcPr>
          <w:p w:rsidR="0070355D" w:rsidRDefault="00A961E8">
            <w:pPr>
              <w:jc w:val="center"/>
            </w:pPr>
            <w:r>
              <w:rPr>
                <w:rFonts w:eastAsiaTheme="minorEastAsia"/>
                <w:szCs w:val="21"/>
              </w:rPr>
              <w:t>600765</w:t>
            </w:r>
          </w:p>
        </w:tc>
        <w:tc>
          <w:tcPr>
            <w:tcW w:w="1980" w:type="dxa"/>
            <w:vAlign w:val="center"/>
          </w:tcPr>
          <w:p w:rsidR="0070355D" w:rsidRDefault="00A961E8">
            <w:pPr>
              <w:jc w:val="center"/>
            </w:pPr>
            <w:r>
              <w:rPr>
                <w:rFonts w:eastAsiaTheme="minorEastAsia"/>
                <w:szCs w:val="21"/>
              </w:rPr>
              <w:t>中航重机</w:t>
            </w:r>
          </w:p>
        </w:tc>
        <w:tc>
          <w:tcPr>
            <w:tcW w:w="2880" w:type="dxa"/>
            <w:vAlign w:val="center"/>
          </w:tcPr>
          <w:p w:rsidR="0070355D" w:rsidRDefault="00A961E8">
            <w:pPr>
              <w:jc w:val="right"/>
            </w:pPr>
            <w:r>
              <w:rPr>
                <w:rFonts w:eastAsiaTheme="minorEastAsia"/>
                <w:szCs w:val="21"/>
              </w:rPr>
              <w:t>46,249,727.50</w:t>
            </w:r>
          </w:p>
        </w:tc>
        <w:tc>
          <w:tcPr>
            <w:tcW w:w="1620" w:type="dxa"/>
            <w:vAlign w:val="center"/>
          </w:tcPr>
          <w:p w:rsidR="0070355D" w:rsidRDefault="00A961E8">
            <w:pPr>
              <w:jc w:val="right"/>
            </w:pPr>
            <w:r>
              <w:rPr>
                <w:rFonts w:eastAsiaTheme="minorEastAsia"/>
                <w:szCs w:val="21"/>
              </w:rPr>
              <w:t>3.08</w:t>
            </w:r>
          </w:p>
        </w:tc>
      </w:tr>
      <w:tr w:rsidR="0070355D">
        <w:tc>
          <w:tcPr>
            <w:tcW w:w="870" w:type="dxa"/>
            <w:vAlign w:val="center"/>
          </w:tcPr>
          <w:p w:rsidR="0070355D" w:rsidRDefault="00A961E8">
            <w:pPr>
              <w:jc w:val="center"/>
            </w:pPr>
            <w:r>
              <w:rPr>
                <w:rFonts w:eastAsiaTheme="minorEastAsia"/>
                <w:szCs w:val="21"/>
              </w:rPr>
              <w:t>37</w:t>
            </w:r>
          </w:p>
        </w:tc>
        <w:tc>
          <w:tcPr>
            <w:tcW w:w="1650" w:type="dxa"/>
            <w:vAlign w:val="center"/>
          </w:tcPr>
          <w:p w:rsidR="0070355D" w:rsidRDefault="00A961E8">
            <w:pPr>
              <w:jc w:val="center"/>
            </w:pPr>
            <w:r>
              <w:rPr>
                <w:rFonts w:eastAsiaTheme="minorEastAsia"/>
                <w:szCs w:val="21"/>
              </w:rPr>
              <w:t>300124</w:t>
            </w:r>
          </w:p>
        </w:tc>
        <w:tc>
          <w:tcPr>
            <w:tcW w:w="1980" w:type="dxa"/>
            <w:vAlign w:val="center"/>
          </w:tcPr>
          <w:p w:rsidR="0070355D" w:rsidRDefault="00A961E8">
            <w:pPr>
              <w:jc w:val="center"/>
            </w:pPr>
            <w:r>
              <w:rPr>
                <w:rFonts w:eastAsiaTheme="minorEastAsia"/>
                <w:szCs w:val="21"/>
              </w:rPr>
              <w:t>汇川技术</w:t>
            </w:r>
          </w:p>
        </w:tc>
        <w:tc>
          <w:tcPr>
            <w:tcW w:w="2880" w:type="dxa"/>
            <w:vAlign w:val="center"/>
          </w:tcPr>
          <w:p w:rsidR="0070355D" w:rsidRDefault="00A961E8">
            <w:pPr>
              <w:jc w:val="right"/>
            </w:pPr>
            <w:r>
              <w:rPr>
                <w:rFonts w:eastAsiaTheme="minorEastAsia"/>
                <w:szCs w:val="21"/>
              </w:rPr>
              <w:t>40,921,214.99</w:t>
            </w:r>
          </w:p>
        </w:tc>
        <w:tc>
          <w:tcPr>
            <w:tcW w:w="1620" w:type="dxa"/>
            <w:vAlign w:val="center"/>
          </w:tcPr>
          <w:p w:rsidR="0070355D" w:rsidRDefault="00A961E8">
            <w:pPr>
              <w:jc w:val="right"/>
            </w:pPr>
            <w:r>
              <w:rPr>
                <w:rFonts w:eastAsiaTheme="minorEastAsia"/>
                <w:szCs w:val="21"/>
              </w:rPr>
              <w:t>2.72</w:t>
            </w:r>
          </w:p>
        </w:tc>
      </w:tr>
      <w:tr w:rsidR="0070355D">
        <w:tc>
          <w:tcPr>
            <w:tcW w:w="870" w:type="dxa"/>
            <w:vAlign w:val="center"/>
          </w:tcPr>
          <w:p w:rsidR="0070355D" w:rsidRDefault="00A961E8">
            <w:pPr>
              <w:jc w:val="center"/>
            </w:pPr>
            <w:r>
              <w:rPr>
                <w:rFonts w:eastAsiaTheme="minorEastAsia"/>
                <w:szCs w:val="21"/>
              </w:rPr>
              <w:t>38</w:t>
            </w:r>
          </w:p>
        </w:tc>
        <w:tc>
          <w:tcPr>
            <w:tcW w:w="1650" w:type="dxa"/>
            <w:vAlign w:val="center"/>
          </w:tcPr>
          <w:p w:rsidR="0070355D" w:rsidRDefault="00A961E8">
            <w:pPr>
              <w:jc w:val="center"/>
            </w:pPr>
            <w:r>
              <w:rPr>
                <w:rFonts w:eastAsiaTheme="minorEastAsia"/>
                <w:szCs w:val="21"/>
              </w:rPr>
              <w:t>600036</w:t>
            </w:r>
          </w:p>
        </w:tc>
        <w:tc>
          <w:tcPr>
            <w:tcW w:w="1980" w:type="dxa"/>
            <w:vAlign w:val="center"/>
          </w:tcPr>
          <w:p w:rsidR="0070355D" w:rsidRDefault="00A961E8">
            <w:pPr>
              <w:jc w:val="center"/>
            </w:pPr>
            <w:r>
              <w:rPr>
                <w:rFonts w:eastAsiaTheme="minorEastAsia"/>
                <w:szCs w:val="21"/>
              </w:rPr>
              <w:t>招商银行</w:t>
            </w:r>
          </w:p>
        </w:tc>
        <w:tc>
          <w:tcPr>
            <w:tcW w:w="2880" w:type="dxa"/>
            <w:vAlign w:val="center"/>
          </w:tcPr>
          <w:p w:rsidR="0070355D" w:rsidRDefault="00A961E8">
            <w:pPr>
              <w:jc w:val="right"/>
            </w:pPr>
            <w:r>
              <w:rPr>
                <w:rFonts w:eastAsiaTheme="minorEastAsia"/>
                <w:szCs w:val="21"/>
              </w:rPr>
              <w:t>39,478,373.22</w:t>
            </w:r>
          </w:p>
        </w:tc>
        <w:tc>
          <w:tcPr>
            <w:tcW w:w="1620" w:type="dxa"/>
            <w:vAlign w:val="center"/>
          </w:tcPr>
          <w:p w:rsidR="0070355D" w:rsidRDefault="00A961E8">
            <w:pPr>
              <w:jc w:val="right"/>
            </w:pPr>
            <w:r>
              <w:rPr>
                <w:rFonts w:eastAsiaTheme="minorEastAsia"/>
                <w:szCs w:val="21"/>
              </w:rPr>
              <w:t>2.63</w:t>
            </w:r>
          </w:p>
        </w:tc>
      </w:tr>
      <w:tr w:rsidR="0070355D">
        <w:tc>
          <w:tcPr>
            <w:tcW w:w="870" w:type="dxa"/>
            <w:vAlign w:val="center"/>
          </w:tcPr>
          <w:p w:rsidR="0070355D" w:rsidRDefault="00A961E8">
            <w:pPr>
              <w:jc w:val="center"/>
            </w:pPr>
            <w:r>
              <w:rPr>
                <w:rFonts w:eastAsiaTheme="minorEastAsia"/>
                <w:szCs w:val="21"/>
              </w:rPr>
              <w:t>39</w:t>
            </w:r>
          </w:p>
        </w:tc>
        <w:tc>
          <w:tcPr>
            <w:tcW w:w="1650" w:type="dxa"/>
            <w:vAlign w:val="center"/>
          </w:tcPr>
          <w:p w:rsidR="0070355D" w:rsidRDefault="00A961E8">
            <w:pPr>
              <w:jc w:val="center"/>
            </w:pPr>
            <w:r>
              <w:rPr>
                <w:rFonts w:eastAsiaTheme="minorEastAsia"/>
                <w:szCs w:val="21"/>
              </w:rPr>
              <w:t>002050</w:t>
            </w:r>
          </w:p>
        </w:tc>
        <w:tc>
          <w:tcPr>
            <w:tcW w:w="1980" w:type="dxa"/>
            <w:vAlign w:val="center"/>
          </w:tcPr>
          <w:p w:rsidR="0070355D" w:rsidRDefault="00A961E8">
            <w:pPr>
              <w:jc w:val="center"/>
            </w:pPr>
            <w:r>
              <w:rPr>
                <w:rFonts w:eastAsiaTheme="minorEastAsia"/>
                <w:szCs w:val="21"/>
              </w:rPr>
              <w:t>三花智控</w:t>
            </w:r>
          </w:p>
        </w:tc>
        <w:tc>
          <w:tcPr>
            <w:tcW w:w="2880" w:type="dxa"/>
            <w:vAlign w:val="center"/>
          </w:tcPr>
          <w:p w:rsidR="0070355D" w:rsidRDefault="00A961E8">
            <w:pPr>
              <w:jc w:val="right"/>
            </w:pPr>
            <w:r>
              <w:rPr>
                <w:rFonts w:eastAsiaTheme="minorEastAsia"/>
                <w:szCs w:val="21"/>
              </w:rPr>
              <w:t>38,415,220.15</w:t>
            </w:r>
          </w:p>
        </w:tc>
        <w:tc>
          <w:tcPr>
            <w:tcW w:w="1620" w:type="dxa"/>
            <w:vAlign w:val="center"/>
          </w:tcPr>
          <w:p w:rsidR="0070355D" w:rsidRDefault="00A961E8">
            <w:pPr>
              <w:jc w:val="right"/>
            </w:pPr>
            <w:r>
              <w:rPr>
                <w:rFonts w:eastAsiaTheme="minorEastAsia"/>
                <w:szCs w:val="21"/>
              </w:rPr>
              <w:t>2.55</w:t>
            </w:r>
          </w:p>
        </w:tc>
      </w:tr>
      <w:tr w:rsidR="0070355D">
        <w:tc>
          <w:tcPr>
            <w:tcW w:w="870" w:type="dxa"/>
            <w:vAlign w:val="center"/>
          </w:tcPr>
          <w:p w:rsidR="0070355D" w:rsidRDefault="00A961E8">
            <w:pPr>
              <w:jc w:val="center"/>
            </w:pPr>
            <w:r>
              <w:rPr>
                <w:rFonts w:eastAsiaTheme="minorEastAsia"/>
                <w:szCs w:val="21"/>
              </w:rPr>
              <w:t>40</w:t>
            </w:r>
          </w:p>
        </w:tc>
        <w:tc>
          <w:tcPr>
            <w:tcW w:w="1650" w:type="dxa"/>
            <w:vAlign w:val="center"/>
          </w:tcPr>
          <w:p w:rsidR="0070355D" w:rsidRDefault="00A961E8">
            <w:pPr>
              <w:jc w:val="center"/>
            </w:pPr>
            <w:r>
              <w:rPr>
                <w:rFonts w:eastAsiaTheme="minorEastAsia"/>
                <w:szCs w:val="21"/>
              </w:rPr>
              <w:t>002230</w:t>
            </w:r>
          </w:p>
        </w:tc>
        <w:tc>
          <w:tcPr>
            <w:tcW w:w="1980" w:type="dxa"/>
            <w:vAlign w:val="center"/>
          </w:tcPr>
          <w:p w:rsidR="0070355D" w:rsidRDefault="00A961E8">
            <w:pPr>
              <w:jc w:val="center"/>
            </w:pPr>
            <w:r>
              <w:rPr>
                <w:rFonts w:eastAsiaTheme="minorEastAsia"/>
                <w:szCs w:val="21"/>
              </w:rPr>
              <w:t>科大讯飞</w:t>
            </w:r>
          </w:p>
        </w:tc>
        <w:tc>
          <w:tcPr>
            <w:tcW w:w="2880" w:type="dxa"/>
            <w:vAlign w:val="center"/>
          </w:tcPr>
          <w:p w:rsidR="0070355D" w:rsidRDefault="00A961E8">
            <w:pPr>
              <w:jc w:val="right"/>
            </w:pPr>
            <w:r>
              <w:rPr>
                <w:rFonts w:eastAsiaTheme="minorEastAsia"/>
                <w:szCs w:val="21"/>
              </w:rPr>
              <w:t>37,992,284.52</w:t>
            </w:r>
          </w:p>
        </w:tc>
        <w:tc>
          <w:tcPr>
            <w:tcW w:w="1620" w:type="dxa"/>
            <w:vAlign w:val="center"/>
          </w:tcPr>
          <w:p w:rsidR="0070355D" w:rsidRDefault="00A961E8">
            <w:pPr>
              <w:jc w:val="right"/>
            </w:pPr>
            <w:r>
              <w:rPr>
                <w:rFonts w:eastAsiaTheme="minorEastAsia"/>
                <w:szCs w:val="21"/>
              </w:rPr>
              <w:t>2.53</w:t>
            </w:r>
          </w:p>
        </w:tc>
      </w:tr>
      <w:tr w:rsidR="0070355D">
        <w:tc>
          <w:tcPr>
            <w:tcW w:w="870" w:type="dxa"/>
            <w:vAlign w:val="center"/>
          </w:tcPr>
          <w:p w:rsidR="0070355D" w:rsidRDefault="00A961E8">
            <w:pPr>
              <w:jc w:val="center"/>
            </w:pPr>
            <w:r>
              <w:rPr>
                <w:rFonts w:eastAsiaTheme="minorEastAsia"/>
                <w:szCs w:val="21"/>
              </w:rPr>
              <w:t>41</w:t>
            </w:r>
          </w:p>
        </w:tc>
        <w:tc>
          <w:tcPr>
            <w:tcW w:w="1650" w:type="dxa"/>
            <w:vAlign w:val="center"/>
          </w:tcPr>
          <w:p w:rsidR="0070355D" w:rsidRDefault="00A961E8">
            <w:pPr>
              <w:jc w:val="center"/>
            </w:pPr>
            <w:r>
              <w:rPr>
                <w:rFonts w:eastAsiaTheme="minorEastAsia"/>
                <w:szCs w:val="21"/>
              </w:rPr>
              <w:t>601138</w:t>
            </w:r>
          </w:p>
        </w:tc>
        <w:tc>
          <w:tcPr>
            <w:tcW w:w="1980" w:type="dxa"/>
            <w:vAlign w:val="center"/>
          </w:tcPr>
          <w:p w:rsidR="0070355D" w:rsidRDefault="00A961E8">
            <w:pPr>
              <w:jc w:val="center"/>
            </w:pPr>
            <w:r>
              <w:rPr>
                <w:rFonts w:eastAsiaTheme="minorEastAsia"/>
                <w:szCs w:val="21"/>
              </w:rPr>
              <w:t>工业富联</w:t>
            </w:r>
          </w:p>
        </w:tc>
        <w:tc>
          <w:tcPr>
            <w:tcW w:w="2880" w:type="dxa"/>
            <w:vAlign w:val="center"/>
          </w:tcPr>
          <w:p w:rsidR="0070355D" w:rsidRDefault="00A961E8">
            <w:pPr>
              <w:jc w:val="right"/>
            </w:pPr>
            <w:r>
              <w:rPr>
                <w:rFonts w:eastAsiaTheme="minorEastAsia"/>
                <w:szCs w:val="21"/>
              </w:rPr>
              <w:t>37,505,860.81</w:t>
            </w:r>
          </w:p>
        </w:tc>
        <w:tc>
          <w:tcPr>
            <w:tcW w:w="1620" w:type="dxa"/>
            <w:vAlign w:val="center"/>
          </w:tcPr>
          <w:p w:rsidR="0070355D" w:rsidRDefault="00A961E8">
            <w:pPr>
              <w:jc w:val="right"/>
            </w:pPr>
            <w:r>
              <w:rPr>
                <w:rFonts w:eastAsiaTheme="minorEastAsia"/>
                <w:szCs w:val="21"/>
              </w:rPr>
              <w:t>2.49</w:t>
            </w:r>
          </w:p>
        </w:tc>
      </w:tr>
      <w:tr w:rsidR="0070355D">
        <w:tc>
          <w:tcPr>
            <w:tcW w:w="870" w:type="dxa"/>
            <w:vAlign w:val="center"/>
          </w:tcPr>
          <w:p w:rsidR="0070355D" w:rsidRDefault="00A961E8">
            <w:pPr>
              <w:jc w:val="center"/>
            </w:pPr>
            <w:r>
              <w:rPr>
                <w:rFonts w:eastAsiaTheme="minorEastAsia"/>
                <w:szCs w:val="21"/>
              </w:rPr>
              <w:t>42</w:t>
            </w:r>
          </w:p>
        </w:tc>
        <w:tc>
          <w:tcPr>
            <w:tcW w:w="1650" w:type="dxa"/>
            <w:vAlign w:val="center"/>
          </w:tcPr>
          <w:p w:rsidR="0070355D" w:rsidRDefault="00A961E8">
            <w:pPr>
              <w:jc w:val="center"/>
            </w:pPr>
            <w:r>
              <w:rPr>
                <w:rFonts w:eastAsiaTheme="minorEastAsia"/>
                <w:szCs w:val="21"/>
              </w:rPr>
              <w:t>600309</w:t>
            </w:r>
          </w:p>
        </w:tc>
        <w:tc>
          <w:tcPr>
            <w:tcW w:w="1980" w:type="dxa"/>
            <w:vAlign w:val="center"/>
          </w:tcPr>
          <w:p w:rsidR="0070355D" w:rsidRDefault="00A961E8">
            <w:pPr>
              <w:jc w:val="center"/>
            </w:pPr>
            <w:r>
              <w:rPr>
                <w:rFonts w:eastAsiaTheme="minorEastAsia"/>
                <w:szCs w:val="21"/>
              </w:rPr>
              <w:t>万华化学</w:t>
            </w:r>
          </w:p>
        </w:tc>
        <w:tc>
          <w:tcPr>
            <w:tcW w:w="2880" w:type="dxa"/>
            <w:vAlign w:val="center"/>
          </w:tcPr>
          <w:p w:rsidR="0070355D" w:rsidRDefault="00A961E8">
            <w:pPr>
              <w:jc w:val="right"/>
            </w:pPr>
            <w:r>
              <w:rPr>
                <w:rFonts w:eastAsiaTheme="minorEastAsia"/>
                <w:szCs w:val="21"/>
              </w:rPr>
              <w:t>37,448,913.03</w:t>
            </w:r>
          </w:p>
        </w:tc>
        <w:tc>
          <w:tcPr>
            <w:tcW w:w="1620" w:type="dxa"/>
            <w:vAlign w:val="center"/>
          </w:tcPr>
          <w:p w:rsidR="0070355D" w:rsidRDefault="00A961E8">
            <w:pPr>
              <w:jc w:val="right"/>
            </w:pPr>
            <w:r>
              <w:rPr>
                <w:rFonts w:eastAsiaTheme="minorEastAsia"/>
                <w:szCs w:val="21"/>
              </w:rPr>
              <w:t>2.49</w:t>
            </w:r>
          </w:p>
        </w:tc>
      </w:tr>
      <w:tr w:rsidR="0070355D">
        <w:tc>
          <w:tcPr>
            <w:tcW w:w="870" w:type="dxa"/>
            <w:vAlign w:val="center"/>
          </w:tcPr>
          <w:p w:rsidR="0070355D" w:rsidRDefault="00A961E8">
            <w:pPr>
              <w:jc w:val="center"/>
            </w:pPr>
            <w:r>
              <w:rPr>
                <w:rFonts w:eastAsiaTheme="minorEastAsia"/>
                <w:szCs w:val="21"/>
              </w:rPr>
              <w:t>43</w:t>
            </w:r>
          </w:p>
        </w:tc>
        <w:tc>
          <w:tcPr>
            <w:tcW w:w="1650" w:type="dxa"/>
            <w:vAlign w:val="center"/>
          </w:tcPr>
          <w:p w:rsidR="0070355D" w:rsidRDefault="00A961E8">
            <w:pPr>
              <w:jc w:val="center"/>
            </w:pPr>
            <w:r>
              <w:rPr>
                <w:rFonts w:eastAsiaTheme="minorEastAsia"/>
                <w:szCs w:val="21"/>
              </w:rPr>
              <w:t>601186</w:t>
            </w:r>
          </w:p>
        </w:tc>
        <w:tc>
          <w:tcPr>
            <w:tcW w:w="1980" w:type="dxa"/>
            <w:vAlign w:val="center"/>
          </w:tcPr>
          <w:p w:rsidR="0070355D" w:rsidRDefault="00A961E8">
            <w:pPr>
              <w:jc w:val="center"/>
            </w:pPr>
            <w:r>
              <w:rPr>
                <w:rFonts w:eastAsiaTheme="minorEastAsia"/>
                <w:szCs w:val="21"/>
              </w:rPr>
              <w:t>中国铁建</w:t>
            </w:r>
          </w:p>
        </w:tc>
        <w:tc>
          <w:tcPr>
            <w:tcW w:w="2880" w:type="dxa"/>
            <w:vAlign w:val="center"/>
          </w:tcPr>
          <w:p w:rsidR="0070355D" w:rsidRDefault="00A961E8">
            <w:pPr>
              <w:jc w:val="right"/>
            </w:pPr>
            <w:r>
              <w:rPr>
                <w:rFonts w:eastAsiaTheme="minorEastAsia"/>
                <w:szCs w:val="21"/>
              </w:rPr>
              <w:t>37,361,886.49</w:t>
            </w:r>
          </w:p>
        </w:tc>
        <w:tc>
          <w:tcPr>
            <w:tcW w:w="1620" w:type="dxa"/>
            <w:vAlign w:val="center"/>
          </w:tcPr>
          <w:p w:rsidR="0070355D" w:rsidRDefault="00A961E8">
            <w:pPr>
              <w:jc w:val="right"/>
            </w:pPr>
            <w:r>
              <w:rPr>
                <w:rFonts w:eastAsiaTheme="minorEastAsia"/>
                <w:szCs w:val="21"/>
              </w:rPr>
              <w:t>2.48</w:t>
            </w:r>
          </w:p>
        </w:tc>
      </w:tr>
      <w:tr w:rsidR="0070355D">
        <w:tc>
          <w:tcPr>
            <w:tcW w:w="870" w:type="dxa"/>
            <w:vAlign w:val="center"/>
          </w:tcPr>
          <w:p w:rsidR="0070355D" w:rsidRDefault="00A961E8">
            <w:pPr>
              <w:jc w:val="center"/>
            </w:pPr>
            <w:r>
              <w:rPr>
                <w:rFonts w:eastAsiaTheme="minorEastAsia"/>
                <w:szCs w:val="21"/>
              </w:rPr>
              <w:t>44</w:t>
            </w:r>
          </w:p>
        </w:tc>
        <w:tc>
          <w:tcPr>
            <w:tcW w:w="1650" w:type="dxa"/>
            <w:vAlign w:val="center"/>
          </w:tcPr>
          <w:p w:rsidR="0070355D" w:rsidRDefault="00A961E8">
            <w:pPr>
              <w:jc w:val="center"/>
            </w:pPr>
            <w:r>
              <w:rPr>
                <w:rFonts w:eastAsiaTheme="minorEastAsia"/>
                <w:szCs w:val="21"/>
              </w:rPr>
              <w:t>600570</w:t>
            </w:r>
          </w:p>
        </w:tc>
        <w:tc>
          <w:tcPr>
            <w:tcW w:w="1980" w:type="dxa"/>
            <w:vAlign w:val="center"/>
          </w:tcPr>
          <w:p w:rsidR="0070355D" w:rsidRDefault="00A961E8">
            <w:pPr>
              <w:jc w:val="center"/>
            </w:pPr>
            <w:r>
              <w:rPr>
                <w:rFonts w:eastAsiaTheme="minorEastAsia"/>
                <w:szCs w:val="21"/>
              </w:rPr>
              <w:t>恒生电子</w:t>
            </w:r>
          </w:p>
        </w:tc>
        <w:tc>
          <w:tcPr>
            <w:tcW w:w="2880" w:type="dxa"/>
            <w:vAlign w:val="center"/>
          </w:tcPr>
          <w:p w:rsidR="0070355D" w:rsidRDefault="00A961E8">
            <w:pPr>
              <w:jc w:val="right"/>
            </w:pPr>
            <w:r>
              <w:rPr>
                <w:rFonts w:eastAsiaTheme="minorEastAsia"/>
                <w:szCs w:val="21"/>
              </w:rPr>
              <w:t>37,263,162.29</w:t>
            </w:r>
          </w:p>
        </w:tc>
        <w:tc>
          <w:tcPr>
            <w:tcW w:w="1620" w:type="dxa"/>
            <w:vAlign w:val="center"/>
          </w:tcPr>
          <w:p w:rsidR="0070355D" w:rsidRDefault="00A961E8">
            <w:pPr>
              <w:jc w:val="right"/>
            </w:pPr>
            <w:r>
              <w:rPr>
                <w:rFonts w:eastAsiaTheme="minorEastAsia"/>
                <w:szCs w:val="21"/>
              </w:rPr>
              <w:t>2.48</w:t>
            </w:r>
          </w:p>
        </w:tc>
      </w:tr>
      <w:tr w:rsidR="0070355D">
        <w:tc>
          <w:tcPr>
            <w:tcW w:w="870" w:type="dxa"/>
            <w:vAlign w:val="center"/>
          </w:tcPr>
          <w:p w:rsidR="0070355D" w:rsidRDefault="00A961E8">
            <w:pPr>
              <w:jc w:val="center"/>
            </w:pPr>
            <w:r>
              <w:rPr>
                <w:rFonts w:eastAsiaTheme="minorEastAsia"/>
                <w:szCs w:val="21"/>
              </w:rPr>
              <w:t>45</w:t>
            </w:r>
          </w:p>
        </w:tc>
        <w:tc>
          <w:tcPr>
            <w:tcW w:w="1650" w:type="dxa"/>
            <w:vAlign w:val="center"/>
          </w:tcPr>
          <w:p w:rsidR="0070355D" w:rsidRDefault="00A961E8">
            <w:pPr>
              <w:jc w:val="center"/>
            </w:pPr>
            <w:r>
              <w:rPr>
                <w:rFonts w:eastAsiaTheme="minorEastAsia"/>
                <w:szCs w:val="21"/>
              </w:rPr>
              <w:t>002555</w:t>
            </w:r>
          </w:p>
        </w:tc>
        <w:tc>
          <w:tcPr>
            <w:tcW w:w="1980" w:type="dxa"/>
            <w:vAlign w:val="center"/>
          </w:tcPr>
          <w:p w:rsidR="0070355D" w:rsidRDefault="00A961E8">
            <w:pPr>
              <w:jc w:val="center"/>
            </w:pPr>
            <w:r>
              <w:rPr>
                <w:rFonts w:eastAsiaTheme="minorEastAsia"/>
                <w:szCs w:val="21"/>
              </w:rPr>
              <w:t>三七互娱</w:t>
            </w:r>
          </w:p>
        </w:tc>
        <w:tc>
          <w:tcPr>
            <w:tcW w:w="2880" w:type="dxa"/>
            <w:vAlign w:val="center"/>
          </w:tcPr>
          <w:p w:rsidR="0070355D" w:rsidRDefault="00A961E8">
            <w:pPr>
              <w:jc w:val="right"/>
            </w:pPr>
            <w:r>
              <w:rPr>
                <w:rFonts w:eastAsiaTheme="minorEastAsia"/>
                <w:szCs w:val="21"/>
              </w:rPr>
              <w:t>36,322,584.90</w:t>
            </w:r>
          </w:p>
        </w:tc>
        <w:tc>
          <w:tcPr>
            <w:tcW w:w="1620" w:type="dxa"/>
            <w:vAlign w:val="center"/>
          </w:tcPr>
          <w:p w:rsidR="0070355D" w:rsidRDefault="00A961E8">
            <w:pPr>
              <w:jc w:val="right"/>
            </w:pPr>
            <w:r>
              <w:rPr>
                <w:rFonts w:eastAsiaTheme="minorEastAsia"/>
                <w:szCs w:val="21"/>
              </w:rPr>
              <w:t>2.42</w:t>
            </w:r>
          </w:p>
        </w:tc>
      </w:tr>
      <w:tr w:rsidR="0070355D">
        <w:tc>
          <w:tcPr>
            <w:tcW w:w="870" w:type="dxa"/>
            <w:vAlign w:val="center"/>
          </w:tcPr>
          <w:p w:rsidR="0070355D" w:rsidRDefault="00A961E8">
            <w:pPr>
              <w:jc w:val="center"/>
            </w:pPr>
            <w:r>
              <w:rPr>
                <w:rFonts w:eastAsiaTheme="minorEastAsia"/>
                <w:szCs w:val="21"/>
              </w:rPr>
              <w:t>46</w:t>
            </w:r>
          </w:p>
        </w:tc>
        <w:tc>
          <w:tcPr>
            <w:tcW w:w="1650" w:type="dxa"/>
            <w:vAlign w:val="center"/>
          </w:tcPr>
          <w:p w:rsidR="0070355D" w:rsidRDefault="00A961E8">
            <w:pPr>
              <w:jc w:val="center"/>
            </w:pPr>
            <w:r>
              <w:rPr>
                <w:rFonts w:eastAsiaTheme="minorEastAsia"/>
                <w:szCs w:val="21"/>
              </w:rPr>
              <w:t>300438</w:t>
            </w:r>
          </w:p>
        </w:tc>
        <w:tc>
          <w:tcPr>
            <w:tcW w:w="1980" w:type="dxa"/>
            <w:vAlign w:val="center"/>
          </w:tcPr>
          <w:p w:rsidR="0070355D" w:rsidRDefault="00A961E8">
            <w:pPr>
              <w:jc w:val="center"/>
            </w:pPr>
            <w:r>
              <w:rPr>
                <w:rFonts w:eastAsiaTheme="minorEastAsia"/>
                <w:szCs w:val="21"/>
              </w:rPr>
              <w:t>鹏辉能源</w:t>
            </w:r>
          </w:p>
        </w:tc>
        <w:tc>
          <w:tcPr>
            <w:tcW w:w="2880" w:type="dxa"/>
            <w:vAlign w:val="center"/>
          </w:tcPr>
          <w:p w:rsidR="0070355D" w:rsidRDefault="00A961E8">
            <w:pPr>
              <w:jc w:val="right"/>
            </w:pPr>
            <w:r>
              <w:rPr>
                <w:rFonts w:eastAsiaTheme="minorEastAsia"/>
                <w:szCs w:val="21"/>
              </w:rPr>
              <w:t>35,870,786.54</w:t>
            </w:r>
          </w:p>
        </w:tc>
        <w:tc>
          <w:tcPr>
            <w:tcW w:w="1620" w:type="dxa"/>
            <w:vAlign w:val="center"/>
          </w:tcPr>
          <w:p w:rsidR="0070355D" w:rsidRDefault="00A961E8">
            <w:pPr>
              <w:jc w:val="right"/>
            </w:pPr>
            <w:r>
              <w:rPr>
                <w:rFonts w:eastAsiaTheme="minorEastAsia"/>
                <w:szCs w:val="21"/>
              </w:rPr>
              <w:t>2.39</w:t>
            </w:r>
          </w:p>
        </w:tc>
      </w:tr>
      <w:tr w:rsidR="0070355D">
        <w:tc>
          <w:tcPr>
            <w:tcW w:w="870" w:type="dxa"/>
            <w:vAlign w:val="center"/>
          </w:tcPr>
          <w:p w:rsidR="0070355D" w:rsidRDefault="00A961E8">
            <w:pPr>
              <w:jc w:val="center"/>
            </w:pPr>
            <w:r>
              <w:rPr>
                <w:rFonts w:eastAsiaTheme="minorEastAsia"/>
                <w:szCs w:val="21"/>
              </w:rPr>
              <w:t>47</w:t>
            </w:r>
          </w:p>
        </w:tc>
        <w:tc>
          <w:tcPr>
            <w:tcW w:w="1650" w:type="dxa"/>
            <w:vAlign w:val="center"/>
          </w:tcPr>
          <w:p w:rsidR="0070355D" w:rsidRDefault="00A961E8">
            <w:pPr>
              <w:jc w:val="center"/>
            </w:pPr>
            <w:r>
              <w:rPr>
                <w:rFonts w:eastAsiaTheme="minorEastAsia"/>
                <w:szCs w:val="21"/>
              </w:rPr>
              <w:t>688111</w:t>
            </w:r>
          </w:p>
        </w:tc>
        <w:tc>
          <w:tcPr>
            <w:tcW w:w="1980" w:type="dxa"/>
            <w:vAlign w:val="center"/>
          </w:tcPr>
          <w:p w:rsidR="0070355D" w:rsidRDefault="00A961E8">
            <w:pPr>
              <w:jc w:val="center"/>
            </w:pPr>
            <w:r>
              <w:rPr>
                <w:rFonts w:eastAsiaTheme="minorEastAsia"/>
                <w:szCs w:val="21"/>
              </w:rPr>
              <w:t>金山办公</w:t>
            </w:r>
          </w:p>
        </w:tc>
        <w:tc>
          <w:tcPr>
            <w:tcW w:w="2880" w:type="dxa"/>
            <w:vAlign w:val="center"/>
          </w:tcPr>
          <w:p w:rsidR="0070355D" w:rsidRDefault="00A961E8">
            <w:pPr>
              <w:jc w:val="right"/>
            </w:pPr>
            <w:r>
              <w:rPr>
                <w:rFonts w:eastAsiaTheme="minorEastAsia"/>
                <w:szCs w:val="21"/>
              </w:rPr>
              <w:t>35,443,333.15</w:t>
            </w:r>
          </w:p>
        </w:tc>
        <w:tc>
          <w:tcPr>
            <w:tcW w:w="1620" w:type="dxa"/>
            <w:vAlign w:val="center"/>
          </w:tcPr>
          <w:p w:rsidR="0070355D" w:rsidRDefault="00A961E8">
            <w:pPr>
              <w:jc w:val="right"/>
            </w:pPr>
            <w:r>
              <w:rPr>
                <w:rFonts w:eastAsiaTheme="minorEastAsia"/>
                <w:szCs w:val="21"/>
              </w:rPr>
              <w:t>2.36</w:t>
            </w:r>
          </w:p>
        </w:tc>
      </w:tr>
      <w:tr w:rsidR="0070355D">
        <w:tc>
          <w:tcPr>
            <w:tcW w:w="870" w:type="dxa"/>
            <w:vAlign w:val="center"/>
          </w:tcPr>
          <w:p w:rsidR="0070355D" w:rsidRDefault="00A961E8">
            <w:pPr>
              <w:jc w:val="center"/>
            </w:pPr>
            <w:r>
              <w:rPr>
                <w:rFonts w:eastAsiaTheme="minorEastAsia"/>
                <w:szCs w:val="21"/>
              </w:rPr>
              <w:t>48</w:t>
            </w:r>
          </w:p>
        </w:tc>
        <w:tc>
          <w:tcPr>
            <w:tcW w:w="1650" w:type="dxa"/>
            <w:vAlign w:val="center"/>
          </w:tcPr>
          <w:p w:rsidR="0070355D" w:rsidRDefault="00A961E8">
            <w:pPr>
              <w:jc w:val="center"/>
            </w:pPr>
            <w:r>
              <w:rPr>
                <w:rFonts w:eastAsiaTheme="minorEastAsia"/>
                <w:szCs w:val="21"/>
              </w:rPr>
              <w:t>01801</w:t>
            </w:r>
          </w:p>
        </w:tc>
        <w:tc>
          <w:tcPr>
            <w:tcW w:w="1980" w:type="dxa"/>
            <w:vAlign w:val="center"/>
          </w:tcPr>
          <w:p w:rsidR="0070355D" w:rsidRDefault="00A961E8">
            <w:pPr>
              <w:jc w:val="center"/>
            </w:pPr>
            <w:r>
              <w:rPr>
                <w:rFonts w:eastAsiaTheme="minorEastAsia"/>
                <w:szCs w:val="21"/>
              </w:rPr>
              <w:t>信达生物</w:t>
            </w:r>
          </w:p>
        </w:tc>
        <w:tc>
          <w:tcPr>
            <w:tcW w:w="2880" w:type="dxa"/>
            <w:vAlign w:val="center"/>
          </w:tcPr>
          <w:p w:rsidR="0070355D" w:rsidRDefault="00A961E8">
            <w:pPr>
              <w:jc w:val="right"/>
            </w:pPr>
            <w:r>
              <w:rPr>
                <w:rFonts w:eastAsiaTheme="minorEastAsia"/>
                <w:szCs w:val="21"/>
              </w:rPr>
              <w:t>35,311,434.39</w:t>
            </w:r>
          </w:p>
        </w:tc>
        <w:tc>
          <w:tcPr>
            <w:tcW w:w="1620" w:type="dxa"/>
            <w:vAlign w:val="center"/>
          </w:tcPr>
          <w:p w:rsidR="0070355D" w:rsidRDefault="00A961E8">
            <w:pPr>
              <w:jc w:val="right"/>
            </w:pPr>
            <w:r>
              <w:rPr>
                <w:rFonts w:eastAsiaTheme="minorEastAsia"/>
                <w:szCs w:val="21"/>
              </w:rPr>
              <w:t>2.35</w:t>
            </w:r>
          </w:p>
        </w:tc>
      </w:tr>
      <w:tr w:rsidR="0070355D">
        <w:tc>
          <w:tcPr>
            <w:tcW w:w="870" w:type="dxa"/>
            <w:vAlign w:val="center"/>
          </w:tcPr>
          <w:p w:rsidR="0070355D" w:rsidRDefault="00A961E8">
            <w:pPr>
              <w:jc w:val="center"/>
            </w:pPr>
            <w:r>
              <w:rPr>
                <w:rFonts w:eastAsiaTheme="minorEastAsia"/>
                <w:szCs w:val="21"/>
              </w:rPr>
              <w:t>49</w:t>
            </w:r>
          </w:p>
        </w:tc>
        <w:tc>
          <w:tcPr>
            <w:tcW w:w="1650" w:type="dxa"/>
            <w:vAlign w:val="center"/>
          </w:tcPr>
          <w:p w:rsidR="0070355D" w:rsidRDefault="00A961E8">
            <w:pPr>
              <w:jc w:val="center"/>
            </w:pPr>
            <w:r>
              <w:rPr>
                <w:rFonts w:eastAsiaTheme="minorEastAsia"/>
                <w:szCs w:val="21"/>
              </w:rPr>
              <w:t>002484</w:t>
            </w:r>
          </w:p>
        </w:tc>
        <w:tc>
          <w:tcPr>
            <w:tcW w:w="1980" w:type="dxa"/>
            <w:vAlign w:val="center"/>
          </w:tcPr>
          <w:p w:rsidR="0070355D" w:rsidRDefault="00A961E8">
            <w:pPr>
              <w:jc w:val="center"/>
            </w:pPr>
            <w:r>
              <w:rPr>
                <w:rFonts w:eastAsiaTheme="minorEastAsia"/>
                <w:szCs w:val="21"/>
              </w:rPr>
              <w:t>江海股份</w:t>
            </w:r>
          </w:p>
        </w:tc>
        <w:tc>
          <w:tcPr>
            <w:tcW w:w="2880" w:type="dxa"/>
            <w:vAlign w:val="center"/>
          </w:tcPr>
          <w:p w:rsidR="0070355D" w:rsidRDefault="00A961E8">
            <w:pPr>
              <w:jc w:val="right"/>
            </w:pPr>
            <w:r>
              <w:rPr>
                <w:rFonts w:eastAsiaTheme="minorEastAsia"/>
                <w:szCs w:val="21"/>
              </w:rPr>
              <w:t>34,728,889.64</w:t>
            </w:r>
          </w:p>
        </w:tc>
        <w:tc>
          <w:tcPr>
            <w:tcW w:w="1620" w:type="dxa"/>
            <w:vAlign w:val="center"/>
          </w:tcPr>
          <w:p w:rsidR="0070355D" w:rsidRDefault="00A961E8">
            <w:pPr>
              <w:jc w:val="right"/>
            </w:pPr>
            <w:r>
              <w:rPr>
                <w:rFonts w:eastAsiaTheme="minorEastAsia"/>
                <w:szCs w:val="21"/>
              </w:rPr>
              <w:t>2.31</w:t>
            </w:r>
          </w:p>
        </w:tc>
      </w:tr>
      <w:tr w:rsidR="0070355D">
        <w:tc>
          <w:tcPr>
            <w:tcW w:w="870" w:type="dxa"/>
            <w:vAlign w:val="center"/>
          </w:tcPr>
          <w:p w:rsidR="0070355D" w:rsidRDefault="00A961E8">
            <w:pPr>
              <w:jc w:val="center"/>
            </w:pPr>
            <w:r>
              <w:rPr>
                <w:rFonts w:eastAsiaTheme="minorEastAsia"/>
                <w:szCs w:val="21"/>
              </w:rPr>
              <w:t>50</w:t>
            </w:r>
          </w:p>
        </w:tc>
        <w:tc>
          <w:tcPr>
            <w:tcW w:w="1650" w:type="dxa"/>
            <w:vAlign w:val="center"/>
          </w:tcPr>
          <w:p w:rsidR="0070355D" w:rsidRDefault="00A961E8">
            <w:pPr>
              <w:jc w:val="center"/>
            </w:pPr>
            <w:r>
              <w:rPr>
                <w:rFonts w:eastAsiaTheme="minorEastAsia"/>
                <w:szCs w:val="21"/>
              </w:rPr>
              <w:t>601117</w:t>
            </w:r>
          </w:p>
        </w:tc>
        <w:tc>
          <w:tcPr>
            <w:tcW w:w="1980" w:type="dxa"/>
            <w:vAlign w:val="center"/>
          </w:tcPr>
          <w:p w:rsidR="0070355D" w:rsidRDefault="00A961E8">
            <w:pPr>
              <w:jc w:val="center"/>
            </w:pPr>
            <w:r>
              <w:rPr>
                <w:rFonts w:eastAsiaTheme="minorEastAsia"/>
                <w:szCs w:val="21"/>
              </w:rPr>
              <w:t>中国化学</w:t>
            </w:r>
          </w:p>
        </w:tc>
        <w:tc>
          <w:tcPr>
            <w:tcW w:w="2880" w:type="dxa"/>
            <w:vAlign w:val="center"/>
          </w:tcPr>
          <w:p w:rsidR="0070355D" w:rsidRDefault="00A961E8">
            <w:pPr>
              <w:jc w:val="right"/>
            </w:pPr>
            <w:r>
              <w:rPr>
                <w:rFonts w:eastAsiaTheme="minorEastAsia"/>
                <w:szCs w:val="21"/>
              </w:rPr>
              <w:t>34,162,280.81</w:t>
            </w:r>
          </w:p>
        </w:tc>
        <w:tc>
          <w:tcPr>
            <w:tcW w:w="1620" w:type="dxa"/>
            <w:vAlign w:val="center"/>
          </w:tcPr>
          <w:p w:rsidR="0070355D" w:rsidRDefault="00A961E8">
            <w:pPr>
              <w:jc w:val="right"/>
            </w:pPr>
            <w:r>
              <w:rPr>
                <w:rFonts w:eastAsiaTheme="minorEastAsia"/>
                <w:szCs w:val="21"/>
              </w:rPr>
              <w:t>2.27</w:t>
            </w:r>
          </w:p>
        </w:tc>
      </w:tr>
      <w:tr w:rsidR="0070355D">
        <w:tc>
          <w:tcPr>
            <w:tcW w:w="870" w:type="dxa"/>
            <w:vAlign w:val="center"/>
          </w:tcPr>
          <w:p w:rsidR="0070355D" w:rsidRDefault="00A961E8">
            <w:pPr>
              <w:jc w:val="center"/>
            </w:pPr>
            <w:r>
              <w:rPr>
                <w:rFonts w:eastAsiaTheme="minorEastAsia"/>
                <w:szCs w:val="21"/>
              </w:rPr>
              <w:t>51</w:t>
            </w:r>
          </w:p>
        </w:tc>
        <w:tc>
          <w:tcPr>
            <w:tcW w:w="1650" w:type="dxa"/>
            <w:vAlign w:val="center"/>
          </w:tcPr>
          <w:p w:rsidR="0070355D" w:rsidRDefault="00A961E8">
            <w:pPr>
              <w:jc w:val="center"/>
            </w:pPr>
            <w:r>
              <w:rPr>
                <w:rFonts w:eastAsiaTheme="minorEastAsia"/>
                <w:szCs w:val="21"/>
              </w:rPr>
              <w:t>000333</w:t>
            </w:r>
          </w:p>
        </w:tc>
        <w:tc>
          <w:tcPr>
            <w:tcW w:w="1980" w:type="dxa"/>
            <w:vAlign w:val="center"/>
          </w:tcPr>
          <w:p w:rsidR="0070355D" w:rsidRDefault="00A961E8">
            <w:pPr>
              <w:jc w:val="center"/>
            </w:pPr>
            <w:r>
              <w:rPr>
                <w:rFonts w:eastAsiaTheme="minorEastAsia"/>
                <w:szCs w:val="21"/>
              </w:rPr>
              <w:t>美的集团</w:t>
            </w:r>
          </w:p>
        </w:tc>
        <w:tc>
          <w:tcPr>
            <w:tcW w:w="2880" w:type="dxa"/>
            <w:vAlign w:val="center"/>
          </w:tcPr>
          <w:p w:rsidR="0070355D" w:rsidRDefault="00A961E8">
            <w:pPr>
              <w:jc w:val="right"/>
            </w:pPr>
            <w:r>
              <w:rPr>
                <w:rFonts w:eastAsiaTheme="minorEastAsia"/>
                <w:szCs w:val="21"/>
              </w:rPr>
              <w:t>32,031,850.62</w:t>
            </w:r>
          </w:p>
        </w:tc>
        <w:tc>
          <w:tcPr>
            <w:tcW w:w="1620" w:type="dxa"/>
            <w:vAlign w:val="center"/>
          </w:tcPr>
          <w:p w:rsidR="0070355D" w:rsidRDefault="00A961E8">
            <w:pPr>
              <w:jc w:val="right"/>
            </w:pPr>
            <w:r>
              <w:rPr>
                <w:rFonts w:eastAsiaTheme="minorEastAsia"/>
                <w:szCs w:val="21"/>
              </w:rPr>
              <w:t>2.13</w:t>
            </w:r>
          </w:p>
        </w:tc>
      </w:tr>
      <w:tr w:rsidR="0070355D">
        <w:tc>
          <w:tcPr>
            <w:tcW w:w="870" w:type="dxa"/>
            <w:vAlign w:val="center"/>
          </w:tcPr>
          <w:p w:rsidR="0070355D" w:rsidRDefault="00A961E8">
            <w:pPr>
              <w:jc w:val="center"/>
            </w:pPr>
            <w:r>
              <w:rPr>
                <w:rFonts w:eastAsiaTheme="minorEastAsia"/>
                <w:szCs w:val="21"/>
              </w:rPr>
              <w:t>52</w:t>
            </w:r>
          </w:p>
        </w:tc>
        <w:tc>
          <w:tcPr>
            <w:tcW w:w="1650" w:type="dxa"/>
            <w:vAlign w:val="center"/>
          </w:tcPr>
          <w:p w:rsidR="0070355D" w:rsidRDefault="00A961E8">
            <w:pPr>
              <w:jc w:val="center"/>
            </w:pPr>
            <w:r>
              <w:rPr>
                <w:rFonts w:eastAsiaTheme="minorEastAsia"/>
                <w:szCs w:val="21"/>
              </w:rPr>
              <w:t>000661</w:t>
            </w:r>
          </w:p>
        </w:tc>
        <w:tc>
          <w:tcPr>
            <w:tcW w:w="1980" w:type="dxa"/>
            <w:vAlign w:val="center"/>
          </w:tcPr>
          <w:p w:rsidR="0070355D" w:rsidRDefault="00A961E8">
            <w:pPr>
              <w:jc w:val="center"/>
            </w:pPr>
            <w:r>
              <w:rPr>
                <w:rFonts w:eastAsiaTheme="minorEastAsia"/>
                <w:szCs w:val="21"/>
              </w:rPr>
              <w:t>长春高新</w:t>
            </w:r>
          </w:p>
        </w:tc>
        <w:tc>
          <w:tcPr>
            <w:tcW w:w="2880" w:type="dxa"/>
            <w:vAlign w:val="center"/>
          </w:tcPr>
          <w:p w:rsidR="0070355D" w:rsidRDefault="00A961E8">
            <w:pPr>
              <w:jc w:val="right"/>
            </w:pPr>
            <w:r>
              <w:rPr>
                <w:rFonts w:eastAsiaTheme="minorEastAsia"/>
                <w:szCs w:val="21"/>
              </w:rPr>
              <w:t>31,999,193.73</w:t>
            </w:r>
          </w:p>
        </w:tc>
        <w:tc>
          <w:tcPr>
            <w:tcW w:w="1620" w:type="dxa"/>
            <w:vAlign w:val="center"/>
          </w:tcPr>
          <w:p w:rsidR="0070355D" w:rsidRDefault="00A961E8">
            <w:pPr>
              <w:jc w:val="right"/>
            </w:pPr>
            <w:r>
              <w:rPr>
                <w:rFonts w:eastAsiaTheme="minorEastAsia"/>
                <w:szCs w:val="21"/>
              </w:rPr>
              <w:t>2.13</w:t>
            </w:r>
          </w:p>
        </w:tc>
      </w:tr>
      <w:tr w:rsidR="0070355D">
        <w:tc>
          <w:tcPr>
            <w:tcW w:w="870" w:type="dxa"/>
            <w:vAlign w:val="center"/>
          </w:tcPr>
          <w:p w:rsidR="0070355D" w:rsidRDefault="00A961E8">
            <w:pPr>
              <w:jc w:val="center"/>
            </w:pPr>
            <w:r>
              <w:rPr>
                <w:rFonts w:eastAsiaTheme="minorEastAsia"/>
                <w:szCs w:val="21"/>
              </w:rPr>
              <w:t>53</w:t>
            </w:r>
          </w:p>
        </w:tc>
        <w:tc>
          <w:tcPr>
            <w:tcW w:w="1650" w:type="dxa"/>
            <w:vAlign w:val="center"/>
          </w:tcPr>
          <w:p w:rsidR="0070355D" w:rsidRDefault="00A961E8">
            <w:pPr>
              <w:jc w:val="center"/>
            </w:pPr>
            <w:r>
              <w:rPr>
                <w:rFonts w:eastAsiaTheme="minorEastAsia"/>
                <w:szCs w:val="21"/>
              </w:rPr>
              <w:t>688223</w:t>
            </w:r>
          </w:p>
        </w:tc>
        <w:tc>
          <w:tcPr>
            <w:tcW w:w="1980" w:type="dxa"/>
            <w:vAlign w:val="center"/>
          </w:tcPr>
          <w:p w:rsidR="0070355D" w:rsidRDefault="00A961E8">
            <w:pPr>
              <w:jc w:val="center"/>
            </w:pPr>
            <w:r>
              <w:rPr>
                <w:rFonts w:eastAsiaTheme="minorEastAsia"/>
                <w:szCs w:val="21"/>
              </w:rPr>
              <w:t>晶科能源</w:t>
            </w:r>
          </w:p>
        </w:tc>
        <w:tc>
          <w:tcPr>
            <w:tcW w:w="2880" w:type="dxa"/>
            <w:vAlign w:val="center"/>
          </w:tcPr>
          <w:p w:rsidR="0070355D" w:rsidRDefault="00A961E8">
            <w:pPr>
              <w:jc w:val="right"/>
            </w:pPr>
            <w:r>
              <w:rPr>
                <w:rFonts w:eastAsiaTheme="minorEastAsia"/>
                <w:szCs w:val="21"/>
              </w:rPr>
              <w:t>31,509,247.78</w:t>
            </w:r>
          </w:p>
        </w:tc>
        <w:tc>
          <w:tcPr>
            <w:tcW w:w="1620" w:type="dxa"/>
            <w:vAlign w:val="center"/>
          </w:tcPr>
          <w:p w:rsidR="0070355D" w:rsidRDefault="00A961E8">
            <w:pPr>
              <w:jc w:val="right"/>
            </w:pPr>
            <w:r>
              <w:rPr>
                <w:rFonts w:eastAsiaTheme="minorEastAsia"/>
                <w:szCs w:val="21"/>
              </w:rPr>
              <w:t>2.10</w:t>
            </w:r>
          </w:p>
        </w:tc>
      </w:tr>
      <w:tr w:rsidR="0070355D">
        <w:tc>
          <w:tcPr>
            <w:tcW w:w="870" w:type="dxa"/>
            <w:vAlign w:val="center"/>
          </w:tcPr>
          <w:p w:rsidR="0070355D" w:rsidRDefault="00A961E8">
            <w:pPr>
              <w:jc w:val="center"/>
            </w:pPr>
            <w:r>
              <w:rPr>
                <w:rFonts w:eastAsiaTheme="minorEastAsia"/>
                <w:szCs w:val="21"/>
              </w:rPr>
              <w:t>54</w:t>
            </w:r>
          </w:p>
        </w:tc>
        <w:tc>
          <w:tcPr>
            <w:tcW w:w="1650" w:type="dxa"/>
            <w:vAlign w:val="center"/>
          </w:tcPr>
          <w:p w:rsidR="0070355D" w:rsidRDefault="00A961E8">
            <w:pPr>
              <w:jc w:val="center"/>
            </w:pPr>
            <w:r>
              <w:rPr>
                <w:rFonts w:eastAsiaTheme="minorEastAsia"/>
                <w:szCs w:val="21"/>
              </w:rPr>
              <w:t>603236</w:t>
            </w:r>
          </w:p>
        </w:tc>
        <w:tc>
          <w:tcPr>
            <w:tcW w:w="1980" w:type="dxa"/>
            <w:vAlign w:val="center"/>
          </w:tcPr>
          <w:p w:rsidR="0070355D" w:rsidRDefault="00A961E8">
            <w:pPr>
              <w:jc w:val="center"/>
            </w:pPr>
            <w:r>
              <w:rPr>
                <w:rFonts w:eastAsiaTheme="minorEastAsia"/>
                <w:szCs w:val="21"/>
              </w:rPr>
              <w:t>移远通信</w:t>
            </w:r>
          </w:p>
        </w:tc>
        <w:tc>
          <w:tcPr>
            <w:tcW w:w="2880" w:type="dxa"/>
            <w:vAlign w:val="center"/>
          </w:tcPr>
          <w:p w:rsidR="0070355D" w:rsidRDefault="00A961E8">
            <w:pPr>
              <w:jc w:val="right"/>
            </w:pPr>
            <w:r>
              <w:rPr>
                <w:rFonts w:eastAsiaTheme="minorEastAsia"/>
                <w:szCs w:val="21"/>
              </w:rPr>
              <w:t>30,668,519.39</w:t>
            </w:r>
          </w:p>
        </w:tc>
        <w:tc>
          <w:tcPr>
            <w:tcW w:w="1620" w:type="dxa"/>
            <w:vAlign w:val="center"/>
          </w:tcPr>
          <w:p w:rsidR="0070355D" w:rsidRDefault="00A961E8">
            <w:pPr>
              <w:jc w:val="right"/>
            </w:pPr>
            <w:r>
              <w:rPr>
                <w:rFonts w:eastAsiaTheme="minorEastAsia"/>
                <w:szCs w:val="21"/>
              </w:rPr>
              <w:t>2.04</w:t>
            </w:r>
          </w:p>
        </w:tc>
      </w:tr>
      <w:tr w:rsidR="0070355D">
        <w:tc>
          <w:tcPr>
            <w:tcW w:w="870" w:type="dxa"/>
            <w:vAlign w:val="center"/>
          </w:tcPr>
          <w:p w:rsidR="0070355D" w:rsidRDefault="00A961E8">
            <w:pPr>
              <w:jc w:val="center"/>
            </w:pPr>
            <w:r>
              <w:rPr>
                <w:rFonts w:eastAsiaTheme="minorEastAsia"/>
                <w:szCs w:val="21"/>
              </w:rPr>
              <w:t>55</w:t>
            </w:r>
          </w:p>
        </w:tc>
        <w:tc>
          <w:tcPr>
            <w:tcW w:w="1650" w:type="dxa"/>
            <w:vAlign w:val="center"/>
          </w:tcPr>
          <w:p w:rsidR="0070355D" w:rsidRDefault="00A961E8">
            <w:pPr>
              <w:jc w:val="center"/>
            </w:pPr>
            <w:r>
              <w:rPr>
                <w:rFonts w:eastAsiaTheme="minorEastAsia"/>
                <w:szCs w:val="21"/>
              </w:rPr>
              <w:t>002384</w:t>
            </w:r>
          </w:p>
        </w:tc>
        <w:tc>
          <w:tcPr>
            <w:tcW w:w="1980" w:type="dxa"/>
            <w:vAlign w:val="center"/>
          </w:tcPr>
          <w:p w:rsidR="0070355D" w:rsidRDefault="00A961E8">
            <w:pPr>
              <w:jc w:val="center"/>
            </w:pPr>
            <w:r>
              <w:rPr>
                <w:rFonts w:eastAsiaTheme="minorEastAsia"/>
                <w:szCs w:val="21"/>
              </w:rPr>
              <w:t>东山精密</w:t>
            </w:r>
          </w:p>
        </w:tc>
        <w:tc>
          <w:tcPr>
            <w:tcW w:w="2880" w:type="dxa"/>
            <w:vAlign w:val="center"/>
          </w:tcPr>
          <w:p w:rsidR="0070355D" w:rsidRDefault="00A961E8">
            <w:pPr>
              <w:jc w:val="right"/>
            </w:pPr>
            <w:r>
              <w:rPr>
                <w:rFonts w:eastAsiaTheme="minorEastAsia"/>
                <w:szCs w:val="21"/>
              </w:rPr>
              <w:t>30,652,536.63</w:t>
            </w:r>
          </w:p>
        </w:tc>
        <w:tc>
          <w:tcPr>
            <w:tcW w:w="1620" w:type="dxa"/>
            <w:vAlign w:val="center"/>
          </w:tcPr>
          <w:p w:rsidR="0070355D" w:rsidRDefault="00A961E8">
            <w:pPr>
              <w:jc w:val="right"/>
            </w:pPr>
            <w:r>
              <w:rPr>
                <w:rFonts w:eastAsiaTheme="minorEastAsia"/>
                <w:szCs w:val="21"/>
              </w:rPr>
              <w:t>2.04</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4,988,110,716.73</w:t>
            </w:r>
          </w:p>
        </w:tc>
      </w:tr>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5,250,860,070.67</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lastRenderedPageBreak/>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234814104"/>
      <w:bookmarkStart w:id="211" w:name="_Toc409100084"/>
      <w:bookmarkStart w:id="212" w:name="_Toc409100447"/>
      <w:bookmarkStart w:id="213" w:name="_Toc361324883"/>
      <w:bookmarkStart w:id="214" w:name="_Toc162426889"/>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10"/>
      <w:bookmarkEnd w:id="211"/>
      <w:bookmarkEnd w:id="212"/>
      <w:bookmarkEnd w:id="213"/>
      <w:bookmarkEnd w:id="214"/>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4"/>
      <w:bookmarkStart w:id="216" w:name="_Toc409100448"/>
      <w:bookmarkStart w:id="217" w:name="_Toc409100085"/>
      <w:bookmarkStart w:id="218" w:name="_Toc162426890"/>
      <w:r w:rsidRPr="006D6271">
        <w:rPr>
          <w:rFonts w:ascii="Times New Roman" w:eastAsiaTheme="minorEastAsia" w:hAnsi="Times New Roman"/>
          <w:kern w:val="0"/>
          <w:sz w:val="21"/>
          <w:szCs w:val="21"/>
        </w:rPr>
        <w:t>8.6</w:t>
      </w:r>
      <w:bookmarkStart w:id="219"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5"/>
      <w:bookmarkEnd w:id="216"/>
      <w:bookmarkEnd w:id="217"/>
      <w:bookmarkEnd w:id="219"/>
      <w:bookmarkEnd w:id="218"/>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0" w:name="_Toc361324885"/>
      <w:bookmarkStart w:id="221" w:name="_Toc409100449"/>
      <w:bookmarkStart w:id="222" w:name="_Toc409100086"/>
      <w:bookmarkStart w:id="223" w:name="_Toc162426891"/>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20"/>
      <w:bookmarkEnd w:id="221"/>
      <w:bookmarkEnd w:id="222"/>
      <w:bookmarkEnd w:id="223"/>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4" w:name="_Toc409100087"/>
      <w:bookmarkStart w:id="225" w:name="_Toc409100450"/>
      <w:bookmarkStart w:id="226" w:name="_Toc162426892"/>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4"/>
      <w:bookmarkEnd w:id="225"/>
      <w:bookmarkEnd w:id="226"/>
    </w:p>
    <w:p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361324886"/>
      <w:bookmarkStart w:id="228" w:name="_Toc409100451"/>
      <w:bookmarkStart w:id="229" w:name="_Toc409100088"/>
      <w:bookmarkStart w:id="230" w:name="_Toc162426893"/>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7"/>
      <w:bookmarkEnd w:id="228"/>
      <w:bookmarkEnd w:id="229"/>
      <w:bookmarkEnd w:id="230"/>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rsidR="0034401D" w:rsidRPr="00767562" w:rsidRDefault="0034401D" w:rsidP="00767562">
      <w:pPr>
        <w:pStyle w:val="2"/>
        <w:spacing w:beforeLines="100" w:before="312" w:after="0"/>
        <w:rPr>
          <w:rFonts w:ascii="Times New Roman" w:eastAsiaTheme="minorEastAsia" w:hAnsi="Times New Roman"/>
          <w:kern w:val="0"/>
          <w:sz w:val="21"/>
          <w:szCs w:val="21"/>
        </w:rPr>
      </w:pPr>
      <w:bookmarkStart w:id="231" w:name="_Toc162426894"/>
      <w:r w:rsidRPr="00767562">
        <w:rPr>
          <w:rFonts w:ascii="Times New Roman" w:eastAsiaTheme="minorEastAsia" w:hAnsi="Times New Roman"/>
          <w:kern w:val="0"/>
          <w:sz w:val="21"/>
          <w:szCs w:val="21"/>
        </w:rPr>
        <w:t xml:space="preserve">8.10 </w:t>
      </w:r>
      <w:r w:rsidRPr="00767562">
        <w:rPr>
          <w:rFonts w:ascii="Times New Roman" w:eastAsiaTheme="minorEastAsia" w:hAnsi="Times New Roman"/>
          <w:kern w:val="0"/>
          <w:sz w:val="21"/>
          <w:szCs w:val="21"/>
        </w:rPr>
        <w:t>本基金投资股指期货的投资政策</w:t>
      </w:r>
      <w:bookmarkEnd w:id="231"/>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rsidR="00EE1E53" w:rsidRPr="00767562" w:rsidRDefault="00F13EB3" w:rsidP="00767562">
      <w:pPr>
        <w:pStyle w:val="2"/>
        <w:spacing w:beforeLines="100" w:before="312" w:after="0"/>
        <w:rPr>
          <w:rFonts w:ascii="Times New Roman" w:eastAsiaTheme="minorEastAsia" w:hAnsi="Times New Roman"/>
          <w:kern w:val="0"/>
          <w:sz w:val="21"/>
          <w:szCs w:val="21"/>
        </w:rPr>
      </w:pPr>
      <w:bookmarkStart w:id="232" w:name="_Toc162426895"/>
      <w:r w:rsidRPr="00767562">
        <w:rPr>
          <w:rFonts w:ascii="Times New Roman" w:eastAsiaTheme="minorEastAsia" w:hAnsi="Times New Roman"/>
          <w:kern w:val="0"/>
          <w:sz w:val="21"/>
          <w:szCs w:val="21"/>
        </w:rPr>
        <w:t>8.11</w:t>
      </w:r>
      <w:r w:rsidRPr="00767562">
        <w:rPr>
          <w:rFonts w:ascii="Times New Roman" w:eastAsiaTheme="minorEastAsia" w:hAnsi="Times New Roman"/>
          <w:kern w:val="0"/>
          <w:sz w:val="21"/>
          <w:szCs w:val="21"/>
        </w:rPr>
        <w:t>报告期末本基金投资的国债期货交易情况说明</w:t>
      </w:r>
      <w:bookmarkEnd w:id="232"/>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3" w:name="_Toc162426896"/>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3"/>
    </w:p>
    <w:p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4" w:name="_Toc409100453"/>
      <w:bookmarkStart w:id="235" w:name="_Toc409100090"/>
      <w:bookmarkStart w:id="236" w:name="_Toc361324887"/>
      <w:bookmarkStart w:id="237" w:name="_Toc162426897"/>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4"/>
      <w:bookmarkEnd w:id="235"/>
      <w:bookmarkEnd w:id="236"/>
      <w:bookmarkEnd w:id="237"/>
    </w:p>
    <w:p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本基金投资的前十名证券的发行主体中，人福医药集团股份公司（股票代码</w:t>
      </w:r>
      <w:r w:rsidRPr="006D6271">
        <w:rPr>
          <w:rFonts w:eastAsiaTheme="minorEastAsia"/>
          <w:szCs w:val="21"/>
        </w:rPr>
        <w:t>600079</w:t>
      </w:r>
      <w:r w:rsidRPr="006D6271">
        <w:rPr>
          <w:rFonts w:eastAsiaTheme="minorEastAsia"/>
          <w:szCs w:val="21"/>
        </w:rPr>
        <w:t>）在报告编制日前一年内曾受到上海证券交易所的处罚。</w:t>
      </w:r>
    </w:p>
    <w:p w:rsidR="0070355D" w:rsidRDefault="00A961E8">
      <w:pPr>
        <w:spacing w:line="360" w:lineRule="auto"/>
        <w:rPr>
          <w:rFonts w:eastAsiaTheme="minorEastAsia"/>
          <w:szCs w:val="21"/>
        </w:rPr>
      </w:pPr>
      <w:r>
        <w:rPr>
          <w:rFonts w:eastAsiaTheme="minorEastAsia"/>
          <w:szCs w:val="21"/>
        </w:rPr>
        <w:t>本基金对上述主体所发行证券的投资决策程序符合相关法律法规、基金合同及公司投资制度的要求。</w:t>
      </w:r>
    </w:p>
    <w:p w:rsidR="0070355D" w:rsidRDefault="00A961E8">
      <w:pPr>
        <w:spacing w:line="360" w:lineRule="auto"/>
        <w:rPr>
          <w:rFonts w:eastAsiaTheme="minorEastAsia"/>
          <w:szCs w:val="21"/>
        </w:rPr>
      </w:pPr>
      <w:r>
        <w:rPr>
          <w:rFonts w:eastAsiaTheme="minorEastAsia"/>
          <w:szCs w:val="21"/>
        </w:rPr>
        <w:t>除上述股票外，本基金投资的其余前十名证券的发行主体本期未出现被监管部门立案调查，或在报</w:t>
      </w:r>
      <w:r>
        <w:rPr>
          <w:rFonts w:eastAsiaTheme="minorEastAsia"/>
          <w:szCs w:val="21"/>
        </w:rPr>
        <w:lastRenderedPageBreak/>
        <w:t>告编制日前一年内受到公开谴责、处罚的情形。</w:t>
      </w:r>
    </w:p>
    <w:p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tc>
          <w:tcPr>
            <w:tcW w:w="76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422,818.45</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9,706,572.25</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6,915.58</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10,136,306.28</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8" w:name="_Toc409100091"/>
      <w:bookmarkStart w:id="239" w:name="_Toc361324888"/>
      <w:bookmarkStart w:id="240" w:name="_Toc409100454"/>
      <w:bookmarkStart w:id="241" w:name="_Toc225500050"/>
      <w:bookmarkStart w:id="242" w:name="_Toc162426898"/>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8"/>
      <w:bookmarkEnd w:id="239"/>
      <w:bookmarkEnd w:id="240"/>
      <w:bookmarkEnd w:id="241"/>
      <w:bookmarkEnd w:id="242"/>
    </w:p>
    <w:p w:rsidR="00EE1E53" w:rsidRPr="006D6271" w:rsidRDefault="00F13EB3">
      <w:pPr>
        <w:pStyle w:val="2"/>
        <w:spacing w:before="0" w:after="0"/>
        <w:rPr>
          <w:rFonts w:ascii="Times New Roman" w:eastAsiaTheme="minorEastAsia" w:hAnsi="Times New Roman"/>
          <w:kern w:val="0"/>
          <w:sz w:val="21"/>
          <w:szCs w:val="21"/>
        </w:rPr>
      </w:pPr>
      <w:bookmarkStart w:id="243" w:name="_Toc361324889"/>
      <w:bookmarkStart w:id="244" w:name="_Toc409100092"/>
      <w:bookmarkStart w:id="245" w:name="_Toc409100455"/>
      <w:bookmarkStart w:id="246" w:name="_Toc225500051"/>
      <w:bookmarkStart w:id="247" w:name="_Toc162426899"/>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3"/>
      <w:bookmarkEnd w:id="244"/>
      <w:bookmarkEnd w:id="245"/>
      <w:bookmarkEnd w:id="246"/>
      <w:bookmarkEnd w:id="247"/>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AC17AE" w:rsidRPr="006D6271" w:rsidTr="00AC17AE">
        <w:tc>
          <w:tcPr>
            <w:tcW w:w="1790" w:type="dxa"/>
            <w:vMerge w:val="restart"/>
            <w:tcBorders>
              <w:top w:val="single" w:sz="8" w:space="0" w:color="000000"/>
              <w:left w:val="single" w:sz="8" w:space="0" w:color="000000"/>
              <w:right w:val="single" w:sz="8" w:space="0" w:color="000000"/>
            </w:tcBorders>
            <w:vAlign w:val="center"/>
          </w:tcPr>
          <w:p w:rsidR="0070355D" w:rsidRDefault="00A961E8">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户均持有的</w:t>
            </w:r>
            <w:r w:rsidRPr="006D6271">
              <w:rPr>
                <w:rFonts w:eastAsiaTheme="minorEastAsia"/>
                <w:bCs/>
                <w:szCs w:val="21"/>
              </w:rPr>
              <w:lastRenderedPageBreak/>
              <w:t>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lastRenderedPageBreak/>
              <w:t>持有人结构</w:t>
            </w:r>
          </w:p>
        </w:tc>
      </w:tr>
      <w:tr w:rsidR="00AC17AE" w:rsidRPr="006D6271" w:rsidTr="00AC17AE">
        <w:tc>
          <w:tcPr>
            <w:tcW w:w="1790" w:type="dxa"/>
            <w:vMerge/>
            <w:tcBorders>
              <w:left w:val="single" w:sz="8" w:space="0" w:color="000000"/>
              <w:right w:val="single" w:sz="8" w:space="0" w:color="000000"/>
            </w:tcBorders>
          </w:tcPr>
          <w:p w:rsidR="0070355D" w:rsidRDefault="0070355D">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AC17AE" w:rsidRPr="006D6271" w:rsidTr="00AC17AE">
        <w:tc>
          <w:tcPr>
            <w:tcW w:w="1790" w:type="dxa"/>
            <w:vMerge/>
            <w:tcBorders>
              <w:left w:val="single" w:sz="8" w:space="0" w:color="000000"/>
              <w:bottom w:val="single" w:sz="8" w:space="0" w:color="000000"/>
              <w:right w:val="single" w:sz="8" w:space="0" w:color="000000"/>
            </w:tcBorders>
          </w:tcPr>
          <w:p w:rsidR="0070355D" w:rsidRDefault="0070355D">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AC17AE" w:rsidRPr="006D6271" w:rsidTr="00AC17AE">
        <w:tc>
          <w:tcPr>
            <w:tcW w:w="1790" w:type="dxa"/>
            <w:tcBorders>
              <w:top w:val="single" w:sz="8" w:space="0" w:color="000000"/>
              <w:left w:val="single" w:sz="8" w:space="0" w:color="000000"/>
              <w:bottom w:val="single" w:sz="8" w:space="0" w:color="000000"/>
              <w:right w:val="single" w:sz="8" w:space="0" w:color="000000"/>
            </w:tcBorders>
          </w:tcPr>
          <w:p w:rsidR="0070355D" w:rsidRDefault="00A961E8">
            <w:pPr>
              <w:jc w:val="center"/>
            </w:pPr>
            <w:r>
              <w:rPr>
                <w:rFonts w:eastAsiaTheme="minorEastAsia"/>
                <w:bCs/>
                <w:szCs w:val="21"/>
              </w:rPr>
              <w:t>28,784</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57,143.32</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13,068,203.64</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0.79%</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1,631,745,062.10</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99.21%</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8" w:name="_Toc409100457"/>
      <w:bookmarkStart w:id="249" w:name="_Toc409100094"/>
      <w:bookmarkStart w:id="250" w:name="_Toc361324891"/>
      <w:bookmarkStart w:id="251" w:name="_Toc162426900"/>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kern w:val="0"/>
          <w:sz w:val="21"/>
          <w:szCs w:val="21"/>
        </w:rPr>
        <w:t>期末基金管理人的从业人员持有本基金的情况</w:t>
      </w:r>
      <w:bookmarkEnd w:id="248"/>
      <w:bookmarkEnd w:id="249"/>
      <w:bookmarkEnd w:id="250"/>
      <w:bookmarkEnd w:id="251"/>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tc>
          <w:tcPr>
            <w:tcW w:w="3095"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tc>
          <w:tcPr>
            <w:tcW w:w="3095"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80,969.80</w:t>
            </w:r>
          </w:p>
        </w:tc>
        <w:tc>
          <w:tcPr>
            <w:tcW w:w="1948"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0.0049%</w:t>
            </w:r>
          </w:p>
        </w:tc>
      </w:tr>
    </w:tbl>
    <w:p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52" w:name="_Toc409100095"/>
      <w:bookmarkStart w:id="253" w:name="_Toc409100458"/>
      <w:bookmarkStart w:id="254" w:name="_Toc162426901"/>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52"/>
      <w:bookmarkEnd w:id="253"/>
      <w:bookmarkEnd w:id="254"/>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trPr>
          <w:trHeight w:val="713"/>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rsidR="00B51773" w:rsidRPr="006D6271" w:rsidRDefault="00B51773" w:rsidP="00B51773">
      <w:pPr>
        <w:pStyle w:val="2"/>
        <w:spacing w:beforeLines="100" w:before="312" w:after="0"/>
        <w:rPr>
          <w:rFonts w:ascii="Times New Roman" w:eastAsiaTheme="minorEastAsia" w:hAnsi="Times New Roman"/>
          <w:kern w:val="0"/>
          <w:sz w:val="21"/>
          <w:szCs w:val="21"/>
        </w:rPr>
      </w:pPr>
      <w:bookmarkStart w:id="255" w:name="_Toc162426902"/>
      <w:r w:rsidRPr="006D6271">
        <w:rPr>
          <w:rFonts w:ascii="Times New Roman" w:eastAsiaTheme="minorEastAsia" w:hAnsi="Times New Roman"/>
          <w:kern w:val="0"/>
          <w:sz w:val="21"/>
          <w:szCs w:val="21"/>
        </w:rPr>
        <w:t>9.4</w:t>
      </w:r>
      <w:r w:rsidRPr="006D6271">
        <w:rPr>
          <w:rFonts w:ascii="Times New Roman" w:eastAsiaTheme="minorEastAsia" w:hAnsi="Times New Roman"/>
          <w:kern w:val="0"/>
          <w:sz w:val="21"/>
          <w:szCs w:val="21"/>
        </w:rPr>
        <w:tab/>
      </w:r>
      <w:r w:rsidRPr="006D6271">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255"/>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6D6271" w:rsidRPr="006D6271" w:rsidTr="00B51773">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adjustRightInd w:val="0"/>
              <w:snapToGrid w:val="0"/>
              <w:spacing w:line="300" w:lineRule="exact"/>
              <w:jc w:val="center"/>
              <w:rPr>
                <w:rFonts w:eastAsiaTheme="minorEastAsia"/>
                <w:szCs w:val="21"/>
              </w:rPr>
            </w:pPr>
            <w:r w:rsidRPr="006D6271">
              <w:rPr>
                <w:rFonts w:eastAsiaTheme="minorEastAsia" w:hint="eastAsia"/>
                <w:szCs w:val="21"/>
              </w:rPr>
              <w:t>持有本人管理的产品份额总量的数量区间（万份）</w:t>
            </w:r>
          </w:p>
        </w:tc>
      </w:tr>
      <w:tr w:rsidR="006D6271" w:rsidRPr="006D6271" w:rsidTr="00B51773">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center"/>
              <w:rPr>
                <w:rFonts w:eastAsiaTheme="minorEastAsia"/>
                <w:kern w:val="0"/>
                <w:szCs w:val="21"/>
              </w:rPr>
            </w:pPr>
            <w:r w:rsidRPr="006D6271">
              <w:rPr>
                <w:rFonts w:eastAsiaTheme="minorEastAsia"/>
                <w:szCs w:val="21"/>
              </w:rPr>
              <w:t>李德辉</w:t>
            </w:r>
          </w:p>
        </w:tc>
        <w:tc>
          <w:tcPr>
            <w:tcW w:w="2738" w:type="dxa"/>
            <w:tcBorders>
              <w:top w:val="single" w:sz="4" w:space="0" w:color="000000"/>
              <w:left w:val="single" w:sz="4" w:space="0" w:color="000000"/>
              <w:bottom w:val="single" w:sz="4" w:space="0" w:color="000000"/>
              <w:right w:val="single" w:sz="4" w:space="0" w:color="000000"/>
            </w:tcBorders>
            <w:hideMark/>
          </w:tcPr>
          <w:p w:rsidR="00B51773" w:rsidRPr="006D6271" w:rsidRDefault="00B51773">
            <w:pPr>
              <w:widowControl/>
              <w:jc w:val="left"/>
              <w:rPr>
                <w:rFonts w:eastAsiaTheme="minorEastAsia"/>
                <w:kern w:val="0"/>
                <w:szCs w:val="21"/>
              </w:rPr>
            </w:pPr>
            <w:r w:rsidRPr="006D6271">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right"/>
              <w:rPr>
                <w:rFonts w:eastAsiaTheme="minorEastAsia"/>
                <w:kern w:val="0"/>
                <w:szCs w:val="21"/>
              </w:rPr>
            </w:pPr>
            <w:r w:rsidRPr="006D6271">
              <w:rPr>
                <w:rFonts w:eastAsiaTheme="minorEastAsia"/>
                <w:szCs w:val="21"/>
              </w:rPr>
              <w:t>&gt;100</w:t>
            </w:r>
          </w:p>
        </w:tc>
      </w:tr>
      <w:tr w:rsidR="006D6271" w:rsidRPr="006D6271" w:rsidTr="00B51773">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B51773" w:rsidRPr="006D6271" w:rsidRDefault="00B51773">
            <w:pPr>
              <w:widowControl/>
              <w:jc w:val="left"/>
              <w:rPr>
                <w:rFonts w:eastAsiaTheme="minorEastAsia"/>
                <w:kern w:val="0"/>
                <w:szCs w:val="21"/>
              </w:rPr>
            </w:pPr>
            <w:r w:rsidRPr="006D6271">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right"/>
              <w:rPr>
                <w:rFonts w:eastAsiaTheme="minorEastAsia"/>
                <w:kern w:val="0"/>
                <w:szCs w:val="21"/>
              </w:rPr>
            </w:pPr>
            <w:r w:rsidRPr="006D6271">
              <w:rPr>
                <w:rFonts w:eastAsiaTheme="minorEastAsia"/>
                <w:szCs w:val="21"/>
              </w:rPr>
              <w:t>0</w:t>
            </w:r>
          </w:p>
        </w:tc>
      </w:tr>
      <w:tr w:rsidR="006D6271" w:rsidRPr="006D6271" w:rsidTr="00B51773">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B51773" w:rsidRPr="006D6271" w:rsidRDefault="00B51773">
            <w:pPr>
              <w:widowControl/>
              <w:jc w:val="left"/>
              <w:rPr>
                <w:rFonts w:eastAsiaTheme="minorEastAsia"/>
                <w:szCs w:val="21"/>
              </w:rPr>
            </w:pPr>
            <w:r w:rsidRPr="006D6271">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B51773" w:rsidRPr="006D6271" w:rsidRDefault="00B51773">
            <w:pPr>
              <w:jc w:val="right"/>
              <w:rPr>
                <w:rFonts w:eastAsiaTheme="minorEastAsia"/>
                <w:szCs w:val="21"/>
              </w:rPr>
            </w:pPr>
            <w:r w:rsidRPr="006D6271">
              <w:rPr>
                <w:rFonts w:eastAsiaTheme="minorEastAsia"/>
                <w:szCs w:val="21"/>
              </w:rPr>
              <w:t>&gt;100</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6" w:name="_Toc225500053"/>
      <w:bookmarkStart w:id="257" w:name="_Toc361324892"/>
      <w:bookmarkStart w:id="258" w:name="_Toc409100097"/>
      <w:bookmarkStart w:id="259" w:name="_Toc409100460"/>
      <w:bookmarkStart w:id="260" w:name="_Toc162426903"/>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6"/>
      <w:bookmarkEnd w:id="257"/>
      <w:bookmarkEnd w:id="258"/>
      <w:bookmarkEnd w:id="259"/>
      <w:bookmarkEnd w:id="260"/>
    </w:p>
    <w:p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(2020</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17</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 xml:space="preserve">2,117,353,273.63 </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2,049,048,111.36</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9,577,291.94</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413,812,137.56</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1,644,813,265.74</w:t>
            </w:r>
          </w:p>
        </w:tc>
      </w:tr>
    </w:tbl>
    <w:p w:rsidR="00EE1E53" w:rsidRPr="006D6271" w:rsidRDefault="00EE1E53">
      <w:pPr>
        <w:spacing w:line="360" w:lineRule="auto"/>
        <w:rPr>
          <w:rFonts w:eastAsiaTheme="minorEastAsia"/>
          <w:szCs w:val="21"/>
        </w:rPr>
      </w:pP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61" w:name="_Toc225500054"/>
      <w:bookmarkStart w:id="262" w:name="_Toc409100461"/>
      <w:bookmarkStart w:id="263" w:name="_Toc409100098"/>
      <w:bookmarkStart w:id="264" w:name="_Toc361324893"/>
      <w:bookmarkStart w:id="265" w:name="_Toc162426904"/>
      <w:r w:rsidRPr="006D6271">
        <w:rPr>
          <w:rFonts w:eastAsiaTheme="minorEastAsia"/>
          <w:b/>
          <w:bCs/>
          <w:sz w:val="21"/>
          <w:szCs w:val="21"/>
          <w:lang w:val="en-US"/>
        </w:rPr>
        <w:lastRenderedPageBreak/>
        <w:t xml:space="preserve">§11  </w:t>
      </w:r>
      <w:r w:rsidRPr="006D6271">
        <w:rPr>
          <w:rFonts w:eastAsiaTheme="minorEastAsia"/>
          <w:b/>
          <w:bCs/>
          <w:sz w:val="21"/>
          <w:szCs w:val="21"/>
          <w:lang w:val="en-US"/>
        </w:rPr>
        <w:t>重大事件揭示</w:t>
      </w:r>
      <w:bookmarkEnd w:id="261"/>
      <w:bookmarkEnd w:id="262"/>
      <w:bookmarkEnd w:id="263"/>
      <w:bookmarkEnd w:id="264"/>
      <w:bookmarkEnd w:id="265"/>
    </w:p>
    <w:p w:rsidR="00EE1E53" w:rsidRPr="006D6271" w:rsidRDefault="00F13EB3">
      <w:pPr>
        <w:pStyle w:val="2"/>
        <w:spacing w:before="0" w:after="0"/>
        <w:rPr>
          <w:rFonts w:ascii="Times New Roman" w:eastAsiaTheme="minorEastAsia" w:hAnsi="Times New Roman"/>
          <w:kern w:val="0"/>
          <w:sz w:val="21"/>
          <w:szCs w:val="21"/>
        </w:rPr>
      </w:pPr>
      <w:bookmarkStart w:id="266" w:name="_Toc361324894"/>
      <w:bookmarkStart w:id="267" w:name="_Toc409100462"/>
      <w:bookmarkStart w:id="268" w:name="_Toc409100099"/>
      <w:bookmarkStart w:id="269" w:name="_Toc162426905"/>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6"/>
      <w:bookmarkEnd w:id="267"/>
      <w:bookmarkEnd w:id="268"/>
      <w:bookmarkEnd w:id="269"/>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rsidR="00EE1E53" w:rsidRPr="006D6271" w:rsidRDefault="00F13EB3">
      <w:pPr>
        <w:pStyle w:val="2"/>
        <w:spacing w:before="0" w:after="0"/>
        <w:rPr>
          <w:rFonts w:ascii="Times New Roman" w:eastAsiaTheme="minorEastAsia" w:hAnsi="Times New Roman"/>
          <w:kern w:val="0"/>
          <w:sz w:val="21"/>
          <w:szCs w:val="21"/>
        </w:rPr>
      </w:pPr>
      <w:bookmarkStart w:id="270" w:name="_Toc409100463"/>
      <w:bookmarkStart w:id="271" w:name="_Toc409100100"/>
      <w:bookmarkStart w:id="272" w:name="_Toc361324895"/>
      <w:bookmarkStart w:id="273" w:name="_Toc162426906"/>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70"/>
      <w:bookmarkEnd w:id="271"/>
      <w:bookmarkEnd w:id="272"/>
      <w:bookmarkEnd w:id="273"/>
    </w:p>
    <w:p w:rsidR="0070355D" w:rsidRDefault="00A961E8">
      <w:pPr>
        <w:spacing w:line="360" w:lineRule="auto"/>
        <w:ind w:firstLineChars="200" w:firstLine="420"/>
        <w:rPr>
          <w:rFonts w:eastAsiaTheme="minorEastAsia"/>
          <w:szCs w:val="21"/>
        </w:rPr>
      </w:pPr>
      <w:r>
        <w:rPr>
          <w:rFonts w:eastAsiaTheme="minorEastAsia"/>
          <w:szCs w:val="21"/>
        </w:rPr>
        <w:t>基金管理人：</w:t>
      </w:r>
    </w:p>
    <w:p w:rsidR="0070355D" w:rsidRDefault="00A961E8">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月，公司股东选举组成新的董事会：</w:t>
      </w:r>
      <w:r>
        <w:rPr>
          <w:rFonts w:eastAsiaTheme="minorEastAsia"/>
          <w:szCs w:val="21"/>
        </w:rPr>
        <w:t>Daniel Watkins</w:t>
      </w:r>
      <w:r>
        <w:rPr>
          <w:rFonts w:eastAsiaTheme="minorEastAsia"/>
          <w:szCs w:val="21"/>
        </w:rPr>
        <w:t>先生、</w:t>
      </w:r>
      <w:r>
        <w:rPr>
          <w:rFonts w:eastAsiaTheme="minorEastAsia"/>
          <w:szCs w:val="21"/>
        </w:rPr>
        <w:t>Paul Bateman</w:t>
      </w:r>
      <w:r>
        <w:rPr>
          <w:rFonts w:eastAsiaTheme="minorEastAsia"/>
          <w:szCs w:val="21"/>
        </w:rPr>
        <w:t>先生、</w:t>
      </w:r>
      <w:r>
        <w:rPr>
          <w:rFonts w:eastAsiaTheme="minorEastAsia"/>
          <w:szCs w:val="21"/>
        </w:rPr>
        <w:t xml:space="preserve">Paul Quinsee </w:t>
      </w:r>
      <w:r>
        <w:rPr>
          <w:rFonts w:eastAsiaTheme="minorEastAsia"/>
          <w:szCs w:val="21"/>
        </w:rPr>
        <w:t>先生、王大智先生、汪棣先生、曾翀先生和</w:t>
      </w:r>
      <w:r>
        <w:rPr>
          <w:rFonts w:eastAsiaTheme="minorEastAsia"/>
          <w:szCs w:val="21"/>
        </w:rPr>
        <w:t>Matthew Bersani</w:t>
      </w:r>
      <w:r>
        <w:rPr>
          <w:rFonts w:eastAsiaTheme="minorEastAsia"/>
          <w:szCs w:val="21"/>
        </w:rPr>
        <w:t>先生；同时决定原董事会成员陈兵先生、陈海宁先生、林仪桥先生和周晔先生不再担任公司董事职务，刘红忠先生和王学杰先生不再担任公司独立董事职务。</w:t>
      </w:r>
    </w:p>
    <w:p w:rsidR="0070355D" w:rsidRDefault="00A961E8">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月，公司股东新增并选举王琼慧女士和杜猛先生出任公司董事职务。</w:t>
      </w:r>
    </w:p>
    <w:p w:rsidR="0070355D" w:rsidRDefault="00A961E8">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31</w:t>
      </w:r>
      <w:r>
        <w:rPr>
          <w:rFonts w:eastAsiaTheme="minorEastAsia"/>
          <w:szCs w:val="21"/>
        </w:rPr>
        <w:t>日起，刘鲁旦先生不再担任公司副总经理。</w:t>
      </w:r>
    </w:p>
    <w:p w:rsidR="0070355D" w:rsidRDefault="00A961E8">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27</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25</w:t>
      </w:r>
      <w:r>
        <w:rPr>
          <w:rFonts w:eastAsiaTheme="minorEastAsia"/>
          <w:szCs w:val="21"/>
        </w:rPr>
        <w:t>日起，</w:t>
      </w:r>
      <w:r>
        <w:rPr>
          <w:rFonts w:eastAsiaTheme="minorEastAsia"/>
          <w:szCs w:val="21"/>
        </w:rPr>
        <w:t>Daniel Watkins</w:t>
      </w:r>
      <w:r>
        <w:rPr>
          <w:rFonts w:eastAsiaTheme="minorEastAsia"/>
          <w:szCs w:val="21"/>
        </w:rPr>
        <w:t>先生担任公司董事长，王大智先生不再代为履行董事长职务。</w:t>
      </w:r>
    </w:p>
    <w:p w:rsidR="0070355D" w:rsidRDefault="00A961E8">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28</w:t>
      </w:r>
      <w:r>
        <w:rPr>
          <w:rFonts w:eastAsiaTheme="minorEastAsia"/>
          <w:szCs w:val="21"/>
        </w:rPr>
        <w:t>日起，王琼慧女士担任公司总经理、法定代表人，王大智先生不再担任公司总经理、法定代表人。</w:t>
      </w:r>
    </w:p>
    <w:p w:rsidR="0070355D" w:rsidRDefault="00A961E8">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16</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15</w:t>
      </w:r>
      <w:r>
        <w:rPr>
          <w:rFonts w:eastAsiaTheme="minorEastAsia"/>
          <w:szCs w:val="21"/>
        </w:rPr>
        <w:t>日起，刘非女士担任公司副总经理。</w:t>
      </w:r>
    </w:p>
    <w:p w:rsidR="0070355D" w:rsidRDefault="0070355D">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本报告期内，基金托管人的专门基金托管部门根据工作需要，任命牛环起、施伟为资产托管业务部副总经理。</w:t>
      </w:r>
    </w:p>
    <w:p w:rsidR="00EE1E53" w:rsidRPr="006D6271" w:rsidRDefault="00F13EB3">
      <w:pPr>
        <w:pStyle w:val="2"/>
        <w:spacing w:before="0" w:after="0"/>
        <w:rPr>
          <w:rFonts w:ascii="Times New Roman" w:eastAsiaTheme="minorEastAsia" w:hAnsi="Times New Roman"/>
          <w:kern w:val="0"/>
          <w:sz w:val="21"/>
          <w:szCs w:val="21"/>
        </w:rPr>
      </w:pPr>
      <w:bookmarkStart w:id="274" w:name="_Toc409100101"/>
      <w:bookmarkStart w:id="275" w:name="_Toc409100464"/>
      <w:bookmarkStart w:id="276" w:name="_Toc361324896"/>
      <w:bookmarkStart w:id="277" w:name="_Toc162426907"/>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4"/>
      <w:bookmarkEnd w:id="275"/>
      <w:bookmarkEnd w:id="276"/>
      <w:bookmarkEnd w:id="277"/>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rsidR="00EE1E53" w:rsidRPr="006D6271" w:rsidRDefault="00F13EB3">
      <w:pPr>
        <w:pStyle w:val="2"/>
        <w:spacing w:before="0" w:after="0"/>
        <w:rPr>
          <w:rFonts w:ascii="Times New Roman" w:eastAsiaTheme="minorEastAsia" w:hAnsi="Times New Roman"/>
          <w:kern w:val="0"/>
          <w:sz w:val="21"/>
          <w:szCs w:val="21"/>
        </w:rPr>
      </w:pPr>
      <w:bookmarkStart w:id="278" w:name="_Toc409100465"/>
      <w:bookmarkStart w:id="279" w:name="_Toc361324897"/>
      <w:bookmarkStart w:id="280" w:name="_Toc409100102"/>
      <w:bookmarkStart w:id="281" w:name="_Toc162426908"/>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8"/>
      <w:bookmarkEnd w:id="279"/>
      <w:bookmarkEnd w:id="280"/>
      <w:bookmarkEnd w:id="281"/>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rsidR="009B7E82" w:rsidRPr="006D6271" w:rsidRDefault="009B7E82" w:rsidP="009B7E82">
      <w:pPr>
        <w:pStyle w:val="2"/>
        <w:spacing w:before="0" w:after="0"/>
        <w:rPr>
          <w:rFonts w:ascii="Times New Roman" w:eastAsiaTheme="minorEastAsia" w:hAnsi="Times New Roman"/>
          <w:kern w:val="0"/>
          <w:sz w:val="21"/>
          <w:szCs w:val="21"/>
        </w:rPr>
      </w:pPr>
      <w:bookmarkStart w:id="282" w:name="_Toc361324898"/>
      <w:bookmarkStart w:id="283" w:name="_Toc409100466"/>
      <w:bookmarkStart w:id="284" w:name="_Toc409100103"/>
      <w:bookmarkStart w:id="285" w:name="_Toc162426909"/>
      <w:r w:rsidRPr="006D6271">
        <w:rPr>
          <w:rFonts w:ascii="Times New Roman" w:eastAsiaTheme="minorEastAsia" w:hAnsi="Times New Roman"/>
          <w:kern w:val="0"/>
          <w:sz w:val="21"/>
          <w:szCs w:val="21"/>
        </w:rPr>
        <w:t>11.</w:t>
      </w:r>
      <w:bookmarkEnd w:id="282"/>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83"/>
      <w:bookmarkEnd w:id="284"/>
      <w:bookmarkEnd w:id="285"/>
    </w:p>
    <w:p w:rsidR="009B7E82" w:rsidRPr="006D6271" w:rsidRDefault="009B7E82" w:rsidP="009B7E82">
      <w:pPr>
        <w:spacing w:line="360" w:lineRule="auto"/>
        <w:ind w:firstLineChars="200" w:firstLine="420"/>
        <w:rPr>
          <w:rFonts w:eastAsiaTheme="minorEastAsia"/>
          <w:szCs w:val="21"/>
        </w:rPr>
      </w:pPr>
      <w:bookmarkStart w:id="286" w:name="OLE_LINK3"/>
      <w:r w:rsidRPr="006D6271">
        <w:rPr>
          <w:rFonts w:eastAsiaTheme="minorEastAsia"/>
          <w:szCs w:val="21"/>
        </w:rPr>
        <w:t>本报告期内，本基金未发生改聘为其审计的会计师事务所情况。报告年度应支付给聘任普华永道中天会计师事务所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r w:rsidRPr="006D6271">
        <w:rPr>
          <w:rFonts w:eastAsiaTheme="minorEastAsia"/>
          <w:szCs w:val="21"/>
        </w:rPr>
        <w:t>的报酬为</w:t>
      </w:r>
      <w:r w:rsidRPr="006D6271">
        <w:rPr>
          <w:rFonts w:eastAsiaTheme="minorEastAsia"/>
          <w:szCs w:val="21"/>
        </w:rPr>
        <w:t>100,000</w:t>
      </w:r>
      <w:r w:rsidRPr="006D6271">
        <w:rPr>
          <w:rFonts w:eastAsiaTheme="minorEastAsia"/>
          <w:szCs w:val="21"/>
        </w:rPr>
        <w:t>元，目前该审计机构已提供审计服务的连续年限为</w:t>
      </w:r>
      <w:r w:rsidRPr="006D6271">
        <w:rPr>
          <w:rFonts w:eastAsiaTheme="minorEastAsia"/>
          <w:szCs w:val="21"/>
        </w:rPr>
        <w:t>4</w:t>
      </w:r>
      <w:r w:rsidRPr="006D6271">
        <w:rPr>
          <w:rFonts w:eastAsiaTheme="minorEastAsia"/>
          <w:szCs w:val="21"/>
        </w:rPr>
        <w:t>年。</w:t>
      </w:r>
    </w:p>
    <w:p w:rsidR="00DC2DE2" w:rsidRPr="006D6271" w:rsidRDefault="00DC2DE2" w:rsidP="00DC2DE2">
      <w:pPr>
        <w:pStyle w:val="2"/>
        <w:spacing w:before="0" w:after="0"/>
        <w:rPr>
          <w:rFonts w:ascii="Times New Roman" w:eastAsiaTheme="minorEastAsia" w:hAnsi="Times New Roman"/>
          <w:kern w:val="0"/>
          <w:sz w:val="21"/>
          <w:szCs w:val="21"/>
        </w:rPr>
      </w:pPr>
      <w:bookmarkStart w:id="287" w:name="_Toc409100104"/>
      <w:bookmarkStart w:id="288" w:name="_Toc64625426"/>
      <w:bookmarkStart w:id="289" w:name="_Toc361324899"/>
      <w:bookmarkStart w:id="290" w:name="_Toc409100467"/>
      <w:bookmarkStart w:id="291" w:name="_Toc361324900"/>
      <w:bookmarkStart w:id="292" w:name="_Toc409100468"/>
      <w:bookmarkStart w:id="293" w:name="_Toc409100105"/>
      <w:bookmarkStart w:id="294" w:name="_Toc162426910"/>
      <w:bookmarkEnd w:id="286"/>
      <w:r w:rsidRPr="006D6271">
        <w:rPr>
          <w:rFonts w:ascii="Times New Roman" w:eastAsiaTheme="minorEastAsia" w:hAnsi="Times New Roman"/>
          <w:kern w:val="0"/>
          <w:sz w:val="21"/>
          <w:szCs w:val="21"/>
        </w:rPr>
        <w:lastRenderedPageBreak/>
        <w:t xml:space="preserve">11.6 </w:t>
      </w:r>
      <w:r w:rsidRPr="006D6271">
        <w:rPr>
          <w:rFonts w:ascii="Times New Roman" w:eastAsiaTheme="minorEastAsia" w:hAnsi="Times New Roman"/>
          <w:kern w:val="0"/>
          <w:sz w:val="21"/>
          <w:szCs w:val="21"/>
        </w:rPr>
        <w:t>管理人、托管人及其高级管理人员受稽查或处罚等情况</w:t>
      </w:r>
      <w:bookmarkEnd w:id="287"/>
      <w:bookmarkEnd w:id="288"/>
      <w:bookmarkEnd w:id="289"/>
      <w:bookmarkEnd w:id="290"/>
      <w:bookmarkEnd w:id="294"/>
    </w:p>
    <w:p w:rsidR="00DC2DE2" w:rsidRPr="006D6271" w:rsidRDefault="00DC2DE2" w:rsidP="00DC2DE2">
      <w:pPr>
        <w:pStyle w:val="2"/>
        <w:spacing w:before="0" w:after="0"/>
        <w:rPr>
          <w:rFonts w:ascii="Times New Roman" w:eastAsiaTheme="minorEastAsia" w:hAnsi="Times New Roman"/>
          <w:kern w:val="0"/>
          <w:sz w:val="21"/>
          <w:szCs w:val="21"/>
        </w:rPr>
      </w:pPr>
      <w:bookmarkStart w:id="295" w:name="_Toc161660151"/>
      <w:bookmarkStart w:id="296" w:name="_Toc162426911"/>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5"/>
      <w:bookmarkEnd w:id="296"/>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C2DE2" w:rsidRPr="006D6271" w:rsidRDefault="00DC2DE2" w:rsidP="00DC2DE2">
      <w:pPr>
        <w:pStyle w:val="2"/>
        <w:spacing w:before="0" w:after="0"/>
        <w:rPr>
          <w:rFonts w:ascii="Times New Roman" w:eastAsiaTheme="minorEastAsia" w:hAnsi="Times New Roman"/>
          <w:kern w:val="0"/>
          <w:sz w:val="21"/>
          <w:szCs w:val="21"/>
        </w:rPr>
      </w:pPr>
      <w:bookmarkStart w:id="297" w:name="_Toc161660152"/>
      <w:bookmarkStart w:id="298" w:name="_Toc162426912"/>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7"/>
      <w:bookmarkEnd w:id="298"/>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6D6271">
        <w:rPr>
          <w:rFonts w:eastAsiaTheme="minorEastAsia"/>
          <w:szCs w:val="21"/>
        </w:rPr>
        <w:t xml:space="preserve"> </w:t>
      </w:r>
      <w:r w:rsidRPr="006D6271">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6D6271">
        <w:rPr>
          <w:rFonts w:eastAsiaTheme="minorEastAsia"/>
          <w:szCs w:val="21"/>
        </w:rPr>
        <w:t xml:space="preserve"> </w:t>
      </w:r>
      <w:r w:rsidRPr="006D6271">
        <w:rPr>
          <w:rFonts w:eastAsiaTheme="minorEastAsia"/>
          <w:szCs w:val="21"/>
        </w:rPr>
        <w:t>；本行董事、监事、高级管理人员不存在因涉嫌违法违规被其他有权机关采取强制措施且影响其履行职责的情况。</w:t>
      </w:r>
    </w:p>
    <w:p w:rsidR="009B7E82" w:rsidRPr="006D6271" w:rsidRDefault="009B7E82" w:rsidP="009B7E82">
      <w:pPr>
        <w:pStyle w:val="2"/>
        <w:spacing w:before="0" w:after="0"/>
        <w:rPr>
          <w:rFonts w:ascii="Times New Roman" w:eastAsiaTheme="minorEastAsia" w:hAnsi="Times New Roman"/>
          <w:kern w:val="0"/>
          <w:sz w:val="21"/>
          <w:szCs w:val="21"/>
        </w:rPr>
      </w:pPr>
      <w:bookmarkStart w:id="299" w:name="_Toc162426913"/>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91"/>
      <w:bookmarkEnd w:id="292"/>
      <w:bookmarkEnd w:id="293"/>
      <w:bookmarkEnd w:id="299"/>
    </w:p>
    <w:p w:rsidR="009B7E82" w:rsidRPr="006D6271" w:rsidRDefault="009B7E82" w:rsidP="009B7E82">
      <w:pPr>
        <w:spacing w:line="360" w:lineRule="auto"/>
        <w:rPr>
          <w:rFonts w:eastAsiaTheme="minorEastAsia"/>
          <w:b/>
          <w:szCs w:val="21"/>
        </w:rPr>
      </w:pPr>
      <w:bookmarkStart w:id="300"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300"/>
    </w:p>
    <w:p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tc>
          <w:tcPr>
            <w:tcW w:w="1560" w:type="dxa"/>
            <w:vMerge w:val="restart"/>
            <w:vAlign w:val="center"/>
          </w:tcPr>
          <w:p w:rsidR="00EE1E53" w:rsidRPr="006D6271" w:rsidRDefault="00F13EB3">
            <w:pPr>
              <w:spacing w:line="360" w:lineRule="auto"/>
              <w:jc w:val="center"/>
              <w:rPr>
                <w:rFonts w:eastAsiaTheme="minorEastAsia"/>
                <w:szCs w:val="21"/>
              </w:rPr>
            </w:pPr>
            <w:bookmarkStart w:id="301" w:name="_Toc249760071"/>
            <w:r w:rsidRPr="006D6271">
              <w:rPr>
                <w:rFonts w:eastAsiaTheme="minorEastAsia"/>
                <w:szCs w:val="21"/>
              </w:rPr>
              <w:t>券商名称</w:t>
            </w:r>
          </w:p>
        </w:tc>
        <w:tc>
          <w:tcPr>
            <w:tcW w:w="78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tc>
          <w:tcPr>
            <w:tcW w:w="1560" w:type="dxa"/>
            <w:vMerge/>
            <w:vAlign w:val="center"/>
          </w:tcPr>
          <w:p w:rsidR="00EE1E53" w:rsidRPr="006D6271" w:rsidRDefault="00EE1E53">
            <w:pPr>
              <w:widowControl/>
              <w:spacing w:line="360" w:lineRule="auto"/>
              <w:jc w:val="left"/>
              <w:rPr>
                <w:rFonts w:eastAsiaTheme="minorEastAsia"/>
                <w:szCs w:val="21"/>
              </w:rPr>
            </w:pPr>
          </w:p>
        </w:tc>
        <w:tc>
          <w:tcPr>
            <w:tcW w:w="780" w:type="dxa"/>
            <w:vMerge/>
            <w:vAlign w:val="center"/>
          </w:tcPr>
          <w:p w:rsidR="00EE1E53" w:rsidRPr="006D6271" w:rsidRDefault="00EE1E53">
            <w:pPr>
              <w:widowControl/>
              <w:spacing w:line="360" w:lineRule="auto"/>
              <w:jc w:val="left"/>
              <w:rPr>
                <w:rFonts w:eastAsiaTheme="minorEastAsia"/>
                <w:szCs w:val="21"/>
              </w:rPr>
            </w:pPr>
          </w:p>
        </w:tc>
        <w:tc>
          <w:tcPr>
            <w:tcW w:w="18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rsidR="00EE1E53" w:rsidRPr="006D6271" w:rsidRDefault="00EE1E53">
            <w:pPr>
              <w:widowControl/>
              <w:spacing w:line="360" w:lineRule="auto"/>
              <w:jc w:val="left"/>
              <w:rPr>
                <w:rFonts w:eastAsiaTheme="minorEastAsia"/>
                <w:kern w:val="0"/>
                <w:szCs w:val="21"/>
              </w:rPr>
            </w:pPr>
          </w:p>
        </w:tc>
      </w:tr>
      <w:tr w:rsidR="0070355D">
        <w:tc>
          <w:tcPr>
            <w:tcW w:w="1560" w:type="dxa"/>
            <w:vAlign w:val="center"/>
          </w:tcPr>
          <w:p w:rsidR="0070355D" w:rsidRDefault="00A961E8">
            <w:pPr>
              <w:jc w:val="left"/>
            </w:pPr>
            <w:r>
              <w:rPr>
                <w:rFonts w:eastAsiaTheme="minorEastAsia"/>
                <w:szCs w:val="21"/>
              </w:rPr>
              <w:t>上海证券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6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银河证券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6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中泰证券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6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高华证券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6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首创证券</w:t>
            </w:r>
          </w:p>
        </w:tc>
        <w:tc>
          <w:tcPr>
            <w:tcW w:w="780" w:type="dxa"/>
            <w:vAlign w:val="center"/>
          </w:tcPr>
          <w:p w:rsidR="0070355D" w:rsidRDefault="00A961E8">
            <w:pPr>
              <w:jc w:val="right"/>
            </w:pPr>
            <w:r>
              <w:rPr>
                <w:rFonts w:eastAsiaTheme="minorEastAsia"/>
                <w:szCs w:val="21"/>
              </w:rPr>
              <w:t>2</w:t>
            </w:r>
          </w:p>
        </w:tc>
        <w:tc>
          <w:tcPr>
            <w:tcW w:w="180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6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山西证券</w:t>
            </w:r>
          </w:p>
        </w:tc>
        <w:tc>
          <w:tcPr>
            <w:tcW w:w="780" w:type="dxa"/>
            <w:vAlign w:val="center"/>
          </w:tcPr>
          <w:p w:rsidR="0070355D" w:rsidRDefault="00A961E8">
            <w:pPr>
              <w:jc w:val="right"/>
            </w:pPr>
            <w:r>
              <w:rPr>
                <w:rFonts w:eastAsiaTheme="minorEastAsia"/>
                <w:szCs w:val="21"/>
              </w:rPr>
              <w:t>2</w:t>
            </w:r>
          </w:p>
        </w:tc>
        <w:tc>
          <w:tcPr>
            <w:tcW w:w="180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6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瑞银证券</w:t>
            </w:r>
          </w:p>
        </w:tc>
        <w:tc>
          <w:tcPr>
            <w:tcW w:w="780" w:type="dxa"/>
            <w:vAlign w:val="center"/>
          </w:tcPr>
          <w:p w:rsidR="0070355D" w:rsidRDefault="00A961E8">
            <w:pPr>
              <w:jc w:val="right"/>
            </w:pPr>
            <w:r>
              <w:rPr>
                <w:rFonts w:eastAsiaTheme="minorEastAsia"/>
                <w:szCs w:val="21"/>
              </w:rPr>
              <w:t>2</w:t>
            </w:r>
          </w:p>
        </w:tc>
        <w:tc>
          <w:tcPr>
            <w:tcW w:w="1800" w:type="dxa"/>
            <w:vAlign w:val="center"/>
          </w:tcPr>
          <w:p w:rsidR="0070355D" w:rsidRDefault="00A961E8">
            <w:pPr>
              <w:jc w:val="right"/>
            </w:pPr>
            <w:r>
              <w:rPr>
                <w:rFonts w:eastAsiaTheme="minorEastAsia"/>
                <w:szCs w:val="21"/>
              </w:rPr>
              <w:t>1,937,269,921.23</w:t>
            </w:r>
          </w:p>
        </w:tc>
        <w:tc>
          <w:tcPr>
            <w:tcW w:w="1080" w:type="dxa"/>
            <w:vAlign w:val="center"/>
          </w:tcPr>
          <w:p w:rsidR="0070355D" w:rsidRDefault="00A961E8">
            <w:pPr>
              <w:jc w:val="right"/>
            </w:pPr>
            <w:r>
              <w:rPr>
                <w:rFonts w:eastAsiaTheme="minorEastAsia"/>
                <w:szCs w:val="21"/>
              </w:rPr>
              <w:t>18.92%</w:t>
            </w:r>
          </w:p>
        </w:tc>
        <w:tc>
          <w:tcPr>
            <w:tcW w:w="1620" w:type="dxa"/>
            <w:vAlign w:val="center"/>
          </w:tcPr>
          <w:p w:rsidR="0070355D" w:rsidRDefault="00A961E8">
            <w:pPr>
              <w:jc w:val="right"/>
            </w:pPr>
            <w:r>
              <w:rPr>
                <w:rFonts w:eastAsiaTheme="minorEastAsia"/>
                <w:szCs w:val="21"/>
              </w:rPr>
              <w:t>2,237,781.73</w:t>
            </w:r>
          </w:p>
        </w:tc>
        <w:tc>
          <w:tcPr>
            <w:tcW w:w="1080" w:type="dxa"/>
            <w:vAlign w:val="center"/>
          </w:tcPr>
          <w:p w:rsidR="0070355D" w:rsidRDefault="00A961E8">
            <w:pPr>
              <w:jc w:val="right"/>
            </w:pPr>
            <w:r>
              <w:rPr>
                <w:rFonts w:eastAsiaTheme="minorEastAsia"/>
                <w:szCs w:val="21"/>
              </w:rPr>
              <w:t>22.23%</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国泰君安证券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1,514,787,200.50</w:t>
            </w:r>
          </w:p>
        </w:tc>
        <w:tc>
          <w:tcPr>
            <w:tcW w:w="1080" w:type="dxa"/>
            <w:vAlign w:val="center"/>
          </w:tcPr>
          <w:p w:rsidR="0070355D" w:rsidRDefault="00A961E8">
            <w:pPr>
              <w:jc w:val="right"/>
            </w:pPr>
            <w:r>
              <w:rPr>
                <w:rFonts w:eastAsiaTheme="minorEastAsia"/>
                <w:szCs w:val="21"/>
              </w:rPr>
              <w:t>14.80%</w:t>
            </w:r>
          </w:p>
        </w:tc>
        <w:tc>
          <w:tcPr>
            <w:tcW w:w="1620" w:type="dxa"/>
            <w:vAlign w:val="center"/>
          </w:tcPr>
          <w:p w:rsidR="0070355D" w:rsidRDefault="00A961E8">
            <w:pPr>
              <w:jc w:val="right"/>
            </w:pPr>
            <w:r>
              <w:rPr>
                <w:rFonts w:eastAsiaTheme="minorEastAsia"/>
                <w:szCs w:val="21"/>
              </w:rPr>
              <w:t>1,415,997.00</w:t>
            </w:r>
          </w:p>
        </w:tc>
        <w:tc>
          <w:tcPr>
            <w:tcW w:w="1080" w:type="dxa"/>
            <w:vAlign w:val="center"/>
          </w:tcPr>
          <w:p w:rsidR="0070355D" w:rsidRDefault="00A961E8">
            <w:pPr>
              <w:jc w:val="right"/>
            </w:pPr>
            <w:r>
              <w:rPr>
                <w:rFonts w:eastAsiaTheme="minorEastAsia"/>
                <w:szCs w:val="21"/>
              </w:rPr>
              <w:t>14.07%</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东北证券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1,146,518,942.94</w:t>
            </w:r>
          </w:p>
        </w:tc>
        <w:tc>
          <w:tcPr>
            <w:tcW w:w="1080" w:type="dxa"/>
            <w:vAlign w:val="center"/>
          </w:tcPr>
          <w:p w:rsidR="0070355D" w:rsidRDefault="00A961E8">
            <w:pPr>
              <w:jc w:val="right"/>
            </w:pPr>
            <w:r>
              <w:rPr>
                <w:rFonts w:eastAsiaTheme="minorEastAsia"/>
                <w:szCs w:val="21"/>
              </w:rPr>
              <w:t>11.20%</w:t>
            </w:r>
          </w:p>
        </w:tc>
        <w:tc>
          <w:tcPr>
            <w:tcW w:w="1620" w:type="dxa"/>
            <w:vAlign w:val="center"/>
          </w:tcPr>
          <w:p w:rsidR="0070355D" w:rsidRDefault="00A961E8">
            <w:pPr>
              <w:jc w:val="right"/>
            </w:pPr>
            <w:r>
              <w:rPr>
                <w:rFonts w:eastAsiaTheme="minorEastAsia"/>
                <w:szCs w:val="21"/>
              </w:rPr>
              <w:t>1,072,378.51</w:t>
            </w:r>
          </w:p>
        </w:tc>
        <w:tc>
          <w:tcPr>
            <w:tcW w:w="1080" w:type="dxa"/>
            <w:vAlign w:val="center"/>
          </w:tcPr>
          <w:p w:rsidR="0070355D" w:rsidRDefault="00A961E8">
            <w:pPr>
              <w:jc w:val="right"/>
            </w:pPr>
            <w:r>
              <w:rPr>
                <w:rFonts w:eastAsiaTheme="minorEastAsia"/>
                <w:szCs w:val="21"/>
              </w:rPr>
              <w:t>10.65%</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中信建投证券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1,080,639,724.62</w:t>
            </w:r>
          </w:p>
        </w:tc>
        <w:tc>
          <w:tcPr>
            <w:tcW w:w="1080" w:type="dxa"/>
            <w:vAlign w:val="center"/>
          </w:tcPr>
          <w:p w:rsidR="0070355D" w:rsidRDefault="00A961E8">
            <w:pPr>
              <w:jc w:val="right"/>
            </w:pPr>
            <w:r>
              <w:rPr>
                <w:rFonts w:eastAsiaTheme="minorEastAsia"/>
                <w:szCs w:val="21"/>
              </w:rPr>
              <w:t>10.56%</w:t>
            </w:r>
          </w:p>
        </w:tc>
        <w:tc>
          <w:tcPr>
            <w:tcW w:w="1620" w:type="dxa"/>
            <w:vAlign w:val="center"/>
          </w:tcPr>
          <w:p w:rsidR="0070355D" w:rsidRDefault="00A961E8">
            <w:pPr>
              <w:jc w:val="right"/>
            </w:pPr>
            <w:r>
              <w:rPr>
                <w:rFonts w:eastAsiaTheme="minorEastAsia"/>
                <w:szCs w:val="21"/>
              </w:rPr>
              <w:t>1,009,900.60</w:t>
            </w:r>
          </w:p>
        </w:tc>
        <w:tc>
          <w:tcPr>
            <w:tcW w:w="1080" w:type="dxa"/>
            <w:vAlign w:val="center"/>
          </w:tcPr>
          <w:p w:rsidR="0070355D" w:rsidRDefault="00A961E8">
            <w:pPr>
              <w:jc w:val="right"/>
            </w:pPr>
            <w:r>
              <w:rPr>
                <w:rFonts w:eastAsiaTheme="minorEastAsia"/>
                <w:szCs w:val="21"/>
              </w:rPr>
              <w:t>10.03%</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中金证券</w:t>
            </w:r>
          </w:p>
        </w:tc>
        <w:tc>
          <w:tcPr>
            <w:tcW w:w="780" w:type="dxa"/>
            <w:vAlign w:val="center"/>
          </w:tcPr>
          <w:p w:rsidR="0070355D" w:rsidRDefault="00A961E8">
            <w:pPr>
              <w:jc w:val="right"/>
            </w:pPr>
            <w:r>
              <w:rPr>
                <w:rFonts w:eastAsiaTheme="minorEastAsia"/>
                <w:szCs w:val="21"/>
              </w:rPr>
              <w:t>2</w:t>
            </w:r>
          </w:p>
        </w:tc>
        <w:tc>
          <w:tcPr>
            <w:tcW w:w="1800" w:type="dxa"/>
            <w:vAlign w:val="center"/>
          </w:tcPr>
          <w:p w:rsidR="0070355D" w:rsidRDefault="00A961E8">
            <w:pPr>
              <w:jc w:val="right"/>
            </w:pPr>
            <w:r>
              <w:rPr>
                <w:rFonts w:eastAsiaTheme="minorEastAsia"/>
                <w:szCs w:val="21"/>
              </w:rPr>
              <w:t>1,077,224,501.17</w:t>
            </w:r>
          </w:p>
        </w:tc>
        <w:tc>
          <w:tcPr>
            <w:tcW w:w="1080" w:type="dxa"/>
            <w:vAlign w:val="center"/>
          </w:tcPr>
          <w:p w:rsidR="0070355D" w:rsidRDefault="00A961E8">
            <w:pPr>
              <w:jc w:val="right"/>
            </w:pPr>
            <w:r>
              <w:rPr>
                <w:rFonts w:eastAsiaTheme="minorEastAsia"/>
                <w:szCs w:val="21"/>
              </w:rPr>
              <w:t>10.52%</w:t>
            </w:r>
          </w:p>
        </w:tc>
        <w:tc>
          <w:tcPr>
            <w:tcW w:w="1620" w:type="dxa"/>
            <w:vAlign w:val="center"/>
          </w:tcPr>
          <w:p w:rsidR="0070355D" w:rsidRDefault="00A961E8">
            <w:pPr>
              <w:jc w:val="right"/>
            </w:pPr>
            <w:r>
              <w:rPr>
                <w:rFonts w:eastAsiaTheme="minorEastAsia"/>
                <w:szCs w:val="21"/>
              </w:rPr>
              <w:t>1,044,771.85</w:t>
            </w:r>
          </w:p>
        </w:tc>
        <w:tc>
          <w:tcPr>
            <w:tcW w:w="1080" w:type="dxa"/>
            <w:vAlign w:val="center"/>
          </w:tcPr>
          <w:p w:rsidR="0070355D" w:rsidRDefault="00A961E8">
            <w:pPr>
              <w:jc w:val="right"/>
            </w:pPr>
            <w:r>
              <w:rPr>
                <w:rFonts w:eastAsiaTheme="minorEastAsia"/>
                <w:szCs w:val="21"/>
              </w:rPr>
              <w:t>10.38%</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国盛证券</w:t>
            </w:r>
          </w:p>
        </w:tc>
        <w:tc>
          <w:tcPr>
            <w:tcW w:w="780" w:type="dxa"/>
            <w:vAlign w:val="center"/>
          </w:tcPr>
          <w:p w:rsidR="0070355D" w:rsidRDefault="00A961E8">
            <w:pPr>
              <w:jc w:val="right"/>
            </w:pPr>
            <w:r>
              <w:rPr>
                <w:rFonts w:eastAsiaTheme="minorEastAsia"/>
                <w:szCs w:val="21"/>
              </w:rPr>
              <w:t>2</w:t>
            </w:r>
          </w:p>
        </w:tc>
        <w:tc>
          <w:tcPr>
            <w:tcW w:w="1800" w:type="dxa"/>
            <w:vAlign w:val="center"/>
          </w:tcPr>
          <w:p w:rsidR="0070355D" w:rsidRDefault="00A961E8">
            <w:pPr>
              <w:jc w:val="right"/>
            </w:pPr>
            <w:r>
              <w:rPr>
                <w:rFonts w:eastAsiaTheme="minorEastAsia"/>
                <w:szCs w:val="21"/>
              </w:rPr>
              <w:t>928,285,928.08</w:t>
            </w:r>
          </w:p>
        </w:tc>
        <w:tc>
          <w:tcPr>
            <w:tcW w:w="1080" w:type="dxa"/>
            <w:vAlign w:val="center"/>
          </w:tcPr>
          <w:p w:rsidR="0070355D" w:rsidRDefault="00A961E8">
            <w:pPr>
              <w:jc w:val="right"/>
            </w:pPr>
            <w:r>
              <w:rPr>
                <w:rFonts w:eastAsiaTheme="minorEastAsia"/>
                <w:szCs w:val="21"/>
              </w:rPr>
              <w:t>9.07%</w:t>
            </w:r>
          </w:p>
        </w:tc>
        <w:tc>
          <w:tcPr>
            <w:tcW w:w="1620" w:type="dxa"/>
            <w:vAlign w:val="center"/>
          </w:tcPr>
          <w:p w:rsidR="0070355D" w:rsidRDefault="00A961E8">
            <w:pPr>
              <w:jc w:val="right"/>
            </w:pPr>
            <w:r>
              <w:rPr>
                <w:rFonts w:eastAsiaTheme="minorEastAsia"/>
                <w:szCs w:val="21"/>
              </w:rPr>
              <w:t>865,433.48</w:t>
            </w:r>
          </w:p>
        </w:tc>
        <w:tc>
          <w:tcPr>
            <w:tcW w:w="1080" w:type="dxa"/>
            <w:vAlign w:val="center"/>
          </w:tcPr>
          <w:p w:rsidR="0070355D" w:rsidRDefault="00A961E8">
            <w:pPr>
              <w:jc w:val="right"/>
            </w:pPr>
            <w:r>
              <w:rPr>
                <w:rFonts w:eastAsiaTheme="minorEastAsia"/>
                <w:szCs w:val="21"/>
              </w:rPr>
              <w:t>8.60%</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天风证券</w:t>
            </w:r>
          </w:p>
        </w:tc>
        <w:tc>
          <w:tcPr>
            <w:tcW w:w="780" w:type="dxa"/>
            <w:vAlign w:val="center"/>
          </w:tcPr>
          <w:p w:rsidR="0070355D" w:rsidRDefault="00A961E8">
            <w:pPr>
              <w:jc w:val="right"/>
            </w:pPr>
            <w:r>
              <w:rPr>
                <w:rFonts w:eastAsiaTheme="minorEastAsia"/>
                <w:szCs w:val="21"/>
              </w:rPr>
              <w:t>2</w:t>
            </w:r>
          </w:p>
        </w:tc>
        <w:tc>
          <w:tcPr>
            <w:tcW w:w="1800" w:type="dxa"/>
            <w:vAlign w:val="center"/>
          </w:tcPr>
          <w:p w:rsidR="0070355D" w:rsidRDefault="00A961E8">
            <w:pPr>
              <w:jc w:val="right"/>
            </w:pPr>
            <w:r>
              <w:rPr>
                <w:rFonts w:eastAsiaTheme="minorEastAsia"/>
                <w:szCs w:val="21"/>
              </w:rPr>
              <w:t>816,068,247.71</w:t>
            </w:r>
          </w:p>
        </w:tc>
        <w:tc>
          <w:tcPr>
            <w:tcW w:w="1080" w:type="dxa"/>
            <w:vAlign w:val="center"/>
          </w:tcPr>
          <w:p w:rsidR="0070355D" w:rsidRDefault="00A961E8">
            <w:pPr>
              <w:jc w:val="right"/>
            </w:pPr>
            <w:r>
              <w:rPr>
                <w:rFonts w:eastAsiaTheme="minorEastAsia"/>
                <w:szCs w:val="21"/>
              </w:rPr>
              <w:t>7.97%</w:t>
            </w:r>
          </w:p>
        </w:tc>
        <w:tc>
          <w:tcPr>
            <w:tcW w:w="1620" w:type="dxa"/>
            <w:vAlign w:val="center"/>
          </w:tcPr>
          <w:p w:rsidR="0070355D" w:rsidRDefault="00A961E8">
            <w:pPr>
              <w:jc w:val="right"/>
            </w:pPr>
            <w:r>
              <w:rPr>
                <w:rFonts w:eastAsiaTheme="minorEastAsia"/>
                <w:szCs w:val="21"/>
              </w:rPr>
              <w:t>795,229.79</w:t>
            </w:r>
          </w:p>
        </w:tc>
        <w:tc>
          <w:tcPr>
            <w:tcW w:w="1080" w:type="dxa"/>
            <w:vAlign w:val="center"/>
          </w:tcPr>
          <w:p w:rsidR="0070355D" w:rsidRDefault="00A961E8">
            <w:pPr>
              <w:jc w:val="right"/>
            </w:pPr>
            <w:r>
              <w:rPr>
                <w:rFonts w:eastAsiaTheme="minorEastAsia"/>
                <w:szCs w:val="21"/>
              </w:rPr>
              <w:t>7.90%</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申万宏源证券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638,174,504.40</w:t>
            </w:r>
          </w:p>
        </w:tc>
        <w:tc>
          <w:tcPr>
            <w:tcW w:w="1080" w:type="dxa"/>
            <w:vAlign w:val="center"/>
          </w:tcPr>
          <w:p w:rsidR="0070355D" w:rsidRDefault="00A961E8">
            <w:pPr>
              <w:jc w:val="right"/>
            </w:pPr>
            <w:r>
              <w:rPr>
                <w:rFonts w:eastAsiaTheme="minorEastAsia"/>
                <w:szCs w:val="21"/>
              </w:rPr>
              <w:t>6.23%</w:t>
            </w:r>
          </w:p>
        </w:tc>
        <w:tc>
          <w:tcPr>
            <w:tcW w:w="1620" w:type="dxa"/>
            <w:vAlign w:val="center"/>
          </w:tcPr>
          <w:p w:rsidR="0070355D" w:rsidRDefault="00A961E8">
            <w:pPr>
              <w:jc w:val="right"/>
            </w:pPr>
            <w:r>
              <w:rPr>
                <w:rFonts w:eastAsiaTheme="minorEastAsia"/>
                <w:szCs w:val="21"/>
              </w:rPr>
              <w:t>597,381.24</w:t>
            </w:r>
          </w:p>
        </w:tc>
        <w:tc>
          <w:tcPr>
            <w:tcW w:w="1080" w:type="dxa"/>
            <w:vAlign w:val="center"/>
          </w:tcPr>
          <w:p w:rsidR="0070355D" w:rsidRDefault="00A961E8">
            <w:pPr>
              <w:jc w:val="right"/>
            </w:pPr>
            <w:r>
              <w:rPr>
                <w:rFonts w:eastAsiaTheme="minorEastAsia"/>
                <w:szCs w:val="21"/>
              </w:rPr>
              <w:t>5.94%</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招商证券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573,897,161.31</w:t>
            </w:r>
          </w:p>
        </w:tc>
        <w:tc>
          <w:tcPr>
            <w:tcW w:w="1080" w:type="dxa"/>
            <w:vAlign w:val="center"/>
          </w:tcPr>
          <w:p w:rsidR="0070355D" w:rsidRDefault="00A961E8">
            <w:pPr>
              <w:jc w:val="right"/>
            </w:pPr>
            <w:r>
              <w:rPr>
                <w:rFonts w:eastAsiaTheme="minorEastAsia"/>
                <w:szCs w:val="21"/>
              </w:rPr>
              <w:t>5.61%</w:t>
            </w:r>
          </w:p>
        </w:tc>
        <w:tc>
          <w:tcPr>
            <w:tcW w:w="1620" w:type="dxa"/>
            <w:vAlign w:val="center"/>
          </w:tcPr>
          <w:p w:rsidR="0070355D" w:rsidRDefault="00A961E8">
            <w:pPr>
              <w:jc w:val="right"/>
            </w:pPr>
            <w:r>
              <w:rPr>
                <w:rFonts w:eastAsiaTheme="minorEastAsia"/>
                <w:szCs w:val="21"/>
              </w:rPr>
              <w:t>534,579.02</w:t>
            </w:r>
          </w:p>
        </w:tc>
        <w:tc>
          <w:tcPr>
            <w:tcW w:w="1080" w:type="dxa"/>
            <w:vAlign w:val="center"/>
          </w:tcPr>
          <w:p w:rsidR="0070355D" w:rsidRDefault="00A961E8">
            <w:pPr>
              <w:jc w:val="right"/>
            </w:pPr>
            <w:r>
              <w:rPr>
                <w:rFonts w:eastAsiaTheme="minorEastAsia"/>
                <w:szCs w:val="21"/>
              </w:rPr>
              <w:t>5.31%</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海通证券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472,367,933.56</w:t>
            </w:r>
          </w:p>
        </w:tc>
        <w:tc>
          <w:tcPr>
            <w:tcW w:w="1080" w:type="dxa"/>
            <w:vAlign w:val="center"/>
          </w:tcPr>
          <w:p w:rsidR="0070355D" w:rsidRDefault="00A961E8">
            <w:pPr>
              <w:jc w:val="right"/>
            </w:pPr>
            <w:r>
              <w:rPr>
                <w:rFonts w:eastAsiaTheme="minorEastAsia"/>
                <w:szCs w:val="21"/>
              </w:rPr>
              <w:t>4.61%</w:t>
            </w:r>
          </w:p>
        </w:tc>
        <w:tc>
          <w:tcPr>
            <w:tcW w:w="1620" w:type="dxa"/>
            <w:vAlign w:val="center"/>
          </w:tcPr>
          <w:p w:rsidR="0070355D" w:rsidRDefault="00A961E8">
            <w:pPr>
              <w:jc w:val="right"/>
            </w:pPr>
            <w:r>
              <w:rPr>
                <w:rFonts w:eastAsiaTheme="minorEastAsia"/>
                <w:szCs w:val="21"/>
              </w:rPr>
              <w:t>441,799.89</w:t>
            </w:r>
          </w:p>
        </w:tc>
        <w:tc>
          <w:tcPr>
            <w:tcW w:w="1080" w:type="dxa"/>
            <w:vAlign w:val="center"/>
          </w:tcPr>
          <w:p w:rsidR="0070355D" w:rsidRDefault="00A961E8">
            <w:pPr>
              <w:jc w:val="right"/>
            </w:pPr>
            <w:r>
              <w:rPr>
                <w:rFonts w:eastAsiaTheme="minorEastAsia"/>
                <w:szCs w:val="21"/>
              </w:rPr>
              <w:t>4.39%</w:t>
            </w:r>
          </w:p>
        </w:tc>
        <w:tc>
          <w:tcPr>
            <w:tcW w:w="1080" w:type="dxa"/>
            <w:vAlign w:val="center"/>
          </w:tcPr>
          <w:p w:rsidR="0070355D" w:rsidRDefault="00A961E8">
            <w:pPr>
              <w:jc w:val="lef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华创证券</w:t>
            </w:r>
          </w:p>
        </w:tc>
        <w:tc>
          <w:tcPr>
            <w:tcW w:w="780" w:type="dxa"/>
            <w:vAlign w:val="center"/>
          </w:tcPr>
          <w:p w:rsidR="0070355D" w:rsidRDefault="00A961E8">
            <w:pPr>
              <w:jc w:val="right"/>
            </w:pPr>
            <w:r>
              <w:rPr>
                <w:rFonts w:eastAsiaTheme="minorEastAsia"/>
                <w:szCs w:val="21"/>
              </w:rPr>
              <w:t>1</w:t>
            </w:r>
          </w:p>
        </w:tc>
        <w:tc>
          <w:tcPr>
            <w:tcW w:w="1800" w:type="dxa"/>
            <w:vAlign w:val="center"/>
          </w:tcPr>
          <w:p w:rsidR="0070355D" w:rsidRDefault="00A961E8">
            <w:pPr>
              <w:jc w:val="right"/>
            </w:pPr>
            <w:r>
              <w:rPr>
                <w:rFonts w:eastAsiaTheme="minorEastAsia"/>
                <w:szCs w:val="21"/>
              </w:rPr>
              <w:t>52,653,849.10</w:t>
            </w:r>
          </w:p>
        </w:tc>
        <w:tc>
          <w:tcPr>
            <w:tcW w:w="1080" w:type="dxa"/>
            <w:vAlign w:val="center"/>
          </w:tcPr>
          <w:p w:rsidR="0070355D" w:rsidRDefault="00A961E8">
            <w:pPr>
              <w:jc w:val="right"/>
            </w:pPr>
            <w:r>
              <w:rPr>
                <w:rFonts w:eastAsiaTheme="minorEastAsia"/>
                <w:szCs w:val="21"/>
              </w:rPr>
              <w:t>0.51%</w:t>
            </w:r>
          </w:p>
        </w:tc>
        <w:tc>
          <w:tcPr>
            <w:tcW w:w="1620" w:type="dxa"/>
            <w:vAlign w:val="center"/>
          </w:tcPr>
          <w:p w:rsidR="0070355D" w:rsidRDefault="00A961E8">
            <w:pPr>
              <w:jc w:val="right"/>
            </w:pPr>
            <w:r>
              <w:rPr>
                <w:rFonts w:eastAsiaTheme="minorEastAsia"/>
                <w:szCs w:val="21"/>
              </w:rPr>
              <w:t>49,806.50</w:t>
            </w:r>
          </w:p>
        </w:tc>
        <w:tc>
          <w:tcPr>
            <w:tcW w:w="1080" w:type="dxa"/>
            <w:vAlign w:val="center"/>
          </w:tcPr>
          <w:p w:rsidR="0070355D" w:rsidRDefault="00A961E8">
            <w:pPr>
              <w:jc w:val="right"/>
            </w:pPr>
            <w:r>
              <w:rPr>
                <w:rFonts w:eastAsiaTheme="minorEastAsia"/>
                <w:szCs w:val="21"/>
              </w:rPr>
              <w:t>0.49%</w:t>
            </w:r>
          </w:p>
        </w:tc>
        <w:tc>
          <w:tcPr>
            <w:tcW w:w="1080" w:type="dxa"/>
            <w:vAlign w:val="center"/>
          </w:tcPr>
          <w:p w:rsidR="0070355D" w:rsidRDefault="00A961E8">
            <w:pPr>
              <w:jc w:val="left"/>
            </w:pPr>
            <w:r>
              <w:rPr>
                <w:rFonts w:eastAsiaTheme="minorEastAsia"/>
                <w:szCs w:val="21"/>
              </w:rPr>
              <w:t>-</w:t>
            </w:r>
          </w:p>
        </w:tc>
      </w:tr>
    </w:tbl>
    <w:p w:rsidR="0070355D" w:rsidRDefault="00A961E8">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0355D" w:rsidRDefault="00A961E8">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0355D" w:rsidRDefault="00A961E8">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0355D" w:rsidRDefault="00A961E8">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0355D" w:rsidRDefault="00A961E8">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0355D" w:rsidRDefault="00A961E8">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0355D" w:rsidRDefault="00A961E8">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0355D" w:rsidRDefault="00A961E8">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0355D" w:rsidRDefault="00A961E8">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0355D" w:rsidRDefault="00A961E8">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本基金本年度无新增席位，无注销席位。</w:t>
      </w:r>
    </w:p>
    <w:p w:rsidR="00DC7BE3" w:rsidRPr="00E54740" w:rsidRDefault="00DC7BE3" w:rsidP="00DC7BE3">
      <w:pPr>
        <w:spacing w:beforeLines="100" w:before="312" w:line="360" w:lineRule="auto"/>
        <w:rPr>
          <w:rFonts w:eastAsiaTheme="minorEastAsia"/>
          <w:b/>
          <w:szCs w:val="21"/>
        </w:rPr>
      </w:pPr>
      <w:bookmarkStart w:id="302" w:name="_Toc409100106"/>
      <w:bookmarkStart w:id="303" w:name="_Toc409100469"/>
      <w:bookmarkStart w:id="304" w:name="_Toc361324901"/>
      <w:bookmarkEnd w:id="301"/>
      <w:r w:rsidRPr="00E54740">
        <w:rPr>
          <w:rFonts w:eastAsiaTheme="minorEastAsia"/>
          <w:b/>
          <w:szCs w:val="21"/>
        </w:rPr>
        <w:t xml:space="preserve">11.7.2 </w:t>
      </w:r>
      <w:r w:rsidRPr="00E54740">
        <w:rPr>
          <w:rFonts w:eastAsiaTheme="minorEastAsia"/>
          <w:b/>
          <w:szCs w:val="21"/>
        </w:rPr>
        <w:t>基金租用证券公司交易单元进行其他证券投资的情况</w:t>
      </w:r>
    </w:p>
    <w:p w:rsidR="00DC7BE3" w:rsidRPr="00E54740" w:rsidRDefault="00DC7BE3" w:rsidP="00DC7BE3">
      <w:pPr>
        <w:spacing w:line="360" w:lineRule="auto"/>
        <w:ind w:firstLine="420"/>
        <w:jc w:val="right"/>
        <w:rPr>
          <w:rFonts w:eastAsiaTheme="minorEastAsia"/>
          <w:szCs w:val="21"/>
        </w:rPr>
      </w:pPr>
      <w:bookmarkStart w:id="3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3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rsidTr="00CE6CBB">
        <w:tc>
          <w:tcPr>
            <w:tcW w:w="1560" w:type="dxa"/>
            <w:vMerge w:val="restart"/>
            <w:vAlign w:val="center"/>
          </w:tcPr>
          <w:p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rsidTr="00CE6CBB">
        <w:tc>
          <w:tcPr>
            <w:tcW w:w="1560" w:type="dxa"/>
            <w:vMerge/>
            <w:vAlign w:val="center"/>
          </w:tcPr>
          <w:p w:rsidR="00DC7BE3" w:rsidRPr="00E54740" w:rsidRDefault="00DC7BE3" w:rsidP="00CE6CBB">
            <w:pPr>
              <w:widowControl/>
              <w:spacing w:line="360" w:lineRule="auto"/>
              <w:jc w:val="left"/>
              <w:rPr>
                <w:rFonts w:eastAsiaTheme="minorEastAsia"/>
                <w:kern w:val="0"/>
                <w:szCs w:val="21"/>
              </w:rPr>
            </w:pPr>
          </w:p>
        </w:tc>
        <w:tc>
          <w:tcPr>
            <w:tcW w:w="132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70355D">
        <w:tc>
          <w:tcPr>
            <w:tcW w:w="1560" w:type="dxa"/>
            <w:vAlign w:val="center"/>
          </w:tcPr>
          <w:p w:rsidR="0070355D" w:rsidRDefault="00A961E8">
            <w:pPr>
              <w:jc w:val="left"/>
            </w:pPr>
            <w:r>
              <w:rPr>
                <w:rFonts w:eastAsiaTheme="minorEastAsia"/>
                <w:szCs w:val="21"/>
              </w:rPr>
              <w:t>上海证券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银河证券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中泰证券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高华证券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首创证券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山西证券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瑞银证券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94,854,000.00</w:t>
            </w:r>
          </w:p>
        </w:tc>
        <w:tc>
          <w:tcPr>
            <w:tcW w:w="1197" w:type="dxa"/>
            <w:vAlign w:val="center"/>
          </w:tcPr>
          <w:p w:rsidR="0070355D" w:rsidRDefault="00A961E8">
            <w:pPr>
              <w:jc w:val="right"/>
            </w:pPr>
            <w:r>
              <w:rPr>
                <w:rFonts w:eastAsiaTheme="minorEastAsia"/>
                <w:szCs w:val="21"/>
              </w:rPr>
              <w:t>16.62%</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国泰君安证券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东北证券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中信建投证券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中金证券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149,944,0</w:t>
            </w:r>
            <w:r>
              <w:rPr>
                <w:rFonts w:eastAsiaTheme="minorEastAsia"/>
                <w:szCs w:val="21"/>
              </w:rPr>
              <w:lastRenderedPageBreak/>
              <w:t>00.00</w:t>
            </w:r>
          </w:p>
        </w:tc>
        <w:tc>
          <w:tcPr>
            <w:tcW w:w="1197" w:type="dxa"/>
            <w:vAlign w:val="center"/>
          </w:tcPr>
          <w:p w:rsidR="0070355D" w:rsidRDefault="00A961E8">
            <w:pPr>
              <w:jc w:val="right"/>
            </w:pPr>
            <w:r>
              <w:rPr>
                <w:rFonts w:eastAsiaTheme="minorEastAsia"/>
                <w:szCs w:val="21"/>
              </w:rPr>
              <w:lastRenderedPageBreak/>
              <w:t>26.27%</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国盛证券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天风证券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325,942,000.00</w:t>
            </w:r>
          </w:p>
        </w:tc>
        <w:tc>
          <w:tcPr>
            <w:tcW w:w="1197" w:type="dxa"/>
            <w:vAlign w:val="center"/>
          </w:tcPr>
          <w:p w:rsidR="0070355D" w:rsidRDefault="00A961E8">
            <w:pPr>
              <w:jc w:val="right"/>
            </w:pPr>
            <w:r>
              <w:rPr>
                <w:rFonts w:eastAsiaTheme="minorEastAsia"/>
                <w:szCs w:val="21"/>
              </w:rPr>
              <w:t>57.11%</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申万宏源证券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招商证券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海通证券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r w:rsidR="0070355D">
        <w:tc>
          <w:tcPr>
            <w:tcW w:w="1560" w:type="dxa"/>
            <w:vAlign w:val="center"/>
          </w:tcPr>
          <w:p w:rsidR="0070355D" w:rsidRDefault="00A961E8">
            <w:pPr>
              <w:jc w:val="left"/>
            </w:pPr>
            <w:r>
              <w:rPr>
                <w:rFonts w:eastAsiaTheme="minorEastAsia"/>
                <w:szCs w:val="21"/>
              </w:rPr>
              <w:t>华创证券</w:t>
            </w:r>
          </w:p>
        </w:tc>
        <w:tc>
          <w:tcPr>
            <w:tcW w:w="1320" w:type="dxa"/>
            <w:vAlign w:val="center"/>
          </w:tcPr>
          <w:p w:rsidR="0070355D" w:rsidRDefault="00A961E8">
            <w:pPr>
              <w:jc w:val="right"/>
            </w:pPr>
            <w:r>
              <w:rPr>
                <w:rFonts w:eastAsiaTheme="minorEastAsia"/>
                <w:szCs w:val="21"/>
              </w:rPr>
              <w:t>-</w:t>
            </w:r>
          </w:p>
        </w:tc>
        <w:tc>
          <w:tcPr>
            <w:tcW w:w="1080" w:type="dxa"/>
            <w:vAlign w:val="center"/>
          </w:tcPr>
          <w:p w:rsidR="0070355D" w:rsidRDefault="00A961E8">
            <w:pPr>
              <w:jc w:val="right"/>
            </w:pPr>
            <w:r>
              <w:rPr>
                <w:rFonts w:eastAsiaTheme="minorEastAsia"/>
                <w:szCs w:val="21"/>
              </w:rPr>
              <w:t>-</w:t>
            </w:r>
          </w:p>
        </w:tc>
        <w:tc>
          <w:tcPr>
            <w:tcW w:w="1143" w:type="dxa"/>
            <w:vAlign w:val="center"/>
          </w:tcPr>
          <w:p w:rsidR="0070355D" w:rsidRDefault="00A961E8">
            <w:pPr>
              <w:jc w:val="right"/>
            </w:pPr>
            <w:r>
              <w:rPr>
                <w:rFonts w:eastAsiaTheme="minorEastAsia"/>
                <w:szCs w:val="21"/>
              </w:rPr>
              <w:t>-</w:t>
            </w:r>
          </w:p>
        </w:tc>
        <w:tc>
          <w:tcPr>
            <w:tcW w:w="1197" w:type="dxa"/>
            <w:vAlign w:val="center"/>
          </w:tcPr>
          <w:p w:rsidR="0070355D" w:rsidRDefault="00A961E8">
            <w:pPr>
              <w:jc w:val="right"/>
            </w:pPr>
            <w:r>
              <w:rPr>
                <w:rFonts w:eastAsiaTheme="minorEastAsia"/>
                <w:szCs w:val="21"/>
              </w:rPr>
              <w:t>-</w:t>
            </w:r>
          </w:p>
        </w:tc>
        <w:tc>
          <w:tcPr>
            <w:tcW w:w="1497" w:type="dxa"/>
            <w:vAlign w:val="center"/>
          </w:tcPr>
          <w:p w:rsidR="0070355D" w:rsidRDefault="00A961E8">
            <w:pPr>
              <w:jc w:val="right"/>
            </w:pPr>
            <w:r>
              <w:rPr>
                <w:rFonts w:eastAsiaTheme="minorEastAsia"/>
                <w:szCs w:val="21"/>
              </w:rPr>
              <w:t>-</w:t>
            </w:r>
          </w:p>
        </w:tc>
        <w:tc>
          <w:tcPr>
            <w:tcW w:w="1203" w:type="dxa"/>
            <w:vAlign w:val="center"/>
          </w:tcPr>
          <w:p w:rsidR="0070355D" w:rsidRDefault="00A961E8">
            <w:pPr>
              <w:jc w:val="right"/>
            </w:pPr>
            <w:r>
              <w:rPr>
                <w:rFonts w:eastAsiaTheme="minorEastAsia"/>
                <w:szCs w:val="21"/>
              </w:rPr>
              <w:t>-</w:t>
            </w:r>
          </w:p>
        </w:tc>
      </w:tr>
    </w:tbl>
    <w:p w:rsidR="00DC7BE3" w:rsidRPr="00E54740" w:rsidRDefault="00DC7BE3" w:rsidP="00DC7BE3">
      <w:pPr>
        <w:autoSpaceDE w:val="0"/>
        <w:autoSpaceDN w:val="0"/>
        <w:adjustRightInd w:val="0"/>
        <w:spacing w:line="360" w:lineRule="auto"/>
        <w:jc w:val="left"/>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6" w:name="_Toc162426914"/>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302"/>
      <w:bookmarkEnd w:id="303"/>
      <w:bookmarkEnd w:id="304"/>
      <w:bookmarkEnd w:id="30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tc>
          <w:tcPr>
            <w:tcW w:w="7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70355D">
        <w:tc>
          <w:tcPr>
            <w:tcW w:w="720" w:type="dxa"/>
            <w:vAlign w:val="center"/>
          </w:tcPr>
          <w:p w:rsidR="0070355D" w:rsidRDefault="00A961E8">
            <w:pPr>
              <w:jc w:val="center"/>
            </w:pPr>
            <w:r>
              <w:rPr>
                <w:rFonts w:eastAsiaTheme="minorEastAsia"/>
                <w:szCs w:val="21"/>
              </w:rPr>
              <w:t>1</w:t>
            </w:r>
          </w:p>
        </w:tc>
        <w:tc>
          <w:tcPr>
            <w:tcW w:w="4320" w:type="dxa"/>
            <w:vAlign w:val="center"/>
          </w:tcPr>
          <w:p w:rsidR="0070355D" w:rsidRDefault="00A961E8">
            <w:pPr>
              <w:jc w:val="left"/>
            </w:pPr>
            <w:r>
              <w:rPr>
                <w:rFonts w:eastAsiaTheme="minorEastAsia"/>
                <w:szCs w:val="21"/>
              </w:rPr>
              <w:t>关于上投摩根基金管理有限公司股东及实际控制人变更的公告</w:t>
            </w:r>
          </w:p>
        </w:tc>
        <w:tc>
          <w:tcPr>
            <w:tcW w:w="2331" w:type="dxa"/>
            <w:vAlign w:val="center"/>
          </w:tcPr>
          <w:p w:rsidR="0070355D" w:rsidRDefault="00A961E8">
            <w:pPr>
              <w:jc w:val="center"/>
            </w:pPr>
            <w:r>
              <w:rPr>
                <w:rFonts w:eastAsiaTheme="minorEastAsia"/>
                <w:szCs w:val="21"/>
              </w:rPr>
              <w:t>基金管理人公司网站及本基金选定的信息披露报纸</w:t>
            </w:r>
          </w:p>
        </w:tc>
        <w:tc>
          <w:tcPr>
            <w:tcW w:w="1629" w:type="dxa"/>
            <w:vAlign w:val="center"/>
          </w:tcPr>
          <w:p w:rsidR="0070355D" w:rsidRDefault="00A961E8">
            <w:pPr>
              <w:jc w:val="center"/>
            </w:pPr>
            <w:r>
              <w:rPr>
                <w:rFonts w:eastAsiaTheme="minorEastAsia"/>
                <w:szCs w:val="21"/>
              </w:rPr>
              <w:t>2023-01-21</w:t>
            </w:r>
          </w:p>
        </w:tc>
      </w:tr>
      <w:tr w:rsidR="0070355D">
        <w:tc>
          <w:tcPr>
            <w:tcW w:w="720" w:type="dxa"/>
            <w:vAlign w:val="center"/>
          </w:tcPr>
          <w:p w:rsidR="0070355D" w:rsidRDefault="00A961E8">
            <w:pPr>
              <w:jc w:val="center"/>
            </w:pPr>
            <w:r>
              <w:rPr>
                <w:rFonts w:eastAsiaTheme="minorEastAsia"/>
                <w:szCs w:val="21"/>
              </w:rPr>
              <w:t>2</w:t>
            </w:r>
          </w:p>
        </w:tc>
        <w:tc>
          <w:tcPr>
            <w:tcW w:w="4320" w:type="dxa"/>
            <w:vAlign w:val="center"/>
          </w:tcPr>
          <w:p w:rsidR="0070355D" w:rsidRDefault="00A961E8">
            <w:pPr>
              <w:jc w:val="left"/>
            </w:pPr>
            <w:r>
              <w:rPr>
                <w:rFonts w:eastAsiaTheme="minorEastAsia"/>
                <w:szCs w:val="21"/>
              </w:rPr>
              <w:t>上投摩根基金管理有限公司关于董事变更的公告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2023-02-01</w:t>
            </w:r>
          </w:p>
        </w:tc>
      </w:tr>
      <w:tr w:rsidR="0070355D">
        <w:tc>
          <w:tcPr>
            <w:tcW w:w="720" w:type="dxa"/>
            <w:vAlign w:val="center"/>
          </w:tcPr>
          <w:p w:rsidR="0070355D" w:rsidRDefault="00A961E8">
            <w:pPr>
              <w:jc w:val="center"/>
            </w:pPr>
            <w:r>
              <w:rPr>
                <w:rFonts w:eastAsiaTheme="minorEastAsia"/>
                <w:szCs w:val="21"/>
              </w:rPr>
              <w:t>3</w:t>
            </w:r>
          </w:p>
        </w:tc>
        <w:tc>
          <w:tcPr>
            <w:tcW w:w="4320" w:type="dxa"/>
            <w:vAlign w:val="center"/>
          </w:tcPr>
          <w:p w:rsidR="0070355D" w:rsidRDefault="00A961E8">
            <w:pPr>
              <w:jc w:val="left"/>
            </w:pPr>
            <w:r>
              <w:rPr>
                <w:rFonts w:eastAsiaTheme="minorEastAsia"/>
                <w:szCs w:val="21"/>
              </w:rPr>
              <w:t>上投摩根基金管理有限公司关于高级管理人员变更的公告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2023-04-01</w:t>
            </w:r>
          </w:p>
        </w:tc>
      </w:tr>
      <w:tr w:rsidR="0070355D">
        <w:tc>
          <w:tcPr>
            <w:tcW w:w="720" w:type="dxa"/>
            <w:vAlign w:val="center"/>
          </w:tcPr>
          <w:p w:rsidR="0070355D" w:rsidRDefault="00A961E8">
            <w:pPr>
              <w:jc w:val="center"/>
            </w:pPr>
            <w:r>
              <w:rPr>
                <w:rFonts w:eastAsiaTheme="minorEastAsia"/>
                <w:szCs w:val="21"/>
              </w:rPr>
              <w:t>4</w:t>
            </w:r>
          </w:p>
        </w:tc>
        <w:tc>
          <w:tcPr>
            <w:tcW w:w="4320" w:type="dxa"/>
            <w:vAlign w:val="center"/>
          </w:tcPr>
          <w:p w:rsidR="0070355D" w:rsidRDefault="00A961E8">
            <w:pPr>
              <w:jc w:val="left"/>
            </w:pPr>
            <w:r>
              <w:rPr>
                <w:rFonts w:eastAsiaTheme="minorEastAsia"/>
                <w:szCs w:val="21"/>
              </w:rPr>
              <w:t>关于公司法定名称变更的公告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2023-04-12</w:t>
            </w:r>
          </w:p>
        </w:tc>
      </w:tr>
      <w:tr w:rsidR="0070355D">
        <w:tc>
          <w:tcPr>
            <w:tcW w:w="720" w:type="dxa"/>
            <w:vAlign w:val="center"/>
          </w:tcPr>
          <w:p w:rsidR="0070355D" w:rsidRDefault="00A961E8">
            <w:pPr>
              <w:jc w:val="center"/>
            </w:pPr>
            <w:r>
              <w:rPr>
                <w:rFonts w:eastAsiaTheme="minorEastAsia"/>
                <w:szCs w:val="21"/>
              </w:rPr>
              <w:t>5</w:t>
            </w:r>
          </w:p>
        </w:tc>
        <w:tc>
          <w:tcPr>
            <w:tcW w:w="4320" w:type="dxa"/>
            <w:vAlign w:val="center"/>
          </w:tcPr>
          <w:p w:rsidR="0070355D" w:rsidRDefault="00A961E8">
            <w:pPr>
              <w:jc w:val="left"/>
            </w:pPr>
            <w:r>
              <w:rPr>
                <w:rFonts w:eastAsiaTheme="minorEastAsia"/>
                <w:szCs w:val="21"/>
              </w:rPr>
              <w:t>摩根基金管理（中国）有限公司关于旗下基金更名事宜的公告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2023-04-12</w:t>
            </w:r>
          </w:p>
        </w:tc>
      </w:tr>
      <w:tr w:rsidR="0070355D">
        <w:tc>
          <w:tcPr>
            <w:tcW w:w="720" w:type="dxa"/>
            <w:vAlign w:val="center"/>
          </w:tcPr>
          <w:p w:rsidR="0070355D" w:rsidRDefault="00A961E8">
            <w:pPr>
              <w:jc w:val="center"/>
            </w:pPr>
            <w:r>
              <w:rPr>
                <w:rFonts w:eastAsiaTheme="minorEastAsia"/>
                <w:szCs w:val="21"/>
              </w:rPr>
              <w:t>6</w:t>
            </w:r>
          </w:p>
        </w:tc>
        <w:tc>
          <w:tcPr>
            <w:tcW w:w="4320" w:type="dxa"/>
            <w:vAlign w:val="center"/>
          </w:tcPr>
          <w:p w:rsidR="0070355D" w:rsidRDefault="00A961E8">
            <w:pPr>
              <w:jc w:val="left"/>
            </w:pPr>
            <w:r>
              <w:rPr>
                <w:rFonts w:eastAsiaTheme="minorEastAsia"/>
                <w:szCs w:val="21"/>
              </w:rPr>
              <w:t>摩根基金管理（中国）有限公司关于董事长变更的公告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2023-04-27</w:t>
            </w:r>
          </w:p>
        </w:tc>
      </w:tr>
      <w:tr w:rsidR="0070355D">
        <w:tc>
          <w:tcPr>
            <w:tcW w:w="720" w:type="dxa"/>
            <w:vAlign w:val="center"/>
          </w:tcPr>
          <w:p w:rsidR="0070355D" w:rsidRDefault="00A961E8">
            <w:pPr>
              <w:jc w:val="center"/>
            </w:pPr>
            <w:r>
              <w:rPr>
                <w:rFonts w:eastAsiaTheme="minorEastAsia"/>
                <w:szCs w:val="21"/>
              </w:rPr>
              <w:t>7</w:t>
            </w:r>
          </w:p>
        </w:tc>
        <w:tc>
          <w:tcPr>
            <w:tcW w:w="4320" w:type="dxa"/>
            <w:vAlign w:val="center"/>
          </w:tcPr>
          <w:p w:rsidR="0070355D" w:rsidRDefault="00A961E8">
            <w:pPr>
              <w:jc w:val="left"/>
            </w:pPr>
            <w:r>
              <w:rPr>
                <w:rFonts w:eastAsiaTheme="minorEastAsia"/>
                <w:szCs w:val="21"/>
              </w:rPr>
              <w:t>摩根基金管理（中国）有限公司关于深圳分公司法定名称变更的公告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2023-05-13</w:t>
            </w:r>
          </w:p>
        </w:tc>
      </w:tr>
      <w:tr w:rsidR="0070355D">
        <w:tc>
          <w:tcPr>
            <w:tcW w:w="720" w:type="dxa"/>
            <w:vAlign w:val="center"/>
          </w:tcPr>
          <w:p w:rsidR="0070355D" w:rsidRDefault="00A961E8">
            <w:pPr>
              <w:jc w:val="center"/>
            </w:pPr>
            <w:r>
              <w:rPr>
                <w:rFonts w:eastAsiaTheme="minorEastAsia"/>
                <w:szCs w:val="21"/>
              </w:rPr>
              <w:t>8</w:t>
            </w:r>
          </w:p>
        </w:tc>
        <w:tc>
          <w:tcPr>
            <w:tcW w:w="4320" w:type="dxa"/>
            <w:vAlign w:val="center"/>
          </w:tcPr>
          <w:p w:rsidR="0070355D" w:rsidRDefault="00A961E8">
            <w:pPr>
              <w:jc w:val="left"/>
            </w:pPr>
            <w:r>
              <w:rPr>
                <w:rFonts w:eastAsiaTheme="minorEastAsia"/>
                <w:szCs w:val="21"/>
              </w:rPr>
              <w:t>摩根基金管理（中国）有限公司关于北京分公司法定名称变更的公告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2023-05-19</w:t>
            </w:r>
          </w:p>
        </w:tc>
      </w:tr>
      <w:tr w:rsidR="0070355D">
        <w:tc>
          <w:tcPr>
            <w:tcW w:w="720" w:type="dxa"/>
            <w:vAlign w:val="center"/>
          </w:tcPr>
          <w:p w:rsidR="0070355D" w:rsidRDefault="00A961E8">
            <w:pPr>
              <w:jc w:val="center"/>
            </w:pPr>
            <w:r>
              <w:rPr>
                <w:rFonts w:eastAsiaTheme="minorEastAsia"/>
                <w:szCs w:val="21"/>
              </w:rPr>
              <w:t>9</w:t>
            </w:r>
          </w:p>
        </w:tc>
        <w:tc>
          <w:tcPr>
            <w:tcW w:w="4320" w:type="dxa"/>
            <w:vAlign w:val="center"/>
          </w:tcPr>
          <w:p w:rsidR="0070355D" w:rsidRDefault="00A961E8">
            <w:pPr>
              <w:jc w:val="left"/>
            </w:pPr>
            <w:r>
              <w:rPr>
                <w:rFonts w:eastAsiaTheme="minorEastAsia"/>
                <w:szCs w:val="21"/>
              </w:rPr>
              <w:t>摩根基金管理（中国）有限公司关于高级管理人员变更的公告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2023-06-30</w:t>
            </w:r>
          </w:p>
        </w:tc>
      </w:tr>
      <w:tr w:rsidR="0070355D">
        <w:tc>
          <w:tcPr>
            <w:tcW w:w="720" w:type="dxa"/>
            <w:vAlign w:val="center"/>
          </w:tcPr>
          <w:p w:rsidR="0070355D" w:rsidRDefault="00A961E8">
            <w:pPr>
              <w:jc w:val="center"/>
            </w:pPr>
            <w:r>
              <w:rPr>
                <w:rFonts w:eastAsiaTheme="minorEastAsia"/>
                <w:szCs w:val="21"/>
              </w:rPr>
              <w:t>10</w:t>
            </w:r>
          </w:p>
        </w:tc>
        <w:tc>
          <w:tcPr>
            <w:tcW w:w="4320" w:type="dxa"/>
            <w:vAlign w:val="center"/>
          </w:tcPr>
          <w:p w:rsidR="0070355D" w:rsidRDefault="00A961E8">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2023-08-29</w:t>
            </w:r>
          </w:p>
        </w:tc>
      </w:tr>
      <w:tr w:rsidR="0070355D">
        <w:tc>
          <w:tcPr>
            <w:tcW w:w="720" w:type="dxa"/>
            <w:vAlign w:val="center"/>
          </w:tcPr>
          <w:p w:rsidR="0070355D" w:rsidRDefault="00A961E8">
            <w:pPr>
              <w:jc w:val="center"/>
            </w:pPr>
            <w:r>
              <w:rPr>
                <w:rFonts w:eastAsiaTheme="minorEastAsia"/>
                <w:szCs w:val="21"/>
              </w:rPr>
              <w:t>11</w:t>
            </w:r>
          </w:p>
        </w:tc>
        <w:tc>
          <w:tcPr>
            <w:tcW w:w="4320" w:type="dxa"/>
            <w:vAlign w:val="center"/>
          </w:tcPr>
          <w:p w:rsidR="0070355D" w:rsidRDefault="00A961E8">
            <w:pPr>
              <w:jc w:val="left"/>
            </w:pPr>
            <w:r>
              <w:rPr>
                <w:rFonts w:eastAsiaTheme="minorEastAsia"/>
                <w:szCs w:val="21"/>
              </w:rPr>
              <w:t>摩根基金管理（中国）有限公司关于高级管理人员变更的公告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2023-09-16</w:t>
            </w:r>
          </w:p>
        </w:tc>
      </w:tr>
      <w:tr w:rsidR="0070355D">
        <w:tc>
          <w:tcPr>
            <w:tcW w:w="720" w:type="dxa"/>
            <w:vAlign w:val="center"/>
          </w:tcPr>
          <w:p w:rsidR="0070355D" w:rsidRDefault="00A961E8">
            <w:pPr>
              <w:jc w:val="center"/>
            </w:pPr>
            <w:r>
              <w:rPr>
                <w:rFonts w:eastAsiaTheme="minorEastAsia"/>
                <w:szCs w:val="21"/>
              </w:rPr>
              <w:t>12</w:t>
            </w:r>
          </w:p>
        </w:tc>
        <w:tc>
          <w:tcPr>
            <w:tcW w:w="4320" w:type="dxa"/>
            <w:vAlign w:val="center"/>
          </w:tcPr>
          <w:p w:rsidR="0070355D" w:rsidRDefault="00A961E8">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2023-10-27</w:t>
            </w:r>
          </w:p>
        </w:tc>
      </w:tr>
      <w:tr w:rsidR="0070355D">
        <w:tc>
          <w:tcPr>
            <w:tcW w:w="720" w:type="dxa"/>
            <w:vAlign w:val="center"/>
          </w:tcPr>
          <w:p w:rsidR="0070355D" w:rsidRDefault="00A961E8">
            <w:pPr>
              <w:jc w:val="center"/>
            </w:pPr>
            <w:r>
              <w:rPr>
                <w:rFonts w:eastAsiaTheme="minorEastAsia"/>
                <w:szCs w:val="21"/>
              </w:rPr>
              <w:t>13</w:t>
            </w:r>
          </w:p>
        </w:tc>
        <w:tc>
          <w:tcPr>
            <w:tcW w:w="4320" w:type="dxa"/>
            <w:vAlign w:val="center"/>
          </w:tcPr>
          <w:p w:rsidR="0070355D" w:rsidRDefault="00A961E8">
            <w:pPr>
              <w:jc w:val="left"/>
            </w:pPr>
            <w:r>
              <w:rPr>
                <w:rFonts w:eastAsiaTheme="minorEastAsia"/>
                <w:szCs w:val="21"/>
              </w:rPr>
              <w:t>摩根基金管理（中国）有限公司关于公司住所变更的公告</w:t>
            </w:r>
          </w:p>
        </w:tc>
        <w:tc>
          <w:tcPr>
            <w:tcW w:w="2331" w:type="dxa"/>
            <w:vAlign w:val="center"/>
          </w:tcPr>
          <w:p w:rsidR="0070355D" w:rsidRDefault="00A961E8">
            <w:pPr>
              <w:jc w:val="center"/>
            </w:pPr>
            <w:r>
              <w:rPr>
                <w:rFonts w:eastAsiaTheme="minorEastAsia"/>
                <w:szCs w:val="21"/>
              </w:rPr>
              <w:t>同上</w:t>
            </w:r>
          </w:p>
        </w:tc>
        <w:tc>
          <w:tcPr>
            <w:tcW w:w="1629" w:type="dxa"/>
            <w:vAlign w:val="center"/>
          </w:tcPr>
          <w:p w:rsidR="0070355D" w:rsidRDefault="00A961E8">
            <w:pPr>
              <w:jc w:val="center"/>
            </w:pPr>
            <w:r>
              <w:rPr>
                <w:rFonts w:eastAsiaTheme="minorEastAsia"/>
                <w:szCs w:val="21"/>
              </w:rPr>
              <w:t>2023-11-17</w:t>
            </w:r>
          </w:p>
        </w:tc>
      </w:tr>
    </w:tbl>
    <w:p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7" w:name="_Toc374532345"/>
      <w:bookmarkStart w:id="308" w:name="_Toc409100108"/>
      <w:bookmarkStart w:id="309" w:name="_Toc361324903"/>
      <w:bookmarkStart w:id="310" w:name="_Toc409100471"/>
      <w:bookmarkStart w:id="311" w:name="_Toc225500055"/>
      <w:bookmarkStart w:id="312" w:name="_Toc162426915"/>
      <w:r w:rsidRPr="006D6271">
        <w:rPr>
          <w:rFonts w:eastAsiaTheme="minorEastAsia"/>
          <w:b/>
          <w:bCs/>
          <w:sz w:val="21"/>
          <w:szCs w:val="21"/>
          <w:lang w:val="en-US"/>
        </w:rPr>
        <w:lastRenderedPageBreak/>
        <w:t xml:space="preserve">12  </w:t>
      </w:r>
      <w:r w:rsidRPr="006D6271">
        <w:rPr>
          <w:rFonts w:eastAsiaTheme="minorEastAsia"/>
          <w:b/>
          <w:bCs/>
          <w:sz w:val="21"/>
          <w:szCs w:val="21"/>
          <w:lang w:val="en-US"/>
        </w:rPr>
        <w:t>影响投资者决策的其他重要信息</w:t>
      </w:r>
      <w:bookmarkEnd w:id="307"/>
      <w:bookmarkEnd w:id="312"/>
    </w:p>
    <w:p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hint="eastAsia"/>
          <w:b/>
          <w:bCs/>
          <w:kern w:val="0"/>
          <w:szCs w:val="21"/>
        </w:rPr>
        <w:t>12.1 影响投资者决策的其他重要信息</w:t>
      </w:r>
    </w:p>
    <w:p w:rsidR="003628BB" w:rsidRPr="006D6271" w:rsidRDefault="003628BB" w:rsidP="003628BB">
      <w:pPr>
        <w:spacing w:line="360" w:lineRule="auto"/>
        <w:ind w:firstLineChars="200" w:firstLine="420"/>
        <w:rPr>
          <w:rFonts w:ascii="宋体" w:hAnsi="宋体"/>
          <w:szCs w:val="21"/>
        </w:rPr>
      </w:pPr>
      <w:r w:rsidRPr="006D6271">
        <w:rPr>
          <w:rFonts w:ascii="宋体" w:hAnsi="宋体"/>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13" w:name="_Toc162426916"/>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308"/>
      <w:bookmarkEnd w:id="309"/>
      <w:bookmarkEnd w:id="310"/>
      <w:bookmarkEnd w:id="311"/>
      <w:bookmarkEnd w:id="313"/>
    </w:p>
    <w:p w:rsidR="00EE1E53" w:rsidRPr="006D6271" w:rsidRDefault="00F13EB3">
      <w:pPr>
        <w:pStyle w:val="2"/>
        <w:spacing w:before="0" w:after="0"/>
        <w:rPr>
          <w:rFonts w:ascii="Times New Roman" w:eastAsiaTheme="minorEastAsia" w:hAnsi="Times New Roman"/>
          <w:kern w:val="0"/>
          <w:sz w:val="21"/>
          <w:szCs w:val="21"/>
        </w:rPr>
      </w:pPr>
      <w:bookmarkStart w:id="314" w:name="_Toc409100109"/>
      <w:bookmarkStart w:id="315" w:name="_Toc409100472"/>
      <w:bookmarkStart w:id="316" w:name="_Toc361324904"/>
      <w:bookmarkStart w:id="317" w:name="_Toc162426917"/>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14"/>
      <w:bookmarkEnd w:id="315"/>
      <w:bookmarkEnd w:id="316"/>
      <w:bookmarkEnd w:id="317"/>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摩根慧见两年持有期混合型证券投资基金基金合同</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摩根慧见两年持有期混合型证券投资基金托管协议</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rsidR="0070355D" w:rsidRDefault="00A961E8">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8" w:name="_Toc409100110"/>
      <w:bookmarkStart w:id="319" w:name="_Toc409100473"/>
      <w:bookmarkStart w:id="320" w:name="_Toc361324905"/>
      <w:bookmarkStart w:id="321" w:name="_Toc162426918"/>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8"/>
      <w:bookmarkEnd w:id="319"/>
      <w:bookmarkEnd w:id="320"/>
      <w:bookmarkEnd w:id="321"/>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基金管理人及基金托管人住所。</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22" w:name="_Toc409100474"/>
      <w:bookmarkStart w:id="323" w:name="_Toc361324906"/>
      <w:bookmarkStart w:id="324" w:name="_Toc409100111"/>
      <w:bookmarkStart w:id="325" w:name="_Toc162426919"/>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22"/>
      <w:bookmarkEnd w:id="323"/>
      <w:bookmarkEnd w:id="324"/>
      <w:bookmarkEnd w:id="32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二〇二四年三月二十八日</w:t>
      </w:r>
    </w:p>
    <w:p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3C" w:rsidRDefault="00734B3C" w:rsidP="00EE1E53">
      <w:r>
        <w:separator/>
      </w:r>
    </w:p>
  </w:endnote>
  <w:endnote w:type="continuationSeparator" w:id="0">
    <w:p w:rsidR="00734B3C" w:rsidRDefault="00734B3C"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D4188">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D4188">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3C" w:rsidRDefault="00734B3C" w:rsidP="00EE1E53">
      <w:r>
        <w:separator/>
      </w:r>
    </w:p>
  </w:footnote>
  <w:footnote w:type="continuationSeparator" w:id="0">
    <w:p w:rsidR="00734B3C" w:rsidRDefault="00734B3C"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摩根慧见两年持有期混合型证券投资基金</w:t>
    </w:r>
    <w:r>
      <w:rPr>
        <w:sz w:val="21"/>
        <w:szCs w:val="21"/>
      </w:rPr>
      <w:t>2023</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077"/>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DFC"/>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55D"/>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562"/>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48C4"/>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188"/>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1E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17AE"/>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0EE3"/>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0A10798"/>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A5596-837B-4525-A402-55C48E92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9031</Words>
  <Characters>51481</Characters>
  <Application>Microsoft Office Word</Application>
  <DocSecurity>0</DocSecurity>
  <Lines>429</Lines>
  <Paragraphs>120</Paragraphs>
  <ScaleCrop>false</ScaleCrop>
  <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9</cp:revision>
  <cp:lastPrinted>2007-07-19T00:46:00Z</cp:lastPrinted>
  <dcterms:created xsi:type="dcterms:W3CDTF">2024-03-18T05:14:00Z</dcterms:created>
  <dcterms:modified xsi:type="dcterms:W3CDTF">2024-03-27T02:15:00Z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