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6E207" w14:textId="77777777" w:rsidR="00A56BE2" w:rsidRDefault="00A56BE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119E1A9" w14:textId="77777777" w:rsidR="00A56BE2" w:rsidRDefault="00A56BE2">
      <w:pPr>
        <w:spacing w:line="360" w:lineRule="auto"/>
        <w:rPr>
          <w:rFonts w:ascii="宋体" w:hAnsi="宋体" w:hint="eastAsia"/>
          <w:sz w:val="48"/>
        </w:rPr>
      </w:pPr>
      <w:r>
        <w:rPr>
          <w:rFonts w:ascii="宋体" w:hAnsi="宋体" w:hint="eastAsia"/>
          <w:sz w:val="48"/>
        </w:rPr>
        <w:t xml:space="preserve">　 </w:t>
      </w:r>
    </w:p>
    <w:p w14:paraId="68F2F64B" w14:textId="77777777" w:rsidR="00A56BE2" w:rsidRDefault="00A56BE2">
      <w:pPr>
        <w:spacing w:line="360" w:lineRule="auto"/>
        <w:jc w:val="center"/>
      </w:pPr>
      <w:proofErr w:type="gramStart"/>
      <w:r>
        <w:rPr>
          <w:rFonts w:ascii="宋体" w:hAnsi="宋体" w:hint="eastAsia"/>
          <w:b/>
          <w:bCs/>
          <w:color w:val="000000" w:themeColor="text1"/>
          <w:sz w:val="48"/>
          <w:szCs w:val="30"/>
        </w:rPr>
        <w:t>摩根慧见两年</w:t>
      </w:r>
      <w:proofErr w:type="gramEnd"/>
      <w:r>
        <w:rPr>
          <w:rFonts w:ascii="宋体" w:hAnsi="宋体" w:hint="eastAsia"/>
          <w:b/>
          <w:bCs/>
          <w:color w:val="000000" w:themeColor="text1"/>
          <w:sz w:val="48"/>
          <w:szCs w:val="30"/>
        </w:rPr>
        <w:t>持有期混合型证券投资基金</w:t>
      </w:r>
      <w:r>
        <w:rPr>
          <w:rFonts w:ascii="宋体" w:hAnsi="宋体" w:hint="eastAsia"/>
          <w:b/>
          <w:bCs/>
          <w:color w:val="000000" w:themeColor="text1"/>
          <w:sz w:val="48"/>
          <w:szCs w:val="30"/>
        </w:rPr>
        <w:br/>
        <w:t>2025年第3季度报告</w:t>
      </w:r>
    </w:p>
    <w:p w14:paraId="4BDF9CA6"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5C895A61" w14:textId="77777777" w:rsidR="00A56BE2" w:rsidRDefault="00A56BE2">
      <w:pPr>
        <w:spacing w:line="360" w:lineRule="auto"/>
        <w:jc w:val="center"/>
      </w:pPr>
      <w:r>
        <w:rPr>
          <w:rFonts w:ascii="宋体" w:hAnsi="宋体" w:hint="eastAsia"/>
          <w:b/>
          <w:bCs/>
          <w:sz w:val="28"/>
          <w:szCs w:val="30"/>
        </w:rPr>
        <w:t>2025年9月30日</w:t>
      </w:r>
    </w:p>
    <w:p w14:paraId="1C5D1F6B"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3B8B2017"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635AF27D"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331580F9" w14:textId="77777777" w:rsidR="00A56BE2" w:rsidRDefault="00A56BE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B01A8F2"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69BB399B"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4E9DEC83"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1B874B70"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3065C61B"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4B6DB90C"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4B60E6E3" w14:textId="77777777" w:rsidR="00A56BE2" w:rsidRDefault="00A56BE2">
      <w:pPr>
        <w:spacing w:line="360" w:lineRule="auto"/>
        <w:jc w:val="center"/>
        <w:rPr>
          <w:rFonts w:ascii="宋体" w:hAnsi="宋体" w:hint="eastAsia"/>
          <w:sz w:val="28"/>
          <w:szCs w:val="30"/>
        </w:rPr>
      </w:pPr>
      <w:r>
        <w:rPr>
          <w:rFonts w:ascii="宋体" w:hAnsi="宋体" w:hint="eastAsia"/>
          <w:sz w:val="28"/>
          <w:szCs w:val="30"/>
        </w:rPr>
        <w:t xml:space="preserve">　 </w:t>
      </w:r>
    </w:p>
    <w:p w14:paraId="5F867106" w14:textId="77777777" w:rsidR="00A56BE2" w:rsidRDefault="00A56BE2">
      <w:pPr>
        <w:spacing w:line="360" w:lineRule="auto"/>
        <w:ind w:firstLineChars="800" w:firstLine="2249"/>
        <w:jc w:val="left"/>
      </w:pPr>
      <w:r>
        <w:rPr>
          <w:rFonts w:ascii="宋体" w:hAnsi="宋体" w:hint="eastAsia"/>
          <w:b/>
          <w:bCs/>
          <w:sz w:val="28"/>
          <w:szCs w:val="30"/>
        </w:rPr>
        <w:t>基金管理人：摩根基金管理（中国）有限公司</w:t>
      </w:r>
    </w:p>
    <w:p w14:paraId="43AAD5DC" w14:textId="77777777" w:rsidR="00A56BE2" w:rsidRDefault="00A56BE2">
      <w:pPr>
        <w:spacing w:line="360" w:lineRule="auto"/>
        <w:ind w:firstLineChars="800" w:firstLine="2249"/>
        <w:jc w:val="left"/>
      </w:pPr>
      <w:r>
        <w:rPr>
          <w:rFonts w:ascii="宋体" w:hAnsi="宋体" w:hint="eastAsia"/>
          <w:b/>
          <w:bCs/>
          <w:sz w:val="28"/>
          <w:szCs w:val="30"/>
        </w:rPr>
        <w:t>基金托管人：中国建设银行股份有限公司</w:t>
      </w:r>
    </w:p>
    <w:p w14:paraId="0BDB3B3B" w14:textId="77777777" w:rsidR="00A56BE2" w:rsidRDefault="00A56BE2">
      <w:pPr>
        <w:spacing w:line="360" w:lineRule="auto"/>
        <w:ind w:firstLineChars="800" w:firstLine="2249"/>
        <w:jc w:val="left"/>
      </w:pPr>
      <w:r>
        <w:rPr>
          <w:rFonts w:ascii="宋体" w:hAnsi="宋体" w:hint="eastAsia"/>
          <w:b/>
          <w:bCs/>
          <w:sz w:val="28"/>
          <w:szCs w:val="30"/>
        </w:rPr>
        <w:t>报告送出日期：2025年10月28日</w:t>
      </w:r>
    </w:p>
    <w:p w14:paraId="747C05E5" w14:textId="77777777" w:rsidR="00A56BE2" w:rsidRDefault="00A56BE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4FB1CA0" w14:textId="77777777" w:rsidR="00A56BE2" w:rsidRDefault="00A56BE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085F879" w14:textId="77777777" w:rsidR="00A56BE2" w:rsidRDefault="00A56BE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D52DE1" w14:paraId="0B89DF3A" w14:textId="77777777">
        <w:trPr>
          <w:divId w:val="1366321881"/>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A0555" w14:textId="77777777" w:rsidR="00A56BE2" w:rsidRDefault="00A56BE2">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5CB83BE" w14:textId="77777777" w:rsidR="00A56BE2" w:rsidRDefault="00A56BE2">
            <w:pPr>
              <w:widowControl/>
              <w:spacing w:line="315" w:lineRule="atLeast"/>
              <w:jc w:val="left"/>
            </w:pPr>
            <w:proofErr w:type="gramStart"/>
            <w:r>
              <w:rPr>
                <w:rFonts w:asciiTheme="minorEastAsia" w:eastAsiaTheme="minorEastAsia" w:hAnsiTheme="minorEastAsia" w:hint="eastAsia"/>
              </w:rPr>
              <w:t>摩根慧见两年</w:t>
            </w:r>
            <w:proofErr w:type="gramEnd"/>
            <w:r>
              <w:rPr>
                <w:rFonts w:asciiTheme="minorEastAsia" w:eastAsiaTheme="minorEastAsia" w:hAnsiTheme="minorEastAsia" w:hint="eastAsia"/>
              </w:rPr>
              <w:t>持有期混合</w:t>
            </w:r>
          </w:p>
        </w:tc>
      </w:tr>
      <w:tr w:rsidR="00D52DE1" w14:paraId="1765F820"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456752" w14:textId="77777777" w:rsidR="00A56BE2" w:rsidRDefault="00A56BE2">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89997EB" w14:textId="77777777" w:rsidR="00A56BE2" w:rsidRDefault="00A56BE2">
            <w:pPr>
              <w:widowControl/>
              <w:spacing w:line="315" w:lineRule="atLeast"/>
              <w:jc w:val="left"/>
            </w:pPr>
            <w:r>
              <w:rPr>
                <w:rFonts w:asciiTheme="minorEastAsia" w:eastAsiaTheme="minorEastAsia" w:hAnsiTheme="minorEastAsia" w:hint="eastAsia"/>
              </w:rPr>
              <w:t>009998</w:t>
            </w:r>
          </w:p>
        </w:tc>
      </w:tr>
      <w:tr w:rsidR="00D52DE1" w14:paraId="309CD8E5"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DECB0BA" w14:textId="77777777" w:rsidR="00A56BE2" w:rsidRDefault="00A56BE2">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C44A5E3" w14:textId="77777777" w:rsidR="00A56BE2" w:rsidRDefault="00A56BE2">
            <w:pPr>
              <w:widowControl/>
              <w:spacing w:line="315" w:lineRule="atLeast"/>
              <w:jc w:val="left"/>
            </w:pPr>
            <w:r>
              <w:rPr>
                <w:rFonts w:asciiTheme="minorEastAsia" w:eastAsiaTheme="minorEastAsia" w:hAnsiTheme="minorEastAsia" w:hint="eastAsia"/>
              </w:rPr>
              <w:t>契约型开放式</w:t>
            </w:r>
          </w:p>
        </w:tc>
      </w:tr>
      <w:tr w:rsidR="00D52DE1" w14:paraId="76A45213"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39A475" w14:textId="77777777" w:rsidR="00A56BE2" w:rsidRDefault="00A56BE2">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66D920" w14:textId="77777777" w:rsidR="00A56BE2" w:rsidRDefault="00A56BE2">
            <w:pPr>
              <w:widowControl/>
              <w:spacing w:line="315" w:lineRule="atLeast"/>
              <w:jc w:val="left"/>
            </w:pPr>
            <w:r>
              <w:rPr>
                <w:rFonts w:asciiTheme="minorEastAsia" w:eastAsiaTheme="minorEastAsia" w:hAnsiTheme="minorEastAsia" w:hint="eastAsia"/>
              </w:rPr>
              <w:t>2020年9月17日</w:t>
            </w:r>
          </w:p>
        </w:tc>
      </w:tr>
      <w:tr w:rsidR="00D52DE1" w14:paraId="397B9A81" w14:textId="77777777">
        <w:trPr>
          <w:divId w:val="1366321881"/>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ED9E9D" w14:textId="77777777" w:rsidR="00A56BE2" w:rsidRDefault="00A56BE2">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EA9C50" w14:textId="77777777" w:rsidR="00A56BE2" w:rsidRDefault="00A56BE2">
            <w:pPr>
              <w:widowControl/>
              <w:spacing w:line="315" w:lineRule="atLeast"/>
              <w:jc w:val="left"/>
            </w:pPr>
            <w:r>
              <w:rPr>
                <w:rFonts w:asciiTheme="minorEastAsia" w:eastAsiaTheme="minorEastAsia" w:hAnsiTheme="minorEastAsia" w:hint="eastAsia"/>
              </w:rPr>
              <w:t xml:space="preserve">937,059,117.28份 </w:t>
            </w:r>
          </w:p>
        </w:tc>
      </w:tr>
      <w:tr w:rsidR="00D52DE1" w14:paraId="17B3C5C4" w14:textId="77777777">
        <w:trPr>
          <w:divId w:val="136632188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5E32100" w14:textId="77777777" w:rsidR="00A56BE2" w:rsidRDefault="00A56BE2">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75EA8D" w14:textId="77777777" w:rsidR="00A56BE2" w:rsidRDefault="00A56BE2">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D52DE1" w14:paraId="3C967746" w14:textId="77777777">
        <w:trPr>
          <w:divId w:val="136632188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6B6BFED" w14:textId="77777777" w:rsidR="00A56BE2" w:rsidRDefault="00A56BE2">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BEDCB21" w14:textId="77777777" w:rsidR="00A56BE2" w:rsidRDefault="00A56BE2">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r>
            <w:r>
              <w:rPr>
                <w:rFonts w:asciiTheme="minorEastAsia" w:eastAsiaTheme="minorEastAsia" w:hAnsiTheme="minorEastAsia" w:hint="eastAsia"/>
              </w:rPr>
              <w:lastRenderedPageBreak/>
              <w:t>本基金可通过港股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，挖掘优质企业。</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w:t>
            </w:r>
            <w:proofErr w:type="gramStart"/>
            <w:r>
              <w:rPr>
                <w:rFonts w:asciiTheme="minorEastAsia" w:eastAsiaTheme="minorEastAsia" w:hAnsiTheme="minorEastAsia" w:hint="eastAsia"/>
              </w:rPr>
              <w:t>运用久期策略</w:t>
            </w:r>
            <w:proofErr w:type="gramEnd"/>
            <w:r>
              <w:rPr>
                <w:rFonts w:asciiTheme="minorEastAsia" w:eastAsiaTheme="minorEastAsia" w:hAnsiTheme="minorEastAsia" w:hint="eastAsia"/>
              </w:rPr>
              <w:t>、期限结构配置策略、信用债策略、可转债策略等多种投资策略，实施积极主动的组合管理，并根据对债券收益率曲线形态、息</w:t>
            </w:r>
            <w:proofErr w:type="gramStart"/>
            <w:r>
              <w:rPr>
                <w:rFonts w:asciiTheme="minorEastAsia" w:eastAsiaTheme="minorEastAsia" w:hAnsiTheme="minorEastAsia" w:hint="eastAsia"/>
              </w:rPr>
              <w:t>差变化</w:t>
            </w:r>
            <w:proofErr w:type="gramEnd"/>
            <w:r>
              <w:rPr>
                <w:rFonts w:asciiTheme="minorEastAsia" w:eastAsiaTheme="minorEastAsia" w:hAnsiTheme="minorEastAsia" w:hint="eastAsia"/>
              </w:rPr>
              <w:t>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D52DE1" w14:paraId="2181CCD2"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36A7A70" w14:textId="77777777" w:rsidR="00A56BE2" w:rsidRDefault="00A56BE2">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6E81BDD" w14:textId="77777777" w:rsidR="00A56BE2" w:rsidRDefault="00A56BE2">
            <w:pPr>
              <w:widowControl/>
              <w:spacing w:line="315" w:lineRule="atLeast"/>
              <w:jc w:val="left"/>
            </w:pPr>
            <w:r>
              <w:rPr>
                <w:rFonts w:asciiTheme="minorEastAsia" w:eastAsiaTheme="minorEastAsia" w:hAnsiTheme="minorEastAsia" w:hint="eastAsia"/>
              </w:rPr>
              <w:t>中证800指数收益率*70%+中证港股</w:t>
            </w:r>
            <w:proofErr w:type="gramStart"/>
            <w:r>
              <w:rPr>
                <w:rFonts w:asciiTheme="minorEastAsia" w:eastAsiaTheme="minorEastAsia" w:hAnsiTheme="minorEastAsia" w:hint="eastAsia"/>
              </w:rPr>
              <w:t>通指数</w:t>
            </w:r>
            <w:proofErr w:type="gramEnd"/>
            <w:r>
              <w:rPr>
                <w:rFonts w:asciiTheme="minorEastAsia" w:eastAsiaTheme="minorEastAsia" w:hAnsiTheme="minorEastAsia" w:hint="eastAsia"/>
              </w:rPr>
              <w:t>收益率*10%+上证国债指数收益率*20%</w:t>
            </w:r>
          </w:p>
        </w:tc>
      </w:tr>
      <w:tr w:rsidR="00D52DE1" w14:paraId="7B4EEEA2"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9B5E79" w14:textId="77777777" w:rsidR="00A56BE2" w:rsidRDefault="00A56BE2">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283F4B0" w14:textId="77777777" w:rsidR="00A56BE2" w:rsidRDefault="00A56BE2">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D52DE1" w14:paraId="611565FA"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25AFDE" w14:textId="77777777" w:rsidR="00A56BE2" w:rsidRDefault="00A56BE2">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D8AA99" w14:textId="77777777" w:rsidR="00A56BE2" w:rsidRDefault="00A56BE2">
            <w:pPr>
              <w:widowControl/>
              <w:spacing w:line="315" w:lineRule="atLeast"/>
              <w:jc w:val="left"/>
            </w:pPr>
            <w:r>
              <w:rPr>
                <w:rFonts w:asciiTheme="minorEastAsia" w:eastAsiaTheme="minorEastAsia" w:hAnsiTheme="minorEastAsia" w:hint="eastAsia"/>
              </w:rPr>
              <w:t>摩根基金管理（中国）有限公司</w:t>
            </w:r>
          </w:p>
        </w:tc>
      </w:tr>
      <w:tr w:rsidR="00D52DE1" w14:paraId="4AF91ACD" w14:textId="77777777">
        <w:trPr>
          <w:divId w:val="136632188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F62315" w14:textId="77777777" w:rsidR="00A56BE2" w:rsidRDefault="00A56BE2">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9AC8863" w14:textId="77777777" w:rsidR="00A56BE2" w:rsidRDefault="00A56BE2">
            <w:pPr>
              <w:widowControl/>
              <w:spacing w:line="315" w:lineRule="atLeast"/>
              <w:jc w:val="left"/>
            </w:pPr>
            <w:r>
              <w:rPr>
                <w:rFonts w:asciiTheme="minorEastAsia" w:eastAsiaTheme="minorEastAsia" w:hAnsiTheme="minorEastAsia" w:hint="eastAsia"/>
              </w:rPr>
              <w:t>中国建设银行股份有限公司</w:t>
            </w:r>
          </w:p>
        </w:tc>
      </w:tr>
    </w:tbl>
    <w:p w14:paraId="51860656" w14:textId="77777777" w:rsidR="00A56BE2" w:rsidRDefault="00A56BE2">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1DADDF3F" w14:textId="77777777" w:rsidR="00A56BE2" w:rsidRDefault="00A56BE2">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325A2ABC" w14:textId="77777777" w:rsidR="00A56BE2" w:rsidRDefault="00A56BE2">
      <w:pPr>
        <w:jc w:val="right"/>
        <w:divId w:val="18115595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D52DE1" w14:paraId="22C1C18B" w14:textId="77777777">
        <w:trPr>
          <w:divId w:val="181155956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2646A3" w14:textId="77777777" w:rsidR="00A56BE2" w:rsidRDefault="00A56BE2">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70BAF8" w14:textId="77777777" w:rsidR="00A56BE2" w:rsidRDefault="00A56BE2">
            <w:pPr>
              <w:pStyle w:val="a5"/>
              <w:jc w:val="center"/>
              <w:rPr>
                <w:rFonts w:hint="eastAsia"/>
              </w:rPr>
            </w:pPr>
            <w:r>
              <w:rPr>
                <w:rFonts w:hint="eastAsia"/>
                <w:kern w:val="2"/>
                <w:sz w:val="21"/>
                <w:szCs w:val="24"/>
                <w:lang w:eastAsia="zh-Hans"/>
              </w:rPr>
              <w:t>报告期（2025年7月1日-2025年9月30日）</w:t>
            </w:r>
          </w:p>
        </w:tc>
      </w:tr>
      <w:tr w:rsidR="00D52DE1" w14:paraId="76D9A12A" w14:textId="77777777">
        <w:trPr>
          <w:divId w:val="18115595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2AB84D" w14:textId="77777777" w:rsidR="00A56BE2" w:rsidRDefault="00A56BE2">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D54C3" w14:textId="77777777" w:rsidR="00A56BE2" w:rsidRDefault="00A56BE2">
            <w:pPr>
              <w:jc w:val="right"/>
            </w:pPr>
            <w:r>
              <w:rPr>
                <w:rFonts w:ascii="宋体" w:hAnsi="宋体" w:hint="eastAsia"/>
                <w:szCs w:val="24"/>
                <w:lang w:eastAsia="zh-Hans"/>
              </w:rPr>
              <w:t>158,995,197.36</w:t>
            </w:r>
          </w:p>
        </w:tc>
      </w:tr>
      <w:tr w:rsidR="00D52DE1" w14:paraId="4D50B920" w14:textId="77777777">
        <w:trPr>
          <w:divId w:val="18115595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8D0C8" w14:textId="77777777" w:rsidR="00A56BE2" w:rsidRDefault="00A56BE2">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3E3A55" w14:textId="77777777" w:rsidR="00A56BE2" w:rsidRDefault="00A56BE2">
            <w:pPr>
              <w:jc w:val="right"/>
            </w:pPr>
            <w:r>
              <w:rPr>
                <w:rFonts w:ascii="宋体" w:hAnsi="宋体" w:hint="eastAsia"/>
                <w:szCs w:val="24"/>
                <w:lang w:eastAsia="zh-Hans"/>
              </w:rPr>
              <w:t>445,340,931.16</w:t>
            </w:r>
          </w:p>
        </w:tc>
      </w:tr>
      <w:tr w:rsidR="00D52DE1" w14:paraId="3B0DB762" w14:textId="77777777">
        <w:trPr>
          <w:divId w:val="18115595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DAF058" w14:textId="77777777" w:rsidR="00A56BE2" w:rsidRDefault="00A56BE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33323" w14:textId="77777777" w:rsidR="00A56BE2" w:rsidRDefault="00A56BE2">
            <w:pPr>
              <w:jc w:val="right"/>
            </w:pPr>
            <w:r>
              <w:rPr>
                <w:rFonts w:ascii="宋体" w:hAnsi="宋体" w:hint="eastAsia"/>
                <w:szCs w:val="24"/>
                <w:lang w:eastAsia="zh-Hans"/>
              </w:rPr>
              <w:t>0.3851</w:t>
            </w:r>
          </w:p>
        </w:tc>
      </w:tr>
      <w:tr w:rsidR="00D52DE1" w14:paraId="64EDE9DA" w14:textId="77777777">
        <w:trPr>
          <w:divId w:val="18115595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0F323" w14:textId="77777777" w:rsidR="00A56BE2" w:rsidRDefault="00A56BE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BC329A" w14:textId="77777777" w:rsidR="00A56BE2" w:rsidRDefault="00A56BE2">
            <w:pPr>
              <w:jc w:val="right"/>
            </w:pPr>
            <w:r>
              <w:rPr>
                <w:rFonts w:ascii="宋体" w:hAnsi="宋体" w:hint="eastAsia"/>
                <w:szCs w:val="24"/>
                <w:lang w:eastAsia="zh-Hans"/>
              </w:rPr>
              <w:t>1,095,606,262.33</w:t>
            </w:r>
          </w:p>
        </w:tc>
      </w:tr>
      <w:tr w:rsidR="00D52DE1" w14:paraId="7257AE3A" w14:textId="77777777">
        <w:trPr>
          <w:divId w:val="18115595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13AF9" w14:textId="77777777" w:rsidR="00A56BE2" w:rsidRDefault="00A56BE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B00FB6" w14:textId="77777777" w:rsidR="00A56BE2" w:rsidRDefault="00A56BE2">
            <w:pPr>
              <w:jc w:val="right"/>
            </w:pPr>
            <w:r>
              <w:rPr>
                <w:rFonts w:ascii="宋体" w:hAnsi="宋体" w:hint="eastAsia"/>
                <w:szCs w:val="24"/>
                <w:lang w:eastAsia="zh-Hans"/>
              </w:rPr>
              <w:t>1.1692</w:t>
            </w:r>
          </w:p>
        </w:tc>
      </w:tr>
    </w:tbl>
    <w:p w14:paraId="28C3E3AE" w14:textId="77777777" w:rsidR="00A56BE2" w:rsidRDefault="00A56BE2">
      <w:pPr>
        <w:spacing w:line="360" w:lineRule="auto"/>
        <w:divId w:val="961182414"/>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E024061" w14:textId="77777777" w:rsidR="00A56BE2" w:rsidRDefault="00A56BE2">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376CD5F4" w14:textId="77777777" w:rsidR="00A56BE2" w:rsidRDefault="00A56BE2">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D52DE1" w14:paraId="33B85856"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58D046" w14:textId="77777777" w:rsidR="00A56BE2" w:rsidRDefault="00A56BE2">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3AF715" w14:textId="77777777" w:rsidR="00A56BE2" w:rsidRDefault="00A56BE2">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59873" w14:textId="77777777" w:rsidR="00A56BE2" w:rsidRDefault="00A56BE2">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5659FA" w14:textId="77777777" w:rsidR="00A56BE2" w:rsidRDefault="00A56BE2">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C6C2BB" w14:textId="77777777" w:rsidR="00A56BE2" w:rsidRDefault="00A56BE2">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963F7" w14:textId="77777777" w:rsidR="00A56BE2" w:rsidRDefault="00A56BE2">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ECC117" w14:textId="77777777" w:rsidR="00A56BE2" w:rsidRDefault="00A56BE2">
            <w:pPr>
              <w:spacing w:line="360" w:lineRule="auto"/>
              <w:jc w:val="center"/>
            </w:pPr>
            <w:r>
              <w:rPr>
                <w:rFonts w:ascii="宋体" w:hAnsi="宋体" w:hint="eastAsia"/>
              </w:rPr>
              <w:t xml:space="preserve">②－④ </w:t>
            </w:r>
          </w:p>
        </w:tc>
      </w:tr>
      <w:tr w:rsidR="00D52DE1" w14:paraId="4483245C"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21B1EF" w14:textId="77777777" w:rsidR="00A56BE2" w:rsidRDefault="00A56BE2">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B3FDBC" w14:textId="77777777" w:rsidR="00A56BE2" w:rsidRDefault="00A56BE2">
            <w:pPr>
              <w:spacing w:line="360" w:lineRule="auto"/>
              <w:jc w:val="right"/>
            </w:pPr>
            <w:r>
              <w:rPr>
                <w:rFonts w:ascii="宋体" w:hAnsi="宋体" w:hint="eastAsia"/>
              </w:rPr>
              <w:t>50.98%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19DBF5" w14:textId="77777777" w:rsidR="00A56BE2" w:rsidRDefault="00A56BE2">
            <w:pPr>
              <w:spacing w:line="360" w:lineRule="auto"/>
              <w:jc w:val="right"/>
            </w:pPr>
            <w:r>
              <w:rPr>
                <w:rFonts w:ascii="宋体" w:hAnsi="宋体" w:hint="eastAsia"/>
              </w:rPr>
              <w:t>1.83%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18047F" w14:textId="77777777" w:rsidR="00A56BE2" w:rsidRDefault="00A56BE2">
            <w:pPr>
              <w:spacing w:line="360" w:lineRule="auto"/>
              <w:jc w:val="right"/>
            </w:pPr>
            <w:r>
              <w:rPr>
                <w:rFonts w:ascii="宋体" w:hAnsi="宋体" w:hint="eastAsia"/>
              </w:rPr>
              <w:t xml:space="preserve">15.38%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714258" w14:textId="77777777" w:rsidR="00A56BE2" w:rsidRDefault="00A56BE2">
            <w:pPr>
              <w:spacing w:line="360" w:lineRule="auto"/>
              <w:jc w:val="right"/>
            </w:pPr>
            <w:r>
              <w:rPr>
                <w:rFonts w:ascii="宋体" w:hAnsi="宋体" w:hint="eastAsia"/>
              </w:rPr>
              <w:t>0.68%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0B0B60" w14:textId="77777777" w:rsidR="00A56BE2" w:rsidRDefault="00A56BE2">
            <w:pPr>
              <w:spacing w:line="360" w:lineRule="auto"/>
              <w:jc w:val="right"/>
            </w:pPr>
            <w:r>
              <w:rPr>
                <w:rFonts w:ascii="宋体" w:hAnsi="宋体" w:hint="eastAsia"/>
              </w:rPr>
              <w:t>35.60%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C040D0" w14:textId="77777777" w:rsidR="00A56BE2" w:rsidRDefault="00A56BE2">
            <w:pPr>
              <w:spacing w:line="360" w:lineRule="auto"/>
              <w:jc w:val="right"/>
            </w:pPr>
            <w:r>
              <w:rPr>
                <w:rFonts w:ascii="宋体" w:hAnsi="宋体" w:hint="eastAsia"/>
              </w:rPr>
              <w:t>1.15%</w:t>
            </w:r>
          </w:p>
        </w:tc>
      </w:tr>
      <w:tr w:rsidR="00D52DE1" w14:paraId="5735DF4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616AB1F" w14:textId="77777777" w:rsidR="00A56BE2" w:rsidRDefault="00A56BE2">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AFABF6" w14:textId="77777777" w:rsidR="00A56BE2" w:rsidRDefault="00A56BE2">
            <w:pPr>
              <w:spacing w:line="360" w:lineRule="auto"/>
              <w:jc w:val="right"/>
            </w:pPr>
            <w:r>
              <w:rPr>
                <w:rFonts w:ascii="宋体" w:hAnsi="宋体" w:hint="eastAsia"/>
              </w:rPr>
              <w:t>46.30%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64E532" w14:textId="77777777" w:rsidR="00A56BE2" w:rsidRDefault="00A56BE2">
            <w:pPr>
              <w:spacing w:line="360" w:lineRule="auto"/>
              <w:jc w:val="right"/>
            </w:pPr>
            <w:r>
              <w:rPr>
                <w:rFonts w:ascii="宋体" w:hAnsi="宋体" w:hint="eastAsia"/>
              </w:rPr>
              <w:t>1.77%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B9670F" w14:textId="77777777" w:rsidR="00A56BE2" w:rsidRDefault="00A56BE2">
            <w:pPr>
              <w:spacing w:line="360" w:lineRule="auto"/>
              <w:jc w:val="right"/>
            </w:pPr>
            <w:r>
              <w:rPr>
                <w:rFonts w:ascii="宋体" w:hAnsi="宋体" w:hint="eastAsia"/>
              </w:rPr>
              <w:t xml:space="preserve">16.94%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B3979F" w14:textId="77777777" w:rsidR="00A56BE2" w:rsidRDefault="00A56BE2">
            <w:pPr>
              <w:spacing w:line="360" w:lineRule="auto"/>
              <w:jc w:val="right"/>
            </w:pPr>
            <w:r>
              <w:rPr>
                <w:rFonts w:ascii="宋体" w:hAnsi="宋体" w:hint="eastAsia"/>
              </w:rPr>
              <w:t>0.86%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CC7B44" w14:textId="77777777" w:rsidR="00A56BE2" w:rsidRDefault="00A56BE2">
            <w:pPr>
              <w:spacing w:line="360" w:lineRule="auto"/>
              <w:jc w:val="right"/>
            </w:pPr>
            <w:r>
              <w:rPr>
                <w:rFonts w:ascii="宋体" w:hAnsi="宋体" w:hint="eastAsia"/>
              </w:rPr>
              <w:t>29.36%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A1A4A3" w14:textId="77777777" w:rsidR="00A56BE2" w:rsidRDefault="00A56BE2">
            <w:pPr>
              <w:spacing w:line="360" w:lineRule="auto"/>
              <w:jc w:val="right"/>
            </w:pPr>
            <w:r>
              <w:rPr>
                <w:rFonts w:ascii="宋体" w:hAnsi="宋体" w:hint="eastAsia"/>
              </w:rPr>
              <w:t>0.91%</w:t>
            </w:r>
          </w:p>
        </w:tc>
      </w:tr>
      <w:tr w:rsidR="00D52DE1" w14:paraId="65F07CC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8C27284" w14:textId="77777777" w:rsidR="00A56BE2" w:rsidRDefault="00A56BE2">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B00ABE" w14:textId="77777777" w:rsidR="00A56BE2" w:rsidRDefault="00A56BE2">
            <w:pPr>
              <w:spacing w:line="360" w:lineRule="auto"/>
              <w:jc w:val="right"/>
            </w:pPr>
            <w:r>
              <w:rPr>
                <w:rFonts w:ascii="宋体" w:hAnsi="宋体" w:hint="eastAsia"/>
              </w:rPr>
              <w:t>56.62%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98FE3B" w14:textId="77777777" w:rsidR="00A56BE2" w:rsidRDefault="00A56BE2">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5DE3CB" w14:textId="77777777" w:rsidR="00A56BE2" w:rsidRDefault="00A56BE2">
            <w:pPr>
              <w:spacing w:line="360" w:lineRule="auto"/>
              <w:jc w:val="right"/>
            </w:pPr>
            <w:r>
              <w:rPr>
                <w:rFonts w:ascii="宋体" w:hAnsi="宋体" w:hint="eastAsia"/>
              </w:rPr>
              <w:t xml:space="preserve">17.36%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F8ABB9" w14:textId="77777777" w:rsidR="00A56BE2" w:rsidRDefault="00A56BE2">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E0D543" w14:textId="77777777" w:rsidR="00A56BE2" w:rsidRDefault="00A56BE2">
            <w:pPr>
              <w:spacing w:line="360" w:lineRule="auto"/>
              <w:jc w:val="right"/>
            </w:pPr>
            <w:r>
              <w:rPr>
                <w:rFonts w:ascii="宋体" w:hAnsi="宋体" w:hint="eastAsia"/>
              </w:rPr>
              <w:t>39.26%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624B53" w14:textId="77777777" w:rsidR="00A56BE2" w:rsidRDefault="00A56BE2">
            <w:pPr>
              <w:spacing w:line="360" w:lineRule="auto"/>
              <w:jc w:val="right"/>
            </w:pPr>
            <w:r>
              <w:rPr>
                <w:rFonts w:ascii="宋体" w:hAnsi="宋体" w:hint="eastAsia"/>
              </w:rPr>
              <w:t>0.70%</w:t>
            </w:r>
          </w:p>
        </w:tc>
      </w:tr>
      <w:tr w:rsidR="00D52DE1" w14:paraId="5D0EEB1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5EFBF06" w14:textId="77777777" w:rsidR="00A56BE2" w:rsidRDefault="00A56BE2">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803620" w14:textId="77777777" w:rsidR="00A56BE2" w:rsidRDefault="00A56BE2">
            <w:pPr>
              <w:spacing w:line="360" w:lineRule="auto"/>
              <w:jc w:val="right"/>
            </w:pPr>
            <w:r>
              <w:rPr>
                <w:rFonts w:ascii="宋体" w:hAnsi="宋体" w:hint="eastAsia"/>
              </w:rPr>
              <w:t>48.75%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A94782" w14:textId="77777777" w:rsidR="00A56BE2" w:rsidRDefault="00A56BE2">
            <w:pPr>
              <w:spacing w:line="360" w:lineRule="auto"/>
              <w:jc w:val="right"/>
            </w:pPr>
            <w:r>
              <w:rPr>
                <w:rFonts w:ascii="宋体" w:hAnsi="宋体" w:hint="eastAsia"/>
              </w:rPr>
              <w:t>1.25%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2936EB" w14:textId="77777777" w:rsidR="00A56BE2" w:rsidRDefault="00A56BE2">
            <w:pPr>
              <w:spacing w:line="360" w:lineRule="auto"/>
              <w:jc w:val="right"/>
            </w:pPr>
            <w:r>
              <w:rPr>
                <w:rFonts w:ascii="宋体" w:hAnsi="宋体" w:hint="eastAsia"/>
              </w:rPr>
              <w:t xml:space="preserve">25.68%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2CB667" w14:textId="77777777" w:rsidR="00A56BE2" w:rsidRDefault="00A56BE2">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5E6FE0" w14:textId="77777777" w:rsidR="00A56BE2" w:rsidRDefault="00A56BE2">
            <w:pPr>
              <w:spacing w:line="360" w:lineRule="auto"/>
              <w:jc w:val="right"/>
            </w:pPr>
            <w:r>
              <w:rPr>
                <w:rFonts w:ascii="宋体" w:hAnsi="宋体" w:hint="eastAsia"/>
              </w:rPr>
              <w:t>23.07%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F6B1C6" w14:textId="77777777" w:rsidR="00A56BE2" w:rsidRDefault="00A56BE2">
            <w:pPr>
              <w:spacing w:line="360" w:lineRule="auto"/>
              <w:jc w:val="right"/>
            </w:pPr>
            <w:r>
              <w:rPr>
                <w:rFonts w:ascii="宋体" w:hAnsi="宋体" w:hint="eastAsia"/>
              </w:rPr>
              <w:t>0.36%</w:t>
            </w:r>
          </w:p>
        </w:tc>
      </w:tr>
      <w:tr w:rsidR="00D52DE1" w14:paraId="0C411E23"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05ED736" w14:textId="77777777" w:rsidR="00A56BE2" w:rsidRDefault="00A56BE2">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72E903" w14:textId="77777777" w:rsidR="00A56BE2" w:rsidRDefault="00A56BE2">
            <w:pPr>
              <w:spacing w:line="360" w:lineRule="auto"/>
              <w:jc w:val="right"/>
            </w:pPr>
            <w:r>
              <w:rPr>
                <w:rFonts w:ascii="宋体" w:hAnsi="宋体" w:hint="eastAsia"/>
              </w:rPr>
              <w:t>16.69%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621358" w14:textId="77777777" w:rsidR="00A56BE2" w:rsidRDefault="00A56BE2">
            <w:pPr>
              <w:spacing w:line="360" w:lineRule="auto"/>
              <w:jc w:val="right"/>
            </w:pPr>
            <w:r>
              <w:rPr>
                <w:rFonts w:ascii="宋体" w:hAnsi="宋体" w:hint="eastAsia"/>
              </w:rPr>
              <w:t>1.34%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8D0F88" w14:textId="77777777" w:rsidR="00A56BE2" w:rsidRDefault="00A56BE2">
            <w:pPr>
              <w:spacing w:line="360" w:lineRule="auto"/>
              <w:jc w:val="right"/>
            </w:pPr>
            <w:r>
              <w:rPr>
                <w:rFonts w:ascii="宋体" w:hAnsi="宋体" w:hint="eastAsia"/>
              </w:rPr>
              <w:t xml:space="preserve">10.38%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9991DA" w14:textId="77777777" w:rsidR="00A56BE2" w:rsidRDefault="00A56BE2">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7D0992" w14:textId="77777777" w:rsidR="00A56BE2" w:rsidRDefault="00A56BE2">
            <w:pPr>
              <w:spacing w:line="360" w:lineRule="auto"/>
              <w:jc w:val="right"/>
            </w:pPr>
            <w:r>
              <w:rPr>
                <w:rFonts w:ascii="宋体" w:hAnsi="宋体" w:hint="eastAsia"/>
              </w:rPr>
              <w:t>6.31%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E51AC7" w14:textId="77777777" w:rsidR="00A56BE2" w:rsidRDefault="00A56BE2">
            <w:pPr>
              <w:spacing w:line="360" w:lineRule="auto"/>
              <w:jc w:val="right"/>
            </w:pPr>
            <w:r>
              <w:rPr>
                <w:rFonts w:ascii="宋体" w:hAnsi="宋体" w:hint="eastAsia"/>
              </w:rPr>
              <w:t>0.44%</w:t>
            </w:r>
          </w:p>
        </w:tc>
      </w:tr>
      <w:tr w:rsidR="00D52DE1" w14:paraId="2C3D67C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92DD006" w14:textId="77777777" w:rsidR="00A56BE2" w:rsidRDefault="00A56BE2">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924F92" w14:textId="77777777" w:rsidR="00A56BE2" w:rsidRDefault="00A56BE2">
            <w:pPr>
              <w:spacing w:line="360" w:lineRule="auto"/>
              <w:jc w:val="right"/>
            </w:pPr>
            <w:r>
              <w:rPr>
                <w:rFonts w:ascii="宋体" w:hAnsi="宋体" w:hint="eastAsia"/>
              </w:rPr>
              <w:t>16.92%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036243" w14:textId="77777777" w:rsidR="00A56BE2" w:rsidRDefault="00A56BE2">
            <w:pPr>
              <w:spacing w:line="360" w:lineRule="auto"/>
              <w:jc w:val="right"/>
            </w:pPr>
            <w:r>
              <w:rPr>
                <w:rFonts w:ascii="宋体" w:hAnsi="宋体" w:hint="eastAsia"/>
              </w:rPr>
              <w:t>1.33%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DD9674" w14:textId="77777777" w:rsidR="00A56BE2" w:rsidRDefault="00A56BE2">
            <w:pPr>
              <w:spacing w:line="360" w:lineRule="auto"/>
              <w:jc w:val="right"/>
            </w:pPr>
            <w:r>
              <w:rPr>
                <w:rFonts w:ascii="宋体" w:hAnsi="宋体" w:hint="eastAsia"/>
              </w:rPr>
              <w:t xml:space="preserve">8.66%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E1D27C" w14:textId="77777777" w:rsidR="00A56BE2" w:rsidRDefault="00A56BE2">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549992" w14:textId="77777777" w:rsidR="00A56BE2" w:rsidRDefault="00A56BE2">
            <w:pPr>
              <w:spacing w:line="360" w:lineRule="auto"/>
              <w:jc w:val="right"/>
            </w:pPr>
            <w:r>
              <w:rPr>
                <w:rFonts w:ascii="宋体" w:hAnsi="宋体" w:hint="eastAsia"/>
              </w:rPr>
              <w:t>8.26%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942431" w14:textId="77777777" w:rsidR="00A56BE2" w:rsidRDefault="00A56BE2">
            <w:pPr>
              <w:spacing w:line="360" w:lineRule="auto"/>
              <w:jc w:val="right"/>
            </w:pPr>
            <w:r>
              <w:rPr>
                <w:rFonts w:ascii="宋体" w:hAnsi="宋体" w:hint="eastAsia"/>
              </w:rPr>
              <w:t>0.43%</w:t>
            </w:r>
          </w:p>
        </w:tc>
      </w:tr>
    </w:tbl>
    <w:p w14:paraId="4AC43B5A" w14:textId="77777777" w:rsidR="00A56BE2" w:rsidRDefault="00A56BE2">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6525CCA7" w14:textId="77777777" w:rsidR="00A56BE2" w:rsidRDefault="00A56BE2">
      <w:pPr>
        <w:spacing w:line="360" w:lineRule="auto"/>
        <w:jc w:val="left"/>
      </w:pPr>
      <w:bookmarkStart w:id="69" w:name="m07_04_07_09"/>
      <w:bookmarkStart w:id="70" w:name="m07_04_07_09_tab"/>
      <w:r>
        <w:rPr>
          <w:rFonts w:ascii="宋体" w:hAnsi="宋体" w:hint="eastAsia"/>
          <w:noProof/>
        </w:rPr>
        <w:drawing>
          <wp:inline distT="0" distB="0" distL="0" distR="0" wp14:anchorId="1D5626F6" wp14:editId="0D2177B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628FE27" w14:textId="77777777" w:rsidR="00A56BE2" w:rsidRDefault="00A56BE2">
      <w:pPr>
        <w:spacing w:line="360" w:lineRule="auto"/>
      </w:pPr>
      <w:r>
        <w:rPr>
          <w:rFonts w:ascii="宋体" w:hAnsi="宋体" w:hint="eastAsia"/>
        </w:rPr>
        <w:t>注：</w:t>
      </w:r>
      <w:r>
        <w:rPr>
          <w:rFonts w:ascii="宋体" w:hAnsi="宋体" w:hint="eastAsia"/>
          <w:lang w:eastAsia="zh-Hans"/>
        </w:rPr>
        <w:t>本基金合同生效日为2020年9月17日，图示的时间段为合同生效日至本报告期末。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DAB160E" w14:textId="77777777" w:rsidR="00A56BE2" w:rsidRDefault="00A56BE2">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4779E28A" w14:textId="77777777" w:rsidR="00A56BE2" w:rsidRDefault="00A56BE2">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proofErr w:type="spellStart"/>
      <w:r>
        <w:rPr>
          <w:rFonts w:hAnsi="宋体" w:hint="eastAsia"/>
        </w:rPr>
        <w:t>基金经理（或基金经理小组）简介</w:t>
      </w:r>
      <w:bookmarkEnd w:id="79"/>
      <w:bookmarkEnd w:id="80"/>
      <w:bookmarkEnd w:id="81"/>
      <w:bookmarkEnd w:id="8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52DE1" w14:paraId="720D01BB" w14:textId="77777777">
        <w:trPr>
          <w:divId w:val="213609494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49E9A" w14:textId="77777777" w:rsidR="00A56BE2" w:rsidRDefault="00A56BE2">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544F3" w14:textId="77777777" w:rsidR="00A56BE2" w:rsidRDefault="00A56BE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2F14D" w14:textId="77777777" w:rsidR="00A56BE2" w:rsidRDefault="00A56BE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FD456" w14:textId="77777777" w:rsidR="00A56BE2" w:rsidRDefault="00A56BE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1DE61" w14:textId="77777777" w:rsidR="00A56BE2" w:rsidRDefault="00A56BE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52DE1" w14:paraId="46C1CCF8" w14:textId="77777777">
        <w:trPr>
          <w:divId w:val="213609494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8629C" w14:textId="77777777" w:rsidR="00A56BE2" w:rsidRDefault="00A56BE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BE84A" w14:textId="77777777" w:rsidR="00A56BE2" w:rsidRDefault="00A56BE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B5531" w14:textId="77777777" w:rsidR="00A56BE2" w:rsidRDefault="00A56BE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031CE" w14:textId="77777777" w:rsidR="00A56BE2" w:rsidRDefault="00A56BE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3B972" w14:textId="77777777" w:rsidR="00A56BE2" w:rsidRDefault="00A56BE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E564E" w14:textId="77777777" w:rsidR="00A56BE2" w:rsidRDefault="00A56BE2">
            <w:pPr>
              <w:widowControl/>
              <w:jc w:val="left"/>
            </w:pPr>
          </w:p>
        </w:tc>
      </w:tr>
      <w:tr w:rsidR="00D52DE1" w14:paraId="0406B72E" w14:textId="77777777">
        <w:trPr>
          <w:divId w:val="21360949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12FBF" w14:textId="77777777" w:rsidR="00A56BE2" w:rsidRDefault="00A56BE2">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16A35" w14:textId="77777777" w:rsidR="00A56BE2" w:rsidRDefault="00A56BE2">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45976" w14:textId="77777777" w:rsidR="00A56BE2" w:rsidRDefault="00A56BE2">
            <w:pPr>
              <w:jc w:val="center"/>
            </w:pPr>
            <w:r>
              <w:rPr>
                <w:rFonts w:ascii="宋体" w:hAnsi="宋体" w:hint="eastAsia"/>
                <w:szCs w:val="24"/>
                <w:lang w:eastAsia="zh-Hans"/>
              </w:rPr>
              <w:t>2020年9月17日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8AE0D" w14:textId="77777777" w:rsidR="00A56BE2" w:rsidRDefault="00A56BE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A0CAD" w14:textId="77777777" w:rsidR="00A56BE2" w:rsidRDefault="00A56BE2">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52E87" w14:textId="77777777" w:rsidR="00A56BE2" w:rsidRDefault="00A56BE2">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10AE13CA" w14:textId="77777777" w:rsidR="00A56BE2" w:rsidRDefault="00A56BE2">
      <w:pPr>
        <w:wordWrap w:val="0"/>
        <w:spacing w:line="360" w:lineRule="auto"/>
        <w:jc w:val="left"/>
        <w:divId w:val="139192201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139E914" w14:textId="77777777" w:rsidR="00A56BE2" w:rsidRDefault="00A56BE2">
      <w:pPr>
        <w:pStyle w:val="XBRLTitle3"/>
        <w:spacing w:before="156"/>
        <w:ind w:left="0"/>
        <w:divId w:val="1460101305"/>
      </w:pPr>
      <w:bookmarkStart w:id="88" w:name="_Toc5134656621"/>
      <w:proofErr w:type="spellStart"/>
      <w:r>
        <w:rPr>
          <w:rFonts w:hAnsi="宋体" w:hint="eastAsia"/>
        </w:rPr>
        <w:t>期末兼任私募资产管理计划投资经理的基金经理同时管理的产品情况</w:t>
      </w:r>
      <w:bookmarkEnd w:id="83"/>
      <w:bookmarkEnd w:id="84"/>
      <w:bookmarkEnd w:id="85"/>
      <w:bookmarkEnd w:id="86"/>
      <w:bookmarkEnd w:id="88"/>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52DE1" w14:paraId="020C038B" w14:textId="77777777">
        <w:trPr>
          <w:divId w:val="102224589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AF5CB0" w14:textId="77777777" w:rsidR="00A56BE2" w:rsidRDefault="00A56BE2">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3839D29" w14:textId="77777777" w:rsidR="00A56BE2" w:rsidRDefault="00A56BE2">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B310F56" w14:textId="77777777" w:rsidR="00A56BE2" w:rsidRDefault="00A56BE2">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264BE2" w14:textId="77777777" w:rsidR="00A56BE2" w:rsidRDefault="00A56BE2">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39D778" w14:textId="77777777" w:rsidR="00A56BE2" w:rsidRDefault="00A56BE2">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52DE1" w14:paraId="0EFECEB0" w14:textId="77777777">
        <w:trPr>
          <w:divId w:val="102224589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0A32C" w14:textId="77777777" w:rsidR="00A56BE2" w:rsidRDefault="00A56BE2">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080E4" w14:textId="77777777" w:rsidR="00A56BE2" w:rsidRDefault="00A56BE2">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D7442" w14:textId="77777777" w:rsidR="00A56BE2" w:rsidRDefault="00A56BE2">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1E21D" w14:textId="77777777" w:rsidR="00A56BE2" w:rsidRDefault="00A56BE2">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C6015" w14:textId="77777777" w:rsidR="00A56BE2" w:rsidRDefault="00A56BE2">
            <w:pPr>
              <w:jc w:val="center"/>
            </w:pPr>
            <w:r>
              <w:rPr>
                <w:rFonts w:ascii="宋体" w:hAnsi="宋体" w:hint="eastAsia"/>
                <w:szCs w:val="24"/>
              </w:rPr>
              <w:t>2016-11-18</w:t>
            </w:r>
          </w:p>
        </w:tc>
      </w:tr>
      <w:tr w:rsidR="00D52DE1" w14:paraId="3F78385E" w14:textId="77777777">
        <w:trPr>
          <w:divId w:val="10222458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04BED3C" w14:textId="77777777" w:rsidR="00A56BE2" w:rsidRDefault="00A56BE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8F295" w14:textId="77777777" w:rsidR="00A56BE2" w:rsidRDefault="00A56BE2">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F2B87" w14:textId="77777777" w:rsidR="00A56BE2" w:rsidRDefault="00A56BE2">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59504" w14:textId="77777777" w:rsidR="00A56BE2" w:rsidRDefault="00A56BE2">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26C0E" w14:textId="77777777" w:rsidR="00A56BE2" w:rsidRDefault="00A56BE2">
            <w:pPr>
              <w:jc w:val="center"/>
            </w:pPr>
            <w:r>
              <w:rPr>
                <w:rFonts w:ascii="宋体" w:hAnsi="宋体" w:hint="eastAsia"/>
                <w:szCs w:val="24"/>
              </w:rPr>
              <w:t>2022-11-22</w:t>
            </w:r>
          </w:p>
        </w:tc>
      </w:tr>
      <w:tr w:rsidR="00D52DE1" w14:paraId="5CDF0031" w14:textId="77777777">
        <w:trPr>
          <w:divId w:val="10222458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2173B8E" w14:textId="77777777" w:rsidR="00A56BE2" w:rsidRDefault="00A56BE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45C0D" w14:textId="77777777" w:rsidR="00A56BE2" w:rsidRDefault="00A56BE2">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5C31AC" w14:textId="77777777" w:rsidR="00A56BE2" w:rsidRDefault="00A56BE2">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A60E3" w14:textId="77777777" w:rsidR="00A56BE2" w:rsidRDefault="00A56BE2">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3B04B" w14:textId="77777777" w:rsidR="00A56BE2" w:rsidRDefault="00A56BE2">
            <w:pPr>
              <w:jc w:val="center"/>
            </w:pPr>
            <w:r>
              <w:rPr>
                <w:rFonts w:ascii="宋体" w:hAnsi="宋体" w:hint="eastAsia"/>
                <w:szCs w:val="24"/>
              </w:rPr>
              <w:t>-</w:t>
            </w:r>
          </w:p>
        </w:tc>
      </w:tr>
      <w:tr w:rsidR="00D52DE1" w14:paraId="5FE84547" w14:textId="77777777">
        <w:trPr>
          <w:divId w:val="102224589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217348F" w14:textId="77777777" w:rsidR="00A56BE2" w:rsidRDefault="00A56BE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84D34" w14:textId="77777777" w:rsidR="00A56BE2" w:rsidRDefault="00A56BE2">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6BC74" w14:textId="77777777" w:rsidR="00A56BE2" w:rsidRDefault="00A56BE2">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386BA8" w14:textId="77777777" w:rsidR="00A56BE2" w:rsidRDefault="00A56BE2">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6EABD" w14:textId="77777777" w:rsidR="00A56BE2" w:rsidRDefault="00A56BE2">
            <w:pPr>
              <w:jc w:val="center"/>
            </w:pPr>
            <w:r>
              <w:rPr>
                <w:rFonts w:ascii="宋体" w:hAnsi="宋体" w:hint="eastAsia"/>
                <w:szCs w:val="24"/>
              </w:rPr>
              <w:t xml:space="preserve">- </w:t>
            </w:r>
          </w:p>
        </w:tc>
      </w:tr>
    </w:tbl>
    <w:p w14:paraId="6CB68EEE" w14:textId="77777777" w:rsidR="00A56BE2" w:rsidRDefault="00A56BE2">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proofErr w:type="spellStart"/>
      <w:r>
        <w:rPr>
          <w:rFonts w:hAnsi="宋体" w:hint="eastAsia"/>
        </w:rPr>
        <w:t>管理人对报告期内本基金运作遵规守信情况的说明</w:t>
      </w:r>
      <w:bookmarkEnd w:id="90"/>
      <w:bookmarkEnd w:id="91"/>
      <w:bookmarkEnd w:id="92"/>
      <w:bookmarkEnd w:id="93"/>
      <w:bookmarkEnd w:id="94"/>
      <w:bookmarkEnd w:id="95"/>
      <w:bookmarkEnd w:id="96"/>
      <w:bookmarkEnd w:id="97"/>
      <w:proofErr w:type="spellEnd"/>
      <w:r>
        <w:rPr>
          <w:rFonts w:hAnsi="宋体" w:hint="eastAsia"/>
        </w:rPr>
        <w:t xml:space="preserve"> </w:t>
      </w:r>
    </w:p>
    <w:p w14:paraId="32962E02" w14:textId="77777777" w:rsidR="00A56BE2" w:rsidRDefault="00A56BE2">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66FCBC8" w14:textId="77777777" w:rsidR="00A56BE2" w:rsidRDefault="00A56BE2">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proofErr w:type="spellStart"/>
      <w:r>
        <w:rPr>
          <w:rFonts w:hAnsi="宋体" w:hint="eastAsia"/>
        </w:rPr>
        <w:t>公平交易专项说明</w:t>
      </w:r>
      <w:bookmarkEnd w:id="100"/>
      <w:bookmarkEnd w:id="101"/>
      <w:bookmarkEnd w:id="102"/>
      <w:bookmarkEnd w:id="103"/>
      <w:bookmarkEnd w:id="104"/>
      <w:bookmarkEnd w:id="105"/>
      <w:bookmarkEnd w:id="106"/>
      <w:bookmarkEnd w:id="107"/>
      <w:proofErr w:type="spellEnd"/>
      <w:r>
        <w:rPr>
          <w:rFonts w:hAnsi="宋体" w:hint="eastAsia"/>
        </w:rPr>
        <w:t xml:space="preserve"> </w:t>
      </w:r>
    </w:p>
    <w:p w14:paraId="49E99551" w14:textId="77777777" w:rsidR="00A56BE2" w:rsidRDefault="00A56BE2">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proofErr w:type="spellStart"/>
      <w:r>
        <w:rPr>
          <w:rFonts w:hint="eastAsia"/>
        </w:rPr>
        <w:t>公平交易制度的执行情况</w:t>
      </w:r>
      <w:bookmarkEnd w:id="108"/>
      <w:bookmarkEnd w:id="109"/>
      <w:bookmarkEnd w:id="110"/>
      <w:bookmarkEnd w:id="111"/>
      <w:bookmarkEnd w:id="112"/>
      <w:proofErr w:type="spellEnd"/>
    </w:p>
    <w:p w14:paraId="21122037" w14:textId="77777777" w:rsidR="00A56BE2" w:rsidRDefault="00A56BE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F6AA503" w14:textId="77777777" w:rsidR="00A56BE2" w:rsidRDefault="00A56BE2">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proofErr w:type="spellStart"/>
      <w:r>
        <w:rPr>
          <w:rFonts w:hint="eastAsia"/>
        </w:rPr>
        <w:t>异常交易行为的专项说明</w:t>
      </w:r>
      <w:bookmarkEnd w:id="114"/>
      <w:bookmarkEnd w:id="115"/>
      <w:bookmarkEnd w:id="116"/>
      <w:bookmarkEnd w:id="117"/>
      <w:bookmarkEnd w:id="118"/>
      <w:proofErr w:type="spellEnd"/>
    </w:p>
    <w:p w14:paraId="4949456C" w14:textId="77777777" w:rsidR="00A56BE2" w:rsidRDefault="00A56BE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1AF91834" w14:textId="77777777" w:rsidR="00A56BE2" w:rsidRDefault="00A56BE2">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proofErr w:type="spellStart"/>
      <w:r>
        <w:rPr>
          <w:rFonts w:hAnsi="宋体" w:hint="eastAsia"/>
        </w:rPr>
        <w:t>报告期内基金的投资策略和运作分析</w:t>
      </w:r>
      <w:bookmarkEnd w:id="120"/>
      <w:bookmarkEnd w:id="121"/>
      <w:bookmarkEnd w:id="122"/>
      <w:bookmarkEnd w:id="123"/>
      <w:bookmarkEnd w:id="124"/>
      <w:bookmarkEnd w:id="125"/>
      <w:bookmarkEnd w:id="126"/>
      <w:proofErr w:type="spellEnd"/>
      <w:r>
        <w:rPr>
          <w:rFonts w:hAnsi="宋体" w:hint="eastAsia"/>
        </w:rPr>
        <w:t xml:space="preserve"> </w:t>
      </w:r>
    </w:p>
    <w:p w14:paraId="61223FCE" w14:textId="77777777" w:rsidR="00A56BE2" w:rsidRDefault="00A56BE2">
      <w:pPr>
        <w:spacing w:line="360" w:lineRule="auto"/>
        <w:ind w:firstLineChars="200" w:firstLine="420"/>
        <w:jc w:val="left"/>
      </w:pPr>
      <w:r>
        <w:rPr>
          <w:rFonts w:ascii="宋体" w:hAnsi="宋体" w:cs="宋体" w:hint="eastAsia"/>
          <w:color w:val="000000"/>
          <w:kern w:val="0"/>
        </w:rPr>
        <w:t>2025年三季度A股表现非常好，沪深300指数上涨17.9%，创业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上涨50.4%，恒生科技指数上涨21.9%。表现靠前的板块是通信、电子、电力设备、有色金属。电子和通信受益于全球AI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，电力设备（主要是锂电相关）受益于强劲的储能需求，有色金属受益于美联储降息。防御类板块表现相对较弱，如银行、煤炭、食品饮料等。本基金在报告期内表现较好，跑</w:t>
      </w:r>
      <w:proofErr w:type="gramStart"/>
      <w:r>
        <w:rPr>
          <w:rFonts w:ascii="宋体" w:hAnsi="宋体" w:cs="宋体" w:hint="eastAsia"/>
          <w:color w:val="000000"/>
          <w:kern w:val="0"/>
        </w:rPr>
        <w:t>赢业绩</w:t>
      </w:r>
      <w:proofErr w:type="gramEnd"/>
      <w:r>
        <w:rPr>
          <w:rFonts w:ascii="宋体" w:hAnsi="宋体" w:cs="宋体" w:hint="eastAsia"/>
          <w:color w:val="000000"/>
          <w:kern w:val="0"/>
        </w:rPr>
        <w:t>比较基准。本基金报告期内适当增配了通信、电子、电力设备、有色金属等板块，其景气度较高；适当降低了家电、汽车等板块</w:t>
      </w:r>
      <w:proofErr w:type="gramStart"/>
      <w:r>
        <w:rPr>
          <w:rFonts w:ascii="宋体" w:hAnsi="宋体" w:cs="宋体" w:hint="eastAsia"/>
          <w:color w:val="000000"/>
          <w:kern w:val="0"/>
        </w:rPr>
        <w:t>仓位</w:t>
      </w:r>
      <w:proofErr w:type="gramEnd"/>
      <w:r>
        <w:rPr>
          <w:rFonts w:ascii="宋体" w:hAnsi="宋体" w:cs="宋体" w:hint="eastAsia"/>
          <w:color w:val="000000"/>
          <w:kern w:val="0"/>
        </w:rPr>
        <w:t>，因为以旧换新补贴退坡，消费需求相对疲弱。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早期，AI在文本、代码处理等方面展现出较强的商业化前景，在多模态能力上仍在快速进步，AI有希望理解物理世界的规律，这便有可能实现智能驾驶和人形机器人普及，所以短期几年内</w:t>
      </w:r>
      <w:proofErr w:type="gramStart"/>
      <w:r>
        <w:rPr>
          <w:rFonts w:ascii="宋体" w:hAnsi="宋体" w:cs="宋体" w:hint="eastAsia"/>
          <w:color w:val="000000"/>
          <w:kern w:val="0"/>
        </w:rPr>
        <w:t>算力投入</w:t>
      </w:r>
      <w:proofErr w:type="gramEnd"/>
      <w:r>
        <w:rPr>
          <w:rFonts w:ascii="宋体" w:hAnsi="宋体" w:cs="宋体" w:hint="eastAsia"/>
          <w:color w:val="000000"/>
          <w:kern w:val="0"/>
        </w:rPr>
        <w:t>还是有较大增长空间，但长期看大模型公司的商业化变现有更大的想象空间，因此我们</w:t>
      </w:r>
      <w:proofErr w:type="gramStart"/>
      <w:r>
        <w:rPr>
          <w:rFonts w:ascii="宋体" w:hAnsi="宋体" w:cs="宋体" w:hint="eastAsia"/>
          <w:color w:val="000000"/>
          <w:kern w:val="0"/>
        </w:rPr>
        <w:t>看好算力和</w:t>
      </w:r>
      <w:proofErr w:type="gramEnd"/>
      <w:r>
        <w:rPr>
          <w:rFonts w:ascii="宋体" w:hAnsi="宋体" w:cs="宋体" w:hint="eastAsia"/>
          <w:color w:val="000000"/>
          <w:kern w:val="0"/>
        </w:rPr>
        <w:t>大模型相关的公司。2）锂电池：预计新能源汽车仍可能有20%左右的锂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增长，储能和商用车的锂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或更快，下半年看到锂电池行业量价均可能有所提升，且行业盈利处于底部，有望回升，因此对明年展望更乐观。3）有色金属：铜和黄金供需格局良好，需求稳步增长，供给没有弹性，企业盈利能力较强，估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w:t>
      </w:r>
    </w:p>
    <w:p w14:paraId="79F6B586" w14:textId="77777777" w:rsidR="00A56BE2" w:rsidRDefault="00A56BE2">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proofErr w:type="spellStart"/>
      <w:r>
        <w:rPr>
          <w:rFonts w:hAnsi="宋体" w:hint="eastAsia"/>
        </w:rPr>
        <w:t>报告期内基金的业绩表现</w:t>
      </w:r>
      <w:bookmarkEnd w:id="128"/>
      <w:bookmarkEnd w:id="129"/>
      <w:bookmarkEnd w:id="130"/>
      <w:bookmarkEnd w:id="131"/>
      <w:bookmarkEnd w:id="132"/>
      <w:bookmarkEnd w:id="133"/>
      <w:bookmarkEnd w:id="134"/>
      <w:proofErr w:type="spellEnd"/>
      <w:r>
        <w:rPr>
          <w:rFonts w:hAnsi="宋体" w:hint="eastAsia"/>
        </w:rPr>
        <w:t xml:space="preserve"> </w:t>
      </w:r>
      <w:bookmarkEnd w:id="135"/>
    </w:p>
    <w:p w14:paraId="089EC0E8" w14:textId="77777777" w:rsidR="00A56BE2" w:rsidRDefault="00A56BE2">
      <w:pPr>
        <w:spacing w:line="360" w:lineRule="auto"/>
        <w:ind w:firstLineChars="200" w:firstLine="420"/>
      </w:pPr>
      <w:r>
        <w:rPr>
          <w:rFonts w:ascii="宋体" w:hAnsi="宋体" w:hint="eastAsia"/>
        </w:rPr>
        <w:t>本报告期</w:t>
      </w:r>
      <w:proofErr w:type="gramStart"/>
      <w:r>
        <w:rPr>
          <w:rFonts w:ascii="宋体" w:hAnsi="宋体" w:hint="eastAsia"/>
        </w:rPr>
        <w:t>摩根慧见两年</w:t>
      </w:r>
      <w:proofErr w:type="gramEnd"/>
      <w:r>
        <w:rPr>
          <w:rFonts w:ascii="宋体" w:hAnsi="宋体" w:hint="eastAsia"/>
        </w:rPr>
        <w:t>持有期混合份额净值增长率为:50.98%，同期业绩比较基准收益率为:15.38%。</w:t>
      </w:r>
    </w:p>
    <w:p w14:paraId="4D5B350F" w14:textId="77777777" w:rsidR="00A56BE2" w:rsidRDefault="00A56BE2">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proofErr w:type="spellStart"/>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proofErr w:type="spellEnd"/>
      <w:r>
        <w:rPr>
          <w:rFonts w:hAnsi="宋体" w:hint="eastAsia"/>
        </w:rPr>
        <w:t xml:space="preserve"> </w:t>
      </w:r>
    </w:p>
    <w:p w14:paraId="3F0F63CE" w14:textId="77777777" w:rsidR="00A56BE2" w:rsidRDefault="00A56BE2">
      <w:pPr>
        <w:spacing w:line="360" w:lineRule="auto"/>
        <w:ind w:firstLineChars="200" w:firstLine="420"/>
        <w:jc w:val="left"/>
      </w:pPr>
      <w:r>
        <w:rPr>
          <w:rFonts w:ascii="宋体" w:hAnsi="宋体" w:hint="eastAsia"/>
        </w:rPr>
        <w:t>无。</w:t>
      </w:r>
    </w:p>
    <w:p w14:paraId="4C74AA21" w14:textId="77777777" w:rsidR="00A56BE2" w:rsidRDefault="00A56BE2">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proofErr w:type="spellStart"/>
      <w:r>
        <w:rPr>
          <w:rFonts w:hAnsi="宋体" w:hint="eastAsia"/>
        </w:rPr>
        <w:t>投资组合报告</w:t>
      </w:r>
      <w:bookmarkEnd w:id="146"/>
      <w:bookmarkEnd w:id="147"/>
      <w:bookmarkEnd w:id="148"/>
      <w:bookmarkEnd w:id="149"/>
      <w:bookmarkEnd w:id="150"/>
      <w:bookmarkEnd w:id="151"/>
      <w:bookmarkEnd w:id="152"/>
      <w:bookmarkEnd w:id="153"/>
      <w:proofErr w:type="spellEnd"/>
      <w:r>
        <w:rPr>
          <w:rFonts w:hAnsi="宋体" w:hint="eastAsia"/>
        </w:rPr>
        <w:t xml:space="preserve"> </w:t>
      </w:r>
    </w:p>
    <w:p w14:paraId="32AF9B17" w14:textId="77777777" w:rsidR="00A56BE2" w:rsidRDefault="00A56BE2">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proofErr w:type="spellStart"/>
      <w:r>
        <w:rPr>
          <w:rFonts w:hAnsi="宋体" w:hint="eastAsia"/>
        </w:rPr>
        <w:t>报告期末基金资产组合情况</w:t>
      </w:r>
      <w:bookmarkEnd w:id="154"/>
      <w:bookmarkEnd w:id="155"/>
      <w:bookmarkEnd w:id="156"/>
      <w:bookmarkEnd w:id="157"/>
      <w:bookmarkEnd w:id="158"/>
      <w:bookmarkEnd w:id="159"/>
      <w:bookmarkEnd w:id="160"/>
      <w:bookmarkEnd w:id="161"/>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52DE1" w14:paraId="7ED91494"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DD98CD" w14:textId="77777777" w:rsidR="00A56BE2" w:rsidRDefault="00A56BE2">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13BA2F9" w14:textId="77777777" w:rsidR="00A56BE2" w:rsidRDefault="00A56BE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7E814A2" w14:textId="77777777" w:rsidR="00A56BE2" w:rsidRDefault="00A56BE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D6C4D2A" w14:textId="77777777" w:rsidR="00A56BE2" w:rsidRDefault="00A56BE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52DE1" w14:paraId="250C0CFA"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F7672D" w14:textId="77777777" w:rsidR="00A56BE2" w:rsidRDefault="00A56BE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63E1B76" w14:textId="77777777" w:rsidR="00A56BE2" w:rsidRDefault="00A56BE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B07035" w14:textId="77777777" w:rsidR="00A56BE2" w:rsidRDefault="00A56BE2">
            <w:pPr>
              <w:jc w:val="right"/>
            </w:pPr>
            <w:r>
              <w:rPr>
                <w:rFonts w:ascii="宋体" w:hAnsi="宋体" w:hint="eastAsia"/>
                <w:szCs w:val="24"/>
                <w:lang w:eastAsia="zh-Hans"/>
              </w:rPr>
              <w:t>1,031,093,543.64</w:t>
            </w:r>
          </w:p>
        </w:tc>
        <w:tc>
          <w:tcPr>
            <w:tcW w:w="1333" w:type="pct"/>
            <w:tcBorders>
              <w:top w:val="single" w:sz="4" w:space="0" w:color="auto"/>
              <w:left w:val="nil"/>
              <w:bottom w:val="single" w:sz="4" w:space="0" w:color="auto"/>
              <w:right w:val="single" w:sz="4" w:space="0" w:color="auto"/>
            </w:tcBorders>
            <w:vAlign w:val="center"/>
            <w:hideMark/>
          </w:tcPr>
          <w:p w14:paraId="56CD8249" w14:textId="77777777" w:rsidR="00A56BE2" w:rsidRDefault="00A56BE2">
            <w:pPr>
              <w:jc w:val="right"/>
            </w:pPr>
            <w:r>
              <w:rPr>
                <w:rFonts w:ascii="宋体" w:hAnsi="宋体" w:hint="eastAsia"/>
                <w:szCs w:val="24"/>
                <w:lang w:eastAsia="zh-Hans"/>
              </w:rPr>
              <w:t>92.08</w:t>
            </w:r>
          </w:p>
        </w:tc>
      </w:tr>
      <w:tr w:rsidR="00D52DE1" w14:paraId="55279C6B"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5AA038" w14:textId="77777777" w:rsidR="00A56BE2" w:rsidRDefault="00A56B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C17688" w14:textId="77777777" w:rsidR="00A56BE2" w:rsidRDefault="00A56BE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ED38B7" w14:textId="77777777" w:rsidR="00A56BE2" w:rsidRDefault="00A56BE2">
            <w:pPr>
              <w:jc w:val="right"/>
            </w:pPr>
            <w:r>
              <w:rPr>
                <w:rFonts w:ascii="宋体" w:hAnsi="宋体" w:hint="eastAsia"/>
                <w:szCs w:val="24"/>
                <w:lang w:eastAsia="zh-Hans"/>
              </w:rPr>
              <w:t>1,031,093,543.64</w:t>
            </w:r>
          </w:p>
        </w:tc>
        <w:tc>
          <w:tcPr>
            <w:tcW w:w="1333" w:type="pct"/>
            <w:tcBorders>
              <w:top w:val="single" w:sz="4" w:space="0" w:color="auto"/>
              <w:left w:val="nil"/>
              <w:bottom w:val="single" w:sz="4" w:space="0" w:color="auto"/>
              <w:right w:val="single" w:sz="4" w:space="0" w:color="auto"/>
            </w:tcBorders>
            <w:vAlign w:val="center"/>
            <w:hideMark/>
          </w:tcPr>
          <w:p w14:paraId="08A5A13F" w14:textId="77777777" w:rsidR="00A56BE2" w:rsidRDefault="00A56BE2">
            <w:pPr>
              <w:jc w:val="right"/>
            </w:pPr>
            <w:r>
              <w:rPr>
                <w:rFonts w:ascii="宋体" w:hAnsi="宋体" w:hint="eastAsia"/>
                <w:szCs w:val="24"/>
                <w:lang w:eastAsia="zh-Hans"/>
              </w:rPr>
              <w:t>92.08</w:t>
            </w:r>
          </w:p>
        </w:tc>
      </w:tr>
      <w:tr w:rsidR="00D52DE1" w14:paraId="5BABCE51"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A886FD" w14:textId="77777777" w:rsidR="00A56BE2" w:rsidRDefault="00A56BE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B4F9B1C" w14:textId="77777777" w:rsidR="00A56BE2" w:rsidRDefault="00A56BE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FE5D1B"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46D023" w14:textId="77777777" w:rsidR="00A56BE2" w:rsidRDefault="00A56BE2">
            <w:pPr>
              <w:jc w:val="right"/>
            </w:pPr>
            <w:r>
              <w:rPr>
                <w:rFonts w:ascii="宋体" w:hAnsi="宋体" w:hint="eastAsia"/>
                <w:szCs w:val="24"/>
                <w:lang w:eastAsia="zh-Hans"/>
              </w:rPr>
              <w:t>-</w:t>
            </w:r>
          </w:p>
        </w:tc>
      </w:tr>
      <w:tr w:rsidR="00D52DE1" w14:paraId="7987D8AD"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16E026" w14:textId="77777777" w:rsidR="00A56BE2" w:rsidRDefault="00A56BE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A21322" w14:textId="77777777" w:rsidR="00A56BE2" w:rsidRDefault="00A56BE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C4C675"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FE5ECE" w14:textId="77777777" w:rsidR="00A56BE2" w:rsidRDefault="00A56BE2">
            <w:pPr>
              <w:jc w:val="right"/>
            </w:pPr>
            <w:r>
              <w:rPr>
                <w:rFonts w:ascii="宋体" w:hAnsi="宋体" w:hint="eastAsia"/>
                <w:szCs w:val="24"/>
                <w:lang w:eastAsia="zh-Hans"/>
              </w:rPr>
              <w:t>-</w:t>
            </w:r>
          </w:p>
        </w:tc>
      </w:tr>
      <w:tr w:rsidR="00D52DE1" w14:paraId="432C4919"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906EDD" w14:textId="77777777" w:rsidR="00A56BE2" w:rsidRDefault="00A56B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FA049B" w14:textId="77777777" w:rsidR="00A56BE2" w:rsidRDefault="00A56BE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8F6C92"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451B12" w14:textId="77777777" w:rsidR="00A56BE2" w:rsidRDefault="00A56BE2">
            <w:pPr>
              <w:jc w:val="right"/>
            </w:pPr>
            <w:r>
              <w:rPr>
                <w:rFonts w:ascii="宋体" w:hAnsi="宋体" w:hint="eastAsia"/>
                <w:szCs w:val="24"/>
                <w:lang w:eastAsia="zh-Hans"/>
              </w:rPr>
              <w:t>-</w:t>
            </w:r>
          </w:p>
        </w:tc>
      </w:tr>
      <w:tr w:rsidR="00D52DE1" w14:paraId="5BFE04A2"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FD0978" w14:textId="77777777" w:rsidR="00A56BE2" w:rsidRDefault="00A56B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60FBB6" w14:textId="77777777" w:rsidR="00A56BE2" w:rsidRDefault="00A56BE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A55B06"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A1A9DB" w14:textId="77777777" w:rsidR="00A56BE2" w:rsidRDefault="00A56BE2">
            <w:pPr>
              <w:jc w:val="right"/>
            </w:pPr>
            <w:r>
              <w:rPr>
                <w:rFonts w:ascii="宋体" w:hAnsi="宋体" w:hint="eastAsia"/>
                <w:szCs w:val="24"/>
                <w:lang w:eastAsia="zh-Hans"/>
              </w:rPr>
              <w:t>-</w:t>
            </w:r>
          </w:p>
        </w:tc>
      </w:tr>
      <w:tr w:rsidR="00D52DE1" w14:paraId="40390320"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049F08" w14:textId="77777777" w:rsidR="00A56BE2" w:rsidRDefault="00A56BE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B55CA20" w14:textId="77777777" w:rsidR="00A56BE2" w:rsidRDefault="00A56BE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380DC2"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74A70A" w14:textId="77777777" w:rsidR="00A56BE2" w:rsidRDefault="00A56BE2">
            <w:pPr>
              <w:jc w:val="right"/>
            </w:pPr>
            <w:r>
              <w:rPr>
                <w:rFonts w:ascii="宋体" w:hAnsi="宋体" w:hint="eastAsia"/>
                <w:szCs w:val="24"/>
                <w:lang w:eastAsia="zh-Hans"/>
              </w:rPr>
              <w:t>-</w:t>
            </w:r>
          </w:p>
        </w:tc>
      </w:tr>
      <w:tr w:rsidR="00D52DE1" w14:paraId="5D7B40B5"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39A9F4" w14:textId="77777777" w:rsidR="00A56BE2" w:rsidRDefault="00A56BE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D39F2D8" w14:textId="77777777" w:rsidR="00A56BE2" w:rsidRDefault="00A56BE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263650"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FE7FD8" w14:textId="77777777" w:rsidR="00A56BE2" w:rsidRDefault="00A56BE2">
            <w:pPr>
              <w:jc w:val="right"/>
            </w:pPr>
            <w:r>
              <w:rPr>
                <w:rFonts w:ascii="宋体" w:hAnsi="宋体" w:hint="eastAsia"/>
                <w:szCs w:val="24"/>
                <w:lang w:eastAsia="zh-Hans"/>
              </w:rPr>
              <w:t>-</w:t>
            </w:r>
          </w:p>
        </w:tc>
      </w:tr>
      <w:tr w:rsidR="00D52DE1" w14:paraId="3880B95B"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6E4548" w14:textId="77777777" w:rsidR="00A56BE2" w:rsidRDefault="00A56BE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D64B9B8" w14:textId="77777777" w:rsidR="00A56BE2" w:rsidRDefault="00A56BE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358429"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1BFB33" w14:textId="77777777" w:rsidR="00A56BE2" w:rsidRDefault="00A56BE2">
            <w:pPr>
              <w:jc w:val="right"/>
            </w:pPr>
            <w:r>
              <w:rPr>
                <w:rFonts w:ascii="宋体" w:hAnsi="宋体" w:hint="eastAsia"/>
                <w:szCs w:val="24"/>
                <w:lang w:eastAsia="zh-Hans"/>
              </w:rPr>
              <w:t>-</w:t>
            </w:r>
          </w:p>
        </w:tc>
      </w:tr>
      <w:tr w:rsidR="00D52DE1" w14:paraId="1F9B4E10"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3AC21" w14:textId="77777777" w:rsidR="00A56BE2" w:rsidRDefault="00A56BE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FF402F" w14:textId="77777777" w:rsidR="00A56BE2" w:rsidRDefault="00A56BE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E2EE1" w14:textId="77777777" w:rsidR="00A56BE2" w:rsidRDefault="00A56BE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69457A" w14:textId="77777777" w:rsidR="00A56BE2" w:rsidRDefault="00A56BE2">
            <w:pPr>
              <w:jc w:val="right"/>
            </w:pPr>
            <w:r>
              <w:rPr>
                <w:rFonts w:ascii="宋体" w:hAnsi="宋体" w:hint="eastAsia"/>
                <w:szCs w:val="24"/>
                <w:lang w:eastAsia="zh-Hans"/>
              </w:rPr>
              <w:t>-</w:t>
            </w:r>
          </w:p>
        </w:tc>
      </w:tr>
      <w:tr w:rsidR="00D52DE1" w14:paraId="4FE24186"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0E6F24" w14:textId="77777777" w:rsidR="00A56BE2" w:rsidRDefault="00A56BE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8CA7BD0" w14:textId="77777777" w:rsidR="00A56BE2" w:rsidRDefault="00A56BE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FCBC31" w14:textId="77777777" w:rsidR="00A56BE2" w:rsidRDefault="00A56BE2">
            <w:pPr>
              <w:jc w:val="right"/>
            </w:pPr>
            <w:r>
              <w:rPr>
                <w:rFonts w:ascii="宋体" w:hAnsi="宋体" w:hint="eastAsia"/>
                <w:szCs w:val="24"/>
                <w:lang w:eastAsia="zh-Hans"/>
              </w:rPr>
              <w:t>69,463,710.77</w:t>
            </w:r>
          </w:p>
        </w:tc>
        <w:tc>
          <w:tcPr>
            <w:tcW w:w="1333" w:type="pct"/>
            <w:tcBorders>
              <w:top w:val="single" w:sz="4" w:space="0" w:color="auto"/>
              <w:left w:val="nil"/>
              <w:bottom w:val="single" w:sz="4" w:space="0" w:color="auto"/>
              <w:right w:val="single" w:sz="4" w:space="0" w:color="auto"/>
            </w:tcBorders>
            <w:vAlign w:val="center"/>
            <w:hideMark/>
          </w:tcPr>
          <w:p w14:paraId="7CCC97A3" w14:textId="77777777" w:rsidR="00A56BE2" w:rsidRDefault="00A56BE2">
            <w:pPr>
              <w:jc w:val="right"/>
            </w:pPr>
            <w:r>
              <w:rPr>
                <w:rFonts w:ascii="宋体" w:hAnsi="宋体" w:hint="eastAsia"/>
                <w:szCs w:val="24"/>
                <w:lang w:eastAsia="zh-Hans"/>
              </w:rPr>
              <w:t>6.20</w:t>
            </w:r>
          </w:p>
        </w:tc>
      </w:tr>
      <w:tr w:rsidR="00D52DE1" w14:paraId="64A2600A"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F88E84" w14:textId="77777777" w:rsidR="00A56BE2" w:rsidRDefault="00A56BE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B8039D1" w14:textId="77777777" w:rsidR="00A56BE2" w:rsidRDefault="00A56BE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36D4EE" w14:textId="77777777" w:rsidR="00A56BE2" w:rsidRDefault="00A56BE2">
            <w:pPr>
              <w:jc w:val="right"/>
            </w:pPr>
            <w:r>
              <w:rPr>
                <w:rFonts w:ascii="宋体" w:hAnsi="宋体" w:hint="eastAsia"/>
                <w:szCs w:val="24"/>
                <w:lang w:eastAsia="zh-Hans"/>
              </w:rPr>
              <w:t>19,244,626.77</w:t>
            </w:r>
          </w:p>
        </w:tc>
        <w:tc>
          <w:tcPr>
            <w:tcW w:w="1333" w:type="pct"/>
            <w:tcBorders>
              <w:top w:val="single" w:sz="4" w:space="0" w:color="auto"/>
              <w:left w:val="nil"/>
              <w:bottom w:val="single" w:sz="4" w:space="0" w:color="auto"/>
              <w:right w:val="single" w:sz="4" w:space="0" w:color="auto"/>
            </w:tcBorders>
            <w:vAlign w:val="center"/>
            <w:hideMark/>
          </w:tcPr>
          <w:p w14:paraId="4F93654F" w14:textId="77777777" w:rsidR="00A56BE2" w:rsidRDefault="00A56BE2">
            <w:pPr>
              <w:jc w:val="right"/>
            </w:pPr>
            <w:r>
              <w:rPr>
                <w:rFonts w:ascii="宋体" w:hAnsi="宋体" w:hint="eastAsia"/>
                <w:szCs w:val="24"/>
                <w:lang w:eastAsia="zh-Hans"/>
              </w:rPr>
              <w:t>1.72</w:t>
            </w:r>
          </w:p>
        </w:tc>
      </w:tr>
      <w:tr w:rsidR="00D52DE1" w14:paraId="75205FA1" w14:textId="77777777">
        <w:trPr>
          <w:divId w:val="3836056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4B3F64" w14:textId="77777777" w:rsidR="00A56BE2" w:rsidRDefault="00A56BE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5CBBE6A" w14:textId="77777777" w:rsidR="00A56BE2" w:rsidRDefault="00A56BE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54AF3D" w14:textId="77777777" w:rsidR="00A56BE2" w:rsidRDefault="00A56BE2">
            <w:pPr>
              <w:jc w:val="right"/>
            </w:pPr>
            <w:r>
              <w:rPr>
                <w:rFonts w:ascii="宋体" w:hAnsi="宋体" w:hint="eastAsia"/>
                <w:szCs w:val="24"/>
                <w:lang w:eastAsia="zh-Hans"/>
              </w:rPr>
              <w:t>1,119,801,881.18</w:t>
            </w:r>
          </w:p>
        </w:tc>
        <w:tc>
          <w:tcPr>
            <w:tcW w:w="1333" w:type="pct"/>
            <w:tcBorders>
              <w:top w:val="single" w:sz="4" w:space="0" w:color="auto"/>
              <w:left w:val="nil"/>
              <w:bottom w:val="single" w:sz="4" w:space="0" w:color="auto"/>
              <w:right w:val="single" w:sz="4" w:space="0" w:color="auto"/>
            </w:tcBorders>
            <w:vAlign w:val="center"/>
            <w:hideMark/>
          </w:tcPr>
          <w:p w14:paraId="7FD3A2FA" w14:textId="77777777" w:rsidR="00A56BE2" w:rsidRDefault="00A56BE2">
            <w:pPr>
              <w:jc w:val="right"/>
            </w:pPr>
            <w:r>
              <w:rPr>
                <w:rFonts w:ascii="宋体" w:hAnsi="宋体" w:hint="eastAsia"/>
                <w:szCs w:val="24"/>
                <w:lang w:eastAsia="zh-Hans"/>
              </w:rPr>
              <w:t>100.00</w:t>
            </w:r>
          </w:p>
        </w:tc>
      </w:tr>
    </w:tbl>
    <w:p w14:paraId="7601ABC8" w14:textId="77777777" w:rsidR="00A56BE2" w:rsidRDefault="00A56BE2">
      <w:pPr>
        <w:spacing w:line="360" w:lineRule="auto"/>
        <w:jc w:val="left"/>
        <w:divId w:val="149391513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机制投资的港股公允价值为人民币329,697,721.24元,占期末净值比例为30.09%。</w:t>
      </w:r>
    </w:p>
    <w:p w14:paraId="39280115" w14:textId="77777777" w:rsidR="00A56BE2" w:rsidRDefault="00A56BE2">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proofErr w:type="spellStart"/>
      <w:r>
        <w:rPr>
          <w:rFonts w:hAnsi="宋体" w:hint="eastAsia"/>
        </w:rPr>
        <w:t>报告期末按行业分类的股票投资组合</w:t>
      </w:r>
      <w:bookmarkEnd w:id="164"/>
      <w:bookmarkEnd w:id="165"/>
      <w:bookmarkEnd w:id="166"/>
      <w:bookmarkEnd w:id="167"/>
      <w:bookmarkEnd w:id="168"/>
      <w:bookmarkEnd w:id="169"/>
      <w:bookmarkEnd w:id="170"/>
      <w:bookmarkEnd w:id="171"/>
      <w:proofErr w:type="spellEnd"/>
      <w:r>
        <w:rPr>
          <w:rFonts w:hAnsi="宋体" w:hint="eastAsia"/>
          <w:lang w:eastAsia="zh-CN"/>
        </w:rPr>
        <w:t xml:space="preserve"> </w:t>
      </w:r>
    </w:p>
    <w:p w14:paraId="4EBE4BFC" w14:textId="77777777" w:rsidR="00A56BE2" w:rsidRDefault="00A56BE2">
      <w:pPr>
        <w:pStyle w:val="XBRLTitle3"/>
        <w:spacing w:before="156"/>
        <w:ind w:left="0"/>
      </w:pPr>
      <w:bookmarkStart w:id="172" w:name="_Toc17898198"/>
      <w:bookmarkStart w:id="173" w:name="_Toc481075067"/>
      <w:bookmarkStart w:id="174" w:name="_Toc490050020"/>
      <w:bookmarkStart w:id="175" w:name="_Toc512519499"/>
      <w:bookmarkStart w:id="176" w:name="_Toc513295911"/>
      <w:proofErr w:type="spellStart"/>
      <w:r>
        <w:rPr>
          <w:rFonts w:hint="eastAsia"/>
        </w:rPr>
        <w:t>报告期末按行业分类的境内股票投资组合</w:t>
      </w:r>
      <w:bookmarkEnd w:id="172"/>
      <w:bookmarkEnd w:id="173"/>
      <w:bookmarkEnd w:id="174"/>
      <w:bookmarkEnd w:id="175"/>
      <w:bookmarkEnd w:id="17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52DE1" w14:paraId="17749A93" w14:textId="77777777">
        <w:trPr>
          <w:divId w:val="65059646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75D5B7" w14:textId="77777777" w:rsidR="00A56BE2" w:rsidRDefault="00A56BE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494BF26" w14:textId="77777777" w:rsidR="00A56BE2" w:rsidRDefault="00A56BE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975DD6A" w14:textId="77777777" w:rsidR="00A56BE2" w:rsidRDefault="00A56BE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9BBDF5B" w14:textId="77777777" w:rsidR="00A56BE2" w:rsidRDefault="00A56BE2">
            <w:pPr>
              <w:jc w:val="center"/>
            </w:pPr>
            <w:r>
              <w:rPr>
                <w:rFonts w:ascii="宋体" w:hAnsi="宋体" w:hint="eastAsia"/>
                <w:color w:val="000000"/>
              </w:rPr>
              <w:t xml:space="preserve">占基金资产净值比例（%） </w:t>
            </w:r>
          </w:p>
        </w:tc>
      </w:tr>
      <w:tr w:rsidR="00D52DE1" w14:paraId="12F2B985"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5ABE2F" w14:textId="77777777" w:rsidR="00A56BE2" w:rsidRDefault="00A56BE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3F078A" w14:textId="77777777" w:rsidR="00A56BE2" w:rsidRDefault="00A56BE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10F35B"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54A2B4" w14:textId="77777777" w:rsidR="00A56BE2" w:rsidRDefault="00A56BE2">
            <w:pPr>
              <w:jc w:val="right"/>
            </w:pPr>
            <w:r>
              <w:rPr>
                <w:rFonts w:ascii="宋体" w:hAnsi="宋体" w:hint="eastAsia"/>
                <w:szCs w:val="24"/>
                <w:lang w:eastAsia="zh-Hans"/>
              </w:rPr>
              <w:t>-</w:t>
            </w:r>
          </w:p>
        </w:tc>
      </w:tr>
      <w:tr w:rsidR="00D52DE1" w14:paraId="39DA855C"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C3ECE6" w14:textId="77777777" w:rsidR="00A56BE2" w:rsidRDefault="00A56BE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63F544" w14:textId="77777777" w:rsidR="00A56BE2" w:rsidRDefault="00A56BE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C51701" w14:textId="77777777" w:rsidR="00A56BE2" w:rsidRDefault="00A56BE2">
            <w:pPr>
              <w:jc w:val="right"/>
            </w:pPr>
            <w:r>
              <w:rPr>
                <w:rFonts w:ascii="宋体" w:hAnsi="宋体" w:hint="eastAsia"/>
                <w:szCs w:val="24"/>
                <w:lang w:eastAsia="zh-Hans"/>
              </w:rPr>
              <w:t>146,058,969.28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107162" w14:textId="77777777" w:rsidR="00A56BE2" w:rsidRDefault="00A56BE2">
            <w:pPr>
              <w:jc w:val="right"/>
            </w:pPr>
            <w:r>
              <w:rPr>
                <w:rFonts w:ascii="宋体" w:hAnsi="宋体" w:hint="eastAsia"/>
                <w:szCs w:val="24"/>
                <w:lang w:eastAsia="zh-Hans"/>
              </w:rPr>
              <w:t>13.33</w:t>
            </w:r>
          </w:p>
        </w:tc>
      </w:tr>
      <w:tr w:rsidR="00D52DE1" w14:paraId="69EEA0F2"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ADC36" w14:textId="77777777" w:rsidR="00A56BE2" w:rsidRDefault="00A56BE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1EC986" w14:textId="77777777" w:rsidR="00A56BE2" w:rsidRDefault="00A56BE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260594" w14:textId="77777777" w:rsidR="00A56BE2" w:rsidRDefault="00A56BE2">
            <w:pPr>
              <w:jc w:val="right"/>
            </w:pPr>
            <w:r>
              <w:rPr>
                <w:rFonts w:ascii="宋体" w:hAnsi="宋体" w:hint="eastAsia"/>
                <w:szCs w:val="24"/>
                <w:lang w:eastAsia="zh-Hans"/>
              </w:rPr>
              <w:t>546,626,303.12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B0C7D3" w14:textId="77777777" w:rsidR="00A56BE2" w:rsidRDefault="00A56BE2">
            <w:pPr>
              <w:jc w:val="right"/>
            </w:pPr>
            <w:r>
              <w:rPr>
                <w:rFonts w:ascii="宋体" w:hAnsi="宋体" w:hint="eastAsia"/>
                <w:szCs w:val="24"/>
                <w:lang w:eastAsia="zh-Hans"/>
              </w:rPr>
              <w:t>49.89</w:t>
            </w:r>
          </w:p>
        </w:tc>
      </w:tr>
      <w:tr w:rsidR="00D52DE1" w14:paraId="47E71919"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A16612" w14:textId="77777777" w:rsidR="00A56BE2" w:rsidRDefault="00A56BE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D56136" w14:textId="77777777" w:rsidR="00A56BE2" w:rsidRDefault="00A56BE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FF0F97"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05DC74" w14:textId="77777777" w:rsidR="00A56BE2" w:rsidRDefault="00A56BE2">
            <w:pPr>
              <w:jc w:val="right"/>
            </w:pPr>
            <w:r>
              <w:rPr>
                <w:rFonts w:ascii="宋体" w:hAnsi="宋体" w:hint="eastAsia"/>
                <w:szCs w:val="24"/>
                <w:lang w:eastAsia="zh-Hans"/>
              </w:rPr>
              <w:t>-</w:t>
            </w:r>
          </w:p>
        </w:tc>
      </w:tr>
      <w:tr w:rsidR="00D52DE1" w14:paraId="2BCEBE15"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AA78E" w14:textId="77777777" w:rsidR="00A56BE2" w:rsidRDefault="00A56BE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BAB367" w14:textId="77777777" w:rsidR="00A56BE2" w:rsidRDefault="00A56BE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812E76"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E05FFA" w14:textId="77777777" w:rsidR="00A56BE2" w:rsidRDefault="00A56BE2">
            <w:pPr>
              <w:jc w:val="right"/>
            </w:pPr>
            <w:r>
              <w:rPr>
                <w:rFonts w:ascii="宋体" w:hAnsi="宋体" w:hint="eastAsia"/>
                <w:szCs w:val="24"/>
                <w:lang w:eastAsia="zh-Hans"/>
              </w:rPr>
              <w:t>-</w:t>
            </w:r>
          </w:p>
        </w:tc>
      </w:tr>
      <w:tr w:rsidR="00D52DE1" w14:paraId="2218BF7C"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5EF150" w14:textId="77777777" w:rsidR="00A56BE2" w:rsidRDefault="00A56BE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5C610F" w14:textId="77777777" w:rsidR="00A56BE2" w:rsidRDefault="00A56BE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042B80"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05D066" w14:textId="77777777" w:rsidR="00A56BE2" w:rsidRDefault="00A56BE2">
            <w:pPr>
              <w:jc w:val="right"/>
            </w:pPr>
            <w:r>
              <w:rPr>
                <w:rFonts w:ascii="宋体" w:hAnsi="宋体" w:hint="eastAsia"/>
                <w:szCs w:val="24"/>
                <w:lang w:eastAsia="zh-Hans"/>
              </w:rPr>
              <w:t>-</w:t>
            </w:r>
          </w:p>
        </w:tc>
      </w:tr>
      <w:tr w:rsidR="00D52DE1" w14:paraId="515BA74A"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76B723" w14:textId="77777777" w:rsidR="00A56BE2" w:rsidRDefault="00A56BE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5C914F" w14:textId="77777777" w:rsidR="00A56BE2" w:rsidRDefault="00A56BE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3F4424"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25D4A6" w14:textId="77777777" w:rsidR="00A56BE2" w:rsidRDefault="00A56BE2">
            <w:pPr>
              <w:jc w:val="right"/>
            </w:pPr>
            <w:r>
              <w:rPr>
                <w:rFonts w:ascii="宋体" w:hAnsi="宋体" w:hint="eastAsia"/>
                <w:szCs w:val="24"/>
                <w:lang w:eastAsia="zh-Hans"/>
              </w:rPr>
              <w:t>-</w:t>
            </w:r>
          </w:p>
        </w:tc>
      </w:tr>
      <w:tr w:rsidR="00D52DE1" w14:paraId="6F3E72CB"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2DAA8F" w14:textId="77777777" w:rsidR="00A56BE2" w:rsidRDefault="00A56BE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F50046" w14:textId="77777777" w:rsidR="00A56BE2" w:rsidRDefault="00A56BE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184C7B"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3AD65C" w14:textId="77777777" w:rsidR="00A56BE2" w:rsidRDefault="00A56BE2">
            <w:pPr>
              <w:jc w:val="right"/>
            </w:pPr>
            <w:r>
              <w:rPr>
                <w:rFonts w:ascii="宋体" w:hAnsi="宋体" w:hint="eastAsia"/>
                <w:szCs w:val="24"/>
                <w:lang w:eastAsia="zh-Hans"/>
              </w:rPr>
              <w:t>-</w:t>
            </w:r>
          </w:p>
        </w:tc>
      </w:tr>
      <w:tr w:rsidR="00D52DE1" w14:paraId="758C5C23"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C6BAC0" w14:textId="77777777" w:rsidR="00A56BE2" w:rsidRDefault="00A56BE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F72BE4" w14:textId="77777777" w:rsidR="00A56BE2" w:rsidRDefault="00A56BE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5BC95C" w14:textId="77777777" w:rsidR="00A56BE2" w:rsidRDefault="00A56BE2">
            <w:pPr>
              <w:jc w:val="right"/>
            </w:pPr>
            <w:r>
              <w:rPr>
                <w:rFonts w:ascii="宋体" w:hAnsi="宋体" w:hint="eastAsia"/>
                <w:szCs w:val="24"/>
                <w:lang w:eastAsia="zh-Hans"/>
              </w:rPr>
              <w:t>8,710,550.00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4887BE" w14:textId="77777777" w:rsidR="00A56BE2" w:rsidRDefault="00A56BE2">
            <w:pPr>
              <w:jc w:val="right"/>
            </w:pPr>
            <w:r>
              <w:rPr>
                <w:rFonts w:ascii="宋体" w:hAnsi="宋体" w:hint="eastAsia"/>
                <w:szCs w:val="24"/>
                <w:lang w:eastAsia="zh-Hans"/>
              </w:rPr>
              <w:t>0.80</w:t>
            </w:r>
          </w:p>
        </w:tc>
      </w:tr>
      <w:tr w:rsidR="00D52DE1" w14:paraId="308F73F5"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B79BEF" w14:textId="77777777" w:rsidR="00A56BE2" w:rsidRDefault="00A56BE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E5E4FC" w14:textId="77777777" w:rsidR="00A56BE2" w:rsidRDefault="00A56BE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8E6420"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A3EB87" w14:textId="77777777" w:rsidR="00A56BE2" w:rsidRDefault="00A56BE2">
            <w:pPr>
              <w:jc w:val="right"/>
            </w:pPr>
            <w:r>
              <w:rPr>
                <w:rFonts w:ascii="宋体" w:hAnsi="宋体" w:hint="eastAsia"/>
                <w:szCs w:val="24"/>
                <w:lang w:eastAsia="zh-Hans"/>
              </w:rPr>
              <w:t>-</w:t>
            </w:r>
          </w:p>
        </w:tc>
      </w:tr>
      <w:tr w:rsidR="00D52DE1" w14:paraId="19467824"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6056A6" w14:textId="77777777" w:rsidR="00A56BE2" w:rsidRDefault="00A56BE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E8CD36" w14:textId="77777777" w:rsidR="00A56BE2" w:rsidRDefault="00A56BE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155F37"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F2AF94" w14:textId="77777777" w:rsidR="00A56BE2" w:rsidRDefault="00A56BE2">
            <w:pPr>
              <w:jc w:val="right"/>
            </w:pPr>
            <w:r>
              <w:rPr>
                <w:rFonts w:ascii="宋体" w:hAnsi="宋体" w:hint="eastAsia"/>
                <w:szCs w:val="24"/>
                <w:lang w:eastAsia="zh-Hans"/>
              </w:rPr>
              <w:t>-</w:t>
            </w:r>
          </w:p>
        </w:tc>
      </w:tr>
      <w:tr w:rsidR="00D52DE1" w14:paraId="75DCB189"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7BB978" w14:textId="77777777" w:rsidR="00A56BE2" w:rsidRDefault="00A56BE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8719DF" w14:textId="77777777" w:rsidR="00A56BE2" w:rsidRDefault="00A56BE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F83B5B"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09E680" w14:textId="77777777" w:rsidR="00A56BE2" w:rsidRDefault="00A56BE2">
            <w:pPr>
              <w:jc w:val="right"/>
            </w:pPr>
            <w:r>
              <w:rPr>
                <w:rFonts w:ascii="宋体" w:hAnsi="宋体" w:hint="eastAsia"/>
                <w:szCs w:val="24"/>
                <w:lang w:eastAsia="zh-Hans"/>
              </w:rPr>
              <w:t>-</w:t>
            </w:r>
          </w:p>
        </w:tc>
      </w:tr>
      <w:tr w:rsidR="00D52DE1" w14:paraId="78B1A544"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93CA7C" w14:textId="77777777" w:rsidR="00A56BE2" w:rsidRDefault="00A56BE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CBB84E" w14:textId="77777777" w:rsidR="00A56BE2" w:rsidRDefault="00A56BE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6A908F"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387A1F" w14:textId="77777777" w:rsidR="00A56BE2" w:rsidRDefault="00A56BE2">
            <w:pPr>
              <w:jc w:val="right"/>
            </w:pPr>
            <w:r>
              <w:rPr>
                <w:rFonts w:ascii="宋体" w:hAnsi="宋体" w:hint="eastAsia"/>
                <w:szCs w:val="24"/>
                <w:lang w:eastAsia="zh-Hans"/>
              </w:rPr>
              <w:t>-</w:t>
            </w:r>
          </w:p>
        </w:tc>
      </w:tr>
      <w:tr w:rsidR="00D52DE1" w14:paraId="35EA5941"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1E1B46" w14:textId="77777777" w:rsidR="00A56BE2" w:rsidRDefault="00A56BE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092E82" w14:textId="77777777" w:rsidR="00A56BE2" w:rsidRDefault="00A56BE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A2883"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10A07" w14:textId="77777777" w:rsidR="00A56BE2" w:rsidRDefault="00A56BE2">
            <w:pPr>
              <w:jc w:val="right"/>
            </w:pPr>
            <w:r>
              <w:rPr>
                <w:rFonts w:ascii="宋体" w:hAnsi="宋体" w:hint="eastAsia"/>
                <w:szCs w:val="24"/>
                <w:lang w:eastAsia="zh-Hans"/>
              </w:rPr>
              <w:t>-</w:t>
            </w:r>
          </w:p>
        </w:tc>
      </w:tr>
      <w:tr w:rsidR="00D52DE1" w14:paraId="34FDCB95"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6EDA9E" w14:textId="77777777" w:rsidR="00A56BE2" w:rsidRDefault="00A56BE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C5CE98" w14:textId="77777777" w:rsidR="00A56BE2" w:rsidRDefault="00A56BE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9365FA"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BBE99C" w14:textId="77777777" w:rsidR="00A56BE2" w:rsidRDefault="00A56BE2">
            <w:pPr>
              <w:jc w:val="right"/>
            </w:pPr>
            <w:r>
              <w:rPr>
                <w:rFonts w:ascii="宋体" w:hAnsi="宋体" w:hint="eastAsia"/>
                <w:szCs w:val="24"/>
                <w:lang w:eastAsia="zh-Hans"/>
              </w:rPr>
              <w:t>-</w:t>
            </w:r>
          </w:p>
        </w:tc>
      </w:tr>
      <w:tr w:rsidR="00D52DE1" w14:paraId="5050902B"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77D8AB" w14:textId="77777777" w:rsidR="00A56BE2" w:rsidRDefault="00A56BE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BFBAD1" w14:textId="77777777" w:rsidR="00A56BE2" w:rsidRDefault="00A56BE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6E9B3A"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45B57F" w14:textId="77777777" w:rsidR="00A56BE2" w:rsidRDefault="00A56BE2">
            <w:pPr>
              <w:jc w:val="right"/>
            </w:pPr>
            <w:r>
              <w:rPr>
                <w:rFonts w:ascii="宋体" w:hAnsi="宋体" w:hint="eastAsia"/>
                <w:szCs w:val="24"/>
                <w:lang w:eastAsia="zh-Hans"/>
              </w:rPr>
              <w:t>-</w:t>
            </w:r>
          </w:p>
        </w:tc>
      </w:tr>
      <w:tr w:rsidR="00D52DE1" w14:paraId="335AD4EF"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B7A2F4" w14:textId="77777777" w:rsidR="00A56BE2" w:rsidRDefault="00A56BE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F3429B" w14:textId="77777777" w:rsidR="00A56BE2" w:rsidRDefault="00A56BE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4F1797"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48C92E" w14:textId="77777777" w:rsidR="00A56BE2" w:rsidRDefault="00A56BE2">
            <w:pPr>
              <w:jc w:val="right"/>
            </w:pPr>
            <w:r>
              <w:rPr>
                <w:rFonts w:ascii="宋体" w:hAnsi="宋体" w:hint="eastAsia"/>
                <w:szCs w:val="24"/>
                <w:lang w:eastAsia="zh-Hans"/>
              </w:rPr>
              <w:t>-</w:t>
            </w:r>
          </w:p>
        </w:tc>
      </w:tr>
      <w:tr w:rsidR="00D52DE1" w14:paraId="6A220433"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A7ABF7" w14:textId="77777777" w:rsidR="00A56BE2" w:rsidRDefault="00A56BE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7D0616" w14:textId="77777777" w:rsidR="00A56BE2" w:rsidRDefault="00A56BE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5F4E49"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4B2DA0" w14:textId="77777777" w:rsidR="00A56BE2" w:rsidRDefault="00A56BE2">
            <w:pPr>
              <w:jc w:val="right"/>
            </w:pPr>
            <w:r>
              <w:rPr>
                <w:rFonts w:ascii="宋体" w:hAnsi="宋体" w:hint="eastAsia"/>
                <w:szCs w:val="24"/>
                <w:lang w:eastAsia="zh-Hans"/>
              </w:rPr>
              <w:t>-</w:t>
            </w:r>
          </w:p>
        </w:tc>
      </w:tr>
      <w:tr w:rsidR="00D52DE1" w14:paraId="2598CC92"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0817C2" w14:textId="77777777" w:rsidR="00A56BE2" w:rsidRDefault="00A56BE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843149" w14:textId="77777777" w:rsidR="00A56BE2" w:rsidRDefault="00A56BE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63A61F" w14:textId="77777777" w:rsidR="00A56BE2" w:rsidRDefault="00A56BE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E8BC9E" w14:textId="77777777" w:rsidR="00A56BE2" w:rsidRDefault="00A56BE2">
            <w:pPr>
              <w:jc w:val="right"/>
            </w:pPr>
            <w:r>
              <w:rPr>
                <w:rFonts w:ascii="宋体" w:hAnsi="宋体" w:hint="eastAsia"/>
                <w:szCs w:val="24"/>
                <w:lang w:eastAsia="zh-Hans"/>
              </w:rPr>
              <w:t>-</w:t>
            </w:r>
          </w:p>
        </w:tc>
      </w:tr>
      <w:tr w:rsidR="00D52DE1" w14:paraId="4BE10DCE" w14:textId="77777777">
        <w:trPr>
          <w:divId w:val="6505964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ECC857" w14:textId="77777777" w:rsidR="00A56BE2" w:rsidRDefault="00A56BE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CEA080" w14:textId="77777777" w:rsidR="00A56BE2" w:rsidRDefault="00A56BE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F021BF" w14:textId="77777777" w:rsidR="00A56BE2" w:rsidRDefault="00A56BE2">
            <w:pPr>
              <w:jc w:val="right"/>
            </w:pPr>
            <w:r>
              <w:rPr>
                <w:rFonts w:ascii="宋体" w:hAnsi="宋体" w:hint="eastAsia"/>
                <w:szCs w:val="24"/>
                <w:lang w:eastAsia="zh-Hans"/>
              </w:rPr>
              <w:t>701,395,822.40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4B6EA9" w14:textId="77777777" w:rsidR="00A56BE2" w:rsidRDefault="00A56BE2">
            <w:pPr>
              <w:jc w:val="right"/>
            </w:pPr>
            <w:r>
              <w:rPr>
                <w:rFonts w:ascii="宋体" w:hAnsi="宋体" w:hint="eastAsia"/>
                <w:szCs w:val="24"/>
                <w:lang w:eastAsia="zh-Hans"/>
              </w:rPr>
              <w:t>64.02</w:t>
            </w:r>
          </w:p>
        </w:tc>
      </w:tr>
    </w:tbl>
    <w:p w14:paraId="13DB6B75" w14:textId="77777777" w:rsidR="00A56BE2" w:rsidRDefault="00A56BE2">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proofErr w:type="spellStart"/>
      <w:r>
        <w:rPr>
          <w:rFonts w:hint="eastAsia"/>
        </w:rPr>
        <w:t>报告期末按行业分类的港股通投资股票投资组合</w:t>
      </w:r>
      <w:bookmarkEnd w:id="177"/>
      <w:bookmarkEnd w:id="178"/>
      <w:bookmarkEnd w:id="179"/>
      <w:bookmarkEnd w:id="180"/>
      <w:bookmarkEnd w:id="18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D52DE1" w14:paraId="3F32E44F"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B63640" w14:textId="77777777" w:rsidR="00A56BE2" w:rsidRDefault="00A56BE2">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4C31C7" w14:textId="77777777" w:rsidR="00A56BE2" w:rsidRDefault="00A56BE2">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1E9B26" w14:textId="77777777" w:rsidR="00A56BE2" w:rsidRDefault="00A56BE2">
            <w:pPr>
              <w:jc w:val="center"/>
            </w:pPr>
            <w:r>
              <w:rPr>
                <w:rFonts w:ascii="宋体" w:hAnsi="宋体" w:hint="eastAsia"/>
                <w:color w:val="000000"/>
              </w:rPr>
              <w:t xml:space="preserve">占基金资产净值比例（%） </w:t>
            </w:r>
          </w:p>
        </w:tc>
      </w:tr>
      <w:tr w:rsidR="00D52DE1" w14:paraId="24FDB915"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6D8CEF" w14:textId="77777777" w:rsidR="00A56BE2" w:rsidRDefault="00A56BE2">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C46551" w14:textId="77777777" w:rsidR="00A56BE2" w:rsidRDefault="00A56BE2">
            <w:pPr>
              <w:jc w:val="right"/>
            </w:pPr>
            <w:r>
              <w:rPr>
                <w:rFonts w:ascii="宋体" w:hAnsi="宋体" w:hint="eastAsia"/>
                <w:szCs w:val="24"/>
                <w:lang w:eastAsia="zh-Hans"/>
              </w:rPr>
              <w:t>28,892,530.27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86FD2FA" w14:textId="77777777" w:rsidR="00A56BE2" w:rsidRDefault="00A56BE2">
            <w:pPr>
              <w:jc w:val="right"/>
            </w:pPr>
            <w:r>
              <w:rPr>
                <w:rFonts w:ascii="宋体" w:hAnsi="宋体" w:hint="eastAsia"/>
                <w:szCs w:val="24"/>
                <w:lang w:eastAsia="zh-Hans"/>
              </w:rPr>
              <w:t>2.64</w:t>
            </w:r>
          </w:p>
        </w:tc>
      </w:tr>
      <w:tr w:rsidR="00D52DE1" w14:paraId="614F217B"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B22290" w14:textId="77777777" w:rsidR="00A56BE2" w:rsidRDefault="00A56BE2">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E4B02D" w14:textId="77777777" w:rsidR="00A56BE2" w:rsidRDefault="00A56BE2">
            <w:pPr>
              <w:jc w:val="right"/>
            </w:pPr>
            <w:r>
              <w:rPr>
                <w:rFonts w:ascii="宋体" w:hAnsi="宋体" w:hint="eastAsia"/>
                <w:szCs w:val="24"/>
                <w:lang w:eastAsia="zh-Hans"/>
              </w:rPr>
              <w:t>22,246,344.17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477B39" w14:textId="77777777" w:rsidR="00A56BE2" w:rsidRDefault="00A56BE2">
            <w:pPr>
              <w:jc w:val="right"/>
            </w:pPr>
            <w:r>
              <w:rPr>
                <w:rFonts w:ascii="宋体" w:hAnsi="宋体" w:hint="eastAsia"/>
                <w:szCs w:val="24"/>
                <w:lang w:eastAsia="zh-Hans"/>
              </w:rPr>
              <w:t>2.03</w:t>
            </w:r>
          </w:p>
        </w:tc>
      </w:tr>
      <w:tr w:rsidR="00D52DE1" w14:paraId="0B1D12A2"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3C45B7A" w14:textId="77777777" w:rsidR="00A56BE2" w:rsidRDefault="00A56BE2">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F63176" w14:textId="77777777" w:rsidR="00A56BE2" w:rsidRDefault="00A56BE2">
            <w:pPr>
              <w:jc w:val="right"/>
            </w:pPr>
            <w:r>
              <w:rPr>
                <w:rFonts w:ascii="宋体" w:hAnsi="宋体" w:hint="eastAsia"/>
                <w:szCs w:val="24"/>
                <w:lang w:eastAsia="zh-Hans"/>
              </w:rPr>
              <w:t>3,488,861.77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D4430D" w14:textId="77777777" w:rsidR="00A56BE2" w:rsidRDefault="00A56BE2">
            <w:pPr>
              <w:jc w:val="right"/>
            </w:pPr>
            <w:r>
              <w:rPr>
                <w:rFonts w:ascii="宋体" w:hAnsi="宋体" w:hint="eastAsia"/>
                <w:szCs w:val="24"/>
                <w:lang w:eastAsia="zh-Hans"/>
              </w:rPr>
              <w:t>0.32</w:t>
            </w:r>
          </w:p>
        </w:tc>
      </w:tr>
      <w:tr w:rsidR="00D52DE1" w14:paraId="4C7205BD"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607A36" w14:textId="77777777" w:rsidR="00A56BE2" w:rsidRDefault="00A56BE2">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3D4DA6" w14:textId="77777777" w:rsidR="00A56BE2" w:rsidRDefault="00A56B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D89FA9" w14:textId="77777777" w:rsidR="00A56BE2" w:rsidRDefault="00A56BE2">
            <w:pPr>
              <w:jc w:val="right"/>
            </w:pPr>
            <w:r>
              <w:rPr>
                <w:rFonts w:ascii="宋体" w:hAnsi="宋体" w:hint="eastAsia"/>
                <w:szCs w:val="24"/>
                <w:lang w:eastAsia="zh-Hans"/>
              </w:rPr>
              <w:t>-</w:t>
            </w:r>
          </w:p>
        </w:tc>
      </w:tr>
      <w:tr w:rsidR="00D52DE1" w14:paraId="1B6BA6FE"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D52FA80" w14:textId="77777777" w:rsidR="00A56BE2" w:rsidRDefault="00A56BE2">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360EE59" w14:textId="77777777" w:rsidR="00A56BE2" w:rsidRDefault="00A56BE2">
            <w:pPr>
              <w:jc w:val="right"/>
            </w:pPr>
            <w:r>
              <w:rPr>
                <w:rFonts w:ascii="宋体" w:hAnsi="宋体" w:hint="eastAsia"/>
                <w:szCs w:val="24"/>
                <w:lang w:eastAsia="zh-Hans"/>
              </w:rPr>
              <w:t>5,823,260.33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A48AC0" w14:textId="77777777" w:rsidR="00A56BE2" w:rsidRDefault="00A56BE2">
            <w:pPr>
              <w:jc w:val="right"/>
            </w:pPr>
            <w:r>
              <w:rPr>
                <w:rFonts w:ascii="宋体" w:hAnsi="宋体" w:hint="eastAsia"/>
                <w:szCs w:val="24"/>
                <w:lang w:eastAsia="zh-Hans"/>
              </w:rPr>
              <w:t>0.53</w:t>
            </w:r>
          </w:p>
        </w:tc>
      </w:tr>
      <w:tr w:rsidR="00D52DE1" w14:paraId="538673FB"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F21D71" w14:textId="77777777" w:rsidR="00A56BE2" w:rsidRDefault="00A56BE2">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260303F" w14:textId="77777777" w:rsidR="00A56BE2" w:rsidRDefault="00A56BE2">
            <w:pPr>
              <w:jc w:val="right"/>
            </w:pPr>
            <w:r>
              <w:rPr>
                <w:rFonts w:ascii="宋体" w:hAnsi="宋体" w:hint="eastAsia"/>
                <w:szCs w:val="24"/>
                <w:lang w:eastAsia="zh-Hans"/>
              </w:rPr>
              <w:t>56,069,461.57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27C392" w14:textId="77777777" w:rsidR="00A56BE2" w:rsidRDefault="00A56BE2">
            <w:pPr>
              <w:jc w:val="right"/>
            </w:pPr>
            <w:r>
              <w:rPr>
                <w:rFonts w:ascii="宋体" w:hAnsi="宋体" w:hint="eastAsia"/>
                <w:szCs w:val="24"/>
                <w:lang w:eastAsia="zh-Hans"/>
              </w:rPr>
              <w:t>5.12</w:t>
            </w:r>
          </w:p>
        </w:tc>
      </w:tr>
      <w:tr w:rsidR="00D52DE1" w14:paraId="65D34228"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1C4A02" w14:textId="77777777" w:rsidR="00A56BE2" w:rsidRDefault="00A56BE2">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502929" w14:textId="77777777" w:rsidR="00A56BE2" w:rsidRDefault="00A56B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E47DC17" w14:textId="77777777" w:rsidR="00A56BE2" w:rsidRDefault="00A56BE2">
            <w:pPr>
              <w:jc w:val="right"/>
            </w:pPr>
            <w:r>
              <w:rPr>
                <w:rFonts w:ascii="宋体" w:hAnsi="宋体" w:hint="eastAsia"/>
                <w:szCs w:val="24"/>
                <w:lang w:eastAsia="zh-Hans"/>
              </w:rPr>
              <w:t>-</w:t>
            </w:r>
          </w:p>
        </w:tc>
      </w:tr>
      <w:tr w:rsidR="00D52DE1" w14:paraId="7E36F168"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9DF6A2" w14:textId="77777777" w:rsidR="00A56BE2" w:rsidRDefault="00A56BE2">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0B9996" w14:textId="77777777" w:rsidR="00A56BE2" w:rsidRDefault="00A56BE2">
            <w:pPr>
              <w:jc w:val="right"/>
            </w:pPr>
            <w:r>
              <w:rPr>
                <w:rFonts w:ascii="宋体" w:hAnsi="宋体" w:hint="eastAsia"/>
                <w:szCs w:val="24"/>
                <w:lang w:eastAsia="zh-Hans"/>
              </w:rPr>
              <w:t>110,154,226.18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100FB2" w14:textId="77777777" w:rsidR="00A56BE2" w:rsidRDefault="00A56BE2">
            <w:pPr>
              <w:jc w:val="right"/>
            </w:pPr>
            <w:r>
              <w:rPr>
                <w:rFonts w:ascii="宋体" w:hAnsi="宋体" w:hint="eastAsia"/>
                <w:szCs w:val="24"/>
                <w:lang w:eastAsia="zh-Hans"/>
              </w:rPr>
              <w:t>10.05</w:t>
            </w:r>
          </w:p>
        </w:tc>
      </w:tr>
      <w:tr w:rsidR="00D52DE1" w14:paraId="62EADFF1"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D82981" w14:textId="77777777" w:rsidR="00A56BE2" w:rsidRDefault="00A56BE2">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BD041E" w14:textId="77777777" w:rsidR="00A56BE2" w:rsidRDefault="00A56BE2">
            <w:pPr>
              <w:jc w:val="right"/>
            </w:pPr>
            <w:r>
              <w:rPr>
                <w:rFonts w:ascii="宋体" w:hAnsi="宋体" w:hint="eastAsia"/>
                <w:szCs w:val="24"/>
                <w:lang w:eastAsia="zh-Hans"/>
              </w:rPr>
              <w:t>103,023,036.95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53CCF7" w14:textId="77777777" w:rsidR="00A56BE2" w:rsidRDefault="00A56BE2">
            <w:pPr>
              <w:jc w:val="right"/>
            </w:pPr>
            <w:r>
              <w:rPr>
                <w:rFonts w:ascii="宋体" w:hAnsi="宋体" w:hint="eastAsia"/>
                <w:szCs w:val="24"/>
                <w:lang w:eastAsia="zh-Hans"/>
              </w:rPr>
              <w:t>9.40</w:t>
            </w:r>
          </w:p>
        </w:tc>
      </w:tr>
      <w:tr w:rsidR="00D52DE1" w14:paraId="3CF414B2"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9E13F0" w14:textId="77777777" w:rsidR="00A56BE2" w:rsidRDefault="00A56BE2">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6FD3E7" w14:textId="77777777" w:rsidR="00A56BE2" w:rsidRDefault="00A56B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21061A" w14:textId="77777777" w:rsidR="00A56BE2" w:rsidRDefault="00A56BE2">
            <w:pPr>
              <w:jc w:val="right"/>
            </w:pPr>
            <w:r>
              <w:rPr>
                <w:rFonts w:ascii="宋体" w:hAnsi="宋体" w:hint="eastAsia"/>
                <w:szCs w:val="24"/>
                <w:lang w:eastAsia="zh-Hans"/>
              </w:rPr>
              <w:t>-</w:t>
            </w:r>
          </w:p>
        </w:tc>
      </w:tr>
      <w:tr w:rsidR="00D52DE1" w14:paraId="4F583A97"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CAD73D" w14:textId="77777777" w:rsidR="00A56BE2" w:rsidRDefault="00A56BE2">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B0328D" w14:textId="77777777" w:rsidR="00A56BE2" w:rsidRDefault="00A56BE2">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901A92" w14:textId="77777777" w:rsidR="00A56BE2" w:rsidRDefault="00A56BE2">
            <w:pPr>
              <w:jc w:val="right"/>
            </w:pPr>
            <w:r>
              <w:rPr>
                <w:rFonts w:ascii="宋体" w:hAnsi="宋体" w:hint="eastAsia"/>
                <w:szCs w:val="24"/>
                <w:lang w:eastAsia="zh-Hans"/>
              </w:rPr>
              <w:t>-</w:t>
            </w:r>
          </w:p>
        </w:tc>
      </w:tr>
      <w:tr w:rsidR="00D52DE1" w14:paraId="42F96DFE" w14:textId="77777777">
        <w:trPr>
          <w:divId w:val="15846979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CC8DBF" w14:textId="77777777" w:rsidR="00A56BE2" w:rsidRDefault="00A56BE2">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0669886" w14:textId="77777777" w:rsidR="00A56BE2" w:rsidRDefault="00A56BE2">
            <w:pPr>
              <w:jc w:val="right"/>
            </w:pPr>
            <w:r>
              <w:rPr>
                <w:rFonts w:ascii="宋体" w:hAnsi="宋体" w:hint="eastAsia"/>
                <w:szCs w:val="24"/>
                <w:lang w:eastAsia="zh-Hans"/>
              </w:rPr>
              <w:t>329,697,721.24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F6391A" w14:textId="77777777" w:rsidR="00A56BE2" w:rsidRDefault="00A56BE2">
            <w:pPr>
              <w:jc w:val="right"/>
            </w:pPr>
            <w:r>
              <w:rPr>
                <w:rFonts w:ascii="宋体" w:hAnsi="宋体" w:hint="eastAsia"/>
                <w:szCs w:val="24"/>
                <w:lang w:eastAsia="zh-Hans"/>
              </w:rPr>
              <w:t>30.09</w:t>
            </w:r>
          </w:p>
        </w:tc>
      </w:tr>
    </w:tbl>
    <w:p w14:paraId="75FD710D" w14:textId="77777777" w:rsidR="00A56BE2" w:rsidRDefault="00A56BE2">
      <w:pPr>
        <w:spacing w:line="360" w:lineRule="auto"/>
        <w:divId w:val="694041002"/>
      </w:pPr>
      <w:r>
        <w:rPr>
          <w:rFonts w:ascii="宋体" w:hAnsi="宋体" w:hint="eastAsia"/>
          <w:szCs w:val="21"/>
        </w:rPr>
        <w:t>注：</w:t>
      </w:r>
      <w:r>
        <w:rPr>
          <w:rFonts w:ascii="宋体" w:hAnsi="宋体" w:hint="eastAsia"/>
          <w:szCs w:val="21"/>
          <w:lang w:eastAsia="zh-Hans"/>
        </w:rPr>
        <w:t>以上分类采用全球行业分类标准（GICS）。</w:t>
      </w:r>
    </w:p>
    <w:p w14:paraId="16E70061" w14:textId="77777777" w:rsidR="00A56BE2" w:rsidRDefault="00A56BE2">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proofErr w:type="spellStart"/>
      <w:r>
        <w:rPr>
          <w:rFonts w:hint="eastAsia"/>
        </w:rPr>
        <w:t>期末按公允价值占基金资产净值比例大小排序的股票投资明细</w:t>
      </w:r>
      <w:bookmarkEnd w:id="183"/>
      <w:proofErr w:type="spellEnd"/>
    </w:p>
    <w:p w14:paraId="37063812" w14:textId="77777777" w:rsidR="00A56BE2" w:rsidRDefault="00A56BE2">
      <w:pPr>
        <w:pStyle w:val="XBRLTitle3"/>
        <w:spacing w:before="156"/>
        <w:ind w:left="0"/>
      </w:pPr>
      <w:bookmarkStart w:id="192" w:name="_Toc178982962"/>
      <w:bookmarkStart w:id="193" w:name="_Toc485300376"/>
      <w:bookmarkStart w:id="194" w:name="_Toc497398256"/>
      <w:bookmarkStart w:id="195" w:name="_Toc453852756"/>
      <w:bookmarkStart w:id="196" w:name="_Toc454983411"/>
      <w:proofErr w:type="spellStart"/>
      <w:r>
        <w:rPr>
          <w:rFonts w:hAnsi="宋体" w:hint="eastAsia"/>
        </w:rPr>
        <w:t>报告期末按公允价值占基金资产净值比例大小排序的前十名股票投资明细</w:t>
      </w:r>
      <w:bookmarkEnd w:id="192"/>
      <w:bookmarkEnd w:id="193"/>
      <w:bookmarkEnd w:id="194"/>
      <w:bookmarkEnd w:id="195"/>
      <w:bookmarkEnd w:id="1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52DE1" w14:paraId="46E3C02F" w14:textId="77777777">
        <w:trPr>
          <w:divId w:val="50347133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A1D22D" w14:textId="77777777" w:rsidR="00A56BE2" w:rsidRDefault="00A56BE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08AE56" w14:textId="77777777" w:rsidR="00A56BE2" w:rsidRDefault="00A56BE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14F69B" w14:textId="77777777" w:rsidR="00A56BE2" w:rsidRDefault="00A56BE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45583A" w14:textId="77777777" w:rsidR="00A56BE2" w:rsidRDefault="00A56BE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565A3A" w14:textId="77777777" w:rsidR="00A56BE2" w:rsidRDefault="00A56BE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01C8B" w14:textId="77777777" w:rsidR="00A56BE2" w:rsidRDefault="00A56BE2">
            <w:pPr>
              <w:jc w:val="center"/>
            </w:pPr>
            <w:r>
              <w:rPr>
                <w:rFonts w:ascii="宋体" w:hAnsi="宋体" w:hint="eastAsia"/>
                <w:color w:val="000000"/>
              </w:rPr>
              <w:t xml:space="preserve">占基金资产净值比例（%） </w:t>
            </w:r>
          </w:p>
        </w:tc>
      </w:tr>
      <w:tr w:rsidR="00D52DE1" w14:paraId="1AEF3281"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0B40D" w14:textId="77777777" w:rsidR="00A56BE2" w:rsidRDefault="00A56BE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81C8E" w14:textId="77777777" w:rsidR="00A56BE2" w:rsidRDefault="00A56BE2">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C5884" w14:textId="77777777" w:rsidR="00A56BE2" w:rsidRDefault="00A56BE2">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C8D35" w14:textId="77777777" w:rsidR="00A56BE2" w:rsidRDefault="00A56BE2">
            <w:pPr>
              <w:jc w:val="right"/>
            </w:pPr>
            <w:r>
              <w:rPr>
                <w:rFonts w:ascii="宋体" w:hAnsi="宋体" w:hint="eastAsia"/>
                <w:szCs w:val="24"/>
                <w:lang w:eastAsia="zh-Hans"/>
              </w:rPr>
              <w:t>170,200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1E825" w14:textId="77777777" w:rsidR="00A56BE2" w:rsidRDefault="00A56BE2">
            <w:pPr>
              <w:jc w:val="right"/>
            </w:pPr>
            <w:r>
              <w:rPr>
                <w:rFonts w:ascii="宋体" w:hAnsi="宋体" w:hint="eastAsia"/>
                <w:szCs w:val="24"/>
                <w:lang w:eastAsia="zh-Hans"/>
              </w:rPr>
              <w:t>103,023,036.95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AEA1" w14:textId="77777777" w:rsidR="00A56BE2" w:rsidRDefault="00A56BE2">
            <w:pPr>
              <w:jc w:val="right"/>
            </w:pPr>
            <w:r>
              <w:rPr>
                <w:rFonts w:ascii="宋体" w:hAnsi="宋体" w:hint="eastAsia"/>
                <w:szCs w:val="24"/>
                <w:lang w:eastAsia="zh-Hans"/>
              </w:rPr>
              <w:t>9.40</w:t>
            </w:r>
          </w:p>
        </w:tc>
      </w:tr>
      <w:tr w:rsidR="00D52DE1" w14:paraId="7E3FA710"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1346F" w14:textId="77777777" w:rsidR="00A56BE2" w:rsidRDefault="00A56BE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581A8" w14:textId="77777777" w:rsidR="00A56BE2" w:rsidRDefault="00A56BE2">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BE31F" w14:textId="77777777" w:rsidR="00A56BE2" w:rsidRDefault="00A56BE2">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F4FA" w14:textId="77777777" w:rsidR="00A56BE2" w:rsidRDefault="00A56BE2">
            <w:pPr>
              <w:jc w:val="right"/>
            </w:pPr>
            <w:r>
              <w:rPr>
                <w:rFonts w:ascii="宋体" w:hAnsi="宋体" w:hint="eastAsia"/>
                <w:szCs w:val="24"/>
                <w:lang w:eastAsia="zh-Hans"/>
              </w:rPr>
              <w:t>248,566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6F70E" w14:textId="77777777" w:rsidR="00A56BE2" w:rsidRDefault="00A56BE2">
            <w:pPr>
              <w:jc w:val="right"/>
            </w:pPr>
            <w:r>
              <w:rPr>
                <w:rFonts w:ascii="宋体" w:hAnsi="宋体" w:hint="eastAsia"/>
                <w:szCs w:val="24"/>
                <w:lang w:eastAsia="zh-Hans"/>
              </w:rPr>
              <w:t>100,341,122.88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0C4EE" w14:textId="77777777" w:rsidR="00A56BE2" w:rsidRDefault="00A56BE2">
            <w:pPr>
              <w:jc w:val="right"/>
            </w:pPr>
            <w:r>
              <w:rPr>
                <w:rFonts w:ascii="宋体" w:hAnsi="宋体" w:hint="eastAsia"/>
                <w:szCs w:val="24"/>
                <w:lang w:eastAsia="zh-Hans"/>
              </w:rPr>
              <w:t>9.16</w:t>
            </w:r>
          </w:p>
        </w:tc>
      </w:tr>
      <w:tr w:rsidR="00D52DE1" w14:paraId="7461D9FA"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91163" w14:textId="77777777" w:rsidR="00A56BE2" w:rsidRDefault="00A56BE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CF77A" w14:textId="77777777" w:rsidR="00A56BE2" w:rsidRDefault="00A56BE2">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EEE8B" w14:textId="77777777" w:rsidR="00A56BE2" w:rsidRDefault="00A56BE2">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221A3" w14:textId="77777777" w:rsidR="00A56BE2" w:rsidRDefault="00A56BE2">
            <w:pPr>
              <w:jc w:val="right"/>
            </w:pPr>
            <w:r>
              <w:rPr>
                <w:rFonts w:ascii="宋体" w:hAnsi="宋体" w:hint="eastAsia"/>
                <w:szCs w:val="24"/>
                <w:lang w:eastAsia="zh-Hans"/>
              </w:rPr>
              <w:t>269,597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14D92" w14:textId="77777777" w:rsidR="00A56BE2" w:rsidRDefault="00A56BE2">
            <w:pPr>
              <w:jc w:val="right"/>
            </w:pPr>
            <w:r>
              <w:rPr>
                <w:rFonts w:ascii="宋体" w:hAnsi="宋体" w:hint="eastAsia"/>
                <w:szCs w:val="24"/>
                <w:lang w:eastAsia="zh-Hans"/>
              </w:rPr>
              <w:t>98,610,494.69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9AE55" w14:textId="77777777" w:rsidR="00A56BE2" w:rsidRDefault="00A56BE2">
            <w:pPr>
              <w:jc w:val="right"/>
            </w:pPr>
            <w:r>
              <w:rPr>
                <w:rFonts w:ascii="宋体" w:hAnsi="宋体" w:hint="eastAsia"/>
                <w:szCs w:val="24"/>
                <w:lang w:eastAsia="zh-Hans"/>
              </w:rPr>
              <w:t>9.00</w:t>
            </w:r>
          </w:p>
        </w:tc>
      </w:tr>
      <w:tr w:rsidR="00D52DE1" w14:paraId="1CF83334"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4499F" w14:textId="77777777" w:rsidR="00A56BE2" w:rsidRDefault="00A56BE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95810" w14:textId="77777777" w:rsidR="00A56BE2" w:rsidRDefault="00A56BE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44EF5" w14:textId="77777777" w:rsidR="00A56BE2" w:rsidRDefault="00A56BE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5CB45" w14:textId="77777777" w:rsidR="00A56BE2" w:rsidRDefault="00A56BE2">
            <w:pPr>
              <w:jc w:val="right"/>
            </w:pPr>
            <w:r>
              <w:rPr>
                <w:rFonts w:ascii="宋体" w:hAnsi="宋体" w:hint="eastAsia"/>
                <w:szCs w:val="24"/>
                <w:lang w:eastAsia="zh-Hans"/>
              </w:rPr>
              <w:t>228,642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3EDBB" w14:textId="77777777" w:rsidR="00A56BE2" w:rsidRDefault="00A56BE2">
            <w:pPr>
              <w:jc w:val="right"/>
            </w:pPr>
            <w:r>
              <w:rPr>
                <w:rFonts w:ascii="宋体" w:hAnsi="宋体" w:hint="eastAsia"/>
                <w:szCs w:val="24"/>
                <w:lang w:eastAsia="zh-Hans"/>
              </w:rPr>
              <w:t>91,914,084.00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40CB3" w14:textId="77777777" w:rsidR="00A56BE2" w:rsidRDefault="00A56BE2">
            <w:pPr>
              <w:jc w:val="right"/>
            </w:pPr>
            <w:r>
              <w:rPr>
                <w:rFonts w:ascii="宋体" w:hAnsi="宋体" w:hint="eastAsia"/>
                <w:szCs w:val="24"/>
                <w:lang w:eastAsia="zh-Hans"/>
              </w:rPr>
              <w:t>8.39</w:t>
            </w:r>
          </w:p>
        </w:tc>
      </w:tr>
      <w:tr w:rsidR="00D52DE1" w14:paraId="78DFBDE8"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1153F" w14:textId="77777777" w:rsidR="00A56BE2" w:rsidRDefault="00A56BE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91D68" w14:textId="77777777" w:rsidR="00A56BE2" w:rsidRDefault="00A56BE2">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9DAA7" w14:textId="77777777" w:rsidR="00A56BE2" w:rsidRDefault="00A56BE2">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5F12B" w14:textId="77777777" w:rsidR="00A56BE2" w:rsidRDefault="00A56BE2">
            <w:pPr>
              <w:jc w:val="right"/>
            </w:pPr>
            <w:r>
              <w:rPr>
                <w:rFonts w:ascii="宋体" w:hAnsi="宋体" w:hint="eastAsia"/>
                <w:szCs w:val="24"/>
                <w:lang w:eastAsia="zh-Hans"/>
              </w:rPr>
              <w:t>2,902,537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1B072" w14:textId="77777777" w:rsidR="00A56BE2" w:rsidRDefault="00A56BE2">
            <w:pPr>
              <w:jc w:val="right"/>
            </w:pPr>
            <w:r>
              <w:rPr>
                <w:rFonts w:ascii="宋体" w:hAnsi="宋体" w:hint="eastAsia"/>
                <w:szCs w:val="24"/>
                <w:lang w:eastAsia="zh-Hans"/>
              </w:rPr>
              <w:t>85,450,689.28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AFD9A" w14:textId="77777777" w:rsidR="00A56BE2" w:rsidRDefault="00A56BE2">
            <w:pPr>
              <w:jc w:val="right"/>
            </w:pPr>
            <w:r>
              <w:rPr>
                <w:rFonts w:ascii="宋体" w:hAnsi="宋体" w:hint="eastAsia"/>
                <w:szCs w:val="24"/>
                <w:lang w:eastAsia="zh-Hans"/>
              </w:rPr>
              <w:t>7.80</w:t>
            </w:r>
          </w:p>
        </w:tc>
      </w:tr>
      <w:tr w:rsidR="00D52DE1" w14:paraId="258D163D"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559A1" w14:textId="77777777" w:rsidR="00A56BE2" w:rsidRDefault="00A56BE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C4224" w14:textId="77777777" w:rsidR="00A56BE2" w:rsidRDefault="00A56BE2">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231F3" w14:textId="77777777" w:rsidR="00A56BE2" w:rsidRDefault="00A56BE2">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30D12" w14:textId="77777777" w:rsidR="00A56BE2" w:rsidRDefault="00A56BE2">
            <w:pPr>
              <w:jc w:val="right"/>
            </w:pPr>
            <w:r>
              <w:rPr>
                <w:rFonts w:ascii="宋体" w:hAnsi="宋体" w:hint="eastAsia"/>
                <w:szCs w:val="24"/>
                <w:lang w:eastAsia="zh-Hans"/>
              </w:rPr>
              <w:t>690,800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9448E" w14:textId="77777777" w:rsidR="00A56BE2" w:rsidRDefault="00A56BE2">
            <w:pPr>
              <w:jc w:val="right"/>
            </w:pPr>
            <w:r>
              <w:rPr>
                <w:rFonts w:ascii="宋体" w:hAnsi="宋体" w:hint="eastAsia"/>
                <w:szCs w:val="24"/>
                <w:lang w:eastAsia="zh-Hans"/>
              </w:rPr>
              <w:t>62,862,800.00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7CD56" w14:textId="77777777" w:rsidR="00A56BE2" w:rsidRDefault="00A56BE2">
            <w:pPr>
              <w:jc w:val="right"/>
            </w:pPr>
            <w:r>
              <w:rPr>
                <w:rFonts w:ascii="宋体" w:hAnsi="宋体" w:hint="eastAsia"/>
                <w:szCs w:val="24"/>
                <w:lang w:eastAsia="zh-Hans"/>
              </w:rPr>
              <w:t>5.74</w:t>
            </w:r>
          </w:p>
        </w:tc>
      </w:tr>
      <w:tr w:rsidR="00D52DE1" w14:paraId="293CD798"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AEC44" w14:textId="77777777" w:rsidR="00A56BE2" w:rsidRDefault="00A56BE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6B8D5" w14:textId="77777777" w:rsidR="00A56BE2" w:rsidRDefault="00A56BE2">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D8BD5" w14:textId="77777777" w:rsidR="00A56BE2" w:rsidRDefault="00A56BE2">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A5D05" w14:textId="77777777" w:rsidR="00A56BE2" w:rsidRDefault="00A56BE2">
            <w:pPr>
              <w:jc w:val="right"/>
            </w:pPr>
            <w:r>
              <w:rPr>
                <w:rFonts w:ascii="宋体" w:hAnsi="宋体" w:hint="eastAsia"/>
                <w:szCs w:val="24"/>
                <w:lang w:eastAsia="zh-Hans"/>
              </w:rPr>
              <w:t>3,860,400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F5F5C" w14:textId="77777777" w:rsidR="00A56BE2" w:rsidRDefault="00A56BE2">
            <w:pPr>
              <w:jc w:val="right"/>
            </w:pPr>
            <w:r>
              <w:rPr>
                <w:rFonts w:ascii="宋体" w:hAnsi="宋体" w:hint="eastAsia"/>
                <w:szCs w:val="24"/>
                <w:lang w:eastAsia="zh-Hans"/>
              </w:rPr>
              <w:t>60,608,280.00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A1E66" w14:textId="77777777" w:rsidR="00A56BE2" w:rsidRDefault="00A56BE2">
            <w:pPr>
              <w:jc w:val="right"/>
            </w:pPr>
            <w:r>
              <w:rPr>
                <w:rFonts w:ascii="宋体" w:hAnsi="宋体" w:hint="eastAsia"/>
                <w:szCs w:val="24"/>
                <w:lang w:eastAsia="zh-Hans"/>
              </w:rPr>
              <w:t>5.53</w:t>
            </w:r>
          </w:p>
        </w:tc>
      </w:tr>
      <w:tr w:rsidR="00D52DE1" w14:paraId="497EBC45"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79FF6" w14:textId="77777777" w:rsidR="00A56BE2" w:rsidRDefault="00A56BE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06D9E" w14:textId="77777777" w:rsidR="00A56BE2" w:rsidRDefault="00A56BE2">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A2AA6" w14:textId="77777777" w:rsidR="00A56BE2" w:rsidRDefault="00A56BE2">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32401" w14:textId="77777777" w:rsidR="00A56BE2" w:rsidRDefault="00A56BE2">
            <w:pPr>
              <w:jc w:val="right"/>
            </w:pPr>
            <w:r>
              <w:rPr>
                <w:rFonts w:ascii="宋体" w:hAnsi="宋体" w:hint="eastAsia"/>
                <w:szCs w:val="24"/>
                <w:lang w:eastAsia="zh-Hans"/>
              </w:rPr>
              <w:t>974,800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9244F" w14:textId="77777777" w:rsidR="00A56BE2" w:rsidRDefault="00A56BE2">
            <w:pPr>
              <w:jc w:val="right"/>
            </w:pPr>
            <w:r>
              <w:rPr>
                <w:rFonts w:ascii="宋体" w:hAnsi="宋体" w:hint="eastAsia"/>
                <w:szCs w:val="24"/>
                <w:lang w:eastAsia="zh-Hans"/>
              </w:rPr>
              <w:t>48,058,536.82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2E4C1" w14:textId="77777777" w:rsidR="00A56BE2" w:rsidRDefault="00A56BE2">
            <w:pPr>
              <w:jc w:val="right"/>
            </w:pPr>
            <w:r>
              <w:rPr>
                <w:rFonts w:ascii="宋体" w:hAnsi="宋体" w:hint="eastAsia"/>
                <w:szCs w:val="24"/>
                <w:lang w:eastAsia="zh-Hans"/>
              </w:rPr>
              <w:t>4.39</w:t>
            </w:r>
          </w:p>
        </w:tc>
      </w:tr>
      <w:tr w:rsidR="00D52DE1" w14:paraId="517919AF"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97C15" w14:textId="77777777" w:rsidR="00A56BE2" w:rsidRDefault="00A56BE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A0360" w14:textId="77777777" w:rsidR="00A56BE2" w:rsidRDefault="00A56BE2">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05A3B" w14:textId="77777777" w:rsidR="00A56BE2" w:rsidRDefault="00A56BE2">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27A0E" w14:textId="77777777" w:rsidR="00A56BE2" w:rsidRDefault="00A56BE2">
            <w:pPr>
              <w:jc w:val="right"/>
            </w:pPr>
            <w:r>
              <w:rPr>
                <w:rFonts w:ascii="宋体" w:hAnsi="宋体" w:hint="eastAsia"/>
                <w:szCs w:val="24"/>
                <w:lang w:eastAsia="zh-Hans"/>
              </w:rPr>
              <w:t>1,020,846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11EC8" w14:textId="77777777" w:rsidR="00A56BE2" w:rsidRDefault="00A56BE2">
            <w:pPr>
              <w:jc w:val="right"/>
            </w:pPr>
            <w:r>
              <w:rPr>
                <w:rFonts w:ascii="宋体" w:hAnsi="宋体" w:hint="eastAsia"/>
                <w:szCs w:val="24"/>
                <w:lang w:eastAsia="zh-Hans"/>
              </w:rPr>
              <w:t>45,744,109.26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6EB99" w14:textId="77777777" w:rsidR="00A56BE2" w:rsidRDefault="00A56BE2">
            <w:pPr>
              <w:jc w:val="right"/>
            </w:pPr>
            <w:r>
              <w:rPr>
                <w:rFonts w:ascii="宋体" w:hAnsi="宋体" w:hint="eastAsia"/>
                <w:szCs w:val="24"/>
                <w:lang w:eastAsia="zh-Hans"/>
              </w:rPr>
              <w:t>4.18</w:t>
            </w:r>
          </w:p>
        </w:tc>
      </w:tr>
      <w:tr w:rsidR="00D52DE1" w14:paraId="1552D357" w14:textId="77777777">
        <w:trPr>
          <w:divId w:val="50347133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B24E5" w14:textId="77777777" w:rsidR="00A56BE2" w:rsidRDefault="00A56BE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2242" w14:textId="77777777" w:rsidR="00A56BE2" w:rsidRDefault="00A56BE2">
            <w:pPr>
              <w:jc w:val="center"/>
            </w:pPr>
            <w:r>
              <w:rPr>
                <w:rFonts w:ascii="宋体" w:hAnsi="宋体" w:hint="eastAsia"/>
                <w:szCs w:val="24"/>
                <w:lang w:eastAsia="zh-Hans"/>
              </w:rPr>
              <w:t>01415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6193E" w14:textId="77777777" w:rsidR="00A56BE2" w:rsidRDefault="00A56BE2">
            <w:pPr>
              <w:jc w:val="center"/>
            </w:pPr>
            <w:r>
              <w:rPr>
                <w:rFonts w:ascii="宋体" w:hAnsi="宋体" w:hint="eastAsia"/>
                <w:szCs w:val="24"/>
                <w:lang w:eastAsia="zh-Hans"/>
              </w:rPr>
              <w:t>高伟电子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31C25" w14:textId="77777777" w:rsidR="00A56BE2" w:rsidRDefault="00A56BE2">
            <w:pPr>
              <w:jc w:val="right"/>
            </w:pPr>
            <w:r>
              <w:rPr>
                <w:rFonts w:ascii="宋体" w:hAnsi="宋体" w:hint="eastAsia"/>
                <w:szCs w:val="24"/>
                <w:lang w:eastAsia="zh-Hans"/>
              </w:rPr>
              <w:t>873,000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B68E5" w14:textId="77777777" w:rsidR="00A56BE2" w:rsidRDefault="00A56BE2">
            <w:pPr>
              <w:jc w:val="right"/>
            </w:pPr>
            <w:r>
              <w:rPr>
                <w:rFonts w:ascii="宋体" w:hAnsi="宋体" w:hint="eastAsia"/>
                <w:szCs w:val="24"/>
                <w:lang w:eastAsia="zh-Hans"/>
              </w:rPr>
              <w:t>31,084,230.06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3EE89" w14:textId="77777777" w:rsidR="00A56BE2" w:rsidRDefault="00A56BE2">
            <w:pPr>
              <w:jc w:val="right"/>
            </w:pPr>
            <w:r>
              <w:rPr>
                <w:rFonts w:ascii="宋体" w:hAnsi="宋体" w:hint="eastAsia"/>
                <w:szCs w:val="24"/>
                <w:lang w:eastAsia="zh-Hans"/>
              </w:rPr>
              <w:t>2.84</w:t>
            </w:r>
          </w:p>
        </w:tc>
      </w:tr>
    </w:tbl>
    <w:p w14:paraId="258274B8" w14:textId="77777777" w:rsidR="00A56BE2" w:rsidRDefault="00A56BE2">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proofErr w:type="spellStart"/>
      <w:r>
        <w:rPr>
          <w:rFonts w:hAnsi="宋体" w:hint="eastAsia"/>
        </w:rPr>
        <w:t>报告期末按债券品种分类的债券投资组合</w:t>
      </w:r>
      <w:bookmarkEnd w:id="197"/>
      <w:bookmarkEnd w:id="198"/>
      <w:bookmarkEnd w:id="199"/>
      <w:bookmarkEnd w:id="200"/>
      <w:bookmarkEnd w:id="201"/>
      <w:bookmarkEnd w:id="202"/>
      <w:bookmarkEnd w:id="203"/>
      <w:bookmarkEnd w:id="204"/>
      <w:proofErr w:type="spellEnd"/>
      <w:r>
        <w:rPr>
          <w:rFonts w:hAnsi="宋体" w:hint="eastAsia"/>
        </w:rPr>
        <w:t xml:space="preserve"> </w:t>
      </w:r>
    </w:p>
    <w:p w14:paraId="18C46E98" w14:textId="77777777" w:rsidR="00A56BE2" w:rsidRDefault="00A56BE2">
      <w:pPr>
        <w:spacing w:line="360" w:lineRule="auto"/>
        <w:ind w:firstLineChars="200" w:firstLine="420"/>
        <w:jc w:val="left"/>
      </w:pPr>
      <w:r>
        <w:rPr>
          <w:rFonts w:ascii="宋体" w:hAnsi="宋体" w:hint="eastAsia"/>
        </w:rPr>
        <w:t>本基金本报告期末未持有债券。</w:t>
      </w:r>
      <w:bookmarkStart w:id="206" w:name="m08QD_06"/>
      <w:bookmarkEnd w:id="206"/>
      <w:r>
        <w:rPr>
          <w:rFonts w:ascii="宋体" w:hAnsi="宋体" w:hint="eastAsia"/>
        </w:rPr>
        <w:t xml:space="preserve"> </w:t>
      </w:r>
    </w:p>
    <w:p w14:paraId="42D37617" w14:textId="77777777" w:rsidR="00A56BE2" w:rsidRDefault="00A56BE2">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p w14:paraId="45662506" w14:textId="77777777" w:rsidR="00A56BE2" w:rsidRDefault="00A56BE2">
      <w:pPr>
        <w:spacing w:line="360" w:lineRule="auto"/>
        <w:ind w:firstLineChars="200" w:firstLine="420"/>
        <w:jc w:val="left"/>
      </w:pPr>
      <w:r>
        <w:rPr>
          <w:rFonts w:ascii="宋体" w:hAnsi="宋体" w:hint="eastAsia"/>
          <w:color w:val="000000"/>
          <w:szCs w:val="21"/>
          <w:lang w:eastAsia="zh-Hans"/>
        </w:rPr>
        <w:t>本基金本报告期末未持有债券。</w:t>
      </w:r>
    </w:p>
    <w:p w14:paraId="7AA73AC2" w14:textId="77777777" w:rsidR="00A56BE2" w:rsidRDefault="00A56BE2">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7C860DAC" w14:textId="77777777" w:rsidR="00A56BE2" w:rsidRDefault="00A56BE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DC78096" w14:textId="77777777" w:rsidR="00A56BE2" w:rsidRDefault="00A56BE2">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299CD322" w14:textId="77777777" w:rsidR="00A56BE2" w:rsidRDefault="00A56BE2">
      <w:pPr>
        <w:spacing w:line="360" w:lineRule="auto"/>
        <w:ind w:firstLineChars="200" w:firstLine="420"/>
        <w:divId w:val="1601600107"/>
      </w:pPr>
      <w:r>
        <w:rPr>
          <w:rFonts w:ascii="宋体" w:hAnsi="宋体" w:hint="eastAsia"/>
          <w:szCs w:val="21"/>
          <w:lang w:eastAsia="zh-Hans"/>
        </w:rPr>
        <w:t>本基金本报告期末未持有贵金属。</w:t>
      </w:r>
    </w:p>
    <w:p w14:paraId="005C94A0" w14:textId="77777777" w:rsidR="00A56BE2" w:rsidRDefault="00A56BE2">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7ABE665C" w14:textId="77777777" w:rsidR="00A56BE2" w:rsidRDefault="00A56BE2">
      <w:pPr>
        <w:spacing w:line="360" w:lineRule="auto"/>
        <w:ind w:firstLineChars="200" w:firstLine="420"/>
        <w:divId w:val="2011444696"/>
      </w:pPr>
      <w:r>
        <w:rPr>
          <w:rFonts w:ascii="宋体" w:hAnsi="宋体" w:hint="eastAsia"/>
          <w:szCs w:val="21"/>
          <w:lang w:eastAsia="zh-Hans"/>
        </w:rPr>
        <w:t>本基金本报告期末未持有权证。</w:t>
      </w:r>
    </w:p>
    <w:p w14:paraId="7569C604" w14:textId="77777777" w:rsidR="00A56BE2" w:rsidRDefault="00A56BE2">
      <w:pPr>
        <w:pStyle w:val="XBRLTitle2"/>
        <w:spacing w:before="156"/>
        <w:ind w:left="454"/>
      </w:pPr>
      <w:bookmarkStart w:id="243" w:name="_Toc17898206"/>
      <w:proofErr w:type="spellStart"/>
      <w:r>
        <w:rPr>
          <w:rFonts w:hint="eastAsia"/>
        </w:rPr>
        <w:t>报告期末本基金投资的股指期货交易情况说明</w:t>
      </w:r>
      <w:bookmarkEnd w:id="243"/>
      <w:bookmarkEnd w:id="184"/>
      <w:bookmarkEnd w:id="185"/>
      <w:bookmarkEnd w:id="186"/>
      <w:bookmarkEnd w:id="187"/>
      <w:bookmarkEnd w:id="188"/>
      <w:bookmarkEnd w:id="189"/>
      <w:bookmarkEnd w:id="190"/>
      <w:bookmarkEnd w:id="191"/>
      <w:bookmarkEnd w:id="69"/>
      <w:bookmarkEnd w:id="70"/>
      <w:bookmarkEnd w:id="16"/>
      <w:proofErr w:type="spellEnd"/>
    </w:p>
    <w:p w14:paraId="75DE7392" w14:textId="77777777" w:rsidR="00A56BE2" w:rsidRDefault="00A56BE2">
      <w:pPr>
        <w:spacing w:line="360" w:lineRule="auto"/>
        <w:ind w:firstLineChars="200" w:firstLine="420"/>
        <w:divId w:val="1112558424"/>
      </w:pPr>
      <w:r>
        <w:rPr>
          <w:rFonts w:ascii="宋体" w:hAnsi="宋体" w:hint="eastAsia"/>
          <w:szCs w:val="21"/>
          <w:lang w:eastAsia="zh-Hans"/>
        </w:rPr>
        <w:t>本基金本报告期末未持有股指期货。</w:t>
      </w:r>
    </w:p>
    <w:p w14:paraId="7204AC6F" w14:textId="77777777" w:rsidR="00A56BE2" w:rsidRDefault="00A56BE2">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38581D07" w14:textId="77777777" w:rsidR="00A56BE2" w:rsidRDefault="00A56BE2">
      <w:pPr>
        <w:spacing w:line="360" w:lineRule="auto"/>
        <w:ind w:firstLineChars="200" w:firstLine="420"/>
        <w:divId w:val="282199267"/>
      </w:pPr>
      <w:bookmarkStart w:id="252" w:name="m510_01_1597"/>
      <w:bookmarkStart w:id="253" w:name="m510_01_1598"/>
      <w:bookmarkEnd w:id="252"/>
      <w:r>
        <w:rPr>
          <w:rFonts w:ascii="宋体" w:hAnsi="宋体" w:hint="eastAsia"/>
          <w:szCs w:val="21"/>
          <w:lang w:eastAsia="zh-Hans"/>
        </w:rPr>
        <w:t>本基金本报告期末未持有国债期货。</w:t>
      </w:r>
    </w:p>
    <w:p w14:paraId="275E7561" w14:textId="77777777" w:rsidR="00A56BE2" w:rsidRDefault="00A56BE2">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6DC9C9ED" w14:textId="77777777" w:rsidR="00A56BE2" w:rsidRDefault="00A56BE2">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71547212" w14:textId="77777777" w:rsidR="00A56BE2" w:rsidRDefault="00A56BE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FA908CF" w14:textId="77777777" w:rsidR="00A56BE2" w:rsidRDefault="00A56BE2">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22C3D92C" w14:textId="77777777" w:rsidR="00A56BE2" w:rsidRDefault="00A56BE2">
      <w:pPr>
        <w:spacing w:line="360" w:lineRule="auto"/>
        <w:ind w:firstLineChars="200" w:firstLine="420"/>
      </w:pPr>
      <w:r>
        <w:rPr>
          <w:rFonts w:ascii="宋体" w:hAnsi="宋体" w:hint="eastAsia"/>
        </w:rPr>
        <w:t>报告期内本基金投资的前十名股票中没有在基金合同规定备选股票库之外的股票。</w:t>
      </w:r>
    </w:p>
    <w:p w14:paraId="4E6F3D02" w14:textId="77777777" w:rsidR="00A56BE2" w:rsidRDefault="00A56BE2">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52DE1" w14:paraId="163DD0A0" w14:textId="77777777">
        <w:trPr>
          <w:divId w:val="121380800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44F45" w14:textId="77777777" w:rsidR="00A56BE2" w:rsidRDefault="00A56BE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1BFDE" w14:textId="77777777" w:rsidR="00A56BE2" w:rsidRDefault="00A56BE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A6B28" w14:textId="77777777" w:rsidR="00A56BE2" w:rsidRDefault="00A56BE2">
            <w:pPr>
              <w:jc w:val="center"/>
            </w:pPr>
            <w:r>
              <w:rPr>
                <w:rFonts w:ascii="宋体" w:hAnsi="宋体" w:hint="eastAsia"/>
              </w:rPr>
              <w:t>金额（元）</w:t>
            </w:r>
            <w:r>
              <w:t xml:space="preserve"> </w:t>
            </w:r>
          </w:p>
        </w:tc>
      </w:tr>
      <w:tr w:rsidR="00D52DE1" w14:paraId="5A99BF9B"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93D99" w14:textId="77777777" w:rsidR="00A56BE2" w:rsidRDefault="00A56BE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D0E9E" w14:textId="77777777" w:rsidR="00A56BE2" w:rsidRDefault="00A56BE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69CC9" w14:textId="77777777" w:rsidR="00A56BE2" w:rsidRDefault="00A56BE2">
            <w:pPr>
              <w:jc w:val="right"/>
            </w:pPr>
            <w:r>
              <w:rPr>
                <w:rFonts w:ascii="宋体" w:hAnsi="宋体" w:hint="eastAsia"/>
              </w:rPr>
              <w:t>280,305.48</w:t>
            </w:r>
          </w:p>
        </w:tc>
      </w:tr>
      <w:tr w:rsidR="00D52DE1" w14:paraId="50E4C11D"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88F6C" w14:textId="77777777" w:rsidR="00A56BE2" w:rsidRDefault="00A56BE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31492" w14:textId="77777777" w:rsidR="00A56BE2" w:rsidRDefault="00A56BE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92C48" w14:textId="77777777" w:rsidR="00A56BE2" w:rsidRDefault="00A56BE2">
            <w:pPr>
              <w:jc w:val="right"/>
            </w:pPr>
            <w:r>
              <w:rPr>
                <w:rFonts w:ascii="宋体" w:hAnsi="宋体" w:hint="eastAsia"/>
              </w:rPr>
              <w:t>18,885,353.09</w:t>
            </w:r>
          </w:p>
        </w:tc>
      </w:tr>
      <w:tr w:rsidR="00D52DE1" w14:paraId="03BAB02F"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15238" w14:textId="77777777" w:rsidR="00A56BE2" w:rsidRDefault="00A56BE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C22A1" w14:textId="77777777" w:rsidR="00A56BE2" w:rsidRDefault="00A56BE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97717" w14:textId="77777777" w:rsidR="00A56BE2" w:rsidRDefault="00A56BE2">
            <w:pPr>
              <w:jc w:val="right"/>
            </w:pPr>
            <w:r>
              <w:rPr>
                <w:rFonts w:ascii="宋体" w:hAnsi="宋体" w:hint="eastAsia"/>
              </w:rPr>
              <w:t>32,703.41</w:t>
            </w:r>
          </w:p>
        </w:tc>
      </w:tr>
      <w:tr w:rsidR="00D52DE1" w14:paraId="17869BD8"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5B43F" w14:textId="77777777" w:rsidR="00A56BE2" w:rsidRDefault="00A56BE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09F10" w14:textId="77777777" w:rsidR="00A56BE2" w:rsidRDefault="00A56BE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32245" w14:textId="77777777" w:rsidR="00A56BE2" w:rsidRDefault="00A56BE2">
            <w:pPr>
              <w:jc w:val="right"/>
            </w:pPr>
            <w:r>
              <w:rPr>
                <w:rFonts w:ascii="宋体" w:hAnsi="宋体" w:hint="eastAsia"/>
              </w:rPr>
              <w:t>-</w:t>
            </w:r>
          </w:p>
        </w:tc>
      </w:tr>
      <w:tr w:rsidR="00D52DE1" w14:paraId="620D2F7F"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55ABA" w14:textId="77777777" w:rsidR="00A56BE2" w:rsidRDefault="00A56BE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66052" w14:textId="77777777" w:rsidR="00A56BE2" w:rsidRDefault="00A56BE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9FFF5" w14:textId="77777777" w:rsidR="00A56BE2" w:rsidRDefault="00A56BE2">
            <w:pPr>
              <w:jc w:val="right"/>
            </w:pPr>
            <w:r>
              <w:rPr>
                <w:rFonts w:ascii="宋体" w:hAnsi="宋体" w:hint="eastAsia"/>
              </w:rPr>
              <w:t>46,264.79</w:t>
            </w:r>
          </w:p>
        </w:tc>
      </w:tr>
      <w:tr w:rsidR="00D52DE1" w14:paraId="2386BECB"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3FEA5" w14:textId="77777777" w:rsidR="00A56BE2" w:rsidRDefault="00A56BE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CBBCE" w14:textId="77777777" w:rsidR="00A56BE2" w:rsidRDefault="00A56BE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DD30F" w14:textId="77777777" w:rsidR="00A56BE2" w:rsidRDefault="00A56BE2">
            <w:pPr>
              <w:jc w:val="right"/>
            </w:pPr>
            <w:r>
              <w:rPr>
                <w:rFonts w:ascii="宋体" w:hAnsi="宋体" w:hint="eastAsia"/>
              </w:rPr>
              <w:t>-</w:t>
            </w:r>
          </w:p>
        </w:tc>
      </w:tr>
      <w:tr w:rsidR="00D52DE1" w14:paraId="726454BA"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22B25" w14:textId="77777777" w:rsidR="00A56BE2" w:rsidRDefault="00A56BE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DE32B" w14:textId="77777777" w:rsidR="00A56BE2" w:rsidRDefault="00A56BE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088FF" w14:textId="77777777" w:rsidR="00A56BE2" w:rsidRDefault="00A56BE2">
            <w:pPr>
              <w:jc w:val="right"/>
            </w:pPr>
            <w:r>
              <w:rPr>
                <w:rFonts w:ascii="宋体" w:hAnsi="宋体" w:hint="eastAsia"/>
              </w:rPr>
              <w:t>-</w:t>
            </w:r>
          </w:p>
        </w:tc>
      </w:tr>
      <w:tr w:rsidR="00D52DE1" w14:paraId="49154CAA" w14:textId="77777777">
        <w:trPr>
          <w:divId w:val="12138080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361B1" w14:textId="77777777" w:rsidR="00A56BE2" w:rsidRDefault="00A56BE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78DB5" w14:textId="77777777" w:rsidR="00A56BE2" w:rsidRDefault="00A56BE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41A65" w14:textId="77777777" w:rsidR="00A56BE2" w:rsidRDefault="00A56BE2">
            <w:pPr>
              <w:jc w:val="right"/>
            </w:pPr>
            <w:r>
              <w:rPr>
                <w:rFonts w:ascii="宋体" w:hAnsi="宋体" w:hint="eastAsia"/>
              </w:rPr>
              <w:t>19,244,626.77</w:t>
            </w:r>
          </w:p>
        </w:tc>
      </w:tr>
    </w:tbl>
    <w:p w14:paraId="512AE388" w14:textId="77777777" w:rsidR="00A56BE2" w:rsidRDefault="00A56BE2">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7567C713" w14:textId="77777777" w:rsidR="00A56BE2" w:rsidRDefault="00A56BE2">
      <w:pPr>
        <w:spacing w:line="360" w:lineRule="auto"/>
        <w:ind w:firstLineChars="200" w:firstLine="420"/>
        <w:jc w:val="left"/>
      </w:pPr>
      <w:r>
        <w:rPr>
          <w:rFonts w:ascii="宋体" w:hAnsi="宋体" w:hint="eastAsia"/>
        </w:rPr>
        <w:t xml:space="preserve">本基金本报告期末未持有处于转股期的可转换债券。 </w:t>
      </w:r>
    </w:p>
    <w:p w14:paraId="294D089C" w14:textId="77777777" w:rsidR="00A56BE2" w:rsidRDefault="00A56BE2">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0B5000F2" w14:textId="77777777" w:rsidR="00A56BE2" w:rsidRDefault="00A56BE2">
      <w:pPr>
        <w:spacing w:line="360" w:lineRule="auto"/>
        <w:ind w:firstLineChars="200" w:firstLine="420"/>
        <w:jc w:val="left"/>
        <w:divId w:val="88548705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7410734" w14:textId="77777777" w:rsidR="00A56BE2" w:rsidRDefault="00A56BE2">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34BE0DB7" w14:textId="77777777" w:rsidR="00A56BE2" w:rsidRDefault="00A56BE2">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7A20E551" w14:textId="77777777" w:rsidR="00A56BE2" w:rsidRDefault="00A56BE2">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2"/>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5B0A4B56" w14:textId="77777777" w:rsidR="00A56BE2" w:rsidRDefault="00A56BE2">
      <w:pPr>
        <w:wordWrap w:val="0"/>
        <w:spacing w:line="360" w:lineRule="auto"/>
        <w:jc w:val="right"/>
        <w:divId w:val="857163029"/>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D52DE1" w14:paraId="51813B7E" w14:textId="77777777">
        <w:trPr>
          <w:divId w:val="85716302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5"/>
          <w:p w14:paraId="34F90646" w14:textId="77777777" w:rsidR="00A56BE2" w:rsidRDefault="00A56B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271B6" w14:textId="77777777" w:rsidR="00A56BE2" w:rsidRDefault="00A56BE2">
            <w:pPr>
              <w:jc w:val="right"/>
            </w:pPr>
            <w:r>
              <w:rPr>
                <w:rFonts w:ascii="宋体" w:hAnsi="宋体" w:hint="eastAsia"/>
                <w:kern w:val="0"/>
                <w:szCs w:val="24"/>
                <w:lang w:eastAsia="zh-Hans"/>
              </w:rPr>
              <w:t>1,246,954,522.66</w:t>
            </w:r>
          </w:p>
        </w:tc>
      </w:tr>
      <w:tr w:rsidR="00D52DE1" w14:paraId="62964BB8" w14:textId="77777777">
        <w:trPr>
          <w:divId w:val="85716302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42B96" w14:textId="77777777" w:rsidR="00A56BE2" w:rsidRDefault="00A56B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8F907" w14:textId="77777777" w:rsidR="00A56BE2" w:rsidRDefault="00A56BE2">
            <w:pPr>
              <w:jc w:val="right"/>
            </w:pPr>
            <w:r>
              <w:rPr>
                <w:rFonts w:ascii="宋体" w:hAnsi="宋体" w:hint="eastAsia"/>
                <w:lang w:eastAsia="zh-Hans"/>
              </w:rPr>
              <w:t>3,000,414.80</w:t>
            </w:r>
          </w:p>
        </w:tc>
      </w:tr>
      <w:tr w:rsidR="00D52DE1" w14:paraId="72FA1A22" w14:textId="77777777">
        <w:trPr>
          <w:divId w:val="85716302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3CB4E" w14:textId="77777777" w:rsidR="00A56BE2" w:rsidRDefault="00A56B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FB33AB" w14:textId="77777777" w:rsidR="00A56BE2" w:rsidRDefault="00A56BE2">
            <w:pPr>
              <w:jc w:val="right"/>
            </w:pPr>
            <w:r>
              <w:rPr>
                <w:rFonts w:ascii="宋体" w:hAnsi="宋体" w:hint="eastAsia"/>
                <w:lang w:eastAsia="zh-Hans"/>
              </w:rPr>
              <w:t>312,895,820.18</w:t>
            </w:r>
          </w:p>
        </w:tc>
      </w:tr>
      <w:tr w:rsidR="00D52DE1" w14:paraId="0CC0745B" w14:textId="77777777">
        <w:trPr>
          <w:divId w:val="85716302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C98395" w14:textId="77777777" w:rsidR="00A56BE2" w:rsidRDefault="00A56B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9E76F" w14:textId="77777777" w:rsidR="00A56BE2" w:rsidRDefault="00A56BE2">
            <w:pPr>
              <w:jc w:val="right"/>
            </w:pPr>
            <w:r>
              <w:rPr>
                <w:rFonts w:ascii="宋体" w:hAnsi="宋体" w:hint="eastAsia"/>
                <w:lang w:eastAsia="zh-Hans"/>
              </w:rPr>
              <w:t>-</w:t>
            </w:r>
          </w:p>
        </w:tc>
      </w:tr>
      <w:tr w:rsidR="00D52DE1" w14:paraId="18E39D00" w14:textId="77777777">
        <w:trPr>
          <w:divId w:val="857163029"/>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C713E" w14:textId="77777777" w:rsidR="00A56BE2" w:rsidRDefault="00A56BE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13B79" w14:textId="77777777" w:rsidR="00A56BE2" w:rsidRDefault="00A56BE2">
            <w:pPr>
              <w:jc w:val="right"/>
            </w:pPr>
            <w:r>
              <w:rPr>
                <w:rFonts w:ascii="宋体" w:hAnsi="宋体" w:hint="eastAsia"/>
                <w:szCs w:val="24"/>
                <w:lang w:eastAsia="zh-Hans"/>
              </w:rPr>
              <w:t>937,059,117.28</w:t>
            </w:r>
            <w:r>
              <w:rPr>
                <w:rFonts w:ascii="宋体" w:hAnsi="宋体" w:hint="eastAsia"/>
                <w:lang w:eastAsia="zh-Hans"/>
              </w:rPr>
              <w:t xml:space="preserve"> </w:t>
            </w:r>
          </w:p>
        </w:tc>
      </w:tr>
    </w:tbl>
    <w:p w14:paraId="6F0ACF35" w14:textId="77777777" w:rsidR="00A56BE2" w:rsidRDefault="00A56BE2">
      <w:pPr>
        <w:spacing w:line="360" w:lineRule="auto"/>
        <w:jc w:val="left"/>
        <w:divId w:val="857163029"/>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CBC05AA" w14:textId="77777777" w:rsidR="00A56BE2" w:rsidRDefault="00A56BE2">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3"/>
      <w:bookmarkEnd w:id="304"/>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4320355" w14:textId="77777777" w:rsidR="00A56BE2" w:rsidRDefault="00A56BE2">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2DB68CAD" w14:textId="77777777" w:rsidR="00A56BE2" w:rsidRDefault="00A56BE2">
      <w:pPr>
        <w:spacing w:line="360" w:lineRule="auto"/>
        <w:ind w:firstLineChars="200" w:firstLine="420"/>
        <w:jc w:val="left"/>
        <w:divId w:val="1717461722"/>
      </w:pPr>
      <w:r>
        <w:rPr>
          <w:rFonts w:ascii="宋体" w:hAnsi="宋体" w:hint="eastAsia"/>
          <w:szCs w:val="21"/>
          <w:lang w:eastAsia="zh-Hans"/>
        </w:rPr>
        <w:t>无。</w:t>
      </w:r>
      <w:r>
        <w:rPr>
          <w:rFonts w:ascii="宋体" w:hAnsi="宋体" w:hint="eastAsia"/>
        </w:rPr>
        <w:t xml:space="preserve"> </w:t>
      </w:r>
    </w:p>
    <w:p w14:paraId="4F3F968C" w14:textId="77777777" w:rsidR="00A56BE2" w:rsidRDefault="00A56BE2">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57F608F" w14:textId="77777777" w:rsidR="00A56BE2" w:rsidRDefault="00A56BE2">
      <w:pPr>
        <w:spacing w:line="360" w:lineRule="auto"/>
        <w:ind w:firstLineChars="200" w:firstLine="420"/>
        <w:jc w:val="left"/>
        <w:divId w:val="1703280896"/>
      </w:pPr>
      <w:r>
        <w:rPr>
          <w:rFonts w:ascii="宋体" w:hAnsi="宋体" w:hint="eastAsia"/>
          <w:lang w:eastAsia="zh-Hans"/>
        </w:rPr>
        <w:t>无。</w:t>
      </w:r>
      <w:r>
        <w:rPr>
          <w:rFonts w:ascii="宋体" w:hAnsi="宋体" w:hint="eastAsia"/>
        </w:rPr>
        <w:t xml:space="preserve"> </w:t>
      </w:r>
    </w:p>
    <w:p w14:paraId="12A836C7" w14:textId="77777777" w:rsidR="00A56BE2" w:rsidRDefault="00A56BE2">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A4A2830" w14:textId="77777777" w:rsidR="00A56BE2" w:rsidRDefault="00A56BE2">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1"/>
    <w:bookmarkEnd w:id="42"/>
    <w:p w14:paraId="69F4A69B" w14:textId="77777777" w:rsidR="00A56BE2" w:rsidRDefault="00A56BE2">
      <w:pPr>
        <w:spacing w:line="360" w:lineRule="auto"/>
        <w:ind w:firstLineChars="200" w:firstLine="420"/>
        <w:divId w:val="1429349566"/>
        <w:rPr>
          <w:rFonts w:ascii="宋体" w:hAnsi="宋体" w:hint="eastAsia"/>
          <w:szCs w:val="21"/>
          <w:lang w:eastAsia="zh-Hans"/>
        </w:rPr>
      </w:pPr>
      <w:r>
        <w:rPr>
          <w:rFonts w:ascii="宋体" w:hAnsi="宋体" w:hint="eastAsia"/>
          <w:szCs w:val="21"/>
          <w:lang w:eastAsia="zh-Hans"/>
        </w:rPr>
        <w:t>无。</w:t>
      </w:r>
    </w:p>
    <w:p w14:paraId="69A87B19" w14:textId="77777777" w:rsidR="00A56BE2" w:rsidRDefault="00A56BE2">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F875268" w14:textId="77777777" w:rsidR="00A56BE2" w:rsidRDefault="00A56BE2">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571684E" w14:textId="77777777" w:rsidR="00A56BE2" w:rsidRDefault="00A56BE2">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ABB2A03" w14:textId="77777777" w:rsidR="00A56BE2" w:rsidRDefault="00A56BE2">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29479F57" w14:textId="77777777" w:rsidR="00A56BE2" w:rsidRDefault="00A56BE2">
      <w:pPr>
        <w:spacing w:line="360" w:lineRule="auto"/>
        <w:ind w:firstLineChars="200" w:firstLine="420"/>
        <w:jc w:val="left"/>
      </w:pPr>
      <w:r>
        <w:rPr>
          <w:rFonts w:ascii="宋体" w:hAnsi="宋体" w:cs="宋体" w:hint="eastAsia"/>
          <w:color w:val="000000"/>
          <w:kern w:val="0"/>
        </w:rPr>
        <w:t>基金管理人或基金托管人住所。</w:t>
      </w:r>
    </w:p>
    <w:p w14:paraId="3BB895D0" w14:textId="77777777" w:rsidR="00A56BE2" w:rsidRDefault="00A56BE2">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335811CC" w14:textId="77777777" w:rsidR="00A56BE2" w:rsidRDefault="00A56BE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4AF92A7" w14:textId="77777777" w:rsidR="00A56BE2" w:rsidRDefault="00A56BE2">
      <w:pPr>
        <w:spacing w:line="360" w:lineRule="auto"/>
        <w:ind w:firstLineChars="600" w:firstLine="1687"/>
        <w:jc w:val="left"/>
      </w:pPr>
      <w:r>
        <w:rPr>
          <w:rFonts w:ascii="宋体" w:hAnsi="宋体" w:hint="eastAsia"/>
          <w:b/>
          <w:bCs/>
          <w:sz w:val="28"/>
          <w:szCs w:val="30"/>
        </w:rPr>
        <w:t xml:space="preserve">　 </w:t>
      </w:r>
    </w:p>
    <w:p w14:paraId="6E99FECF" w14:textId="77777777" w:rsidR="00A56BE2" w:rsidRDefault="00A56BE2">
      <w:pPr>
        <w:spacing w:line="360" w:lineRule="auto"/>
        <w:ind w:firstLineChars="600" w:firstLine="1687"/>
        <w:jc w:val="left"/>
      </w:pPr>
      <w:r>
        <w:rPr>
          <w:rFonts w:ascii="宋体" w:hAnsi="宋体" w:hint="eastAsia"/>
          <w:b/>
          <w:bCs/>
          <w:sz w:val="28"/>
          <w:szCs w:val="30"/>
        </w:rPr>
        <w:t xml:space="preserve">　 </w:t>
      </w:r>
    </w:p>
    <w:p w14:paraId="24D14BDA" w14:textId="77777777" w:rsidR="00A56BE2" w:rsidRDefault="00A56BE2">
      <w:pPr>
        <w:spacing w:line="360" w:lineRule="auto"/>
        <w:ind w:firstLineChars="600" w:firstLine="1446"/>
        <w:jc w:val="right"/>
      </w:pPr>
      <w:r>
        <w:rPr>
          <w:rFonts w:ascii="宋体" w:hAnsi="宋体" w:hint="eastAsia"/>
          <w:b/>
          <w:bCs/>
          <w:sz w:val="24"/>
          <w:szCs w:val="24"/>
        </w:rPr>
        <w:t>摩根基金管理（中国）有限公司</w:t>
      </w:r>
    </w:p>
    <w:p w14:paraId="0C57BF64" w14:textId="77777777" w:rsidR="00A56BE2" w:rsidRDefault="00A56BE2">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45795155" w14:textId="77777777" w:rsidR="00D26D14" w:rsidRDefault="00D26D14">
      <w:pPr>
        <w:spacing w:line="360" w:lineRule="auto"/>
        <w:ind w:firstLineChars="600" w:firstLine="1260"/>
        <w:jc w:val="right"/>
        <w:rPr>
          <w:rFonts w:hint="eastAsia"/>
        </w:rPr>
      </w:pPr>
    </w:p>
    <w:sectPr w:rsidR="00D26D14">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FE9F" w14:textId="77777777" w:rsidR="00A56BE2" w:rsidRDefault="00A56BE2">
      <w:pPr>
        <w:rPr>
          <w:szCs w:val="21"/>
        </w:rPr>
      </w:pPr>
      <w:r>
        <w:rPr>
          <w:szCs w:val="21"/>
        </w:rPr>
        <w:separator/>
      </w:r>
      <w:r>
        <w:rPr>
          <w:szCs w:val="21"/>
        </w:rPr>
        <w:t xml:space="preserve"> </w:t>
      </w:r>
    </w:p>
  </w:endnote>
  <w:endnote w:type="continuationSeparator" w:id="0">
    <w:p w14:paraId="119FAF26" w14:textId="77777777" w:rsidR="00A56BE2" w:rsidRDefault="00A56BE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A8F" w14:textId="77777777" w:rsidR="00A56BE2" w:rsidRDefault="00A56BE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D02B" w14:textId="77777777" w:rsidR="00A56BE2" w:rsidRDefault="00A56BE2">
      <w:pPr>
        <w:rPr>
          <w:szCs w:val="21"/>
        </w:rPr>
      </w:pPr>
      <w:r>
        <w:rPr>
          <w:szCs w:val="21"/>
        </w:rPr>
        <w:separator/>
      </w:r>
      <w:r>
        <w:rPr>
          <w:szCs w:val="21"/>
        </w:rPr>
        <w:t xml:space="preserve"> </w:t>
      </w:r>
    </w:p>
  </w:footnote>
  <w:footnote w:type="continuationSeparator" w:id="0">
    <w:p w14:paraId="6552F38C" w14:textId="77777777" w:rsidR="00A56BE2" w:rsidRDefault="00A56BE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A777" w14:textId="77777777" w:rsidR="00A56BE2" w:rsidRDefault="00A56BE2">
    <w:pPr>
      <w:pStyle w:val="a8"/>
      <w:jc w:val="right"/>
    </w:pPr>
    <w:proofErr w:type="gramStart"/>
    <w:r>
      <w:rPr>
        <w:rFonts w:ascii="宋体" w:hAnsi="宋体" w:hint="eastAsia"/>
      </w:rPr>
      <w:t>摩根慧见两年</w:t>
    </w:r>
    <w:proofErr w:type="gramEnd"/>
    <w:r>
      <w:rPr>
        <w:rFonts w:ascii="宋体" w:hAnsi="宋体" w:hint="eastAsia"/>
      </w:rPr>
      <w:t>持有期混合型证券投资基金2025年第3季度报告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4687641">
    <w:abstractNumId w:val="0"/>
  </w:num>
  <w:num w:numId="2" w16cid:durableId="2135781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E2"/>
    <w:rsid w:val="000F534B"/>
    <w:rsid w:val="0015243A"/>
    <w:rsid w:val="00A56BE2"/>
    <w:rsid w:val="00D26D14"/>
    <w:rsid w:val="00D52DE1"/>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5C973F0"/>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99267">
      <w:marLeft w:val="0"/>
      <w:marRight w:val="0"/>
      <w:marTop w:val="0"/>
      <w:marBottom w:val="0"/>
      <w:divBdr>
        <w:top w:val="none" w:sz="0" w:space="0" w:color="auto"/>
        <w:left w:val="none" w:sz="0" w:space="0" w:color="auto"/>
        <w:bottom w:val="none" w:sz="0" w:space="0" w:color="auto"/>
        <w:right w:val="none" w:sz="0" w:space="0" w:color="auto"/>
      </w:divBdr>
    </w:div>
    <w:div w:id="503471333">
      <w:marLeft w:val="0"/>
      <w:marRight w:val="0"/>
      <w:marTop w:val="0"/>
      <w:marBottom w:val="0"/>
      <w:divBdr>
        <w:top w:val="none" w:sz="0" w:space="0" w:color="auto"/>
        <w:left w:val="none" w:sz="0" w:space="0" w:color="auto"/>
        <w:bottom w:val="none" w:sz="0" w:space="0" w:color="auto"/>
        <w:right w:val="none" w:sz="0" w:space="0" w:color="auto"/>
      </w:divBdr>
    </w:div>
    <w:div w:id="694041002">
      <w:marLeft w:val="0"/>
      <w:marRight w:val="0"/>
      <w:marTop w:val="0"/>
      <w:marBottom w:val="0"/>
      <w:divBdr>
        <w:top w:val="none" w:sz="0" w:space="0" w:color="auto"/>
        <w:left w:val="none" w:sz="0" w:space="0" w:color="auto"/>
        <w:bottom w:val="none" w:sz="0" w:space="0" w:color="auto"/>
        <w:right w:val="none" w:sz="0" w:space="0" w:color="auto"/>
      </w:divBdr>
      <w:divsChild>
        <w:div w:id="158469796">
          <w:marLeft w:val="0"/>
          <w:marRight w:val="0"/>
          <w:marTop w:val="0"/>
          <w:marBottom w:val="0"/>
          <w:divBdr>
            <w:top w:val="none" w:sz="0" w:space="0" w:color="auto"/>
            <w:left w:val="none" w:sz="0" w:space="0" w:color="auto"/>
            <w:bottom w:val="none" w:sz="0" w:space="0" w:color="auto"/>
            <w:right w:val="none" w:sz="0" w:space="0" w:color="auto"/>
          </w:divBdr>
        </w:div>
      </w:divsChild>
    </w:div>
    <w:div w:id="857163029">
      <w:marLeft w:val="0"/>
      <w:marRight w:val="0"/>
      <w:marTop w:val="0"/>
      <w:marBottom w:val="0"/>
      <w:divBdr>
        <w:top w:val="none" w:sz="0" w:space="0" w:color="auto"/>
        <w:left w:val="none" w:sz="0" w:space="0" w:color="auto"/>
        <w:bottom w:val="none" w:sz="0" w:space="0" w:color="auto"/>
        <w:right w:val="none" w:sz="0" w:space="0" w:color="auto"/>
      </w:divBdr>
    </w:div>
    <w:div w:id="874392744">
      <w:marLeft w:val="0"/>
      <w:marRight w:val="0"/>
      <w:marTop w:val="0"/>
      <w:marBottom w:val="0"/>
      <w:divBdr>
        <w:top w:val="none" w:sz="0" w:space="0" w:color="auto"/>
        <w:left w:val="none" w:sz="0" w:space="0" w:color="auto"/>
        <w:bottom w:val="none" w:sz="0" w:space="0" w:color="auto"/>
        <w:right w:val="none" w:sz="0" w:space="0" w:color="auto"/>
      </w:divBdr>
      <w:divsChild>
        <w:div w:id="1213808008">
          <w:marLeft w:val="0"/>
          <w:marRight w:val="0"/>
          <w:marTop w:val="0"/>
          <w:marBottom w:val="0"/>
          <w:divBdr>
            <w:top w:val="none" w:sz="0" w:space="0" w:color="auto"/>
            <w:left w:val="none" w:sz="0" w:space="0" w:color="auto"/>
            <w:bottom w:val="none" w:sz="0" w:space="0" w:color="auto"/>
            <w:right w:val="none" w:sz="0" w:space="0" w:color="auto"/>
          </w:divBdr>
        </w:div>
      </w:divsChild>
    </w:div>
    <w:div w:id="885487053">
      <w:marLeft w:val="0"/>
      <w:marRight w:val="0"/>
      <w:marTop w:val="0"/>
      <w:marBottom w:val="0"/>
      <w:divBdr>
        <w:top w:val="none" w:sz="0" w:space="0" w:color="auto"/>
        <w:left w:val="none" w:sz="0" w:space="0" w:color="auto"/>
        <w:bottom w:val="none" w:sz="0" w:space="0" w:color="auto"/>
        <w:right w:val="none" w:sz="0" w:space="0" w:color="auto"/>
      </w:divBdr>
    </w:div>
    <w:div w:id="961182414">
      <w:marLeft w:val="0"/>
      <w:marRight w:val="0"/>
      <w:marTop w:val="0"/>
      <w:marBottom w:val="0"/>
      <w:divBdr>
        <w:top w:val="none" w:sz="0" w:space="0" w:color="auto"/>
        <w:left w:val="none" w:sz="0" w:space="0" w:color="auto"/>
        <w:bottom w:val="none" w:sz="0" w:space="0" w:color="auto"/>
        <w:right w:val="none" w:sz="0" w:space="0" w:color="auto"/>
      </w:divBdr>
      <w:divsChild>
        <w:div w:id="1811559566">
          <w:marLeft w:val="0"/>
          <w:marRight w:val="0"/>
          <w:marTop w:val="0"/>
          <w:marBottom w:val="0"/>
          <w:divBdr>
            <w:top w:val="none" w:sz="0" w:space="0" w:color="auto"/>
            <w:left w:val="none" w:sz="0" w:space="0" w:color="auto"/>
            <w:bottom w:val="none" w:sz="0" w:space="0" w:color="auto"/>
            <w:right w:val="none" w:sz="0" w:space="0" w:color="auto"/>
          </w:divBdr>
        </w:div>
      </w:divsChild>
    </w:div>
    <w:div w:id="1112558424">
      <w:marLeft w:val="0"/>
      <w:marRight w:val="0"/>
      <w:marTop w:val="0"/>
      <w:marBottom w:val="0"/>
      <w:divBdr>
        <w:top w:val="none" w:sz="0" w:space="0" w:color="auto"/>
        <w:left w:val="none" w:sz="0" w:space="0" w:color="auto"/>
        <w:bottom w:val="none" w:sz="0" w:space="0" w:color="auto"/>
        <w:right w:val="none" w:sz="0" w:space="0" w:color="auto"/>
      </w:divBdr>
    </w:div>
    <w:div w:id="1273394176">
      <w:marLeft w:val="0"/>
      <w:marRight w:val="0"/>
      <w:marTop w:val="0"/>
      <w:marBottom w:val="0"/>
      <w:divBdr>
        <w:top w:val="none" w:sz="0" w:space="0" w:color="auto"/>
        <w:left w:val="none" w:sz="0" w:space="0" w:color="auto"/>
        <w:bottom w:val="none" w:sz="0" w:space="0" w:color="auto"/>
        <w:right w:val="none" w:sz="0" w:space="0" w:color="auto"/>
      </w:divBdr>
      <w:divsChild>
        <w:div w:id="650596466">
          <w:marLeft w:val="0"/>
          <w:marRight w:val="0"/>
          <w:marTop w:val="0"/>
          <w:marBottom w:val="0"/>
          <w:divBdr>
            <w:top w:val="none" w:sz="0" w:space="0" w:color="auto"/>
            <w:left w:val="none" w:sz="0" w:space="0" w:color="auto"/>
            <w:bottom w:val="none" w:sz="0" w:space="0" w:color="auto"/>
            <w:right w:val="none" w:sz="0" w:space="0" w:color="auto"/>
          </w:divBdr>
        </w:div>
      </w:divsChild>
    </w:div>
    <w:div w:id="1366321881">
      <w:marLeft w:val="0"/>
      <w:marRight w:val="0"/>
      <w:marTop w:val="0"/>
      <w:marBottom w:val="0"/>
      <w:divBdr>
        <w:top w:val="none" w:sz="0" w:space="0" w:color="auto"/>
        <w:left w:val="none" w:sz="0" w:space="0" w:color="auto"/>
        <w:bottom w:val="none" w:sz="0" w:space="0" w:color="auto"/>
        <w:right w:val="none" w:sz="0" w:space="0" w:color="auto"/>
      </w:divBdr>
    </w:div>
    <w:div w:id="1391922014">
      <w:marLeft w:val="0"/>
      <w:marRight w:val="0"/>
      <w:marTop w:val="0"/>
      <w:marBottom w:val="0"/>
      <w:divBdr>
        <w:top w:val="none" w:sz="0" w:space="0" w:color="auto"/>
        <w:left w:val="none" w:sz="0" w:space="0" w:color="auto"/>
        <w:bottom w:val="none" w:sz="0" w:space="0" w:color="auto"/>
        <w:right w:val="none" w:sz="0" w:space="0" w:color="auto"/>
      </w:divBdr>
      <w:divsChild>
        <w:div w:id="2136094949">
          <w:marLeft w:val="0"/>
          <w:marRight w:val="0"/>
          <w:marTop w:val="0"/>
          <w:marBottom w:val="0"/>
          <w:divBdr>
            <w:top w:val="none" w:sz="0" w:space="0" w:color="auto"/>
            <w:left w:val="none" w:sz="0" w:space="0" w:color="auto"/>
            <w:bottom w:val="none" w:sz="0" w:space="0" w:color="auto"/>
            <w:right w:val="none" w:sz="0" w:space="0" w:color="auto"/>
          </w:divBdr>
        </w:div>
      </w:divsChild>
    </w:div>
    <w:div w:id="1429349566">
      <w:marLeft w:val="0"/>
      <w:marRight w:val="0"/>
      <w:marTop w:val="0"/>
      <w:marBottom w:val="0"/>
      <w:divBdr>
        <w:top w:val="none" w:sz="0" w:space="0" w:color="auto"/>
        <w:left w:val="none" w:sz="0" w:space="0" w:color="auto"/>
        <w:bottom w:val="none" w:sz="0" w:space="0" w:color="auto"/>
        <w:right w:val="none" w:sz="0" w:space="0" w:color="auto"/>
      </w:divBdr>
    </w:div>
    <w:div w:id="1460101305">
      <w:marLeft w:val="0"/>
      <w:marRight w:val="0"/>
      <w:marTop w:val="0"/>
      <w:marBottom w:val="0"/>
      <w:divBdr>
        <w:top w:val="none" w:sz="0" w:space="0" w:color="auto"/>
        <w:left w:val="none" w:sz="0" w:space="0" w:color="auto"/>
        <w:bottom w:val="none" w:sz="0" w:space="0" w:color="auto"/>
        <w:right w:val="none" w:sz="0" w:space="0" w:color="auto"/>
      </w:divBdr>
      <w:divsChild>
        <w:div w:id="26487459">
          <w:marLeft w:val="0"/>
          <w:marRight w:val="0"/>
          <w:marTop w:val="0"/>
          <w:marBottom w:val="0"/>
          <w:divBdr>
            <w:top w:val="none" w:sz="0" w:space="0" w:color="auto"/>
            <w:left w:val="none" w:sz="0" w:space="0" w:color="auto"/>
            <w:bottom w:val="none" w:sz="0" w:space="0" w:color="auto"/>
            <w:right w:val="none" w:sz="0" w:space="0" w:color="auto"/>
          </w:divBdr>
          <w:divsChild>
            <w:div w:id="10222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5135">
      <w:marLeft w:val="0"/>
      <w:marRight w:val="0"/>
      <w:marTop w:val="0"/>
      <w:marBottom w:val="0"/>
      <w:divBdr>
        <w:top w:val="none" w:sz="0" w:space="0" w:color="auto"/>
        <w:left w:val="none" w:sz="0" w:space="0" w:color="auto"/>
        <w:bottom w:val="none" w:sz="0" w:space="0" w:color="auto"/>
        <w:right w:val="none" w:sz="0" w:space="0" w:color="auto"/>
      </w:divBdr>
      <w:divsChild>
        <w:div w:id="383605692">
          <w:marLeft w:val="0"/>
          <w:marRight w:val="0"/>
          <w:marTop w:val="0"/>
          <w:marBottom w:val="0"/>
          <w:divBdr>
            <w:top w:val="none" w:sz="0" w:space="0" w:color="auto"/>
            <w:left w:val="none" w:sz="0" w:space="0" w:color="auto"/>
            <w:bottom w:val="none" w:sz="0" w:space="0" w:color="auto"/>
            <w:right w:val="none" w:sz="0" w:space="0" w:color="auto"/>
          </w:divBdr>
        </w:div>
      </w:divsChild>
    </w:div>
    <w:div w:id="1601600107">
      <w:marLeft w:val="0"/>
      <w:marRight w:val="0"/>
      <w:marTop w:val="0"/>
      <w:marBottom w:val="0"/>
      <w:divBdr>
        <w:top w:val="none" w:sz="0" w:space="0" w:color="auto"/>
        <w:left w:val="none" w:sz="0" w:space="0" w:color="auto"/>
        <w:bottom w:val="none" w:sz="0" w:space="0" w:color="auto"/>
        <w:right w:val="none" w:sz="0" w:space="0" w:color="auto"/>
      </w:divBdr>
    </w:div>
    <w:div w:id="1703280896">
      <w:marLeft w:val="0"/>
      <w:marRight w:val="0"/>
      <w:marTop w:val="0"/>
      <w:marBottom w:val="0"/>
      <w:divBdr>
        <w:top w:val="none" w:sz="0" w:space="0" w:color="auto"/>
        <w:left w:val="none" w:sz="0" w:space="0" w:color="auto"/>
        <w:bottom w:val="none" w:sz="0" w:space="0" w:color="auto"/>
        <w:right w:val="none" w:sz="0" w:space="0" w:color="auto"/>
      </w:divBdr>
    </w:div>
    <w:div w:id="1717461722">
      <w:marLeft w:val="0"/>
      <w:marRight w:val="0"/>
      <w:marTop w:val="0"/>
      <w:marBottom w:val="0"/>
      <w:divBdr>
        <w:top w:val="none" w:sz="0" w:space="0" w:color="auto"/>
        <w:left w:val="none" w:sz="0" w:space="0" w:color="auto"/>
        <w:bottom w:val="none" w:sz="0" w:space="0" w:color="auto"/>
        <w:right w:val="none" w:sz="0" w:space="0" w:color="auto"/>
      </w:divBdr>
    </w:div>
    <w:div w:id="20114446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5745</Words>
  <Characters>1961</Characters>
  <Application>Microsoft Office Word</Application>
  <DocSecurity>0</DocSecurity>
  <Lines>16</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2025-10-21T02:22:00Z</dcterms:created>
  <dcterms:modified xsi:type="dcterms:W3CDTF">2025-10-27T06:46:00Z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