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22E6EE" w14:textId="77777777" w:rsidR="004F5B0E" w:rsidRDefault="004F5B0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001FE4C" w14:textId="77777777" w:rsidR="004F5B0E" w:rsidRDefault="004F5B0E">
      <w:pPr>
        <w:spacing w:line="360" w:lineRule="auto"/>
        <w:rPr>
          <w:rFonts w:ascii="宋体" w:hAnsi="宋体" w:hint="eastAsia"/>
          <w:sz w:val="48"/>
        </w:rPr>
      </w:pPr>
      <w:r>
        <w:rPr>
          <w:rFonts w:ascii="宋体" w:hAnsi="宋体" w:hint="eastAsia"/>
          <w:sz w:val="48"/>
        </w:rPr>
        <w:t xml:space="preserve">　 </w:t>
      </w:r>
    </w:p>
    <w:p w14:paraId="6785682C" w14:textId="77777777" w:rsidR="004F5B0E" w:rsidRDefault="004F5B0E">
      <w:pPr>
        <w:spacing w:line="360" w:lineRule="auto"/>
        <w:jc w:val="center"/>
      </w:pPr>
      <w:r>
        <w:rPr>
          <w:rFonts w:ascii="宋体" w:hAnsi="宋体" w:hint="eastAsia"/>
          <w:b/>
          <w:bCs/>
          <w:color w:val="000000" w:themeColor="text1"/>
          <w:sz w:val="48"/>
          <w:szCs w:val="30"/>
        </w:rPr>
        <w:t>摩根远见两年持有期混合型证券投资基金</w:t>
      </w:r>
      <w:r>
        <w:rPr>
          <w:rFonts w:ascii="宋体" w:hAnsi="宋体" w:hint="eastAsia"/>
          <w:b/>
          <w:bCs/>
          <w:color w:val="000000" w:themeColor="text1"/>
          <w:sz w:val="48"/>
          <w:szCs w:val="30"/>
        </w:rPr>
        <w:br/>
        <w:t>2026年第1季度报告</w:t>
      </w:r>
    </w:p>
    <w:p w14:paraId="03FA5387"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356326D4" w14:textId="77777777" w:rsidR="004F5B0E" w:rsidRDefault="004F5B0E">
      <w:pPr>
        <w:spacing w:line="360" w:lineRule="auto"/>
        <w:jc w:val="center"/>
      </w:pPr>
      <w:r>
        <w:rPr>
          <w:rFonts w:ascii="宋体" w:hAnsi="宋体" w:hint="eastAsia"/>
          <w:b/>
          <w:bCs/>
          <w:sz w:val="28"/>
          <w:szCs w:val="30"/>
        </w:rPr>
        <w:t>2026年3月31日</w:t>
      </w:r>
    </w:p>
    <w:p w14:paraId="37D5631D"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1048300C"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3C67EE0A"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7A23B984" w14:textId="6DA88EBE" w:rsidR="004F5B0E" w:rsidRDefault="004F5B0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90EC85"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1DCE95FE"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195CE56D"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1BDA4A43"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205FA0A4"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0FA2852E"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68DBE1C4" w14:textId="77777777" w:rsidR="004F5B0E" w:rsidRDefault="004F5B0E">
      <w:pPr>
        <w:spacing w:line="360" w:lineRule="auto"/>
        <w:jc w:val="center"/>
        <w:rPr>
          <w:rFonts w:ascii="宋体" w:hAnsi="宋体" w:hint="eastAsia"/>
          <w:sz w:val="28"/>
          <w:szCs w:val="30"/>
        </w:rPr>
      </w:pPr>
      <w:r>
        <w:rPr>
          <w:rFonts w:ascii="宋体" w:hAnsi="宋体" w:hint="eastAsia"/>
          <w:sz w:val="28"/>
          <w:szCs w:val="30"/>
        </w:rPr>
        <w:t xml:space="preserve">　 </w:t>
      </w:r>
    </w:p>
    <w:p w14:paraId="567114E9" w14:textId="77777777" w:rsidR="004F5B0E" w:rsidRDefault="004F5B0E">
      <w:pPr>
        <w:spacing w:line="360" w:lineRule="auto"/>
        <w:ind w:firstLineChars="800" w:firstLine="2249"/>
        <w:jc w:val="left"/>
      </w:pPr>
      <w:r>
        <w:rPr>
          <w:rFonts w:ascii="宋体" w:hAnsi="宋体" w:hint="eastAsia"/>
          <w:b/>
          <w:bCs/>
          <w:sz w:val="28"/>
          <w:szCs w:val="30"/>
        </w:rPr>
        <w:t>基金管理人：摩根基金管理（中国）有限公司</w:t>
      </w:r>
    </w:p>
    <w:p w14:paraId="4B3C2063" w14:textId="77777777" w:rsidR="004F5B0E" w:rsidRDefault="004F5B0E">
      <w:pPr>
        <w:spacing w:line="360" w:lineRule="auto"/>
        <w:ind w:firstLineChars="800" w:firstLine="2249"/>
        <w:jc w:val="left"/>
      </w:pPr>
      <w:r>
        <w:rPr>
          <w:rFonts w:ascii="宋体" w:hAnsi="宋体" w:hint="eastAsia"/>
          <w:b/>
          <w:bCs/>
          <w:sz w:val="28"/>
          <w:szCs w:val="30"/>
        </w:rPr>
        <w:t>基金托管人：中国银行股份有限公司</w:t>
      </w:r>
    </w:p>
    <w:p w14:paraId="5CB34576" w14:textId="77777777" w:rsidR="004F5B0E" w:rsidRDefault="004F5B0E">
      <w:pPr>
        <w:spacing w:line="360" w:lineRule="auto"/>
        <w:ind w:firstLineChars="800" w:firstLine="2249"/>
        <w:jc w:val="left"/>
      </w:pPr>
      <w:r>
        <w:rPr>
          <w:rFonts w:ascii="宋体" w:hAnsi="宋体" w:hint="eastAsia"/>
          <w:b/>
          <w:bCs/>
          <w:sz w:val="28"/>
          <w:szCs w:val="30"/>
        </w:rPr>
        <w:t>报告送出日期：2026年4月22日</w:t>
      </w:r>
    </w:p>
    <w:p w14:paraId="647CB55A" w14:textId="77777777" w:rsidR="004F5B0E" w:rsidRDefault="004F5B0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F4636B5" w14:textId="77777777" w:rsidR="004F5B0E" w:rsidRDefault="004F5B0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3AD7EA4" w14:textId="77777777" w:rsidR="004F5B0E" w:rsidRDefault="004F5B0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954242" w14:paraId="2F039E0D" w14:textId="77777777">
        <w:trPr>
          <w:divId w:val="826826145"/>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03EF6" w14:textId="77777777" w:rsidR="004F5B0E" w:rsidRDefault="004F5B0E">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2DC0DA0" w14:textId="77777777" w:rsidR="004F5B0E" w:rsidRDefault="004F5B0E">
            <w:pPr>
              <w:widowControl/>
              <w:spacing w:line="315" w:lineRule="atLeast"/>
              <w:jc w:val="left"/>
            </w:pPr>
            <w:r>
              <w:rPr>
                <w:rFonts w:asciiTheme="minorEastAsia" w:eastAsiaTheme="minorEastAsia" w:hAnsiTheme="minorEastAsia" w:hint="eastAsia"/>
              </w:rPr>
              <w:t>摩根远见两年持有期混合</w:t>
            </w:r>
          </w:p>
        </w:tc>
      </w:tr>
      <w:tr w:rsidR="00954242" w14:paraId="3AEC62A8" w14:textId="77777777">
        <w:trPr>
          <w:divId w:val="82682614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8D313EB" w14:textId="77777777" w:rsidR="004F5B0E" w:rsidRDefault="004F5B0E">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4AFE4E2" w14:textId="77777777" w:rsidR="004F5B0E" w:rsidRDefault="004F5B0E">
            <w:pPr>
              <w:widowControl/>
              <w:spacing w:line="315" w:lineRule="atLeast"/>
              <w:jc w:val="left"/>
            </w:pPr>
            <w:r>
              <w:rPr>
                <w:rFonts w:asciiTheme="minorEastAsia" w:eastAsiaTheme="minorEastAsia" w:hAnsiTheme="minorEastAsia" w:hint="eastAsia"/>
              </w:rPr>
              <w:t>010610</w:t>
            </w:r>
          </w:p>
        </w:tc>
      </w:tr>
      <w:tr w:rsidR="00954242" w14:paraId="54829F95" w14:textId="77777777">
        <w:trPr>
          <w:divId w:val="82682614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991957C" w14:textId="77777777" w:rsidR="004F5B0E" w:rsidRDefault="004F5B0E">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1207058" w14:textId="77777777" w:rsidR="004F5B0E" w:rsidRDefault="004F5B0E">
            <w:pPr>
              <w:widowControl/>
              <w:spacing w:line="315" w:lineRule="atLeast"/>
              <w:jc w:val="left"/>
            </w:pPr>
            <w:r>
              <w:rPr>
                <w:rFonts w:asciiTheme="minorEastAsia" w:eastAsiaTheme="minorEastAsia" w:hAnsiTheme="minorEastAsia" w:hint="eastAsia"/>
              </w:rPr>
              <w:t>契约型开放式</w:t>
            </w:r>
          </w:p>
        </w:tc>
      </w:tr>
      <w:tr w:rsidR="00954242" w14:paraId="76E3B9E3" w14:textId="77777777">
        <w:trPr>
          <w:divId w:val="82682614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30F923" w14:textId="77777777" w:rsidR="004F5B0E" w:rsidRDefault="004F5B0E">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BD28923" w14:textId="77777777" w:rsidR="004F5B0E" w:rsidRDefault="004F5B0E">
            <w:pPr>
              <w:widowControl/>
              <w:spacing w:line="315" w:lineRule="atLeast"/>
              <w:jc w:val="left"/>
            </w:pPr>
            <w:r>
              <w:rPr>
                <w:rFonts w:asciiTheme="minorEastAsia" w:eastAsiaTheme="minorEastAsia" w:hAnsiTheme="minorEastAsia" w:hint="eastAsia"/>
              </w:rPr>
              <w:t>2021年1月11日</w:t>
            </w:r>
          </w:p>
        </w:tc>
      </w:tr>
      <w:tr w:rsidR="00954242" w14:paraId="4FE21E99" w14:textId="77777777">
        <w:trPr>
          <w:divId w:val="826826145"/>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95F1FD2" w14:textId="77777777" w:rsidR="004F5B0E" w:rsidRDefault="004F5B0E">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154738F" w14:textId="77777777" w:rsidR="004F5B0E" w:rsidRDefault="004F5B0E">
            <w:pPr>
              <w:widowControl/>
              <w:spacing w:line="315" w:lineRule="atLeast"/>
              <w:jc w:val="left"/>
            </w:pPr>
            <w:r>
              <w:rPr>
                <w:rFonts w:asciiTheme="minorEastAsia" w:eastAsiaTheme="minorEastAsia" w:hAnsiTheme="minorEastAsia" w:hint="eastAsia"/>
              </w:rPr>
              <w:t xml:space="preserve">1,655,529,375.89份 </w:t>
            </w:r>
          </w:p>
        </w:tc>
      </w:tr>
      <w:tr w:rsidR="00954242" w14:paraId="3E16441C" w14:textId="77777777">
        <w:trPr>
          <w:divId w:val="82682614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BCB1EB" w14:textId="77777777" w:rsidR="004F5B0E" w:rsidRDefault="004F5B0E">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2025225" w14:textId="77777777" w:rsidR="004F5B0E" w:rsidRDefault="004F5B0E">
            <w:pPr>
              <w:widowControl/>
              <w:spacing w:line="315" w:lineRule="atLeast"/>
              <w:jc w:val="left"/>
            </w:pPr>
            <w:r>
              <w:rPr>
                <w:rFonts w:asciiTheme="minorEastAsia" w:eastAsiaTheme="minorEastAsia" w:hAnsiTheme="minorEastAsia" w:hint="eastAsia"/>
              </w:rPr>
              <w:t>采用定量及定性研究方法，通过自上而下资产配置与自下而上精选个股相结合，基于严格的风险控制，力争实现基金资产的长期增值。</w:t>
            </w:r>
          </w:p>
        </w:tc>
      </w:tr>
      <w:tr w:rsidR="00954242" w14:paraId="4EC38073" w14:textId="77777777">
        <w:trPr>
          <w:divId w:val="82682614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73FCADF" w14:textId="77777777" w:rsidR="004F5B0E" w:rsidRDefault="004F5B0E">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556D202" w14:textId="77777777" w:rsidR="004F5B0E" w:rsidRDefault="004F5B0E">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在控制风险的前提下，本基金将优先配置股票资产，本基金股票资产占基金资产的投资比例为60%-95%，其中港股通标的股票的投资比例不超过基金资产的30%，且不超过股票资产的50%。</w:t>
            </w:r>
            <w:r>
              <w:rPr>
                <w:rFonts w:asciiTheme="minorEastAsia" w:eastAsiaTheme="minorEastAsia" w:hAnsiTheme="minorEastAsia" w:hint="eastAsia"/>
              </w:rPr>
              <w:br/>
              <w:t>2、股票投资策略</w:t>
            </w:r>
            <w:r>
              <w:rPr>
                <w:rFonts w:asciiTheme="minorEastAsia" w:eastAsiaTheme="minorEastAsia" w:hAnsiTheme="minorEastAsia" w:hint="eastAsia"/>
              </w:rPr>
              <w:br/>
              <w:t>本基金坚持“挖掘优势行业高成长个股”的选股理念，依托基金管理人的研究平台，自上而下形成行业配置观点，选择中长期有较大发展空间的优势行业进行重点配置；同时自下而上形成个股</w:t>
            </w:r>
            <w:r>
              <w:rPr>
                <w:rFonts w:asciiTheme="minorEastAsia" w:eastAsiaTheme="minorEastAsia" w:hAnsiTheme="minorEastAsia" w:hint="eastAsia"/>
              </w:rPr>
              <w:lastRenderedPageBreak/>
              <w:t>配置观点，挖掘并灵活投资于各行业中最具有投资价值和成长性的上市公司；通过行业配置与个股选择，获取超越业绩比较基准的超额收益。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t>本基金可通过内地与香港股票市场交易互联互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Theme="minorEastAsia" w:eastAsiaTheme="minorEastAsia" w:hAnsiTheme="minorEastAsia" w:hint="eastAsia"/>
              </w:rPr>
              <w:br/>
              <w:t>本基金将自上而下地甄选行业，通过对行业政策、景气度、估值吸引力比较、市场预期等标准确定行业配置方案，并通过自下而上方法分析个股，结合各项定量和定性指标挑选出最具上涨潜力的标的。</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Theme="minorEastAsia" w:eastAsiaTheme="minorEastAsia" w:hAnsiTheme="minorEastAsia" w:hint="eastAsia"/>
              </w:rPr>
              <w:br/>
              <w:t>5、其他投资策略</w:t>
            </w:r>
            <w:r>
              <w:rPr>
                <w:rFonts w:asciiTheme="minorEastAsia" w:eastAsiaTheme="minorEastAsia" w:hAnsiTheme="minorEastAsia" w:hint="eastAsia"/>
              </w:rPr>
              <w:br/>
              <w:t>包括股指期货投资策略、资产支持证券投资策略、股票期权投资策略、证券公司短期公司债券投资策略、存托凭证投资策略。</w:t>
            </w:r>
          </w:p>
        </w:tc>
      </w:tr>
      <w:tr w:rsidR="00954242" w14:paraId="5EA5216B" w14:textId="77777777">
        <w:trPr>
          <w:divId w:val="82682614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D23A0EE" w14:textId="77777777" w:rsidR="004F5B0E" w:rsidRDefault="004F5B0E">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AE1AC8B" w14:textId="77777777" w:rsidR="004F5B0E" w:rsidRDefault="004F5B0E">
            <w:pPr>
              <w:widowControl/>
              <w:spacing w:line="315" w:lineRule="atLeast"/>
              <w:jc w:val="left"/>
            </w:pPr>
            <w:r>
              <w:rPr>
                <w:rFonts w:asciiTheme="minorEastAsia" w:eastAsiaTheme="minorEastAsia" w:hAnsiTheme="minorEastAsia" w:hint="eastAsia"/>
              </w:rPr>
              <w:t>中证800指数收益率*75%+中证港股通指数收益率*10%+上证国债指数收益率*15%</w:t>
            </w:r>
          </w:p>
        </w:tc>
      </w:tr>
      <w:tr w:rsidR="00954242" w14:paraId="1CE2F74E" w14:textId="77777777">
        <w:trPr>
          <w:divId w:val="82682614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FFFE64D" w14:textId="77777777" w:rsidR="004F5B0E" w:rsidRDefault="004F5B0E">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7330F69" w14:textId="77777777" w:rsidR="004F5B0E" w:rsidRDefault="004F5B0E">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954242" w14:paraId="72FB58AB" w14:textId="77777777">
        <w:trPr>
          <w:divId w:val="82682614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361BBD" w14:textId="77777777" w:rsidR="004F5B0E" w:rsidRDefault="004F5B0E">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8D3088A" w14:textId="77777777" w:rsidR="004F5B0E" w:rsidRDefault="004F5B0E">
            <w:pPr>
              <w:widowControl/>
              <w:spacing w:line="315" w:lineRule="atLeast"/>
              <w:jc w:val="left"/>
            </w:pPr>
            <w:r>
              <w:rPr>
                <w:rFonts w:asciiTheme="minorEastAsia" w:eastAsiaTheme="minorEastAsia" w:hAnsiTheme="minorEastAsia" w:hint="eastAsia"/>
              </w:rPr>
              <w:t>摩根基金管理（中国）有限公司</w:t>
            </w:r>
          </w:p>
        </w:tc>
      </w:tr>
      <w:tr w:rsidR="00954242" w14:paraId="79196445" w14:textId="77777777">
        <w:trPr>
          <w:divId w:val="82682614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F857D5A" w14:textId="77777777" w:rsidR="004F5B0E" w:rsidRDefault="004F5B0E">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F26A875" w14:textId="77777777" w:rsidR="004F5B0E" w:rsidRDefault="004F5B0E">
            <w:pPr>
              <w:widowControl/>
              <w:spacing w:line="315" w:lineRule="atLeast"/>
              <w:jc w:val="left"/>
            </w:pPr>
            <w:r>
              <w:rPr>
                <w:rFonts w:asciiTheme="minorEastAsia" w:eastAsiaTheme="minorEastAsia" w:hAnsiTheme="minorEastAsia" w:hint="eastAsia"/>
              </w:rPr>
              <w:t>中国银行股份有限公司</w:t>
            </w:r>
          </w:p>
        </w:tc>
      </w:tr>
    </w:tbl>
    <w:p w14:paraId="5E28AE1D" w14:textId="77777777" w:rsidR="004F5B0E" w:rsidRDefault="004F5B0E">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59AC82E6" w14:textId="77777777" w:rsidR="004F5B0E" w:rsidRDefault="004F5B0E">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4A268EC4" w14:textId="77777777" w:rsidR="004F5B0E" w:rsidRDefault="004F5B0E">
      <w:pPr>
        <w:jc w:val="right"/>
        <w:divId w:val="127042772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954242" w14:paraId="1A7DF5B3" w14:textId="77777777">
        <w:trPr>
          <w:divId w:val="127042772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43FCD8B" w14:textId="77777777" w:rsidR="004F5B0E" w:rsidRDefault="004F5B0E">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EBD2D41" w14:textId="77777777" w:rsidR="004F5B0E" w:rsidRDefault="004F5B0E">
            <w:pPr>
              <w:pStyle w:val="a5"/>
              <w:jc w:val="center"/>
              <w:rPr>
                <w:rFonts w:hint="eastAsia"/>
              </w:rPr>
            </w:pPr>
            <w:r>
              <w:rPr>
                <w:rFonts w:hint="eastAsia"/>
                <w:kern w:val="2"/>
                <w:sz w:val="21"/>
                <w:szCs w:val="24"/>
                <w:lang w:eastAsia="zh-Hans"/>
              </w:rPr>
              <w:t>报告期（2026年1月1日-2026年3月31日）</w:t>
            </w:r>
          </w:p>
        </w:tc>
      </w:tr>
      <w:tr w:rsidR="00954242" w14:paraId="44F77C22" w14:textId="77777777">
        <w:trPr>
          <w:divId w:val="127042772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479AC2" w14:textId="77777777" w:rsidR="004F5B0E" w:rsidRDefault="004F5B0E">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08F04C" w14:textId="77777777" w:rsidR="004F5B0E" w:rsidRDefault="004F5B0E">
            <w:pPr>
              <w:jc w:val="right"/>
            </w:pPr>
            <w:r>
              <w:rPr>
                <w:rFonts w:ascii="宋体" w:hAnsi="宋体" w:hint="eastAsia"/>
                <w:szCs w:val="24"/>
                <w:lang w:eastAsia="zh-Hans"/>
              </w:rPr>
              <w:t>313,534,619.37</w:t>
            </w:r>
          </w:p>
        </w:tc>
      </w:tr>
      <w:tr w:rsidR="00954242" w14:paraId="0B01087C" w14:textId="77777777">
        <w:trPr>
          <w:divId w:val="127042772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620D2D" w14:textId="77777777" w:rsidR="004F5B0E" w:rsidRDefault="004F5B0E">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A0559B" w14:textId="77777777" w:rsidR="004F5B0E" w:rsidRDefault="004F5B0E">
            <w:pPr>
              <w:jc w:val="right"/>
            </w:pPr>
            <w:r>
              <w:rPr>
                <w:rFonts w:ascii="宋体" w:hAnsi="宋体" w:hint="eastAsia"/>
                <w:szCs w:val="24"/>
                <w:lang w:eastAsia="zh-Hans"/>
              </w:rPr>
              <w:t>-135,694,816.17</w:t>
            </w:r>
          </w:p>
        </w:tc>
      </w:tr>
      <w:tr w:rsidR="00954242" w14:paraId="6438F38B" w14:textId="77777777">
        <w:trPr>
          <w:divId w:val="127042772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AF2330" w14:textId="77777777" w:rsidR="004F5B0E" w:rsidRDefault="004F5B0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E5AD5E" w14:textId="77777777" w:rsidR="004F5B0E" w:rsidRDefault="004F5B0E">
            <w:pPr>
              <w:jc w:val="right"/>
            </w:pPr>
            <w:r>
              <w:rPr>
                <w:rFonts w:ascii="宋体" w:hAnsi="宋体" w:hint="eastAsia"/>
                <w:szCs w:val="24"/>
                <w:lang w:eastAsia="zh-Hans"/>
              </w:rPr>
              <w:t>-0.0759</w:t>
            </w:r>
          </w:p>
        </w:tc>
      </w:tr>
      <w:tr w:rsidR="00954242" w14:paraId="6C6E2DC0" w14:textId="77777777">
        <w:trPr>
          <w:divId w:val="127042772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E41A32" w14:textId="77777777" w:rsidR="004F5B0E" w:rsidRDefault="004F5B0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CDF64A" w14:textId="77777777" w:rsidR="004F5B0E" w:rsidRDefault="004F5B0E">
            <w:pPr>
              <w:jc w:val="right"/>
            </w:pPr>
            <w:r>
              <w:rPr>
                <w:rFonts w:ascii="宋体" w:hAnsi="宋体" w:hint="eastAsia"/>
                <w:szCs w:val="24"/>
                <w:lang w:eastAsia="zh-Hans"/>
              </w:rPr>
              <w:t>2,063,957,525.37</w:t>
            </w:r>
          </w:p>
        </w:tc>
      </w:tr>
      <w:tr w:rsidR="00954242" w14:paraId="052C33BE" w14:textId="77777777">
        <w:trPr>
          <w:divId w:val="127042772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E19C8" w14:textId="77777777" w:rsidR="004F5B0E" w:rsidRDefault="004F5B0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FF163" w14:textId="77777777" w:rsidR="004F5B0E" w:rsidRDefault="004F5B0E">
            <w:pPr>
              <w:jc w:val="right"/>
            </w:pPr>
            <w:r>
              <w:rPr>
                <w:rFonts w:ascii="宋体" w:hAnsi="宋体" w:hint="eastAsia"/>
                <w:szCs w:val="24"/>
                <w:lang w:eastAsia="zh-Hans"/>
              </w:rPr>
              <w:t>1.2467</w:t>
            </w:r>
          </w:p>
        </w:tc>
      </w:tr>
    </w:tbl>
    <w:p w14:paraId="0BC9AC29" w14:textId="77777777" w:rsidR="004F5B0E" w:rsidRDefault="004F5B0E">
      <w:pPr>
        <w:spacing w:line="360" w:lineRule="auto"/>
        <w:divId w:val="867447153"/>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r>
      <w:r>
        <w:rPr>
          <w:rFonts w:ascii="宋体" w:hAnsi="宋体" w:hint="eastAsia"/>
          <w:szCs w:val="24"/>
          <w:lang w:eastAsia="zh-Hans"/>
        </w:rPr>
        <w:lastRenderedPageBreak/>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2DE53D8" w14:textId="77777777" w:rsidR="004F5B0E" w:rsidRDefault="004F5B0E">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36437317" w14:textId="77777777" w:rsidR="004F5B0E" w:rsidRDefault="004F5B0E">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954242" w14:paraId="3A1857BC"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A3093A" w14:textId="77777777" w:rsidR="004F5B0E" w:rsidRDefault="004F5B0E">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A5E80A" w14:textId="77777777" w:rsidR="004F5B0E" w:rsidRDefault="004F5B0E">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C385AD" w14:textId="77777777" w:rsidR="004F5B0E" w:rsidRDefault="004F5B0E">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C009C" w14:textId="77777777" w:rsidR="004F5B0E" w:rsidRDefault="004F5B0E">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E03472" w14:textId="77777777" w:rsidR="004F5B0E" w:rsidRDefault="004F5B0E">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48AFBD" w14:textId="77777777" w:rsidR="004F5B0E" w:rsidRDefault="004F5B0E">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8AB396" w14:textId="77777777" w:rsidR="004F5B0E" w:rsidRDefault="004F5B0E">
            <w:pPr>
              <w:spacing w:line="360" w:lineRule="auto"/>
              <w:jc w:val="center"/>
            </w:pPr>
            <w:r>
              <w:rPr>
                <w:rFonts w:ascii="宋体" w:hAnsi="宋体" w:hint="eastAsia"/>
              </w:rPr>
              <w:t xml:space="preserve">②－④ </w:t>
            </w:r>
          </w:p>
        </w:tc>
      </w:tr>
      <w:tr w:rsidR="00954242" w14:paraId="7E8DD69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2EAA3C2" w14:textId="77777777" w:rsidR="004F5B0E" w:rsidRDefault="004F5B0E">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9928DD" w14:textId="77777777" w:rsidR="004F5B0E" w:rsidRDefault="004F5B0E">
            <w:pPr>
              <w:spacing w:line="360" w:lineRule="auto"/>
              <w:jc w:val="right"/>
            </w:pPr>
            <w:r>
              <w:rPr>
                <w:rFonts w:ascii="宋体" w:hAnsi="宋体" w:hint="eastAsia"/>
              </w:rPr>
              <w:t>-5.90%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C16288" w14:textId="77777777" w:rsidR="004F5B0E" w:rsidRDefault="004F5B0E">
            <w:pPr>
              <w:spacing w:line="360" w:lineRule="auto"/>
              <w:jc w:val="right"/>
            </w:pPr>
            <w:r>
              <w:rPr>
                <w:rFonts w:ascii="宋体" w:hAnsi="宋体" w:hint="eastAsia"/>
              </w:rPr>
              <w:t>1.37%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EDB062" w14:textId="77777777" w:rsidR="004F5B0E" w:rsidRDefault="004F5B0E">
            <w:pPr>
              <w:spacing w:line="360" w:lineRule="auto"/>
              <w:jc w:val="right"/>
            </w:pPr>
            <w:r>
              <w:rPr>
                <w:rFonts w:ascii="宋体" w:hAnsi="宋体" w:hint="eastAsia"/>
              </w:rPr>
              <w:t xml:space="preserve">-2.24%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946330" w14:textId="77777777" w:rsidR="004F5B0E" w:rsidRDefault="004F5B0E">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ADFC22" w14:textId="77777777" w:rsidR="004F5B0E" w:rsidRDefault="004F5B0E">
            <w:pPr>
              <w:spacing w:line="360" w:lineRule="auto"/>
              <w:jc w:val="right"/>
            </w:pPr>
            <w:r>
              <w:rPr>
                <w:rFonts w:ascii="宋体" w:hAnsi="宋体" w:hint="eastAsia"/>
              </w:rPr>
              <w:t>-3.66%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AE7A12" w14:textId="77777777" w:rsidR="004F5B0E" w:rsidRDefault="004F5B0E">
            <w:pPr>
              <w:spacing w:line="360" w:lineRule="auto"/>
              <w:jc w:val="right"/>
            </w:pPr>
            <w:r>
              <w:rPr>
                <w:rFonts w:ascii="宋体" w:hAnsi="宋体" w:hint="eastAsia"/>
              </w:rPr>
              <w:t>0.43%</w:t>
            </w:r>
          </w:p>
        </w:tc>
      </w:tr>
      <w:tr w:rsidR="00954242" w14:paraId="654C4B8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26E0E5D" w14:textId="77777777" w:rsidR="004F5B0E" w:rsidRDefault="004F5B0E">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29BF8D" w14:textId="77777777" w:rsidR="004F5B0E" w:rsidRDefault="004F5B0E">
            <w:pPr>
              <w:spacing w:line="360" w:lineRule="auto"/>
              <w:jc w:val="right"/>
            </w:pPr>
            <w:r>
              <w:rPr>
                <w:rFonts w:ascii="宋体" w:hAnsi="宋体" w:hint="eastAsia"/>
              </w:rPr>
              <w:t>-7.07%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A68626" w14:textId="77777777" w:rsidR="004F5B0E" w:rsidRDefault="004F5B0E">
            <w:pPr>
              <w:spacing w:line="360" w:lineRule="auto"/>
              <w:jc w:val="right"/>
            </w:pPr>
            <w:r>
              <w:rPr>
                <w:rFonts w:ascii="宋体" w:hAnsi="宋体" w:hint="eastAsia"/>
              </w:rPr>
              <w:t>1.74%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753872" w14:textId="77777777" w:rsidR="004F5B0E" w:rsidRDefault="004F5B0E">
            <w:pPr>
              <w:spacing w:line="360" w:lineRule="auto"/>
              <w:jc w:val="right"/>
            </w:pPr>
            <w:r>
              <w:rPr>
                <w:rFonts w:ascii="宋体" w:hAnsi="宋体" w:hint="eastAsia"/>
              </w:rPr>
              <w:t xml:space="preserve">-2.88%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0342AF" w14:textId="77777777" w:rsidR="004F5B0E" w:rsidRDefault="004F5B0E">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22022D" w14:textId="77777777" w:rsidR="004F5B0E" w:rsidRDefault="004F5B0E">
            <w:pPr>
              <w:spacing w:line="360" w:lineRule="auto"/>
              <w:jc w:val="right"/>
            </w:pPr>
            <w:r>
              <w:rPr>
                <w:rFonts w:ascii="宋体" w:hAnsi="宋体" w:hint="eastAsia"/>
              </w:rPr>
              <w:t>-4.19%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BA4094" w14:textId="77777777" w:rsidR="004F5B0E" w:rsidRDefault="004F5B0E">
            <w:pPr>
              <w:spacing w:line="360" w:lineRule="auto"/>
              <w:jc w:val="right"/>
            </w:pPr>
            <w:r>
              <w:rPr>
                <w:rFonts w:ascii="宋体" w:hAnsi="宋体" w:hint="eastAsia"/>
              </w:rPr>
              <w:t>0.85%</w:t>
            </w:r>
          </w:p>
        </w:tc>
      </w:tr>
      <w:tr w:rsidR="00954242" w14:paraId="1C30426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AF95042" w14:textId="77777777" w:rsidR="004F5B0E" w:rsidRDefault="004F5B0E">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88B6E4" w14:textId="77777777" w:rsidR="004F5B0E" w:rsidRDefault="004F5B0E">
            <w:pPr>
              <w:spacing w:line="360" w:lineRule="auto"/>
              <w:jc w:val="right"/>
            </w:pPr>
            <w:r>
              <w:rPr>
                <w:rFonts w:ascii="宋体" w:hAnsi="宋体" w:hint="eastAsia"/>
              </w:rPr>
              <w:t>54.87%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DD042B" w14:textId="77777777" w:rsidR="004F5B0E" w:rsidRDefault="004F5B0E">
            <w:pPr>
              <w:spacing w:line="360" w:lineRule="auto"/>
              <w:jc w:val="right"/>
            </w:pPr>
            <w:r>
              <w:rPr>
                <w:rFonts w:ascii="宋体" w:hAnsi="宋体" w:hint="eastAsia"/>
              </w:rPr>
              <w:t>1.90%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F5E06E" w14:textId="77777777" w:rsidR="004F5B0E" w:rsidRDefault="004F5B0E">
            <w:pPr>
              <w:spacing w:line="360" w:lineRule="auto"/>
              <w:jc w:val="right"/>
            </w:pPr>
            <w:r>
              <w:rPr>
                <w:rFonts w:ascii="宋体" w:hAnsi="宋体" w:hint="eastAsia"/>
              </w:rPr>
              <w:t xml:space="preserve">14.48%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AFAAA2" w14:textId="77777777" w:rsidR="004F5B0E" w:rsidRDefault="004F5B0E">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31FE6A" w14:textId="77777777" w:rsidR="004F5B0E" w:rsidRDefault="004F5B0E">
            <w:pPr>
              <w:spacing w:line="360" w:lineRule="auto"/>
              <w:jc w:val="right"/>
            </w:pPr>
            <w:r>
              <w:rPr>
                <w:rFonts w:ascii="宋体" w:hAnsi="宋体" w:hint="eastAsia"/>
              </w:rPr>
              <w:t>40.39%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FA0220" w14:textId="77777777" w:rsidR="004F5B0E" w:rsidRDefault="004F5B0E">
            <w:pPr>
              <w:spacing w:line="360" w:lineRule="auto"/>
              <w:jc w:val="right"/>
            </w:pPr>
            <w:r>
              <w:rPr>
                <w:rFonts w:ascii="宋体" w:hAnsi="宋体" w:hint="eastAsia"/>
              </w:rPr>
              <w:t>1.00%</w:t>
            </w:r>
          </w:p>
        </w:tc>
      </w:tr>
      <w:tr w:rsidR="00954242" w14:paraId="1F10D36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26FDC16" w14:textId="77777777" w:rsidR="004F5B0E" w:rsidRDefault="004F5B0E">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5ADEBC" w14:textId="77777777" w:rsidR="004F5B0E" w:rsidRDefault="004F5B0E">
            <w:pPr>
              <w:spacing w:line="360" w:lineRule="auto"/>
              <w:jc w:val="right"/>
            </w:pPr>
            <w:r>
              <w:rPr>
                <w:rFonts w:ascii="宋体" w:hAnsi="宋体" w:hint="eastAsia"/>
              </w:rPr>
              <w:t>65.78%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1F8240" w14:textId="77777777" w:rsidR="004F5B0E" w:rsidRDefault="004F5B0E">
            <w:pPr>
              <w:spacing w:line="360" w:lineRule="auto"/>
              <w:jc w:val="right"/>
            </w:pPr>
            <w:r>
              <w:rPr>
                <w:rFonts w:ascii="宋体" w:hAnsi="宋体" w:hint="eastAsia"/>
              </w:rPr>
              <w:t>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D4CBAE" w14:textId="77777777" w:rsidR="004F5B0E" w:rsidRDefault="004F5B0E">
            <w:pPr>
              <w:spacing w:line="360" w:lineRule="auto"/>
              <w:jc w:val="right"/>
            </w:pPr>
            <w:r>
              <w:rPr>
                <w:rFonts w:ascii="宋体" w:hAnsi="宋体" w:hint="eastAsia"/>
              </w:rPr>
              <w:t xml:space="preserve">13.67%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96CAEB" w14:textId="77777777" w:rsidR="004F5B0E" w:rsidRDefault="004F5B0E">
            <w:pPr>
              <w:spacing w:line="360" w:lineRule="auto"/>
              <w:jc w:val="right"/>
            </w:pPr>
            <w:r>
              <w:rPr>
                <w:rFonts w:ascii="宋体" w:hAnsi="宋体" w:hint="eastAsia"/>
              </w:rPr>
              <w:t>0.95%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F38B1C" w14:textId="77777777" w:rsidR="004F5B0E" w:rsidRDefault="004F5B0E">
            <w:pPr>
              <w:spacing w:line="360" w:lineRule="auto"/>
              <w:jc w:val="right"/>
            </w:pPr>
            <w:r>
              <w:rPr>
                <w:rFonts w:ascii="宋体" w:hAnsi="宋体" w:hint="eastAsia"/>
              </w:rPr>
              <w:t>52.11%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2CA708" w14:textId="77777777" w:rsidR="004F5B0E" w:rsidRDefault="004F5B0E">
            <w:pPr>
              <w:spacing w:line="360" w:lineRule="auto"/>
              <w:jc w:val="right"/>
            </w:pPr>
            <w:r>
              <w:rPr>
                <w:rFonts w:ascii="宋体" w:hAnsi="宋体" w:hint="eastAsia"/>
              </w:rPr>
              <w:t>0.81%</w:t>
            </w:r>
          </w:p>
        </w:tc>
      </w:tr>
      <w:tr w:rsidR="00954242" w14:paraId="32E5B6F2"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38A9C56" w14:textId="77777777" w:rsidR="004F5B0E" w:rsidRDefault="004F5B0E">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9C767E" w14:textId="77777777" w:rsidR="004F5B0E" w:rsidRDefault="004F5B0E">
            <w:pPr>
              <w:spacing w:line="360" w:lineRule="auto"/>
              <w:jc w:val="right"/>
            </w:pPr>
            <w:r>
              <w:rPr>
                <w:rFonts w:ascii="宋体" w:hAnsi="宋体" w:hint="eastAsia"/>
              </w:rPr>
              <w:t>33.75%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7AA527" w14:textId="77777777" w:rsidR="004F5B0E" w:rsidRDefault="004F5B0E">
            <w:pPr>
              <w:spacing w:line="360" w:lineRule="auto"/>
              <w:jc w:val="right"/>
            </w:pPr>
            <w:r>
              <w:rPr>
                <w:rFonts w:ascii="宋体" w:hAnsi="宋体" w:hint="eastAsia"/>
              </w:rPr>
              <w:t>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1E99CB" w14:textId="77777777" w:rsidR="004F5B0E" w:rsidRDefault="004F5B0E">
            <w:pPr>
              <w:spacing w:line="360" w:lineRule="auto"/>
              <w:jc w:val="right"/>
            </w:pPr>
            <w:r>
              <w:rPr>
                <w:rFonts w:ascii="宋体" w:hAnsi="宋体" w:hint="eastAsia"/>
              </w:rPr>
              <w:t xml:space="preserve">-1.16%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FEC54F" w14:textId="77777777" w:rsidR="004F5B0E" w:rsidRDefault="004F5B0E">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E422E4" w14:textId="77777777" w:rsidR="004F5B0E" w:rsidRDefault="004F5B0E">
            <w:pPr>
              <w:spacing w:line="360" w:lineRule="auto"/>
              <w:jc w:val="right"/>
            </w:pPr>
            <w:r>
              <w:rPr>
                <w:rFonts w:ascii="宋体" w:hAnsi="宋体" w:hint="eastAsia"/>
              </w:rPr>
              <w:t>34.91%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1B71B3" w14:textId="77777777" w:rsidR="004F5B0E" w:rsidRDefault="004F5B0E">
            <w:pPr>
              <w:spacing w:line="360" w:lineRule="auto"/>
              <w:jc w:val="right"/>
            </w:pPr>
            <w:r>
              <w:rPr>
                <w:rFonts w:ascii="宋体" w:hAnsi="宋体" w:hint="eastAsia"/>
              </w:rPr>
              <w:t>0.82%</w:t>
            </w:r>
          </w:p>
        </w:tc>
      </w:tr>
      <w:tr w:rsidR="00954242" w14:paraId="0F5EF6EE"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1A8305D" w14:textId="77777777" w:rsidR="004F5B0E" w:rsidRDefault="004F5B0E">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544072" w14:textId="77777777" w:rsidR="004F5B0E" w:rsidRDefault="004F5B0E">
            <w:pPr>
              <w:spacing w:line="360" w:lineRule="auto"/>
              <w:jc w:val="right"/>
            </w:pPr>
            <w:r>
              <w:rPr>
                <w:rFonts w:ascii="宋体" w:hAnsi="宋体" w:hint="eastAsia"/>
              </w:rPr>
              <w:t>24.67%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391507" w14:textId="77777777" w:rsidR="004F5B0E" w:rsidRDefault="004F5B0E">
            <w:pPr>
              <w:spacing w:line="360" w:lineRule="auto"/>
              <w:jc w:val="right"/>
            </w:pPr>
            <w:r>
              <w:rPr>
                <w:rFonts w:ascii="宋体" w:hAnsi="宋体" w:hint="eastAsia"/>
              </w:rPr>
              <w:t>1.75%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E88F8D" w14:textId="77777777" w:rsidR="004F5B0E" w:rsidRDefault="004F5B0E">
            <w:pPr>
              <w:spacing w:line="360" w:lineRule="auto"/>
              <w:jc w:val="right"/>
            </w:pPr>
            <w:r>
              <w:rPr>
                <w:rFonts w:ascii="宋体" w:hAnsi="宋体" w:hint="eastAsia"/>
              </w:rPr>
              <w:t xml:space="preserve">-6.11%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D7DE2D" w14:textId="77777777" w:rsidR="004F5B0E" w:rsidRDefault="004F5B0E">
            <w:pPr>
              <w:spacing w:line="360" w:lineRule="auto"/>
              <w:jc w:val="right"/>
            </w:pPr>
            <w:r>
              <w:rPr>
                <w:rFonts w:ascii="宋体" w:hAnsi="宋体" w:hint="eastAsia"/>
              </w:rPr>
              <w:t>0.96%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7348E8" w14:textId="77777777" w:rsidR="004F5B0E" w:rsidRDefault="004F5B0E">
            <w:pPr>
              <w:spacing w:line="360" w:lineRule="auto"/>
              <w:jc w:val="right"/>
            </w:pPr>
            <w:r>
              <w:rPr>
                <w:rFonts w:ascii="宋体" w:hAnsi="宋体" w:hint="eastAsia"/>
              </w:rPr>
              <w:t>30.78%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C0969D" w14:textId="77777777" w:rsidR="004F5B0E" w:rsidRDefault="004F5B0E">
            <w:pPr>
              <w:spacing w:line="360" w:lineRule="auto"/>
              <w:jc w:val="right"/>
            </w:pPr>
            <w:r>
              <w:rPr>
                <w:rFonts w:ascii="宋体" w:hAnsi="宋体" w:hint="eastAsia"/>
              </w:rPr>
              <w:t>0.79%</w:t>
            </w:r>
          </w:p>
        </w:tc>
      </w:tr>
    </w:tbl>
    <w:p w14:paraId="4933BF88" w14:textId="77777777" w:rsidR="004F5B0E" w:rsidRDefault="004F5B0E">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6147B1A6" w14:textId="052ED55C" w:rsidR="004F5B0E" w:rsidRDefault="006872A0">
      <w:pPr>
        <w:spacing w:line="360" w:lineRule="auto"/>
        <w:jc w:val="left"/>
      </w:pPr>
      <w:bookmarkStart w:id="69" w:name="m07_04_07_09"/>
      <w:bookmarkStart w:id="70" w:name="m07_04_07_09_tab"/>
      <w:r>
        <w:rPr>
          <w:rFonts w:ascii="宋体" w:hAnsi="宋体" w:hint="eastAsia"/>
          <w:noProof/>
        </w:rPr>
        <w:drawing>
          <wp:inline distT="0" distB="0" distL="0" distR="0" wp14:anchorId="70BBDDD2" wp14:editId="7239B25A">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6772711" w14:textId="77777777" w:rsidR="004F5B0E" w:rsidRDefault="004F5B0E">
      <w:pPr>
        <w:spacing w:line="360" w:lineRule="auto"/>
      </w:pPr>
      <w:r>
        <w:rPr>
          <w:rFonts w:ascii="宋体" w:hAnsi="宋体" w:hint="eastAsia"/>
        </w:rPr>
        <w:t>注：</w:t>
      </w:r>
      <w:r>
        <w:rPr>
          <w:rFonts w:ascii="宋体" w:hAnsi="宋体" w:hint="eastAsia"/>
          <w:lang w:eastAsia="zh-Hans"/>
        </w:rPr>
        <w:t>本基金合同生效日为2021年1月11日，图示的时间段为合同生效日至本报告期末。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p>
    <w:p w14:paraId="74227104" w14:textId="77777777" w:rsidR="004F5B0E" w:rsidRDefault="004F5B0E">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6856AF58" w14:textId="77777777" w:rsidR="004F5B0E" w:rsidRDefault="004F5B0E">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proofErr w:type="spellStart"/>
      <w:r>
        <w:rPr>
          <w:rFonts w:hAnsi="宋体" w:hint="eastAsia"/>
        </w:rPr>
        <w:t>基金经理（或基金经理小组）简介</w:t>
      </w:r>
      <w:bookmarkEnd w:id="79"/>
      <w:bookmarkEnd w:id="80"/>
      <w:bookmarkEnd w:id="81"/>
      <w:bookmarkEnd w:id="82"/>
      <w:bookmarkEnd w:id="83"/>
      <w:bookmarkEnd w:id="84"/>
      <w:bookmarkEnd w:id="85"/>
      <w:bookmarkEnd w:id="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54242" w14:paraId="46C7237A" w14:textId="77777777">
        <w:trPr>
          <w:divId w:val="151475916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1BDC6" w14:textId="77777777" w:rsidR="004F5B0E" w:rsidRDefault="004F5B0E">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2A49F8" w14:textId="77777777" w:rsidR="004F5B0E" w:rsidRDefault="004F5B0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47E4B" w14:textId="77777777" w:rsidR="004F5B0E" w:rsidRDefault="004F5B0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DDCDD" w14:textId="77777777" w:rsidR="004F5B0E" w:rsidRDefault="004F5B0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EC70D" w14:textId="77777777" w:rsidR="004F5B0E" w:rsidRDefault="004F5B0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54242" w14:paraId="6BD3C6C5" w14:textId="77777777">
        <w:trPr>
          <w:divId w:val="151475916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8CC6B" w14:textId="77777777" w:rsidR="004F5B0E" w:rsidRDefault="004F5B0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218D" w14:textId="77777777" w:rsidR="004F5B0E" w:rsidRDefault="004F5B0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8F01A6" w14:textId="77777777" w:rsidR="004F5B0E" w:rsidRDefault="004F5B0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F3EEE" w14:textId="77777777" w:rsidR="004F5B0E" w:rsidRDefault="004F5B0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E1398" w14:textId="77777777" w:rsidR="004F5B0E" w:rsidRDefault="004F5B0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26D9C" w14:textId="77777777" w:rsidR="004F5B0E" w:rsidRDefault="004F5B0E">
            <w:pPr>
              <w:widowControl/>
              <w:jc w:val="left"/>
            </w:pPr>
          </w:p>
        </w:tc>
      </w:tr>
      <w:tr w:rsidR="00954242" w14:paraId="74AD1F39" w14:textId="77777777">
        <w:trPr>
          <w:divId w:val="151475916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D703F" w14:textId="77777777" w:rsidR="004F5B0E" w:rsidRDefault="004F5B0E">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80452" w14:textId="77777777" w:rsidR="004F5B0E" w:rsidRDefault="004F5B0E">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A72B0" w14:textId="77777777" w:rsidR="004F5B0E" w:rsidRDefault="004F5B0E">
            <w:pPr>
              <w:jc w:val="center"/>
            </w:pPr>
            <w:r>
              <w:rPr>
                <w:rFonts w:ascii="宋体" w:hAnsi="宋体" w:hint="eastAsia"/>
                <w:szCs w:val="24"/>
                <w:lang w:eastAsia="zh-Hans"/>
              </w:rPr>
              <w:t>2021年1月11日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EACEA" w14:textId="77777777" w:rsidR="004F5B0E" w:rsidRDefault="004F5B0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C8B30" w14:textId="77777777" w:rsidR="004F5B0E" w:rsidRDefault="004F5B0E">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485C8" w14:textId="77777777" w:rsidR="004F5B0E" w:rsidRDefault="004F5B0E">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3093B82E" w14:textId="77777777" w:rsidR="004F5B0E" w:rsidRDefault="004F5B0E">
      <w:pPr>
        <w:wordWrap w:val="0"/>
        <w:spacing w:line="360" w:lineRule="auto"/>
        <w:jc w:val="left"/>
        <w:divId w:val="204081304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E0D9AE6" w14:textId="77777777" w:rsidR="004F5B0E" w:rsidRDefault="004F5B0E">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proofErr w:type="spellStart"/>
      <w:r>
        <w:rPr>
          <w:rFonts w:hAnsi="宋体" w:hint="eastAsia"/>
        </w:rPr>
        <w:t>管理人对报告期内本基金运作遵规守信情况的说明</w:t>
      </w:r>
      <w:bookmarkEnd w:id="88"/>
      <w:bookmarkEnd w:id="89"/>
      <w:bookmarkEnd w:id="90"/>
      <w:bookmarkEnd w:id="91"/>
      <w:bookmarkEnd w:id="92"/>
      <w:bookmarkEnd w:id="93"/>
      <w:bookmarkEnd w:id="94"/>
      <w:bookmarkEnd w:id="95"/>
      <w:proofErr w:type="spellEnd"/>
      <w:r>
        <w:rPr>
          <w:rFonts w:hAnsi="宋体" w:hint="eastAsia"/>
        </w:rPr>
        <w:t xml:space="preserve"> </w:t>
      </w:r>
    </w:p>
    <w:p w14:paraId="5AFC2964" w14:textId="77777777" w:rsidR="004F5B0E" w:rsidRDefault="004F5B0E">
      <w:pPr>
        <w:spacing w:line="360" w:lineRule="auto"/>
        <w:ind w:firstLineChars="200" w:firstLine="420"/>
        <w:jc w:val="left"/>
      </w:pPr>
      <w:bookmarkStart w:id="97" w:name="m403"/>
      <w:bookmarkEnd w:id="96"/>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6CCD83E" w14:textId="77777777" w:rsidR="004F5B0E" w:rsidRDefault="004F5B0E">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proofErr w:type="spellStart"/>
      <w:r>
        <w:rPr>
          <w:rFonts w:hAnsi="宋体" w:hint="eastAsia"/>
        </w:rPr>
        <w:t>公平交易专项说明</w:t>
      </w:r>
      <w:bookmarkEnd w:id="98"/>
      <w:bookmarkEnd w:id="99"/>
      <w:bookmarkEnd w:id="100"/>
      <w:bookmarkEnd w:id="101"/>
      <w:bookmarkEnd w:id="102"/>
      <w:bookmarkEnd w:id="103"/>
      <w:bookmarkEnd w:id="104"/>
      <w:bookmarkEnd w:id="105"/>
      <w:proofErr w:type="spellEnd"/>
      <w:r>
        <w:rPr>
          <w:rFonts w:hAnsi="宋体" w:hint="eastAsia"/>
        </w:rPr>
        <w:t xml:space="preserve"> </w:t>
      </w:r>
    </w:p>
    <w:p w14:paraId="4B90801D" w14:textId="77777777" w:rsidR="004F5B0E" w:rsidRDefault="004F5B0E">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proofErr w:type="spellStart"/>
      <w:r>
        <w:rPr>
          <w:rFonts w:hint="eastAsia"/>
        </w:rPr>
        <w:t>公平交易制度的执行情况</w:t>
      </w:r>
      <w:bookmarkEnd w:id="106"/>
      <w:bookmarkEnd w:id="107"/>
      <w:bookmarkEnd w:id="108"/>
      <w:bookmarkEnd w:id="109"/>
      <w:bookmarkEnd w:id="110"/>
      <w:proofErr w:type="spellEnd"/>
    </w:p>
    <w:p w14:paraId="018FBE38" w14:textId="77777777" w:rsidR="004F5B0E" w:rsidRDefault="004F5B0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2810A1E" w14:textId="77777777" w:rsidR="004F5B0E" w:rsidRDefault="004F5B0E">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proofErr w:type="spellStart"/>
      <w:r>
        <w:rPr>
          <w:rFonts w:hint="eastAsia"/>
        </w:rPr>
        <w:t>异常交易行为的专项说明</w:t>
      </w:r>
      <w:bookmarkEnd w:id="112"/>
      <w:bookmarkEnd w:id="113"/>
      <w:bookmarkEnd w:id="114"/>
      <w:bookmarkEnd w:id="115"/>
      <w:bookmarkEnd w:id="116"/>
      <w:proofErr w:type="spellEnd"/>
    </w:p>
    <w:p w14:paraId="2B6DD4FA" w14:textId="77777777" w:rsidR="004F5B0E" w:rsidRDefault="004F5B0E">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F904303" w14:textId="77777777" w:rsidR="004F5B0E" w:rsidRDefault="004F5B0E">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proofErr w:type="spellStart"/>
      <w:r>
        <w:rPr>
          <w:rFonts w:hAnsi="宋体" w:hint="eastAsia"/>
        </w:rPr>
        <w:t>报告期内基金的投资策略和运作分析</w:t>
      </w:r>
      <w:bookmarkEnd w:id="118"/>
      <w:bookmarkEnd w:id="119"/>
      <w:bookmarkEnd w:id="120"/>
      <w:bookmarkEnd w:id="121"/>
      <w:bookmarkEnd w:id="122"/>
      <w:bookmarkEnd w:id="123"/>
      <w:bookmarkEnd w:id="124"/>
      <w:proofErr w:type="spellEnd"/>
      <w:r>
        <w:rPr>
          <w:rFonts w:hAnsi="宋体" w:hint="eastAsia"/>
        </w:rPr>
        <w:t xml:space="preserve"> </w:t>
      </w:r>
    </w:p>
    <w:p w14:paraId="4C67A085" w14:textId="77777777" w:rsidR="004F5B0E" w:rsidRDefault="004F5B0E">
      <w:pPr>
        <w:spacing w:line="360" w:lineRule="auto"/>
        <w:ind w:firstLineChars="200" w:firstLine="420"/>
        <w:jc w:val="left"/>
      </w:pPr>
      <w:r>
        <w:rPr>
          <w:rFonts w:ascii="宋体" w:hAnsi="宋体" w:cs="宋体" w:hint="eastAsia"/>
          <w:color w:val="000000"/>
          <w:kern w:val="0"/>
        </w:rPr>
        <w:t>2026年一季度市场先扬后抑，沪深300下跌3.89%，创业板指小跌0.57%，市场依旧活跃，但行业轮动频率较快，并未出现明显的主线。二月底的中东地缘危机则打乱了市场原有的秩序，一度进入危机模式，能源类股大幅上涨，但与全球经济关联度高的个股跌幅则较大，甚至包括黄金等传统意义上的避险资产也出现下跌。</w:t>
      </w:r>
      <w:r>
        <w:rPr>
          <w:rFonts w:ascii="宋体" w:hAnsi="宋体" w:cs="宋体" w:hint="eastAsia"/>
          <w:color w:val="000000"/>
          <w:kern w:val="0"/>
        </w:rPr>
        <w:br/>
        <w:t xml:space="preserve">　　从市场风格来看，科技主线仍然受到市场关注，但是更多的是在寻找一些创新的方向，前期上涨较多的龙头公司处于震荡状态。资源类股票则分化严重，2025年表现较好的铜、铝等工业金属受全球经济不确定性影响出现了较大的回落，油气、煤炭等能源类股走势强劲。本基金基于当前形势的变化和长期投资逻辑，继续保持了AI相关股票的持仓，增加了新能源、电动车等行业的持仓，减持了工业金属、化工、机械等行业的持仓。</w:t>
      </w:r>
      <w:r>
        <w:rPr>
          <w:rFonts w:ascii="宋体" w:hAnsi="宋体" w:cs="宋体" w:hint="eastAsia"/>
          <w:color w:val="000000"/>
          <w:kern w:val="0"/>
        </w:rPr>
        <w:br/>
        <w:t xml:space="preserve">　　进入2026年，世界局势变得更加的波诡云谲，南美、中东等地的地缘危机先后爆发，国际形势似乎更加的变乱交织，一个旧的世界秩序或已经终结，而新秩序尚未开始，这一阶段可能会延续较长的一段时间。虽然世界变得越来越不确定，但中国股市体现出了较好的韧性，市场的波动相较全球来看相对收敛。横向比较，中国在全球范围中的稳定性显得尤为重要，我们认为人民币已经进入长期升值通道，以人民币计价的中国资产尤其是权益资产在新旧秩序转换过程中有望获得较大的重估机会。</w:t>
      </w:r>
      <w:r>
        <w:rPr>
          <w:rFonts w:ascii="宋体" w:hAnsi="宋体" w:cs="宋体" w:hint="eastAsia"/>
          <w:color w:val="000000"/>
          <w:kern w:val="0"/>
        </w:rPr>
        <w:br/>
        <w:t xml:space="preserve">　　虽然世界局势的不确定性仍在增加，我们仍然看好上市公司业绩恢复增长带来的戴维斯双击机会。能源价格的大幅上涨和紧缺对全球供应链造成了较大的冲击，但对中国的影响我们判断相对中性，因为中国的能源结构和能源基础在应对能源危机的冲击方面具备较强的应对能力。可能</w:t>
      </w:r>
      <w:r>
        <w:rPr>
          <w:rFonts w:ascii="宋体" w:hAnsi="宋体" w:cs="宋体" w:hint="eastAsia"/>
          <w:color w:val="000000"/>
          <w:kern w:val="0"/>
        </w:rPr>
        <w:lastRenderedPageBreak/>
        <w:t>全球的需求端会受到负面影响，但供给端向中国的转移可能将较大程度对冲这一影响，寻找供给与需求产生共振的行业似乎都指向了中国的新能源和电动车行业。不管中东的地缘危机最终何时和以何种方式结束，世界各国都将思考能源安全的问题，我们相信这一轮危机会是全球能源变局的一个触发点，新能源和电动车或成为必然的选择，这一点又是中国颇有竞争力的方向。</w:t>
      </w:r>
      <w:r>
        <w:rPr>
          <w:rFonts w:ascii="宋体" w:hAnsi="宋体" w:cs="宋体" w:hint="eastAsia"/>
          <w:color w:val="000000"/>
          <w:kern w:val="0"/>
        </w:rPr>
        <w:br/>
        <w:t xml:space="preserve">　　因此，我们将循着世界格局变化和中国中长期竞争力的逻辑去寻找接下来2-3年的投资机会，可能很多的机会将出现在中游。行业上我们依然关注AI所带来的变革性机会，不仅仅是算力，新的应用或者硬件在2026年都可能会带来重大的投资机会，我们会持续跟踪。我们会努力在市场中挑选估值和成长性匹配的优质品种，寻找各产业中有长期成长潜力的公司，力争为基金持有人创造持续稳定收益。</w:t>
      </w:r>
    </w:p>
    <w:p w14:paraId="3E85E904" w14:textId="77777777" w:rsidR="004F5B0E" w:rsidRDefault="004F5B0E">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proofErr w:type="spellStart"/>
      <w:r>
        <w:rPr>
          <w:rFonts w:hAnsi="宋体" w:hint="eastAsia"/>
        </w:rPr>
        <w:t>报告期内基金的业绩表现</w:t>
      </w:r>
      <w:bookmarkEnd w:id="126"/>
      <w:bookmarkEnd w:id="127"/>
      <w:bookmarkEnd w:id="128"/>
      <w:bookmarkEnd w:id="129"/>
      <w:bookmarkEnd w:id="130"/>
      <w:bookmarkEnd w:id="131"/>
      <w:bookmarkEnd w:id="132"/>
      <w:proofErr w:type="spellEnd"/>
      <w:r>
        <w:rPr>
          <w:rFonts w:hAnsi="宋体" w:hint="eastAsia"/>
        </w:rPr>
        <w:t xml:space="preserve"> </w:t>
      </w:r>
      <w:bookmarkEnd w:id="133"/>
    </w:p>
    <w:p w14:paraId="324926C1" w14:textId="77777777" w:rsidR="004F5B0E" w:rsidRDefault="004F5B0E">
      <w:pPr>
        <w:spacing w:line="360" w:lineRule="auto"/>
        <w:ind w:firstLineChars="200" w:firstLine="420"/>
      </w:pPr>
      <w:r>
        <w:rPr>
          <w:rFonts w:ascii="宋体" w:hAnsi="宋体" w:hint="eastAsia"/>
        </w:rPr>
        <w:t>本报告期摩根远见两年持有期混合份额净值增长率为:-5.90%，同期业绩比较基准收益率为:-2.24%。</w:t>
      </w:r>
    </w:p>
    <w:p w14:paraId="3B608DF5" w14:textId="77777777" w:rsidR="004F5B0E" w:rsidRDefault="004F5B0E">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proofErr w:type="spellStart"/>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proofErr w:type="spellEnd"/>
      <w:r>
        <w:rPr>
          <w:rFonts w:hAnsi="宋体" w:hint="eastAsia"/>
        </w:rPr>
        <w:t xml:space="preserve"> </w:t>
      </w:r>
    </w:p>
    <w:p w14:paraId="0232D3AA" w14:textId="77777777" w:rsidR="004F5B0E" w:rsidRDefault="004F5B0E">
      <w:pPr>
        <w:spacing w:line="360" w:lineRule="auto"/>
        <w:ind w:firstLineChars="200" w:firstLine="420"/>
        <w:jc w:val="left"/>
      </w:pPr>
      <w:r>
        <w:rPr>
          <w:rFonts w:ascii="宋体" w:hAnsi="宋体" w:hint="eastAsia"/>
        </w:rPr>
        <w:t>无。</w:t>
      </w:r>
    </w:p>
    <w:p w14:paraId="72EEC432" w14:textId="77777777" w:rsidR="004F5B0E" w:rsidRDefault="004F5B0E">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proofErr w:type="spellStart"/>
      <w:r>
        <w:rPr>
          <w:rFonts w:hAnsi="宋体" w:hint="eastAsia"/>
        </w:rPr>
        <w:t>投资组合报告</w:t>
      </w:r>
      <w:bookmarkEnd w:id="144"/>
      <w:bookmarkEnd w:id="145"/>
      <w:bookmarkEnd w:id="146"/>
      <w:bookmarkEnd w:id="147"/>
      <w:bookmarkEnd w:id="148"/>
      <w:bookmarkEnd w:id="149"/>
      <w:bookmarkEnd w:id="150"/>
      <w:bookmarkEnd w:id="151"/>
      <w:proofErr w:type="spellEnd"/>
      <w:r>
        <w:rPr>
          <w:rFonts w:hAnsi="宋体" w:hint="eastAsia"/>
        </w:rPr>
        <w:t xml:space="preserve"> </w:t>
      </w:r>
    </w:p>
    <w:p w14:paraId="4CE9AF25" w14:textId="77777777" w:rsidR="004F5B0E" w:rsidRDefault="004F5B0E">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proofErr w:type="spellStart"/>
      <w:r>
        <w:rPr>
          <w:rFonts w:hAnsi="宋体" w:hint="eastAsia"/>
        </w:rPr>
        <w:t>报告期末基金资产组合情况</w:t>
      </w:r>
      <w:bookmarkEnd w:id="152"/>
      <w:bookmarkEnd w:id="153"/>
      <w:bookmarkEnd w:id="154"/>
      <w:bookmarkEnd w:id="155"/>
      <w:bookmarkEnd w:id="156"/>
      <w:bookmarkEnd w:id="157"/>
      <w:bookmarkEnd w:id="158"/>
      <w:bookmarkEnd w:id="159"/>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54242" w14:paraId="1AECFEB4"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F10E76" w14:textId="77777777" w:rsidR="004F5B0E" w:rsidRDefault="004F5B0E">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9C48D8D" w14:textId="77777777" w:rsidR="004F5B0E" w:rsidRDefault="004F5B0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477150A" w14:textId="77777777" w:rsidR="004F5B0E" w:rsidRDefault="004F5B0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76F1107" w14:textId="77777777" w:rsidR="004F5B0E" w:rsidRDefault="004F5B0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54242" w14:paraId="656EBC8D"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F40BF8" w14:textId="77777777" w:rsidR="004F5B0E" w:rsidRDefault="004F5B0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D7BF4FE" w14:textId="77777777" w:rsidR="004F5B0E" w:rsidRDefault="004F5B0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72B48E" w14:textId="77777777" w:rsidR="004F5B0E" w:rsidRDefault="004F5B0E">
            <w:pPr>
              <w:jc w:val="right"/>
            </w:pPr>
            <w:r>
              <w:rPr>
                <w:rFonts w:ascii="宋体" w:hAnsi="宋体" w:hint="eastAsia"/>
                <w:szCs w:val="24"/>
                <w:lang w:eastAsia="zh-Hans"/>
              </w:rPr>
              <w:t>1,910,394,388.67</w:t>
            </w:r>
          </w:p>
        </w:tc>
        <w:tc>
          <w:tcPr>
            <w:tcW w:w="1333" w:type="pct"/>
            <w:tcBorders>
              <w:top w:val="single" w:sz="4" w:space="0" w:color="auto"/>
              <w:left w:val="nil"/>
              <w:bottom w:val="single" w:sz="4" w:space="0" w:color="auto"/>
              <w:right w:val="single" w:sz="4" w:space="0" w:color="auto"/>
            </w:tcBorders>
            <w:vAlign w:val="center"/>
            <w:hideMark/>
          </w:tcPr>
          <w:p w14:paraId="26855DDD" w14:textId="77777777" w:rsidR="004F5B0E" w:rsidRDefault="004F5B0E">
            <w:pPr>
              <w:jc w:val="right"/>
            </w:pPr>
            <w:r>
              <w:rPr>
                <w:rFonts w:ascii="宋体" w:hAnsi="宋体" w:hint="eastAsia"/>
                <w:szCs w:val="24"/>
                <w:lang w:eastAsia="zh-Hans"/>
              </w:rPr>
              <w:t>92.02</w:t>
            </w:r>
          </w:p>
        </w:tc>
      </w:tr>
      <w:tr w:rsidR="00954242" w14:paraId="3E1A4E56"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44622F" w14:textId="77777777" w:rsidR="004F5B0E" w:rsidRDefault="004F5B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7793AB" w14:textId="77777777" w:rsidR="004F5B0E" w:rsidRDefault="004F5B0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68E4DB" w14:textId="77777777" w:rsidR="004F5B0E" w:rsidRDefault="004F5B0E">
            <w:pPr>
              <w:jc w:val="right"/>
            </w:pPr>
            <w:r>
              <w:rPr>
                <w:rFonts w:ascii="宋体" w:hAnsi="宋体" w:hint="eastAsia"/>
                <w:szCs w:val="24"/>
                <w:lang w:eastAsia="zh-Hans"/>
              </w:rPr>
              <w:t>1,910,394,388.67</w:t>
            </w:r>
          </w:p>
        </w:tc>
        <w:tc>
          <w:tcPr>
            <w:tcW w:w="1333" w:type="pct"/>
            <w:tcBorders>
              <w:top w:val="single" w:sz="4" w:space="0" w:color="auto"/>
              <w:left w:val="nil"/>
              <w:bottom w:val="single" w:sz="4" w:space="0" w:color="auto"/>
              <w:right w:val="single" w:sz="4" w:space="0" w:color="auto"/>
            </w:tcBorders>
            <w:vAlign w:val="center"/>
            <w:hideMark/>
          </w:tcPr>
          <w:p w14:paraId="1F208851" w14:textId="77777777" w:rsidR="004F5B0E" w:rsidRDefault="004F5B0E">
            <w:pPr>
              <w:jc w:val="right"/>
            </w:pPr>
            <w:r>
              <w:rPr>
                <w:rFonts w:ascii="宋体" w:hAnsi="宋体" w:hint="eastAsia"/>
                <w:szCs w:val="24"/>
                <w:lang w:eastAsia="zh-Hans"/>
              </w:rPr>
              <w:t>92.02</w:t>
            </w:r>
          </w:p>
        </w:tc>
      </w:tr>
      <w:tr w:rsidR="00954242" w14:paraId="4C25AB96"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3C1AF4" w14:textId="77777777" w:rsidR="004F5B0E" w:rsidRDefault="004F5B0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6E2B0B9" w14:textId="77777777" w:rsidR="004F5B0E" w:rsidRDefault="004F5B0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A277E1"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DDE84D" w14:textId="77777777" w:rsidR="004F5B0E" w:rsidRDefault="004F5B0E">
            <w:pPr>
              <w:jc w:val="right"/>
            </w:pPr>
            <w:r>
              <w:rPr>
                <w:rFonts w:ascii="宋体" w:hAnsi="宋体" w:hint="eastAsia"/>
                <w:szCs w:val="24"/>
                <w:lang w:eastAsia="zh-Hans"/>
              </w:rPr>
              <w:t>-</w:t>
            </w:r>
          </w:p>
        </w:tc>
      </w:tr>
      <w:tr w:rsidR="00954242" w14:paraId="4495FBD9"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347C9F" w14:textId="77777777" w:rsidR="004F5B0E" w:rsidRDefault="004F5B0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9DC583" w14:textId="77777777" w:rsidR="004F5B0E" w:rsidRDefault="004F5B0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AF260F"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53BD67" w14:textId="77777777" w:rsidR="004F5B0E" w:rsidRDefault="004F5B0E">
            <w:pPr>
              <w:jc w:val="right"/>
            </w:pPr>
            <w:r>
              <w:rPr>
                <w:rFonts w:ascii="宋体" w:hAnsi="宋体" w:hint="eastAsia"/>
                <w:szCs w:val="24"/>
                <w:lang w:eastAsia="zh-Hans"/>
              </w:rPr>
              <w:t>-</w:t>
            </w:r>
          </w:p>
        </w:tc>
      </w:tr>
      <w:tr w:rsidR="00954242" w14:paraId="18132822"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EB8F18" w14:textId="77777777" w:rsidR="004F5B0E" w:rsidRDefault="004F5B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DD6EB4" w14:textId="77777777" w:rsidR="004F5B0E" w:rsidRDefault="004F5B0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ECA0D8"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E353D0" w14:textId="77777777" w:rsidR="004F5B0E" w:rsidRDefault="004F5B0E">
            <w:pPr>
              <w:jc w:val="right"/>
            </w:pPr>
            <w:r>
              <w:rPr>
                <w:rFonts w:ascii="宋体" w:hAnsi="宋体" w:hint="eastAsia"/>
                <w:szCs w:val="24"/>
                <w:lang w:eastAsia="zh-Hans"/>
              </w:rPr>
              <w:t>-</w:t>
            </w:r>
          </w:p>
        </w:tc>
      </w:tr>
      <w:tr w:rsidR="00954242" w14:paraId="71F7AEA3"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F76476" w14:textId="77777777" w:rsidR="004F5B0E" w:rsidRDefault="004F5B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D5E0F9" w14:textId="77777777" w:rsidR="004F5B0E" w:rsidRDefault="004F5B0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24B60D"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690BD4" w14:textId="77777777" w:rsidR="004F5B0E" w:rsidRDefault="004F5B0E">
            <w:pPr>
              <w:jc w:val="right"/>
            </w:pPr>
            <w:r>
              <w:rPr>
                <w:rFonts w:ascii="宋体" w:hAnsi="宋体" w:hint="eastAsia"/>
                <w:szCs w:val="24"/>
                <w:lang w:eastAsia="zh-Hans"/>
              </w:rPr>
              <w:t>-</w:t>
            </w:r>
          </w:p>
        </w:tc>
      </w:tr>
      <w:tr w:rsidR="00954242" w14:paraId="00C79F5F"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F38F56" w14:textId="77777777" w:rsidR="004F5B0E" w:rsidRDefault="004F5B0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BCEB447" w14:textId="77777777" w:rsidR="004F5B0E" w:rsidRDefault="004F5B0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E6E00F"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2E783D" w14:textId="77777777" w:rsidR="004F5B0E" w:rsidRDefault="004F5B0E">
            <w:pPr>
              <w:jc w:val="right"/>
            </w:pPr>
            <w:r>
              <w:rPr>
                <w:rFonts w:ascii="宋体" w:hAnsi="宋体" w:hint="eastAsia"/>
                <w:szCs w:val="24"/>
                <w:lang w:eastAsia="zh-Hans"/>
              </w:rPr>
              <w:t>-</w:t>
            </w:r>
          </w:p>
        </w:tc>
      </w:tr>
      <w:tr w:rsidR="00954242" w14:paraId="0E8CC3E7"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399F83" w14:textId="77777777" w:rsidR="004F5B0E" w:rsidRDefault="004F5B0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EA90736" w14:textId="77777777" w:rsidR="004F5B0E" w:rsidRDefault="004F5B0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865E72"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E1FBFD" w14:textId="77777777" w:rsidR="004F5B0E" w:rsidRDefault="004F5B0E">
            <w:pPr>
              <w:jc w:val="right"/>
            </w:pPr>
            <w:r>
              <w:rPr>
                <w:rFonts w:ascii="宋体" w:hAnsi="宋体" w:hint="eastAsia"/>
                <w:szCs w:val="24"/>
                <w:lang w:eastAsia="zh-Hans"/>
              </w:rPr>
              <w:t>-</w:t>
            </w:r>
          </w:p>
        </w:tc>
      </w:tr>
      <w:tr w:rsidR="00954242" w14:paraId="1E6C61FA"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443A48" w14:textId="77777777" w:rsidR="004F5B0E" w:rsidRDefault="004F5B0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97CC57C" w14:textId="77777777" w:rsidR="004F5B0E" w:rsidRDefault="004F5B0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B11697"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BC71F3" w14:textId="77777777" w:rsidR="004F5B0E" w:rsidRDefault="004F5B0E">
            <w:pPr>
              <w:jc w:val="right"/>
            </w:pPr>
            <w:r>
              <w:rPr>
                <w:rFonts w:ascii="宋体" w:hAnsi="宋体" w:hint="eastAsia"/>
                <w:szCs w:val="24"/>
                <w:lang w:eastAsia="zh-Hans"/>
              </w:rPr>
              <w:t>-</w:t>
            </w:r>
          </w:p>
        </w:tc>
      </w:tr>
      <w:tr w:rsidR="00954242" w14:paraId="7579E3B9"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F78079" w14:textId="77777777" w:rsidR="004F5B0E" w:rsidRDefault="004F5B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80874D4" w14:textId="77777777" w:rsidR="004F5B0E" w:rsidRDefault="004F5B0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76BECF" w14:textId="77777777" w:rsidR="004F5B0E" w:rsidRDefault="004F5B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82E436" w14:textId="77777777" w:rsidR="004F5B0E" w:rsidRDefault="004F5B0E">
            <w:pPr>
              <w:jc w:val="right"/>
            </w:pPr>
            <w:r>
              <w:rPr>
                <w:rFonts w:ascii="宋体" w:hAnsi="宋体" w:hint="eastAsia"/>
                <w:szCs w:val="24"/>
                <w:lang w:eastAsia="zh-Hans"/>
              </w:rPr>
              <w:t>-</w:t>
            </w:r>
          </w:p>
        </w:tc>
      </w:tr>
      <w:tr w:rsidR="00954242" w14:paraId="3E99E4EE"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2236ED" w14:textId="77777777" w:rsidR="004F5B0E" w:rsidRDefault="004F5B0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BA212B8" w14:textId="77777777" w:rsidR="004F5B0E" w:rsidRDefault="004F5B0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B4D08C" w14:textId="77777777" w:rsidR="004F5B0E" w:rsidRDefault="004F5B0E">
            <w:pPr>
              <w:jc w:val="right"/>
            </w:pPr>
            <w:r>
              <w:rPr>
                <w:rFonts w:ascii="宋体" w:hAnsi="宋体" w:hint="eastAsia"/>
                <w:szCs w:val="24"/>
                <w:lang w:eastAsia="zh-Hans"/>
              </w:rPr>
              <w:t>131,194,720.82</w:t>
            </w:r>
          </w:p>
        </w:tc>
        <w:tc>
          <w:tcPr>
            <w:tcW w:w="1333" w:type="pct"/>
            <w:tcBorders>
              <w:top w:val="single" w:sz="4" w:space="0" w:color="auto"/>
              <w:left w:val="nil"/>
              <w:bottom w:val="single" w:sz="4" w:space="0" w:color="auto"/>
              <w:right w:val="single" w:sz="4" w:space="0" w:color="auto"/>
            </w:tcBorders>
            <w:vAlign w:val="center"/>
            <w:hideMark/>
          </w:tcPr>
          <w:p w14:paraId="3AB14B13" w14:textId="77777777" w:rsidR="004F5B0E" w:rsidRDefault="004F5B0E">
            <w:pPr>
              <w:jc w:val="right"/>
            </w:pPr>
            <w:r>
              <w:rPr>
                <w:rFonts w:ascii="宋体" w:hAnsi="宋体" w:hint="eastAsia"/>
                <w:szCs w:val="24"/>
                <w:lang w:eastAsia="zh-Hans"/>
              </w:rPr>
              <w:t>6.32</w:t>
            </w:r>
          </w:p>
        </w:tc>
      </w:tr>
      <w:tr w:rsidR="00954242" w14:paraId="103D98E8"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F04DD0" w14:textId="77777777" w:rsidR="004F5B0E" w:rsidRDefault="004F5B0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DE5E5C1" w14:textId="77777777" w:rsidR="004F5B0E" w:rsidRDefault="004F5B0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ABD1A3" w14:textId="77777777" w:rsidR="004F5B0E" w:rsidRDefault="004F5B0E">
            <w:pPr>
              <w:jc w:val="right"/>
            </w:pPr>
            <w:r>
              <w:rPr>
                <w:rFonts w:ascii="宋体" w:hAnsi="宋体" w:hint="eastAsia"/>
                <w:szCs w:val="24"/>
                <w:lang w:eastAsia="zh-Hans"/>
              </w:rPr>
              <w:t>34,419,650.03</w:t>
            </w:r>
          </w:p>
        </w:tc>
        <w:tc>
          <w:tcPr>
            <w:tcW w:w="1333" w:type="pct"/>
            <w:tcBorders>
              <w:top w:val="single" w:sz="4" w:space="0" w:color="auto"/>
              <w:left w:val="nil"/>
              <w:bottom w:val="single" w:sz="4" w:space="0" w:color="auto"/>
              <w:right w:val="single" w:sz="4" w:space="0" w:color="auto"/>
            </w:tcBorders>
            <w:vAlign w:val="center"/>
            <w:hideMark/>
          </w:tcPr>
          <w:p w14:paraId="259640B8" w14:textId="77777777" w:rsidR="004F5B0E" w:rsidRDefault="004F5B0E">
            <w:pPr>
              <w:jc w:val="right"/>
            </w:pPr>
            <w:r>
              <w:rPr>
                <w:rFonts w:ascii="宋体" w:hAnsi="宋体" w:hint="eastAsia"/>
                <w:szCs w:val="24"/>
                <w:lang w:eastAsia="zh-Hans"/>
              </w:rPr>
              <w:t>1.66</w:t>
            </w:r>
          </w:p>
        </w:tc>
      </w:tr>
      <w:tr w:rsidR="00954242" w14:paraId="55C257CA" w14:textId="77777777">
        <w:trPr>
          <w:divId w:val="175573692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1FA964" w14:textId="77777777" w:rsidR="004F5B0E" w:rsidRDefault="004F5B0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7B22225" w14:textId="77777777" w:rsidR="004F5B0E" w:rsidRDefault="004F5B0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D49D7C" w14:textId="77777777" w:rsidR="004F5B0E" w:rsidRDefault="004F5B0E">
            <w:pPr>
              <w:jc w:val="right"/>
            </w:pPr>
            <w:r>
              <w:rPr>
                <w:rFonts w:ascii="宋体" w:hAnsi="宋体" w:hint="eastAsia"/>
                <w:szCs w:val="24"/>
                <w:lang w:eastAsia="zh-Hans"/>
              </w:rPr>
              <w:t>2,076,008,759.52</w:t>
            </w:r>
          </w:p>
        </w:tc>
        <w:tc>
          <w:tcPr>
            <w:tcW w:w="1333" w:type="pct"/>
            <w:tcBorders>
              <w:top w:val="single" w:sz="4" w:space="0" w:color="auto"/>
              <w:left w:val="nil"/>
              <w:bottom w:val="single" w:sz="4" w:space="0" w:color="auto"/>
              <w:right w:val="single" w:sz="4" w:space="0" w:color="auto"/>
            </w:tcBorders>
            <w:vAlign w:val="center"/>
            <w:hideMark/>
          </w:tcPr>
          <w:p w14:paraId="32AA9928" w14:textId="77777777" w:rsidR="004F5B0E" w:rsidRDefault="004F5B0E">
            <w:pPr>
              <w:jc w:val="right"/>
            </w:pPr>
            <w:r>
              <w:rPr>
                <w:rFonts w:ascii="宋体" w:hAnsi="宋体" w:hint="eastAsia"/>
                <w:szCs w:val="24"/>
                <w:lang w:eastAsia="zh-Hans"/>
              </w:rPr>
              <w:t>100.00</w:t>
            </w:r>
          </w:p>
        </w:tc>
      </w:tr>
    </w:tbl>
    <w:p w14:paraId="1BAECC6F" w14:textId="77777777" w:rsidR="004F5B0E" w:rsidRDefault="004F5B0E">
      <w:pPr>
        <w:spacing w:line="360" w:lineRule="auto"/>
        <w:jc w:val="left"/>
        <w:divId w:val="1221597104"/>
      </w:pPr>
      <w:r>
        <w:rPr>
          <w:rFonts w:ascii="宋体" w:hAnsi="宋体" w:hint="eastAsia"/>
          <w:szCs w:val="21"/>
        </w:rPr>
        <w:t>注：</w:t>
      </w:r>
      <w:r>
        <w:rPr>
          <w:rFonts w:ascii="宋体" w:hAnsi="宋体" w:hint="eastAsia"/>
        </w:rPr>
        <w:t>本基金本报告期末通过港股通交易机制投资的港股公允价值为人民币350,643,348.29元,占</w:t>
      </w:r>
      <w:r>
        <w:rPr>
          <w:rFonts w:ascii="宋体" w:hAnsi="宋体" w:hint="eastAsia"/>
        </w:rPr>
        <w:lastRenderedPageBreak/>
        <w:t>期末净值比例为16.99%。</w:t>
      </w:r>
    </w:p>
    <w:p w14:paraId="1BE56EF5" w14:textId="77777777" w:rsidR="004F5B0E" w:rsidRDefault="004F5B0E">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proofErr w:type="spellStart"/>
      <w:r>
        <w:rPr>
          <w:rFonts w:hAnsi="宋体" w:hint="eastAsia"/>
        </w:rPr>
        <w:t>报告期末按行业分类的股票投资组合</w:t>
      </w:r>
      <w:bookmarkEnd w:id="162"/>
      <w:bookmarkEnd w:id="163"/>
      <w:bookmarkEnd w:id="164"/>
      <w:bookmarkEnd w:id="165"/>
      <w:bookmarkEnd w:id="166"/>
      <w:bookmarkEnd w:id="167"/>
      <w:bookmarkEnd w:id="168"/>
      <w:bookmarkEnd w:id="169"/>
      <w:proofErr w:type="spellEnd"/>
      <w:r>
        <w:rPr>
          <w:rFonts w:hAnsi="宋体" w:hint="eastAsia"/>
          <w:lang w:eastAsia="zh-CN"/>
        </w:rPr>
        <w:t xml:space="preserve"> </w:t>
      </w:r>
    </w:p>
    <w:p w14:paraId="4BDE5C0F" w14:textId="77777777" w:rsidR="004F5B0E" w:rsidRDefault="004F5B0E">
      <w:pPr>
        <w:pStyle w:val="XBRLTitle3"/>
        <w:spacing w:before="156"/>
        <w:ind w:left="0"/>
      </w:pPr>
      <w:bookmarkStart w:id="170" w:name="_Toc17898198"/>
      <w:bookmarkStart w:id="171" w:name="_Toc481075067"/>
      <w:bookmarkStart w:id="172" w:name="_Toc490050020"/>
      <w:bookmarkStart w:id="173" w:name="_Toc512519499"/>
      <w:bookmarkStart w:id="174" w:name="_Toc513295911"/>
      <w:proofErr w:type="spellStart"/>
      <w:r>
        <w:rPr>
          <w:rFonts w:hint="eastAsia"/>
        </w:rPr>
        <w:t>报告期末按行业分类的境内股票投资组合</w:t>
      </w:r>
      <w:bookmarkEnd w:id="170"/>
      <w:bookmarkEnd w:id="171"/>
      <w:bookmarkEnd w:id="172"/>
      <w:bookmarkEnd w:id="173"/>
      <w:bookmarkEnd w:id="1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54242" w14:paraId="081E2F66" w14:textId="77777777">
        <w:trPr>
          <w:divId w:val="175173623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7E87FD" w14:textId="77777777" w:rsidR="004F5B0E" w:rsidRDefault="004F5B0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D33B4E7" w14:textId="77777777" w:rsidR="004F5B0E" w:rsidRDefault="004F5B0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3AFBA0B" w14:textId="77777777" w:rsidR="004F5B0E" w:rsidRDefault="004F5B0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780ED58" w14:textId="77777777" w:rsidR="004F5B0E" w:rsidRDefault="004F5B0E">
            <w:pPr>
              <w:jc w:val="center"/>
            </w:pPr>
            <w:r>
              <w:rPr>
                <w:rFonts w:ascii="宋体" w:hAnsi="宋体" w:hint="eastAsia"/>
                <w:color w:val="000000"/>
              </w:rPr>
              <w:t xml:space="preserve">占基金资产净值比例（%） </w:t>
            </w:r>
          </w:p>
        </w:tc>
      </w:tr>
      <w:tr w:rsidR="00954242" w14:paraId="3DA01AED"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0D1B26" w14:textId="77777777" w:rsidR="004F5B0E" w:rsidRDefault="004F5B0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D73208" w14:textId="77777777" w:rsidR="004F5B0E" w:rsidRDefault="004F5B0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A743B6" w14:textId="77777777" w:rsidR="004F5B0E" w:rsidRDefault="004F5B0E">
            <w:pPr>
              <w:jc w:val="right"/>
            </w:pPr>
            <w:r>
              <w:rPr>
                <w:rFonts w:ascii="宋体" w:hAnsi="宋体" w:hint="eastAsia"/>
                <w:szCs w:val="24"/>
                <w:lang w:eastAsia="zh-Hans"/>
              </w:rPr>
              <w:t>901,061.13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DD58AF" w14:textId="77777777" w:rsidR="004F5B0E" w:rsidRDefault="004F5B0E">
            <w:pPr>
              <w:jc w:val="right"/>
            </w:pPr>
            <w:r>
              <w:rPr>
                <w:rFonts w:ascii="宋体" w:hAnsi="宋体" w:hint="eastAsia"/>
                <w:szCs w:val="24"/>
                <w:lang w:eastAsia="zh-Hans"/>
              </w:rPr>
              <w:t>0.04</w:t>
            </w:r>
          </w:p>
        </w:tc>
      </w:tr>
      <w:tr w:rsidR="00954242" w14:paraId="29A477C6"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35B869" w14:textId="77777777" w:rsidR="004F5B0E" w:rsidRDefault="004F5B0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F06478" w14:textId="77777777" w:rsidR="004F5B0E" w:rsidRDefault="004F5B0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4B1EA5" w14:textId="77777777" w:rsidR="004F5B0E" w:rsidRDefault="004F5B0E">
            <w:pPr>
              <w:jc w:val="right"/>
            </w:pPr>
            <w:r>
              <w:rPr>
                <w:rFonts w:ascii="宋体" w:hAnsi="宋体" w:hint="eastAsia"/>
                <w:szCs w:val="24"/>
                <w:lang w:eastAsia="zh-Hans"/>
              </w:rPr>
              <w:t>38,515,993.46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E36B9E" w14:textId="77777777" w:rsidR="004F5B0E" w:rsidRDefault="004F5B0E">
            <w:pPr>
              <w:jc w:val="right"/>
            </w:pPr>
            <w:r>
              <w:rPr>
                <w:rFonts w:ascii="宋体" w:hAnsi="宋体" w:hint="eastAsia"/>
                <w:szCs w:val="24"/>
                <w:lang w:eastAsia="zh-Hans"/>
              </w:rPr>
              <w:t>1.87</w:t>
            </w:r>
          </w:p>
        </w:tc>
      </w:tr>
      <w:tr w:rsidR="00954242" w14:paraId="4D928F95"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93A592" w14:textId="77777777" w:rsidR="004F5B0E" w:rsidRDefault="004F5B0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43A62F" w14:textId="77777777" w:rsidR="004F5B0E" w:rsidRDefault="004F5B0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4B323D" w14:textId="77777777" w:rsidR="004F5B0E" w:rsidRDefault="004F5B0E">
            <w:pPr>
              <w:jc w:val="right"/>
            </w:pPr>
            <w:r>
              <w:rPr>
                <w:rFonts w:ascii="宋体" w:hAnsi="宋体" w:hint="eastAsia"/>
                <w:szCs w:val="24"/>
                <w:lang w:eastAsia="zh-Hans"/>
              </w:rPr>
              <w:t>1,471,947,034.79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D32DD7" w14:textId="77777777" w:rsidR="004F5B0E" w:rsidRDefault="004F5B0E">
            <w:pPr>
              <w:jc w:val="right"/>
            </w:pPr>
            <w:r>
              <w:rPr>
                <w:rFonts w:ascii="宋体" w:hAnsi="宋体" w:hint="eastAsia"/>
                <w:szCs w:val="24"/>
                <w:lang w:eastAsia="zh-Hans"/>
              </w:rPr>
              <w:t>71.32</w:t>
            </w:r>
          </w:p>
        </w:tc>
      </w:tr>
      <w:tr w:rsidR="00954242" w14:paraId="22475C2B"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9B3859" w14:textId="77777777" w:rsidR="004F5B0E" w:rsidRDefault="004F5B0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CD736A" w14:textId="77777777" w:rsidR="004F5B0E" w:rsidRDefault="004F5B0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D1957C"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605FC9" w14:textId="77777777" w:rsidR="004F5B0E" w:rsidRDefault="004F5B0E">
            <w:pPr>
              <w:jc w:val="right"/>
            </w:pPr>
            <w:r>
              <w:rPr>
                <w:rFonts w:ascii="宋体" w:hAnsi="宋体" w:hint="eastAsia"/>
                <w:szCs w:val="24"/>
                <w:lang w:eastAsia="zh-Hans"/>
              </w:rPr>
              <w:t>-</w:t>
            </w:r>
          </w:p>
        </w:tc>
      </w:tr>
      <w:tr w:rsidR="00954242" w14:paraId="030EA242"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A78F4D" w14:textId="77777777" w:rsidR="004F5B0E" w:rsidRDefault="004F5B0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3140DD" w14:textId="77777777" w:rsidR="004F5B0E" w:rsidRDefault="004F5B0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920120"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421438" w14:textId="77777777" w:rsidR="004F5B0E" w:rsidRDefault="004F5B0E">
            <w:pPr>
              <w:jc w:val="right"/>
            </w:pPr>
            <w:r>
              <w:rPr>
                <w:rFonts w:ascii="宋体" w:hAnsi="宋体" w:hint="eastAsia"/>
                <w:szCs w:val="24"/>
                <w:lang w:eastAsia="zh-Hans"/>
              </w:rPr>
              <w:t>-</w:t>
            </w:r>
          </w:p>
        </w:tc>
      </w:tr>
      <w:tr w:rsidR="00954242" w14:paraId="1460AE47"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735F78" w14:textId="77777777" w:rsidR="004F5B0E" w:rsidRDefault="004F5B0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225FDA" w14:textId="77777777" w:rsidR="004F5B0E" w:rsidRDefault="004F5B0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C41632" w14:textId="77777777" w:rsidR="004F5B0E" w:rsidRDefault="004F5B0E">
            <w:pPr>
              <w:jc w:val="right"/>
            </w:pPr>
            <w:r>
              <w:rPr>
                <w:rFonts w:ascii="宋体" w:hAnsi="宋体" w:hint="eastAsia"/>
                <w:szCs w:val="24"/>
                <w:lang w:eastAsia="zh-Hans"/>
              </w:rPr>
              <w:t>20,388,743.96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945A7F" w14:textId="77777777" w:rsidR="004F5B0E" w:rsidRDefault="004F5B0E">
            <w:pPr>
              <w:jc w:val="right"/>
            </w:pPr>
            <w:r>
              <w:rPr>
                <w:rFonts w:ascii="宋体" w:hAnsi="宋体" w:hint="eastAsia"/>
                <w:szCs w:val="24"/>
                <w:lang w:eastAsia="zh-Hans"/>
              </w:rPr>
              <w:t>0.99</w:t>
            </w:r>
          </w:p>
        </w:tc>
      </w:tr>
      <w:tr w:rsidR="00954242" w14:paraId="7992479C"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0AA219" w14:textId="77777777" w:rsidR="004F5B0E" w:rsidRDefault="004F5B0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F97DCA" w14:textId="77777777" w:rsidR="004F5B0E" w:rsidRDefault="004F5B0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5B66A7"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7DFE52" w14:textId="77777777" w:rsidR="004F5B0E" w:rsidRDefault="004F5B0E">
            <w:pPr>
              <w:jc w:val="right"/>
            </w:pPr>
            <w:r>
              <w:rPr>
                <w:rFonts w:ascii="宋体" w:hAnsi="宋体" w:hint="eastAsia"/>
                <w:szCs w:val="24"/>
                <w:lang w:eastAsia="zh-Hans"/>
              </w:rPr>
              <w:t>-</w:t>
            </w:r>
          </w:p>
        </w:tc>
      </w:tr>
      <w:tr w:rsidR="00954242" w14:paraId="24D3BD6D"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D211DF" w14:textId="77777777" w:rsidR="004F5B0E" w:rsidRDefault="004F5B0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048EEC" w14:textId="77777777" w:rsidR="004F5B0E" w:rsidRDefault="004F5B0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EBD7C3"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C1407D" w14:textId="77777777" w:rsidR="004F5B0E" w:rsidRDefault="004F5B0E">
            <w:pPr>
              <w:jc w:val="right"/>
            </w:pPr>
            <w:r>
              <w:rPr>
                <w:rFonts w:ascii="宋体" w:hAnsi="宋体" w:hint="eastAsia"/>
                <w:szCs w:val="24"/>
                <w:lang w:eastAsia="zh-Hans"/>
              </w:rPr>
              <w:t>-</w:t>
            </w:r>
          </w:p>
        </w:tc>
      </w:tr>
      <w:tr w:rsidR="00954242" w14:paraId="488C4502"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16B30C" w14:textId="77777777" w:rsidR="004F5B0E" w:rsidRDefault="004F5B0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DFB2E6" w14:textId="77777777" w:rsidR="004F5B0E" w:rsidRDefault="004F5B0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DEC55F" w14:textId="77777777" w:rsidR="004F5B0E" w:rsidRDefault="004F5B0E">
            <w:pPr>
              <w:jc w:val="right"/>
            </w:pPr>
            <w:r>
              <w:rPr>
                <w:rFonts w:ascii="宋体" w:hAnsi="宋体" w:hint="eastAsia"/>
                <w:szCs w:val="24"/>
                <w:lang w:eastAsia="zh-Hans"/>
              </w:rPr>
              <w:t>20,124,817.90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46A09B" w14:textId="77777777" w:rsidR="004F5B0E" w:rsidRDefault="004F5B0E">
            <w:pPr>
              <w:jc w:val="right"/>
            </w:pPr>
            <w:r>
              <w:rPr>
                <w:rFonts w:ascii="宋体" w:hAnsi="宋体" w:hint="eastAsia"/>
                <w:szCs w:val="24"/>
                <w:lang w:eastAsia="zh-Hans"/>
              </w:rPr>
              <w:t>0.98</w:t>
            </w:r>
          </w:p>
        </w:tc>
      </w:tr>
      <w:tr w:rsidR="00954242" w14:paraId="3728F222"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402A61" w14:textId="77777777" w:rsidR="004F5B0E" w:rsidRDefault="004F5B0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A69E1B" w14:textId="77777777" w:rsidR="004F5B0E" w:rsidRDefault="004F5B0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0C6DF6" w14:textId="77777777" w:rsidR="004F5B0E" w:rsidRDefault="004F5B0E">
            <w:pPr>
              <w:jc w:val="right"/>
            </w:pPr>
            <w:r>
              <w:rPr>
                <w:rFonts w:ascii="宋体" w:hAnsi="宋体" w:hint="eastAsia"/>
                <w:szCs w:val="24"/>
                <w:lang w:eastAsia="zh-Hans"/>
              </w:rPr>
              <w:t>6,467,757.14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E375BF" w14:textId="77777777" w:rsidR="004F5B0E" w:rsidRDefault="004F5B0E">
            <w:pPr>
              <w:jc w:val="right"/>
            </w:pPr>
            <w:r>
              <w:rPr>
                <w:rFonts w:ascii="宋体" w:hAnsi="宋体" w:hint="eastAsia"/>
                <w:szCs w:val="24"/>
                <w:lang w:eastAsia="zh-Hans"/>
              </w:rPr>
              <w:t>0.31</w:t>
            </w:r>
          </w:p>
        </w:tc>
      </w:tr>
      <w:tr w:rsidR="00954242" w14:paraId="4855FAE1"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DDE2B6" w14:textId="77777777" w:rsidR="004F5B0E" w:rsidRDefault="004F5B0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4F2A39" w14:textId="77777777" w:rsidR="004F5B0E" w:rsidRDefault="004F5B0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1398D5"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DB1233" w14:textId="77777777" w:rsidR="004F5B0E" w:rsidRDefault="004F5B0E">
            <w:pPr>
              <w:jc w:val="right"/>
            </w:pPr>
            <w:r>
              <w:rPr>
                <w:rFonts w:ascii="宋体" w:hAnsi="宋体" w:hint="eastAsia"/>
                <w:szCs w:val="24"/>
                <w:lang w:eastAsia="zh-Hans"/>
              </w:rPr>
              <w:t>-</w:t>
            </w:r>
          </w:p>
        </w:tc>
      </w:tr>
      <w:tr w:rsidR="00954242" w14:paraId="2923B0F2"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86671A" w14:textId="77777777" w:rsidR="004F5B0E" w:rsidRDefault="004F5B0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2E105C" w14:textId="77777777" w:rsidR="004F5B0E" w:rsidRDefault="004F5B0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3670EF"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978706" w14:textId="77777777" w:rsidR="004F5B0E" w:rsidRDefault="004F5B0E">
            <w:pPr>
              <w:jc w:val="right"/>
            </w:pPr>
            <w:r>
              <w:rPr>
                <w:rFonts w:ascii="宋体" w:hAnsi="宋体" w:hint="eastAsia"/>
                <w:szCs w:val="24"/>
                <w:lang w:eastAsia="zh-Hans"/>
              </w:rPr>
              <w:t>-</w:t>
            </w:r>
          </w:p>
        </w:tc>
      </w:tr>
      <w:tr w:rsidR="00954242" w14:paraId="13F9A132"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47FD7E" w14:textId="77777777" w:rsidR="004F5B0E" w:rsidRDefault="004F5B0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D4B2D9" w14:textId="77777777" w:rsidR="004F5B0E" w:rsidRDefault="004F5B0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DE1423"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B74C5E" w14:textId="77777777" w:rsidR="004F5B0E" w:rsidRDefault="004F5B0E">
            <w:pPr>
              <w:jc w:val="right"/>
            </w:pPr>
            <w:r>
              <w:rPr>
                <w:rFonts w:ascii="宋体" w:hAnsi="宋体" w:hint="eastAsia"/>
                <w:szCs w:val="24"/>
                <w:lang w:eastAsia="zh-Hans"/>
              </w:rPr>
              <w:t>-</w:t>
            </w:r>
          </w:p>
        </w:tc>
      </w:tr>
      <w:tr w:rsidR="00954242" w14:paraId="1773FF7E"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A9B621" w14:textId="77777777" w:rsidR="004F5B0E" w:rsidRDefault="004F5B0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BD0E52" w14:textId="77777777" w:rsidR="004F5B0E" w:rsidRDefault="004F5B0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DB1CB4" w14:textId="77777777" w:rsidR="004F5B0E" w:rsidRDefault="004F5B0E">
            <w:pPr>
              <w:jc w:val="right"/>
            </w:pPr>
            <w:r>
              <w:rPr>
                <w:rFonts w:ascii="宋体" w:hAnsi="宋体" w:hint="eastAsia"/>
                <w:szCs w:val="24"/>
                <w:lang w:eastAsia="zh-Hans"/>
              </w:rPr>
              <w:t>1,126,872.00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E91914" w14:textId="77777777" w:rsidR="004F5B0E" w:rsidRDefault="004F5B0E">
            <w:pPr>
              <w:jc w:val="right"/>
            </w:pPr>
            <w:r>
              <w:rPr>
                <w:rFonts w:ascii="宋体" w:hAnsi="宋体" w:hint="eastAsia"/>
                <w:szCs w:val="24"/>
                <w:lang w:eastAsia="zh-Hans"/>
              </w:rPr>
              <w:t>0.05</w:t>
            </w:r>
          </w:p>
        </w:tc>
      </w:tr>
      <w:tr w:rsidR="00954242" w14:paraId="0491DA4D"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1D357A" w14:textId="77777777" w:rsidR="004F5B0E" w:rsidRDefault="004F5B0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9965B4" w14:textId="77777777" w:rsidR="004F5B0E" w:rsidRDefault="004F5B0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DFA92B"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69BD59" w14:textId="77777777" w:rsidR="004F5B0E" w:rsidRDefault="004F5B0E">
            <w:pPr>
              <w:jc w:val="right"/>
            </w:pPr>
            <w:r>
              <w:rPr>
                <w:rFonts w:ascii="宋体" w:hAnsi="宋体" w:hint="eastAsia"/>
                <w:szCs w:val="24"/>
                <w:lang w:eastAsia="zh-Hans"/>
              </w:rPr>
              <w:t>-</w:t>
            </w:r>
          </w:p>
        </w:tc>
      </w:tr>
      <w:tr w:rsidR="00954242" w14:paraId="39C71E35"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705CB7" w14:textId="77777777" w:rsidR="004F5B0E" w:rsidRDefault="004F5B0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A1C0C7" w14:textId="77777777" w:rsidR="004F5B0E" w:rsidRDefault="004F5B0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6D8C81"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B3EE3B" w14:textId="77777777" w:rsidR="004F5B0E" w:rsidRDefault="004F5B0E">
            <w:pPr>
              <w:jc w:val="right"/>
            </w:pPr>
            <w:r>
              <w:rPr>
                <w:rFonts w:ascii="宋体" w:hAnsi="宋体" w:hint="eastAsia"/>
                <w:szCs w:val="24"/>
                <w:lang w:eastAsia="zh-Hans"/>
              </w:rPr>
              <w:t>-</w:t>
            </w:r>
          </w:p>
        </w:tc>
      </w:tr>
      <w:tr w:rsidR="00954242" w14:paraId="5AD11921"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DEA9C0" w14:textId="77777777" w:rsidR="004F5B0E" w:rsidRDefault="004F5B0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230410" w14:textId="77777777" w:rsidR="004F5B0E" w:rsidRDefault="004F5B0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5FC76F"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72BD32" w14:textId="77777777" w:rsidR="004F5B0E" w:rsidRDefault="004F5B0E">
            <w:pPr>
              <w:jc w:val="right"/>
            </w:pPr>
            <w:r>
              <w:rPr>
                <w:rFonts w:ascii="宋体" w:hAnsi="宋体" w:hint="eastAsia"/>
                <w:szCs w:val="24"/>
                <w:lang w:eastAsia="zh-Hans"/>
              </w:rPr>
              <w:t>-</w:t>
            </w:r>
          </w:p>
        </w:tc>
      </w:tr>
      <w:tr w:rsidR="00954242" w14:paraId="6DEA869E"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BDEB65" w14:textId="77777777" w:rsidR="004F5B0E" w:rsidRDefault="004F5B0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FC4473" w14:textId="77777777" w:rsidR="004F5B0E" w:rsidRDefault="004F5B0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DAE9E8" w14:textId="77777777" w:rsidR="004F5B0E" w:rsidRDefault="004F5B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4C6C7A" w14:textId="77777777" w:rsidR="004F5B0E" w:rsidRDefault="004F5B0E">
            <w:pPr>
              <w:jc w:val="right"/>
            </w:pPr>
            <w:r>
              <w:rPr>
                <w:rFonts w:ascii="宋体" w:hAnsi="宋体" w:hint="eastAsia"/>
                <w:szCs w:val="24"/>
                <w:lang w:eastAsia="zh-Hans"/>
              </w:rPr>
              <w:t>-</w:t>
            </w:r>
          </w:p>
        </w:tc>
      </w:tr>
      <w:tr w:rsidR="00954242" w14:paraId="66FB8603"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3B56CE" w14:textId="77777777" w:rsidR="004F5B0E" w:rsidRDefault="004F5B0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7DFCF8" w14:textId="77777777" w:rsidR="004F5B0E" w:rsidRDefault="004F5B0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5E91A9" w14:textId="77777777" w:rsidR="004F5B0E" w:rsidRDefault="004F5B0E">
            <w:pPr>
              <w:jc w:val="right"/>
            </w:pPr>
            <w:r>
              <w:rPr>
                <w:rFonts w:ascii="宋体" w:hAnsi="宋体" w:hint="eastAsia"/>
                <w:szCs w:val="24"/>
                <w:lang w:eastAsia="zh-Hans"/>
              </w:rPr>
              <w:t>278,760.00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06B285" w14:textId="77777777" w:rsidR="004F5B0E" w:rsidRDefault="004F5B0E">
            <w:pPr>
              <w:jc w:val="right"/>
            </w:pPr>
            <w:r>
              <w:rPr>
                <w:rFonts w:ascii="宋体" w:hAnsi="宋体" w:hint="eastAsia"/>
                <w:szCs w:val="24"/>
                <w:lang w:eastAsia="zh-Hans"/>
              </w:rPr>
              <w:t>0.01</w:t>
            </w:r>
          </w:p>
        </w:tc>
      </w:tr>
      <w:tr w:rsidR="00954242" w14:paraId="05A9ACF7" w14:textId="77777777">
        <w:trPr>
          <w:divId w:val="17517362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510651" w14:textId="77777777" w:rsidR="004F5B0E" w:rsidRDefault="004F5B0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6C3A79" w14:textId="77777777" w:rsidR="004F5B0E" w:rsidRDefault="004F5B0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0C271F" w14:textId="77777777" w:rsidR="004F5B0E" w:rsidRDefault="004F5B0E">
            <w:pPr>
              <w:jc w:val="right"/>
            </w:pPr>
            <w:r>
              <w:rPr>
                <w:rFonts w:ascii="宋体" w:hAnsi="宋体" w:hint="eastAsia"/>
                <w:szCs w:val="24"/>
                <w:lang w:eastAsia="zh-Hans"/>
              </w:rPr>
              <w:t>1,559,751,040.38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45B125" w14:textId="77777777" w:rsidR="004F5B0E" w:rsidRDefault="004F5B0E">
            <w:pPr>
              <w:jc w:val="right"/>
            </w:pPr>
            <w:r>
              <w:rPr>
                <w:rFonts w:ascii="宋体" w:hAnsi="宋体" w:hint="eastAsia"/>
                <w:szCs w:val="24"/>
                <w:lang w:eastAsia="zh-Hans"/>
              </w:rPr>
              <w:t>75.57</w:t>
            </w:r>
          </w:p>
        </w:tc>
      </w:tr>
    </w:tbl>
    <w:p w14:paraId="595D2F02" w14:textId="77777777" w:rsidR="004F5B0E" w:rsidRDefault="004F5B0E">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proofErr w:type="spellStart"/>
      <w:r>
        <w:rPr>
          <w:rFonts w:hint="eastAsia"/>
        </w:rPr>
        <w:t>报告期末按行业分类的港股通投资股票投资组合</w:t>
      </w:r>
      <w:bookmarkEnd w:id="175"/>
      <w:bookmarkEnd w:id="176"/>
      <w:bookmarkEnd w:id="177"/>
      <w:bookmarkEnd w:id="178"/>
      <w:bookmarkEnd w:id="179"/>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954242" w14:paraId="1AF6534E"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E1512A" w14:textId="77777777" w:rsidR="004F5B0E" w:rsidRDefault="004F5B0E">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F3B89C" w14:textId="77777777" w:rsidR="004F5B0E" w:rsidRDefault="004F5B0E">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CFE1847" w14:textId="77777777" w:rsidR="004F5B0E" w:rsidRDefault="004F5B0E">
            <w:pPr>
              <w:jc w:val="center"/>
            </w:pPr>
            <w:r>
              <w:rPr>
                <w:rFonts w:ascii="宋体" w:hAnsi="宋体" w:hint="eastAsia"/>
                <w:color w:val="000000"/>
              </w:rPr>
              <w:t xml:space="preserve">占基金资产净值比例（%） </w:t>
            </w:r>
          </w:p>
        </w:tc>
      </w:tr>
      <w:tr w:rsidR="00954242" w14:paraId="28FA4BF3"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E6A64F" w14:textId="77777777" w:rsidR="004F5B0E" w:rsidRDefault="004F5B0E">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870FC7" w14:textId="77777777" w:rsidR="004F5B0E" w:rsidRDefault="004F5B0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D74E823" w14:textId="77777777" w:rsidR="004F5B0E" w:rsidRDefault="004F5B0E">
            <w:pPr>
              <w:jc w:val="right"/>
            </w:pPr>
            <w:r>
              <w:rPr>
                <w:rFonts w:ascii="宋体" w:hAnsi="宋体" w:hint="eastAsia"/>
                <w:szCs w:val="24"/>
                <w:lang w:eastAsia="zh-Hans"/>
              </w:rPr>
              <w:t>-</w:t>
            </w:r>
          </w:p>
        </w:tc>
      </w:tr>
      <w:tr w:rsidR="00954242" w14:paraId="5B8EEA27"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407CD3" w14:textId="77777777" w:rsidR="004F5B0E" w:rsidRDefault="004F5B0E">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01726F" w14:textId="77777777" w:rsidR="004F5B0E" w:rsidRDefault="004F5B0E">
            <w:pPr>
              <w:jc w:val="right"/>
            </w:pPr>
            <w:r>
              <w:rPr>
                <w:rFonts w:ascii="宋体" w:hAnsi="宋体" w:hint="eastAsia"/>
                <w:szCs w:val="24"/>
                <w:lang w:eastAsia="zh-Hans"/>
              </w:rPr>
              <w:t>67,930,827.36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8FE69C" w14:textId="77777777" w:rsidR="004F5B0E" w:rsidRDefault="004F5B0E">
            <w:pPr>
              <w:jc w:val="right"/>
            </w:pPr>
            <w:r>
              <w:rPr>
                <w:rFonts w:ascii="宋体" w:hAnsi="宋体" w:hint="eastAsia"/>
                <w:szCs w:val="24"/>
                <w:lang w:eastAsia="zh-Hans"/>
              </w:rPr>
              <w:t>3.29</w:t>
            </w:r>
          </w:p>
        </w:tc>
      </w:tr>
      <w:tr w:rsidR="00954242" w14:paraId="0C8C7354"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B9C133" w14:textId="77777777" w:rsidR="004F5B0E" w:rsidRDefault="004F5B0E">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5356BA3" w14:textId="77777777" w:rsidR="004F5B0E" w:rsidRDefault="004F5B0E">
            <w:pPr>
              <w:jc w:val="right"/>
            </w:pPr>
            <w:r>
              <w:rPr>
                <w:rFonts w:ascii="宋体" w:hAnsi="宋体" w:hint="eastAsia"/>
                <w:szCs w:val="24"/>
                <w:lang w:eastAsia="zh-Hans"/>
              </w:rPr>
              <w:t>44,806,442.05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6F2933" w14:textId="77777777" w:rsidR="004F5B0E" w:rsidRDefault="004F5B0E">
            <w:pPr>
              <w:jc w:val="right"/>
            </w:pPr>
            <w:r>
              <w:rPr>
                <w:rFonts w:ascii="宋体" w:hAnsi="宋体" w:hint="eastAsia"/>
                <w:szCs w:val="24"/>
                <w:lang w:eastAsia="zh-Hans"/>
              </w:rPr>
              <w:t>2.17</w:t>
            </w:r>
          </w:p>
        </w:tc>
      </w:tr>
      <w:tr w:rsidR="00954242" w14:paraId="497F890A"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3312347" w14:textId="77777777" w:rsidR="004F5B0E" w:rsidRDefault="004F5B0E">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F231265" w14:textId="77777777" w:rsidR="004F5B0E" w:rsidRDefault="004F5B0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8557A1" w14:textId="77777777" w:rsidR="004F5B0E" w:rsidRDefault="004F5B0E">
            <w:pPr>
              <w:jc w:val="right"/>
            </w:pPr>
            <w:r>
              <w:rPr>
                <w:rFonts w:ascii="宋体" w:hAnsi="宋体" w:hint="eastAsia"/>
                <w:szCs w:val="24"/>
                <w:lang w:eastAsia="zh-Hans"/>
              </w:rPr>
              <w:t>-</w:t>
            </w:r>
          </w:p>
        </w:tc>
      </w:tr>
      <w:tr w:rsidR="00954242" w14:paraId="6C080BC2"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CB91E66" w14:textId="77777777" w:rsidR="004F5B0E" w:rsidRDefault="004F5B0E">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CFF9C3" w14:textId="77777777" w:rsidR="004F5B0E" w:rsidRDefault="004F5B0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AD64FC" w14:textId="77777777" w:rsidR="004F5B0E" w:rsidRDefault="004F5B0E">
            <w:pPr>
              <w:jc w:val="right"/>
            </w:pPr>
            <w:r>
              <w:rPr>
                <w:rFonts w:ascii="宋体" w:hAnsi="宋体" w:hint="eastAsia"/>
                <w:szCs w:val="24"/>
                <w:lang w:eastAsia="zh-Hans"/>
              </w:rPr>
              <w:t>-</w:t>
            </w:r>
          </w:p>
        </w:tc>
      </w:tr>
      <w:tr w:rsidR="00954242" w14:paraId="24842B31"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B8071E" w14:textId="77777777" w:rsidR="004F5B0E" w:rsidRDefault="004F5B0E">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F5C445" w14:textId="77777777" w:rsidR="004F5B0E" w:rsidRDefault="004F5B0E">
            <w:pPr>
              <w:jc w:val="right"/>
            </w:pPr>
            <w:r>
              <w:rPr>
                <w:rFonts w:ascii="宋体" w:hAnsi="宋体" w:hint="eastAsia"/>
                <w:szCs w:val="24"/>
                <w:lang w:eastAsia="zh-Hans"/>
              </w:rPr>
              <w:t>9,388,557.58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7751A6" w14:textId="77777777" w:rsidR="004F5B0E" w:rsidRDefault="004F5B0E">
            <w:pPr>
              <w:jc w:val="right"/>
            </w:pPr>
            <w:r>
              <w:rPr>
                <w:rFonts w:ascii="宋体" w:hAnsi="宋体" w:hint="eastAsia"/>
                <w:szCs w:val="24"/>
                <w:lang w:eastAsia="zh-Hans"/>
              </w:rPr>
              <w:t>0.45</w:t>
            </w:r>
          </w:p>
        </w:tc>
      </w:tr>
      <w:tr w:rsidR="00954242" w14:paraId="710874B3"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D79C120" w14:textId="77777777" w:rsidR="004F5B0E" w:rsidRDefault="004F5B0E">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2F2F005" w14:textId="77777777" w:rsidR="004F5B0E" w:rsidRDefault="004F5B0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EED258" w14:textId="77777777" w:rsidR="004F5B0E" w:rsidRDefault="004F5B0E">
            <w:pPr>
              <w:jc w:val="right"/>
            </w:pPr>
            <w:r>
              <w:rPr>
                <w:rFonts w:ascii="宋体" w:hAnsi="宋体" w:hint="eastAsia"/>
                <w:szCs w:val="24"/>
                <w:lang w:eastAsia="zh-Hans"/>
              </w:rPr>
              <w:t>-</w:t>
            </w:r>
          </w:p>
        </w:tc>
      </w:tr>
      <w:tr w:rsidR="00954242" w14:paraId="5DEC40D9"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C71E53F" w14:textId="77777777" w:rsidR="004F5B0E" w:rsidRDefault="004F5B0E">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748337" w14:textId="77777777" w:rsidR="004F5B0E" w:rsidRDefault="004F5B0E">
            <w:pPr>
              <w:jc w:val="right"/>
            </w:pPr>
            <w:r>
              <w:rPr>
                <w:rFonts w:ascii="宋体" w:hAnsi="宋体" w:hint="eastAsia"/>
                <w:szCs w:val="24"/>
                <w:lang w:eastAsia="zh-Hans"/>
              </w:rPr>
              <w:t>81,147,766.18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DAD362" w14:textId="77777777" w:rsidR="004F5B0E" w:rsidRDefault="004F5B0E">
            <w:pPr>
              <w:jc w:val="right"/>
            </w:pPr>
            <w:r>
              <w:rPr>
                <w:rFonts w:ascii="宋体" w:hAnsi="宋体" w:hint="eastAsia"/>
                <w:szCs w:val="24"/>
                <w:lang w:eastAsia="zh-Hans"/>
              </w:rPr>
              <w:t>3.93</w:t>
            </w:r>
          </w:p>
        </w:tc>
      </w:tr>
      <w:tr w:rsidR="00954242" w14:paraId="5FDD8FC3"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80B466" w14:textId="77777777" w:rsidR="004F5B0E" w:rsidRDefault="004F5B0E">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9598A7" w14:textId="77777777" w:rsidR="004F5B0E" w:rsidRDefault="004F5B0E">
            <w:pPr>
              <w:jc w:val="right"/>
            </w:pPr>
            <w:r>
              <w:rPr>
                <w:rFonts w:ascii="宋体" w:hAnsi="宋体" w:hint="eastAsia"/>
                <w:szCs w:val="24"/>
                <w:lang w:eastAsia="zh-Hans"/>
              </w:rPr>
              <w:t>147,369,755.12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D0E1237" w14:textId="77777777" w:rsidR="004F5B0E" w:rsidRDefault="004F5B0E">
            <w:pPr>
              <w:jc w:val="right"/>
            </w:pPr>
            <w:r>
              <w:rPr>
                <w:rFonts w:ascii="宋体" w:hAnsi="宋体" w:hint="eastAsia"/>
                <w:szCs w:val="24"/>
                <w:lang w:eastAsia="zh-Hans"/>
              </w:rPr>
              <w:t>7.14</w:t>
            </w:r>
          </w:p>
        </w:tc>
      </w:tr>
      <w:tr w:rsidR="00954242" w14:paraId="26362938"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1E10621" w14:textId="77777777" w:rsidR="004F5B0E" w:rsidRDefault="004F5B0E">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B4F51B" w14:textId="77777777" w:rsidR="004F5B0E" w:rsidRDefault="004F5B0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92BF3D5" w14:textId="77777777" w:rsidR="004F5B0E" w:rsidRDefault="004F5B0E">
            <w:pPr>
              <w:jc w:val="right"/>
            </w:pPr>
            <w:r>
              <w:rPr>
                <w:rFonts w:ascii="宋体" w:hAnsi="宋体" w:hint="eastAsia"/>
                <w:szCs w:val="24"/>
                <w:lang w:eastAsia="zh-Hans"/>
              </w:rPr>
              <w:t>-</w:t>
            </w:r>
          </w:p>
        </w:tc>
      </w:tr>
      <w:tr w:rsidR="00954242" w14:paraId="001D04A1"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D8001F" w14:textId="77777777" w:rsidR="004F5B0E" w:rsidRDefault="004F5B0E">
            <w:pPr>
              <w:jc w:val="left"/>
            </w:pPr>
            <w:r>
              <w:rPr>
                <w:rFonts w:ascii="宋体" w:hAnsi="宋体" w:hint="eastAsia"/>
                <w:szCs w:val="24"/>
                <w:lang w:eastAsia="zh-Hans"/>
              </w:rPr>
              <w:lastRenderedPageBreak/>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7895046" w14:textId="77777777" w:rsidR="004F5B0E" w:rsidRDefault="004F5B0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D94AF2" w14:textId="77777777" w:rsidR="004F5B0E" w:rsidRDefault="004F5B0E">
            <w:pPr>
              <w:jc w:val="right"/>
            </w:pPr>
            <w:r>
              <w:rPr>
                <w:rFonts w:ascii="宋体" w:hAnsi="宋体" w:hint="eastAsia"/>
                <w:szCs w:val="24"/>
                <w:lang w:eastAsia="zh-Hans"/>
              </w:rPr>
              <w:t>-</w:t>
            </w:r>
          </w:p>
        </w:tc>
      </w:tr>
      <w:tr w:rsidR="00954242" w14:paraId="0486587F" w14:textId="77777777">
        <w:trPr>
          <w:divId w:val="18903486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4473860" w14:textId="77777777" w:rsidR="004F5B0E" w:rsidRDefault="004F5B0E">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4ABB4D" w14:textId="77777777" w:rsidR="004F5B0E" w:rsidRDefault="004F5B0E">
            <w:pPr>
              <w:jc w:val="right"/>
            </w:pPr>
            <w:r>
              <w:rPr>
                <w:rFonts w:ascii="宋体" w:hAnsi="宋体" w:hint="eastAsia"/>
                <w:szCs w:val="24"/>
                <w:lang w:eastAsia="zh-Hans"/>
              </w:rPr>
              <w:t>350,643,348.29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D006DF0" w14:textId="77777777" w:rsidR="004F5B0E" w:rsidRDefault="004F5B0E">
            <w:pPr>
              <w:jc w:val="right"/>
            </w:pPr>
            <w:r>
              <w:rPr>
                <w:rFonts w:ascii="宋体" w:hAnsi="宋体" w:hint="eastAsia"/>
                <w:szCs w:val="24"/>
                <w:lang w:eastAsia="zh-Hans"/>
              </w:rPr>
              <w:t>16.99</w:t>
            </w:r>
          </w:p>
        </w:tc>
      </w:tr>
    </w:tbl>
    <w:p w14:paraId="30FDBE7A" w14:textId="77777777" w:rsidR="004F5B0E" w:rsidRDefault="004F5B0E">
      <w:pPr>
        <w:spacing w:line="360" w:lineRule="auto"/>
        <w:divId w:val="762923454"/>
      </w:pPr>
      <w:r>
        <w:rPr>
          <w:rFonts w:ascii="宋体" w:hAnsi="宋体" w:hint="eastAsia"/>
          <w:szCs w:val="21"/>
        </w:rPr>
        <w:t>注：</w:t>
      </w:r>
      <w:r>
        <w:rPr>
          <w:rFonts w:ascii="宋体" w:hAnsi="宋体" w:hint="eastAsia"/>
          <w:szCs w:val="21"/>
          <w:lang w:eastAsia="zh-Hans"/>
        </w:rPr>
        <w:t>以上分类采用全球行业分类标准（GICS）。</w:t>
      </w:r>
    </w:p>
    <w:p w14:paraId="11812CF5" w14:textId="77777777" w:rsidR="004F5B0E" w:rsidRDefault="004F5B0E">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proofErr w:type="spellStart"/>
      <w:r>
        <w:rPr>
          <w:rFonts w:hint="eastAsia"/>
        </w:rPr>
        <w:t>期末按公允价值占基金资产净值比例大小排序的股票投资明细</w:t>
      </w:r>
      <w:bookmarkEnd w:id="181"/>
      <w:proofErr w:type="spellEnd"/>
    </w:p>
    <w:p w14:paraId="23A6764B" w14:textId="77777777" w:rsidR="004F5B0E" w:rsidRDefault="004F5B0E">
      <w:pPr>
        <w:pStyle w:val="XBRLTitle3"/>
        <w:spacing w:before="156"/>
        <w:ind w:left="0"/>
      </w:pPr>
      <w:bookmarkStart w:id="190" w:name="_Toc178982962"/>
      <w:bookmarkStart w:id="191" w:name="_Toc485300376"/>
      <w:bookmarkStart w:id="192" w:name="_Toc497398256"/>
      <w:bookmarkStart w:id="193" w:name="_Toc453852756"/>
      <w:bookmarkStart w:id="194" w:name="_Toc454983411"/>
      <w:proofErr w:type="spellStart"/>
      <w:r>
        <w:rPr>
          <w:rFonts w:hAnsi="宋体" w:hint="eastAsia"/>
        </w:rPr>
        <w:t>报告期末按公允价值占基金资产净值比例大小排序的前十名股票投资明细</w:t>
      </w:r>
      <w:bookmarkEnd w:id="190"/>
      <w:bookmarkEnd w:id="191"/>
      <w:bookmarkEnd w:id="192"/>
      <w:bookmarkEnd w:id="193"/>
      <w:bookmarkEnd w:id="19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54242" w14:paraId="6034CB5D" w14:textId="77777777">
        <w:trPr>
          <w:divId w:val="175474036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4D311" w14:textId="77777777" w:rsidR="004F5B0E" w:rsidRDefault="004F5B0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F21960" w14:textId="77777777" w:rsidR="004F5B0E" w:rsidRDefault="004F5B0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C46EC8" w14:textId="77777777" w:rsidR="004F5B0E" w:rsidRDefault="004F5B0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DAF90D" w14:textId="77777777" w:rsidR="004F5B0E" w:rsidRDefault="004F5B0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912E15" w14:textId="77777777" w:rsidR="004F5B0E" w:rsidRDefault="004F5B0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A1A49B" w14:textId="77777777" w:rsidR="004F5B0E" w:rsidRDefault="004F5B0E">
            <w:pPr>
              <w:jc w:val="center"/>
            </w:pPr>
            <w:r>
              <w:rPr>
                <w:rFonts w:ascii="宋体" w:hAnsi="宋体" w:hint="eastAsia"/>
                <w:color w:val="000000"/>
              </w:rPr>
              <w:t xml:space="preserve">占基金资产净值比例（%） </w:t>
            </w:r>
          </w:p>
        </w:tc>
      </w:tr>
      <w:tr w:rsidR="00954242" w14:paraId="7101EC89"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A8EC4" w14:textId="77777777" w:rsidR="004F5B0E" w:rsidRDefault="004F5B0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3E931" w14:textId="77777777" w:rsidR="004F5B0E" w:rsidRDefault="004F5B0E">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5DD89" w14:textId="77777777" w:rsidR="004F5B0E" w:rsidRDefault="004F5B0E">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0975A" w14:textId="77777777" w:rsidR="004F5B0E" w:rsidRDefault="004F5B0E">
            <w:pPr>
              <w:jc w:val="right"/>
            </w:pPr>
            <w:r>
              <w:rPr>
                <w:rFonts w:ascii="宋体" w:hAnsi="宋体" w:hint="eastAsia"/>
                <w:szCs w:val="24"/>
                <w:lang w:eastAsia="zh-Hans"/>
              </w:rPr>
              <w:t>485,197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B3594" w14:textId="77777777" w:rsidR="004F5B0E" w:rsidRDefault="004F5B0E">
            <w:pPr>
              <w:jc w:val="right"/>
            </w:pPr>
            <w:r>
              <w:rPr>
                <w:rFonts w:ascii="宋体" w:hAnsi="宋体" w:hint="eastAsia"/>
                <w:szCs w:val="24"/>
                <w:lang w:eastAsia="zh-Hans"/>
              </w:rPr>
              <w:t>194,903,634.90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35F75" w14:textId="77777777" w:rsidR="004F5B0E" w:rsidRDefault="004F5B0E">
            <w:pPr>
              <w:jc w:val="right"/>
            </w:pPr>
            <w:r>
              <w:rPr>
                <w:rFonts w:ascii="宋体" w:hAnsi="宋体" w:hint="eastAsia"/>
                <w:szCs w:val="24"/>
                <w:lang w:eastAsia="zh-Hans"/>
              </w:rPr>
              <w:t>9.44</w:t>
            </w:r>
          </w:p>
        </w:tc>
      </w:tr>
      <w:tr w:rsidR="00954242" w14:paraId="362C5B6D"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C2639" w14:textId="77777777" w:rsidR="004F5B0E" w:rsidRDefault="004F5B0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34C9F" w14:textId="77777777" w:rsidR="004F5B0E" w:rsidRDefault="004F5B0E">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F4999" w14:textId="77777777" w:rsidR="004F5B0E" w:rsidRDefault="004F5B0E">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76A9F" w14:textId="77777777" w:rsidR="004F5B0E" w:rsidRDefault="004F5B0E">
            <w:pPr>
              <w:jc w:val="right"/>
            </w:pPr>
            <w:r>
              <w:rPr>
                <w:rFonts w:ascii="宋体" w:hAnsi="宋体" w:hint="eastAsia"/>
                <w:szCs w:val="24"/>
                <w:lang w:eastAsia="zh-Hans"/>
              </w:rPr>
              <w:t>1,839,938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208CA" w14:textId="77777777" w:rsidR="004F5B0E" w:rsidRDefault="004F5B0E">
            <w:pPr>
              <w:jc w:val="right"/>
            </w:pPr>
            <w:r>
              <w:rPr>
                <w:rFonts w:ascii="宋体" w:hAnsi="宋体" w:hint="eastAsia"/>
                <w:szCs w:val="24"/>
                <w:lang w:eastAsia="zh-Hans"/>
              </w:rPr>
              <w:t>190,065,595.40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7FB9C" w14:textId="77777777" w:rsidR="004F5B0E" w:rsidRDefault="004F5B0E">
            <w:pPr>
              <w:jc w:val="right"/>
            </w:pPr>
            <w:r>
              <w:rPr>
                <w:rFonts w:ascii="宋体" w:hAnsi="宋体" w:hint="eastAsia"/>
                <w:szCs w:val="24"/>
                <w:lang w:eastAsia="zh-Hans"/>
              </w:rPr>
              <w:t>9.21</w:t>
            </w:r>
          </w:p>
        </w:tc>
      </w:tr>
      <w:tr w:rsidR="00954242" w14:paraId="1D2144B0"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C3093" w14:textId="77777777" w:rsidR="004F5B0E" w:rsidRDefault="004F5B0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05848" w14:textId="77777777" w:rsidR="004F5B0E" w:rsidRDefault="004F5B0E">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7BD0A" w14:textId="77777777" w:rsidR="004F5B0E" w:rsidRDefault="004F5B0E">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BFE47" w14:textId="77777777" w:rsidR="004F5B0E" w:rsidRDefault="004F5B0E">
            <w:pPr>
              <w:jc w:val="right"/>
            </w:pPr>
            <w:r>
              <w:rPr>
                <w:rFonts w:ascii="宋体" w:hAnsi="宋体" w:hint="eastAsia"/>
                <w:szCs w:val="24"/>
                <w:lang w:eastAsia="zh-Hans"/>
              </w:rPr>
              <w:t>2,998,850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6B4DE" w14:textId="77777777" w:rsidR="004F5B0E" w:rsidRDefault="004F5B0E">
            <w:pPr>
              <w:jc w:val="right"/>
            </w:pPr>
            <w:r>
              <w:rPr>
                <w:rFonts w:ascii="宋体" w:hAnsi="宋体" w:hint="eastAsia"/>
                <w:szCs w:val="24"/>
                <w:lang w:eastAsia="zh-Hans"/>
              </w:rPr>
              <w:t>175,432,725.00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5A900" w14:textId="77777777" w:rsidR="004F5B0E" w:rsidRDefault="004F5B0E">
            <w:pPr>
              <w:jc w:val="right"/>
            </w:pPr>
            <w:r>
              <w:rPr>
                <w:rFonts w:ascii="宋体" w:hAnsi="宋体" w:hint="eastAsia"/>
                <w:szCs w:val="24"/>
                <w:lang w:eastAsia="zh-Hans"/>
              </w:rPr>
              <w:t>8.50</w:t>
            </w:r>
          </w:p>
        </w:tc>
      </w:tr>
      <w:tr w:rsidR="00954242" w14:paraId="3FEDFE73"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4C5B1" w14:textId="77777777" w:rsidR="004F5B0E" w:rsidRDefault="004F5B0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0E227" w14:textId="77777777" w:rsidR="004F5B0E" w:rsidRDefault="004F5B0E">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0DD9E" w14:textId="77777777" w:rsidR="004F5B0E" w:rsidRDefault="004F5B0E">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2BC28" w14:textId="77777777" w:rsidR="004F5B0E" w:rsidRDefault="004F5B0E">
            <w:pPr>
              <w:jc w:val="right"/>
            </w:pPr>
            <w:r>
              <w:rPr>
                <w:rFonts w:ascii="宋体" w:hAnsi="宋体" w:hint="eastAsia"/>
                <w:szCs w:val="24"/>
                <w:lang w:eastAsia="zh-Hans"/>
              </w:rPr>
              <w:t>344,577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9287E" w14:textId="77777777" w:rsidR="004F5B0E" w:rsidRDefault="004F5B0E">
            <w:pPr>
              <w:jc w:val="right"/>
            </w:pPr>
            <w:r>
              <w:rPr>
                <w:rFonts w:ascii="宋体" w:hAnsi="宋体" w:hint="eastAsia"/>
                <w:szCs w:val="24"/>
                <w:lang w:eastAsia="zh-Hans"/>
              </w:rPr>
              <w:t>147,254,222.88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33B12" w14:textId="77777777" w:rsidR="004F5B0E" w:rsidRDefault="004F5B0E">
            <w:pPr>
              <w:jc w:val="right"/>
            </w:pPr>
            <w:r>
              <w:rPr>
                <w:rFonts w:ascii="宋体" w:hAnsi="宋体" w:hint="eastAsia"/>
                <w:szCs w:val="24"/>
                <w:lang w:eastAsia="zh-Hans"/>
              </w:rPr>
              <w:t>7.13</w:t>
            </w:r>
          </w:p>
        </w:tc>
      </w:tr>
      <w:tr w:rsidR="00954242" w14:paraId="480B6D36"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7649C" w14:textId="77777777" w:rsidR="004F5B0E" w:rsidRDefault="004F5B0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B7E8D" w14:textId="77777777" w:rsidR="004F5B0E" w:rsidRDefault="004F5B0E">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2C4CF" w14:textId="77777777" w:rsidR="004F5B0E" w:rsidRDefault="004F5B0E">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50E04" w14:textId="77777777" w:rsidR="004F5B0E" w:rsidRDefault="004F5B0E">
            <w:pPr>
              <w:jc w:val="right"/>
            </w:pPr>
            <w:r>
              <w:rPr>
                <w:rFonts w:ascii="宋体" w:hAnsi="宋体" w:hint="eastAsia"/>
                <w:szCs w:val="24"/>
                <w:lang w:eastAsia="zh-Hans"/>
              </w:rPr>
              <w:t>311,052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7A0F8" w14:textId="77777777" w:rsidR="004F5B0E" w:rsidRDefault="004F5B0E">
            <w:pPr>
              <w:jc w:val="right"/>
            </w:pPr>
            <w:r>
              <w:rPr>
                <w:rFonts w:ascii="宋体" w:hAnsi="宋体" w:hint="eastAsia"/>
                <w:szCs w:val="24"/>
                <w:lang w:eastAsia="zh-Hans"/>
              </w:rPr>
              <w:t>137,746,267.68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72B0D" w14:textId="77777777" w:rsidR="004F5B0E" w:rsidRDefault="004F5B0E">
            <w:pPr>
              <w:jc w:val="right"/>
            </w:pPr>
            <w:r>
              <w:rPr>
                <w:rFonts w:ascii="宋体" w:hAnsi="宋体" w:hint="eastAsia"/>
                <w:szCs w:val="24"/>
                <w:lang w:eastAsia="zh-Hans"/>
              </w:rPr>
              <w:t>6.67</w:t>
            </w:r>
          </w:p>
        </w:tc>
      </w:tr>
      <w:tr w:rsidR="00954242" w14:paraId="1B0B23E6"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98223" w14:textId="77777777" w:rsidR="004F5B0E" w:rsidRDefault="004F5B0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26A88" w14:textId="77777777" w:rsidR="004F5B0E" w:rsidRDefault="004F5B0E">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DB9F2" w14:textId="77777777" w:rsidR="004F5B0E" w:rsidRDefault="004F5B0E">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3713F" w14:textId="77777777" w:rsidR="004F5B0E" w:rsidRDefault="004F5B0E">
            <w:pPr>
              <w:jc w:val="right"/>
            </w:pPr>
            <w:r>
              <w:rPr>
                <w:rFonts w:ascii="宋体" w:hAnsi="宋体" w:hint="eastAsia"/>
                <w:szCs w:val="24"/>
                <w:lang w:eastAsia="zh-Hans"/>
              </w:rPr>
              <w:t>1,601,414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C7326" w14:textId="77777777" w:rsidR="004F5B0E" w:rsidRDefault="004F5B0E">
            <w:pPr>
              <w:jc w:val="right"/>
            </w:pPr>
            <w:r>
              <w:rPr>
                <w:rFonts w:ascii="宋体" w:hAnsi="宋体" w:hint="eastAsia"/>
                <w:szCs w:val="24"/>
                <w:lang w:eastAsia="zh-Hans"/>
              </w:rPr>
              <w:t>99,655,993.22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A5CE9" w14:textId="77777777" w:rsidR="004F5B0E" w:rsidRDefault="004F5B0E">
            <w:pPr>
              <w:jc w:val="right"/>
            </w:pPr>
            <w:r>
              <w:rPr>
                <w:rFonts w:ascii="宋体" w:hAnsi="宋体" w:hint="eastAsia"/>
                <w:szCs w:val="24"/>
                <w:lang w:eastAsia="zh-Hans"/>
              </w:rPr>
              <w:t>4.83</w:t>
            </w:r>
          </w:p>
        </w:tc>
      </w:tr>
      <w:tr w:rsidR="00954242" w14:paraId="5D87F07F"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CEC73" w14:textId="77777777" w:rsidR="004F5B0E" w:rsidRDefault="004F5B0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7AC9B" w14:textId="77777777" w:rsidR="004F5B0E" w:rsidRDefault="004F5B0E">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56BF5" w14:textId="77777777" w:rsidR="004F5B0E" w:rsidRDefault="004F5B0E">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B71F1" w14:textId="77777777" w:rsidR="004F5B0E" w:rsidRDefault="004F5B0E">
            <w:pPr>
              <w:jc w:val="right"/>
            </w:pPr>
            <w:r>
              <w:rPr>
                <w:rFonts w:ascii="宋体" w:hAnsi="宋体" w:hint="eastAsia"/>
                <w:szCs w:val="24"/>
                <w:lang w:eastAsia="zh-Hans"/>
              </w:rPr>
              <w:t>142,735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EFF86" w14:textId="77777777" w:rsidR="004F5B0E" w:rsidRDefault="004F5B0E">
            <w:pPr>
              <w:jc w:val="right"/>
            </w:pPr>
            <w:r>
              <w:rPr>
                <w:rFonts w:ascii="宋体" w:hAnsi="宋体" w:hint="eastAsia"/>
                <w:szCs w:val="24"/>
                <w:lang w:eastAsia="zh-Hans"/>
              </w:rPr>
              <w:t>81,274,736.35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D6A69" w14:textId="77777777" w:rsidR="004F5B0E" w:rsidRDefault="004F5B0E">
            <w:pPr>
              <w:jc w:val="right"/>
            </w:pPr>
            <w:r>
              <w:rPr>
                <w:rFonts w:ascii="宋体" w:hAnsi="宋体" w:hint="eastAsia"/>
                <w:szCs w:val="24"/>
                <w:lang w:eastAsia="zh-Hans"/>
              </w:rPr>
              <w:t>3.94</w:t>
            </w:r>
          </w:p>
        </w:tc>
      </w:tr>
      <w:tr w:rsidR="00954242" w14:paraId="5A3BEE9A"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21460" w14:textId="77777777" w:rsidR="004F5B0E" w:rsidRDefault="004F5B0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4715B" w14:textId="77777777" w:rsidR="004F5B0E" w:rsidRDefault="004F5B0E">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D78AA" w14:textId="77777777" w:rsidR="004F5B0E" w:rsidRDefault="004F5B0E">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AEBF9" w14:textId="77777777" w:rsidR="004F5B0E" w:rsidRDefault="004F5B0E">
            <w:pPr>
              <w:jc w:val="right"/>
            </w:pPr>
            <w:r>
              <w:rPr>
                <w:rFonts w:ascii="宋体" w:hAnsi="宋体" w:hint="eastAsia"/>
                <w:szCs w:val="24"/>
                <w:lang w:eastAsia="zh-Hans"/>
              </w:rPr>
              <w:t>680,227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B7D9C" w14:textId="77777777" w:rsidR="004F5B0E" w:rsidRDefault="004F5B0E">
            <w:pPr>
              <w:jc w:val="right"/>
            </w:pPr>
            <w:r>
              <w:rPr>
                <w:rFonts w:ascii="宋体" w:hAnsi="宋体" w:hint="eastAsia"/>
                <w:szCs w:val="24"/>
                <w:lang w:eastAsia="zh-Hans"/>
              </w:rPr>
              <w:t>71,593,891.75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E8E75" w14:textId="77777777" w:rsidR="004F5B0E" w:rsidRDefault="004F5B0E">
            <w:pPr>
              <w:jc w:val="right"/>
            </w:pPr>
            <w:r>
              <w:rPr>
                <w:rFonts w:ascii="宋体" w:hAnsi="宋体" w:hint="eastAsia"/>
                <w:szCs w:val="24"/>
                <w:lang w:eastAsia="zh-Hans"/>
              </w:rPr>
              <w:t>3.47</w:t>
            </w:r>
          </w:p>
        </w:tc>
      </w:tr>
      <w:tr w:rsidR="00954242" w14:paraId="6F218506"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D6A74" w14:textId="77777777" w:rsidR="004F5B0E" w:rsidRDefault="004F5B0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9BC2E" w14:textId="77777777" w:rsidR="004F5B0E" w:rsidRDefault="004F5B0E">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51AF6" w14:textId="77777777" w:rsidR="004F5B0E" w:rsidRDefault="004F5B0E">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818BA" w14:textId="77777777" w:rsidR="004F5B0E" w:rsidRDefault="004F5B0E">
            <w:pPr>
              <w:jc w:val="right"/>
            </w:pPr>
            <w:r>
              <w:rPr>
                <w:rFonts w:ascii="宋体" w:hAnsi="宋体" w:hint="eastAsia"/>
                <w:szCs w:val="24"/>
                <w:lang w:eastAsia="zh-Hans"/>
              </w:rPr>
              <w:t>1,462,369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94460" w14:textId="77777777" w:rsidR="004F5B0E" w:rsidRDefault="004F5B0E">
            <w:pPr>
              <w:jc w:val="right"/>
            </w:pPr>
            <w:r>
              <w:rPr>
                <w:rFonts w:ascii="宋体" w:hAnsi="宋体" w:hint="eastAsia"/>
                <w:szCs w:val="24"/>
                <w:lang w:eastAsia="zh-Hans"/>
              </w:rPr>
              <w:t>65,463,774.52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1088B" w14:textId="77777777" w:rsidR="004F5B0E" w:rsidRDefault="004F5B0E">
            <w:pPr>
              <w:jc w:val="right"/>
            </w:pPr>
            <w:r>
              <w:rPr>
                <w:rFonts w:ascii="宋体" w:hAnsi="宋体" w:hint="eastAsia"/>
                <w:szCs w:val="24"/>
                <w:lang w:eastAsia="zh-Hans"/>
              </w:rPr>
              <w:t>3.17</w:t>
            </w:r>
          </w:p>
        </w:tc>
      </w:tr>
      <w:tr w:rsidR="00954242" w14:paraId="59F81D7F" w14:textId="77777777">
        <w:trPr>
          <w:divId w:val="17547403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930C9" w14:textId="77777777" w:rsidR="004F5B0E" w:rsidRDefault="004F5B0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187BB" w14:textId="77777777" w:rsidR="004F5B0E" w:rsidRDefault="004F5B0E">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0DC63" w14:textId="77777777" w:rsidR="004F5B0E" w:rsidRDefault="004F5B0E">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3986E" w14:textId="77777777" w:rsidR="004F5B0E" w:rsidRDefault="004F5B0E">
            <w:pPr>
              <w:jc w:val="right"/>
            </w:pPr>
            <w:r>
              <w:rPr>
                <w:rFonts w:ascii="宋体" w:hAnsi="宋体" w:hint="eastAsia"/>
                <w:szCs w:val="24"/>
                <w:lang w:eastAsia="zh-Hans"/>
              </w:rPr>
              <w:t>541,888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BA555" w14:textId="77777777" w:rsidR="004F5B0E" w:rsidRDefault="004F5B0E">
            <w:pPr>
              <w:jc w:val="right"/>
            </w:pPr>
            <w:r>
              <w:rPr>
                <w:rFonts w:ascii="宋体" w:hAnsi="宋体" w:hint="eastAsia"/>
                <w:szCs w:val="24"/>
                <w:lang w:eastAsia="zh-Hans"/>
              </w:rPr>
              <w:t>56,936,741.14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25A89" w14:textId="77777777" w:rsidR="004F5B0E" w:rsidRDefault="004F5B0E">
            <w:pPr>
              <w:jc w:val="right"/>
            </w:pPr>
            <w:r>
              <w:rPr>
                <w:rFonts w:ascii="宋体" w:hAnsi="宋体" w:hint="eastAsia"/>
                <w:szCs w:val="24"/>
                <w:lang w:eastAsia="zh-Hans"/>
              </w:rPr>
              <w:t>2.76</w:t>
            </w:r>
          </w:p>
        </w:tc>
      </w:tr>
    </w:tbl>
    <w:p w14:paraId="1E90885A" w14:textId="77777777" w:rsidR="004F5B0E" w:rsidRDefault="004F5B0E">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proofErr w:type="spellStart"/>
      <w:r>
        <w:rPr>
          <w:rFonts w:hAnsi="宋体" w:hint="eastAsia"/>
        </w:rPr>
        <w:t>报告期末按债券品种分类的债券投资组合</w:t>
      </w:r>
      <w:bookmarkEnd w:id="195"/>
      <w:bookmarkEnd w:id="196"/>
      <w:bookmarkEnd w:id="197"/>
      <w:bookmarkEnd w:id="198"/>
      <w:bookmarkEnd w:id="199"/>
      <w:bookmarkEnd w:id="200"/>
      <w:bookmarkEnd w:id="201"/>
      <w:bookmarkEnd w:id="202"/>
      <w:proofErr w:type="spellEnd"/>
      <w:r>
        <w:rPr>
          <w:rFonts w:hAnsi="宋体" w:hint="eastAsia"/>
        </w:rPr>
        <w:t xml:space="preserve"> </w:t>
      </w:r>
    </w:p>
    <w:p w14:paraId="29CB97CC" w14:textId="77777777" w:rsidR="004F5B0E" w:rsidRDefault="004F5B0E">
      <w:pPr>
        <w:spacing w:line="360" w:lineRule="auto"/>
        <w:ind w:firstLineChars="200" w:firstLine="420"/>
        <w:jc w:val="left"/>
      </w:pPr>
      <w:r>
        <w:rPr>
          <w:rFonts w:ascii="宋体" w:hAnsi="宋体" w:hint="eastAsia"/>
        </w:rPr>
        <w:t>本基金本报告期末未持有债券。</w:t>
      </w:r>
      <w:bookmarkStart w:id="204" w:name="m08QD_06"/>
      <w:bookmarkEnd w:id="204"/>
      <w:r>
        <w:rPr>
          <w:rFonts w:ascii="宋体" w:hAnsi="宋体" w:hint="eastAsia"/>
        </w:rPr>
        <w:t xml:space="preserve"> </w:t>
      </w:r>
    </w:p>
    <w:p w14:paraId="028B424F" w14:textId="77777777" w:rsidR="004F5B0E" w:rsidRDefault="004F5B0E">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3"/>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p w14:paraId="337B71F8" w14:textId="77777777" w:rsidR="004F5B0E" w:rsidRDefault="004F5B0E">
      <w:pPr>
        <w:spacing w:line="360" w:lineRule="auto"/>
        <w:ind w:firstLineChars="200" w:firstLine="420"/>
        <w:jc w:val="left"/>
      </w:pPr>
      <w:r>
        <w:rPr>
          <w:rFonts w:ascii="宋体" w:hAnsi="宋体" w:hint="eastAsia"/>
          <w:color w:val="000000"/>
          <w:szCs w:val="21"/>
          <w:lang w:eastAsia="zh-Hans"/>
        </w:rPr>
        <w:t>本基金本报告期末未持有债券。</w:t>
      </w:r>
    </w:p>
    <w:p w14:paraId="21D00373" w14:textId="77777777" w:rsidR="004F5B0E" w:rsidRDefault="004F5B0E">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442120C7" w14:textId="77777777" w:rsidR="004F5B0E" w:rsidRDefault="004F5B0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5F34F81" w14:textId="77777777" w:rsidR="004F5B0E" w:rsidRDefault="004F5B0E">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223DE035" w14:textId="77777777" w:rsidR="004F5B0E" w:rsidRDefault="004F5B0E">
      <w:pPr>
        <w:spacing w:line="360" w:lineRule="auto"/>
        <w:ind w:firstLineChars="200" w:firstLine="420"/>
        <w:divId w:val="971642618"/>
      </w:pPr>
      <w:r>
        <w:rPr>
          <w:rFonts w:ascii="宋体" w:hAnsi="宋体" w:hint="eastAsia"/>
          <w:szCs w:val="21"/>
          <w:lang w:eastAsia="zh-Hans"/>
        </w:rPr>
        <w:t>本基金本报告期末未持有贵金属。</w:t>
      </w:r>
    </w:p>
    <w:p w14:paraId="3ACF0AA6" w14:textId="77777777" w:rsidR="004F5B0E" w:rsidRDefault="004F5B0E">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33D86164" w14:textId="77777777" w:rsidR="004F5B0E" w:rsidRDefault="004F5B0E">
      <w:pPr>
        <w:spacing w:line="360" w:lineRule="auto"/>
        <w:ind w:firstLineChars="200" w:firstLine="420"/>
        <w:divId w:val="52434568"/>
      </w:pPr>
      <w:r>
        <w:rPr>
          <w:rFonts w:ascii="宋体" w:hAnsi="宋体" w:hint="eastAsia"/>
          <w:szCs w:val="21"/>
          <w:lang w:eastAsia="zh-Hans"/>
        </w:rPr>
        <w:t>本基金本报告期末未持有权证。</w:t>
      </w:r>
    </w:p>
    <w:p w14:paraId="0F1D0010" w14:textId="77777777" w:rsidR="004F5B0E" w:rsidRDefault="004F5B0E">
      <w:pPr>
        <w:pStyle w:val="XBRLTitle2"/>
        <w:spacing w:before="156"/>
        <w:ind w:left="454"/>
      </w:pPr>
      <w:bookmarkStart w:id="241" w:name="_Toc17898206"/>
      <w:proofErr w:type="spellStart"/>
      <w:r>
        <w:rPr>
          <w:rFonts w:hint="eastAsia"/>
        </w:rPr>
        <w:t>报告期末本基金投资的股指期货交易情况说明</w:t>
      </w:r>
      <w:bookmarkEnd w:id="16"/>
      <w:bookmarkEnd w:id="69"/>
      <w:bookmarkEnd w:id="70"/>
      <w:bookmarkEnd w:id="182"/>
      <w:bookmarkEnd w:id="183"/>
      <w:bookmarkEnd w:id="184"/>
      <w:bookmarkEnd w:id="185"/>
      <w:bookmarkEnd w:id="186"/>
      <w:bookmarkEnd w:id="187"/>
      <w:bookmarkEnd w:id="188"/>
      <w:bookmarkEnd w:id="189"/>
      <w:bookmarkEnd w:id="241"/>
      <w:proofErr w:type="spellEnd"/>
    </w:p>
    <w:p w14:paraId="66982B45" w14:textId="77777777" w:rsidR="004F5B0E" w:rsidRDefault="004F5B0E">
      <w:pPr>
        <w:spacing w:line="360" w:lineRule="auto"/>
        <w:ind w:firstLineChars="200" w:firstLine="420"/>
        <w:divId w:val="2001229019"/>
      </w:pPr>
      <w:r>
        <w:rPr>
          <w:rFonts w:ascii="宋体" w:hAnsi="宋体" w:hint="eastAsia"/>
          <w:szCs w:val="21"/>
          <w:lang w:eastAsia="zh-Hans"/>
        </w:rPr>
        <w:t>本基金本报告期末未持有股指期货。</w:t>
      </w:r>
    </w:p>
    <w:p w14:paraId="76C0DE83" w14:textId="77777777" w:rsidR="004F5B0E" w:rsidRDefault="004F5B0E">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0254FBC" w14:textId="77777777" w:rsidR="004F5B0E" w:rsidRDefault="004F5B0E">
      <w:pPr>
        <w:spacing w:line="360" w:lineRule="auto"/>
        <w:ind w:firstLineChars="200" w:firstLine="420"/>
        <w:divId w:val="1772240637"/>
      </w:pPr>
      <w:bookmarkStart w:id="250" w:name="m510_01_1597"/>
      <w:bookmarkStart w:id="251" w:name="m510_01_1598"/>
      <w:bookmarkEnd w:id="250"/>
      <w:r>
        <w:rPr>
          <w:rFonts w:ascii="宋体" w:hAnsi="宋体" w:hint="eastAsia"/>
          <w:szCs w:val="21"/>
          <w:lang w:eastAsia="zh-Hans"/>
        </w:rPr>
        <w:t>本基金本报告期末未持有国债期货。</w:t>
      </w:r>
    </w:p>
    <w:p w14:paraId="1270BACA" w14:textId="77777777" w:rsidR="004F5B0E" w:rsidRDefault="004F5B0E">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lastRenderedPageBreak/>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09BA828C" w14:textId="77777777" w:rsidR="004F5B0E" w:rsidRDefault="004F5B0E">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532ED9F3" w14:textId="77777777" w:rsidR="004F5B0E" w:rsidRDefault="004F5B0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76C15BF" w14:textId="77777777" w:rsidR="004F5B0E" w:rsidRDefault="004F5B0E">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188B0B65" w14:textId="77777777" w:rsidR="004F5B0E" w:rsidRDefault="004F5B0E">
      <w:pPr>
        <w:spacing w:line="360" w:lineRule="auto"/>
        <w:ind w:firstLineChars="200" w:firstLine="420"/>
      </w:pPr>
      <w:r>
        <w:rPr>
          <w:rFonts w:ascii="宋体" w:hAnsi="宋体" w:hint="eastAsia"/>
        </w:rPr>
        <w:t>报告期内本基金投资的前十名股票中没有在基金合同规定备选股票库之外的股票。</w:t>
      </w:r>
    </w:p>
    <w:p w14:paraId="2940CE5A" w14:textId="77777777" w:rsidR="004F5B0E" w:rsidRDefault="004F5B0E">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54242" w14:paraId="4BBA1539" w14:textId="77777777">
        <w:trPr>
          <w:divId w:val="120293482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91010" w14:textId="77777777" w:rsidR="004F5B0E" w:rsidRDefault="004F5B0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A0696" w14:textId="77777777" w:rsidR="004F5B0E" w:rsidRDefault="004F5B0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B7AFD" w14:textId="77777777" w:rsidR="004F5B0E" w:rsidRDefault="004F5B0E">
            <w:pPr>
              <w:jc w:val="center"/>
            </w:pPr>
            <w:r>
              <w:rPr>
                <w:rFonts w:ascii="宋体" w:hAnsi="宋体" w:hint="eastAsia"/>
              </w:rPr>
              <w:t>金额（元）</w:t>
            </w:r>
            <w:r>
              <w:t xml:space="preserve"> </w:t>
            </w:r>
          </w:p>
        </w:tc>
      </w:tr>
      <w:tr w:rsidR="00954242" w14:paraId="3B9A6CDE"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D1954" w14:textId="77777777" w:rsidR="004F5B0E" w:rsidRDefault="004F5B0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17B64" w14:textId="77777777" w:rsidR="004F5B0E" w:rsidRDefault="004F5B0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776EF" w14:textId="77777777" w:rsidR="004F5B0E" w:rsidRDefault="004F5B0E">
            <w:pPr>
              <w:jc w:val="right"/>
            </w:pPr>
            <w:r>
              <w:rPr>
                <w:rFonts w:ascii="宋体" w:hAnsi="宋体" w:hint="eastAsia"/>
              </w:rPr>
              <w:t>772,217.68</w:t>
            </w:r>
          </w:p>
        </w:tc>
      </w:tr>
      <w:tr w:rsidR="00954242" w14:paraId="35A22997"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F4369" w14:textId="77777777" w:rsidR="004F5B0E" w:rsidRDefault="004F5B0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9E6EA" w14:textId="77777777" w:rsidR="004F5B0E" w:rsidRDefault="004F5B0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C7BB3" w14:textId="77777777" w:rsidR="004F5B0E" w:rsidRDefault="004F5B0E">
            <w:pPr>
              <w:jc w:val="right"/>
            </w:pPr>
            <w:r>
              <w:rPr>
                <w:rFonts w:ascii="宋体" w:hAnsi="宋体" w:hint="eastAsia"/>
              </w:rPr>
              <w:t>33,098,981.03</w:t>
            </w:r>
          </w:p>
        </w:tc>
      </w:tr>
      <w:tr w:rsidR="00954242" w14:paraId="18032059"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25C1A" w14:textId="77777777" w:rsidR="004F5B0E" w:rsidRDefault="004F5B0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4078C" w14:textId="77777777" w:rsidR="004F5B0E" w:rsidRDefault="004F5B0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23EE1" w14:textId="77777777" w:rsidR="004F5B0E" w:rsidRDefault="004F5B0E">
            <w:pPr>
              <w:jc w:val="right"/>
            </w:pPr>
            <w:r>
              <w:rPr>
                <w:rFonts w:ascii="宋体" w:hAnsi="宋体" w:hint="eastAsia"/>
              </w:rPr>
              <w:t>-</w:t>
            </w:r>
          </w:p>
        </w:tc>
      </w:tr>
      <w:tr w:rsidR="00954242" w14:paraId="1D5988B3"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CAB4E" w14:textId="77777777" w:rsidR="004F5B0E" w:rsidRDefault="004F5B0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4B949" w14:textId="77777777" w:rsidR="004F5B0E" w:rsidRDefault="004F5B0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4F938" w14:textId="77777777" w:rsidR="004F5B0E" w:rsidRDefault="004F5B0E">
            <w:pPr>
              <w:jc w:val="right"/>
            </w:pPr>
            <w:r>
              <w:rPr>
                <w:rFonts w:ascii="宋体" w:hAnsi="宋体" w:hint="eastAsia"/>
              </w:rPr>
              <w:t>-</w:t>
            </w:r>
          </w:p>
        </w:tc>
      </w:tr>
      <w:tr w:rsidR="00954242" w14:paraId="64CA7EEC"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E0D14" w14:textId="77777777" w:rsidR="004F5B0E" w:rsidRDefault="004F5B0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867C4" w14:textId="77777777" w:rsidR="004F5B0E" w:rsidRDefault="004F5B0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1D08D" w14:textId="77777777" w:rsidR="004F5B0E" w:rsidRDefault="004F5B0E">
            <w:pPr>
              <w:jc w:val="right"/>
            </w:pPr>
            <w:r>
              <w:rPr>
                <w:rFonts w:ascii="宋体" w:hAnsi="宋体" w:hint="eastAsia"/>
              </w:rPr>
              <w:t>548,451.32</w:t>
            </w:r>
          </w:p>
        </w:tc>
      </w:tr>
      <w:tr w:rsidR="00954242" w14:paraId="1FDAFCFC"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40B6F" w14:textId="77777777" w:rsidR="004F5B0E" w:rsidRDefault="004F5B0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78A26" w14:textId="77777777" w:rsidR="004F5B0E" w:rsidRDefault="004F5B0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BB210" w14:textId="77777777" w:rsidR="004F5B0E" w:rsidRDefault="004F5B0E">
            <w:pPr>
              <w:jc w:val="right"/>
            </w:pPr>
            <w:r>
              <w:rPr>
                <w:rFonts w:ascii="宋体" w:hAnsi="宋体" w:hint="eastAsia"/>
              </w:rPr>
              <w:t>-</w:t>
            </w:r>
          </w:p>
        </w:tc>
      </w:tr>
      <w:tr w:rsidR="00954242" w14:paraId="14884E3E"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81BFA" w14:textId="77777777" w:rsidR="004F5B0E" w:rsidRDefault="004F5B0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603CA" w14:textId="77777777" w:rsidR="004F5B0E" w:rsidRDefault="004F5B0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C182D" w14:textId="77777777" w:rsidR="004F5B0E" w:rsidRDefault="004F5B0E">
            <w:pPr>
              <w:jc w:val="right"/>
            </w:pPr>
            <w:r>
              <w:rPr>
                <w:rFonts w:ascii="宋体" w:hAnsi="宋体" w:hint="eastAsia"/>
              </w:rPr>
              <w:t>-</w:t>
            </w:r>
          </w:p>
        </w:tc>
      </w:tr>
      <w:tr w:rsidR="00954242" w14:paraId="2D8B364B" w14:textId="77777777">
        <w:trPr>
          <w:divId w:val="12029348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E5679" w14:textId="77777777" w:rsidR="004F5B0E" w:rsidRDefault="004F5B0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83168" w14:textId="77777777" w:rsidR="004F5B0E" w:rsidRDefault="004F5B0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C2744" w14:textId="77777777" w:rsidR="004F5B0E" w:rsidRDefault="004F5B0E">
            <w:pPr>
              <w:jc w:val="right"/>
            </w:pPr>
            <w:r>
              <w:rPr>
                <w:rFonts w:ascii="宋体" w:hAnsi="宋体" w:hint="eastAsia"/>
              </w:rPr>
              <w:t>34,419,650.03</w:t>
            </w:r>
          </w:p>
        </w:tc>
      </w:tr>
    </w:tbl>
    <w:p w14:paraId="50AEA5E0" w14:textId="77777777" w:rsidR="004F5B0E" w:rsidRDefault="004F5B0E">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571E58EB" w14:textId="77777777" w:rsidR="004F5B0E" w:rsidRDefault="004F5B0E">
      <w:pPr>
        <w:spacing w:line="360" w:lineRule="auto"/>
        <w:ind w:firstLineChars="200" w:firstLine="420"/>
        <w:jc w:val="left"/>
      </w:pPr>
      <w:r>
        <w:rPr>
          <w:rFonts w:ascii="宋体" w:hAnsi="宋体" w:hint="eastAsia"/>
        </w:rPr>
        <w:t xml:space="preserve">本基金本报告期末未持有处于转股期的可转换债券。 </w:t>
      </w:r>
    </w:p>
    <w:p w14:paraId="42460158" w14:textId="77777777" w:rsidR="004F5B0E" w:rsidRDefault="004F5B0E">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2AE5BDF" w14:textId="77777777" w:rsidR="004F5B0E" w:rsidRDefault="004F5B0E">
      <w:pPr>
        <w:spacing w:line="360" w:lineRule="auto"/>
        <w:ind w:firstLineChars="200" w:firstLine="420"/>
        <w:jc w:val="left"/>
        <w:divId w:val="289021145"/>
      </w:pPr>
      <w:r>
        <w:rPr>
          <w:rFonts w:ascii="宋体" w:hAnsi="宋体" w:hint="eastAsia"/>
        </w:rPr>
        <w:t>本基金本报告期末前十名股票中不存在流通受限情况。</w:t>
      </w:r>
      <w:bookmarkEnd w:id="17"/>
      <w:bookmarkEnd w:id="18"/>
      <w:bookmarkEnd w:id="19"/>
      <w:bookmarkEnd w:id="20"/>
      <w:bookmarkEnd w:id="21"/>
    </w:p>
    <w:p w14:paraId="460737C1" w14:textId="77777777" w:rsidR="004F5B0E" w:rsidRDefault="004F5B0E">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DF2B45E" w14:textId="77777777" w:rsidR="004F5B0E" w:rsidRDefault="004F5B0E">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2FE380B" w14:textId="77777777" w:rsidR="004F5B0E" w:rsidRDefault="004F5B0E">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0"/>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DB8B2D1" w14:textId="77777777" w:rsidR="004F5B0E" w:rsidRDefault="004F5B0E">
      <w:pPr>
        <w:wordWrap w:val="0"/>
        <w:spacing w:line="360" w:lineRule="auto"/>
        <w:jc w:val="right"/>
        <w:divId w:val="1382554367"/>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954242" w14:paraId="76FD36C7" w14:textId="77777777">
        <w:trPr>
          <w:divId w:val="1382554367"/>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3"/>
          <w:p w14:paraId="61B0FE4D" w14:textId="77777777" w:rsidR="004F5B0E" w:rsidRDefault="004F5B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8C2FC" w14:textId="77777777" w:rsidR="004F5B0E" w:rsidRDefault="004F5B0E">
            <w:pPr>
              <w:jc w:val="right"/>
            </w:pPr>
            <w:r>
              <w:rPr>
                <w:rFonts w:ascii="宋体" w:hAnsi="宋体" w:hint="eastAsia"/>
                <w:kern w:val="0"/>
                <w:szCs w:val="24"/>
                <w:lang w:eastAsia="zh-Hans"/>
              </w:rPr>
              <w:t>1,978,809,888.43</w:t>
            </w:r>
          </w:p>
        </w:tc>
      </w:tr>
      <w:tr w:rsidR="00954242" w14:paraId="33E72D71" w14:textId="77777777">
        <w:trPr>
          <w:divId w:val="1382554367"/>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B6C72" w14:textId="77777777" w:rsidR="004F5B0E" w:rsidRDefault="004F5B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EC50DD" w14:textId="77777777" w:rsidR="004F5B0E" w:rsidRDefault="004F5B0E">
            <w:pPr>
              <w:jc w:val="right"/>
            </w:pPr>
            <w:r>
              <w:rPr>
                <w:rFonts w:ascii="宋体" w:hAnsi="宋体" w:hint="eastAsia"/>
                <w:lang w:eastAsia="zh-Hans"/>
              </w:rPr>
              <w:t>10,014,915.50</w:t>
            </w:r>
          </w:p>
        </w:tc>
      </w:tr>
      <w:tr w:rsidR="00954242" w14:paraId="6323D317" w14:textId="77777777">
        <w:trPr>
          <w:divId w:val="1382554367"/>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C704F8" w14:textId="77777777" w:rsidR="004F5B0E" w:rsidRDefault="004F5B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166B6B" w14:textId="77777777" w:rsidR="004F5B0E" w:rsidRDefault="004F5B0E">
            <w:pPr>
              <w:jc w:val="right"/>
            </w:pPr>
            <w:r>
              <w:rPr>
                <w:rFonts w:ascii="宋体" w:hAnsi="宋体" w:hint="eastAsia"/>
                <w:lang w:eastAsia="zh-Hans"/>
              </w:rPr>
              <w:t>333,295,428.04</w:t>
            </w:r>
          </w:p>
        </w:tc>
      </w:tr>
      <w:tr w:rsidR="00954242" w14:paraId="6360E345" w14:textId="77777777">
        <w:trPr>
          <w:divId w:val="1382554367"/>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6616C8" w14:textId="77777777" w:rsidR="004F5B0E" w:rsidRDefault="004F5B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4F969" w14:textId="77777777" w:rsidR="004F5B0E" w:rsidRDefault="004F5B0E">
            <w:pPr>
              <w:jc w:val="right"/>
            </w:pPr>
            <w:r>
              <w:rPr>
                <w:rFonts w:ascii="宋体" w:hAnsi="宋体" w:hint="eastAsia"/>
                <w:lang w:eastAsia="zh-Hans"/>
              </w:rPr>
              <w:t>-</w:t>
            </w:r>
          </w:p>
        </w:tc>
      </w:tr>
      <w:tr w:rsidR="00954242" w14:paraId="215D470F" w14:textId="77777777">
        <w:trPr>
          <w:divId w:val="1382554367"/>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BBBC4" w14:textId="77777777" w:rsidR="004F5B0E" w:rsidRDefault="004F5B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EFEAE" w14:textId="77777777" w:rsidR="004F5B0E" w:rsidRDefault="004F5B0E">
            <w:pPr>
              <w:jc w:val="right"/>
            </w:pPr>
            <w:r>
              <w:rPr>
                <w:rFonts w:ascii="宋体" w:hAnsi="宋体" w:hint="eastAsia"/>
                <w:szCs w:val="24"/>
                <w:lang w:eastAsia="zh-Hans"/>
              </w:rPr>
              <w:t>1,655,529,375.89</w:t>
            </w:r>
            <w:r>
              <w:rPr>
                <w:rFonts w:ascii="宋体" w:hAnsi="宋体" w:hint="eastAsia"/>
                <w:lang w:eastAsia="zh-Hans"/>
              </w:rPr>
              <w:t xml:space="preserve"> </w:t>
            </w:r>
          </w:p>
        </w:tc>
      </w:tr>
    </w:tbl>
    <w:p w14:paraId="127BC8DE" w14:textId="77777777" w:rsidR="004F5B0E" w:rsidRDefault="004F5B0E">
      <w:pPr>
        <w:spacing w:line="360" w:lineRule="auto"/>
        <w:jc w:val="left"/>
        <w:divId w:val="1382554367"/>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31D5ABE4" w14:textId="77777777" w:rsidR="004F5B0E" w:rsidRDefault="004F5B0E">
      <w:pPr>
        <w:pStyle w:val="XBRLTitle1"/>
        <w:spacing w:before="156" w:line="360" w:lineRule="auto"/>
        <w:ind w:left="425"/>
      </w:pPr>
      <w:bookmarkStart w:id="304" w:name="_Toc17898221"/>
      <w:bookmarkStart w:id="305" w:name="_Toc17897962"/>
      <w:bookmarkStart w:id="306" w:name="m7manage01"/>
      <w:bookmarkStart w:id="307" w:name="_Toc512519522"/>
      <w:bookmarkStart w:id="308" w:name="_Toc481075090"/>
      <w:bookmarkStart w:id="309" w:name="_Toc438646478"/>
      <w:bookmarkStart w:id="310" w:name="_Toc490050043"/>
      <w:bookmarkStart w:id="311" w:name="_Toc513295871"/>
      <w:bookmarkStart w:id="312" w:name="_Toc513295934"/>
      <w:bookmarkEnd w:id="301"/>
      <w:bookmarkEnd w:id="302"/>
      <w:proofErr w:type="spellStart"/>
      <w:r>
        <w:rPr>
          <w:rFonts w:hAnsi="宋体" w:hint="eastAsia"/>
        </w:rPr>
        <w:lastRenderedPageBreak/>
        <w:t>基金管理人运用固有资金投资本基金情况</w:t>
      </w:r>
      <w:bookmarkEnd w:id="304"/>
      <w:bookmarkEnd w:id="305"/>
      <w:bookmarkEnd w:id="306"/>
      <w:bookmarkEnd w:id="307"/>
      <w:bookmarkEnd w:id="308"/>
      <w:bookmarkEnd w:id="309"/>
      <w:bookmarkEnd w:id="310"/>
      <w:bookmarkEnd w:id="311"/>
      <w:bookmarkEnd w:id="312"/>
      <w:proofErr w:type="spellEnd"/>
      <w:r>
        <w:rPr>
          <w:rFonts w:hAnsi="宋体" w:hint="eastAsia"/>
        </w:rPr>
        <w:t xml:space="preserve"> </w:t>
      </w:r>
    </w:p>
    <w:p w14:paraId="6D3008FE" w14:textId="77777777" w:rsidR="004F5B0E" w:rsidRDefault="004F5B0E">
      <w:pPr>
        <w:pStyle w:val="XBRLTitle2"/>
        <w:spacing w:before="156" w:line="360" w:lineRule="auto"/>
        <w:ind w:left="454"/>
      </w:pPr>
      <w:bookmarkStart w:id="313" w:name="_Toc17898222"/>
      <w:bookmarkStart w:id="314" w:name="_Toc17897963"/>
      <w:bookmarkStart w:id="315" w:name="_Toc512519523"/>
      <w:bookmarkStart w:id="316" w:name="_Toc481075091"/>
      <w:bookmarkStart w:id="317" w:name="_Toc458599606"/>
      <w:bookmarkStart w:id="318" w:name="_Toc490050044"/>
      <w:bookmarkStart w:id="319" w:name="_Toc513295872"/>
      <w:bookmarkStart w:id="320" w:name="_Toc513295935"/>
      <w:proofErr w:type="spellStart"/>
      <w:r>
        <w:rPr>
          <w:rFonts w:hAnsi="宋体" w:hint="eastAsia"/>
        </w:rPr>
        <w:t>基金管理人持有本基金份额变动情况</w:t>
      </w:r>
      <w:bookmarkEnd w:id="313"/>
      <w:bookmarkEnd w:id="314"/>
      <w:bookmarkEnd w:id="315"/>
      <w:bookmarkEnd w:id="316"/>
      <w:bookmarkEnd w:id="317"/>
      <w:bookmarkEnd w:id="318"/>
      <w:bookmarkEnd w:id="319"/>
      <w:bookmarkEnd w:id="320"/>
      <w:proofErr w:type="spellEnd"/>
      <w:r>
        <w:rPr>
          <w:rFonts w:hAnsi="宋体" w:hint="eastAsia"/>
          <w:lang w:eastAsia="zh-CN"/>
        </w:rPr>
        <w:t xml:space="preserve"> </w:t>
      </w:r>
    </w:p>
    <w:p w14:paraId="66D5D6D5" w14:textId="77777777" w:rsidR="004F5B0E" w:rsidRDefault="004F5B0E">
      <w:pPr>
        <w:spacing w:line="360" w:lineRule="auto"/>
        <w:ind w:firstLineChars="200" w:firstLine="420"/>
        <w:jc w:val="left"/>
        <w:divId w:val="919145414"/>
      </w:pPr>
      <w:r>
        <w:rPr>
          <w:rFonts w:ascii="宋体" w:hAnsi="宋体" w:hint="eastAsia"/>
          <w:szCs w:val="21"/>
          <w:lang w:eastAsia="zh-Hans"/>
        </w:rPr>
        <w:t>无。</w:t>
      </w:r>
      <w:r>
        <w:rPr>
          <w:rFonts w:ascii="宋体" w:hAnsi="宋体" w:hint="eastAsia"/>
        </w:rPr>
        <w:t xml:space="preserve"> </w:t>
      </w:r>
    </w:p>
    <w:p w14:paraId="349F8C36" w14:textId="77777777" w:rsidR="004F5B0E" w:rsidRDefault="004F5B0E">
      <w:pPr>
        <w:pStyle w:val="XBRLTitle2"/>
        <w:spacing w:before="156" w:line="360" w:lineRule="auto"/>
        <w:ind w:left="454"/>
      </w:pPr>
      <w:bookmarkStart w:id="321" w:name="_Toc17898223"/>
      <w:bookmarkStart w:id="322" w:name="_Toc17897964"/>
      <w:bookmarkStart w:id="323" w:name="_Toc512519524"/>
      <w:bookmarkStart w:id="324" w:name="_Toc481075092"/>
      <w:bookmarkStart w:id="325" w:name="_Toc458599607"/>
      <w:bookmarkStart w:id="326" w:name="_Toc490050045"/>
      <w:bookmarkStart w:id="327" w:name="_Toc513295873"/>
      <w:bookmarkStart w:id="328" w:name="_Toc513295936"/>
      <w:proofErr w:type="spellStart"/>
      <w:r>
        <w:rPr>
          <w:rFonts w:hAnsi="宋体" w:hint="eastAsia"/>
        </w:rPr>
        <w:t>基金管理人运用固有资金投资本基金交易明细</w:t>
      </w:r>
      <w:bookmarkEnd w:id="321"/>
      <w:bookmarkEnd w:id="322"/>
      <w:bookmarkEnd w:id="323"/>
      <w:bookmarkEnd w:id="324"/>
      <w:bookmarkEnd w:id="325"/>
      <w:bookmarkEnd w:id="326"/>
      <w:bookmarkEnd w:id="327"/>
      <w:bookmarkEnd w:id="328"/>
      <w:proofErr w:type="spellEnd"/>
      <w:r>
        <w:rPr>
          <w:rFonts w:hAnsi="宋体" w:hint="eastAsia"/>
          <w:lang w:eastAsia="zh-CN"/>
        </w:rPr>
        <w:t xml:space="preserve"> </w:t>
      </w:r>
    </w:p>
    <w:p w14:paraId="67D2BD7F" w14:textId="77777777" w:rsidR="004F5B0E" w:rsidRDefault="004F5B0E">
      <w:pPr>
        <w:spacing w:line="360" w:lineRule="auto"/>
        <w:ind w:firstLineChars="200" w:firstLine="420"/>
        <w:jc w:val="left"/>
        <w:divId w:val="1093091921"/>
      </w:pPr>
      <w:r>
        <w:rPr>
          <w:rFonts w:ascii="宋体" w:hAnsi="宋体" w:hint="eastAsia"/>
          <w:lang w:eastAsia="zh-Hans"/>
        </w:rPr>
        <w:t>无。</w:t>
      </w:r>
      <w:r>
        <w:rPr>
          <w:rFonts w:ascii="宋体" w:hAnsi="宋体" w:hint="eastAsia"/>
        </w:rPr>
        <w:t xml:space="preserve"> </w:t>
      </w:r>
    </w:p>
    <w:p w14:paraId="1ABC8EBA" w14:textId="77777777" w:rsidR="004F5B0E" w:rsidRDefault="004F5B0E">
      <w:pPr>
        <w:pStyle w:val="XBRLTitle1"/>
        <w:spacing w:before="156" w:line="360" w:lineRule="auto"/>
        <w:ind w:left="425"/>
      </w:pPr>
      <w:bookmarkStart w:id="329" w:name="_Toc17898225"/>
      <w:bookmarkStart w:id="330" w:name="_Toc17897966"/>
      <w:bookmarkStart w:id="331" w:name="_Toc512519526"/>
      <w:bookmarkStart w:id="332" w:name="_Toc490050046"/>
      <w:bookmarkStart w:id="333" w:name="_Toc481075094"/>
      <w:bookmarkStart w:id="334" w:name="_Toc479856294"/>
      <w:bookmarkStart w:id="335" w:name="_Toc513295875"/>
      <w:bookmarkStart w:id="336" w:name="_Toc513295938"/>
      <w:bookmarkStart w:id="337" w:name="m701"/>
      <w:proofErr w:type="spellStart"/>
      <w:r>
        <w:rPr>
          <w:rFonts w:hAnsi="宋体" w:hint="eastAsia"/>
        </w:rPr>
        <w:t>影响投资者决策的其他重要信息</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4EBC2406" w14:textId="77777777" w:rsidR="004F5B0E" w:rsidRDefault="004F5B0E">
      <w:pPr>
        <w:pStyle w:val="XBRLTitle2"/>
        <w:spacing w:before="156" w:line="360" w:lineRule="auto"/>
        <w:ind w:left="454"/>
      </w:pPr>
      <w:bookmarkStart w:id="338" w:name="_Toc17898226"/>
      <w:bookmarkStart w:id="339" w:name="_Toc17897967"/>
      <w:bookmarkStart w:id="340" w:name="_Toc512519527"/>
      <w:bookmarkStart w:id="341" w:name="_Toc481075095"/>
      <w:bookmarkStart w:id="342" w:name="_Toc490050047"/>
      <w:bookmarkStart w:id="343" w:name="_Toc513295876"/>
      <w:bookmarkStart w:id="344" w:name="_Toc513295939"/>
      <w:r>
        <w:rPr>
          <w:rFonts w:hAnsi="宋体" w:hint="eastAsia"/>
          <w:kern w:val="0"/>
        </w:rPr>
        <w:t>报告期内单一投资者持有基金份额比例达到或超过20%的情况</w:t>
      </w:r>
      <w:bookmarkEnd w:id="338"/>
      <w:bookmarkEnd w:id="339"/>
      <w:bookmarkEnd w:id="340"/>
      <w:bookmarkEnd w:id="341"/>
      <w:bookmarkEnd w:id="342"/>
      <w:bookmarkEnd w:id="343"/>
      <w:bookmarkEnd w:id="344"/>
      <w:r>
        <w:rPr>
          <w:rFonts w:hAnsi="宋体" w:hint="eastAsia"/>
          <w:kern w:val="0"/>
          <w:lang w:eastAsia="zh-CN"/>
        </w:rPr>
        <w:t xml:space="preserve"> </w:t>
      </w:r>
    </w:p>
    <w:bookmarkEnd w:id="22"/>
    <w:bookmarkEnd w:id="41"/>
    <w:bookmarkEnd w:id="42"/>
    <w:p w14:paraId="22BEEBB3" w14:textId="77777777" w:rsidR="004F5B0E" w:rsidRDefault="004F5B0E">
      <w:pPr>
        <w:spacing w:line="360" w:lineRule="auto"/>
        <w:ind w:firstLineChars="200" w:firstLine="420"/>
        <w:divId w:val="988752011"/>
        <w:rPr>
          <w:rFonts w:ascii="宋体" w:hAnsi="宋体" w:hint="eastAsia"/>
          <w:szCs w:val="21"/>
          <w:lang w:eastAsia="zh-Hans"/>
        </w:rPr>
      </w:pPr>
      <w:r>
        <w:rPr>
          <w:rFonts w:ascii="宋体" w:hAnsi="宋体" w:hint="eastAsia"/>
          <w:szCs w:val="21"/>
          <w:lang w:eastAsia="zh-Hans"/>
        </w:rPr>
        <w:t>无。</w:t>
      </w:r>
    </w:p>
    <w:p w14:paraId="1164ECA0" w14:textId="77777777" w:rsidR="004F5B0E" w:rsidRDefault="004F5B0E">
      <w:pPr>
        <w:pStyle w:val="XBRLTitle1"/>
        <w:spacing w:before="156" w:line="360" w:lineRule="auto"/>
        <w:ind w:left="425"/>
      </w:pPr>
      <w:bookmarkStart w:id="345" w:name="_Toc17898228"/>
      <w:bookmarkStart w:id="346" w:name="_Toc17897969"/>
      <w:bookmarkStart w:id="347" w:name="_Toc512519529"/>
      <w:bookmarkStart w:id="348" w:name="_Toc490050049"/>
      <w:bookmarkStart w:id="349" w:name="_Toc481075097"/>
      <w:bookmarkStart w:id="350" w:name="_Toc438646481"/>
      <w:bookmarkStart w:id="351" w:name="_Toc513295878"/>
      <w:bookmarkStart w:id="352" w:name="_Toc513295941"/>
      <w:bookmarkEnd w:id="337"/>
      <w:proofErr w:type="spellStart"/>
      <w:r>
        <w:rPr>
          <w:rFonts w:hAnsi="宋体" w:hint="eastAsia"/>
        </w:rPr>
        <w:t>备查文件目录</w:t>
      </w:r>
      <w:bookmarkEnd w:id="345"/>
      <w:bookmarkEnd w:id="346"/>
      <w:bookmarkEnd w:id="347"/>
      <w:bookmarkEnd w:id="348"/>
      <w:bookmarkEnd w:id="349"/>
      <w:bookmarkEnd w:id="350"/>
      <w:bookmarkEnd w:id="351"/>
      <w:bookmarkEnd w:id="352"/>
      <w:proofErr w:type="spellEnd"/>
      <w:r>
        <w:rPr>
          <w:rFonts w:hAnsi="宋体" w:hint="eastAsia"/>
        </w:rPr>
        <w:t xml:space="preserve"> </w:t>
      </w:r>
    </w:p>
    <w:p w14:paraId="67D66B3F" w14:textId="77777777" w:rsidR="004F5B0E" w:rsidRDefault="004F5B0E">
      <w:pPr>
        <w:pStyle w:val="XBRLTitle2"/>
        <w:spacing w:before="156" w:line="360" w:lineRule="auto"/>
        <w:ind w:left="454"/>
      </w:pPr>
      <w:bookmarkStart w:id="353" w:name="_Toc438646482"/>
      <w:bookmarkStart w:id="354" w:name="_Toc17898229"/>
      <w:bookmarkStart w:id="355" w:name="_Toc17897970"/>
      <w:bookmarkStart w:id="356" w:name="_Toc512519530"/>
      <w:bookmarkStart w:id="357" w:name="_Toc481075098"/>
      <w:bookmarkStart w:id="358" w:name="_Toc490050050"/>
      <w:bookmarkStart w:id="359" w:name="_Toc513295879"/>
      <w:bookmarkStart w:id="360" w:name="_Toc513295942"/>
      <w:bookmarkStart w:id="361" w:name="m801_01_1733"/>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27DD47C6" w14:textId="77777777" w:rsidR="004F5B0E" w:rsidRDefault="004F5B0E">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(二)摩根远见两年持有期混合型证券投资基金基金合同</w:t>
      </w:r>
      <w:r>
        <w:rPr>
          <w:rFonts w:ascii="宋体" w:hAnsi="宋体" w:cs="宋体" w:hint="eastAsia"/>
          <w:color w:val="000000"/>
          <w:kern w:val="0"/>
        </w:rPr>
        <w:br/>
        <w:t xml:space="preserve">　　(三)摩根远见两年持有期混合型证券投资基金托管协议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F174261" w14:textId="77777777" w:rsidR="004F5B0E" w:rsidRDefault="004F5B0E">
      <w:pPr>
        <w:pStyle w:val="XBRLTitle2"/>
        <w:spacing w:before="156" w:line="360" w:lineRule="auto"/>
        <w:ind w:left="454"/>
      </w:pPr>
      <w:bookmarkStart w:id="362" w:name="_Toc438646483"/>
      <w:bookmarkStart w:id="363" w:name="_Toc17898230"/>
      <w:bookmarkStart w:id="364" w:name="_Toc17897971"/>
      <w:bookmarkStart w:id="365" w:name="_Toc512519531"/>
      <w:bookmarkStart w:id="366" w:name="_Toc481075099"/>
      <w:bookmarkStart w:id="367" w:name="_Toc490050051"/>
      <w:bookmarkStart w:id="368" w:name="_Toc513295880"/>
      <w:bookmarkStart w:id="369" w:name="_Toc513295943"/>
      <w:bookmarkStart w:id="370" w:name="m801_01_1734"/>
      <w:bookmarkEnd w:id="361"/>
      <w:proofErr w:type="spellStart"/>
      <w:r>
        <w:rPr>
          <w:rFonts w:hAnsi="宋体" w:hint="eastAsia"/>
        </w:rPr>
        <w:t>存放地点</w:t>
      </w:r>
      <w:bookmarkEnd w:id="362"/>
      <w:bookmarkEnd w:id="363"/>
      <w:bookmarkEnd w:id="364"/>
      <w:bookmarkEnd w:id="365"/>
      <w:bookmarkEnd w:id="366"/>
      <w:bookmarkEnd w:id="367"/>
      <w:bookmarkEnd w:id="368"/>
      <w:bookmarkEnd w:id="369"/>
      <w:proofErr w:type="spellEnd"/>
      <w:r>
        <w:rPr>
          <w:rFonts w:hAnsi="宋体" w:hint="eastAsia"/>
        </w:rPr>
        <w:t xml:space="preserve"> </w:t>
      </w:r>
    </w:p>
    <w:p w14:paraId="6A5A8011" w14:textId="77777777" w:rsidR="004F5B0E" w:rsidRDefault="004F5B0E">
      <w:pPr>
        <w:spacing w:line="360" w:lineRule="auto"/>
        <w:ind w:firstLineChars="200" w:firstLine="420"/>
        <w:jc w:val="left"/>
      </w:pPr>
      <w:r>
        <w:rPr>
          <w:rFonts w:ascii="宋体" w:hAnsi="宋体" w:cs="宋体" w:hint="eastAsia"/>
          <w:color w:val="000000"/>
          <w:kern w:val="0"/>
        </w:rPr>
        <w:t>基金管理人或基金托管人住所。</w:t>
      </w:r>
    </w:p>
    <w:p w14:paraId="2CEFFDB2" w14:textId="77777777" w:rsidR="004F5B0E" w:rsidRDefault="004F5B0E">
      <w:pPr>
        <w:pStyle w:val="XBRLTitle2"/>
        <w:spacing w:before="156" w:line="360" w:lineRule="auto"/>
        <w:ind w:left="454"/>
      </w:pPr>
      <w:bookmarkStart w:id="371" w:name="_Toc438646484"/>
      <w:bookmarkStart w:id="372" w:name="_Toc17898231"/>
      <w:bookmarkStart w:id="373" w:name="_Toc17897972"/>
      <w:bookmarkStart w:id="374" w:name="_Toc512519532"/>
      <w:bookmarkStart w:id="375" w:name="_Toc481075100"/>
      <w:bookmarkStart w:id="376" w:name="_Toc490050052"/>
      <w:bookmarkStart w:id="377" w:name="_Toc513295881"/>
      <w:bookmarkStart w:id="378" w:name="_Toc513295944"/>
      <w:bookmarkStart w:id="379" w:name="m801_01_1735"/>
      <w:bookmarkEnd w:id="370"/>
      <w:proofErr w:type="spellStart"/>
      <w:r>
        <w:rPr>
          <w:rFonts w:hAnsi="宋体" w:hint="eastAsia"/>
        </w:rPr>
        <w:t>查阅方式</w:t>
      </w:r>
      <w:bookmarkEnd w:id="371"/>
      <w:bookmarkEnd w:id="372"/>
      <w:bookmarkEnd w:id="373"/>
      <w:bookmarkEnd w:id="374"/>
      <w:bookmarkEnd w:id="375"/>
      <w:bookmarkEnd w:id="376"/>
      <w:bookmarkEnd w:id="377"/>
      <w:bookmarkEnd w:id="378"/>
      <w:proofErr w:type="spellEnd"/>
      <w:r>
        <w:rPr>
          <w:rFonts w:hAnsi="宋体" w:hint="eastAsia"/>
        </w:rPr>
        <w:t xml:space="preserve"> </w:t>
      </w:r>
    </w:p>
    <w:p w14:paraId="0DE45043" w14:textId="77777777" w:rsidR="004F5B0E" w:rsidRDefault="004F5B0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9"/>
    <w:p w14:paraId="0AE7CF78" w14:textId="77777777" w:rsidR="004F5B0E" w:rsidRDefault="004F5B0E">
      <w:pPr>
        <w:spacing w:line="360" w:lineRule="auto"/>
        <w:ind w:firstLineChars="600" w:firstLine="1687"/>
        <w:jc w:val="left"/>
      </w:pPr>
      <w:r>
        <w:rPr>
          <w:rFonts w:ascii="宋体" w:hAnsi="宋体" w:hint="eastAsia"/>
          <w:b/>
          <w:bCs/>
          <w:sz w:val="28"/>
          <w:szCs w:val="30"/>
        </w:rPr>
        <w:t xml:space="preserve">　 </w:t>
      </w:r>
    </w:p>
    <w:p w14:paraId="7A0ED9C0" w14:textId="77777777" w:rsidR="004F5B0E" w:rsidRDefault="004F5B0E">
      <w:pPr>
        <w:spacing w:line="360" w:lineRule="auto"/>
        <w:ind w:firstLineChars="600" w:firstLine="1687"/>
        <w:jc w:val="left"/>
      </w:pPr>
      <w:r>
        <w:rPr>
          <w:rFonts w:ascii="宋体" w:hAnsi="宋体" w:hint="eastAsia"/>
          <w:b/>
          <w:bCs/>
          <w:sz w:val="28"/>
          <w:szCs w:val="30"/>
        </w:rPr>
        <w:t xml:space="preserve">　 </w:t>
      </w:r>
    </w:p>
    <w:p w14:paraId="26C48C91" w14:textId="77777777" w:rsidR="004F5B0E" w:rsidRDefault="004F5B0E">
      <w:pPr>
        <w:spacing w:line="360" w:lineRule="auto"/>
        <w:ind w:firstLineChars="600" w:firstLine="1446"/>
        <w:jc w:val="right"/>
      </w:pPr>
      <w:r>
        <w:rPr>
          <w:rFonts w:ascii="宋体" w:hAnsi="宋体" w:hint="eastAsia"/>
          <w:b/>
          <w:bCs/>
          <w:sz w:val="24"/>
          <w:szCs w:val="24"/>
        </w:rPr>
        <w:t>摩根基金管理（中国）有限公司</w:t>
      </w:r>
    </w:p>
    <w:p w14:paraId="5D516D37" w14:textId="77777777" w:rsidR="004F5B0E" w:rsidRDefault="004F5B0E">
      <w:pPr>
        <w:spacing w:line="360" w:lineRule="auto"/>
        <w:ind w:firstLineChars="600" w:firstLine="1446"/>
        <w:jc w:val="right"/>
      </w:pPr>
      <w:r>
        <w:rPr>
          <w:rFonts w:ascii="宋体" w:hAnsi="宋体" w:hint="eastAsia"/>
          <w:b/>
          <w:bCs/>
          <w:sz w:val="24"/>
          <w:szCs w:val="24"/>
        </w:rPr>
        <w:t>2026年4月22日</w:t>
      </w:r>
      <w:bookmarkEnd w:id="23"/>
    </w:p>
    <w:sectPr w:rsidR="004F5B0E">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DF0C" w14:textId="77777777" w:rsidR="00B2757A" w:rsidRDefault="00B2757A">
      <w:pPr>
        <w:rPr>
          <w:szCs w:val="21"/>
        </w:rPr>
      </w:pPr>
      <w:r>
        <w:rPr>
          <w:szCs w:val="21"/>
        </w:rPr>
        <w:separator/>
      </w:r>
      <w:r>
        <w:rPr>
          <w:szCs w:val="21"/>
        </w:rPr>
        <w:t xml:space="preserve"> </w:t>
      </w:r>
    </w:p>
  </w:endnote>
  <w:endnote w:type="continuationSeparator" w:id="0">
    <w:p w14:paraId="7DB5DB32" w14:textId="77777777" w:rsidR="00B2757A" w:rsidRDefault="00B2757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4D43" w14:textId="77777777" w:rsidR="004F5B0E" w:rsidRDefault="004F5B0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7CDF" w14:textId="77777777" w:rsidR="00B2757A" w:rsidRDefault="00B2757A">
      <w:pPr>
        <w:rPr>
          <w:szCs w:val="21"/>
        </w:rPr>
      </w:pPr>
      <w:r>
        <w:rPr>
          <w:szCs w:val="21"/>
        </w:rPr>
        <w:separator/>
      </w:r>
      <w:r>
        <w:rPr>
          <w:szCs w:val="21"/>
        </w:rPr>
        <w:t xml:space="preserve"> </w:t>
      </w:r>
    </w:p>
  </w:footnote>
  <w:footnote w:type="continuationSeparator" w:id="0">
    <w:p w14:paraId="407B0D62" w14:textId="77777777" w:rsidR="00B2757A" w:rsidRDefault="00B2757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B8DD" w14:textId="77777777" w:rsidR="004F5B0E" w:rsidRDefault="004F5B0E">
    <w:pPr>
      <w:pStyle w:val="a8"/>
      <w:jc w:val="right"/>
    </w:pPr>
    <w:r>
      <w:rPr>
        <w:rFonts w:ascii="宋体" w:hAnsi="宋体" w:hint="eastAsia"/>
      </w:rPr>
      <w:t>摩根远见两年持有期混合型证券投资基金2026年第1季度报告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10198061">
    <w:abstractNumId w:val="0"/>
  </w:num>
  <w:num w:numId="2" w16cid:durableId="1983802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12"/>
    <w:rsid w:val="00314273"/>
    <w:rsid w:val="004F5B0E"/>
    <w:rsid w:val="006723D3"/>
    <w:rsid w:val="006872A0"/>
    <w:rsid w:val="0086377F"/>
    <w:rsid w:val="008D4350"/>
    <w:rsid w:val="00954242"/>
    <w:rsid w:val="00B2757A"/>
    <w:rsid w:val="00CC0137"/>
    <w:rsid w:val="00D5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68A1957"/>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4568">
      <w:marLeft w:val="0"/>
      <w:marRight w:val="0"/>
      <w:marTop w:val="0"/>
      <w:marBottom w:val="0"/>
      <w:divBdr>
        <w:top w:val="none" w:sz="0" w:space="0" w:color="auto"/>
        <w:left w:val="none" w:sz="0" w:space="0" w:color="auto"/>
        <w:bottom w:val="none" w:sz="0" w:space="0" w:color="auto"/>
        <w:right w:val="none" w:sz="0" w:space="0" w:color="auto"/>
      </w:divBdr>
    </w:div>
    <w:div w:id="289021145">
      <w:marLeft w:val="0"/>
      <w:marRight w:val="0"/>
      <w:marTop w:val="0"/>
      <w:marBottom w:val="0"/>
      <w:divBdr>
        <w:top w:val="none" w:sz="0" w:space="0" w:color="auto"/>
        <w:left w:val="none" w:sz="0" w:space="0" w:color="auto"/>
        <w:bottom w:val="none" w:sz="0" w:space="0" w:color="auto"/>
        <w:right w:val="none" w:sz="0" w:space="0" w:color="auto"/>
      </w:divBdr>
    </w:div>
    <w:div w:id="762923454">
      <w:marLeft w:val="0"/>
      <w:marRight w:val="0"/>
      <w:marTop w:val="0"/>
      <w:marBottom w:val="0"/>
      <w:divBdr>
        <w:top w:val="none" w:sz="0" w:space="0" w:color="auto"/>
        <w:left w:val="none" w:sz="0" w:space="0" w:color="auto"/>
        <w:bottom w:val="none" w:sz="0" w:space="0" w:color="auto"/>
        <w:right w:val="none" w:sz="0" w:space="0" w:color="auto"/>
      </w:divBdr>
      <w:divsChild>
        <w:div w:id="189034865">
          <w:marLeft w:val="0"/>
          <w:marRight w:val="0"/>
          <w:marTop w:val="0"/>
          <w:marBottom w:val="0"/>
          <w:divBdr>
            <w:top w:val="none" w:sz="0" w:space="0" w:color="auto"/>
            <w:left w:val="none" w:sz="0" w:space="0" w:color="auto"/>
            <w:bottom w:val="none" w:sz="0" w:space="0" w:color="auto"/>
            <w:right w:val="none" w:sz="0" w:space="0" w:color="auto"/>
          </w:divBdr>
        </w:div>
      </w:divsChild>
    </w:div>
    <w:div w:id="826826145">
      <w:marLeft w:val="0"/>
      <w:marRight w:val="0"/>
      <w:marTop w:val="0"/>
      <w:marBottom w:val="0"/>
      <w:divBdr>
        <w:top w:val="none" w:sz="0" w:space="0" w:color="auto"/>
        <w:left w:val="none" w:sz="0" w:space="0" w:color="auto"/>
        <w:bottom w:val="none" w:sz="0" w:space="0" w:color="auto"/>
        <w:right w:val="none" w:sz="0" w:space="0" w:color="auto"/>
      </w:divBdr>
    </w:div>
    <w:div w:id="867447153">
      <w:marLeft w:val="0"/>
      <w:marRight w:val="0"/>
      <w:marTop w:val="0"/>
      <w:marBottom w:val="0"/>
      <w:divBdr>
        <w:top w:val="none" w:sz="0" w:space="0" w:color="auto"/>
        <w:left w:val="none" w:sz="0" w:space="0" w:color="auto"/>
        <w:bottom w:val="none" w:sz="0" w:space="0" w:color="auto"/>
        <w:right w:val="none" w:sz="0" w:space="0" w:color="auto"/>
      </w:divBdr>
      <w:divsChild>
        <w:div w:id="1270427729">
          <w:marLeft w:val="0"/>
          <w:marRight w:val="0"/>
          <w:marTop w:val="0"/>
          <w:marBottom w:val="0"/>
          <w:divBdr>
            <w:top w:val="none" w:sz="0" w:space="0" w:color="auto"/>
            <w:left w:val="none" w:sz="0" w:space="0" w:color="auto"/>
            <w:bottom w:val="none" w:sz="0" w:space="0" w:color="auto"/>
            <w:right w:val="none" w:sz="0" w:space="0" w:color="auto"/>
          </w:divBdr>
        </w:div>
      </w:divsChild>
    </w:div>
    <w:div w:id="889540402">
      <w:marLeft w:val="0"/>
      <w:marRight w:val="0"/>
      <w:marTop w:val="0"/>
      <w:marBottom w:val="0"/>
      <w:divBdr>
        <w:top w:val="none" w:sz="0" w:space="0" w:color="auto"/>
        <w:left w:val="none" w:sz="0" w:space="0" w:color="auto"/>
        <w:bottom w:val="none" w:sz="0" w:space="0" w:color="auto"/>
        <w:right w:val="none" w:sz="0" w:space="0" w:color="auto"/>
      </w:divBdr>
      <w:divsChild>
        <w:div w:id="1751736238">
          <w:marLeft w:val="0"/>
          <w:marRight w:val="0"/>
          <w:marTop w:val="0"/>
          <w:marBottom w:val="0"/>
          <w:divBdr>
            <w:top w:val="none" w:sz="0" w:space="0" w:color="auto"/>
            <w:left w:val="none" w:sz="0" w:space="0" w:color="auto"/>
            <w:bottom w:val="none" w:sz="0" w:space="0" w:color="auto"/>
            <w:right w:val="none" w:sz="0" w:space="0" w:color="auto"/>
          </w:divBdr>
        </w:div>
      </w:divsChild>
    </w:div>
    <w:div w:id="919145414">
      <w:marLeft w:val="0"/>
      <w:marRight w:val="0"/>
      <w:marTop w:val="0"/>
      <w:marBottom w:val="0"/>
      <w:divBdr>
        <w:top w:val="none" w:sz="0" w:space="0" w:color="auto"/>
        <w:left w:val="none" w:sz="0" w:space="0" w:color="auto"/>
        <w:bottom w:val="none" w:sz="0" w:space="0" w:color="auto"/>
        <w:right w:val="none" w:sz="0" w:space="0" w:color="auto"/>
      </w:divBdr>
    </w:div>
    <w:div w:id="960377756">
      <w:marLeft w:val="0"/>
      <w:marRight w:val="0"/>
      <w:marTop w:val="0"/>
      <w:marBottom w:val="0"/>
      <w:divBdr>
        <w:top w:val="none" w:sz="0" w:space="0" w:color="auto"/>
        <w:left w:val="none" w:sz="0" w:space="0" w:color="auto"/>
        <w:bottom w:val="none" w:sz="0" w:space="0" w:color="auto"/>
        <w:right w:val="none" w:sz="0" w:space="0" w:color="auto"/>
      </w:divBdr>
      <w:divsChild>
        <w:div w:id="1202934821">
          <w:marLeft w:val="0"/>
          <w:marRight w:val="0"/>
          <w:marTop w:val="0"/>
          <w:marBottom w:val="0"/>
          <w:divBdr>
            <w:top w:val="none" w:sz="0" w:space="0" w:color="auto"/>
            <w:left w:val="none" w:sz="0" w:space="0" w:color="auto"/>
            <w:bottom w:val="none" w:sz="0" w:space="0" w:color="auto"/>
            <w:right w:val="none" w:sz="0" w:space="0" w:color="auto"/>
          </w:divBdr>
        </w:div>
      </w:divsChild>
    </w:div>
    <w:div w:id="971642618">
      <w:marLeft w:val="0"/>
      <w:marRight w:val="0"/>
      <w:marTop w:val="0"/>
      <w:marBottom w:val="0"/>
      <w:divBdr>
        <w:top w:val="none" w:sz="0" w:space="0" w:color="auto"/>
        <w:left w:val="none" w:sz="0" w:space="0" w:color="auto"/>
        <w:bottom w:val="none" w:sz="0" w:space="0" w:color="auto"/>
        <w:right w:val="none" w:sz="0" w:space="0" w:color="auto"/>
      </w:divBdr>
    </w:div>
    <w:div w:id="988752011">
      <w:marLeft w:val="0"/>
      <w:marRight w:val="0"/>
      <w:marTop w:val="0"/>
      <w:marBottom w:val="0"/>
      <w:divBdr>
        <w:top w:val="none" w:sz="0" w:space="0" w:color="auto"/>
        <w:left w:val="none" w:sz="0" w:space="0" w:color="auto"/>
        <w:bottom w:val="none" w:sz="0" w:space="0" w:color="auto"/>
        <w:right w:val="none" w:sz="0" w:space="0" w:color="auto"/>
      </w:divBdr>
    </w:div>
    <w:div w:id="1093091921">
      <w:marLeft w:val="0"/>
      <w:marRight w:val="0"/>
      <w:marTop w:val="0"/>
      <w:marBottom w:val="0"/>
      <w:divBdr>
        <w:top w:val="none" w:sz="0" w:space="0" w:color="auto"/>
        <w:left w:val="none" w:sz="0" w:space="0" w:color="auto"/>
        <w:bottom w:val="none" w:sz="0" w:space="0" w:color="auto"/>
        <w:right w:val="none" w:sz="0" w:space="0" w:color="auto"/>
      </w:divBdr>
    </w:div>
    <w:div w:id="1221597104">
      <w:marLeft w:val="0"/>
      <w:marRight w:val="0"/>
      <w:marTop w:val="0"/>
      <w:marBottom w:val="0"/>
      <w:divBdr>
        <w:top w:val="none" w:sz="0" w:space="0" w:color="auto"/>
        <w:left w:val="none" w:sz="0" w:space="0" w:color="auto"/>
        <w:bottom w:val="none" w:sz="0" w:space="0" w:color="auto"/>
        <w:right w:val="none" w:sz="0" w:space="0" w:color="auto"/>
      </w:divBdr>
      <w:divsChild>
        <w:div w:id="1755736927">
          <w:marLeft w:val="0"/>
          <w:marRight w:val="0"/>
          <w:marTop w:val="0"/>
          <w:marBottom w:val="0"/>
          <w:divBdr>
            <w:top w:val="none" w:sz="0" w:space="0" w:color="auto"/>
            <w:left w:val="none" w:sz="0" w:space="0" w:color="auto"/>
            <w:bottom w:val="none" w:sz="0" w:space="0" w:color="auto"/>
            <w:right w:val="none" w:sz="0" w:space="0" w:color="auto"/>
          </w:divBdr>
        </w:div>
      </w:divsChild>
    </w:div>
    <w:div w:id="1382554367">
      <w:marLeft w:val="0"/>
      <w:marRight w:val="0"/>
      <w:marTop w:val="0"/>
      <w:marBottom w:val="0"/>
      <w:divBdr>
        <w:top w:val="none" w:sz="0" w:space="0" w:color="auto"/>
        <w:left w:val="none" w:sz="0" w:space="0" w:color="auto"/>
        <w:bottom w:val="none" w:sz="0" w:space="0" w:color="auto"/>
        <w:right w:val="none" w:sz="0" w:space="0" w:color="auto"/>
      </w:divBdr>
    </w:div>
    <w:div w:id="1754740368">
      <w:marLeft w:val="0"/>
      <w:marRight w:val="0"/>
      <w:marTop w:val="0"/>
      <w:marBottom w:val="0"/>
      <w:divBdr>
        <w:top w:val="none" w:sz="0" w:space="0" w:color="auto"/>
        <w:left w:val="none" w:sz="0" w:space="0" w:color="auto"/>
        <w:bottom w:val="none" w:sz="0" w:space="0" w:color="auto"/>
        <w:right w:val="none" w:sz="0" w:space="0" w:color="auto"/>
      </w:divBdr>
    </w:div>
    <w:div w:id="1772240637">
      <w:marLeft w:val="0"/>
      <w:marRight w:val="0"/>
      <w:marTop w:val="0"/>
      <w:marBottom w:val="0"/>
      <w:divBdr>
        <w:top w:val="none" w:sz="0" w:space="0" w:color="auto"/>
        <w:left w:val="none" w:sz="0" w:space="0" w:color="auto"/>
        <w:bottom w:val="none" w:sz="0" w:space="0" w:color="auto"/>
        <w:right w:val="none" w:sz="0" w:space="0" w:color="auto"/>
      </w:divBdr>
    </w:div>
    <w:div w:id="2001229019">
      <w:marLeft w:val="0"/>
      <w:marRight w:val="0"/>
      <w:marTop w:val="0"/>
      <w:marBottom w:val="0"/>
      <w:divBdr>
        <w:top w:val="none" w:sz="0" w:space="0" w:color="auto"/>
        <w:left w:val="none" w:sz="0" w:space="0" w:color="auto"/>
        <w:bottom w:val="none" w:sz="0" w:space="0" w:color="auto"/>
        <w:right w:val="none" w:sz="0" w:space="0" w:color="auto"/>
      </w:divBdr>
    </w:div>
    <w:div w:id="2040813045">
      <w:marLeft w:val="0"/>
      <w:marRight w:val="0"/>
      <w:marTop w:val="0"/>
      <w:marBottom w:val="0"/>
      <w:divBdr>
        <w:top w:val="none" w:sz="0" w:space="0" w:color="auto"/>
        <w:left w:val="none" w:sz="0" w:space="0" w:color="auto"/>
        <w:bottom w:val="none" w:sz="0" w:space="0" w:color="auto"/>
        <w:right w:val="none" w:sz="0" w:space="0" w:color="auto"/>
      </w:divBdr>
      <w:divsChild>
        <w:div w:id="15147591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4</cp:revision>
  <dcterms:created xsi:type="dcterms:W3CDTF">2026-04-14T10:02:00Z</dcterms:created>
  <dcterms:modified xsi:type="dcterms:W3CDTF">2026-04-21T07:34:00Z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