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6D4274" w:rsidRDefault="006D4274">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6D4274" w:rsidRDefault="006D4274">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6D4274" w:rsidRDefault="006D4274">
      <w:pPr>
        <w:spacing w:line="360" w:lineRule="auto"/>
        <w:jc w:val="center"/>
        <w:rPr>
          <w:rFonts w:hint="eastAsia"/>
        </w:rPr>
      </w:pPr>
      <w:r>
        <w:rPr>
          <w:rFonts w:ascii="宋体" w:hAnsi="宋体" w:hint="eastAsia"/>
          <w:b/>
          <w:bCs/>
          <w:color w:val="000000" w:themeColor="text1"/>
          <w:sz w:val="48"/>
          <w:szCs w:val="30"/>
        </w:rPr>
        <w:t>摩根行业睿选股票型证券投资基金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6D4274" w:rsidRDefault="006D4274">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6D4274" w:rsidRDefault="006D4274">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6D4274" w:rsidRDefault="006D4274">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6D4274" w:rsidRDefault="006D4274">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D4274" w:rsidRDefault="006D4274">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D4274" w:rsidRDefault="006D4274">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D4274" w:rsidRDefault="006D4274">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D4274" w:rsidRDefault="006D4274">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D4274" w:rsidRDefault="006D4274">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D4274" w:rsidRDefault="006D4274">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D4274" w:rsidRDefault="006D4274">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D4274" w:rsidRDefault="006D4274">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D4274" w:rsidRDefault="006D4274">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D4274" w:rsidRDefault="006D4274">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6D4274" w:rsidRDefault="006D4274">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交通银行股份有限公</w:t>
      </w:r>
      <w:r>
        <w:rPr>
          <w:rFonts w:ascii="宋体" w:hAnsi="宋体" w:hint="eastAsia"/>
          <w:b/>
          <w:bCs/>
          <w:sz w:val="28"/>
          <w:szCs w:val="30"/>
        </w:rPr>
        <w:t>司</w:t>
      </w:r>
    </w:p>
    <w:p w:rsidR="006D4274" w:rsidRDefault="006D4274">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6D4274" w:rsidRDefault="006D4274">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6D4274" w:rsidRDefault="006D4274">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基金托管人交通银行股份有限公司根据本基金合同约定，于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6D4274" w:rsidRDefault="006D4274">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663"/>
        <w:gridCol w:w="2494"/>
      </w:tblGrid>
      <w:tr w:rsidR="00000000">
        <w:trPr>
          <w:divId w:val="1831481409"/>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6D4274" w:rsidRDefault="006D4274">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D4274" w:rsidRDefault="006D4274">
            <w:pPr>
              <w:jc w:val="left"/>
            </w:pPr>
            <w:r>
              <w:rPr>
                <w:rFonts w:ascii="宋体" w:hAnsi="宋体" w:hint="eastAsia"/>
                <w:szCs w:val="24"/>
                <w:lang w:eastAsia="zh-Hans"/>
              </w:rPr>
              <w:t>摩根行业睿选股</w:t>
            </w:r>
            <w:r>
              <w:rPr>
                <w:rFonts w:ascii="宋体" w:hAnsi="宋体" w:hint="eastAsia"/>
                <w:szCs w:val="24"/>
                <w:lang w:eastAsia="zh-Hans"/>
              </w:rPr>
              <w:t>票</w:t>
            </w:r>
            <w:r>
              <w:rPr>
                <w:rFonts w:ascii="宋体" w:hAnsi="宋体" w:hint="eastAsia"/>
                <w:lang w:eastAsia="zh-Hans"/>
              </w:rPr>
              <w:t xml:space="preserve"> </w:t>
            </w:r>
          </w:p>
        </w:tc>
      </w:tr>
      <w:tr w:rsidR="00000000">
        <w:trPr>
          <w:divId w:val="183148140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D4274" w:rsidRDefault="006D4274">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D4274" w:rsidRDefault="006D4274">
            <w:pPr>
              <w:jc w:val="left"/>
            </w:pPr>
            <w:r>
              <w:rPr>
                <w:rFonts w:ascii="宋体" w:hAnsi="宋体" w:hint="eastAsia"/>
                <w:lang w:eastAsia="zh-Hans"/>
              </w:rPr>
              <w:t>01123</w:t>
            </w:r>
            <w:r>
              <w:rPr>
                <w:rFonts w:ascii="宋体" w:hAnsi="宋体" w:hint="eastAsia"/>
                <w:lang w:eastAsia="zh-Hans"/>
              </w:rPr>
              <w:t>6</w:t>
            </w:r>
          </w:p>
        </w:tc>
      </w:tr>
      <w:tr w:rsidR="00000000">
        <w:trPr>
          <w:divId w:val="183148140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D4274" w:rsidRDefault="006D4274">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D4274" w:rsidRDefault="006D4274">
            <w:pPr>
              <w:jc w:val="left"/>
            </w:pPr>
            <w:r>
              <w:rPr>
                <w:rFonts w:ascii="宋体" w:hAnsi="宋体" w:hint="eastAsia"/>
                <w:lang w:eastAsia="zh-Hans"/>
              </w:rPr>
              <w:t>契约型开放</w:t>
            </w:r>
            <w:r>
              <w:rPr>
                <w:rFonts w:ascii="宋体" w:hAnsi="宋体" w:hint="eastAsia"/>
                <w:lang w:eastAsia="zh-Hans"/>
              </w:rPr>
              <w:t>式</w:t>
            </w:r>
          </w:p>
        </w:tc>
      </w:tr>
      <w:tr w:rsidR="00000000">
        <w:trPr>
          <w:divId w:val="183148140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D4274" w:rsidRDefault="006D4274">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D4274" w:rsidRDefault="006D4274">
            <w:pPr>
              <w:jc w:val="left"/>
            </w:pPr>
            <w:r>
              <w:rPr>
                <w:rFonts w:ascii="宋体" w:hAnsi="宋体" w:hint="eastAsia"/>
                <w:lang w:eastAsia="zh-Hans"/>
              </w:rPr>
              <w:t>2021</w:t>
            </w:r>
            <w:r>
              <w:rPr>
                <w:rFonts w:ascii="宋体" w:hAnsi="宋体" w:hint="eastAsia"/>
                <w:lang w:eastAsia="zh-Hans"/>
              </w:rPr>
              <w:t>年</w:t>
            </w:r>
            <w:r>
              <w:rPr>
                <w:rFonts w:ascii="宋体" w:hAnsi="宋体" w:hint="eastAsia"/>
                <w:lang w:eastAsia="zh-Hans"/>
              </w:rPr>
              <w:t>2</w:t>
            </w:r>
            <w:r>
              <w:rPr>
                <w:rFonts w:ascii="宋体" w:hAnsi="宋体" w:hint="eastAsia"/>
                <w:lang w:eastAsia="zh-Hans"/>
              </w:rPr>
              <w:t>月</w:t>
            </w:r>
            <w:r>
              <w:rPr>
                <w:rFonts w:ascii="宋体" w:hAnsi="宋体" w:hint="eastAsia"/>
                <w:lang w:eastAsia="zh-Hans"/>
              </w:rPr>
              <w:t>26</w:t>
            </w:r>
            <w:r>
              <w:rPr>
                <w:rFonts w:ascii="宋体" w:hAnsi="宋体" w:hint="eastAsia"/>
                <w:lang w:eastAsia="zh-Hans"/>
              </w:rPr>
              <w:t>日</w:t>
            </w:r>
          </w:p>
        </w:tc>
      </w:tr>
      <w:tr w:rsidR="00000000">
        <w:trPr>
          <w:divId w:val="183148140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D4274" w:rsidRDefault="006D4274">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D4274" w:rsidRDefault="006D4274">
            <w:pPr>
              <w:jc w:val="left"/>
            </w:pPr>
            <w:r>
              <w:rPr>
                <w:rFonts w:ascii="宋体" w:hAnsi="宋体" w:hint="eastAsia"/>
                <w:lang w:eastAsia="zh-Hans"/>
              </w:rPr>
              <w:t>1,534,524,127.0</w:t>
            </w:r>
            <w:r>
              <w:rPr>
                <w:rFonts w:ascii="宋体" w:hAnsi="宋体" w:hint="eastAsia"/>
                <w:lang w:eastAsia="zh-Hans"/>
              </w:rPr>
              <w:t>1</w:t>
            </w:r>
            <w:r>
              <w:rPr>
                <w:rFonts w:hint="eastAsia"/>
              </w:rPr>
              <w:t>份</w:t>
            </w:r>
            <w:r>
              <w:rPr>
                <w:rFonts w:ascii="宋体" w:hAnsi="宋体" w:hint="eastAsia"/>
                <w:lang w:eastAsia="zh-Hans"/>
              </w:rPr>
              <w:t xml:space="preserve"> </w:t>
            </w:r>
          </w:p>
        </w:tc>
      </w:tr>
      <w:tr w:rsidR="00000000">
        <w:trPr>
          <w:divId w:val="183148140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D4274" w:rsidRDefault="006D4274">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D4274" w:rsidRDefault="006D4274">
            <w:pPr>
              <w:jc w:val="left"/>
            </w:pPr>
            <w:r>
              <w:rPr>
                <w:rFonts w:ascii="宋体" w:hAnsi="宋体" w:hint="eastAsia"/>
                <w:lang w:eastAsia="zh-Hans"/>
              </w:rPr>
              <w:t>通过把握资产轮动、产业策略与经济周期相联系的规律，挖掘经济周期波动中强势行业中具有核心竞争优势的上市公司，力求在景气的多空变化中追求基金资产长期稳健的超额收益</w:t>
            </w:r>
            <w:r>
              <w:rPr>
                <w:rFonts w:ascii="宋体" w:hAnsi="宋体" w:hint="eastAsia"/>
                <w:lang w:eastAsia="zh-Hans"/>
              </w:rPr>
              <w:t>。</w:t>
            </w:r>
          </w:p>
        </w:tc>
      </w:tr>
      <w:tr w:rsidR="00000000">
        <w:trPr>
          <w:divId w:val="183148140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D4274" w:rsidRDefault="006D4274">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D4274" w:rsidRDefault="006D4274">
            <w:pPr>
              <w:jc w:val="left"/>
            </w:pPr>
            <w:r>
              <w:rPr>
                <w:rFonts w:ascii="宋体" w:hAnsi="宋体" w:hint="eastAsia"/>
                <w:lang w:eastAsia="zh-Hans"/>
              </w:rP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 xml:space="preserve">本基金将综合分析和持续跟踪基本面、政策面、市场面等多方面因素，对宏观经济、国家政策、资金面和市场情绪等影响证券市场的重要因素进行深入分析，重点关注包括　</w:t>
            </w:r>
            <w:r>
              <w:rPr>
                <w:rFonts w:ascii="宋体" w:hAnsi="宋体" w:hint="eastAsia"/>
                <w:lang w:eastAsia="zh-Hans"/>
              </w:rPr>
              <w:t>GDP</w:t>
            </w:r>
            <w:r>
              <w:rPr>
                <w:rFonts w:ascii="宋体" w:hAnsi="宋体" w:hint="eastAsia"/>
                <w:lang w:eastAsia="zh-Hans"/>
              </w:rPr>
              <w:t xml:space="preserve">　增速、固定资产投资增速、净出口增速、通胀率、货币供应、利率等宏观指标的变化趋势，结合股票、债券等各类资产风险收益特征，确定合适的资产配置比例。本基金将根据各类证券的风险收益特征的相对变化，适度的调整确定基金资产在股票、债券及现金等类别资产间的分配比例，动态优化投资组合。</w:t>
            </w:r>
            <w:r>
              <w:rPr>
                <w:rFonts w:ascii="宋体" w:hAnsi="宋体" w:hint="eastAsia"/>
                <w:lang w:eastAsia="zh-Hans"/>
              </w:rPr>
              <w:br/>
            </w:r>
            <w:r>
              <w:rPr>
                <w:rFonts w:ascii="宋体" w:hAnsi="宋体" w:hint="eastAsia"/>
                <w:lang w:eastAsia="zh-Hans"/>
              </w:rPr>
              <w:t>在控制风险的前提下，本基金将优先配置股票资产，本基金股票资产占基金资产的投资比例为</w:t>
            </w:r>
            <w:r>
              <w:rPr>
                <w:rFonts w:ascii="宋体" w:hAnsi="宋体" w:hint="eastAsia"/>
                <w:lang w:eastAsia="zh-Hans"/>
              </w:rPr>
              <w:t>80%-95%</w:t>
            </w:r>
            <w:r>
              <w:rPr>
                <w:rFonts w:ascii="宋体" w:hAnsi="宋体" w:hint="eastAsia"/>
                <w:lang w:eastAsia="zh-Hans"/>
              </w:rPr>
              <w:t>，其中港股通标的股票的投资比例不超过股票资产的</w:t>
            </w:r>
            <w:r>
              <w:rPr>
                <w:rFonts w:ascii="宋体" w:hAnsi="宋体" w:hint="eastAsia"/>
                <w:lang w:eastAsia="zh-Hans"/>
              </w:rPr>
              <w:t>50%</w:t>
            </w:r>
            <w:r>
              <w:rPr>
                <w:rFonts w:ascii="宋体" w:hAnsi="宋体" w:hint="eastAsia"/>
                <w:lang w:eastAsia="zh-Hans"/>
              </w:rPr>
              <w:t>。</w:t>
            </w:r>
            <w:r>
              <w:rPr>
                <w:rFonts w:ascii="宋体" w:hAnsi="宋体" w:hint="eastAsia"/>
                <w:lang w:eastAsia="zh-Hans"/>
              </w:rPr>
              <w:br/>
              <w:t>2</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本基金依托基金管理人的研究平台，自上而下形成行业配置观点，选择中长期有较大发展空间的优势行业进行重点配置；同时自下而上形成个股配置观点，挖掘并灵活投资于各行业中最具有投资价值的上市公司；通过行业配置与个股选择，获取超越业绩比较基准的超额收益。</w:t>
            </w:r>
            <w:r>
              <w:rPr>
                <w:rFonts w:ascii="宋体" w:hAnsi="宋体" w:hint="eastAsia"/>
                <w:lang w:eastAsia="zh-Hans"/>
              </w:rPr>
              <w:br/>
              <w:t>3</w:t>
            </w:r>
            <w:r>
              <w:rPr>
                <w:rFonts w:ascii="宋体" w:hAnsi="宋体" w:hint="eastAsia"/>
                <w:lang w:eastAsia="zh-Hans"/>
              </w:rPr>
              <w:t>、港股投资策略</w:t>
            </w:r>
            <w:r>
              <w:rPr>
                <w:rFonts w:ascii="宋体" w:hAnsi="宋体" w:hint="eastAsia"/>
                <w:lang w:eastAsia="zh-Hans"/>
              </w:rPr>
              <w:br/>
            </w:r>
            <w:r>
              <w:rPr>
                <w:rFonts w:ascii="宋体" w:hAnsi="宋体" w:hint="eastAsia"/>
                <w:lang w:eastAsia="zh-Hans"/>
              </w:rPr>
              <w:t>本基金可通过港股通机制投资于香港股票市场。对于港股投资，本基金将结合宏观基本面，包含资金流向等对香港上市公司进行初步判断，并结合产业趋势以及公司</w:t>
            </w:r>
            <w:r>
              <w:rPr>
                <w:rFonts w:ascii="宋体" w:hAnsi="宋体" w:hint="eastAsia"/>
                <w:lang w:eastAsia="zh-Hans"/>
              </w:rPr>
              <w:t>发展前景自下而上进行布局，从公司商业模式、产品创新及竞争力、主营业务收入来源和区域分布等多维度进行考量，挖掘优质企业。</w:t>
            </w:r>
            <w:r>
              <w:rPr>
                <w:rFonts w:ascii="宋体" w:hAnsi="宋体" w:hint="eastAsia"/>
                <w:lang w:eastAsia="zh-Hans"/>
              </w:rPr>
              <w:br/>
              <w:t>4</w:t>
            </w:r>
            <w:r>
              <w:rPr>
                <w:rFonts w:ascii="宋体" w:hAnsi="宋体" w:hint="eastAsia"/>
                <w:lang w:eastAsia="zh-Hans"/>
              </w:rPr>
              <w:t>、债券投资策略</w:t>
            </w:r>
            <w:r>
              <w:rPr>
                <w:rFonts w:ascii="宋体" w:hAnsi="宋体" w:hint="eastAsia"/>
                <w:lang w:eastAsia="zh-Hans"/>
              </w:rPr>
              <w:br/>
            </w:r>
            <w:r>
              <w:rPr>
                <w:rFonts w:ascii="宋体" w:hAnsi="宋体" w:hint="eastAsia"/>
                <w:lang w:eastAsia="zh-Hans"/>
              </w:rPr>
              <w:t>本基金将在控制市场风险与流动性风险的前提下，根据对财政政策、货币政策的深入分析以及对宏观经济的持续跟踪，结合不同债券品种的到期收益率、流动性、市场规模等情况，灵活运用久期策略、期限结构配置策略、信用债策略、可转债策略等多种投资策略，实施积极主动的组合管理，并根据对债券收益率曲线形态、息差变化的预测，对债券组合进行动态调整。</w:t>
            </w:r>
            <w:r>
              <w:rPr>
                <w:rFonts w:ascii="宋体" w:hAnsi="宋体" w:hint="eastAsia"/>
                <w:lang w:eastAsia="zh-Hans"/>
              </w:rPr>
              <w:br/>
              <w:t>5</w:t>
            </w:r>
            <w:r>
              <w:rPr>
                <w:rFonts w:ascii="宋体" w:hAnsi="宋体" w:hint="eastAsia"/>
                <w:lang w:eastAsia="zh-Hans"/>
              </w:rPr>
              <w:t>、其他投资策略</w:t>
            </w:r>
            <w:r>
              <w:rPr>
                <w:rFonts w:ascii="宋体" w:hAnsi="宋体" w:hint="eastAsia"/>
                <w:lang w:eastAsia="zh-Hans"/>
              </w:rPr>
              <w:br/>
            </w:r>
            <w:r>
              <w:rPr>
                <w:rFonts w:ascii="宋体" w:hAnsi="宋体" w:hint="eastAsia"/>
                <w:lang w:eastAsia="zh-Hans"/>
              </w:rPr>
              <w:t>包括股指期货投资策略、资产支持证券投资策略、股票期权投资策略、证券公司短期公司债券投资策略、存托凭证投资策略</w:t>
            </w:r>
            <w:r>
              <w:rPr>
                <w:rFonts w:ascii="宋体" w:hAnsi="宋体" w:hint="eastAsia"/>
                <w:lang w:eastAsia="zh-Hans"/>
              </w:rPr>
              <w:t>。</w:t>
            </w:r>
          </w:p>
        </w:tc>
      </w:tr>
      <w:tr w:rsidR="00000000">
        <w:trPr>
          <w:divId w:val="183148140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D4274" w:rsidRDefault="006D4274">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D4274" w:rsidRDefault="006D4274">
            <w:pPr>
              <w:jc w:val="left"/>
            </w:pPr>
            <w:r>
              <w:rPr>
                <w:rFonts w:ascii="宋体" w:hAnsi="宋体" w:hint="eastAsia"/>
                <w:lang w:eastAsia="zh-Hans"/>
              </w:rPr>
              <w:t>中证</w:t>
            </w:r>
            <w:r>
              <w:rPr>
                <w:rFonts w:ascii="宋体" w:hAnsi="宋体" w:hint="eastAsia"/>
                <w:lang w:eastAsia="zh-Hans"/>
              </w:rPr>
              <w:t>800</w:t>
            </w:r>
            <w:r>
              <w:rPr>
                <w:rFonts w:ascii="宋体" w:hAnsi="宋体" w:hint="eastAsia"/>
                <w:lang w:eastAsia="zh-Hans"/>
              </w:rPr>
              <w:t>指数收益率</w:t>
            </w:r>
            <w:r>
              <w:rPr>
                <w:rFonts w:ascii="宋体" w:hAnsi="宋体" w:hint="eastAsia"/>
                <w:lang w:eastAsia="zh-Hans"/>
              </w:rPr>
              <w:t>*65%+</w:t>
            </w:r>
            <w:r>
              <w:rPr>
                <w:rFonts w:ascii="宋体" w:hAnsi="宋体" w:hint="eastAsia"/>
                <w:lang w:eastAsia="zh-Hans"/>
              </w:rPr>
              <w:t>中证港股通指数收益率</w:t>
            </w:r>
            <w:r>
              <w:rPr>
                <w:rFonts w:ascii="宋体" w:hAnsi="宋体" w:hint="eastAsia"/>
                <w:lang w:eastAsia="zh-Hans"/>
              </w:rPr>
              <w:t>*20%+</w:t>
            </w:r>
            <w:r>
              <w:rPr>
                <w:rFonts w:ascii="宋体" w:hAnsi="宋体" w:hint="eastAsia"/>
                <w:lang w:eastAsia="zh-Hans"/>
              </w:rPr>
              <w:t>上证国债指数收益率</w:t>
            </w:r>
            <w:r>
              <w:rPr>
                <w:rFonts w:ascii="宋体" w:hAnsi="宋体" w:hint="eastAsia"/>
                <w:lang w:eastAsia="zh-Hans"/>
              </w:rPr>
              <w:t>*15</w:t>
            </w:r>
            <w:r>
              <w:rPr>
                <w:rFonts w:ascii="宋体" w:hAnsi="宋体" w:hint="eastAsia"/>
                <w:lang w:eastAsia="zh-Hans"/>
              </w:rPr>
              <w:t>%</w:t>
            </w:r>
          </w:p>
        </w:tc>
      </w:tr>
      <w:tr w:rsidR="00000000">
        <w:trPr>
          <w:divId w:val="183148140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D4274" w:rsidRDefault="006D4274">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D4274" w:rsidRDefault="006D4274">
            <w:pPr>
              <w:jc w:val="left"/>
            </w:pPr>
            <w:r>
              <w:rPr>
                <w:rFonts w:ascii="宋体" w:hAnsi="宋体" w:hint="eastAsia"/>
                <w:lang w:eastAsia="zh-Hans"/>
              </w:rPr>
              <w:t>本基金属于股票型基金产品，预期风险和收益水平高于混合型基金、债券型基金和货币市场基金</w:t>
            </w:r>
            <w:r>
              <w:rPr>
                <w:rFonts w:ascii="宋体" w:hAnsi="宋体" w:hint="eastAsia"/>
                <w:lang w:eastAsia="zh-Hans"/>
              </w:rPr>
              <w:t>。</w:t>
            </w:r>
          </w:p>
        </w:tc>
      </w:tr>
      <w:tr w:rsidR="00000000">
        <w:trPr>
          <w:divId w:val="183148140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D4274" w:rsidRDefault="006D4274">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D4274" w:rsidRDefault="006D4274">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83148140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D4274" w:rsidRDefault="006D4274">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D4274" w:rsidRDefault="006D4274">
            <w:pPr>
              <w:jc w:val="left"/>
            </w:pPr>
            <w:r>
              <w:rPr>
                <w:rFonts w:ascii="宋体" w:hAnsi="宋体" w:hint="eastAsia"/>
                <w:lang w:eastAsia="zh-Hans"/>
              </w:rPr>
              <w:t>交通银行股份有限公</w:t>
            </w:r>
            <w:r>
              <w:rPr>
                <w:rFonts w:ascii="宋体" w:hAnsi="宋体" w:hint="eastAsia"/>
                <w:lang w:eastAsia="zh-Hans"/>
              </w:rPr>
              <w:t>司</w:t>
            </w:r>
          </w:p>
        </w:tc>
      </w:tr>
      <w:tr w:rsidR="00000000">
        <w:trPr>
          <w:divId w:val="1831481409"/>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D4274" w:rsidRDefault="006D4274">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6D4274" w:rsidRDefault="006D4274">
            <w:pPr>
              <w:jc w:val="center"/>
            </w:pPr>
            <w:r>
              <w:rPr>
                <w:rFonts w:ascii="宋体" w:hAnsi="宋体" w:hint="eastAsia"/>
                <w:lang w:eastAsia="zh-Hans"/>
              </w:rPr>
              <w:t>摩根行业睿选股票</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6D4274" w:rsidRDefault="006D4274">
            <w:pPr>
              <w:jc w:val="center"/>
            </w:pPr>
            <w:r>
              <w:rPr>
                <w:rFonts w:ascii="宋体" w:hAnsi="宋体" w:hint="eastAsia"/>
                <w:lang w:eastAsia="zh-Hans"/>
              </w:rPr>
              <w:t>摩根行业睿选股票</w:t>
            </w:r>
            <w:r>
              <w:rPr>
                <w:rFonts w:ascii="宋体" w:hAnsi="宋体" w:hint="eastAsia"/>
                <w:lang w:eastAsia="zh-Hans"/>
              </w:rPr>
              <w:t>C</w:t>
            </w:r>
            <w:r>
              <w:rPr>
                <w:rFonts w:ascii="宋体" w:hAnsi="宋体" w:hint="eastAsia"/>
                <w:kern w:val="0"/>
                <w:sz w:val="20"/>
                <w:lang w:eastAsia="zh-Hans"/>
              </w:rPr>
              <w:t xml:space="preserve"> </w:t>
            </w:r>
          </w:p>
        </w:tc>
      </w:tr>
      <w:tr w:rsidR="00000000">
        <w:trPr>
          <w:divId w:val="1831481409"/>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D4274" w:rsidRDefault="006D4274">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6D4274" w:rsidRDefault="006D4274">
            <w:pPr>
              <w:jc w:val="center"/>
            </w:pPr>
            <w:r>
              <w:rPr>
                <w:rFonts w:ascii="宋体" w:hAnsi="宋体" w:hint="eastAsia"/>
                <w:lang w:eastAsia="zh-Hans"/>
              </w:rPr>
              <w:t>01123</w:t>
            </w:r>
            <w:r>
              <w:rPr>
                <w:rFonts w:ascii="宋体" w:hAnsi="宋体" w:hint="eastAsia"/>
                <w:lang w:eastAsia="zh-Hans"/>
              </w:rPr>
              <w:t>6</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6D4274" w:rsidRDefault="006D4274">
            <w:pPr>
              <w:jc w:val="center"/>
            </w:pPr>
            <w:r>
              <w:rPr>
                <w:rFonts w:ascii="宋体" w:hAnsi="宋体" w:hint="eastAsia"/>
                <w:lang w:eastAsia="zh-Hans"/>
              </w:rPr>
              <w:t>01123</w:t>
            </w:r>
            <w:r>
              <w:rPr>
                <w:rFonts w:ascii="宋体" w:hAnsi="宋体" w:hint="eastAsia"/>
                <w:lang w:eastAsia="zh-Hans"/>
              </w:rPr>
              <w:t>7</w:t>
            </w:r>
            <w:r>
              <w:rPr>
                <w:rFonts w:ascii="宋体" w:hAnsi="宋体" w:hint="eastAsia"/>
                <w:kern w:val="0"/>
                <w:sz w:val="20"/>
                <w:lang w:eastAsia="zh-Hans"/>
              </w:rPr>
              <w:t xml:space="preserve"> </w:t>
            </w:r>
          </w:p>
        </w:tc>
      </w:tr>
      <w:bookmarkEnd w:id="32"/>
      <w:bookmarkEnd w:id="33"/>
      <w:tr w:rsidR="00000000">
        <w:trPr>
          <w:divId w:val="1831481409"/>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D4274" w:rsidRDefault="006D4274">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lang w:eastAsia="zh-Hans"/>
              </w:rPr>
              <w:t>1,272,006,163.7</w:t>
            </w:r>
            <w:r>
              <w:rPr>
                <w:rFonts w:ascii="宋体" w:hAnsi="宋体" w:hint="eastAsia"/>
                <w:lang w:eastAsia="zh-Hans"/>
              </w:rPr>
              <w:t>5</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lang w:eastAsia="zh-Hans"/>
              </w:rPr>
              <w:t>262,517,963.2</w:t>
            </w:r>
            <w:r>
              <w:rPr>
                <w:rFonts w:ascii="宋体" w:hAnsi="宋体" w:hint="eastAsia"/>
                <w:lang w:eastAsia="zh-Hans"/>
              </w:rPr>
              <w:t>6</w:t>
            </w:r>
            <w:r>
              <w:rPr>
                <w:rFonts w:hint="eastAsia"/>
              </w:rPr>
              <w:t>份</w:t>
            </w:r>
            <w:r>
              <w:rPr>
                <w:rFonts w:ascii="宋体" w:hAnsi="宋体" w:hint="eastAsia"/>
                <w:lang w:eastAsia="zh-Hans"/>
              </w:rPr>
              <w:t xml:space="preserve"> </w:t>
            </w:r>
          </w:p>
        </w:tc>
      </w:tr>
    </w:tbl>
    <w:p w:rsidR="006D4274" w:rsidRDefault="006D4274">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6D4274" w:rsidRDefault="006D4274">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6D4274" w:rsidRDefault="006D4274">
      <w:pPr>
        <w:jc w:val="right"/>
        <w:divId w:val="1081875321"/>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1081875321"/>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6D4274" w:rsidRDefault="006D4274">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6D4274" w:rsidRDefault="006D4274">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081875321"/>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D4274" w:rsidRDefault="006D4274">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6D4274" w:rsidRDefault="006D4274">
            <w:pPr>
              <w:jc w:val="center"/>
              <w:rPr>
                <w:rFonts w:hint="eastAsia"/>
              </w:rPr>
            </w:pPr>
            <w:r>
              <w:rPr>
                <w:rFonts w:ascii="宋体" w:hAnsi="宋体" w:hint="eastAsia"/>
                <w:szCs w:val="24"/>
                <w:lang w:eastAsia="zh-Hans"/>
              </w:rPr>
              <w:t>摩根行业睿选股票</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6D4274" w:rsidRDefault="006D4274">
            <w:pPr>
              <w:jc w:val="center"/>
            </w:pPr>
            <w:r>
              <w:rPr>
                <w:rFonts w:ascii="宋体" w:hAnsi="宋体" w:hint="eastAsia"/>
                <w:szCs w:val="24"/>
                <w:lang w:eastAsia="zh-Hans"/>
              </w:rPr>
              <w:t>摩根行业睿选股票</w:t>
            </w:r>
            <w:r>
              <w:rPr>
                <w:rFonts w:ascii="宋体" w:hAnsi="宋体" w:hint="eastAsia"/>
                <w:szCs w:val="24"/>
                <w:lang w:eastAsia="zh-Hans"/>
              </w:rPr>
              <w:t>C</w:t>
            </w:r>
          </w:p>
        </w:tc>
      </w:tr>
      <w:tr w:rsidR="00000000">
        <w:trPr>
          <w:divId w:val="108187532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D4274" w:rsidRDefault="006D4274">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D4274" w:rsidRDefault="006D4274">
            <w:pPr>
              <w:jc w:val="right"/>
              <w:rPr>
                <w:rFonts w:hint="eastAsia"/>
              </w:rPr>
            </w:pPr>
            <w:r>
              <w:rPr>
                <w:rFonts w:ascii="宋体" w:hAnsi="宋体" w:hint="eastAsia"/>
                <w:szCs w:val="24"/>
                <w:lang w:eastAsia="zh-Hans"/>
              </w:rPr>
              <w:t>328,675,936.4</w:t>
            </w:r>
            <w:r>
              <w:rPr>
                <w:rFonts w:ascii="宋体" w:hAnsi="宋体" w:hint="eastAsia"/>
                <w:szCs w:val="24"/>
                <w:lang w:eastAsia="zh-Hans"/>
              </w:rPr>
              <w:t>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D4274" w:rsidRDefault="006D4274">
            <w:pPr>
              <w:jc w:val="right"/>
            </w:pPr>
            <w:r>
              <w:rPr>
                <w:rFonts w:ascii="宋体" w:hAnsi="宋体" w:hint="eastAsia"/>
                <w:szCs w:val="24"/>
                <w:lang w:eastAsia="zh-Hans"/>
              </w:rPr>
              <w:t>99,119,645.1</w:t>
            </w:r>
            <w:r>
              <w:rPr>
                <w:rFonts w:ascii="宋体" w:hAnsi="宋体" w:hint="eastAsia"/>
                <w:szCs w:val="24"/>
                <w:lang w:eastAsia="zh-Hans"/>
              </w:rPr>
              <w:t>5</w:t>
            </w:r>
          </w:p>
        </w:tc>
      </w:tr>
      <w:tr w:rsidR="00000000">
        <w:trPr>
          <w:divId w:val="108187532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D4274" w:rsidRDefault="006D4274">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D4274" w:rsidRDefault="006D4274">
            <w:pPr>
              <w:jc w:val="right"/>
              <w:rPr>
                <w:rFonts w:hint="eastAsia"/>
              </w:rPr>
            </w:pPr>
            <w:r>
              <w:rPr>
                <w:rFonts w:ascii="宋体" w:hAnsi="宋体" w:hint="eastAsia"/>
                <w:szCs w:val="24"/>
                <w:lang w:eastAsia="zh-Hans"/>
              </w:rPr>
              <w:t>129,950,693.2</w:t>
            </w:r>
            <w:r>
              <w:rPr>
                <w:rFonts w:ascii="宋体" w:hAnsi="宋体" w:hint="eastAsia"/>
                <w:szCs w:val="24"/>
                <w:lang w:eastAsia="zh-Hans"/>
              </w:rPr>
              <w:t>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D4274" w:rsidRDefault="006D4274">
            <w:pPr>
              <w:jc w:val="right"/>
            </w:pPr>
            <w:r>
              <w:rPr>
                <w:rFonts w:ascii="宋体" w:hAnsi="宋体" w:hint="eastAsia"/>
                <w:szCs w:val="24"/>
                <w:lang w:eastAsia="zh-Hans"/>
              </w:rPr>
              <w:t>49,183,175.5</w:t>
            </w:r>
            <w:r>
              <w:rPr>
                <w:rFonts w:ascii="宋体" w:hAnsi="宋体" w:hint="eastAsia"/>
                <w:szCs w:val="24"/>
                <w:lang w:eastAsia="zh-Hans"/>
              </w:rPr>
              <w:t>2</w:t>
            </w:r>
          </w:p>
        </w:tc>
      </w:tr>
      <w:tr w:rsidR="00000000">
        <w:trPr>
          <w:divId w:val="108187532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D4274" w:rsidRDefault="006D4274">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D4274" w:rsidRDefault="006D4274">
            <w:pPr>
              <w:jc w:val="right"/>
              <w:rPr>
                <w:rFonts w:hint="eastAsia"/>
              </w:rPr>
            </w:pPr>
            <w:r>
              <w:rPr>
                <w:rFonts w:ascii="宋体" w:hAnsi="宋体" w:hint="eastAsia"/>
                <w:szCs w:val="24"/>
                <w:lang w:eastAsia="zh-Hans"/>
              </w:rPr>
              <w:t>0.094</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D4274" w:rsidRDefault="006D4274">
            <w:pPr>
              <w:jc w:val="right"/>
            </w:pPr>
            <w:r>
              <w:rPr>
                <w:rFonts w:ascii="宋体" w:hAnsi="宋体" w:hint="eastAsia"/>
                <w:szCs w:val="24"/>
                <w:lang w:eastAsia="zh-Hans"/>
              </w:rPr>
              <w:t>0.128</w:t>
            </w:r>
            <w:r>
              <w:rPr>
                <w:rFonts w:ascii="宋体" w:hAnsi="宋体" w:hint="eastAsia"/>
                <w:szCs w:val="24"/>
                <w:lang w:eastAsia="zh-Hans"/>
              </w:rPr>
              <w:t>5</w:t>
            </w:r>
          </w:p>
        </w:tc>
      </w:tr>
      <w:tr w:rsidR="00000000">
        <w:trPr>
          <w:divId w:val="108187532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D4274" w:rsidRDefault="006D4274">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D4274" w:rsidRDefault="006D4274">
            <w:pPr>
              <w:jc w:val="right"/>
              <w:rPr>
                <w:rFonts w:hint="eastAsia"/>
              </w:rPr>
            </w:pPr>
            <w:r>
              <w:rPr>
                <w:rFonts w:ascii="宋体" w:hAnsi="宋体" w:hint="eastAsia"/>
                <w:szCs w:val="24"/>
                <w:lang w:eastAsia="zh-Hans"/>
              </w:rPr>
              <w:t>1,350,851,941.8</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D4274" w:rsidRDefault="006D4274">
            <w:pPr>
              <w:jc w:val="right"/>
            </w:pPr>
            <w:r>
              <w:rPr>
                <w:rFonts w:ascii="宋体" w:hAnsi="宋体" w:hint="eastAsia"/>
                <w:szCs w:val="24"/>
                <w:lang w:eastAsia="zh-Hans"/>
              </w:rPr>
              <w:t>271,441,036.1</w:t>
            </w:r>
            <w:r>
              <w:rPr>
                <w:rFonts w:ascii="宋体" w:hAnsi="宋体" w:hint="eastAsia"/>
                <w:szCs w:val="24"/>
                <w:lang w:eastAsia="zh-Hans"/>
              </w:rPr>
              <w:t>0</w:t>
            </w:r>
          </w:p>
        </w:tc>
      </w:tr>
      <w:tr w:rsidR="00000000">
        <w:trPr>
          <w:divId w:val="108187532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D4274" w:rsidRDefault="006D4274">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D4274" w:rsidRDefault="006D4274">
            <w:pPr>
              <w:jc w:val="right"/>
              <w:rPr>
                <w:rFonts w:hint="eastAsia"/>
              </w:rPr>
            </w:pPr>
            <w:r>
              <w:rPr>
                <w:rFonts w:ascii="宋体" w:hAnsi="宋体" w:hint="eastAsia"/>
                <w:szCs w:val="24"/>
                <w:lang w:eastAsia="zh-Hans"/>
              </w:rPr>
              <w:t>1.062</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D4274" w:rsidRDefault="006D4274">
            <w:pPr>
              <w:jc w:val="right"/>
            </w:pPr>
            <w:r>
              <w:rPr>
                <w:rFonts w:ascii="宋体" w:hAnsi="宋体" w:hint="eastAsia"/>
                <w:szCs w:val="24"/>
                <w:lang w:eastAsia="zh-Hans"/>
              </w:rPr>
              <w:t>1.034</w:t>
            </w:r>
            <w:r>
              <w:rPr>
                <w:rFonts w:ascii="宋体" w:hAnsi="宋体" w:hint="eastAsia"/>
                <w:szCs w:val="24"/>
                <w:lang w:eastAsia="zh-Hans"/>
              </w:rPr>
              <w:t>0</w:t>
            </w:r>
          </w:p>
        </w:tc>
      </w:tr>
    </w:tbl>
    <w:p w:rsidR="006D4274" w:rsidRDefault="006D4274">
      <w:pPr>
        <w:wordWrap w:val="0"/>
        <w:spacing w:line="360" w:lineRule="auto"/>
        <w:jc w:val="left"/>
        <w:divId w:val="2012293833"/>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6D4274" w:rsidRDefault="006D4274">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6D4274" w:rsidRDefault="006D4274">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6D4274" w:rsidRDefault="006D4274">
      <w:pPr>
        <w:spacing w:line="360" w:lineRule="auto"/>
        <w:jc w:val="center"/>
        <w:divId w:val="97336820"/>
        <w:rPr>
          <w:rFonts w:hint="eastAsia"/>
        </w:rPr>
      </w:pPr>
      <w:r>
        <w:rPr>
          <w:rFonts w:ascii="宋体" w:hAnsi="宋体" w:hint="eastAsia"/>
        </w:rPr>
        <w:t>摩根行业睿选股票</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97336820"/>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D4274" w:rsidRDefault="006D4274">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D4274" w:rsidRDefault="006D4274">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D4274" w:rsidRDefault="006D4274">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D4274" w:rsidRDefault="006D4274">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D4274" w:rsidRDefault="006D4274">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D4274" w:rsidRDefault="006D4274">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D4274" w:rsidRDefault="006D4274">
            <w:pPr>
              <w:spacing w:line="360" w:lineRule="auto"/>
              <w:jc w:val="center"/>
            </w:pPr>
            <w:r>
              <w:rPr>
                <w:rFonts w:ascii="宋体" w:hAnsi="宋体" w:hint="eastAsia"/>
              </w:rPr>
              <w:t>②－④</w:t>
            </w:r>
            <w:r>
              <w:rPr>
                <w:rFonts w:ascii="宋体" w:hAnsi="宋体" w:hint="eastAsia"/>
              </w:rPr>
              <w:t xml:space="preserve"> </w:t>
            </w:r>
          </w:p>
        </w:tc>
      </w:tr>
      <w:tr w:rsidR="00000000">
        <w:trPr>
          <w:divId w:val="9733682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7.1</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1.7</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7.2</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1.0</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D4274" w:rsidRDefault="006D4274">
            <w:pPr>
              <w:spacing w:line="360" w:lineRule="auto"/>
              <w:jc w:val="right"/>
            </w:pPr>
            <w:r>
              <w:rPr>
                <w:rFonts w:ascii="宋体" w:hAnsi="宋体" w:hint="eastAsia"/>
              </w:rPr>
              <w:t>-0.1</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0.7</w:t>
            </w:r>
            <w:r>
              <w:rPr>
                <w:rFonts w:ascii="宋体" w:hAnsi="宋体" w:hint="eastAsia"/>
              </w:rPr>
              <w:t>0</w:t>
            </w:r>
            <w:r>
              <w:rPr>
                <w:rFonts w:ascii="宋体" w:hAnsi="宋体" w:hint="eastAsia"/>
              </w:rPr>
              <w:t xml:space="preserve">% </w:t>
            </w:r>
          </w:p>
        </w:tc>
      </w:tr>
      <w:tr w:rsidR="00000000">
        <w:trPr>
          <w:divId w:val="9733682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5.2</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1.4</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4.5</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0.9</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D4274" w:rsidRDefault="006D4274">
            <w:pPr>
              <w:spacing w:line="360" w:lineRule="auto"/>
              <w:jc w:val="right"/>
            </w:pPr>
            <w:r>
              <w:rPr>
                <w:rFonts w:ascii="宋体" w:hAnsi="宋体" w:hint="eastAsia"/>
              </w:rPr>
              <w:t>0.7</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0.5</w:t>
            </w:r>
            <w:r>
              <w:rPr>
                <w:rFonts w:ascii="宋体" w:hAnsi="宋体" w:hint="eastAsia"/>
              </w:rPr>
              <w:t>0</w:t>
            </w:r>
            <w:r>
              <w:rPr>
                <w:rFonts w:ascii="宋体" w:hAnsi="宋体" w:hint="eastAsia"/>
              </w:rPr>
              <w:t xml:space="preserve">% </w:t>
            </w:r>
          </w:p>
        </w:tc>
      </w:tr>
      <w:tr w:rsidR="00000000">
        <w:trPr>
          <w:divId w:val="9733682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46.6</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1.4</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20.1</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0.8</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D4274" w:rsidRDefault="006D4274">
            <w:pPr>
              <w:spacing w:line="360" w:lineRule="auto"/>
              <w:jc w:val="right"/>
            </w:pPr>
            <w:r>
              <w:rPr>
                <w:rFonts w:ascii="宋体" w:hAnsi="宋体" w:hint="eastAsia"/>
              </w:rPr>
              <w:t>26.4</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0.5</w:t>
            </w:r>
            <w:r>
              <w:rPr>
                <w:rFonts w:ascii="宋体" w:hAnsi="宋体" w:hint="eastAsia"/>
              </w:rPr>
              <w:t>6</w:t>
            </w:r>
            <w:r>
              <w:rPr>
                <w:rFonts w:ascii="宋体" w:hAnsi="宋体" w:hint="eastAsia"/>
              </w:rPr>
              <w:t xml:space="preserve">% </w:t>
            </w:r>
          </w:p>
        </w:tc>
      </w:tr>
      <w:tr w:rsidR="00000000">
        <w:trPr>
          <w:divId w:val="9733682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48.1</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1.4</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27.3</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0.9</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D4274" w:rsidRDefault="006D4274">
            <w:pPr>
              <w:spacing w:line="360" w:lineRule="auto"/>
              <w:jc w:val="right"/>
            </w:pPr>
            <w:r>
              <w:rPr>
                <w:rFonts w:ascii="宋体" w:hAnsi="宋体" w:hint="eastAsia"/>
              </w:rPr>
              <w:t>20.7</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0.5</w:t>
            </w:r>
            <w:r>
              <w:rPr>
                <w:rFonts w:ascii="宋体" w:hAnsi="宋体" w:hint="eastAsia"/>
              </w:rPr>
              <w:t>2</w:t>
            </w:r>
            <w:r>
              <w:rPr>
                <w:rFonts w:ascii="宋体" w:hAnsi="宋体" w:hint="eastAsia"/>
              </w:rPr>
              <w:t xml:space="preserve">% </w:t>
            </w:r>
          </w:p>
        </w:tc>
      </w:tr>
      <w:tr w:rsidR="00000000">
        <w:trPr>
          <w:divId w:val="9733682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0.7</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1.5</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1.9</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0.9</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D4274" w:rsidRDefault="006D4274">
            <w:pPr>
              <w:spacing w:line="360" w:lineRule="auto"/>
              <w:jc w:val="right"/>
            </w:pPr>
            <w:r>
              <w:rPr>
                <w:rFonts w:ascii="宋体" w:hAnsi="宋体" w:hint="eastAsia"/>
              </w:rPr>
              <w:t>-1.1</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0.5</w:t>
            </w:r>
            <w:r>
              <w:rPr>
                <w:rFonts w:ascii="宋体" w:hAnsi="宋体" w:hint="eastAsia"/>
              </w:rPr>
              <w:t>9</w:t>
            </w:r>
            <w:r>
              <w:rPr>
                <w:rFonts w:ascii="宋体" w:hAnsi="宋体" w:hint="eastAsia"/>
              </w:rPr>
              <w:t xml:space="preserve">% </w:t>
            </w:r>
          </w:p>
        </w:tc>
      </w:tr>
      <w:tr w:rsidR="00000000">
        <w:trPr>
          <w:divId w:val="9733682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6.2</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1.5</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-0.2</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0.9</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D4274" w:rsidRDefault="006D4274">
            <w:pPr>
              <w:spacing w:line="360" w:lineRule="auto"/>
              <w:jc w:val="right"/>
            </w:pPr>
            <w:r>
              <w:rPr>
                <w:rFonts w:ascii="宋体" w:hAnsi="宋体" w:hint="eastAsia"/>
              </w:rPr>
              <w:t>6.4</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0.5</w:t>
            </w:r>
            <w:r>
              <w:rPr>
                <w:rFonts w:ascii="宋体" w:hAnsi="宋体" w:hint="eastAsia"/>
              </w:rPr>
              <w:t>6</w:t>
            </w:r>
            <w:r>
              <w:rPr>
                <w:rFonts w:ascii="宋体" w:hAnsi="宋体" w:hint="eastAsia"/>
              </w:rPr>
              <w:t xml:space="preserve">% </w:t>
            </w:r>
          </w:p>
        </w:tc>
      </w:tr>
    </w:tbl>
    <w:p w:rsidR="006D4274" w:rsidRDefault="006D4274">
      <w:pPr>
        <w:spacing w:line="360" w:lineRule="auto"/>
        <w:jc w:val="center"/>
        <w:divId w:val="1556965153"/>
      </w:pPr>
      <w:r>
        <w:rPr>
          <w:rFonts w:ascii="宋体" w:hAnsi="宋体" w:hint="eastAsia"/>
        </w:rPr>
        <w:t>摩根行业睿选股票</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556965153"/>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D4274" w:rsidRDefault="006D4274">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D4274" w:rsidRDefault="006D4274">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D4274" w:rsidRDefault="006D4274">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D4274" w:rsidRDefault="006D4274">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D4274" w:rsidRDefault="006D4274">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D4274" w:rsidRDefault="006D4274">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D4274" w:rsidRDefault="006D4274">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55696515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6.9</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1.7</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7.2</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1.0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D4274" w:rsidRDefault="006D4274">
            <w:pPr>
              <w:spacing w:line="360" w:lineRule="auto"/>
              <w:jc w:val="right"/>
            </w:pPr>
            <w:r>
              <w:rPr>
                <w:rFonts w:ascii="宋体" w:hAnsi="宋体" w:hint="eastAsia"/>
              </w:rPr>
              <w:t>-0.3</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0.7</w:t>
            </w:r>
            <w:r>
              <w:rPr>
                <w:rFonts w:ascii="宋体" w:hAnsi="宋体" w:hint="eastAsia"/>
              </w:rPr>
              <w:t>0</w:t>
            </w:r>
            <w:r>
              <w:rPr>
                <w:rFonts w:ascii="宋体" w:hAnsi="宋体" w:hint="eastAsia"/>
              </w:rPr>
              <w:t>%</w:t>
            </w:r>
            <w:r>
              <w:rPr>
                <w:rFonts w:ascii="宋体" w:hAnsi="宋体" w:hint="eastAsia"/>
              </w:rPr>
              <w:t xml:space="preserve"> </w:t>
            </w:r>
          </w:p>
        </w:tc>
      </w:tr>
      <w:tr w:rsidR="00000000">
        <w:trPr>
          <w:divId w:val="155696515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5.0</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1.4</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4.5</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0.9</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D4274" w:rsidRDefault="006D4274">
            <w:pPr>
              <w:spacing w:line="360" w:lineRule="auto"/>
              <w:jc w:val="right"/>
            </w:pPr>
            <w:r>
              <w:rPr>
                <w:rFonts w:ascii="宋体" w:hAnsi="宋体" w:hint="eastAsia"/>
              </w:rPr>
              <w:t>0.4</w:t>
            </w:r>
            <w:r>
              <w:rPr>
                <w:rFonts w:ascii="宋体" w:hAnsi="宋体" w:hint="eastAsia"/>
              </w:rPr>
              <w:t>8</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0.5</w:t>
            </w:r>
            <w:r>
              <w:rPr>
                <w:rFonts w:ascii="宋体" w:hAnsi="宋体" w:hint="eastAsia"/>
              </w:rPr>
              <w:t>0</w:t>
            </w:r>
            <w:r>
              <w:rPr>
                <w:rFonts w:ascii="宋体" w:hAnsi="宋体" w:hint="eastAsia"/>
              </w:rPr>
              <w:t>%</w:t>
            </w:r>
            <w:r>
              <w:rPr>
                <w:rFonts w:ascii="宋体" w:hAnsi="宋体" w:hint="eastAsia"/>
              </w:rPr>
              <w:t xml:space="preserve"> </w:t>
            </w:r>
          </w:p>
        </w:tc>
      </w:tr>
      <w:tr w:rsidR="00000000">
        <w:trPr>
          <w:divId w:val="155696515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45.8</w:t>
            </w:r>
            <w:r>
              <w:rPr>
                <w:rFonts w:ascii="宋体" w:hAnsi="宋体" w:hint="eastAsia"/>
              </w:rPr>
              <w:t>8</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1.4</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20.1</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0.8</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D4274" w:rsidRDefault="006D4274">
            <w:pPr>
              <w:spacing w:line="360" w:lineRule="auto"/>
              <w:jc w:val="right"/>
            </w:pPr>
            <w:r>
              <w:rPr>
                <w:rFonts w:ascii="宋体" w:hAnsi="宋体" w:hint="eastAsia"/>
              </w:rPr>
              <w:t>25.7</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0.5</w:t>
            </w:r>
            <w:r>
              <w:rPr>
                <w:rFonts w:ascii="宋体" w:hAnsi="宋体" w:hint="eastAsia"/>
              </w:rPr>
              <w:t>6</w:t>
            </w:r>
            <w:r>
              <w:rPr>
                <w:rFonts w:ascii="宋体" w:hAnsi="宋体" w:hint="eastAsia"/>
              </w:rPr>
              <w:t>%</w:t>
            </w:r>
            <w:r>
              <w:rPr>
                <w:rFonts w:ascii="宋体" w:hAnsi="宋体" w:hint="eastAsia"/>
              </w:rPr>
              <w:t xml:space="preserve"> </w:t>
            </w:r>
          </w:p>
        </w:tc>
      </w:tr>
      <w:tr w:rsidR="00000000">
        <w:trPr>
          <w:divId w:val="155696515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45.9</w:t>
            </w:r>
            <w:r>
              <w:rPr>
                <w:rFonts w:ascii="宋体" w:hAnsi="宋体" w:hint="eastAsia"/>
              </w:rPr>
              <w:t>0</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1.4</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27.3</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0.9</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D4274" w:rsidRDefault="006D4274">
            <w:pPr>
              <w:spacing w:line="360" w:lineRule="auto"/>
              <w:jc w:val="right"/>
            </w:pPr>
            <w:r>
              <w:rPr>
                <w:rFonts w:ascii="宋体" w:hAnsi="宋体" w:hint="eastAsia"/>
              </w:rPr>
              <w:t>18.5</w:t>
            </w:r>
            <w:r>
              <w:rPr>
                <w:rFonts w:ascii="宋体" w:hAnsi="宋体" w:hint="eastAsia"/>
              </w:rPr>
              <w:t>8</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0.5</w:t>
            </w:r>
            <w:r>
              <w:rPr>
                <w:rFonts w:ascii="宋体" w:hAnsi="宋体" w:hint="eastAsia"/>
              </w:rPr>
              <w:t>2</w:t>
            </w:r>
            <w:r>
              <w:rPr>
                <w:rFonts w:ascii="宋体" w:hAnsi="宋体" w:hint="eastAsia"/>
              </w:rPr>
              <w:t>%</w:t>
            </w:r>
            <w:r>
              <w:rPr>
                <w:rFonts w:ascii="宋体" w:hAnsi="宋体" w:hint="eastAsia"/>
              </w:rPr>
              <w:t xml:space="preserve"> </w:t>
            </w:r>
          </w:p>
        </w:tc>
      </w:tr>
      <w:tr w:rsidR="00000000">
        <w:trPr>
          <w:divId w:val="155696515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-1.7</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1.5</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1.9</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0.9</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D4274" w:rsidRDefault="006D4274">
            <w:pPr>
              <w:spacing w:line="360" w:lineRule="auto"/>
              <w:jc w:val="right"/>
            </w:pPr>
            <w:r>
              <w:rPr>
                <w:rFonts w:ascii="宋体" w:hAnsi="宋体" w:hint="eastAsia"/>
              </w:rPr>
              <w:t>-3.6</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0.5</w:t>
            </w:r>
            <w:r>
              <w:rPr>
                <w:rFonts w:ascii="宋体" w:hAnsi="宋体" w:hint="eastAsia"/>
              </w:rPr>
              <w:t>9</w:t>
            </w:r>
            <w:r>
              <w:rPr>
                <w:rFonts w:ascii="宋体" w:hAnsi="宋体" w:hint="eastAsia"/>
              </w:rPr>
              <w:t>%</w:t>
            </w:r>
            <w:r>
              <w:rPr>
                <w:rFonts w:ascii="宋体" w:hAnsi="宋体" w:hint="eastAsia"/>
              </w:rPr>
              <w:t xml:space="preserve"> </w:t>
            </w:r>
          </w:p>
        </w:tc>
      </w:tr>
      <w:tr w:rsidR="00000000">
        <w:trPr>
          <w:divId w:val="155696515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3.4</w:t>
            </w:r>
            <w:r>
              <w:rPr>
                <w:rFonts w:ascii="宋体" w:hAnsi="宋体" w:hint="eastAsia"/>
              </w:rPr>
              <w:t>0</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1.5</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-0.2</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0.9</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D4274" w:rsidRDefault="006D4274">
            <w:pPr>
              <w:spacing w:line="360" w:lineRule="auto"/>
              <w:jc w:val="right"/>
            </w:pPr>
            <w:r>
              <w:rPr>
                <w:rFonts w:ascii="宋体" w:hAnsi="宋体" w:hint="eastAsia"/>
              </w:rPr>
              <w:t>3.6</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spacing w:line="360" w:lineRule="auto"/>
              <w:jc w:val="right"/>
            </w:pPr>
            <w:r>
              <w:rPr>
                <w:rFonts w:ascii="宋体" w:hAnsi="宋体" w:hint="eastAsia"/>
              </w:rPr>
              <w:t>0.5</w:t>
            </w:r>
            <w:r>
              <w:rPr>
                <w:rFonts w:ascii="宋体" w:hAnsi="宋体" w:hint="eastAsia"/>
              </w:rPr>
              <w:t>6</w:t>
            </w:r>
            <w:r>
              <w:rPr>
                <w:rFonts w:ascii="宋体" w:hAnsi="宋体" w:hint="eastAsia"/>
              </w:rPr>
              <w:t>%</w:t>
            </w:r>
            <w:r>
              <w:rPr>
                <w:rFonts w:ascii="宋体" w:hAnsi="宋体" w:hint="eastAsia"/>
              </w:rPr>
              <w:t xml:space="preserve"> </w:t>
            </w:r>
          </w:p>
        </w:tc>
      </w:tr>
    </w:tbl>
    <w:p w:rsidR="006D4274" w:rsidRDefault="006D4274">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6D4274" w:rsidRDefault="006D4274">
      <w:pPr>
        <w:spacing w:line="360" w:lineRule="auto"/>
        <w:jc w:val="left"/>
        <w:divId w:val="756828076"/>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6D4274" w:rsidRDefault="006D4274">
      <w:pPr>
        <w:spacing w:line="360" w:lineRule="auto"/>
        <w:jc w:val="left"/>
        <w:divId w:val="840898291"/>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6D4274" w:rsidRDefault="006D4274">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2021</w:t>
      </w:r>
      <w:r>
        <w:rPr>
          <w:rFonts w:ascii="宋体" w:hAnsi="宋体" w:hint="eastAsia"/>
          <w:lang w:eastAsia="zh-Hans"/>
        </w:rPr>
        <w:t>年</w:t>
      </w:r>
      <w:r>
        <w:rPr>
          <w:rFonts w:ascii="宋体" w:hAnsi="宋体" w:hint="eastAsia"/>
          <w:lang w:eastAsia="zh-Hans"/>
        </w:rPr>
        <w:t>2</w:t>
      </w:r>
      <w:r>
        <w:rPr>
          <w:rFonts w:ascii="宋体" w:hAnsi="宋体" w:hint="eastAsia"/>
          <w:lang w:eastAsia="zh-Hans"/>
        </w:rPr>
        <w:t>月</w:t>
      </w:r>
      <w:r>
        <w:rPr>
          <w:rFonts w:ascii="宋体" w:hAnsi="宋体" w:hint="eastAsia"/>
          <w:lang w:eastAsia="zh-Hans"/>
        </w:rPr>
        <w:t>26</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6D4274" w:rsidRDefault="006D4274">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6D4274" w:rsidRDefault="006D4274">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563442507"/>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D4274" w:rsidRDefault="006D4274">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D4274" w:rsidRDefault="006D4274">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D4274" w:rsidRDefault="006D4274">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D4274" w:rsidRDefault="006D4274">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D4274" w:rsidRDefault="006D4274">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563442507"/>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D4274" w:rsidRDefault="006D4274">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4274" w:rsidRDefault="006D4274">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D4274" w:rsidRDefault="006D4274">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D4274" w:rsidRDefault="006D4274">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4274" w:rsidRDefault="006D4274">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4274" w:rsidRDefault="006D4274">
            <w:pPr>
              <w:widowControl/>
              <w:jc w:val="left"/>
            </w:pPr>
          </w:p>
        </w:tc>
      </w:tr>
      <w:tr w:rsidR="00000000">
        <w:trPr>
          <w:divId w:val="1563442507"/>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李</w:t>
            </w:r>
            <w:r>
              <w:rPr>
                <w:rFonts w:ascii="宋体" w:hAnsi="宋体" w:hint="eastAsia"/>
                <w:szCs w:val="24"/>
                <w:lang w:eastAsia="zh-Hans"/>
              </w:rPr>
              <w:t>博</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2022</w:t>
            </w:r>
            <w:r>
              <w:rPr>
                <w:rFonts w:ascii="宋体" w:hAnsi="宋体" w:hint="eastAsia"/>
                <w:szCs w:val="24"/>
                <w:lang w:eastAsia="zh-Hans"/>
              </w:rPr>
              <w:t>年</w:t>
            </w:r>
            <w:r>
              <w:rPr>
                <w:rFonts w:ascii="宋体" w:hAnsi="宋体" w:hint="eastAsia"/>
                <w:szCs w:val="24"/>
                <w:lang w:eastAsia="zh-Hans"/>
              </w:rPr>
              <w:t>8</w:t>
            </w:r>
            <w:r>
              <w:rPr>
                <w:rFonts w:ascii="宋体" w:hAnsi="宋体" w:hint="eastAsia"/>
                <w:szCs w:val="24"/>
                <w:lang w:eastAsia="zh-Hans"/>
              </w:rPr>
              <w:t>月</w:t>
            </w:r>
            <w:r>
              <w:rPr>
                <w:rFonts w:ascii="宋体" w:hAnsi="宋体" w:hint="eastAsia"/>
                <w:szCs w:val="24"/>
                <w:lang w:eastAsia="zh-Hans"/>
              </w:rPr>
              <w:t>18</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17</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left"/>
            </w:pPr>
            <w:r>
              <w:rPr>
                <w:rFonts w:ascii="宋体" w:hAnsi="宋体" w:hint="eastAsia"/>
                <w:szCs w:val="24"/>
                <w:lang w:eastAsia="zh-Hans"/>
              </w:rPr>
              <w:t>李博先生曾任中银国际证券有限公司研究员。</w:t>
            </w:r>
            <w:r>
              <w:rPr>
                <w:rFonts w:ascii="宋体" w:hAnsi="宋体" w:hint="eastAsia"/>
                <w:szCs w:val="24"/>
                <w:lang w:eastAsia="zh-Hans"/>
              </w:rPr>
              <w:t>2010</w:t>
            </w:r>
            <w:r>
              <w:rPr>
                <w:rFonts w:ascii="宋体" w:hAnsi="宋体" w:hint="eastAsia"/>
                <w:szCs w:val="24"/>
                <w:lang w:eastAsia="zh-Hans"/>
              </w:rPr>
              <w:t>年</w:t>
            </w:r>
            <w:r>
              <w:rPr>
                <w:rFonts w:ascii="宋体" w:hAnsi="宋体" w:hint="eastAsia"/>
                <w:szCs w:val="24"/>
                <w:lang w:eastAsia="zh-Hans"/>
              </w:rPr>
              <w:t>11</w:t>
            </w:r>
            <w:r>
              <w:rPr>
                <w:rFonts w:ascii="宋体" w:hAnsi="宋体" w:hint="eastAsia"/>
                <w:szCs w:val="24"/>
                <w:lang w:eastAsia="zh-Hans"/>
              </w:rPr>
              <w:t>月起加入摩根基金管理（中国）有限公司（原上投摩根基金管理有限公司），历任行业专家、基金经理，现任国内权益投资部均衡成长组组长兼资深基金经理</w:t>
            </w:r>
            <w:r>
              <w:rPr>
                <w:rFonts w:ascii="宋体" w:hAnsi="宋体" w:hint="eastAsia"/>
                <w:szCs w:val="24"/>
                <w:lang w:eastAsia="zh-Hans"/>
              </w:rPr>
              <w:t>。</w:t>
            </w:r>
          </w:p>
        </w:tc>
      </w:tr>
    </w:tbl>
    <w:p w:rsidR="006D4274" w:rsidRDefault="006D4274">
      <w:pPr>
        <w:wordWrap w:val="0"/>
        <w:spacing w:line="360" w:lineRule="auto"/>
        <w:jc w:val="left"/>
        <w:divId w:val="163277179"/>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6D4274" w:rsidRDefault="006D4274">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6D4274" w:rsidRDefault="006D4274">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6D4274" w:rsidRDefault="006D4274">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6D4274" w:rsidRDefault="006D4274">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6D4274" w:rsidRDefault="006D4274">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6D4274" w:rsidRDefault="006D4274">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6D4274" w:rsidRDefault="006D4274">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6D4274" w:rsidRDefault="006D4274">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6D4274" w:rsidRDefault="006D4274">
      <w:pPr>
        <w:spacing w:line="360" w:lineRule="auto"/>
        <w:ind w:firstLineChars="200" w:firstLine="420"/>
        <w:jc w:val="left"/>
        <w:rPr>
          <w:rFonts w:hint="eastAsia"/>
        </w:rPr>
      </w:pPr>
      <w:r>
        <w:rPr>
          <w:rFonts w:ascii="宋体" w:hAnsi="宋体" w:cs="宋体" w:hint="eastAsia"/>
          <w:color w:val="000000"/>
          <w:kern w:val="0"/>
        </w:rPr>
        <w:t>二季度，市场大幅上涨，其中沪深</w:t>
      </w:r>
      <w:r>
        <w:rPr>
          <w:rFonts w:ascii="宋体" w:hAnsi="宋体" w:cs="宋体" w:hint="eastAsia"/>
          <w:color w:val="000000"/>
          <w:kern w:val="0"/>
        </w:rPr>
        <w:t>300</w:t>
      </w:r>
      <w:r>
        <w:rPr>
          <w:rFonts w:ascii="宋体" w:hAnsi="宋体" w:cs="宋体" w:hint="eastAsia"/>
          <w:color w:val="000000"/>
          <w:kern w:val="0"/>
        </w:rPr>
        <w:t>上涨</w:t>
      </w:r>
      <w:r>
        <w:rPr>
          <w:rFonts w:ascii="宋体" w:hAnsi="宋体" w:cs="宋体" w:hint="eastAsia"/>
          <w:color w:val="000000"/>
          <w:kern w:val="0"/>
        </w:rPr>
        <w:t>11.90%</w:t>
      </w:r>
      <w:r>
        <w:rPr>
          <w:rFonts w:ascii="宋体" w:hAnsi="宋体" w:cs="宋体" w:hint="eastAsia"/>
          <w:color w:val="000000"/>
          <w:kern w:val="0"/>
        </w:rPr>
        <w:t>，创业板大涨</w:t>
      </w:r>
      <w:r>
        <w:rPr>
          <w:rFonts w:ascii="宋体" w:hAnsi="宋体" w:cs="宋体" w:hint="eastAsia"/>
          <w:color w:val="000000"/>
          <w:kern w:val="0"/>
        </w:rPr>
        <w:t>36.35%</w:t>
      </w:r>
      <w:r>
        <w:rPr>
          <w:rFonts w:ascii="宋体" w:hAnsi="宋体" w:cs="宋体" w:hint="eastAsia"/>
          <w:color w:val="000000"/>
          <w:kern w:val="0"/>
        </w:rPr>
        <w:t>。板块方面，电子元器件、通信和建材领涨，餐饮旅游、农林牧渔和传媒领跌。今年</w:t>
      </w:r>
      <w:r>
        <w:rPr>
          <w:rFonts w:ascii="宋体" w:hAnsi="宋体" w:cs="宋体" w:hint="eastAsia"/>
          <w:color w:val="000000"/>
          <w:kern w:val="0"/>
        </w:rPr>
        <w:t>1-5</w:t>
      </w:r>
      <w:r>
        <w:rPr>
          <w:rFonts w:ascii="宋体" w:hAnsi="宋体" w:cs="宋体" w:hint="eastAsia"/>
          <w:color w:val="000000"/>
          <w:kern w:val="0"/>
        </w:rPr>
        <w:t>月，经济稳步增长，全国规模以上工业增加值同比增长</w:t>
      </w:r>
      <w:r>
        <w:rPr>
          <w:rFonts w:ascii="宋体" w:hAnsi="宋体" w:cs="宋体" w:hint="eastAsia"/>
          <w:color w:val="000000"/>
          <w:kern w:val="0"/>
        </w:rPr>
        <w:t>5.4%</w:t>
      </w:r>
      <w:r>
        <w:rPr>
          <w:rFonts w:ascii="宋体" w:hAnsi="宋体" w:cs="宋体" w:hint="eastAsia"/>
          <w:color w:val="000000"/>
          <w:kern w:val="0"/>
        </w:rPr>
        <w:t>，社会消费品零售总额同比增长</w:t>
      </w:r>
      <w:r>
        <w:rPr>
          <w:rFonts w:ascii="宋体" w:hAnsi="宋体" w:cs="宋体" w:hint="eastAsia"/>
          <w:color w:val="000000"/>
          <w:kern w:val="0"/>
        </w:rPr>
        <w:t>1.4%</w:t>
      </w:r>
      <w:r>
        <w:rPr>
          <w:rFonts w:ascii="宋体" w:hAnsi="宋体" w:cs="宋体" w:hint="eastAsia"/>
          <w:color w:val="000000"/>
          <w:kern w:val="0"/>
        </w:rPr>
        <w:t>，</w:t>
      </w:r>
      <w:r>
        <w:rPr>
          <w:rFonts w:ascii="宋体" w:hAnsi="宋体" w:cs="宋体" w:hint="eastAsia"/>
          <w:color w:val="000000"/>
          <w:kern w:val="0"/>
        </w:rPr>
        <w:t>3</w:t>
      </w:r>
      <w:r>
        <w:rPr>
          <w:rFonts w:ascii="宋体" w:hAnsi="宋体" w:cs="宋体" w:hint="eastAsia"/>
          <w:color w:val="000000"/>
          <w:kern w:val="0"/>
        </w:rPr>
        <w:t>月份制造业</w:t>
      </w:r>
      <w:r>
        <w:rPr>
          <w:rFonts w:ascii="宋体" w:hAnsi="宋体" w:cs="宋体" w:hint="eastAsia"/>
          <w:color w:val="000000"/>
          <w:kern w:val="0"/>
        </w:rPr>
        <w:t>PMI</w:t>
      </w:r>
      <w:r>
        <w:rPr>
          <w:rFonts w:ascii="宋体" w:hAnsi="宋体" w:cs="宋体" w:hint="eastAsia"/>
          <w:color w:val="000000"/>
          <w:kern w:val="0"/>
        </w:rPr>
        <w:t>（采购经理指数）为</w:t>
      </w:r>
      <w:r>
        <w:rPr>
          <w:rFonts w:ascii="宋体" w:hAnsi="宋体" w:cs="宋体" w:hint="eastAsia"/>
          <w:color w:val="000000"/>
          <w:kern w:val="0"/>
        </w:rPr>
        <w:t>50.0%</w:t>
      </w:r>
      <w:r>
        <w:rPr>
          <w:rFonts w:ascii="宋体" w:hAnsi="宋体" w:cs="宋体" w:hint="eastAsia"/>
          <w:color w:val="000000"/>
          <w:kern w:val="0"/>
        </w:rPr>
        <w:t>，企业生产经营状况总体保持稳定。</w:t>
      </w:r>
      <w:r>
        <w:rPr>
          <w:rFonts w:ascii="宋体" w:hAnsi="宋体" w:cs="宋体" w:hint="eastAsia"/>
          <w:color w:val="000000"/>
          <w:kern w:val="0"/>
        </w:rPr>
        <w:t>AI</w:t>
      </w:r>
      <w:r>
        <w:rPr>
          <w:rFonts w:ascii="宋体" w:hAnsi="宋体" w:cs="宋体" w:hint="eastAsia"/>
          <w:color w:val="000000"/>
          <w:kern w:val="0"/>
        </w:rPr>
        <w:t>相关主线本季度出现较大涨幅，本基金重点配置了估值和成长相匹配的个股，此外，本季度还减持了部分前期超额收益较多个股，增持了部分市场关注度不高的成长股。</w:t>
      </w:r>
      <w:r>
        <w:rPr>
          <w:rFonts w:ascii="宋体" w:hAnsi="宋体" w:cs="宋体" w:hint="eastAsia"/>
          <w:color w:val="000000"/>
          <w:kern w:val="0"/>
        </w:rPr>
        <w:br/>
      </w:r>
      <w:r>
        <w:rPr>
          <w:rFonts w:ascii="宋体" w:hAnsi="宋体" w:cs="宋体" w:hint="eastAsia"/>
          <w:color w:val="000000"/>
          <w:kern w:val="0"/>
        </w:rPr>
        <w:t xml:space="preserve">　　进入下半年，我们判断市场机会将大于风险，</w:t>
      </w:r>
      <w:r>
        <w:rPr>
          <w:rFonts w:ascii="宋体" w:hAnsi="宋体" w:cs="宋体" w:hint="eastAsia"/>
          <w:color w:val="000000"/>
          <w:kern w:val="0"/>
        </w:rPr>
        <w:t>A</w:t>
      </w:r>
      <w:r>
        <w:rPr>
          <w:rFonts w:ascii="宋体" w:hAnsi="宋体" w:cs="宋体" w:hint="eastAsia"/>
          <w:color w:val="000000"/>
          <w:kern w:val="0"/>
        </w:rPr>
        <w:t>股有望呈现结构性的投资机会。尽管部分板块今年来出现较大幅度涨幅，市场整体估值仍处于历史较低水平，我们将继续以精选个股作为首要方向。首先，重点关注具备成长属性的个股，尤其是历史跌幅较大但业绩稳定增长的个股，这些个股伴随业绩兑现有望获得超额收益；其次，关注经济转型带来的投资机会；最后，关注大消费领域，居民可支配收入仍处于稳步提升阶段，消费相关的领域存在投资机会</w:t>
      </w:r>
      <w:r>
        <w:rPr>
          <w:rFonts w:ascii="宋体" w:hAnsi="宋体" w:cs="宋体" w:hint="eastAsia"/>
          <w:color w:val="000000"/>
          <w:kern w:val="0"/>
        </w:rPr>
        <w:t>。</w:t>
      </w:r>
    </w:p>
    <w:p w:rsidR="006D4274" w:rsidRDefault="006D4274">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6D4274" w:rsidRDefault="006D4274">
      <w:pPr>
        <w:spacing w:line="360" w:lineRule="auto"/>
        <w:ind w:firstLineChars="200" w:firstLine="420"/>
        <w:rPr>
          <w:rFonts w:hint="eastAsia"/>
        </w:rPr>
      </w:pPr>
      <w:r>
        <w:rPr>
          <w:rFonts w:ascii="宋体" w:hAnsi="宋体" w:hint="eastAsia"/>
        </w:rPr>
        <w:t>本报告期摩根行业睿选股票</w:t>
      </w:r>
      <w:r>
        <w:rPr>
          <w:rFonts w:ascii="宋体" w:hAnsi="宋体" w:hint="eastAsia"/>
        </w:rPr>
        <w:t>A</w:t>
      </w:r>
      <w:r>
        <w:rPr>
          <w:rFonts w:ascii="宋体" w:hAnsi="宋体" w:hint="eastAsia"/>
        </w:rPr>
        <w:t>份额净值增长率为：</w:t>
      </w:r>
      <w:r>
        <w:rPr>
          <w:rFonts w:ascii="宋体" w:hAnsi="宋体" w:hint="eastAsia"/>
        </w:rPr>
        <w:t>7.10%</w:t>
      </w:r>
      <w:r>
        <w:rPr>
          <w:rFonts w:ascii="宋体" w:hAnsi="宋体" w:hint="eastAsia"/>
        </w:rPr>
        <w:t>，同期业绩比较基准收益率为：</w:t>
      </w:r>
      <w:r>
        <w:rPr>
          <w:rFonts w:ascii="宋体" w:hAnsi="宋体" w:hint="eastAsia"/>
        </w:rPr>
        <w:t>7.28%</w:t>
      </w:r>
      <w:r>
        <w:rPr>
          <w:rFonts w:ascii="宋体" w:hAnsi="宋体" w:hint="eastAsia"/>
        </w:rPr>
        <w:t>；</w:t>
      </w:r>
      <w:r>
        <w:rPr>
          <w:rFonts w:ascii="宋体" w:hAnsi="宋体" w:hint="eastAsia"/>
        </w:rPr>
        <w:br/>
      </w:r>
      <w:r>
        <w:rPr>
          <w:rFonts w:ascii="宋体" w:hAnsi="宋体" w:hint="eastAsia"/>
        </w:rPr>
        <w:t xml:space="preserve">　　摩根行业睿选股票</w:t>
      </w:r>
      <w:r>
        <w:rPr>
          <w:rFonts w:ascii="宋体" w:hAnsi="宋体" w:hint="eastAsia"/>
        </w:rPr>
        <w:t>C</w:t>
      </w:r>
      <w:r>
        <w:rPr>
          <w:rFonts w:ascii="宋体" w:hAnsi="宋体" w:hint="eastAsia"/>
        </w:rPr>
        <w:t>份额净值增长率为：</w:t>
      </w:r>
      <w:r>
        <w:rPr>
          <w:rFonts w:ascii="宋体" w:hAnsi="宋体" w:hint="eastAsia"/>
        </w:rPr>
        <w:t>6.96%</w:t>
      </w:r>
      <w:r>
        <w:rPr>
          <w:rFonts w:ascii="宋体" w:hAnsi="宋体" w:hint="eastAsia"/>
        </w:rPr>
        <w:t>，同期业绩比较基准收益率为：</w:t>
      </w:r>
      <w:r>
        <w:rPr>
          <w:rFonts w:ascii="宋体" w:hAnsi="宋体" w:hint="eastAsia"/>
        </w:rPr>
        <w:t>7.28%</w:t>
      </w:r>
      <w:r>
        <w:rPr>
          <w:rFonts w:ascii="宋体" w:hAnsi="宋体" w:hint="eastAsia"/>
        </w:rPr>
        <w:t>。</w:t>
      </w:r>
    </w:p>
    <w:p w:rsidR="006D4274" w:rsidRDefault="006D4274">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6D4274" w:rsidRDefault="006D4274">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6D4274" w:rsidRDefault="006D4274">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6D4274" w:rsidRDefault="006D4274">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893275040"/>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D4274" w:rsidRDefault="006D4274">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6D4274" w:rsidRDefault="006D4274">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6D4274" w:rsidRDefault="006D4274">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6D4274" w:rsidRDefault="006D4274">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8932750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D4274" w:rsidRDefault="006D4274">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6D4274" w:rsidRDefault="006D4274">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D4274" w:rsidRDefault="006D4274">
            <w:pPr>
              <w:jc w:val="right"/>
            </w:pPr>
            <w:r>
              <w:rPr>
                <w:rFonts w:ascii="宋体" w:hAnsi="宋体" w:hint="eastAsia"/>
                <w:szCs w:val="24"/>
                <w:lang w:eastAsia="zh-Hans"/>
              </w:rPr>
              <w:t>1,521,740,825.9</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6D4274" w:rsidRDefault="006D4274">
            <w:pPr>
              <w:jc w:val="right"/>
            </w:pPr>
            <w:r>
              <w:rPr>
                <w:rFonts w:ascii="宋体" w:hAnsi="宋体" w:hint="eastAsia"/>
                <w:szCs w:val="24"/>
                <w:lang w:eastAsia="zh-Hans"/>
              </w:rPr>
              <w:t>93.3</w:t>
            </w:r>
            <w:r>
              <w:rPr>
                <w:rFonts w:ascii="宋体" w:hAnsi="宋体" w:hint="eastAsia"/>
                <w:szCs w:val="24"/>
                <w:lang w:eastAsia="zh-Hans"/>
              </w:rPr>
              <w:t>9</w:t>
            </w:r>
          </w:p>
        </w:tc>
      </w:tr>
      <w:tr w:rsidR="00000000">
        <w:trPr>
          <w:divId w:val="18932750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D4274" w:rsidRDefault="006D4274">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6D4274" w:rsidRDefault="006D4274">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D4274" w:rsidRDefault="006D4274">
            <w:pPr>
              <w:jc w:val="right"/>
            </w:pPr>
            <w:r>
              <w:rPr>
                <w:rFonts w:ascii="宋体" w:hAnsi="宋体" w:hint="eastAsia"/>
                <w:szCs w:val="24"/>
                <w:lang w:eastAsia="zh-Hans"/>
              </w:rPr>
              <w:t>1,521,740,825.9</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6D4274" w:rsidRDefault="006D4274">
            <w:pPr>
              <w:jc w:val="right"/>
            </w:pPr>
            <w:r>
              <w:rPr>
                <w:rFonts w:ascii="宋体" w:hAnsi="宋体" w:hint="eastAsia"/>
                <w:szCs w:val="24"/>
                <w:lang w:eastAsia="zh-Hans"/>
              </w:rPr>
              <w:t>93.3</w:t>
            </w:r>
            <w:r>
              <w:rPr>
                <w:rFonts w:ascii="宋体" w:hAnsi="宋体" w:hint="eastAsia"/>
                <w:szCs w:val="24"/>
                <w:lang w:eastAsia="zh-Hans"/>
              </w:rPr>
              <w:t>9</w:t>
            </w:r>
          </w:p>
        </w:tc>
      </w:tr>
      <w:tr w:rsidR="00000000">
        <w:trPr>
          <w:divId w:val="18932750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D4274" w:rsidRDefault="006D4274">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6D4274" w:rsidRDefault="006D4274">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D4274" w:rsidRDefault="006D4274">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D4274" w:rsidRDefault="006D4274">
            <w:pPr>
              <w:jc w:val="right"/>
            </w:pPr>
            <w:r>
              <w:rPr>
                <w:rFonts w:ascii="宋体" w:hAnsi="宋体" w:hint="eastAsia"/>
                <w:szCs w:val="24"/>
                <w:lang w:eastAsia="zh-Hans"/>
              </w:rPr>
              <w:t>-</w:t>
            </w:r>
          </w:p>
        </w:tc>
      </w:tr>
      <w:tr w:rsidR="00000000">
        <w:trPr>
          <w:divId w:val="18932750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D4274" w:rsidRDefault="006D4274">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6D4274" w:rsidRDefault="006D4274">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D4274" w:rsidRDefault="006D4274">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D4274" w:rsidRDefault="006D4274">
            <w:pPr>
              <w:jc w:val="right"/>
            </w:pPr>
            <w:r>
              <w:rPr>
                <w:rFonts w:ascii="宋体" w:hAnsi="宋体" w:hint="eastAsia"/>
                <w:szCs w:val="24"/>
                <w:lang w:eastAsia="zh-Hans"/>
              </w:rPr>
              <w:t>-</w:t>
            </w:r>
          </w:p>
        </w:tc>
      </w:tr>
      <w:tr w:rsidR="00000000">
        <w:trPr>
          <w:divId w:val="18932750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D4274" w:rsidRDefault="006D4274">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6D4274" w:rsidRDefault="006D4274">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D4274" w:rsidRDefault="006D4274">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D4274" w:rsidRDefault="006D4274">
            <w:pPr>
              <w:jc w:val="right"/>
            </w:pPr>
            <w:r>
              <w:rPr>
                <w:rFonts w:ascii="宋体" w:hAnsi="宋体" w:hint="eastAsia"/>
                <w:szCs w:val="24"/>
                <w:lang w:eastAsia="zh-Hans"/>
              </w:rPr>
              <w:t>-</w:t>
            </w:r>
          </w:p>
        </w:tc>
      </w:tr>
      <w:tr w:rsidR="00000000">
        <w:trPr>
          <w:divId w:val="18932750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D4274" w:rsidRDefault="006D4274">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6D4274" w:rsidRDefault="006D4274">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D4274" w:rsidRDefault="006D4274">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D4274" w:rsidRDefault="006D4274">
            <w:pPr>
              <w:jc w:val="right"/>
            </w:pPr>
            <w:r>
              <w:rPr>
                <w:rFonts w:ascii="宋体" w:hAnsi="宋体" w:hint="eastAsia"/>
                <w:szCs w:val="24"/>
                <w:lang w:eastAsia="zh-Hans"/>
              </w:rPr>
              <w:t>-</w:t>
            </w:r>
          </w:p>
        </w:tc>
      </w:tr>
      <w:tr w:rsidR="00000000">
        <w:trPr>
          <w:divId w:val="18932750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D4274" w:rsidRDefault="006D4274">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6D4274" w:rsidRDefault="006D4274">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D4274" w:rsidRDefault="006D4274">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D4274" w:rsidRDefault="006D4274">
            <w:pPr>
              <w:jc w:val="right"/>
            </w:pPr>
            <w:r>
              <w:rPr>
                <w:rFonts w:ascii="宋体" w:hAnsi="宋体" w:hint="eastAsia"/>
                <w:szCs w:val="24"/>
                <w:lang w:eastAsia="zh-Hans"/>
              </w:rPr>
              <w:t>-</w:t>
            </w:r>
          </w:p>
        </w:tc>
      </w:tr>
      <w:tr w:rsidR="00000000">
        <w:trPr>
          <w:divId w:val="18932750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D4274" w:rsidRDefault="006D4274">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6D4274" w:rsidRDefault="006D4274">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D4274" w:rsidRDefault="006D4274">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D4274" w:rsidRDefault="006D4274">
            <w:pPr>
              <w:jc w:val="right"/>
            </w:pPr>
            <w:r>
              <w:rPr>
                <w:rFonts w:ascii="宋体" w:hAnsi="宋体" w:hint="eastAsia"/>
                <w:szCs w:val="24"/>
                <w:lang w:eastAsia="zh-Hans"/>
              </w:rPr>
              <w:t>-</w:t>
            </w:r>
          </w:p>
        </w:tc>
      </w:tr>
      <w:tr w:rsidR="00000000">
        <w:trPr>
          <w:divId w:val="18932750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D4274" w:rsidRDefault="006D4274">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6D4274" w:rsidRDefault="006D4274">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D4274" w:rsidRDefault="006D4274">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D4274" w:rsidRDefault="006D4274">
            <w:pPr>
              <w:jc w:val="right"/>
            </w:pPr>
            <w:r>
              <w:rPr>
                <w:rFonts w:ascii="宋体" w:hAnsi="宋体" w:hint="eastAsia"/>
                <w:szCs w:val="24"/>
                <w:lang w:eastAsia="zh-Hans"/>
              </w:rPr>
              <w:t>-</w:t>
            </w:r>
          </w:p>
        </w:tc>
      </w:tr>
      <w:tr w:rsidR="00000000">
        <w:trPr>
          <w:divId w:val="18932750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D4274" w:rsidRDefault="006D4274">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6D4274" w:rsidRDefault="006D4274">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D4274" w:rsidRDefault="006D4274">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D4274" w:rsidRDefault="006D4274">
            <w:pPr>
              <w:jc w:val="right"/>
            </w:pPr>
            <w:r>
              <w:rPr>
                <w:rFonts w:ascii="宋体" w:hAnsi="宋体" w:hint="eastAsia"/>
                <w:szCs w:val="24"/>
                <w:lang w:eastAsia="zh-Hans"/>
              </w:rPr>
              <w:t>-</w:t>
            </w:r>
          </w:p>
        </w:tc>
      </w:tr>
      <w:tr w:rsidR="00000000">
        <w:trPr>
          <w:divId w:val="18932750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D4274" w:rsidRDefault="006D4274">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6D4274" w:rsidRDefault="006D4274">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D4274" w:rsidRDefault="006D4274">
            <w:pPr>
              <w:jc w:val="right"/>
            </w:pPr>
            <w:r>
              <w:rPr>
                <w:rFonts w:ascii="宋体" w:hAnsi="宋体" w:hint="eastAsia"/>
                <w:szCs w:val="24"/>
                <w:lang w:eastAsia="zh-Hans"/>
              </w:rPr>
              <w:t>101,473,687.5</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6D4274" w:rsidRDefault="006D4274">
            <w:pPr>
              <w:jc w:val="right"/>
            </w:pPr>
            <w:r>
              <w:rPr>
                <w:rFonts w:ascii="宋体" w:hAnsi="宋体" w:hint="eastAsia"/>
                <w:szCs w:val="24"/>
                <w:lang w:eastAsia="zh-Hans"/>
              </w:rPr>
              <w:t>6.2</w:t>
            </w:r>
            <w:r>
              <w:rPr>
                <w:rFonts w:ascii="宋体" w:hAnsi="宋体" w:hint="eastAsia"/>
                <w:szCs w:val="24"/>
                <w:lang w:eastAsia="zh-Hans"/>
              </w:rPr>
              <w:t>3</w:t>
            </w:r>
          </w:p>
        </w:tc>
      </w:tr>
      <w:tr w:rsidR="00000000">
        <w:trPr>
          <w:divId w:val="18932750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D4274" w:rsidRDefault="006D4274">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6D4274" w:rsidRDefault="006D4274">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D4274" w:rsidRDefault="006D4274">
            <w:pPr>
              <w:jc w:val="right"/>
            </w:pPr>
            <w:r>
              <w:rPr>
                <w:rFonts w:ascii="宋体" w:hAnsi="宋体" w:hint="eastAsia"/>
                <w:szCs w:val="24"/>
                <w:lang w:eastAsia="zh-Hans"/>
              </w:rPr>
              <w:t>6,316,159.3</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6D4274" w:rsidRDefault="006D4274">
            <w:pPr>
              <w:jc w:val="right"/>
            </w:pPr>
            <w:r>
              <w:rPr>
                <w:rFonts w:ascii="宋体" w:hAnsi="宋体" w:hint="eastAsia"/>
                <w:szCs w:val="24"/>
                <w:lang w:eastAsia="zh-Hans"/>
              </w:rPr>
              <w:t>0.3</w:t>
            </w:r>
            <w:r>
              <w:rPr>
                <w:rFonts w:ascii="宋体" w:hAnsi="宋体" w:hint="eastAsia"/>
                <w:szCs w:val="24"/>
                <w:lang w:eastAsia="zh-Hans"/>
              </w:rPr>
              <w:t>9</w:t>
            </w:r>
          </w:p>
        </w:tc>
      </w:tr>
      <w:tr w:rsidR="00000000">
        <w:trPr>
          <w:divId w:val="189327504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D4274" w:rsidRDefault="006D4274">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6D4274" w:rsidRDefault="006D4274">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D4274" w:rsidRDefault="006D4274">
            <w:pPr>
              <w:jc w:val="right"/>
            </w:pPr>
            <w:r>
              <w:rPr>
                <w:rFonts w:ascii="宋体" w:hAnsi="宋体" w:hint="eastAsia"/>
                <w:szCs w:val="24"/>
                <w:lang w:eastAsia="zh-Hans"/>
              </w:rPr>
              <w:t>1,629,530,672.8</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6D4274" w:rsidRDefault="006D4274">
            <w:pPr>
              <w:jc w:val="right"/>
            </w:pPr>
            <w:r>
              <w:rPr>
                <w:rFonts w:ascii="宋体" w:hAnsi="宋体" w:hint="eastAsia"/>
                <w:szCs w:val="24"/>
                <w:lang w:eastAsia="zh-Hans"/>
              </w:rPr>
              <w:t>100.0</w:t>
            </w:r>
            <w:r>
              <w:rPr>
                <w:rFonts w:ascii="宋体" w:hAnsi="宋体" w:hint="eastAsia"/>
                <w:szCs w:val="24"/>
                <w:lang w:eastAsia="zh-Hans"/>
              </w:rPr>
              <w:t>0</w:t>
            </w:r>
          </w:p>
        </w:tc>
      </w:tr>
    </w:tbl>
    <w:p w:rsidR="006D4274" w:rsidRDefault="006D4274">
      <w:pPr>
        <w:spacing w:line="360" w:lineRule="auto"/>
        <w:jc w:val="left"/>
        <w:divId w:val="686249390"/>
      </w:pPr>
      <w:r>
        <w:rPr>
          <w:rFonts w:ascii="宋体" w:hAnsi="宋体" w:hint="eastAsia"/>
          <w:szCs w:val="21"/>
        </w:rPr>
        <w:t>注</w:t>
      </w:r>
      <w:r>
        <w:rPr>
          <w:rFonts w:ascii="宋体" w:hAnsi="宋体" w:hint="eastAsia"/>
          <w:szCs w:val="21"/>
        </w:rPr>
        <w:t>：</w:t>
      </w:r>
      <w:r>
        <w:rPr>
          <w:rFonts w:ascii="宋体" w:hAnsi="宋体" w:hint="eastAsia"/>
        </w:rPr>
        <w:t>本基金本报告期末通过港股通交易机制投资的港股公允价值为人民币</w:t>
      </w:r>
      <w:r>
        <w:rPr>
          <w:rFonts w:ascii="宋体" w:hAnsi="宋体" w:hint="eastAsia"/>
        </w:rPr>
        <w:t>142,313,615.69</w:t>
      </w:r>
      <w:r>
        <w:rPr>
          <w:rFonts w:ascii="宋体" w:hAnsi="宋体" w:hint="eastAsia"/>
        </w:rPr>
        <w:t>元</w:t>
      </w:r>
      <w:r>
        <w:rPr>
          <w:rFonts w:ascii="宋体" w:hAnsi="宋体" w:hint="eastAsia"/>
        </w:rPr>
        <w:t>,</w:t>
      </w:r>
      <w:r>
        <w:rPr>
          <w:rFonts w:ascii="宋体" w:hAnsi="宋体" w:hint="eastAsia"/>
        </w:rPr>
        <w:t>占期末净值比例为</w:t>
      </w:r>
      <w:r>
        <w:rPr>
          <w:rFonts w:ascii="宋体" w:hAnsi="宋体" w:hint="eastAsia"/>
        </w:rPr>
        <w:t>8.77%</w:t>
      </w:r>
      <w:r>
        <w:rPr>
          <w:rFonts w:ascii="宋体" w:hAnsi="宋体" w:hint="eastAsia"/>
        </w:rPr>
        <w:t>。</w:t>
      </w:r>
    </w:p>
    <w:p w:rsidR="006D4274" w:rsidRDefault="006D4274">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6D4274" w:rsidRDefault="006D4274">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1816604340"/>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6D4274" w:rsidRDefault="006D4274">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6D4274" w:rsidRDefault="006D4274">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6D4274" w:rsidRDefault="006D4274">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6D4274" w:rsidRDefault="006D4274">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8166043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D4274" w:rsidRDefault="006D4274">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D4274" w:rsidRDefault="006D4274">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D4274" w:rsidRDefault="006D4274">
            <w:pPr>
              <w:jc w:val="right"/>
            </w:pPr>
            <w:r>
              <w:rPr>
                <w:rFonts w:ascii="宋体" w:hAnsi="宋体" w:hint="eastAsia"/>
                <w:szCs w:val="24"/>
                <w:lang w:eastAsia="zh-Hans"/>
              </w:rPr>
              <w:t>20,312,394.8</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D4274" w:rsidRDefault="006D4274">
            <w:pPr>
              <w:jc w:val="right"/>
            </w:pPr>
            <w:r>
              <w:rPr>
                <w:rFonts w:ascii="宋体" w:hAnsi="宋体" w:hint="eastAsia"/>
                <w:szCs w:val="24"/>
                <w:lang w:eastAsia="zh-Hans"/>
              </w:rPr>
              <w:t>1.2</w:t>
            </w:r>
            <w:r>
              <w:rPr>
                <w:rFonts w:ascii="宋体" w:hAnsi="宋体" w:hint="eastAsia"/>
                <w:szCs w:val="24"/>
                <w:lang w:eastAsia="zh-Hans"/>
              </w:rPr>
              <w:t>5</w:t>
            </w:r>
          </w:p>
        </w:tc>
      </w:tr>
      <w:tr w:rsidR="00000000">
        <w:trPr>
          <w:divId w:val="18166043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D4274" w:rsidRDefault="006D4274">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D4274" w:rsidRDefault="006D4274">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D4274" w:rsidRDefault="006D4274">
            <w:pPr>
              <w:jc w:val="right"/>
            </w:pPr>
            <w:r>
              <w:rPr>
                <w:rFonts w:ascii="宋体" w:hAnsi="宋体" w:hint="eastAsia"/>
                <w:szCs w:val="24"/>
                <w:lang w:eastAsia="zh-Hans"/>
              </w:rPr>
              <w:t>20,141,350.0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D4274" w:rsidRDefault="006D4274">
            <w:pPr>
              <w:jc w:val="right"/>
            </w:pPr>
            <w:r>
              <w:rPr>
                <w:rFonts w:ascii="宋体" w:hAnsi="宋体" w:hint="eastAsia"/>
                <w:szCs w:val="24"/>
                <w:lang w:eastAsia="zh-Hans"/>
              </w:rPr>
              <w:t>1.2</w:t>
            </w:r>
            <w:r>
              <w:rPr>
                <w:rFonts w:ascii="宋体" w:hAnsi="宋体" w:hint="eastAsia"/>
                <w:szCs w:val="24"/>
                <w:lang w:eastAsia="zh-Hans"/>
              </w:rPr>
              <w:t>4</w:t>
            </w:r>
          </w:p>
        </w:tc>
      </w:tr>
      <w:tr w:rsidR="00000000">
        <w:trPr>
          <w:divId w:val="18166043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D4274" w:rsidRDefault="006D4274">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D4274" w:rsidRDefault="006D4274">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D4274" w:rsidRDefault="006D4274">
            <w:pPr>
              <w:jc w:val="right"/>
            </w:pPr>
            <w:r>
              <w:rPr>
                <w:rFonts w:ascii="宋体" w:hAnsi="宋体" w:hint="eastAsia"/>
                <w:szCs w:val="24"/>
                <w:lang w:eastAsia="zh-Hans"/>
              </w:rPr>
              <w:t>1,142,613,085.8</w:t>
            </w:r>
            <w:r>
              <w:rPr>
                <w:rFonts w:ascii="宋体" w:hAnsi="宋体" w:hint="eastAsia"/>
                <w:szCs w:val="24"/>
                <w:lang w:eastAsia="zh-Hans"/>
              </w:rPr>
              <w:t>8</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D4274" w:rsidRDefault="006D4274">
            <w:pPr>
              <w:jc w:val="right"/>
            </w:pPr>
            <w:r>
              <w:rPr>
                <w:rFonts w:ascii="宋体" w:hAnsi="宋体" w:hint="eastAsia"/>
                <w:szCs w:val="24"/>
                <w:lang w:eastAsia="zh-Hans"/>
              </w:rPr>
              <w:t>70.4</w:t>
            </w:r>
            <w:r>
              <w:rPr>
                <w:rFonts w:ascii="宋体" w:hAnsi="宋体" w:hint="eastAsia"/>
                <w:szCs w:val="24"/>
                <w:lang w:eastAsia="zh-Hans"/>
              </w:rPr>
              <w:t>3</w:t>
            </w:r>
          </w:p>
        </w:tc>
      </w:tr>
      <w:tr w:rsidR="00000000">
        <w:trPr>
          <w:divId w:val="18166043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D4274" w:rsidRDefault="006D4274">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D4274" w:rsidRDefault="006D4274">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D4274" w:rsidRDefault="006D427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D4274" w:rsidRDefault="006D4274">
            <w:pPr>
              <w:jc w:val="right"/>
            </w:pPr>
            <w:r>
              <w:rPr>
                <w:rFonts w:ascii="宋体" w:hAnsi="宋体" w:hint="eastAsia"/>
                <w:szCs w:val="24"/>
                <w:lang w:eastAsia="zh-Hans"/>
              </w:rPr>
              <w:t>-</w:t>
            </w:r>
          </w:p>
        </w:tc>
      </w:tr>
      <w:tr w:rsidR="00000000">
        <w:trPr>
          <w:divId w:val="18166043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D4274" w:rsidRDefault="006D4274">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D4274" w:rsidRDefault="006D4274">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D4274" w:rsidRDefault="006D4274">
            <w:pPr>
              <w:jc w:val="right"/>
            </w:pPr>
            <w:r>
              <w:rPr>
                <w:rFonts w:ascii="宋体" w:hAnsi="宋体" w:hint="eastAsia"/>
                <w:szCs w:val="24"/>
                <w:lang w:eastAsia="zh-Hans"/>
              </w:rPr>
              <w:t>95.2</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D4274" w:rsidRDefault="006D4274">
            <w:pPr>
              <w:jc w:val="right"/>
            </w:pPr>
            <w:r>
              <w:rPr>
                <w:rFonts w:ascii="宋体" w:hAnsi="宋体" w:hint="eastAsia"/>
                <w:szCs w:val="24"/>
                <w:lang w:eastAsia="zh-Hans"/>
              </w:rPr>
              <w:t>0.0</w:t>
            </w:r>
            <w:r>
              <w:rPr>
                <w:rFonts w:ascii="宋体" w:hAnsi="宋体" w:hint="eastAsia"/>
                <w:szCs w:val="24"/>
                <w:lang w:eastAsia="zh-Hans"/>
              </w:rPr>
              <w:t>0</w:t>
            </w:r>
          </w:p>
        </w:tc>
      </w:tr>
      <w:tr w:rsidR="00000000">
        <w:trPr>
          <w:divId w:val="18166043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D4274" w:rsidRDefault="006D4274">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D4274" w:rsidRDefault="006D4274">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D4274" w:rsidRDefault="006D4274">
            <w:pPr>
              <w:jc w:val="right"/>
            </w:pPr>
            <w:r>
              <w:rPr>
                <w:rFonts w:ascii="宋体" w:hAnsi="宋体" w:hint="eastAsia"/>
                <w:szCs w:val="24"/>
                <w:lang w:eastAsia="zh-Hans"/>
              </w:rPr>
              <w:t>65,169,880.0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D4274" w:rsidRDefault="006D4274">
            <w:pPr>
              <w:jc w:val="right"/>
            </w:pPr>
            <w:r>
              <w:rPr>
                <w:rFonts w:ascii="宋体" w:hAnsi="宋体" w:hint="eastAsia"/>
                <w:szCs w:val="24"/>
                <w:lang w:eastAsia="zh-Hans"/>
              </w:rPr>
              <w:t>4.0</w:t>
            </w:r>
            <w:r>
              <w:rPr>
                <w:rFonts w:ascii="宋体" w:hAnsi="宋体" w:hint="eastAsia"/>
                <w:szCs w:val="24"/>
                <w:lang w:eastAsia="zh-Hans"/>
              </w:rPr>
              <w:t>2</w:t>
            </w:r>
          </w:p>
        </w:tc>
      </w:tr>
      <w:tr w:rsidR="00000000">
        <w:trPr>
          <w:divId w:val="18166043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D4274" w:rsidRDefault="006D4274">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D4274" w:rsidRDefault="006D4274">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D4274" w:rsidRDefault="006D427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D4274" w:rsidRDefault="006D4274">
            <w:pPr>
              <w:jc w:val="right"/>
            </w:pPr>
            <w:r>
              <w:rPr>
                <w:rFonts w:ascii="宋体" w:hAnsi="宋体" w:hint="eastAsia"/>
                <w:szCs w:val="24"/>
                <w:lang w:eastAsia="zh-Hans"/>
              </w:rPr>
              <w:t>-</w:t>
            </w:r>
          </w:p>
        </w:tc>
      </w:tr>
      <w:tr w:rsidR="00000000">
        <w:trPr>
          <w:divId w:val="18166043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D4274" w:rsidRDefault="006D4274">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D4274" w:rsidRDefault="006D4274">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D4274" w:rsidRDefault="006D4274">
            <w:pPr>
              <w:jc w:val="right"/>
            </w:pPr>
            <w:r>
              <w:rPr>
                <w:rFonts w:ascii="宋体" w:hAnsi="宋体" w:hint="eastAsia"/>
                <w:szCs w:val="24"/>
                <w:lang w:eastAsia="zh-Hans"/>
              </w:rPr>
              <w:t>51,960,955.4</w:t>
            </w:r>
            <w:r>
              <w:rPr>
                <w:rFonts w:ascii="宋体" w:hAnsi="宋体" w:hint="eastAsia"/>
                <w:szCs w:val="24"/>
                <w:lang w:eastAsia="zh-Hans"/>
              </w:rPr>
              <w:t>8</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D4274" w:rsidRDefault="006D4274">
            <w:pPr>
              <w:jc w:val="right"/>
            </w:pPr>
            <w:r>
              <w:rPr>
                <w:rFonts w:ascii="宋体" w:hAnsi="宋体" w:hint="eastAsia"/>
                <w:szCs w:val="24"/>
                <w:lang w:eastAsia="zh-Hans"/>
              </w:rPr>
              <w:t>3.2</w:t>
            </w:r>
            <w:r>
              <w:rPr>
                <w:rFonts w:ascii="宋体" w:hAnsi="宋体" w:hint="eastAsia"/>
                <w:szCs w:val="24"/>
                <w:lang w:eastAsia="zh-Hans"/>
              </w:rPr>
              <w:t>0</w:t>
            </w:r>
          </w:p>
        </w:tc>
      </w:tr>
      <w:tr w:rsidR="00000000">
        <w:trPr>
          <w:divId w:val="18166043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D4274" w:rsidRDefault="006D4274">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D4274" w:rsidRDefault="006D4274">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D4274" w:rsidRDefault="006D4274">
            <w:pPr>
              <w:jc w:val="right"/>
            </w:pPr>
            <w:r>
              <w:rPr>
                <w:rFonts w:ascii="宋体" w:hAnsi="宋体" w:hint="eastAsia"/>
                <w:szCs w:val="24"/>
                <w:lang w:eastAsia="zh-Hans"/>
              </w:rPr>
              <w:t>67,219,862.7</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D4274" w:rsidRDefault="006D4274">
            <w:pPr>
              <w:jc w:val="right"/>
            </w:pPr>
            <w:r>
              <w:rPr>
                <w:rFonts w:ascii="宋体" w:hAnsi="宋体" w:hint="eastAsia"/>
                <w:szCs w:val="24"/>
                <w:lang w:eastAsia="zh-Hans"/>
              </w:rPr>
              <w:t>4.1</w:t>
            </w:r>
            <w:r>
              <w:rPr>
                <w:rFonts w:ascii="宋体" w:hAnsi="宋体" w:hint="eastAsia"/>
                <w:szCs w:val="24"/>
                <w:lang w:eastAsia="zh-Hans"/>
              </w:rPr>
              <w:t>4</w:t>
            </w:r>
          </w:p>
        </w:tc>
      </w:tr>
      <w:tr w:rsidR="00000000">
        <w:trPr>
          <w:divId w:val="18166043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D4274" w:rsidRDefault="006D4274">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D4274" w:rsidRDefault="006D4274">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D4274" w:rsidRDefault="006D4274">
            <w:pPr>
              <w:jc w:val="right"/>
            </w:pPr>
            <w:r>
              <w:rPr>
                <w:rFonts w:ascii="宋体" w:hAnsi="宋体" w:hint="eastAsia"/>
                <w:szCs w:val="24"/>
                <w:lang w:eastAsia="zh-Hans"/>
              </w:rPr>
              <w:t>845.7</w:t>
            </w:r>
            <w:r>
              <w:rPr>
                <w:rFonts w:ascii="宋体" w:hAnsi="宋体" w:hint="eastAsia"/>
                <w:szCs w:val="24"/>
                <w:lang w:eastAsia="zh-Hans"/>
              </w:rPr>
              <w:t>2</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D4274" w:rsidRDefault="006D4274">
            <w:pPr>
              <w:jc w:val="right"/>
            </w:pPr>
            <w:r>
              <w:rPr>
                <w:rFonts w:ascii="宋体" w:hAnsi="宋体" w:hint="eastAsia"/>
                <w:szCs w:val="24"/>
                <w:lang w:eastAsia="zh-Hans"/>
              </w:rPr>
              <w:t>0.0</w:t>
            </w:r>
            <w:r>
              <w:rPr>
                <w:rFonts w:ascii="宋体" w:hAnsi="宋体" w:hint="eastAsia"/>
                <w:szCs w:val="24"/>
                <w:lang w:eastAsia="zh-Hans"/>
              </w:rPr>
              <w:t>0</w:t>
            </w:r>
          </w:p>
        </w:tc>
      </w:tr>
      <w:tr w:rsidR="00000000">
        <w:trPr>
          <w:divId w:val="18166043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D4274" w:rsidRDefault="006D4274">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D4274" w:rsidRDefault="006D4274">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D4274" w:rsidRDefault="006D427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D4274" w:rsidRDefault="006D4274">
            <w:pPr>
              <w:jc w:val="right"/>
            </w:pPr>
            <w:r>
              <w:rPr>
                <w:rFonts w:ascii="宋体" w:hAnsi="宋体" w:hint="eastAsia"/>
                <w:szCs w:val="24"/>
                <w:lang w:eastAsia="zh-Hans"/>
              </w:rPr>
              <w:t>-</w:t>
            </w:r>
          </w:p>
        </w:tc>
      </w:tr>
      <w:tr w:rsidR="00000000">
        <w:trPr>
          <w:divId w:val="18166043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D4274" w:rsidRDefault="006D4274">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D4274" w:rsidRDefault="006D4274">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D4274" w:rsidRDefault="006D427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D4274" w:rsidRDefault="006D4274">
            <w:pPr>
              <w:jc w:val="right"/>
            </w:pPr>
            <w:r>
              <w:rPr>
                <w:rFonts w:ascii="宋体" w:hAnsi="宋体" w:hint="eastAsia"/>
                <w:szCs w:val="24"/>
                <w:lang w:eastAsia="zh-Hans"/>
              </w:rPr>
              <w:t>-</w:t>
            </w:r>
          </w:p>
        </w:tc>
      </w:tr>
      <w:tr w:rsidR="00000000">
        <w:trPr>
          <w:divId w:val="18166043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D4274" w:rsidRDefault="006D4274">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D4274" w:rsidRDefault="006D4274">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D4274" w:rsidRDefault="006D4274">
            <w:pPr>
              <w:jc w:val="right"/>
            </w:pPr>
            <w:r>
              <w:rPr>
                <w:rFonts w:ascii="宋体" w:hAnsi="宋体" w:hint="eastAsia"/>
                <w:szCs w:val="24"/>
                <w:lang w:eastAsia="zh-Hans"/>
              </w:rPr>
              <w:t>12,008,740.4</w:t>
            </w:r>
            <w:r>
              <w:rPr>
                <w:rFonts w:ascii="宋体" w:hAnsi="宋体" w:hint="eastAsia"/>
                <w:szCs w:val="24"/>
                <w:lang w:eastAsia="zh-Hans"/>
              </w:rPr>
              <w:t>8</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D4274" w:rsidRDefault="006D4274">
            <w:pPr>
              <w:jc w:val="right"/>
            </w:pPr>
            <w:r>
              <w:rPr>
                <w:rFonts w:ascii="宋体" w:hAnsi="宋体" w:hint="eastAsia"/>
                <w:szCs w:val="24"/>
                <w:lang w:eastAsia="zh-Hans"/>
              </w:rPr>
              <w:t>0.7</w:t>
            </w:r>
            <w:r>
              <w:rPr>
                <w:rFonts w:ascii="宋体" w:hAnsi="宋体" w:hint="eastAsia"/>
                <w:szCs w:val="24"/>
                <w:lang w:eastAsia="zh-Hans"/>
              </w:rPr>
              <w:t>4</w:t>
            </w:r>
          </w:p>
        </w:tc>
      </w:tr>
      <w:tr w:rsidR="00000000">
        <w:trPr>
          <w:divId w:val="18166043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D4274" w:rsidRDefault="006D4274">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D4274" w:rsidRDefault="006D4274">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D4274" w:rsidRDefault="006D427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D4274" w:rsidRDefault="006D4274">
            <w:pPr>
              <w:jc w:val="right"/>
            </w:pPr>
            <w:r>
              <w:rPr>
                <w:rFonts w:ascii="宋体" w:hAnsi="宋体" w:hint="eastAsia"/>
                <w:szCs w:val="24"/>
                <w:lang w:eastAsia="zh-Hans"/>
              </w:rPr>
              <w:t>-</w:t>
            </w:r>
          </w:p>
        </w:tc>
      </w:tr>
      <w:tr w:rsidR="00000000">
        <w:trPr>
          <w:divId w:val="18166043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D4274" w:rsidRDefault="006D4274">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D4274" w:rsidRDefault="006D4274">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D4274" w:rsidRDefault="006D427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D4274" w:rsidRDefault="006D4274">
            <w:pPr>
              <w:jc w:val="right"/>
            </w:pPr>
            <w:r>
              <w:rPr>
                <w:rFonts w:ascii="宋体" w:hAnsi="宋体" w:hint="eastAsia"/>
                <w:szCs w:val="24"/>
                <w:lang w:eastAsia="zh-Hans"/>
              </w:rPr>
              <w:t>-</w:t>
            </w:r>
          </w:p>
        </w:tc>
      </w:tr>
      <w:tr w:rsidR="00000000">
        <w:trPr>
          <w:divId w:val="18166043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D4274" w:rsidRDefault="006D4274">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D4274" w:rsidRDefault="006D4274">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D4274" w:rsidRDefault="006D427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D4274" w:rsidRDefault="006D4274">
            <w:pPr>
              <w:jc w:val="right"/>
            </w:pPr>
            <w:r>
              <w:rPr>
                <w:rFonts w:ascii="宋体" w:hAnsi="宋体" w:hint="eastAsia"/>
                <w:szCs w:val="24"/>
                <w:lang w:eastAsia="zh-Hans"/>
              </w:rPr>
              <w:t>-</w:t>
            </w:r>
          </w:p>
        </w:tc>
      </w:tr>
      <w:tr w:rsidR="00000000">
        <w:trPr>
          <w:divId w:val="18166043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D4274" w:rsidRDefault="006D4274">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D4274" w:rsidRDefault="006D4274">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D4274" w:rsidRDefault="006D427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D4274" w:rsidRDefault="006D4274">
            <w:pPr>
              <w:jc w:val="right"/>
            </w:pPr>
            <w:r>
              <w:rPr>
                <w:rFonts w:ascii="宋体" w:hAnsi="宋体" w:hint="eastAsia"/>
                <w:szCs w:val="24"/>
                <w:lang w:eastAsia="zh-Hans"/>
              </w:rPr>
              <w:t>-</w:t>
            </w:r>
          </w:p>
        </w:tc>
      </w:tr>
      <w:tr w:rsidR="00000000">
        <w:trPr>
          <w:divId w:val="18166043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D4274" w:rsidRDefault="006D4274">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D4274" w:rsidRDefault="006D4274">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D4274" w:rsidRDefault="006D427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D4274" w:rsidRDefault="006D4274">
            <w:pPr>
              <w:jc w:val="right"/>
            </w:pPr>
            <w:r>
              <w:rPr>
                <w:rFonts w:ascii="宋体" w:hAnsi="宋体" w:hint="eastAsia"/>
                <w:szCs w:val="24"/>
                <w:lang w:eastAsia="zh-Hans"/>
              </w:rPr>
              <w:t>-</w:t>
            </w:r>
          </w:p>
        </w:tc>
      </w:tr>
      <w:tr w:rsidR="00000000">
        <w:trPr>
          <w:divId w:val="18166043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D4274" w:rsidRDefault="006D4274">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D4274" w:rsidRDefault="006D4274">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D4274" w:rsidRDefault="006D4274">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D4274" w:rsidRDefault="006D4274">
            <w:pPr>
              <w:jc w:val="right"/>
            </w:pPr>
            <w:r>
              <w:rPr>
                <w:rFonts w:ascii="宋体" w:hAnsi="宋体" w:hint="eastAsia"/>
                <w:szCs w:val="24"/>
                <w:lang w:eastAsia="zh-Hans"/>
              </w:rPr>
              <w:t>-</w:t>
            </w:r>
          </w:p>
        </w:tc>
      </w:tr>
      <w:tr w:rsidR="00000000">
        <w:trPr>
          <w:divId w:val="18166043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D4274" w:rsidRDefault="006D4274">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D4274" w:rsidRDefault="006D4274">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D4274" w:rsidRDefault="006D4274">
            <w:pPr>
              <w:jc w:val="right"/>
            </w:pPr>
            <w:r>
              <w:rPr>
                <w:rFonts w:ascii="宋体" w:hAnsi="宋体" w:hint="eastAsia"/>
                <w:szCs w:val="24"/>
                <w:lang w:eastAsia="zh-Hans"/>
              </w:rPr>
              <w:t>1,379,427,210.2</w:t>
            </w:r>
            <w:r>
              <w:rPr>
                <w:rFonts w:ascii="宋体" w:hAnsi="宋体" w:hint="eastAsia"/>
                <w:szCs w:val="24"/>
                <w:lang w:eastAsia="zh-Hans"/>
              </w:rPr>
              <w:t>6</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D4274" w:rsidRDefault="006D4274">
            <w:pPr>
              <w:jc w:val="right"/>
            </w:pPr>
            <w:r>
              <w:rPr>
                <w:rFonts w:ascii="宋体" w:hAnsi="宋体" w:hint="eastAsia"/>
                <w:szCs w:val="24"/>
                <w:lang w:eastAsia="zh-Hans"/>
              </w:rPr>
              <w:t>85.0</w:t>
            </w:r>
            <w:r>
              <w:rPr>
                <w:rFonts w:ascii="宋体" w:hAnsi="宋体" w:hint="eastAsia"/>
                <w:szCs w:val="24"/>
                <w:lang w:eastAsia="zh-Hans"/>
              </w:rPr>
              <w:t>3</w:t>
            </w:r>
          </w:p>
        </w:tc>
      </w:tr>
    </w:tbl>
    <w:p w:rsidR="006D4274" w:rsidRDefault="006D4274">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68"/>
        <w:gridCol w:w="3511"/>
        <w:gridCol w:w="2956"/>
      </w:tblGrid>
      <w:tr w:rsidR="00000000">
        <w:trPr>
          <w:divId w:val="783503864"/>
        </w:trPr>
        <w:tc>
          <w:tcPr>
            <w:tcW w:w="22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6D4274" w:rsidRDefault="006D4274">
            <w:pPr>
              <w:jc w:val="center"/>
              <w:rPr>
                <w:rFonts w:hint="eastAsia"/>
              </w:rPr>
            </w:pPr>
            <w:r>
              <w:rPr>
                <w:rFonts w:ascii="宋体" w:hAnsi="宋体" w:hint="eastAsia"/>
                <w:color w:val="000000"/>
              </w:rPr>
              <w:t>行业类别</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6D4274" w:rsidRDefault="006D4274">
            <w:pPr>
              <w:jc w:val="center"/>
            </w:pPr>
            <w:r>
              <w:rPr>
                <w:rFonts w:ascii="宋体" w:hAnsi="宋体" w:hint="eastAsia"/>
                <w:color w:val="000000"/>
              </w:rPr>
              <w:t>公允价值（人民币）</w:t>
            </w:r>
            <w:r>
              <w:rPr>
                <w:rFonts w:ascii="宋体" w:hAnsi="宋体" w:hint="eastAsia"/>
                <w:color w:val="000000"/>
              </w:rPr>
              <w:t xml:space="preserve"> </w:t>
            </w:r>
          </w:p>
        </w:tc>
        <w:tc>
          <w:tcPr>
            <w:tcW w:w="27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6D4274" w:rsidRDefault="006D4274">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78350386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D4274" w:rsidRDefault="006D4274">
            <w:pPr>
              <w:jc w:val="left"/>
            </w:pPr>
            <w:r>
              <w:rPr>
                <w:rFonts w:ascii="宋体" w:hAnsi="宋体" w:hint="eastAsia"/>
                <w:szCs w:val="24"/>
                <w:lang w:eastAsia="zh-Hans"/>
              </w:rPr>
              <w:t>基础材</w:t>
            </w:r>
            <w:r>
              <w:rPr>
                <w:rFonts w:ascii="宋体" w:hAnsi="宋体" w:hint="eastAsia"/>
                <w:szCs w:val="24"/>
                <w:lang w:eastAsia="zh-Hans"/>
              </w:rPr>
              <w:t>料</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D4274" w:rsidRDefault="006D4274">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D4274" w:rsidRDefault="006D4274">
            <w:pPr>
              <w:jc w:val="right"/>
            </w:pPr>
            <w:r>
              <w:rPr>
                <w:rFonts w:ascii="宋体" w:hAnsi="宋体" w:hint="eastAsia"/>
                <w:szCs w:val="24"/>
                <w:lang w:eastAsia="zh-Hans"/>
              </w:rPr>
              <w:t>-</w:t>
            </w:r>
          </w:p>
        </w:tc>
      </w:tr>
      <w:tr w:rsidR="00000000">
        <w:trPr>
          <w:divId w:val="78350386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D4274" w:rsidRDefault="006D4274">
            <w:pPr>
              <w:jc w:val="left"/>
            </w:pPr>
            <w:r>
              <w:rPr>
                <w:rFonts w:ascii="宋体" w:hAnsi="宋体" w:hint="eastAsia"/>
                <w:szCs w:val="24"/>
                <w:lang w:eastAsia="zh-Hans"/>
              </w:rPr>
              <w:t>消费者非必需</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D4274" w:rsidRDefault="006D4274">
            <w:pPr>
              <w:jc w:val="right"/>
            </w:pPr>
            <w:r>
              <w:rPr>
                <w:rFonts w:ascii="宋体" w:hAnsi="宋体" w:hint="eastAsia"/>
                <w:szCs w:val="24"/>
                <w:lang w:eastAsia="zh-Hans"/>
              </w:rPr>
              <w:t>51,287,538.7</w:t>
            </w:r>
            <w:r>
              <w:rPr>
                <w:rFonts w:ascii="宋体" w:hAnsi="宋体" w:hint="eastAsia"/>
                <w:szCs w:val="24"/>
                <w:lang w:eastAsia="zh-Hans"/>
              </w:rPr>
              <w:t>6</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D4274" w:rsidRDefault="006D4274">
            <w:pPr>
              <w:jc w:val="right"/>
            </w:pPr>
            <w:r>
              <w:rPr>
                <w:rFonts w:ascii="宋体" w:hAnsi="宋体" w:hint="eastAsia"/>
                <w:szCs w:val="24"/>
                <w:lang w:eastAsia="zh-Hans"/>
              </w:rPr>
              <w:t>3.1</w:t>
            </w:r>
            <w:r>
              <w:rPr>
                <w:rFonts w:ascii="宋体" w:hAnsi="宋体" w:hint="eastAsia"/>
                <w:szCs w:val="24"/>
                <w:lang w:eastAsia="zh-Hans"/>
              </w:rPr>
              <w:t>6</w:t>
            </w:r>
          </w:p>
        </w:tc>
      </w:tr>
      <w:tr w:rsidR="00000000">
        <w:trPr>
          <w:divId w:val="78350386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D4274" w:rsidRDefault="006D4274">
            <w:pPr>
              <w:jc w:val="left"/>
            </w:pPr>
            <w:r>
              <w:rPr>
                <w:rFonts w:ascii="宋体" w:hAnsi="宋体" w:hint="eastAsia"/>
                <w:szCs w:val="24"/>
                <w:lang w:eastAsia="zh-Hans"/>
              </w:rPr>
              <w:t>消费者常用</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D4274" w:rsidRDefault="006D4274">
            <w:pPr>
              <w:jc w:val="right"/>
            </w:pPr>
            <w:r>
              <w:rPr>
                <w:rFonts w:ascii="宋体" w:hAnsi="宋体" w:hint="eastAsia"/>
                <w:szCs w:val="24"/>
                <w:lang w:eastAsia="zh-Hans"/>
              </w:rPr>
              <w:t>19,848,465.0</w:t>
            </w:r>
            <w:r>
              <w:rPr>
                <w:rFonts w:ascii="宋体" w:hAnsi="宋体" w:hint="eastAsia"/>
                <w:szCs w:val="24"/>
                <w:lang w:eastAsia="zh-Hans"/>
              </w:rPr>
              <w:t>5</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D4274" w:rsidRDefault="006D4274">
            <w:pPr>
              <w:jc w:val="right"/>
            </w:pPr>
            <w:r>
              <w:rPr>
                <w:rFonts w:ascii="宋体" w:hAnsi="宋体" w:hint="eastAsia"/>
                <w:szCs w:val="24"/>
                <w:lang w:eastAsia="zh-Hans"/>
              </w:rPr>
              <w:t>1.2</w:t>
            </w:r>
            <w:r>
              <w:rPr>
                <w:rFonts w:ascii="宋体" w:hAnsi="宋体" w:hint="eastAsia"/>
                <w:szCs w:val="24"/>
                <w:lang w:eastAsia="zh-Hans"/>
              </w:rPr>
              <w:t>2</w:t>
            </w:r>
          </w:p>
        </w:tc>
      </w:tr>
      <w:tr w:rsidR="00000000">
        <w:trPr>
          <w:divId w:val="78350386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D4274" w:rsidRDefault="006D4274">
            <w:pPr>
              <w:jc w:val="left"/>
            </w:pPr>
            <w:r>
              <w:rPr>
                <w:rFonts w:ascii="宋体" w:hAnsi="宋体" w:hint="eastAsia"/>
                <w:szCs w:val="24"/>
                <w:lang w:eastAsia="zh-Hans"/>
              </w:rPr>
              <w:t>能</w:t>
            </w:r>
            <w:r>
              <w:rPr>
                <w:rFonts w:ascii="宋体" w:hAnsi="宋体" w:hint="eastAsia"/>
                <w:szCs w:val="24"/>
                <w:lang w:eastAsia="zh-Hans"/>
              </w:rPr>
              <w:t>源</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D4274" w:rsidRDefault="006D4274">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D4274" w:rsidRDefault="006D4274">
            <w:pPr>
              <w:jc w:val="right"/>
            </w:pPr>
            <w:r>
              <w:rPr>
                <w:rFonts w:ascii="宋体" w:hAnsi="宋体" w:hint="eastAsia"/>
                <w:szCs w:val="24"/>
                <w:lang w:eastAsia="zh-Hans"/>
              </w:rPr>
              <w:t>-</w:t>
            </w:r>
          </w:p>
        </w:tc>
      </w:tr>
      <w:tr w:rsidR="00000000">
        <w:trPr>
          <w:divId w:val="78350386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D4274" w:rsidRDefault="006D4274">
            <w:pPr>
              <w:jc w:val="left"/>
            </w:pPr>
            <w:r>
              <w:rPr>
                <w:rFonts w:ascii="宋体" w:hAnsi="宋体" w:hint="eastAsia"/>
                <w:szCs w:val="24"/>
                <w:lang w:eastAsia="zh-Hans"/>
              </w:rPr>
              <w:t>金</w:t>
            </w:r>
            <w:r>
              <w:rPr>
                <w:rFonts w:ascii="宋体" w:hAnsi="宋体" w:hint="eastAsia"/>
                <w:szCs w:val="24"/>
                <w:lang w:eastAsia="zh-Hans"/>
              </w:rPr>
              <w:t>融</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D4274" w:rsidRDefault="006D4274">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D4274" w:rsidRDefault="006D4274">
            <w:pPr>
              <w:jc w:val="right"/>
            </w:pPr>
            <w:r>
              <w:rPr>
                <w:rFonts w:ascii="宋体" w:hAnsi="宋体" w:hint="eastAsia"/>
                <w:szCs w:val="24"/>
                <w:lang w:eastAsia="zh-Hans"/>
              </w:rPr>
              <w:t>-</w:t>
            </w:r>
          </w:p>
        </w:tc>
      </w:tr>
      <w:tr w:rsidR="00000000">
        <w:trPr>
          <w:divId w:val="78350386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D4274" w:rsidRDefault="006D4274">
            <w:pPr>
              <w:jc w:val="left"/>
            </w:pPr>
            <w:r>
              <w:rPr>
                <w:rFonts w:ascii="宋体" w:hAnsi="宋体" w:hint="eastAsia"/>
                <w:szCs w:val="24"/>
                <w:lang w:eastAsia="zh-Hans"/>
              </w:rPr>
              <w:t>医疗保</w:t>
            </w:r>
            <w:r>
              <w:rPr>
                <w:rFonts w:ascii="宋体" w:hAnsi="宋体" w:hint="eastAsia"/>
                <w:szCs w:val="24"/>
                <w:lang w:eastAsia="zh-Hans"/>
              </w:rPr>
              <w:t>健</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D4274" w:rsidRDefault="006D4274">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D4274" w:rsidRDefault="006D4274">
            <w:pPr>
              <w:jc w:val="right"/>
            </w:pPr>
            <w:r>
              <w:rPr>
                <w:rFonts w:ascii="宋体" w:hAnsi="宋体" w:hint="eastAsia"/>
                <w:szCs w:val="24"/>
                <w:lang w:eastAsia="zh-Hans"/>
              </w:rPr>
              <w:t>-</w:t>
            </w:r>
          </w:p>
        </w:tc>
      </w:tr>
      <w:tr w:rsidR="00000000">
        <w:trPr>
          <w:divId w:val="78350386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D4274" w:rsidRDefault="006D4274">
            <w:pPr>
              <w:jc w:val="left"/>
            </w:pPr>
            <w:r>
              <w:rPr>
                <w:rFonts w:ascii="宋体" w:hAnsi="宋体" w:hint="eastAsia"/>
                <w:szCs w:val="24"/>
                <w:lang w:eastAsia="zh-Hans"/>
              </w:rPr>
              <w:t>工</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D4274" w:rsidRDefault="006D4274">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D4274" w:rsidRDefault="006D4274">
            <w:pPr>
              <w:jc w:val="right"/>
            </w:pPr>
            <w:r>
              <w:rPr>
                <w:rFonts w:ascii="宋体" w:hAnsi="宋体" w:hint="eastAsia"/>
                <w:szCs w:val="24"/>
                <w:lang w:eastAsia="zh-Hans"/>
              </w:rPr>
              <w:t>-</w:t>
            </w:r>
          </w:p>
        </w:tc>
      </w:tr>
      <w:tr w:rsidR="00000000">
        <w:trPr>
          <w:divId w:val="78350386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D4274" w:rsidRDefault="006D4274">
            <w:pPr>
              <w:jc w:val="left"/>
            </w:pPr>
            <w:r>
              <w:rPr>
                <w:rFonts w:ascii="宋体" w:hAnsi="宋体" w:hint="eastAsia"/>
                <w:szCs w:val="24"/>
                <w:lang w:eastAsia="zh-Hans"/>
              </w:rPr>
              <w:t>信息技</w:t>
            </w:r>
            <w:r>
              <w:rPr>
                <w:rFonts w:ascii="宋体" w:hAnsi="宋体" w:hint="eastAsia"/>
                <w:szCs w:val="24"/>
                <w:lang w:eastAsia="zh-Hans"/>
              </w:rPr>
              <w:t>术</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D4274" w:rsidRDefault="006D4274">
            <w:pPr>
              <w:jc w:val="right"/>
            </w:pPr>
            <w:r>
              <w:rPr>
                <w:rFonts w:ascii="宋体" w:hAnsi="宋体" w:hint="eastAsia"/>
                <w:szCs w:val="24"/>
                <w:lang w:eastAsia="zh-Hans"/>
              </w:rPr>
              <w:t>232.9</w:t>
            </w:r>
            <w:r>
              <w:rPr>
                <w:rFonts w:ascii="宋体" w:hAnsi="宋体" w:hint="eastAsia"/>
                <w:szCs w:val="24"/>
                <w:lang w:eastAsia="zh-Hans"/>
              </w:rPr>
              <w:t>5</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D4274" w:rsidRDefault="006D4274">
            <w:pPr>
              <w:jc w:val="right"/>
            </w:pPr>
            <w:r>
              <w:rPr>
                <w:rFonts w:ascii="宋体" w:hAnsi="宋体" w:hint="eastAsia"/>
                <w:szCs w:val="24"/>
                <w:lang w:eastAsia="zh-Hans"/>
              </w:rPr>
              <w:t>0.0</w:t>
            </w:r>
            <w:r>
              <w:rPr>
                <w:rFonts w:ascii="宋体" w:hAnsi="宋体" w:hint="eastAsia"/>
                <w:szCs w:val="24"/>
                <w:lang w:eastAsia="zh-Hans"/>
              </w:rPr>
              <w:t>0</w:t>
            </w:r>
          </w:p>
        </w:tc>
      </w:tr>
      <w:tr w:rsidR="00000000">
        <w:trPr>
          <w:divId w:val="78350386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D4274" w:rsidRDefault="006D4274">
            <w:pPr>
              <w:jc w:val="left"/>
            </w:pPr>
            <w:r>
              <w:rPr>
                <w:rFonts w:ascii="宋体" w:hAnsi="宋体" w:hint="eastAsia"/>
                <w:szCs w:val="24"/>
                <w:lang w:eastAsia="zh-Hans"/>
              </w:rPr>
              <w:t>电信服</w:t>
            </w:r>
            <w:r>
              <w:rPr>
                <w:rFonts w:ascii="宋体" w:hAnsi="宋体" w:hint="eastAsia"/>
                <w:szCs w:val="24"/>
                <w:lang w:eastAsia="zh-Hans"/>
              </w:rPr>
              <w:t>务</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D4274" w:rsidRDefault="006D4274">
            <w:pPr>
              <w:jc w:val="right"/>
            </w:pPr>
            <w:r>
              <w:rPr>
                <w:rFonts w:ascii="宋体" w:hAnsi="宋体" w:hint="eastAsia"/>
                <w:szCs w:val="24"/>
                <w:lang w:eastAsia="zh-Hans"/>
              </w:rPr>
              <w:t>71,177,378.9</w:t>
            </w:r>
            <w:r>
              <w:rPr>
                <w:rFonts w:ascii="宋体" w:hAnsi="宋体" w:hint="eastAsia"/>
                <w:szCs w:val="24"/>
                <w:lang w:eastAsia="zh-Hans"/>
              </w:rPr>
              <w:t>3</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D4274" w:rsidRDefault="006D4274">
            <w:pPr>
              <w:jc w:val="right"/>
            </w:pPr>
            <w:r>
              <w:rPr>
                <w:rFonts w:ascii="宋体" w:hAnsi="宋体" w:hint="eastAsia"/>
                <w:szCs w:val="24"/>
                <w:lang w:eastAsia="zh-Hans"/>
              </w:rPr>
              <w:t>4.3</w:t>
            </w:r>
            <w:r>
              <w:rPr>
                <w:rFonts w:ascii="宋体" w:hAnsi="宋体" w:hint="eastAsia"/>
                <w:szCs w:val="24"/>
                <w:lang w:eastAsia="zh-Hans"/>
              </w:rPr>
              <w:t>9</w:t>
            </w:r>
          </w:p>
        </w:tc>
      </w:tr>
      <w:tr w:rsidR="00000000">
        <w:trPr>
          <w:divId w:val="78350386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D4274" w:rsidRDefault="006D4274">
            <w:pPr>
              <w:jc w:val="left"/>
            </w:pPr>
            <w:r>
              <w:rPr>
                <w:rFonts w:ascii="宋体" w:hAnsi="宋体" w:hint="eastAsia"/>
                <w:szCs w:val="24"/>
                <w:lang w:eastAsia="zh-Hans"/>
              </w:rPr>
              <w:t>公用事</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D4274" w:rsidRDefault="006D4274">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D4274" w:rsidRDefault="006D4274">
            <w:pPr>
              <w:jc w:val="right"/>
            </w:pPr>
            <w:r>
              <w:rPr>
                <w:rFonts w:ascii="宋体" w:hAnsi="宋体" w:hint="eastAsia"/>
                <w:szCs w:val="24"/>
                <w:lang w:eastAsia="zh-Hans"/>
              </w:rPr>
              <w:t>-</w:t>
            </w:r>
          </w:p>
        </w:tc>
      </w:tr>
      <w:tr w:rsidR="00000000">
        <w:trPr>
          <w:divId w:val="78350386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D4274" w:rsidRDefault="006D4274">
            <w:pPr>
              <w:jc w:val="left"/>
            </w:pPr>
            <w:r>
              <w:rPr>
                <w:rFonts w:ascii="宋体" w:hAnsi="宋体" w:hint="eastAsia"/>
                <w:szCs w:val="24"/>
                <w:lang w:eastAsia="zh-Hans"/>
              </w:rPr>
              <w:t>房地</w:t>
            </w:r>
            <w:r>
              <w:rPr>
                <w:rFonts w:ascii="宋体" w:hAnsi="宋体" w:hint="eastAsia"/>
                <w:szCs w:val="24"/>
                <w:lang w:eastAsia="zh-Hans"/>
              </w:rPr>
              <w:t>产</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D4274" w:rsidRDefault="006D4274">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D4274" w:rsidRDefault="006D4274">
            <w:pPr>
              <w:jc w:val="right"/>
            </w:pPr>
            <w:r>
              <w:rPr>
                <w:rFonts w:ascii="宋体" w:hAnsi="宋体" w:hint="eastAsia"/>
                <w:szCs w:val="24"/>
                <w:lang w:eastAsia="zh-Hans"/>
              </w:rPr>
              <w:t>-</w:t>
            </w:r>
          </w:p>
        </w:tc>
      </w:tr>
      <w:tr w:rsidR="00000000">
        <w:trPr>
          <w:divId w:val="783503864"/>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D4274" w:rsidRDefault="006D4274">
            <w:pPr>
              <w:jc w:val="left"/>
            </w:pPr>
            <w:r>
              <w:rPr>
                <w:rFonts w:ascii="宋体" w:hAnsi="宋体" w:hint="eastAsia"/>
                <w:color w:val="000000"/>
              </w:rPr>
              <w:t>合计</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D4274" w:rsidRDefault="006D4274">
            <w:pPr>
              <w:jc w:val="right"/>
            </w:pPr>
            <w:r>
              <w:rPr>
                <w:rFonts w:ascii="宋体" w:hAnsi="宋体" w:hint="eastAsia"/>
                <w:szCs w:val="24"/>
                <w:lang w:eastAsia="zh-Hans"/>
              </w:rPr>
              <w:t>142,313,615.6</w:t>
            </w:r>
            <w:r>
              <w:rPr>
                <w:rFonts w:ascii="宋体" w:hAnsi="宋体" w:hint="eastAsia"/>
                <w:szCs w:val="24"/>
                <w:lang w:eastAsia="zh-Hans"/>
              </w:rPr>
              <w:t>9</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D4274" w:rsidRDefault="006D4274">
            <w:pPr>
              <w:jc w:val="right"/>
            </w:pPr>
            <w:r>
              <w:rPr>
                <w:rFonts w:ascii="宋体" w:hAnsi="宋体" w:hint="eastAsia"/>
                <w:szCs w:val="24"/>
                <w:lang w:eastAsia="zh-Hans"/>
              </w:rPr>
              <w:t>8.7</w:t>
            </w:r>
            <w:r>
              <w:rPr>
                <w:rFonts w:ascii="宋体" w:hAnsi="宋体" w:hint="eastAsia"/>
                <w:szCs w:val="24"/>
                <w:lang w:eastAsia="zh-Hans"/>
              </w:rPr>
              <w:t>7</w:t>
            </w:r>
          </w:p>
        </w:tc>
      </w:tr>
    </w:tbl>
    <w:p w:rsidR="006D4274" w:rsidRDefault="006D4274">
      <w:pPr>
        <w:spacing w:line="360" w:lineRule="auto"/>
        <w:divId w:val="910507403"/>
      </w:pPr>
      <w:r>
        <w:rPr>
          <w:rFonts w:ascii="宋体" w:hAnsi="宋体" w:hint="eastAsia"/>
          <w:szCs w:val="21"/>
        </w:rPr>
        <w:t>注</w:t>
      </w:r>
      <w:r>
        <w:rPr>
          <w:rFonts w:ascii="宋体" w:hAnsi="宋体" w:hint="eastAsia"/>
          <w:szCs w:val="21"/>
        </w:rPr>
        <w:t>：</w:t>
      </w:r>
      <w:r>
        <w:rPr>
          <w:rFonts w:ascii="宋体" w:hAnsi="宋体" w:hint="eastAsia"/>
          <w:szCs w:val="21"/>
          <w:lang w:eastAsia="zh-Hans"/>
        </w:rPr>
        <w:t>以上分类采用全球行业分类标准（</w:t>
      </w:r>
      <w:r>
        <w:rPr>
          <w:rFonts w:ascii="宋体" w:hAnsi="宋体" w:hint="eastAsia"/>
          <w:szCs w:val="21"/>
          <w:lang w:eastAsia="zh-Hans"/>
        </w:rPr>
        <w:t>GICS</w:t>
      </w:r>
      <w:r>
        <w:rPr>
          <w:rFonts w:ascii="宋体" w:hAnsi="宋体" w:hint="eastAsia"/>
          <w:szCs w:val="21"/>
          <w:lang w:eastAsia="zh-Hans"/>
        </w:rPr>
        <w:t>）</w:t>
      </w:r>
      <w:r>
        <w:rPr>
          <w:rFonts w:ascii="宋体" w:hAnsi="宋体" w:hint="eastAsia"/>
          <w:szCs w:val="21"/>
          <w:lang w:eastAsia="zh-Hans"/>
        </w:rPr>
        <w:t>。</w:t>
      </w:r>
    </w:p>
    <w:p w:rsidR="006D4274" w:rsidRDefault="006D4274">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6D4274" w:rsidRDefault="006D4274">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697704647"/>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D4274" w:rsidRDefault="006D4274">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D4274" w:rsidRDefault="006D4274">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D4274" w:rsidRDefault="006D4274">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D4274" w:rsidRDefault="006D4274">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D4274" w:rsidRDefault="006D4274">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D4274" w:rsidRDefault="006D4274">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69770464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30075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宁德时</w:t>
            </w:r>
            <w:r>
              <w:rPr>
                <w:rFonts w:ascii="宋体" w:hAnsi="宋体" w:hint="eastAsia"/>
                <w:szCs w:val="24"/>
                <w:lang w:eastAsia="zh-Hans"/>
              </w:rPr>
              <w:t>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szCs w:val="24"/>
                <w:lang w:eastAsia="zh-Hans"/>
              </w:rPr>
              <w:t>392,64</w:t>
            </w:r>
            <w:r>
              <w:rPr>
                <w:rFonts w:ascii="宋体" w:hAnsi="宋体" w:hint="eastAsia"/>
                <w:szCs w:val="24"/>
                <w:lang w:eastAsia="zh-Hans"/>
              </w:rPr>
              <w:t>6</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szCs w:val="24"/>
                <w:lang w:eastAsia="zh-Hans"/>
              </w:rPr>
              <w:t>154,313,804.4</w:t>
            </w:r>
            <w:r>
              <w:rPr>
                <w:rFonts w:ascii="宋体" w:hAnsi="宋体" w:hint="eastAsia"/>
                <w:szCs w:val="24"/>
                <w:lang w:eastAsia="zh-Hans"/>
              </w:rPr>
              <w:t>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szCs w:val="24"/>
                <w:lang w:eastAsia="zh-Hans"/>
              </w:rPr>
              <w:t>9.5</w:t>
            </w:r>
            <w:r>
              <w:rPr>
                <w:rFonts w:ascii="宋体" w:hAnsi="宋体" w:hint="eastAsia"/>
                <w:szCs w:val="24"/>
                <w:lang w:eastAsia="zh-Hans"/>
              </w:rPr>
              <w:t>1</w:t>
            </w:r>
          </w:p>
        </w:tc>
      </w:tr>
      <w:tr w:rsidR="00000000">
        <w:trPr>
          <w:divId w:val="69770464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30001</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亿纬锂</w:t>
            </w:r>
            <w:r>
              <w:rPr>
                <w:rFonts w:ascii="宋体" w:hAnsi="宋体" w:hint="eastAsia"/>
                <w:szCs w:val="24"/>
                <w:lang w:eastAsia="zh-Hans"/>
              </w:rPr>
              <w:t>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szCs w:val="24"/>
                <w:lang w:eastAsia="zh-Hans"/>
              </w:rPr>
              <w:t>2,311,07</w:t>
            </w:r>
            <w:r>
              <w:rPr>
                <w:rFonts w:ascii="宋体" w:hAnsi="宋体" w:hint="eastAsia"/>
                <w:szCs w:val="24"/>
                <w:lang w:eastAsia="zh-Hans"/>
              </w:rPr>
              <w:t>5</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szCs w:val="24"/>
                <w:lang w:eastAsia="zh-Hans"/>
              </w:rPr>
              <w:t>150,289,207.2</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szCs w:val="24"/>
                <w:lang w:eastAsia="zh-Hans"/>
              </w:rPr>
              <w:t>9.2</w:t>
            </w:r>
            <w:r>
              <w:rPr>
                <w:rFonts w:ascii="宋体" w:hAnsi="宋体" w:hint="eastAsia"/>
                <w:szCs w:val="24"/>
                <w:lang w:eastAsia="zh-Hans"/>
              </w:rPr>
              <w:t>6</w:t>
            </w:r>
          </w:p>
        </w:tc>
      </w:tr>
      <w:tr w:rsidR="00000000">
        <w:trPr>
          <w:divId w:val="69770464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30039</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天华新</w:t>
            </w:r>
            <w:r>
              <w:rPr>
                <w:rFonts w:ascii="宋体" w:hAnsi="宋体" w:hint="eastAsia"/>
                <w:szCs w:val="24"/>
                <w:lang w:eastAsia="zh-Hans"/>
              </w:rPr>
              <w:t>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szCs w:val="24"/>
                <w:lang w:eastAsia="zh-Hans"/>
              </w:rPr>
              <w:t>1,490,44</w:t>
            </w:r>
            <w:r>
              <w:rPr>
                <w:rFonts w:ascii="宋体" w:hAnsi="宋体" w:hint="eastAsia"/>
                <w:szCs w:val="24"/>
                <w:lang w:eastAsia="zh-Hans"/>
              </w:rPr>
              <w:t>6</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szCs w:val="24"/>
                <w:lang w:eastAsia="zh-Hans"/>
              </w:rPr>
              <w:t>139,371,605.4</w:t>
            </w:r>
            <w:r>
              <w:rPr>
                <w:rFonts w:ascii="宋体" w:hAnsi="宋体" w:hint="eastAsia"/>
                <w:szCs w:val="24"/>
                <w:lang w:eastAsia="zh-Hans"/>
              </w:rPr>
              <w:t>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szCs w:val="24"/>
                <w:lang w:eastAsia="zh-Hans"/>
              </w:rPr>
              <w:t>8.5</w:t>
            </w:r>
            <w:r>
              <w:rPr>
                <w:rFonts w:ascii="宋体" w:hAnsi="宋体" w:hint="eastAsia"/>
                <w:szCs w:val="24"/>
                <w:lang w:eastAsia="zh-Hans"/>
              </w:rPr>
              <w:t>9</w:t>
            </w:r>
          </w:p>
        </w:tc>
      </w:tr>
      <w:tr w:rsidR="00000000">
        <w:trPr>
          <w:divId w:val="69770464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00259</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比亚</w:t>
            </w:r>
            <w:r>
              <w:rPr>
                <w:rFonts w:ascii="宋体" w:hAnsi="宋体" w:hint="eastAsia"/>
                <w:szCs w:val="24"/>
                <w:lang w:eastAsia="zh-Hans"/>
              </w:rPr>
              <w:t>迪</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szCs w:val="24"/>
                <w:lang w:eastAsia="zh-Hans"/>
              </w:rPr>
              <w:t>1,255,35</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szCs w:val="24"/>
                <w:lang w:eastAsia="zh-Hans"/>
              </w:rPr>
              <w:t>100,051,395.0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szCs w:val="24"/>
                <w:lang w:eastAsia="zh-Hans"/>
              </w:rPr>
              <w:t>6.1</w:t>
            </w:r>
            <w:r>
              <w:rPr>
                <w:rFonts w:ascii="宋体" w:hAnsi="宋体" w:hint="eastAsia"/>
                <w:szCs w:val="24"/>
                <w:lang w:eastAsia="zh-Hans"/>
              </w:rPr>
              <w:t>7</w:t>
            </w:r>
          </w:p>
        </w:tc>
      </w:tr>
      <w:tr w:rsidR="00000000">
        <w:trPr>
          <w:divId w:val="69770464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0121</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比亚迪股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szCs w:val="24"/>
                <w:lang w:eastAsia="zh-Hans"/>
              </w:rPr>
              <w:t>106,60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szCs w:val="24"/>
                <w:lang w:eastAsia="zh-Hans"/>
              </w:rPr>
              <w:t>6,707,959.3</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szCs w:val="24"/>
                <w:lang w:eastAsia="zh-Hans"/>
              </w:rPr>
              <w:t>0.4</w:t>
            </w:r>
            <w:r>
              <w:rPr>
                <w:rFonts w:ascii="宋体" w:hAnsi="宋体" w:hint="eastAsia"/>
                <w:szCs w:val="24"/>
                <w:lang w:eastAsia="zh-Hans"/>
              </w:rPr>
              <w:t>1</w:t>
            </w:r>
          </w:p>
        </w:tc>
      </w:tr>
      <w:tr w:rsidR="00000000">
        <w:trPr>
          <w:divId w:val="69770464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60379</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华友钴</w:t>
            </w:r>
            <w:r>
              <w:rPr>
                <w:rFonts w:ascii="宋体" w:hAnsi="宋体" w:hint="eastAsia"/>
                <w:szCs w:val="24"/>
                <w:lang w:eastAsia="zh-Hans"/>
              </w:rPr>
              <w:t>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szCs w:val="24"/>
                <w:lang w:eastAsia="zh-Hans"/>
              </w:rPr>
              <w:t>1,887,33</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szCs w:val="24"/>
                <w:lang w:eastAsia="zh-Hans"/>
              </w:rPr>
              <w:t>91,082,545.8</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szCs w:val="24"/>
                <w:lang w:eastAsia="zh-Hans"/>
              </w:rPr>
              <w:t>5.6</w:t>
            </w:r>
            <w:r>
              <w:rPr>
                <w:rFonts w:ascii="宋体" w:hAnsi="宋体" w:hint="eastAsia"/>
                <w:szCs w:val="24"/>
                <w:lang w:eastAsia="zh-Hans"/>
              </w:rPr>
              <w:t>1</w:t>
            </w:r>
          </w:p>
        </w:tc>
      </w:tr>
      <w:tr w:rsidR="00000000">
        <w:trPr>
          <w:divId w:val="69770464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00238</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东山精</w:t>
            </w:r>
            <w:r>
              <w:rPr>
                <w:rFonts w:ascii="宋体" w:hAnsi="宋体" w:hint="eastAsia"/>
                <w:szCs w:val="24"/>
                <w:lang w:eastAsia="zh-Hans"/>
              </w:rPr>
              <w:t>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szCs w:val="24"/>
                <w:lang w:eastAsia="zh-Hans"/>
              </w:rPr>
              <w:t>246,10</w:t>
            </w:r>
            <w:r>
              <w:rPr>
                <w:rFonts w:ascii="宋体" w:hAnsi="宋体" w:hint="eastAsia"/>
                <w:szCs w:val="24"/>
                <w:lang w:eastAsia="zh-Hans"/>
              </w:rPr>
              <w:t>9</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szCs w:val="24"/>
                <w:lang w:eastAsia="zh-Hans"/>
              </w:rPr>
              <w:t>64,566,696.1</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szCs w:val="24"/>
                <w:lang w:eastAsia="zh-Hans"/>
              </w:rPr>
              <w:t>3.9</w:t>
            </w:r>
            <w:r>
              <w:rPr>
                <w:rFonts w:ascii="宋体" w:hAnsi="宋体" w:hint="eastAsia"/>
                <w:szCs w:val="24"/>
                <w:lang w:eastAsia="zh-Hans"/>
              </w:rPr>
              <w:t>8</w:t>
            </w:r>
          </w:p>
        </w:tc>
      </w:tr>
      <w:tr w:rsidR="00000000">
        <w:trPr>
          <w:divId w:val="69770464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60334</w:t>
            </w:r>
            <w:r>
              <w:rPr>
                <w:rFonts w:ascii="宋体" w:hAnsi="宋体" w:hint="eastAsia"/>
                <w:szCs w:val="24"/>
                <w:lang w:eastAsia="zh-Hans"/>
              </w:rPr>
              <w:t>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安井食</w:t>
            </w:r>
            <w:r>
              <w:rPr>
                <w:rFonts w:ascii="宋体" w:hAnsi="宋体" w:hint="eastAsia"/>
                <w:szCs w:val="24"/>
                <w:lang w:eastAsia="zh-Hans"/>
              </w:rPr>
              <w:t>品</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szCs w:val="24"/>
                <w:lang w:eastAsia="zh-Hans"/>
              </w:rPr>
              <w:t>636,75</w:t>
            </w:r>
            <w:r>
              <w:rPr>
                <w:rFonts w:ascii="宋体" w:hAnsi="宋体" w:hint="eastAsia"/>
                <w:szCs w:val="24"/>
                <w:lang w:eastAsia="zh-Hans"/>
              </w:rPr>
              <w:t>8</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szCs w:val="24"/>
                <w:lang w:eastAsia="zh-Hans"/>
              </w:rPr>
              <w:t>51,061,624.0</w:t>
            </w:r>
            <w:r>
              <w:rPr>
                <w:rFonts w:ascii="宋体" w:hAnsi="宋体" w:hint="eastAsia"/>
                <w:szCs w:val="24"/>
                <w:lang w:eastAsia="zh-Hans"/>
              </w:rPr>
              <w:t>2</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szCs w:val="24"/>
                <w:lang w:eastAsia="zh-Hans"/>
              </w:rPr>
              <w:t>3.1</w:t>
            </w:r>
            <w:r>
              <w:rPr>
                <w:rFonts w:ascii="宋体" w:hAnsi="宋体" w:hint="eastAsia"/>
                <w:szCs w:val="24"/>
                <w:lang w:eastAsia="zh-Hans"/>
              </w:rPr>
              <w:t>5</w:t>
            </w:r>
          </w:p>
        </w:tc>
      </w:tr>
      <w:tr w:rsidR="00000000">
        <w:trPr>
          <w:divId w:val="69770464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0264</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安井食</w:t>
            </w:r>
            <w:r>
              <w:rPr>
                <w:rFonts w:ascii="宋体" w:hAnsi="宋体" w:hint="eastAsia"/>
                <w:szCs w:val="24"/>
                <w:lang w:eastAsia="zh-Hans"/>
              </w:rPr>
              <w:t>品</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szCs w:val="24"/>
                <w:lang w:eastAsia="zh-Hans"/>
              </w:rPr>
              <w:t>206,00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szCs w:val="24"/>
                <w:lang w:eastAsia="zh-Hans"/>
              </w:rPr>
              <w:t>11,656,722.7</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szCs w:val="24"/>
                <w:lang w:eastAsia="zh-Hans"/>
              </w:rPr>
              <w:t>0.7</w:t>
            </w:r>
            <w:r>
              <w:rPr>
                <w:rFonts w:ascii="宋体" w:hAnsi="宋体" w:hint="eastAsia"/>
                <w:szCs w:val="24"/>
                <w:lang w:eastAsia="zh-Hans"/>
              </w:rPr>
              <w:t>2</w:t>
            </w:r>
          </w:p>
        </w:tc>
      </w:tr>
      <w:tr w:rsidR="00000000">
        <w:trPr>
          <w:divId w:val="69770464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0070</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腾讯控</w:t>
            </w:r>
            <w:r>
              <w:rPr>
                <w:rFonts w:ascii="宋体" w:hAnsi="宋体" w:hint="eastAsia"/>
                <w:szCs w:val="24"/>
                <w:lang w:eastAsia="zh-Hans"/>
              </w:rPr>
              <w:t>股</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szCs w:val="24"/>
                <w:lang w:eastAsia="zh-Hans"/>
              </w:rPr>
              <w:t>157,79</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szCs w:val="24"/>
                <w:lang w:eastAsia="zh-Hans"/>
              </w:rPr>
              <w:t>58,903,447.2</w:t>
            </w:r>
            <w:r>
              <w:rPr>
                <w:rFonts w:ascii="宋体" w:hAnsi="宋体" w:hint="eastAsia"/>
                <w:szCs w:val="24"/>
                <w:lang w:eastAsia="zh-Hans"/>
              </w:rPr>
              <w:t>3</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szCs w:val="24"/>
                <w:lang w:eastAsia="zh-Hans"/>
              </w:rPr>
              <w:t>3.6</w:t>
            </w:r>
            <w:r>
              <w:rPr>
                <w:rFonts w:ascii="宋体" w:hAnsi="宋体" w:hint="eastAsia"/>
                <w:szCs w:val="24"/>
                <w:lang w:eastAsia="zh-Hans"/>
              </w:rPr>
              <w:t>3</w:t>
            </w:r>
          </w:p>
        </w:tc>
      </w:tr>
      <w:tr w:rsidR="00000000">
        <w:trPr>
          <w:divId w:val="69770464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00260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世纪华</w:t>
            </w:r>
            <w:r>
              <w:rPr>
                <w:rFonts w:ascii="宋体" w:hAnsi="宋体" w:hint="eastAsia"/>
                <w:szCs w:val="24"/>
                <w:lang w:eastAsia="zh-Hans"/>
              </w:rPr>
              <w:t>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szCs w:val="24"/>
                <w:lang w:eastAsia="zh-Hans"/>
              </w:rPr>
              <w:t>3,709,20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szCs w:val="24"/>
                <w:lang w:eastAsia="zh-Hans"/>
              </w:rPr>
              <w:t>52,299,720.0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szCs w:val="24"/>
                <w:lang w:eastAsia="zh-Hans"/>
              </w:rPr>
              <w:t>3.2</w:t>
            </w:r>
            <w:r>
              <w:rPr>
                <w:rFonts w:ascii="宋体" w:hAnsi="宋体" w:hint="eastAsia"/>
                <w:szCs w:val="24"/>
                <w:lang w:eastAsia="zh-Hans"/>
              </w:rPr>
              <w:t>2</w:t>
            </w:r>
          </w:p>
        </w:tc>
      </w:tr>
      <w:tr w:rsidR="00000000">
        <w:trPr>
          <w:divId w:val="69770464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30097</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szCs w:val="24"/>
                <w:lang w:eastAsia="zh-Hans"/>
              </w:rPr>
              <w:t>万辰集</w:t>
            </w:r>
            <w:r>
              <w:rPr>
                <w:rFonts w:ascii="宋体" w:hAnsi="宋体" w:hint="eastAsia"/>
                <w:szCs w:val="24"/>
                <w:lang w:eastAsia="zh-Hans"/>
              </w:rPr>
              <w:t>团</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szCs w:val="24"/>
                <w:lang w:eastAsia="zh-Hans"/>
              </w:rPr>
              <w:t>280,60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szCs w:val="24"/>
                <w:lang w:eastAsia="zh-Hans"/>
              </w:rPr>
              <w:t>48,658,846.0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szCs w:val="24"/>
                <w:lang w:eastAsia="zh-Hans"/>
              </w:rPr>
              <w:t>3.0</w:t>
            </w:r>
            <w:r>
              <w:rPr>
                <w:rFonts w:ascii="宋体" w:hAnsi="宋体" w:hint="eastAsia"/>
                <w:szCs w:val="24"/>
                <w:lang w:eastAsia="zh-Hans"/>
              </w:rPr>
              <w:t>0</w:t>
            </w:r>
          </w:p>
        </w:tc>
      </w:tr>
    </w:tbl>
    <w:p w:rsidR="006D4274" w:rsidRDefault="006D4274">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p w:rsidR="006D4274" w:rsidRDefault="006D4274">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bookmarkStart w:id="205" w:name="m08QD_06"/>
      <w:bookmarkEnd w:id="205"/>
      <w:r>
        <w:rPr>
          <w:rFonts w:ascii="宋体" w:hAnsi="宋体" w:hint="eastAsia"/>
        </w:rPr>
        <w:t xml:space="preserve"> </w:t>
      </w:r>
    </w:p>
    <w:p w:rsidR="006D4274" w:rsidRDefault="006D4274">
      <w:pPr>
        <w:pStyle w:val="XBRLTitle2"/>
        <w:spacing w:before="156" w:line="360" w:lineRule="auto"/>
        <w:ind w:left="454"/>
      </w:pPr>
      <w:bookmarkStart w:id="206" w:name="_Toc17898202"/>
      <w:bookmarkStart w:id="207" w:name="_Toc17897954"/>
      <w:bookmarkStart w:id="208" w:name="_Toc481075071"/>
      <w:bookmarkStart w:id="209" w:name="_Toc438646472"/>
      <w:bookmarkStart w:id="210" w:name="_Toc490050024"/>
      <w:bookmarkStart w:id="211" w:name="_Toc512519503"/>
      <w:bookmarkStart w:id="212" w:name="_Toc513295863"/>
      <w:bookmarkStart w:id="213" w:name="_Toc513295915"/>
      <w:bookmarkStart w:id="214"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6"/>
      <w:bookmarkEnd w:id="207"/>
      <w:bookmarkEnd w:id="208"/>
      <w:bookmarkEnd w:id="209"/>
      <w:bookmarkEnd w:id="210"/>
      <w:bookmarkEnd w:id="211"/>
      <w:bookmarkEnd w:id="212"/>
      <w:bookmarkEnd w:id="213"/>
      <w:r>
        <w:rPr>
          <w:rFonts w:hAnsi="宋体" w:hint="eastAsia"/>
        </w:rPr>
        <w:t xml:space="preserve"> </w:t>
      </w:r>
    </w:p>
    <w:p w:rsidR="006D4274" w:rsidRDefault="006D4274">
      <w:pPr>
        <w:spacing w:line="360" w:lineRule="auto"/>
        <w:ind w:firstLineChars="200" w:firstLine="420"/>
        <w:jc w:val="left"/>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6D4274" w:rsidRDefault="006D4274">
      <w:pPr>
        <w:pStyle w:val="XBRLTitle2"/>
        <w:spacing w:before="156" w:line="360" w:lineRule="auto"/>
        <w:ind w:left="454"/>
      </w:pPr>
      <w:bookmarkStart w:id="215" w:name="_Toc17898203"/>
      <w:bookmarkStart w:id="216" w:name="_Toc17897955"/>
      <w:bookmarkStart w:id="217" w:name="_Toc481075072"/>
      <w:bookmarkStart w:id="218" w:name="_Toc438646473"/>
      <w:bookmarkStart w:id="219" w:name="_Toc490050025"/>
      <w:bookmarkStart w:id="220" w:name="_Toc512519504"/>
      <w:bookmarkStart w:id="221" w:name="_Toc513295864"/>
      <w:bookmarkStart w:id="222" w:name="_Toc513295916"/>
      <w:bookmarkStart w:id="223" w:name="m507"/>
      <w:bookmarkEnd w:id="214"/>
      <w:r>
        <w:rPr>
          <w:rFonts w:hAnsi="宋体" w:hint="eastAsia"/>
        </w:rPr>
        <w:t>报告期末按公允价值占基金资产净值比例大小排序的前十名资产支持证券投资明</w:t>
      </w:r>
      <w:r>
        <w:rPr>
          <w:rFonts w:hAnsi="宋体" w:hint="eastAsia"/>
        </w:rPr>
        <w:t>细</w:t>
      </w:r>
      <w:bookmarkEnd w:id="215"/>
      <w:bookmarkEnd w:id="216"/>
      <w:bookmarkEnd w:id="217"/>
      <w:bookmarkEnd w:id="218"/>
      <w:bookmarkEnd w:id="219"/>
      <w:bookmarkEnd w:id="220"/>
      <w:bookmarkEnd w:id="221"/>
      <w:bookmarkEnd w:id="222"/>
      <w:r>
        <w:rPr>
          <w:rFonts w:hAnsi="宋体" w:hint="eastAsia"/>
        </w:rPr>
        <w:t xml:space="preserve"> </w:t>
      </w:r>
    </w:p>
    <w:p w:rsidR="006D4274" w:rsidRDefault="006D4274">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6D4274" w:rsidRDefault="006D4274">
      <w:pPr>
        <w:pStyle w:val="XBRLTitle2"/>
        <w:spacing w:before="156" w:line="360" w:lineRule="auto"/>
        <w:ind w:left="454"/>
      </w:pPr>
      <w:bookmarkStart w:id="224" w:name="_Toc17898204"/>
      <w:bookmarkStart w:id="225" w:name="_Toc17897956"/>
      <w:bookmarkStart w:id="226" w:name="_Toc481075073"/>
      <w:bookmarkStart w:id="227" w:name="_Toc438646474"/>
      <w:bookmarkStart w:id="228" w:name="_Toc490050026"/>
      <w:bookmarkStart w:id="229" w:name="_Toc512519505"/>
      <w:bookmarkStart w:id="230" w:name="_Toc513295865"/>
      <w:bookmarkStart w:id="231" w:name="_Toc513295917"/>
      <w:bookmarkStart w:id="232" w:name="m508"/>
      <w:bookmarkEnd w:id="223"/>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4"/>
      <w:bookmarkEnd w:id="225"/>
      <w:bookmarkEnd w:id="226"/>
      <w:bookmarkEnd w:id="227"/>
      <w:bookmarkEnd w:id="228"/>
      <w:bookmarkEnd w:id="229"/>
      <w:bookmarkEnd w:id="230"/>
      <w:bookmarkEnd w:id="231"/>
      <w:r>
        <w:rPr>
          <w:rFonts w:hAnsi="宋体" w:hint="eastAsia"/>
        </w:rPr>
        <w:t xml:space="preserve"> </w:t>
      </w:r>
    </w:p>
    <w:p w:rsidR="006D4274" w:rsidRDefault="006D4274">
      <w:pPr>
        <w:spacing w:line="360" w:lineRule="auto"/>
        <w:ind w:firstLineChars="200" w:firstLine="420"/>
        <w:divId w:val="234828450"/>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6D4274" w:rsidRDefault="006D4274">
      <w:pPr>
        <w:pStyle w:val="XBRLTitle2"/>
        <w:spacing w:before="156" w:line="360" w:lineRule="auto"/>
        <w:ind w:left="454"/>
      </w:pPr>
      <w:bookmarkStart w:id="233" w:name="_Toc17898205"/>
      <w:bookmarkStart w:id="234" w:name="_Toc17897957"/>
      <w:bookmarkStart w:id="235" w:name="_Toc481075074"/>
      <w:bookmarkStart w:id="236" w:name="_Toc438646475"/>
      <w:bookmarkStart w:id="237" w:name="_Toc490050027"/>
      <w:bookmarkStart w:id="238" w:name="_Toc512519506"/>
      <w:bookmarkStart w:id="239" w:name="_Toc513295866"/>
      <w:bookmarkStart w:id="240" w:name="_Toc513295918"/>
      <w:bookmarkStart w:id="241" w:name="m509"/>
      <w:bookmarkEnd w:id="232"/>
      <w:r>
        <w:rPr>
          <w:rFonts w:hAnsi="宋体" w:hint="eastAsia"/>
        </w:rPr>
        <w:t>报告期末按公允价值占基金资产净值比例大小排序的前五名权证投资明</w:t>
      </w:r>
      <w:r>
        <w:rPr>
          <w:rFonts w:hAnsi="宋体" w:hint="eastAsia"/>
        </w:rPr>
        <w:t>细</w:t>
      </w:r>
      <w:bookmarkEnd w:id="233"/>
      <w:bookmarkEnd w:id="234"/>
      <w:bookmarkEnd w:id="235"/>
      <w:bookmarkEnd w:id="236"/>
      <w:bookmarkEnd w:id="237"/>
      <w:bookmarkEnd w:id="238"/>
      <w:bookmarkEnd w:id="239"/>
      <w:bookmarkEnd w:id="240"/>
      <w:r>
        <w:rPr>
          <w:rFonts w:hAnsi="宋体" w:hint="eastAsia"/>
        </w:rPr>
        <w:t xml:space="preserve"> </w:t>
      </w:r>
      <w:bookmarkEnd w:id="241"/>
    </w:p>
    <w:p w:rsidR="006D4274" w:rsidRDefault="006D4274">
      <w:pPr>
        <w:spacing w:line="360" w:lineRule="auto"/>
        <w:ind w:firstLineChars="200" w:firstLine="420"/>
        <w:divId w:val="6294396"/>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6D4274" w:rsidRDefault="006D4274">
      <w:pPr>
        <w:pStyle w:val="XBRLTitle2"/>
        <w:spacing w:before="156"/>
        <w:ind w:left="454"/>
      </w:pPr>
      <w:bookmarkStart w:id="242"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2"/>
    </w:p>
    <w:p w:rsidR="006D4274" w:rsidRDefault="006D4274">
      <w:pPr>
        <w:spacing w:line="360" w:lineRule="auto"/>
        <w:ind w:firstLineChars="200" w:firstLine="420"/>
        <w:divId w:val="333267758"/>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6D4274" w:rsidRDefault="006D4274">
      <w:pPr>
        <w:pStyle w:val="XBRLTitle2"/>
        <w:spacing w:before="156" w:line="360" w:lineRule="auto"/>
        <w:ind w:left="454"/>
      </w:pPr>
      <w:bookmarkStart w:id="243" w:name="_Toc17898209"/>
      <w:bookmarkStart w:id="244" w:name="_Toc17897959"/>
      <w:bookmarkStart w:id="245" w:name="_Toc512519510"/>
      <w:bookmarkStart w:id="246" w:name="_Toc481075078"/>
      <w:bookmarkStart w:id="247" w:name="_Toc490050031"/>
      <w:bookmarkStart w:id="248" w:name="_Toc513295868"/>
      <w:bookmarkStart w:id="249" w:name="_Toc513295922"/>
      <w:bookmarkStart w:id="250" w:name="_Toc438646476"/>
      <w:r>
        <w:rPr>
          <w:rFonts w:hAnsi="宋体" w:hint="eastAsia"/>
        </w:rPr>
        <w:t>报告期末本基金投资的国债期货交易情况说</w:t>
      </w:r>
      <w:r>
        <w:rPr>
          <w:rFonts w:hAnsi="宋体" w:hint="eastAsia"/>
        </w:rPr>
        <w:t>明</w:t>
      </w:r>
      <w:bookmarkEnd w:id="243"/>
      <w:bookmarkEnd w:id="244"/>
      <w:bookmarkEnd w:id="245"/>
      <w:bookmarkEnd w:id="246"/>
      <w:bookmarkEnd w:id="247"/>
      <w:bookmarkEnd w:id="248"/>
      <w:bookmarkEnd w:id="249"/>
      <w:r>
        <w:rPr>
          <w:rFonts w:hAnsi="宋体" w:hint="eastAsia"/>
        </w:rPr>
        <w:t xml:space="preserve"> </w:t>
      </w:r>
      <w:bookmarkEnd w:id="250"/>
    </w:p>
    <w:p w:rsidR="006D4274" w:rsidRDefault="006D4274">
      <w:pPr>
        <w:spacing w:line="360" w:lineRule="auto"/>
        <w:ind w:firstLineChars="200" w:firstLine="420"/>
        <w:divId w:val="1690912612"/>
        <w:rPr>
          <w:rFonts w:hint="eastAsia"/>
        </w:rPr>
      </w:pPr>
      <w:bookmarkStart w:id="251" w:name="m510_01_1597"/>
      <w:bookmarkStart w:id="252" w:name="m510_01_1598"/>
      <w:bookmarkEnd w:id="251"/>
      <w:r>
        <w:rPr>
          <w:rFonts w:ascii="宋体" w:hAnsi="宋体" w:hint="eastAsia"/>
          <w:szCs w:val="21"/>
          <w:lang w:eastAsia="zh-Hans"/>
        </w:rPr>
        <w:t>本基金本报告期末未持有国债期货</w:t>
      </w:r>
      <w:r>
        <w:rPr>
          <w:rFonts w:ascii="宋体" w:hAnsi="宋体" w:hint="eastAsia"/>
          <w:szCs w:val="21"/>
          <w:lang w:eastAsia="zh-Hans"/>
        </w:rPr>
        <w:t>。</w:t>
      </w:r>
    </w:p>
    <w:p w:rsidR="006D4274" w:rsidRDefault="006D4274">
      <w:pPr>
        <w:pStyle w:val="XBRLTitle2"/>
        <w:spacing w:before="156" w:line="360" w:lineRule="auto"/>
        <w:ind w:left="454"/>
      </w:pPr>
      <w:bookmarkStart w:id="253" w:name="_Toc17898213"/>
      <w:bookmarkStart w:id="254" w:name="_Toc17897960"/>
      <w:bookmarkStart w:id="255" w:name="_Toc512519514"/>
      <w:bookmarkStart w:id="256" w:name="_Toc481075082"/>
      <w:bookmarkStart w:id="257" w:name="_Toc490050035"/>
      <w:bookmarkStart w:id="258" w:name="_Toc513295869"/>
      <w:bookmarkStart w:id="259" w:name="_Toc513295926"/>
      <w:r>
        <w:rPr>
          <w:rFonts w:hAnsi="宋体" w:hint="eastAsia"/>
        </w:rPr>
        <w:t>投资组合报告附</w:t>
      </w:r>
      <w:r>
        <w:rPr>
          <w:rFonts w:hAnsi="宋体" w:hint="eastAsia"/>
        </w:rPr>
        <w:t>注</w:t>
      </w:r>
      <w:bookmarkEnd w:id="253"/>
      <w:bookmarkEnd w:id="254"/>
      <w:bookmarkEnd w:id="255"/>
      <w:bookmarkEnd w:id="256"/>
      <w:bookmarkEnd w:id="257"/>
      <w:bookmarkEnd w:id="258"/>
      <w:bookmarkEnd w:id="259"/>
      <w:r>
        <w:rPr>
          <w:rFonts w:hAnsi="宋体" w:hint="eastAsia"/>
        </w:rPr>
        <w:t xml:space="preserve"> </w:t>
      </w:r>
    </w:p>
    <w:p w:rsidR="006D4274" w:rsidRDefault="006D4274">
      <w:pPr>
        <w:pStyle w:val="XBRLTitle3"/>
        <w:spacing w:before="156"/>
        <w:ind w:left="0"/>
        <w:rPr>
          <w:rFonts w:hint="eastAsia"/>
        </w:rPr>
      </w:pPr>
      <w:bookmarkStart w:id="260" w:name="_Toc513295927"/>
      <w:bookmarkStart w:id="261" w:name="_Toc490050036"/>
      <w:bookmarkStart w:id="262" w:name="_Toc481075083"/>
      <w:bookmarkStart w:id="263" w:name="_Toc512519515"/>
      <w:bookmarkStart w:id="264" w:name="_Toc17898214"/>
      <w:bookmarkEnd w:id="260"/>
      <w:bookmarkEnd w:id="261"/>
      <w:bookmarkEnd w:id="262"/>
      <w:bookmarkEnd w:id="263"/>
      <w:r>
        <w:rPr>
          <w:rFonts w:hint="eastAsia"/>
        </w:rPr>
        <w:t> </w:t>
      </w:r>
      <w:bookmarkEnd w:id="264"/>
    </w:p>
    <w:p w:rsidR="006D4274" w:rsidRDefault="006D4274">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6D4274" w:rsidRDefault="006D4274">
      <w:pPr>
        <w:pStyle w:val="XBRLTitle3"/>
        <w:spacing w:before="156"/>
        <w:ind w:left="0"/>
      </w:pPr>
      <w:bookmarkStart w:id="265" w:name="_Toc490050037"/>
      <w:bookmarkStart w:id="266" w:name="_Toc481075084"/>
      <w:bookmarkStart w:id="267" w:name="_Toc512519516"/>
      <w:bookmarkStart w:id="268" w:name="_Toc513295928"/>
      <w:bookmarkStart w:id="269" w:name="_Toc17898215"/>
      <w:bookmarkEnd w:id="265"/>
      <w:bookmarkEnd w:id="266"/>
      <w:bookmarkEnd w:id="267"/>
      <w:r>
        <w:rPr>
          <w:rFonts w:hint="eastAsia"/>
        </w:rPr>
        <w:t> </w:t>
      </w:r>
      <w:bookmarkEnd w:id="268"/>
      <w:bookmarkEnd w:id="269"/>
    </w:p>
    <w:p w:rsidR="006D4274" w:rsidRDefault="006D4274">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6D4274" w:rsidRDefault="006D4274">
      <w:pPr>
        <w:pStyle w:val="XBRLTitle3"/>
        <w:spacing w:before="156"/>
        <w:ind w:left="0"/>
      </w:pPr>
      <w:bookmarkStart w:id="270" w:name="_Toc17898216"/>
      <w:bookmarkStart w:id="271" w:name="_Toc481075085"/>
      <w:bookmarkStart w:id="272" w:name="_Toc490050038"/>
      <w:bookmarkStart w:id="273" w:name="_Toc512519517"/>
      <w:bookmarkStart w:id="274" w:name="_Toc513295929"/>
      <w:bookmarkStart w:id="275" w:name="m510_02"/>
      <w:bookmarkEnd w:id="252"/>
      <w:r>
        <w:rPr>
          <w:rFonts w:hint="eastAsia"/>
        </w:rPr>
        <w:t>其他资产构</w:t>
      </w:r>
      <w:r>
        <w:rPr>
          <w:rFonts w:hint="eastAsia"/>
        </w:rPr>
        <w:t>成</w:t>
      </w:r>
      <w:bookmarkEnd w:id="270"/>
      <w:bookmarkEnd w:id="271"/>
      <w:bookmarkEnd w:id="272"/>
      <w:bookmarkEnd w:id="273"/>
      <w:bookmarkEnd w:id="27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343777551"/>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D4274" w:rsidRDefault="006D4274">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D4274" w:rsidRDefault="006D4274">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D4274" w:rsidRDefault="006D4274">
            <w:pPr>
              <w:jc w:val="center"/>
            </w:pPr>
            <w:r>
              <w:rPr>
                <w:rFonts w:ascii="宋体" w:hAnsi="宋体" w:hint="eastAsia"/>
              </w:rPr>
              <w:t>金额（元</w:t>
            </w:r>
            <w:r>
              <w:rPr>
                <w:rFonts w:ascii="宋体" w:hAnsi="宋体" w:hint="eastAsia"/>
              </w:rPr>
              <w:t>）</w:t>
            </w:r>
            <w:r>
              <w:t xml:space="preserve"> </w:t>
            </w:r>
          </w:p>
        </w:tc>
      </w:tr>
      <w:tr w:rsidR="00000000">
        <w:trPr>
          <w:divId w:val="134377755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rPr>
              <w:t>785,175.8</w:t>
            </w:r>
            <w:r>
              <w:rPr>
                <w:rFonts w:ascii="宋体" w:hAnsi="宋体" w:hint="eastAsia"/>
              </w:rPr>
              <w:t>4</w:t>
            </w:r>
          </w:p>
        </w:tc>
      </w:tr>
      <w:tr w:rsidR="00000000">
        <w:trPr>
          <w:divId w:val="134377755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rPr>
              <w:t>4,815,950.8</w:t>
            </w:r>
            <w:r>
              <w:rPr>
                <w:rFonts w:ascii="宋体" w:hAnsi="宋体" w:hint="eastAsia"/>
              </w:rPr>
              <w:t>2</w:t>
            </w:r>
          </w:p>
        </w:tc>
      </w:tr>
      <w:tr w:rsidR="00000000">
        <w:trPr>
          <w:divId w:val="134377755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rPr>
              <w:t>585,678.9</w:t>
            </w:r>
            <w:r>
              <w:rPr>
                <w:rFonts w:ascii="宋体" w:hAnsi="宋体" w:hint="eastAsia"/>
              </w:rPr>
              <w:t>7</w:t>
            </w:r>
          </w:p>
        </w:tc>
      </w:tr>
      <w:tr w:rsidR="00000000">
        <w:trPr>
          <w:divId w:val="134377755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rPr>
              <w:t>-</w:t>
            </w:r>
          </w:p>
        </w:tc>
      </w:tr>
      <w:tr w:rsidR="00000000">
        <w:trPr>
          <w:divId w:val="134377755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rPr>
              <w:t>129,353.7</w:t>
            </w:r>
            <w:r>
              <w:rPr>
                <w:rFonts w:ascii="宋体" w:hAnsi="宋体" w:hint="eastAsia"/>
              </w:rPr>
              <w:t>3</w:t>
            </w:r>
          </w:p>
        </w:tc>
      </w:tr>
      <w:tr w:rsidR="00000000">
        <w:trPr>
          <w:divId w:val="134377755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rPr>
              <w:t>-</w:t>
            </w:r>
          </w:p>
        </w:tc>
      </w:tr>
      <w:tr w:rsidR="00000000">
        <w:trPr>
          <w:divId w:val="134377755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rPr>
              <w:t>-</w:t>
            </w:r>
          </w:p>
        </w:tc>
      </w:tr>
      <w:tr w:rsidR="00000000">
        <w:trPr>
          <w:divId w:val="134377755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jc w:val="right"/>
            </w:pPr>
            <w:r>
              <w:rPr>
                <w:rFonts w:ascii="宋体" w:hAnsi="宋体" w:hint="eastAsia"/>
              </w:rPr>
              <w:t>6,316,159.3</w:t>
            </w:r>
            <w:r>
              <w:rPr>
                <w:rFonts w:ascii="宋体" w:hAnsi="宋体" w:hint="eastAsia"/>
              </w:rPr>
              <w:t>6</w:t>
            </w:r>
          </w:p>
        </w:tc>
      </w:tr>
    </w:tbl>
    <w:p w:rsidR="006D4274" w:rsidRDefault="006D4274">
      <w:pPr>
        <w:pStyle w:val="XBRLTitle3"/>
        <w:spacing w:before="156"/>
        <w:ind w:left="0"/>
      </w:pPr>
      <w:bookmarkStart w:id="276" w:name="_Toc17898217"/>
      <w:bookmarkStart w:id="277" w:name="_Toc481075086"/>
      <w:bookmarkStart w:id="278" w:name="_Toc490050039"/>
      <w:bookmarkStart w:id="279" w:name="_Toc512519518"/>
      <w:bookmarkStart w:id="280" w:name="_Toc513295930"/>
      <w:bookmarkStart w:id="281" w:name="m510_03"/>
      <w:bookmarkEnd w:id="275"/>
      <w:r>
        <w:rPr>
          <w:rFonts w:hint="eastAsia"/>
        </w:rPr>
        <w:t>报告期末持有的处于转股期的可转换债券明</w:t>
      </w:r>
      <w:r>
        <w:rPr>
          <w:rFonts w:hint="eastAsia"/>
        </w:rPr>
        <w:t>细</w:t>
      </w:r>
      <w:bookmarkEnd w:id="276"/>
      <w:bookmarkEnd w:id="277"/>
      <w:bookmarkEnd w:id="278"/>
      <w:bookmarkEnd w:id="279"/>
      <w:bookmarkEnd w:id="280"/>
    </w:p>
    <w:p w:rsidR="006D4274" w:rsidRDefault="006D4274">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6D4274" w:rsidRDefault="006D4274">
      <w:pPr>
        <w:pStyle w:val="XBRLTitle3"/>
        <w:spacing w:before="156"/>
        <w:ind w:left="0"/>
      </w:pPr>
      <w:bookmarkStart w:id="282" w:name="_Toc17898218"/>
      <w:bookmarkStart w:id="283" w:name="_Toc481075087"/>
      <w:bookmarkStart w:id="284" w:name="_Toc490050040"/>
      <w:bookmarkStart w:id="285" w:name="_Toc512519519"/>
      <w:bookmarkStart w:id="286" w:name="_Toc513295931"/>
      <w:bookmarkStart w:id="287" w:name="m510_04"/>
      <w:bookmarkEnd w:id="281"/>
      <w:r>
        <w:rPr>
          <w:rFonts w:hint="eastAsia"/>
        </w:rPr>
        <w:t>报告期末前十名股票中存在流通受限情况的说</w:t>
      </w:r>
      <w:r>
        <w:rPr>
          <w:rFonts w:hint="eastAsia"/>
        </w:rPr>
        <w:t>明</w:t>
      </w:r>
      <w:bookmarkEnd w:id="282"/>
      <w:bookmarkEnd w:id="283"/>
      <w:bookmarkEnd w:id="284"/>
      <w:bookmarkEnd w:id="285"/>
      <w:bookmarkEnd w:id="286"/>
    </w:p>
    <w:p w:rsidR="006D4274" w:rsidRDefault="006D4274">
      <w:pPr>
        <w:spacing w:line="360" w:lineRule="auto"/>
        <w:ind w:firstLineChars="200" w:firstLine="420"/>
        <w:jc w:val="left"/>
        <w:divId w:val="1965117716"/>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6D4274" w:rsidRDefault="006D4274">
      <w:pPr>
        <w:pStyle w:val="XBRLTitle3"/>
        <w:spacing w:before="156"/>
        <w:ind w:left="0"/>
      </w:pPr>
      <w:bookmarkStart w:id="288" w:name="_Toc17898219"/>
      <w:bookmarkStart w:id="289" w:name="_Toc512519520"/>
      <w:bookmarkStart w:id="290" w:name="_Toc481075088"/>
      <w:bookmarkStart w:id="291" w:name="_Toc490050041"/>
      <w:bookmarkStart w:id="292" w:name="_Toc513295932"/>
      <w:bookmarkStart w:id="293" w:name="m510_05_1678"/>
      <w:bookmarkEnd w:id="287"/>
      <w:r>
        <w:rPr>
          <w:rFonts w:hint="eastAsia"/>
        </w:rPr>
        <w:t>投资组合报告附注的其他文字描述部</w:t>
      </w:r>
      <w:r>
        <w:rPr>
          <w:rFonts w:hint="eastAsia"/>
        </w:rPr>
        <w:t>分</w:t>
      </w:r>
      <w:bookmarkEnd w:id="288"/>
      <w:bookmarkEnd w:id="289"/>
      <w:bookmarkEnd w:id="290"/>
      <w:bookmarkEnd w:id="291"/>
      <w:bookmarkEnd w:id="292"/>
      <w:r>
        <w:rPr>
          <w:rFonts w:hint="eastAsia"/>
          <w:sz w:val="21"/>
        </w:rPr>
        <w:t xml:space="preserve"> </w:t>
      </w:r>
    </w:p>
    <w:p w:rsidR="006D4274" w:rsidRDefault="006D4274">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3"/>
      <w:r>
        <w:rPr>
          <w:rFonts w:ascii="宋体" w:hAnsi="宋体" w:hint="eastAsia"/>
        </w:rPr>
        <w:t xml:space="preserve"> </w:t>
      </w:r>
    </w:p>
    <w:p w:rsidR="006D4274" w:rsidRDefault="006D4274">
      <w:pPr>
        <w:pStyle w:val="XBRLTitle1"/>
        <w:spacing w:before="156" w:line="360" w:lineRule="auto"/>
        <w:ind w:left="425"/>
      </w:pPr>
      <w:bookmarkStart w:id="294" w:name="_Toc17898220"/>
      <w:bookmarkStart w:id="295" w:name="_Toc17897961"/>
      <w:bookmarkStart w:id="296" w:name="_Toc512519521"/>
      <w:bookmarkStart w:id="297" w:name="_Toc481075089"/>
      <w:bookmarkStart w:id="298" w:name="_Toc438646477"/>
      <w:bookmarkStart w:id="299" w:name="_Toc490050042"/>
      <w:bookmarkStart w:id="300" w:name="_Toc513295870"/>
      <w:bookmarkStart w:id="301" w:name="_Toc513295933"/>
      <w:bookmarkStart w:id="302" w:name="m601"/>
      <w:bookmarkEnd w:id="181"/>
      <w:r>
        <w:rPr>
          <w:rFonts w:hAnsi="宋体" w:hint="eastAsia"/>
        </w:rPr>
        <w:t>开放式基金份额变</w:t>
      </w:r>
      <w:r>
        <w:rPr>
          <w:rFonts w:hAnsi="宋体" w:hint="eastAsia"/>
        </w:rPr>
        <w:t>动</w:t>
      </w:r>
      <w:bookmarkStart w:id="303" w:name="m601_tab"/>
      <w:bookmarkEnd w:id="294"/>
      <w:bookmarkEnd w:id="295"/>
      <w:bookmarkEnd w:id="296"/>
      <w:bookmarkEnd w:id="297"/>
      <w:bookmarkEnd w:id="298"/>
      <w:bookmarkEnd w:id="299"/>
      <w:bookmarkEnd w:id="300"/>
      <w:bookmarkEnd w:id="301"/>
      <w:r>
        <w:rPr>
          <w:rFonts w:hAnsi="宋体" w:hint="eastAsia"/>
        </w:rPr>
        <w:t xml:space="preserve"> </w:t>
      </w:r>
    </w:p>
    <w:p w:rsidR="006D4274" w:rsidRDefault="006D4274">
      <w:pPr>
        <w:wordWrap w:val="0"/>
        <w:spacing w:line="360" w:lineRule="auto"/>
        <w:jc w:val="right"/>
        <w:divId w:val="158231314"/>
        <w:rPr>
          <w:rFonts w:hint="eastAsia"/>
        </w:rPr>
      </w:pPr>
      <w:bookmarkStart w:id="304"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690"/>
        <w:gridCol w:w="2531"/>
      </w:tblGrid>
      <w:tr w:rsidR="00000000">
        <w:trPr>
          <w:divId w:val="158231314"/>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6D4274" w:rsidRDefault="006D4274">
            <w:pPr>
              <w:pStyle w:val="xl33"/>
              <w:widowControl w:val="0"/>
              <w:pBdr>
                <w:left w:val="none" w:sz="0" w:space="0" w:color="auto"/>
                <w:bottom w:val="none" w:sz="0" w:space="0" w:color="auto"/>
                <w:right w:val="none" w:sz="0" w:space="0" w:color="auto"/>
              </w:pBdr>
              <w:spacing w:before="0" w:beforeAutospacing="0" w:after="0" w:afterAutospacing="0"/>
              <w:jc w:val="both"/>
            </w:pPr>
            <w:bookmarkStart w:id="305" w:name="m10_01" w:colFirst="1" w:colLast="2"/>
            <w:bookmarkEnd w:id="304"/>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D4274" w:rsidRDefault="006D4274">
            <w:pPr>
              <w:ind w:right="3"/>
              <w:jc w:val="center"/>
            </w:pPr>
            <w:r>
              <w:rPr>
                <w:rFonts w:ascii="宋体" w:hAnsi="宋体" w:hint="eastAsia"/>
                <w:lang w:eastAsia="zh-Hans"/>
              </w:rPr>
              <w:t>摩根行业睿选股票</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D4274" w:rsidRDefault="006D4274">
            <w:pPr>
              <w:ind w:right="3"/>
              <w:jc w:val="center"/>
            </w:pPr>
            <w:r>
              <w:rPr>
                <w:rFonts w:ascii="宋体" w:hAnsi="宋体" w:hint="eastAsia"/>
                <w:lang w:eastAsia="zh-Hans"/>
              </w:rPr>
              <w:t>摩根行业睿选股票</w:t>
            </w:r>
            <w:r>
              <w:rPr>
                <w:rFonts w:ascii="宋体" w:hAnsi="宋体" w:hint="eastAsia"/>
                <w:lang w:eastAsia="zh-Hans"/>
              </w:rPr>
              <w:t>C</w:t>
            </w:r>
            <w:r>
              <w:rPr>
                <w:rFonts w:ascii="宋体" w:hAnsi="宋体" w:hint="eastAsia"/>
                <w:kern w:val="0"/>
                <w:szCs w:val="24"/>
                <w:lang w:eastAsia="zh-Hans"/>
              </w:rPr>
              <w:t xml:space="preserve"> </w:t>
            </w:r>
          </w:p>
        </w:tc>
      </w:tr>
      <w:tr w:rsidR="00000000">
        <w:trPr>
          <w:divId w:val="158231314"/>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D4274" w:rsidRDefault="006D4274">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D4274" w:rsidRDefault="006D4274">
            <w:pPr>
              <w:jc w:val="right"/>
            </w:pPr>
            <w:r>
              <w:rPr>
                <w:rFonts w:ascii="宋体" w:hAnsi="宋体" w:hint="eastAsia"/>
              </w:rPr>
              <w:t>1,550,236,130.8</w:t>
            </w:r>
            <w:r>
              <w:rPr>
                <w:rFonts w:ascii="宋体" w:hAnsi="宋体" w:hint="eastAsia"/>
              </w:rPr>
              <w:t>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D4274" w:rsidRDefault="006D4274">
            <w:pPr>
              <w:jc w:val="right"/>
            </w:pPr>
            <w:r>
              <w:rPr>
                <w:rFonts w:ascii="宋体" w:hAnsi="宋体" w:hint="eastAsia"/>
              </w:rPr>
              <w:t>499,525,619.4</w:t>
            </w:r>
            <w:r>
              <w:rPr>
                <w:rFonts w:ascii="宋体" w:hAnsi="宋体" w:hint="eastAsia"/>
              </w:rPr>
              <w:t>3</w:t>
            </w:r>
          </w:p>
        </w:tc>
      </w:tr>
      <w:tr w:rsidR="00000000">
        <w:trPr>
          <w:divId w:val="158231314"/>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D4274" w:rsidRDefault="006D4274">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D4274" w:rsidRDefault="006D4274">
            <w:pPr>
              <w:jc w:val="right"/>
            </w:pPr>
            <w:r>
              <w:rPr>
                <w:rFonts w:ascii="宋体" w:hAnsi="宋体" w:hint="eastAsia"/>
              </w:rPr>
              <w:t>54,075,438.2</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D4274" w:rsidRDefault="006D4274">
            <w:pPr>
              <w:jc w:val="right"/>
            </w:pPr>
            <w:r>
              <w:rPr>
                <w:rFonts w:ascii="宋体" w:hAnsi="宋体" w:hint="eastAsia"/>
              </w:rPr>
              <w:t>80,641,461.8</w:t>
            </w:r>
            <w:r>
              <w:rPr>
                <w:rFonts w:ascii="宋体" w:hAnsi="宋体" w:hint="eastAsia"/>
              </w:rPr>
              <w:t>0</w:t>
            </w:r>
          </w:p>
        </w:tc>
      </w:tr>
      <w:tr w:rsidR="00000000">
        <w:trPr>
          <w:divId w:val="158231314"/>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D4274" w:rsidRDefault="006D4274">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D4274" w:rsidRDefault="006D4274">
            <w:pPr>
              <w:jc w:val="right"/>
            </w:pPr>
            <w:r>
              <w:rPr>
                <w:rFonts w:ascii="宋体" w:hAnsi="宋体" w:hint="eastAsia"/>
              </w:rPr>
              <w:t>332,305,405.3</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D4274" w:rsidRDefault="006D4274">
            <w:pPr>
              <w:jc w:val="right"/>
            </w:pPr>
            <w:r>
              <w:rPr>
                <w:rFonts w:ascii="宋体" w:hAnsi="宋体" w:hint="eastAsia"/>
              </w:rPr>
              <w:t>317,649,117.9</w:t>
            </w:r>
            <w:r>
              <w:rPr>
                <w:rFonts w:ascii="宋体" w:hAnsi="宋体" w:hint="eastAsia"/>
              </w:rPr>
              <w:t>7</w:t>
            </w:r>
          </w:p>
        </w:tc>
      </w:tr>
      <w:tr w:rsidR="00000000">
        <w:trPr>
          <w:divId w:val="158231314"/>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D4274" w:rsidRDefault="006D4274">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D4274" w:rsidRDefault="006D4274">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D4274" w:rsidRDefault="006D4274">
            <w:pPr>
              <w:jc w:val="right"/>
            </w:pPr>
            <w:r>
              <w:rPr>
                <w:rFonts w:ascii="宋体" w:hAnsi="宋体" w:hint="eastAsia"/>
              </w:rPr>
              <w:t>-</w:t>
            </w:r>
          </w:p>
        </w:tc>
      </w:tr>
      <w:tr w:rsidR="00000000">
        <w:trPr>
          <w:divId w:val="158231314"/>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D4274" w:rsidRDefault="006D4274">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D4274" w:rsidRDefault="006D4274">
            <w:pPr>
              <w:jc w:val="right"/>
            </w:pPr>
            <w:r>
              <w:rPr>
                <w:rFonts w:ascii="宋体" w:hAnsi="宋体" w:hint="eastAsia"/>
              </w:rPr>
              <w:t>1,272,006,163.7</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D4274" w:rsidRDefault="006D4274">
            <w:pPr>
              <w:jc w:val="right"/>
            </w:pPr>
            <w:r>
              <w:rPr>
                <w:rFonts w:ascii="宋体" w:hAnsi="宋体" w:hint="eastAsia"/>
              </w:rPr>
              <w:t>262,517,963.2</w:t>
            </w:r>
            <w:r>
              <w:rPr>
                <w:rFonts w:ascii="宋体" w:hAnsi="宋体" w:hint="eastAsia"/>
              </w:rPr>
              <w:t>6</w:t>
            </w:r>
          </w:p>
        </w:tc>
      </w:tr>
    </w:tbl>
    <w:p w:rsidR="006D4274" w:rsidRDefault="006D4274">
      <w:pPr>
        <w:spacing w:line="360" w:lineRule="auto"/>
        <w:jc w:val="left"/>
        <w:divId w:val="158231314"/>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5"/>
      <w:r>
        <w:rPr>
          <w:rFonts w:ascii="宋体" w:hAnsi="宋体" w:hint="eastAsia"/>
        </w:rPr>
        <w:t xml:space="preserve"> </w:t>
      </w:r>
    </w:p>
    <w:p w:rsidR="006D4274" w:rsidRDefault="006D4274">
      <w:pPr>
        <w:pStyle w:val="XBRLTitle1"/>
        <w:spacing w:before="156" w:line="360" w:lineRule="auto"/>
        <w:ind w:left="425"/>
      </w:pPr>
      <w:bookmarkStart w:id="306" w:name="_Toc17898221"/>
      <w:bookmarkStart w:id="307" w:name="_Toc17897962"/>
      <w:bookmarkStart w:id="308" w:name="m7manage01"/>
      <w:bookmarkStart w:id="309" w:name="_Toc512519522"/>
      <w:bookmarkStart w:id="310" w:name="_Toc481075090"/>
      <w:bookmarkStart w:id="311" w:name="_Toc438646478"/>
      <w:bookmarkStart w:id="312" w:name="_Toc490050043"/>
      <w:bookmarkStart w:id="313" w:name="_Toc513295871"/>
      <w:bookmarkStart w:id="314" w:name="_Toc513295934"/>
      <w:bookmarkEnd w:id="302"/>
      <w:bookmarkEnd w:id="303"/>
      <w:r>
        <w:rPr>
          <w:rFonts w:hAnsi="宋体" w:hint="eastAsia"/>
        </w:rPr>
        <w:t>基金管理人运用固有资金投资本基金情</w:t>
      </w:r>
      <w:r>
        <w:rPr>
          <w:rFonts w:hAnsi="宋体" w:hint="eastAsia"/>
        </w:rPr>
        <w:t>况</w:t>
      </w:r>
      <w:bookmarkEnd w:id="306"/>
      <w:bookmarkEnd w:id="307"/>
      <w:bookmarkEnd w:id="308"/>
      <w:bookmarkEnd w:id="309"/>
      <w:bookmarkEnd w:id="310"/>
      <w:bookmarkEnd w:id="311"/>
      <w:bookmarkEnd w:id="312"/>
      <w:bookmarkEnd w:id="313"/>
      <w:bookmarkEnd w:id="314"/>
      <w:r>
        <w:rPr>
          <w:rFonts w:hAnsi="宋体" w:hint="eastAsia"/>
        </w:rPr>
        <w:t xml:space="preserve"> </w:t>
      </w:r>
    </w:p>
    <w:p w:rsidR="006D4274" w:rsidRDefault="006D4274">
      <w:pPr>
        <w:pStyle w:val="XBRLTitle2"/>
        <w:spacing w:before="156" w:line="360" w:lineRule="auto"/>
        <w:ind w:left="454"/>
        <w:rPr>
          <w:rFonts w:hint="eastAsia"/>
        </w:rPr>
      </w:pPr>
      <w:bookmarkStart w:id="315" w:name="_Toc17898222"/>
      <w:bookmarkStart w:id="316" w:name="_Toc17897963"/>
      <w:bookmarkStart w:id="317" w:name="_Toc512519523"/>
      <w:bookmarkStart w:id="318" w:name="_Toc481075091"/>
      <w:bookmarkStart w:id="319" w:name="_Toc458599606"/>
      <w:bookmarkStart w:id="320" w:name="_Toc490050044"/>
      <w:bookmarkStart w:id="321" w:name="_Toc513295872"/>
      <w:bookmarkStart w:id="322" w:name="_Toc513295935"/>
      <w:r>
        <w:rPr>
          <w:rFonts w:hAnsi="宋体" w:hint="eastAsia"/>
        </w:rPr>
        <w:t>基金管理人持有本基金份额变动情</w:t>
      </w:r>
      <w:r>
        <w:rPr>
          <w:rFonts w:hAnsi="宋体" w:hint="eastAsia"/>
        </w:rPr>
        <w:t>况</w:t>
      </w:r>
      <w:bookmarkEnd w:id="315"/>
      <w:bookmarkEnd w:id="316"/>
      <w:bookmarkEnd w:id="317"/>
      <w:bookmarkEnd w:id="318"/>
      <w:bookmarkEnd w:id="319"/>
      <w:bookmarkEnd w:id="320"/>
      <w:bookmarkEnd w:id="321"/>
      <w:bookmarkEnd w:id="322"/>
      <w:r>
        <w:rPr>
          <w:rFonts w:hAnsi="宋体" w:hint="eastAsia"/>
          <w:lang w:eastAsia="zh-CN"/>
        </w:rPr>
        <w:t xml:space="preserve"> </w:t>
      </w:r>
    </w:p>
    <w:p w:rsidR="006D4274" w:rsidRDefault="006D4274">
      <w:pPr>
        <w:spacing w:line="360" w:lineRule="auto"/>
        <w:ind w:firstLineChars="200" w:firstLine="420"/>
        <w:jc w:val="left"/>
        <w:divId w:val="669019889"/>
        <w:rPr>
          <w:rFonts w:hint="eastAsia"/>
        </w:rPr>
      </w:pPr>
      <w:r>
        <w:rPr>
          <w:rFonts w:ascii="宋体" w:hAnsi="宋体" w:hint="eastAsia"/>
          <w:szCs w:val="21"/>
          <w:lang w:eastAsia="zh-Hans"/>
        </w:rPr>
        <w:t>无</w:t>
      </w:r>
      <w:r>
        <w:rPr>
          <w:rFonts w:ascii="宋体" w:hAnsi="宋体" w:hint="eastAsia"/>
          <w:szCs w:val="21"/>
          <w:lang w:eastAsia="zh-Hans"/>
        </w:rPr>
        <w:t>。</w:t>
      </w:r>
      <w:r>
        <w:rPr>
          <w:rFonts w:ascii="宋体" w:hAnsi="宋体" w:hint="eastAsia"/>
          <w:szCs w:val="21"/>
        </w:rPr>
        <w:t xml:space="preserve"> </w:t>
      </w:r>
    </w:p>
    <w:p w:rsidR="006D4274" w:rsidRDefault="006D4274">
      <w:pPr>
        <w:pStyle w:val="XBRLTitle2"/>
        <w:spacing w:before="156" w:line="360" w:lineRule="auto"/>
        <w:ind w:left="454"/>
      </w:pPr>
      <w:bookmarkStart w:id="323" w:name="_Toc17898223"/>
      <w:bookmarkStart w:id="324" w:name="_Toc17897964"/>
      <w:bookmarkStart w:id="325" w:name="_Toc512519524"/>
      <w:bookmarkStart w:id="326" w:name="_Toc481075092"/>
      <w:bookmarkStart w:id="327" w:name="_Toc458599607"/>
      <w:bookmarkStart w:id="328" w:name="_Toc490050045"/>
      <w:bookmarkStart w:id="329" w:name="_Toc513295873"/>
      <w:bookmarkStart w:id="330" w:name="_Toc513295936"/>
      <w:r>
        <w:rPr>
          <w:rFonts w:hAnsi="宋体" w:hint="eastAsia"/>
        </w:rPr>
        <w:t>基金管理人运用固有资金投资本基金交易明</w:t>
      </w:r>
      <w:r>
        <w:rPr>
          <w:rFonts w:hAnsi="宋体" w:hint="eastAsia"/>
        </w:rPr>
        <w:t>细</w:t>
      </w:r>
      <w:bookmarkEnd w:id="323"/>
      <w:bookmarkEnd w:id="324"/>
      <w:bookmarkEnd w:id="325"/>
      <w:bookmarkEnd w:id="326"/>
      <w:bookmarkEnd w:id="327"/>
      <w:bookmarkEnd w:id="328"/>
      <w:bookmarkEnd w:id="329"/>
      <w:bookmarkEnd w:id="330"/>
      <w:r>
        <w:rPr>
          <w:rFonts w:hAnsi="宋体" w:hint="eastAsia"/>
          <w:lang w:eastAsia="zh-CN"/>
        </w:rPr>
        <w:t xml:space="preserve"> </w:t>
      </w:r>
    </w:p>
    <w:p w:rsidR="006D4274" w:rsidRDefault="006D4274">
      <w:pPr>
        <w:spacing w:line="360" w:lineRule="auto"/>
        <w:ind w:firstLineChars="200" w:firstLine="420"/>
        <w:jc w:val="left"/>
        <w:divId w:val="754016887"/>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6D4274" w:rsidRDefault="006D4274">
      <w:pPr>
        <w:pStyle w:val="XBRLTitle1"/>
        <w:spacing w:before="156" w:line="360" w:lineRule="auto"/>
        <w:ind w:left="425"/>
      </w:pPr>
      <w:bookmarkStart w:id="331" w:name="_Toc17898225"/>
      <w:bookmarkStart w:id="332" w:name="_Toc17897966"/>
      <w:bookmarkStart w:id="333" w:name="_Toc512519526"/>
      <w:bookmarkStart w:id="334" w:name="_Toc490050046"/>
      <w:bookmarkStart w:id="335" w:name="_Toc481075094"/>
      <w:bookmarkStart w:id="336" w:name="_Toc479856294"/>
      <w:bookmarkStart w:id="337" w:name="_Toc513295875"/>
      <w:bookmarkStart w:id="338" w:name="_Toc513295938"/>
      <w:bookmarkStart w:id="339" w:name="m701"/>
      <w:r>
        <w:rPr>
          <w:rFonts w:hAnsi="宋体" w:hint="eastAsia"/>
        </w:rPr>
        <w:t>影响投资者决策的其他重要信</w:t>
      </w:r>
      <w:r>
        <w:rPr>
          <w:rFonts w:hAnsi="宋体" w:hint="eastAsia"/>
        </w:rPr>
        <w:t>息</w:t>
      </w:r>
      <w:bookmarkEnd w:id="331"/>
      <w:bookmarkEnd w:id="332"/>
      <w:bookmarkEnd w:id="333"/>
      <w:bookmarkEnd w:id="334"/>
      <w:bookmarkEnd w:id="335"/>
      <w:bookmarkEnd w:id="336"/>
      <w:bookmarkEnd w:id="337"/>
      <w:bookmarkEnd w:id="338"/>
      <w:r>
        <w:rPr>
          <w:rFonts w:hAnsi="宋体" w:hint="eastAsia"/>
          <w:lang w:eastAsia="zh-CN"/>
        </w:rPr>
        <w:t xml:space="preserve"> </w:t>
      </w:r>
    </w:p>
    <w:p w:rsidR="006D4274" w:rsidRDefault="006D4274">
      <w:pPr>
        <w:pStyle w:val="XBRLTitle2"/>
        <w:spacing w:before="156" w:line="360" w:lineRule="auto"/>
        <w:ind w:left="454"/>
        <w:rPr>
          <w:rFonts w:hint="eastAsia"/>
        </w:rPr>
      </w:pPr>
      <w:bookmarkStart w:id="340" w:name="_Toc17898226"/>
      <w:bookmarkStart w:id="341" w:name="_Toc17897967"/>
      <w:bookmarkStart w:id="342" w:name="_Toc512519527"/>
      <w:bookmarkStart w:id="343" w:name="_Toc481075095"/>
      <w:bookmarkStart w:id="344" w:name="_Toc490050047"/>
      <w:bookmarkStart w:id="345" w:name="_Toc513295876"/>
      <w:bookmarkStart w:id="346"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40"/>
      <w:bookmarkEnd w:id="341"/>
      <w:bookmarkEnd w:id="342"/>
      <w:bookmarkEnd w:id="343"/>
      <w:bookmarkEnd w:id="344"/>
      <w:bookmarkEnd w:id="345"/>
      <w:bookmarkEnd w:id="346"/>
      <w:r>
        <w:rPr>
          <w:rFonts w:hAnsi="宋体" w:hint="eastAsia"/>
          <w:kern w:val="0"/>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
        <w:gridCol w:w="963"/>
        <w:gridCol w:w="1016"/>
        <w:gridCol w:w="1500"/>
        <w:gridCol w:w="1147"/>
        <w:gridCol w:w="1139"/>
        <w:gridCol w:w="1500"/>
        <w:gridCol w:w="1330"/>
      </w:tblGrid>
      <w:tr w:rsidR="00000000">
        <w:trPr>
          <w:divId w:val="1245917347"/>
          <w:trHeight w:val="315"/>
        </w:trPr>
        <w:tc>
          <w:tcPr>
            <w:tcW w:w="12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D4274" w:rsidRDefault="006D4274">
            <w:pPr>
              <w:jc w:val="center"/>
              <w:rPr>
                <w:rFonts w:hint="eastAsia"/>
              </w:rPr>
            </w:pPr>
            <w:bookmarkStart w:id="347" w:name="OLE_LINK42"/>
            <w:bookmarkStart w:id="348" w:name="OLE_LINK41"/>
            <w:bookmarkStart w:id="349" w:name="m13_01"/>
            <w:bookmarkStart w:id="350" w:name="m13_01_01"/>
            <w:bookmarkStart w:id="351" w:name="_Toc433036733"/>
            <w:bookmarkStart w:id="352" w:name="m12_01"/>
            <w:bookmarkEnd w:id="22"/>
            <w:bookmarkEnd w:id="42"/>
            <w:bookmarkEnd w:id="43"/>
            <w:bookmarkEnd w:id="347"/>
            <w:bookmarkEnd w:id="348"/>
            <w:bookmarkEnd w:id="349"/>
            <w:bookmarkEnd w:id="350"/>
            <w:bookmarkEnd w:id="351"/>
            <w:bookmarkEnd w:id="352"/>
            <w:r>
              <w:rPr>
                <w:rFonts w:ascii="宋体" w:hAnsi="宋体" w:hint="eastAsia"/>
                <w:color w:val="000000"/>
                <w:kern w:val="0"/>
              </w:rPr>
              <w:t>投资者类别</w:t>
            </w:r>
            <w:r>
              <w:rPr>
                <w:rFonts w:ascii="宋体" w:hAnsi="宋体" w:hint="eastAsia"/>
                <w:color w:val="000000"/>
                <w:kern w:val="0"/>
              </w:rPr>
              <w:t xml:space="preserve"> </w:t>
            </w:r>
          </w:p>
        </w:tc>
        <w:tc>
          <w:tcPr>
            <w:tcW w:w="336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D4274" w:rsidRDefault="006D4274">
            <w:pPr>
              <w:widowControl/>
              <w:jc w:val="center"/>
            </w:pPr>
            <w:r>
              <w:rPr>
                <w:rFonts w:ascii="宋体" w:hAnsi="宋体" w:hint="eastAsia"/>
                <w:color w:val="000000"/>
                <w:kern w:val="0"/>
              </w:rPr>
              <w:t>报告期内持有基金份额变化情况</w:t>
            </w:r>
            <w:r>
              <w:rPr>
                <w:rFonts w:ascii="宋体" w:hAnsi="宋体" w:hint="eastAsia"/>
                <w:color w:val="000000"/>
                <w:kern w:val="0"/>
              </w:rPr>
              <w:t xml:space="preserve"> </w:t>
            </w:r>
          </w:p>
        </w:tc>
        <w:tc>
          <w:tcPr>
            <w:tcW w:w="151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D4274" w:rsidRDefault="006D4274">
            <w:pPr>
              <w:widowControl/>
              <w:jc w:val="center"/>
            </w:pPr>
            <w:r>
              <w:rPr>
                <w:rFonts w:ascii="宋体" w:hAnsi="宋体" w:hint="eastAsia"/>
                <w:color w:val="000000"/>
                <w:kern w:val="0"/>
              </w:rPr>
              <w:t>报告期末持有基金情况</w:t>
            </w:r>
            <w:r>
              <w:rPr>
                <w:rFonts w:ascii="宋体" w:hAnsi="宋体" w:hint="eastAsia"/>
                <w:color w:val="000000"/>
                <w:kern w:val="0"/>
              </w:rPr>
              <w:t xml:space="preserve"> </w:t>
            </w:r>
          </w:p>
        </w:tc>
      </w:tr>
      <w:tr w:rsidR="00000000">
        <w:trPr>
          <w:divId w:val="1245917347"/>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D4274" w:rsidRDefault="006D4274">
            <w:pPr>
              <w:widowControl/>
              <w:jc w:val="left"/>
            </w:pPr>
          </w:p>
        </w:tc>
        <w:tc>
          <w:tcPr>
            <w:tcW w:w="6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D4274" w:rsidRDefault="006D4274">
            <w:pPr>
              <w:widowControl/>
              <w:jc w:val="center"/>
            </w:pPr>
            <w:r>
              <w:rPr>
                <w:rFonts w:ascii="宋体" w:hAnsi="宋体" w:hint="eastAsia"/>
                <w:color w:val="000000"/>
                <w:kern w:val="0"/>
              </w:rPr>
              <w:t>序号</w:t>
            </w:r>
            <w:r>
              <w:rPr>
                <w:rFonts w:ascii="宋体" w:hAnsi="宋体" w:hint="eastAsia"/>
                <w:color w:val="000000"/>
                <w:kern w:val="0"/>
              </w:rPr>
              <w:t xml:space="preserve"> </w:t>
            </w:r>
          </w:p>
        </w:tc>
        <w:tc>
          <w:tcPr>
            <w:tcW w:w="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D4274" w:rsidRDefault="006D4274">
            <w:pPr>
              <w:widowControl/>
              <w:jc w:val="center"/>
            </w:pPr>
            <w:r>
              <w:rPr>
                <w:rFonts w:ascii="宋体" w:hAnsi="宋体" w:hint="eastAsia"/>
                <w:color w:val="000000"/>
                <w:kern w:val="0"/>
              </w:rPr>
              <w:t>持有基金份额比例达到或者超过</w:t>
            </w:r>
            <w:r>
              <w:rPr>
                <w:rFonts w:ascii="宋体" w:hAnsi="宋体" w:hint="eastAsia"/>
                <w:color w:val="000000"/>
                <w:kern w:val="0"/>
              </w:rPr>
              <w:t>20%</w:t>
            </w:r>
            <w:r>
              <w:rPr>
                <w:rFonts w:ascii="宋体" w:hAnsi="宋体" w:hint="eastAsia"/>
                <w:color w:val="000000"/>
                <w:kern w:val="0"/>
              </w:rPr>
              <w:t>的时间区间</w:t>
            </w:r>
            <w:r>
              <w:rPr>
                <w:rFonts w:ascii="宋体" w:hAnsi="宋体" w:hint="eastAsia"/>
                <w:color w:val="000000"/>
                <w:kern w:val="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D4274" w:rsidRDefault="006D4274">
            <w:pPr>
              <w:widowControl/>
              <w:jc w:val="center"/>
            </w:pPr>
            <w:r>
              <w:rPr>
                <w:rFonts w:ascii="宋体" w:hAnsi="宋体" w:hint="eastAsia"/>
                <w:color w:val="000000"/>
                <w:kern w:val="0"/>
              </w:rPr>
              <w:t>期初</w:t>
            </w:r>
            <w:r>
              <w:rPr>
                <w:rFonts w:ascii="宋体" w:hAnsi="宋体" w:hint="eastAsia"/>
                <w:color w:val="000000"/>
                <w:kern w:val="0"/>
              </w:rPr>
              <w:t xml:space="preserve"> </w:t>
            </w:r>
          </w:p>
          <w:p w:rsidR="006D4274" w:rsidRDefault="006D4274">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D4274" w:rsidRDefault="006D4274">
            <w:pPr>
              <w:widowControl/>
              <w:jc w:val="center"/>
            </w:pPr>
            <w:r>
              <w:rPr>
                <w:rFonts w:ascii="宋体" w:hAnsi="宋体" w:hint="eastAsia"/>
                <w:color w:val="000000"/>
                <w:kern w:val="0"/>
              </w:rPr>
              <w:t>申购</w:t>
            </w:r>
            <w:r>
              <w:rPr>
                <w:rFonts w:ascii="宋体" w:hAnsi="宋体" w:hint="eastAsia"/>
                <w:color w:val="000000"/>
                <w:kern w:val="0"/>
              </w:rPr>
              <w:t xml:space="preserve"> </w:t>
            </w:r>
          </w:p>
          <w:p w:rsidR="006D4274" w:rsidRDefault="006D4274">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7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D4274" w:rsidRDefault="006D4274">
            <w:pPr>
              <w:widowControl/>
              <w:jc w:val="center"/>
            </w:pPr>
            <w:r>
              <w:rPr>
                <w:rFonts w:ascii="宋体" w:hAnsi="宋体" w:hint="eastAsia"/>
                <w:color w:val="000000"/>
                <w:kern w:val="0"/>
              </w:rPr>
              <w:t>赎回</w:t>
            </w:r>
            <w:r>
              <w:rPr>
                <w:rFonts w:ascii="宋体" w:hAnsi="宋体" w:hint="eastAsia"/>
                <w:color w:val="000000"/>
                <w:kern w:val="0"/>
              </w:rPr>
              <w:t xml:space="preserve"> </w:t>
            </w:r>
          </w:p>
          <w:p w:rsidR="006D4274" w:rsidRDefault="006D4274">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D4274" w:rsidRDefault="006D4274">
            <w:pPr>
              <w:widowControl/>
              <w:jc w:val="center"/>
            </w:pPr>
            <w:r>
              <w:rPr>
                <w:rFonts w:ascii="宋体" w:hAnsi="宋体" w:hint="eastAsia"/>
                <w:color w:val="000000"/>
                <w:kern w:val="0"/>
              </w:rPr>
              <w:t>持有份额</w:t>
            </w:r>
            <w:r>
              <w:rPr>
                <w:rFonts w:ascii="宋体" w:hAnsi="宋体" w:hint="eastAsia"/>
                <w:color w:val="000000"/>
                <w:kern w:val="0"/>
              </w:rPr>
              <w:t xml:space="preserve"> </w:t>
            </w:r>
          </w:p>
        </w:tc>
        <w:tc>
          <w:tcPr>
            <w:tcW w:w="8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D4274" w:rsidRDefault="006D4274">
            <w:pPr>
              <w:widowControl/>
              <w:jc w:val="center"/>
            </w:pPr>
            <w:r>
              <w:rPr>
                <w:rFonts w:ascii="宋体" w:hAnsi="宋体" w:hint="eastAsia"/>
                <w:color w:val="000000"/>
                <w:kern w:val="0"/>
              </w:rPr>
              <w:t>份额占比</w:t>
            </w:r>
            <w:r>
              <w:rPr>
                <w:rFonts w:ascii="宋体" w:hAnsi="宋体" w:hint="eastAsia"/>
                <w:color w:val="000000"/>
                <w:kern w:val="0"/>
              </w:rPr>
              <w:t xml:space="preserve"> </w:t>
            </w:r>
          </w:p>
        </w:tc>
      </w:tr>
      <w:tr w:rsidR="00000000">
        <w:trPr>
          <w:divId w:val="1245917347"/>
          <w:trHeight w:val="285"/>
        </w:trPr>
        <w:tc>
          <w:tcPr>
            <w:tcW w:w="12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widowControl/>
              <w:jc w:val="center"/>
            </w:pPr>
            <w:r>
              <w:rPr>
                <w:rFonts w:ascii="宋体" w:hAnsi="宋体" w:hint="eastAsia"/>
                <w:color w:val="000000"/>
                <w:szCs w:val="21"/>
              </w:rPr>
              <w:t>机</w:t>
            </w:r>
            <w:r>
              <w:rPr>
                <w:rFonts w:ascii="宋体" w:hAnsi="宋体" w:hint="eastAsia"/>
                <w:color w:val="000000"/>
                <w:szCs w:val="21"/>
              </w:rPr>
              <w:t>构</w:t>
            </w: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widowControl/>
              <w:jc w:val="center"/>
            </w:pPr>
            <w:r>
              <w:rPr>
                <w:rFonts w:ascii="宋体" w:hAnsi="宋体" w:hint="eastAsia"/>
                <w:color w:val="000000"/>
                <w:szCs w:val="21"/>
              </w:rPr>
              <w:t>1</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widowControl/>
              <w:jc w:val="center"/>
            </w:pPr>
            <w:r>
              <w:rPr>
                <w:rFonts w:ascii="宋体" w:hAnsi="宋体" w:hint="eastAsia"/>
                <w:color w:val="000000"/>
                <w:szCs w:val="21"/>
              </w:rPr>
              <w:t>20260413-2026063</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widowControl/>
              <w:jc w:val="right"/>
            </w:pPr>
            <w:r>
              <w:rPr>
                <w:rFonts w:ascii="宋体" w:hAnsi="宋体" w:hint="eastAsia"/>
                <w:color w:val="000000"/>
                <w:szCs w:val="21"/>
              </w:rPr>
              <w:t>406,461,741.6</w:t>
            </w:r>
            <w:r>
              <w:rPr>
                <w:rFonts w:ascii="宋体" w:hAnsi="宋体" w:hint="eastAsia"/>
                <w:color w:val="000000"/>
                <w:szCs w:val="21"/>
              </w:rPr>
              <w:t>9</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widowControl/>
              <w:jc w:val="right"/>
            </w:pPr>
            <w:r>
              <w:rPr>
                <w:rFonts w:ascii="宋体" w:hAnsi="宋体" w:hint="eastAsia"/>
                <w:color w:val="000000"/>
                <w:szCs w:val="21"/>
              </w:rPr>
              <w:t>0.0</w:t>
            </w:r>
            <w:r>
              <w:rPr>
                <w:rFonts w:ascii="宋体" w:hAnsi="宋体" w:hint="eastAsia"/>
                <w:color w:val="000000"/>
                <w:szCs w:val="21"/>
              </w:rPr>
              <w:t>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widowControl/>
              <w:jc w:val="right"/>
            </w:pPr>
            <w:r>
              <w:rPr>
                <w:rFonts w:ascii="宋体" w:hAnsi="宋体" w:hint="eastAsia"/>
                <w:color w:val="000000"/>
                <w:szCs w:val="21"/>
              </w:rPr>
              <w:t>0.0</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widowControl/>
              <w:jc w:val="right"/>
            </w:pPr>
            <w:r>
              <w:rPr>
                <w:rFonts w:ascii="宋体" w:hAnsi="宋体" w:hint="eastAsia"/>
                <w:color w:val="000000"/>
                <w:szCs w:val="21"/>
              </w:rPr>
              <w:t>406,461,741.6</w:t>
            </w:r>
            <w:r>
              <w:rPr>
                <w:rFonts w:ascii="宋体" w:hAnsi="宋体" w:hint="eastAsia"/>
                <w:color w:val="000000"/>
                <w:szCs w:val="21"/>
              </w:rPr>
              <w:t>9</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widowControl/>
              <w:jc w:val="right"/>
            </w:pPr>
            <w:r>
              <w:rPr>
                <w:rFonts w:ascii="宋体" w:hAnsi="宋体" w:hint="eastAsia"/>
                <w:color w:val="000000"/>
                <w:szCs w:val="21"/>
              </w:rPr>
              <w:t>26.4</w:t>
            </w:r>
            <w:r>
              <w:rPr>
                <w:rFonts w:ascii="宋体" w:hAnsi="宋体" w:hint="eastAsia"/>
                <w:color w:val="000000"/>
                <w:szCs w:val="21"/>
              </w:rPr>
              <w:t>9</w:t>
            </w:r>
            <w:r>
              <w:rPr>
                <w:szCs w:val="21"/>
              </w:rPr>
              <w:t>%</w:t>
            </w:r>
            <w:r>
              <w:t xml:space="preserve"> </w:t>
            </w:r>
          </w:p>
        </w:tc>
      </w:tr>
      <w:tr w:rsidR="00000000">
        <w:trPr>
          <w:divId w:val="1245917347"/>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widowControl/>
              <w:jc w:val="center"/>
            </w:pPr>
            <w:r>
              <w:rPr>
                <w:rFonts w:ascii="宋体" w:hAnsi="宋体" w:hint="eastAsia"/>
                <w:color w:val="000000"/>
                <w:kern w:val="0"/>
              </w:rPr>
              <w:t>产品特有风险</w:t>
            </w:r>
            <w:r>
              <w:rPr>
                <w:rFonts w:ascii="宋体" w:hAnsi="宋体" w:hint="eastAsia"/>
                <w:color w:val="000000"/>
                <w:kern w:val="0"/>
              </w:rPr>
              <w:t xml:space="preserve"> </w:t>
            </w:r>
          </w:p>
        </w:tc>
      </w:tr>
      <w:tr w:rsidR="00000000">
        <w:trPr>
          <w:divId w:val="1245917347"/>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D4274" w:rsidRDefault="006D4274">
            <w:pPr>
              <w:widowControl/>
              <w:jc w:val="left"/>
            </w:pPr>
            <w:r>
              <w:rPr>
                <w:rFonts w:ascii="宋体" w:hAnsi="宋体" w:hint="eastAsia"/>
                <w:color w:val="000000"/>
                <w:szCs w:val="21"/>
              </w:rPr>
              <w:t>本基金的集中度风险主要体现在有单一投资者持有基金份额比例达到或者超过</w:t>
            </w:r>
            <w:r>
              <w:rPr>
                <w:rFonts w:ascii="宋体" w:hAnsi="宋体" w:hint="eastAsia"/>
                <w:color w:val="000000"/>
                <w:szCs w:val="21"/>
              </w:rPr>
              <w:t>20%</w:t>
            </w:r>
            <w:r>
              <w:rPr>
                <w:rFonts w:ascii="宋体" w:hAnsi="宋体" w:hint="eastAsia"/>
                <w:color w:val="000000"/>
                <w:szCs w:val="21"/>
              </w:rPr>
              <w:t>，如果投资者发生大额赎回，可能出现基金可变现资产无法满足投资者赎回需要以及因为资产变现成本过高导致投资者的利益受到损害的风险</w:t>
            </w:r>
            <w:r>
              <w:rPr>
                <w:rFonts w:ascii="宋体" w:hAnsi="宋体" w:hint="eastAsia"/>
                <w:color w:val="000000"/>
                <w:szCs w:val="21"/>
              </w:rPr>
              <w:t>。</w:t>
            </w:r>
            <w:r>
              <w:rPr>
                <w:rFonts w:ascii="宋体" w:hAnsi="宋体" w:hint="eastAsia"/>
                <w:color w:val="000000"/>
                <w:kern w:val="0"/>
                <w:sz w:val="22"/>
              </w:rPr>
              <w:t xml:space="preserve"> </w:t>
            </w:r>
          </w:p>
        </w:tc>
      </w:tr>
    </w:tbl>
    <w:p w:rsidR="006D4274" w:rsidRDefault="006D4274">
      <w:pPr>
        <w:pStyle w:val="XBRLTitle1"/>
        <w:spacing w:before="156" w:line="360" w:lineRule="auto"/>
        <w:ind w:left="425"/>
      </w:pPr>
      <w:bookmarkStart w:id="353" w:name="_Toc17898228"/>
      <w:bookmarkStart w:id="354" w:name="_Toc17897969"/>
      <w:bookmarkStart w:id="355" w:name="_Toc512519529"/>
      <w:bookmarkStart w:id="356" w:name="_Toc490050049"/>
      <w:bookmarkStart w:id="357" w:name="_Toc481075097"/>
      <w:bookmarkStart w:id="358" w:name="_Toc438646481"/>
      <w:bookmarkStart w:id="359" w:name="_Toc513295878"/>
      <w:bookmarkStart w:id="360" w:name="_Toc513295941"/>
      <w:bookmarkEnd w:id="339"/>
      <w:r>
        <w:rPr>
          <w:rFonts w:hAnsi="宋体" w:hint="eastAsia"/>
        </w:rPr>
        <w:t>备查文件目</w:t>
      </w:r>
      <w:r>
        <w:rPr>
          <w:rFonts w:hAnsi="宋体" w:hint="eastAsia"/>
        </w:rPr>
        <w:t>录</w:t>
      </w:r>
      <w:bookmarkEnd w:id="353"/>
      <w:bookmarkEnd w:id="354"/>
      <w:bookmarkEnd w:id="355"/>
      <w:bookmarkEnd w:id="356"/>
      <w:bookmarkEnd w:id="357"/>
      <w:bookmarkEnd w:id="358"/>
      <w:bookmarkEnd w:id="359"/>
      <w:bookmarkEnd w:id="360"/>
      <w:r>
        <w:rPr>
          <w:rFonts w:hAnsi="宋体" w:hint="eastAsia"/>
        </w:rPr>
        <w:t xml:space="preserve"> </w:t>
      </w:r>
    </w:p>
    <w:p w:rsidR="006D4274" w:rsidRDefault="006D4274">
      <w:pPr>
        <w:pStyle w:val="XBRLTitle2"/>
        <w:spacing w:before="156" w:line="360" w:lineRule="auto"/>
        <w:ind w:left="454"/>
        <w:rPr>
          <w:rFonts w:hint="eastAsia"/>
        </w:rPr>
      </w:pPr>
      <w:bookmarkStart w:id="361" w:name="_Toc438646482"/>
      <w:bookmarkStart w:id="362" w:name="_Toc17898229"/>
      <w:bookmarkStart w:id="363" w:name="_Toc17897970"/>
      <w:bookmarkStart w:id="364" w:name="_Toc512519530"/>
      <w:bookmarkStart w:id="365" w:name="_Toc481075098"/>
      <w:bookmarkStart w:id="366" w:name="_Toc490050050"/>
      <w:bookmarkStart w:id="367" w:name="_Toc513295879"/>
      <w:bookmarkStart w:id="368" w:name="_Toc513295942"/>
      <w:bookmarkStart w:id="369" w:name="m801_01_1733"/>
      <w:r>
        <w:rPr>
          <w:rFonts w:hAnsi="宋体" w:hint="eastAsia"/>
        </w:rPr>
        <w:t>备查文件目</w:t>
      </w:r>
      <w:r>
        <w:rPr>
          <w:rFonts w:hAnsi="宋体" w:hint="eastAsia"/>
        </w:rPr>
        <w:t>录</w:t>
      </w:r>
      <w:bookmarkEnd w:id="361"/>
      <w:bookmarkEnd w:id="362"/>
      <w:bookmarkEnd w:id="363"/>
      <w:bookmarkEnd w:id="364"/>
      <w:bookmarkEnd w:id="365"/>
      <w:bookmarkEnd w:id="366"/>
      <w:bookmarkEnd w:id="367"/>
      <w:bookmarkEnd w:id="368"/>
      <w:r>
        <w:rPr>
          <w:rFonts w:hAnsi="宋体" w:hint="eastAsia"/>
        </w:rPr>
        <w:t xml:space="preserve"> </w:t>
      </w:r>
    </w:p>
    <w:p w:rsidR="006D4274" w:rsidRDefault="006D4274">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中国证监会准予本基金募集注册的文件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摩根行业睿选股票型证券投资基金基金合同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摩根行业睿选股票型证券投资基金托管协议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6D4274" w:rsidRDefault="006D4274">
      <w:pPr>
        <w:pStyle w:val="XBRLTitle2"/>
        <w:spacing w:before="156" w:line="360" w:lineRule="auto"/>
        <w:ind w:left="454"/>
      </w:pPr>
      <w:bookmarkStart w:id="370" w:name="_Toc438646483"/>
      <w:bookmarkStart w:id="371" w:name="_Toc17898230"/>
      <w:bookmarkStart w:id="372" w:name="_Toc17897971"/>
      <w:bookmarkStart w:id="373" w:name="_Toc512519531"/>
      <w:bookmarkStart w:id="374" w:name="_Toc481075099"/>
      <w:bookmarkStart w:id="375" w:name="_Toc490050051"/>
      <w:bookmarkStart w:id="376" w:name="_Toc513295880"/>
      <w:bookmarkStart w:id="377" w:name="_Toc513295943"/>
      <w:bookmarkStart w:id="378" w:name="m801_01_1734"/>
      <w:bookmarkEnd w:id="369"/>
      <w:r>
        <w:rPr>
          <w:rFonts w:hAnsi="宋体" w:hint="eastAsia"/>
        </w:rPr>
        <w:t>存放地</w:t>
      </w:r>
      <w:r>
        <w:rPr>
          <w:rFonts w:hAnsi="宋体" w:hint="eastAsia"/>
        </w:rPr>
        <w:t>点</w:t>
      </w:r>
      <w:bookmarkEnd w:id="370"/>
      <w:bookmarkEnd w:id="371"/>
      <w:bookmarkEnd w:id="372"/>
      <w:bookmarkEnd w:id="373"/>
      <w:bookmarkEnd w:id="374"/>
      <w:bookmarkEnd w:id="375"/>
      <w:bookmarkEnd w:id="376"/>
      <w:bookmarkEnd w:id="377"/>
      <w:r>
        <w:rPr>
          <w:rFonts w:hAnsi="宋体" w:hint="eastAsia"/>
        </w:rPr>
        <w:t xml:space="preserve"> </w:t>
      </w:r>
    </w:p>
    <w:p w:rsidR="006D4274" w:rsidRDefault="006D4274">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6D4274" w:rsidRDefault="006D4274">
      <w:pPr>
        <w:pStyle w:val="XBRLTitle2"/>
        <w:spacing w:before="156" w:line="360" w:lineRule="auto"/>
        <w:ind w:left="454"/>
      </w:pPr>
      <w:bookmarkStart w:id="379" w:name="_Toc438646484"/>
      <w:bookmarkStart w:id="380" w:name="_Toc17898231"/>
      <w:bookmarkStart w:id="381" w:name="_Toc17897972"/>
      <w:bookmarkStart w:id="382" w:name="_Toc512519532"/>
      <w:bookmarkStart w:id="383" w:name="_Toc481075100"/>
      <w:bookmarkStart w:id="384" w:name="_Toc490050052"/>
      <w:bookmarkStart w:id="385" w:name="_Toc513295881"/>
      <w:bookmarkStart w:id="386" w:name="_Toc513295944"/>
      <w:bookmarkStart w:id="387" w:name="m801_01_1735"/>
      <w:bookmarkEnd w:id="378"/>
      <w:r>
        <w:rPr>
          <w:rFonts w:hAnsi="宋体" w:hint="eastAsia"/>
        </w:rPr>
        <w:t>查阅方</w:t>
      </w:r>
      <w:r>
        <w:rPr>
          <w:rFonts w:hAnsi="宋体" w:hint="eastAsia"/>
        </w:rPr>
        <w:t>式</w:t>
      </w:r>
      <w:bookmarkEnd w:id="379"/>
      <w:bookmarkEnd w:id="380"/>
      <w:bookmarkEnd w:id="381"/>
      <w:bookmarkEnd w:id="382"/>
      <w:bookmarkEnd w:id="383"/>
      <w:bookmarkEnd w:id="384"/>
      <w:bookmarkEnd w:id="385"/>
      <w:bookmarkEnd w:id="386"/>
      <w:r>
        <w:rPr>
          <w:rFonts w:hAnsi="宋体" w:hint="eastAsia"/>
        </w:rPr>
        <w:t xml:space="preserve"> </w:t>
      </w:r>
    </w:p>
    <w:p w:rsidR="006D4274" w:rsidRDefault="006D4274">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7"/>
    <w:p w:rsidR="006D4274" w:rsidRDefault="006D4274">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6D4274" w:rsidRDefault="006D4274">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6D4274" w:rsidRDefault="006D4274">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6D4274" w:rsidRDefault="006D4274">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6D4274">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4274" w:rsidRDefault="006D4274">
      <w:pPr>
        <w:rPr>
          <w:szCs w:val="21"/>
        </w:rPr>
      </w:pPr>
      <w:r>
        <w:rPr>
          <w:szCs w:val="21"/>
        </w:rPr>
        <w:separator/>
      </w:r>
      <w:r>
        <w:rPr>
          <w:szCs w:val="21"/>
        </w:rPr>
        <w:t xml:space="preserve"> </w:t>
      </w:r>
    </w:p>
  </w:endnote>
  <w:endnote w:type="continuationSeparator" w:id="0">
    <w:p w:rsidR="006D4274" w:rsidRDefault="006D4274">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274" w:rsidRDefault="006D4274">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4274" w:rsidRDefault="006D4274">
      <w:pPr>
        <w:rPr>
          <w:szCs w:val="21"/>
        </w:rPr>
      </w:pPr>
      <w:r>
        <w:rPr>
          <w:szCs w:val="21"/>
        </w:rPr>
        <w:separator/>
      </w:r>
      <w:r>
        <w:rPr>
          <w:szCs w:val="21"/>
        </w:rPr>
        <w:t xml:space="preserve"> </w:t>
      </w:r>
    </w:p>
  </w:footnote>
  <w:footnote w:type="continuationSeparator" w:id="0">
    <w:p w:rsidR="006D4274" w:rsidRDefault="006D4274">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274" w:rsidRDefault="006D4274">
    <w:pPr>
      <w:pStyle w:val="a8"/>
      <w:jc w:val="right"/>
    </w:pPr>
    <w:r>
      <w:rPr>
        <w:rFonts w:ascii="宋体" w:hAnsi="宋体" w:hint="eastAsia"/>
      </w:rPr>
      <w:t>摩根行业睿选股票型证券投资基金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476997762">
    <w:abstractNumId w:val="0"/>
  </w:num>
  <w:num w:numId="2" w16cid:durableId="3227822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5D31B7"/>
    <w:rsid w:val="005D31B7"/>
    <w:rsid w:val="006D4274"/>
    <w:rsid w:val="00EF6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99AB68DD-DBAC-42AC-AEA5-4153AC235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4396">
      <w:marLeft w:val="0"/>
      <w:marRight w:val="0"/>
      <w:marTop w:val="0"/>
      <w:marBottom w:val="0"/>
      <w:divBdr>
        <w:top w:val="none" w:sz="0" w:space="0" w:color="auto"/>
        <w:left w:val="none" w:sz="0" w:space="0" w:color="auto"/>
        <w:bottom w:val="none" w:sz="0" w:space="0" w:color="auto"/>
        <w:right w:val="none" w:sz="0" w:space="0" w:color="auto"/>
      </w:divBdr>
    </w:div>
    <w:div w:id="94710565">
      <w:marLeft w:val="0"/>
      <w:marRight w:val="0"/>
      <w:marTop w:val="0"/>
      <w:marBottom w:val="0"/>
      <w:divBdr>
        <w:top w:val="none" w:sz="0" w:space="0" w:color="auto"/>
        <w:left w:val="none" w:sz="0" w:space="0" w:color="auto"/>
        <w:bottom w:val="none" w:sz="0" w:space="0" w:color="auto"/>
        <w:right w:val="none" w:sz="0" w:space="0" w:color="auto"/>
      </w:divBdr>
      <w:divsChild>
        <w:div w:id="97336820">
          <w:marLeft w:val="0"/>
          <w:marRight w:val="0"/>
          <w:marTop w:val="0"/>
          <w:marBottom w:val="0"/>
          <w:divBdr>
            <w:top w:val="none" w:sz="0" w:space="0" w:color="auto"/>
            <w:left w:val="none" w:sz="0" w:space="0" w:color="auto"/>
            <w:bottom w:val="none" w:sz="0" w:space="0" w:color="auto"/>
            <w:right w:val="none" w:sz="0" w:space="0" w:color="auto"/>
          </w:divBdr>
        </w:div>
        <w:div w:id="1556965153">
          <w:marLeft w:val="0"/>
          <w:marRight w:val="0"/>
          <w:marTop w:val="0"/>
          <w:marBottom w:val="0"/>
          <w:divBdr>
            <w:top w:val="none" w:sz="0" w:space="0" w:color="auto"/>
            <w:left w:val="none" w:sz="0" w:space="0" w:color="auto"/>
            <w:bottom w:val="none" w:sz="0" w:space="0" w:color="auto"/>
            <w:right w:val="none" w:sz="0" w:space="0" w:color="auto"/>
          </w:divBdr>
        </w:div>
      </w:divsChild>
    </w:div>
    <w:div w:id="158231314">
      <w:marLeft w:val="0"/>
      <w:marRight w:val="0"/>
      <w:marTop w:val="0"/>
      <w:marBottom w:val="0"/>
      <w:divBdr>
        <w:top w:val="none" w:sz="0" w:space="0" w:color="auto"/>
        <w:left w:val="none" w:sz="0" w:space="0" w:color="auto"/>
        <w:bottom w:val="none" w:sz="0" w:space="0" w:color="auto"/>
        <w:right w:val="none" w:sz="0" w:space="0" w:color="auto"/>
      </w:divBdr>
    </w:div>
    <w:div w:id="163277179">
      <w:marLeft w:val="0"/>
      <w:marRight w:val="0"/>
      <w:marTop w:val="0"/>
      <w:marBottom w:val="0"/>
      <w:divBdr>
        <w:top w:val="none" w:sz="0" w:space="0" w:color="auto"/>
        <w:left w:val="none" w:sz="0" w:space="0" w:color="auto"/>
        <w:bottom w:val="none" w:sz="0" w:space="0" w:color="auto"/>
        <w:right w:val="none" w:sz="0" w:space="0" w:color="auto"/>
      </w:divBdr>
      <w:divsChild>
        <w:div w:id="1563442507">
          <w:marLeft w:val="0"/>
          <w:marRight w:val="0"/>
          <w:marTop w:val="0"/>
          <w:marBottom w:val="0"/>
          <w:divBdr>
            <w:top w:val="none" w:sz="0" w:space="0" w:color="auto"/>
            <w:left w:val="none" w:sz="0" w:space="0" w:color="auto"/>
            <w:bottom w:val="none" w:sz="0" w:space="0" w:color="auto"/>
            <w:right w:val="none" w:sz="0" w:space="0" w:color="auto"/>
          </w:divBdr>
        </w:div>
      </w:divsChild>
    </w:div>
    <w:div w:id="234828450">
      <w:marLeft w:val="0"/>
      <w:marRight w:val="0"/>
      <w:marTop w:val="0"/>
      <w:marBottom w:val="0"/>
      <w:divBdr>
        <w:top w:val="none" w:sz="0" w:space="0" w:color="auto"/>
        <w:left w:val="none" w:sz="0" w:space="0" w:color="auto"/>
        <w:bottom w:val="none" w:sz="0" w:space="0" w:color="auto"/>
        <w:right w:val="none" w:sz="0" w:space="0" w:color="auto"/>
      </w:divBdr>
    </w:div>
    <w:div w:id="333267758">
      <w:marLeft w:val="0"/>
      <w:marRight w:val="0"/>
      <w:marTop w:val="0"/>
      <w:marBottom w:val="0"/>
      <w:divBdr>
        <w:top w:val="none" w:sz="0" w:space="0" w:color="auto"/>
        <w:left w:val="none" w:sz="0" w:space="0" w:color="auto"/>
        <w:bottom w:val="none" w:sz="0" w:space="0" w:color="auto"/>
        <w:right w:val="none" w:sz="0" w:space="0" w:color="auto"/>
      </w:divBdr>
    </w:div>
    <w:div w:id="669019889">
      <w:marLeft w:val="0"/>
      <w:marRight w:val="0"/>
      <w:marTop w:val="0"/>
      <w:marBottom w:val="0"/>
      <w:divBdr>
        <w:top w:val="none" w:sz="0" w:space="0" w:color="auto"/>
        <w:left w:val="none" w:sz="0" w:space="0" w:color="auto"/>
        <w:bottom w:val="none" w:sz="0" w:space="0" w:color="auto"/>
        <w:right w:val="none" w:sz="0" w:space="0" w:color="auto"/>
      </w:divBdr>
    </w:div>
    <w:div w:id="686249390">
      <w:marLeft w:val="0"/>
      <w:marRight w:val="0"/>
      <w:marTop w:val="0"/>
      <w:marBottom w:val="0"/>
      <w:divBdr>
        <w:top w:val="none" w:sz="0" w:space="0" w:color="auto"/>
        <w:left w:val="none" w:sz="0" w:space="0" w:color="auto"/>
        <w:bottom w:val="none" w:sz="0" w:space="0" w:color="auto"/>
        <w:right w:val="none" w:sz="0" w:space="0" w:color="auto"/>
      </w:divBdr>
      <w:divsChild>
        <w:div w:id="1893275040">
          <w:marLeft w:val="0"/>
          <w:marRight w:val="0"/>
          <w:marTop w:val="0"/>
          <w:marBottom w:val="0"/>
          <w:divBdr>
            <w:top w:val="none" w:sz="0" w:space="0" w:color="auto"/>
            <w:left w:val="none" w:sz="0" w:space="0" w:color="auto"/>
            <w:bottom w:val="none" w:sz="0" w:space="0" w:color="auto"/>
            <w:right w:val="none" w:sz="0" w:space="0" w:color="auto"/>
          </w:divBdr>
        </w:div>
      </w:divsChild>
    </w:div>
    <w:div w:id="697704647">
      <w:marLeft w:val="0"/>
      <w:marRight w:val="0"/>
      <w:marTop w:val="0"/>
      <w:marBottom w:val="0"/>
      <w:divBdr>
        <w:top w:val="none" w:sz="0" w:space="0" w:color="auto"/>
        <w:left w:val="none" w:sz="0" w:space="0" w:color="auto"/>
        <w:bottom w:val="none" w:sz="0" w:space="0" w:color="auto"/>
        <w:right w:val="none" w:sz="0" w:space="0" w:color="auto"/>
      </w:divBdr>
    </w:div>
    <w:div w:id="754016887">
      <w:marLeft w:val="0"/>
      <w:marRight w:val="0"/>
      <w:marTop w:val="0"/>
      <w:marBottom w:val="0"/>
      <w:divBdr>
        <w:top w:val="none" w:sz="0" w:space="0" w:color="auto"/>
        <w:left w:val="none" w:sz="0" w:space="0" w:color="auto"/>
        <w:bottom w:val="none" w:sz="0" w:space="0" w:color="auto"/>
        <w:right w:val="none" w:sz="0" w:space="0" w:color="auto"/>
      </w:divBdr>
    </w:div>
    <w:div w:id="756828076">
      <w:marLeft w:val="0"/>
      <w:marRight w:val="0"/>
      <w:marTop w:val="0"/>
      <w:marBottom w:val="0"/>
      <w:divBdr>
        <w:top w:val="none" w:sz="0" w:space="0" w:color="auto"/>
        <w:left w:val="none" w:sz="0" w:space="0" w:color="auto"/>
        <w:bottom w:val="none" w:sz="0" w:space="0" w:color="auto"/>
        <w:right w:val="none" w:sz="0" w:space="0" w:color="auto"/>
      </w:divBdr>
    </w:div>
    <w:div w:id="840898291">
      <w:marLeft w:val="0"/>
      <w:marRight w:val="0"/>
      <w:marTop w:val="0"/>
      <w:marBottom w:val="0"/>
      <w:divBdr>
        <w:top w:val="none" w:sz="0" w:space="0" w:color="auto"/>
        <w:left w:val="none" w:sz="0" w:space="0" w:color="auto"/>
        <w:bottom w:val="none" w:sz="0" w:space="0" w:color="auto"/>
        <w:right w:val="none" w:sz="0" w:space="0" w:color="auto"/>
      </w:divBdr>
    </w:div>
    <w:div w:id="885023369">
      <w:marLeft w:val="0"/>
      <w:marRight w:val="0"/>
      <w:marTop w:val="0"/>
      <w:marBottom w:val="0"/>
      <w:divBdr>
        <w:top w:val="none" w:sz="0" w:space="0" w:color="auto"/>
        <w:left w:val="none" w:sz="0" w:space="0" w:color="auto"/>
        <w:bottom w:val="none" w:sz="0" w:space="0" w:color="auto"/>
        <w:right w:val="none" w:sz="0" w:space="0" w:color="auto"/>
      </w:divBdr>
      <w:divsChild>
        <w:div w:id="1816604340">
          <w:marLeft w:val="0"/>
          <w:marRight w:val="0"/>
          <w:marTop w:val="0"/>
          <w:marBottom w:val="0"/>
          <w:divBdr>
            <w:top w:val="none" w:sz="0" w:space="0" w:color="auto"/>
            <w:left w:val="none" w:sz="0" w:space="0" w:color="auto"/>
            <w:bottom w:val="none" w:sz="0" w:space="0" w:color="auto"/>
            <w:right w:val="none" w:sz="0" w:space="0" w:color="auto"/>
          </w:divBdr>
        </w:div>
      </w:divsChild>
    </w:div>
    <w:div w:id="910507403">
      <w:marLeft w:val="0"/>
      <w:marRight w:val="0"/>
      <w:marTop w:val="0"/>
      <w:marBottom w:val="0"/>
      <w:divBdr>
        <w:top w:val="none" w:sz="0" w:space="0" w:color="auto"/>
        <w:left w:val="none" w:sz="0" w:space="0" w:color="auto"/>
        <w:bottom w:val="none" w:sz="0" w:space="0" w:color="auto"/>
        <w:right w:val="none" w:sz="0" w:space="0" w:color="auto"/>
      </w:divBdr>
      <w:divsChild>
        <w:div w:id="783503864">
          <w:marLeft w:val="0"/>
          <w:marRight w:val="0"/>
          <w:marTop w:val="0"/>
          <w:marBottom w:val="0"/>
          <w:divBdr>
            <w:top w:val="none" w:sz="0" w:space="0" w:color="auto"/>
            <w:left w:val="none" w:sz="0" w:space="0" w:color="auto"/>
            <w:bottom w:val="none" w:sz="0" w:space="0" w:color="auto"/>
            <w:right w:val="none" w:sz="0" w:space="0" w:color="auto"/>
          </w:divBdr>
        </w:div>
      </w:divsChild>
    </w:div>
    <w:div w:id="1329404776">
      <w:marLeft w:val="0"/>
      <w:marRight w:val="0"/>
      <w:marTop w:val="0"/>
      <w:marBottom w:val="0"/>
      <w:divBdr>
        <w:top w:val="none" w:sz="0" w:space="0" w:color="auto"/>
        <w:left w:val="none" w:sz="0" w:space="0" w:color="auto"/>
        <w:bottom w:val="none" w:sz="0" w:space="0" w:color="auto"/>
        <w:right w:val="none" w:sz="0" w:space="0" w:color="auto"/>
      </w:divBdr>
      <w:divsChild>
        <w:div w:id="1343777551">
          <w:marLeft w:val="0"/>
          <w:marRight w:val="0"/>
          <w:marTop w:val="0"/>
          <w:marBottom w:val="0"/>
          <w:divBdr>
            <w:top w:val="none" w:sz="0" w:space="0" w:color="auto"/>
            <w:left w:val="none" w:sz="0" w:space="0" w:color="auto"/>
            <w:bottom w:val="none" w:sz="0" w:space="0" w:color="auto"/>
            <w:right w:val="none" w:sz="0" w:space="0" w:color="auto"/>
          </w:divBdr>
        </w:div>
      </w:divsChild>
    </w:div>
    <w:div w:id="1690912612">
      <w:marLeft w:val="0"/>
      <w:marRight w:val="0"/>
      <w:marTop w:val="0"/>
      <w:marBottom w:val="0"/>
      <w:divBdr>
        <w:top w:val="none" w:sz="0" w:space="0" w:color="auto"/>
        <w:left w:val="none" w:sz="0" w:space="0" w:color="auto"/>
        <w:bottom w:val="none" w:sz="0" w:space="0" w:color="auto"/>
        <w:right w:val="none" w:sz="0" w:space="0" w:color="auto"/>
      </w:divBdr>
    </w:div>
    <w:div w:id="1831481409">
      <w:marLeft w:val="0"/>
      <w:marRight w:val="0"/>
      <w:marTop w:val="0"/>
      <w:marBottom w:val="0"/>
      <w:divBdr>
        <w:top w:val="none" w:sz="0" w:space="0" w:color="auto"/>
        <w:left w:val="none" w:sz="0" w:space="0" w:color="auto"/>
        <w:bottom w:val="none" w:sz="0" w:space="0" w:color="auto"/>
        <w:right w:val="none" w:sz="0" w:space="0" w:color="auto"/>
      </w:divBdr>
    </w:div>
    <w:div w:id="1965117716">
      <w:marLeft w:val="0"/>
      <w:marRight w:val="0"/>
      <w:marTop w:val="0"/>
      <w:marBottom w:val="0"/>
      <w:divBdr>
        <w:top w:val="none" w:sz="0" w:space="0" w:color="auto"/>
        <w:left w:val="none" w:sz="0" w:space="0" w:color="auto"/>
        <w:bottom w:val="none" w:sz="0" w:space="0" w:color="auto"/>
        <w:right w:val="none" w:sz="0" w:space="0" w:color="auto"/>
      </w:divBdr>
    </w:div>
    <w:div w:id="1992710785">
      <w:marLeft w:val="0"/>
      <w:marRight w:val="0"/>
      <w:marTop w:val="0"/>
      <w:marBottom w:val="0"/>
      <w:divBdr>
        <w:top w:val="none" w:sz="0" w:space="0" w:color="auto"/>
        <w:left w:val="none" w:sz="0" w:space="0" w:color="auto"/>
        <w:bottom w:val="none" w:sz="0" w:space="0" w:color="auto"/>
        <w:right w:val="none" w:sz="0" w:space="0" w:color="auto"/>
      </w:divBdr>
      <w:divsChild>
        <w:div w:id="1245917347">
          <w:marLeft w:val="0"/>
          <w:marRight w:val="0"/>
          <w:marTop w:val="0"/>
          <w:marBottom w:val="0"/>
          <w:divBdr>
            <w:top w:val="none" w:sz="0" w:space="0" w:color="auto"/>
            <w:left w:val="none" w:sz="0" w:space="0" w:color="auto"/>
            <w:bottom w:val="none" w:sz="0" w:space="0" w:color="auto"/>
            <w:right w:val="none" w:sz="0" w:space="0" w:color="auto"/>
          </w:divBdr>
        </w:div>
      </w:divsChild>
    </w:div>
    <w:div w:id="2012293833">
      <w:marLeft w:val="0"/>
      <w:marRight w:val="0"/>
      <w:marTop w:val="0"/>
      <w:marBottom w:val="0"/>
      <w:divBdr>
        <w:top w:val="none" w:sz="0" w:space="0" w:color="auto"/>
        <w:left w:val="none" w:sz="0" w:space="0" w:color="auto"/>
        <w:bottom w:val="none" w:sz="0" w:space="0" w:color="auto"/>
        <w:right w:val="none" w:sz="0" w:space="0" w:color="auto"/>
      </w:divBdr>
      <w:divsChild>
        <w:div w:id="1081875321">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1237</Words>
  <Characters>7052</Characters>
  <Application>Microsoft Office Word</Application>
  <DocSecurity>4</DocSecurity>
  <Lines>58</Lines>
  <Paragraphs>16</Paragraphs>
  <ScaleCrop>false</ScaleCrop>
  <Company/>
  <LinksUpToDate>false</LinksUpToDate>
  <CharactersWithSpaces>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2026-07-13T13:30:00Z</dcterms:created>
  <dcterms:modified xsi:type="dcterms:W3CDTF">2026-07-13T13:30:00Z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