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9C48"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6F43CD0"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22CDDC6B"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E8DBB14"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2E4ECFAC"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摩根鑫睿优选一年持有期混合型证券投资基金</w:t>
      </w:r>
    </w:p>
    <w:p w14:paraId="2081D86C"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30586008"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4968E09B" w14:textId="77777777" w:rsidR="006B65E1" w:rsidRPr="005B5C10" w:rsidRDefault="006B65E1">
      <w:pPr>
        <w:spacing w:line="360" w:lineRule="auto"/>
        <w:jc w:val="center"/>
        <w:rPr>
          <w:rFonts w:eastAsiaTheme="minorEastAsia"/>
          <w:b/>
          <w:color w:val="000000" w:themeColor="text1"/>
          <w:szCs w:val="21"/>
        </w:rPr>
      </w:pPr>
    </w:p>
    <w:p w14:paraId="577D8202" w14:textId="77777777" w:rsidR="006B65E1" w:rsidRPr="005B5C10" w:rsidRDefault="006B65E1">
      <w:pPr>
        <w:spacing w:line="360" w:lineRule="auto"/>
        <w:jc w:val="center"/>
        <w:rPr>
          <w:rFonts w:eastAsiaTheme="minorEastAsia"/>
          <w:b/>
          <w:color w:val="000000" w:themeColor="text1"/>
          <w:szCs w:val="21"/>
        </w:rPr>
      </w:pPr>
    </w:p>
    <w:p w14:paraId="04F16F8E" w14:textId="77777777" w:rsidR="006B65E1" w:rsidRPr="005B5C10" w:rsidRDefault="006B65E1">
      <w:pPr>
        <w:spacing w:line="360" w:lineRule="auto"/>
        <w:jc w:val="center"/>
        <w:rPr>
          <w:rFonts w:eastAsiaTheme="minorEastAsia"/>
          <w:b/>
          <w:color w:val="000000" w:themeColor="text1"/>
          <w:szCs w:val="21"/>
        </w:rPr>
      </w:pPr>
      <w:bookmarkStart w:id="0" w:name="_GoBack"/>
      <w:bookmarkEnd w:id="0"/>
    </w:p>
    <w:p w14:paraId="3D51527C" w14:textId="77777777" w:rsidR="006B65E1" w:rsidRPr="005B5C10" w:rsidRDefault="006B65E1">
      <w:pPr>
        <w:spacing w:line="360" w:lineRule="auto"/>
        <w:jc w:val="center"/>
        <w:rPr>
          <w:rFonts w:eastAsiaTheme="minorEastAsia"/>
          <w:b/>
          <w:color w:val="000000" w:themeColor="text1"/>
          <w:szCs w:val="21"/>
        </w:rPr>
      </w:pPr>
    </w:p>
    <w:p w14:paraId="73D625DA" w14:textId="77777777" w:rsidR="006B65E1" w:rsidRPr="005B5C10" w:rsidRDefault="006B65E1">
      <w:pPr>
        <w:spacing w:line="360" w:lineRule="auto"/>
        <w:jc w:val="center"/>
        <w:rPr>
          <w:rFonts w:eastAsiaTheme="minorEastAsia"/>
          <w:b/>
          <w:color w:val="000000" w:themeColor="text1"/>
          <w:szCs w:val="21"/>
        </w:rPr>
      </w:pPr>
    </w:p>
    <w:p w14:paraId="79770EFB" w14:textId="77777777" w:rsidR="006B65E1" w:rsidRPr="005B5C10" w:rsidRDefault="006B65E1">
      <w:pPr>
        <w:spacing w:line="360" w:lineRule="auto"/>
        <w:jc w:val="center"/>
        <w:rPr>
          <w:rFonts w:eastAsiaTheme="minorEastAsia"/>
          <w:b/>
          <w:color w:val="000000" w:themeColor="text1"/>
          <w:szCs w:val="21"/>
        </w:rPr>
      </w:pPr>
    </w:p>
    <w:p w14:paraId="6786BDE0" w14:textId="77777777" w:rsidR="006B65E1" w:rsidRPr="005B5C10" w:rsidRDefault="006B65E1">
      <w:pPr>
        <w:spacing w:line="360" w:lineRule="auto"/>
        <w:jc w:val="center"/>
        <w:rPr>
          <w:rFonts w:eastAsiaTheme="minorEastAsia"/>
          <w:b/>
          <w:color w:val="000000" w:themeColor="text1"/>
          <w:szCs w:val="21"/>
        </w:rPr>
      </w:pPr>
    </w:p>
    <w:p w14:paraId="372F1C9B" w14:textId="77777777" w:rsidR="006B65E1" w:rsidRPr="005B5C10" w:rsidRDefault="006B65E1">
      <w:pPr>
        <w:spacing w:line="360" w:lineRule="auto"/>
        <w:jc w:val="center"/>
        <w:rPr>
          <w:rFonts w:eastAsiaTheme="minorEastAsia"/>
          <w:b/>
          <w:color w:val="000000" w:themeColor="text1"/>
          <w:szCs w:val="21"/>
        </w:rPr>
      </w:pPr>
    </w:p>
    <w:p w14:paraId="2569452B" w14:textId="77777777" w:rsidR="006B65E1" w:rsidRPr="005B5C10" w:rsidRDefault="006B65E1">
      <w:pPr>
        <w:spacing w:line="360" w:lineRule="auto"/>
        <w:jc w:val="center"/>
        <w:rPr>
          <w:rFonts w:eastAsiaTheme="minorEastAsia"/>
          <w:b/>
          <w:color w:val="000000" w:themeColor="text1"/>
          <w:szCs w:val="21"/>
        </w:rPr>
      </w:pPr>
    </w:p>
    <w:p w14:paraId="528F5AD0" w14:textId="77777777" w:rsidR="006B65E1" w:rsidRPr="005B5C10" w:rsidRDefault="006B65E1">
      <w:pPr>
        <w:spacing w:line="360" w:lineRule="auto"/>
        <w:jc w:val="center"/>
        <w:rPr>
          <w:rFonts w:eastAsiaTheme="minorEastAsia"/>
          <w:b/>
          <w:color w:val="000000" w:themeColor="text1"/>
          <w:szCs w:val="21"/>
        </w:rPr>
      </w:pPr>
    </w:p>
    <w:p w14:paraId="609BAF62" w14:textId="77777777" w:rsidR="006B65E1" w:rsidRPr="005B5C10" w:rsidRDefault="006B65E1">
      <w:pPr>
        <w:spacing w:line="360" w:lineRule="auto"/>
        <w:jc w:val="center"/>
        <w:rPr>
          <w:rFonts w:eastAsiaTheme="minorEastAsia"/>
          <w:b/>
          <w:color w:val="000000" w:themeColor="text1"/>
          <w:szCs w:val="21"/>
        </w:rPr>
      </w:pPr>
    </w:p>
    <w:p w14:paraId="4FA429ED" w14:textId="77777777" w:rsidR="006B65E1" w:rsidRPr="005B5C10" w:rsidRDefault="006B65E1">
      <w:pPr>
        <w:spacing w:line="360" w:lineRule="auto"/>
        <w:jc w:val="center"/>
        <w:rPr>
          <w:rFonts w:eastAsiaTheme="minorEastAsia"/>
          <w:b/>
          <w:color w:val="000000" w:themeColor="text1"/>
          <w:szCs w:val="21"/>
        </w:rPr>
      </w:pPr>
    </w:p>
    <w:p w14:paraId="67E95571" w14:textId="77777777" w:rsidR="006B65E1" w:rsidRPr="005B5C10" w:rsidRDefault="006B65E1">
      <w:pPr>
        <w:spacing w:line="360" w:lineRule="auto"/>
        <w:jc w:val="center"/>
        <w:rPr>
          <w:rFonts w:eastAsiaTheme="minorEastAsia"/>
          <w:b/>
          <w:color w:val="000000" w:themeColor="text1"/>
          <w:szCs w:val="21"/>
        </w:rPr>
      </w:pPr>
    </w:p>
    <w:p w14:paraId="7D7FC2EA" w14:textId="77777777" w:rsidR="006B65E1" w:rsidRPr="005B5C10" w:rsidRDefault="006B65E1">
      <w:pPr>
        <w:spacing w:line="360" w:lineRule="auto"/>
        <w:jc w:val="center"/>
        <w:rPr>
          <w:rFonts w:eastAsiaTheme="minorEastAsia"/>
          <w:b/>
          <w:color w:val="000000" w:themeColor="text1"/>
          <w:szCs w:val="21"/>
        </w:rPr>
      </w:pPr>
    </w:p>
    <w:p w14:paraId="2965764F" w14:textId="77777777" w:rsidR="006B65E1" w:rsidRPr="005B5C10" w:rsidRDefault="006B65E1">
      <w:pPr>
        <w:spacing w:line="360" w:lineRule="auto"/>
        <w:rPr>
          <w:rFonts w:eastAsiaTheme="minorEastAsia"/>
          <w:b/>
          <w:color w:val="000000" w:themeColor="text1"/>
          <w:szCs w:val="21"/>
        </w:rPr>
      </w:pPr>
    </w:p>
    <w:p w14:paraId="34786C5F"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0AE250C8"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基金托管人：兴业银行股份有限公司</w:t>
      </w:r>
    </w:p>
    <w:p w14:paraId="2741BB16"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1FB2F7D6"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2FDA931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143"/>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1"/>
      <w:bookmarkEnd w:id="2"/>
    </w:p>
    <w:p w14:paraId="6F4A156C"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 w:name="_Toc174718144"/>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3"/>
    </w:p>
    <w:p w14:paraId="0824CD4B"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06E46FDF"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4A46547"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1CE0F2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492884D7"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27D09F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01F51F9B"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p w14:paraId="33CA37FB" w14:textId="4C2556A4" w:rsidR="009C3D85"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143" w:history="1">
        <w:r w:rsidR="009C3D85" w:rsidRPr="00155DAC">
          <w:rPr>
            <w:rStyle w:val="aff"/>
            <w:b/>
            <w:bCs/>
            <w:noProof/>
          </w:rPr>
          <w:t xml:space="preserve">1  </w:t>
        </w:r>
        <w:r w:rsidR="009C3D85" w:rsidRPr="00155DAC">
          <w:rPr>
            <w:rStyle w:val="aff"/>
            <w:b/>
            <w:bCs/>
            <w:noProof/>
          </w:rPr>
          <w:t>重要提示及目录</w:t>
        </w:r>
        <w:r w:rsidR="009C3D85">
          <w:rPr>
            <w:noProof/>
            <w:webHidden/>
          </w:rPr>
          <w:tab/>
        </w:r>
        <w:r w:rsidR="009C3D85">
          <w:rPr>
            <w:noProof/>
            <w:webHidden/>
          </w:rPr>
          <w:fldChar w:fldCharType="begin"/>
        </w:r>
        <w:r w:rsidR="009C3D85">
          <w:rPr>
            <w:noProof/>
            <w:webHidden/>
          </w:rPr>
          <w:instrText xml:space="preserve"> PAGEREF _Toc174718143 \h </w:instrText>
        </w:r>
        <w:r w:rsidR="009C3D85">
          <w:rPr>
            <w:noProof/>
            <w:webHidden/>
          </w:rPr>
        </w:r>
        <w:r w:rsidR="009C3D85">
          <w:rPr>
            <w:noProof/>
            <w:webHidden/>
          </w:rPr>
          <w:fldChar w:fldCharType="separate"/>
        </w:r>
        <w:r w:rsidR="002909E1">
          <w:rPr>
            <w:noProof/>
            <w:webHidden/>
          </w:rPr>
          <w:t>2</w:t>
        </w:r>
        <w:r w:rsidR="009C3D85">
          <w:rPr>
            <w:noProof/>
            <w:webHidden/>
          </w:rPr>
          <w:fldChar w:fldCharType="end"/>
        </w:r>
      </w:hyperlink>
    </w:p>
    <w:p w14:paraId="6FD25447" w14:textId="3E888CB9" w:rsidR="009C3D85" w:rsidRDefault="002909E1">
      <w:pPr>
        <w:pStyle w:val="23"/>
        <w:rPr>
          <w:rFonts w:asciiTheme="minorHAnsi" w:eastAsiaTheme="minorEastAsia" w:hAnsiTheme="minorHAnsi" w:cstheme="minorBidi"/>
          <w:noProof/>
          <w:kern w:val="2"/>
          <w:szCs w:val="22"/>
        </w:rPr>
      </w:pPr>
      <w:hyperlink w:anchor="_Toc174718144" w:history="1">
        <w:r w:rsidR="009C3D85" w:rsidRPr="00155DAC">
          <w:rPr>
            <w:rStyle w:val="aff"/>
            <w:noProof/>
          </w:rPr>
          <w:t xml:space="preserve">1.1 </w:t>
        </w:r>
        <w:r w:rsidR="009C3D85" w:rsidRPr="00155DAC">
          <w:rPr>
            <w:rStyle w:val="aff"/>
            <w:noProof/>
          </w:rPr>
          <w:t>重要提示</w:t>
        </w:r>
        <w:r w:rsidR="009C3D85">
          <w:rPr>
            <w:noProof/>
            <w:webHidden/>
          </w:rPr>
          <w:tab/>
        </w:r>
        <w:r w:rsidR="009C3D85">
          <w:rPr>
            <w:noProof/>
            <w:webHidden/>
          </w:rPr>
          <w:fldChar w:fldCharType="begin"/>
        </w:r>
        <w:r w:rsidR="009C3D85">
          <w:rPr>
            <w:noProof/>
            <w:webHidden/>
          </w:rPr>
          <w:instrText xml:space="preserve"> PAGEREF _Toc174718144 \h </w:instrText>
        </w:r>
        <w:r w:rsidR="009C3D85">
          <w:rPr>
            <w:noProof/>
            <w:webHidden/>
          </w:rPr>
        </w:r>
        <w:r w:rsidR="009C3D85">
          <w:rPr>
            <w:noProof/>
            <w:webHidden/>
          </w:rPr>
          <w:fldChar w:fldCharType="separate"/>
        </w:r>
        <w:r>
          <w:rPr>
            <w:noProof/>
            <w:webHidden/>
          </w:rPr>
          <w:t>2</w:t>
        </w:r>
        <w:r w:rsidR="009C3D85">
          <w:rPr>
            <w:noProof/>
            <w:webHidden/>
          </w:rPr>
          <w:fldChar w:fldCharType="end"/>
        </w:r>
      </w:hyperlink>
    </w:p>
    <w:p w14:paraId="72F80C32" w14:textId="78E3FD62" w:rsidR="009C3D85" w:rsidRDefault="002909E1">
      <w:pPr>
        <w:pStyle w:val="11"/>
        <w:rPr>
          <w:rFonts w:asciiTheme="minorHAnsi" w:eastAsiaTheme="minorEastAsia" w:hAnsiTheme="minorHAnsi" w:cstheme="minorBidi"/>
          <w:noProof/>
          <w:szCs w:val="22"/>
        </w:rPr>
      </w:pPr>
      <w:hyperlink w:anchor="_Toc174718145" w:history="1">
        <w:r w:rsidR="009C3D85" w:rsidRPr="00155DAC">
          <w:rPr>
            <w:rStyle w:val="aff"/>
            <w:b/>
            <w:bCs/>
            <w:noProof/>
          </w:rPr>
          <w:t xml:space="preserve">2  </w:t>
        </w:r>
        <w:r w:rsidR="009C3D85" w:rsidRPr="00155DAC">
          <w:rPr>
            <w:rStyle w:val="aff"/>
            <w:b/>
            <w:bCs/>
            <w:noProof/>
          </w:rPr>
          <w:t>基金简介</w:t>
        </w:r>
        <w:r w:rsidR="009C3D85">
          <w:rPr>
            <w:noProof/>
            <w:webHidden/>
          </w:rPr>
          <w:tab/>
        </w:r>
        <w:r w:rsidR="009C3D85">
          <w:rPr>
            <w:noProof/>
            <w:webHidden/>
          </w:rPr>
          <w:fldChar w:fldCharType="begin"/>
        </w:r>
        <w:r w:rsidR="009C3D85">
          <w:rPr>
            <w:noProof/>
            <w:webHidden/>
          </w:rPr>
          <w:instrText xml:space="preserve"> PAGEREF _Toc174718145 \h </w:instrText>
        </w:r>
        <w:r w:rsidR="009C3D85">
          <w:rPr>
            <w:noProof/>
            <w:webHidden/>
          </w:rPr>
        </w:r>
        <w:r w:rsidR="009C3D85">
          <w:rPr>
            <w:noProof/>
            <w:webHidden/>
          </w:rPr>
          <w:fldChar w:fldCharType="separate"/>
        </w:r>
        <w:r>
          <w:rPr>
            <w:noProof/>
            <w:webHidden/>
          </w:rPr>
          <w:t>5</w:t>
        </w:r>
        <w:r w:rsidR="009C3D85">
          <w:rPr>
            <w:noProof/>
            <w:webHidden/>
          </w:rPr>
          <w:fldChar w:fldCharType="end"/>
        </w:r>
      </w:hyperlink>
    </w:p>
    <w:p w14:paraId="30F8C34A" w14:textId="279CFBC8" w:rsidR="009C3D85" w:rsidRDefault="002909E1">
      <w:pPr>
        <w:pStyle w:val="23"/>
        <w:rPr>
          <w:rFonts w:asciiTheme="minorHAnsi" w:eastAsiaTheme="minorEastAsia" w:hAnsiTheme="minorHAnsi" w:cstheme="minorBidi"/>
          <w:noProof/>
          <w:kern w:val="2"/>
          <w:szCs w:val="22"/>
        </w:rPr>
      </w:pPr>
      <w:hyperlink w:anchor="_Toc174718146" w:history="1">
        <w:r w:rsidR="009C3D85" w:rsidRPr="00155DAC">
          <w:rPr>
            <w:rStyle w:val="aff"/>
            <w:noProof/>
          </w:rPr>
          <w:t xml:space="preserve">2.1 </w:t>
        </w:r>
        <w:r w:rsidR="009C3D85" w:rsidRPr="00155DAC">
          <w:rPr>
            <w:rStyle w:val="aff"/>
            <w:noProof/>
          </w:rPr>
          <w:t>基金基本情况</w:t>
        </w:r>
        <w:r w:rsidR="009C3D85">
          <w:rPr>
            <w:noProof/>
            <w:webHidden/>
          </w:rPr>
          <w:tab/>
        </w:r>
        <w:r w:rsidR="009C3D85">
          <w:rPr>
            <w:noProof/>
            <w:webHidden/>
          </w:rPr>
          <w:fldChar w:fldCharType="begin"/>
        </w:r>
        <w:r w:rsidR="009C3D85">
          <w:rPr>
            <w:noProof/>
            <w:webHidden/>
          </w:rPr>
          <w:instrText xml:space="preserve"> PAGEREF _Toc174718146 \h </w:instrText>
        </w:r>
        <w:r w:rsidR="009C3D85">
          <w:rPr>
            <w:noProof/>
            <w:webHidden/>
          </w:rPr>
        </w:r>
        <w:r w:rsidR="009C3D85">
          <w:rPr>
            <w:noProof/>
            <w:webHidden/>
          </w:rPr>
          <w:fldChar w:fldCharType="separate"/>
        </w:r>
        <w:r>
          <w:rPr>
            <w:noProof/>
            <w:webHidden/>
          </w:rPr>
          <w:t>5</w:t>
        </w:r>
        <w:r w:rsidR="009C3D85">
          <w:rPr>
            <w:noProof/>
            <w:webHidden/>
          </w:rPr>
          <w:fldChar w:fldCharType="end"/>
        </w:r>
      </w:hyperlink>
    </w:p>
    <w:p w14:paraId="5268C1BA" w14:textId="7400FCAB" w:rsidR="009C3D85" w:rsidRDefault="002909E1">
      <w:pPr>
        <w:pStyle w:val="23"/>
        <w:rPr>
          <w:rFonts w:asciiTheme="minorHAnsi" w:eastAsiaTheme="minorEastAsia" w:hAnsiTheme="minorHAnsi" w:cstheme="minorBidi"/>
          <w:noProof/>
          <w:kern w:val="2"/>
          <w:szCs w:val="22"/>
        </w:rPr>
      </w:pPr>
      <w:hyperlink w:anchor="_Toc174718147" w:history="1">
        <w:r w:rsidR="009C3D85" w:rsidRPr="00155DAC">
          <w:rPr>
            <w:rStyle w:val="aff"/>
            <w:noProof/>
          </w:rPr>
          <w:t xml:space="preserve">2.2 </w:t>
        </w:r>
        <w:r w:rsidR="009C3D85" w:rsidRPr="00155DAC">
          <w:rPr>
            <w:rStyle w:val="aff"/>
            <w:noProof/>
          </w:rPr>
          <w:t>基金产品说明</w:t>
        </w:r>
        <w:r w:rsidR="009C3D85">
          <w:rPr>
            <w:noProof/>
            <w:webHidden/>
          </w:rPr>
          <w:tab/>
        </w:r>
        <w:r w:rsidR="009C3D85">
          <w:rPr>
            <w:noProof/>
            <w:webHidden/>
          </w:rPr>
          <w:fldChar w:fldCharType="begin"/>
        </w:r>
        <w:r w:rsidR="009C3D85">
          <w:rPr>
            <w:noProof/>
            <w:webHidden/>
          </w:rPr>
          <w:instrText xml:space="preserve"> PAGEREF _Toc174718147 \h </w:instrText>
        </w:r>
        <w:r w:rsidR="009C3D85">
          <w:rPr>
            <w:noProof/>
            <w:webHidden/>
          </w:rPr>
        </w:r>
        <w:r w:rsidR="009C3D85">
          <w:rPr>
            <w:noProof/>
            <w:webHidden/>
          </w:rPr>
          <w:fldChar w:fldCharType="separate"/>
        </w:r>
        <w:r>
          <w:rPr>
            <w:noProof/>
            <w:webHidden/>
          </w:rPr>
          <w:t>5</w:t>
        </w:r>
        <w:r w:rsidR="009C3D85">
          <w:rPr>
            <w:noProof/>
            <w:webHidden/>
          </w:rPr>
          <w:fldChar w:fldCharType="end"/>
        </w:r>
      </w:hyperlink>
    </w:p>
    <w:p w14:paraId="17DCE03A" w14:textId="45601C32" w:rsidR="009C3D85" w:rsidRDefault="002909E1">
      <w:pPr>
        <w:pStyle w:val="23"/>
        <w:rPr>
          <w:rFonts w:asciiTheme="minorHAnsi" w:eastAsiaTheme="minorEastAsia" w:hAnsiTheme="minorHAnsi" w:cstheme="minorBidi"/>
          <w:noProof/>
          <w:kern w:val="2"/>
          <w:szCs w:val="22"/>
        </w:rPr>
      </w:pPr>
      <w:hyperlink w:anchor="_Toc174718148" w:history="1">
        <w:r w:rsidR="009C3D85" w:rsidRPr="00155DAC">
          <w:rPr>
            <w:rStyle w:val="aff"/>
            <w:noProof/>
          </w:rPr>
          <w:t xml:space="preserve">2.3 </w:t>
        </w:r>
        <w:r w:rsidR="009C3D85" w:rsidRPr="00155DAC">
          <w:rPr>
            <w:rStyle w:val="aff"/>
            <w:noProof/>
          </w:rPr>
          <w:t>基金管理人和基金托管人</w:t>
        </w:r>
        <w:r w:rsidR="009C3D85">
          <w:rPr>
            <w:noProof/>
            <w:webHidden/>
          </w:rPr>
          <w:tab/>
        </w:r>
        <w:r w:rsidR="009C3D85">
          <w:rPr>
            <w:noProof/>
            <w:webHidden/>
          </w:rPr>
          <w:fldChar w:fldCharType="begin"/>
        </w:r>
        <w:r w:rsidR="009C3D85">
          <w:rPr>
            <w:noProof/>
            <w:webHidden/>
          </w:rPr>
          <w:instrText xml:space="preserve"> PAGEREF _Toc174718148 \h </w:instrText>
        </w:r>
        <w:r w:rsidR="009C3D85">
          <w:rPr>
            <w:noProof/>
            <w:webHidden/>
          </w:rPr>
        </w:r>
        <w:r w:rsidR="009C3D85">
          <w:rPr>
            <w:noProof/>
            <w:webHidden/>
          </w:rPr>
          <w:fldChar w:fldCharType="separate"/>
        </w:r>
        <w:r>
          <w:rPr>
            <w:noProof/>
            <w:webHidden/>
          </w:rPr>
          <w:t>6</w:t>
        </w:r>
        <w:r w:rsidR="009C3D85">
          <w:rPr>
            <w:noProof/>
            <w:webHidden/>
          </w:rPr>
          <w:fldChar w:fldCharType="end"/>
        </w:r>
      </w:hyperlink>
    </w:p>
    <w:p w14:paraId="0F92DAE1" w14:textId="6FEB52BF" w:rsidR="009C3D85" w:rsidRDefault="002909E1">
      <w:pPr>
        <w:pStyle w:val="23"/>
        <w:rPr>
          <w:rFonts w:asciiTheme="minorHAnsi" w:eastAsiaTheme="minorEastAsia" w:hAnsiTheme="minorHAnsi" w:cstheme="minorBidi"/>
          <w:noProof/>
          <w:kern w:val="2"/>
          <w:szCs w:val="22"/>
        </w:rPr>
      </w:pPr>
      <w:hyperlink w:anchor="_Toc174718149" w:history="1">
        <w:r w:rsidR="009C3D85" w:rsidRPr="00155DAC">
          <w:rPr>
            <w:rStyle w:val="aff"/>
            <w:noProof/>
          </w:rPr>
          <w:t xml:space="preserve">2.4 </w:t>
        </w:r>
        <w:r w:rsidR="009C3D85" w:rsidRPr="00155DAC">
          <w:rPr>
            <w:rStyle w:val="aff"/>
            <w:noProof/>
          </w:rPr>
          <w:t>信息披露方式</w:t>
        </w:r>
        <w:r w:rsidR="009C3D85">
          <w:rPr>
            <w:noProof/>
            <w:webHidden/>
          </w:rPr>
          <w:tab/>
        </w:r>
        <w:r w:rsidR="009C3D85">
          <w:rPr>
            <w:noProof/>
            <w:webHidden/>
          </w:rPr>
          <w:fldChar w:fldCharType="begin"/>
        </w:r>
        <w:r w:rsidR="009C3D85">
          <w:rPr>
            <w:noProof/>
            <w:webHidden/>
          </w:rPr>
          <w:instrText xml:space="preserve"> PAGEREF _Toc174718149 \h </w:instrText>
        </w:r>
        <w:r w:rsidR="009C3D85">
          <w:rPr>
            <w:noProof/>
            <w:webHidden/>
          </w:rPr>
        </w:r>
        <w:r w:rsidR="009C3D85">
          <w:rPr>
            <w:noProof/>
            <w:webHidden/>
          </w:rPr>
          <w:fldChar w:fldCharType="separate"/>
        </w:r>
        <w:r>
          <w:rPr>
            <w:noProof/>
            <w:webHidden/>
          </w:rPr>
          <w:t>6</w:t>
        </w:r>
        <w:r w:rsidR="009C3D85">
          <w:rPr>
            <w:noProof/>
            <w:webHidden/>
          </w:rPr>
          <w:fldChar w:fldCharType="end"/>
        </w:r>
      </w:hyperlink>
    </w:p>
    <w:p w14:paraId="0FE399FF" w14:textId="6D194E98" w:rsidR="009C3D85" w:rsidRDefault="002909E1">
      <w:pPr>
        <w:pStyle w:val="23"/>
        <w:rPr>
          <w:rFonts w:asciiTheme="minorHAnsi" w:eastAsiaTheme="minorEastAsia" w:hAnsiTheme="minorHAnsi" w:cstheme="minorBidi"/>
          <w:noProof/>
          <w:kern w:val="2"/>
          <w:szCs w:val="22"/>
        </w:rPr>
      </w:pPr>
      <w:hyperlink w:anchor="_Toc174718150" w:history="1">
        <w:r w:rsidR="009C3D85" w:rsidRPr="00155DAC">
          <w:rPr>
            <w:rStyle w:val="aff"/>
            <w:noProof/>
          </w:rPr>
          <w:t xml:space="preserve">2.5 </w:t>
        </w:r>
        <w:r w:rsidR="009C3D85" w:rsidRPr="00155DAC">
          <w:rPr>
            <w:rStyle w:val="aff"/>
            <w:noProof/>
          </w:rPr>
          <w:t>其他相关资料</w:t>
        </w:r>
        <w:r w:rsidR="009C3D85">
          <w:rPr>
            <w:noProof/>
            <w:webHidden/>
          </w:rPr>
          <w:tab/>
        </w:r>
        <w:r w:rsidR="009C3D85">
          <w:rPr>
            <w:noProof/>
            <w:webHidden/>
          </w:rPr>
          <w:fldChar w:fldCharType="begin"/>
        </w:r>
        <w:r w:rsidR="009C3D85">
          <w:rPr>
            <w:noProof/>
            <w:webHidden/>
          </w:rPr>
          <w:instrText xml:space="preserve"> PAGEREF _Toc174718150 \h </w:instrText>
        </w:r>
        <w:r w:rsidR="009C3D85">
          <w:rPr>
            <w:noProof/>
            <w:webHidden/>
          </w:rPr>
        </w:r>
        <w:r w:rsidR="009C3D85">
          <w:rPr>
            <w:noProof/>
            <w:webHidden/>
          </w:rPr>
          <w:fldChar w:fldCharType="separate"/>
        </w:r>
        <w:r>
          <w:rPr>
            <w:noProof/>
            <w:webHidden/>
          </w:rPr>
          <w:t>6</w:t>
        </w:r>
        <w:r w:rsidR="009C3D85">
          <w:rPr>
            <w:noProof/>
            <w:webHidden/>
          </w:rPr>
          <w:fldChar w:fldCharType="end"/>
        </w:r>
      </w:hyperlink>
    </w:p>
    <w:p w14:paraId="29977E37" w14:textId="5AF4967A" w:rsidR="009C3D85" w:rsidRDefault="002909E1">
      <w:pPr>
        <w:pStyle w:val="11"/>
        <w:rPr>
          <w:rFonts w:asciiTheme="minorHAnsi" w:eastAsiaTheme="minorEastAsia" w:hAnsiTheme="minorHAnsi" w:cstheme="minorBidi"/>
          <w:noProof/>
          <w:szCs w:val="22"/>
        </w:rPr>
      </w:pPr>
      <w:hyperlink w:anchor="_Toc174718151" w:history="1">
        <w:r w:rsidR="009C3D85" w:rsidRPr="00155DAC">
          <w:rPr>
            <w:rStyle w:val="aff"/>
            <w:b/>
            <w:bCs/>
            <w:noProof/>
          </w:rPr>
          <w:t xml:space="preserve">3  </w:t>
        </w:r>
        <w:r w:rsidR="009C3D85" w:rsidRPr="00155DAC">
          <w:rPr>
            <w:rStyle w:val="aff"/>
            <w:b/>
            <w:bCs/>
            <w:noProof/>
          </w:rPr>
          <w:t>主要财务指标和基金净值表现</w:t>
        </w:r>
        <w:r w:rsidR="009C3D85">
          <w:rPr>
            <w:noProof/>
            <w:webHidden/>
          </w:rPr>
          <w:tab/>
        </w:r>
        <w:r w:rsidR="009C3D85">
          <w:rPr>
            <w:noProof/>
            <w:webHidden/>
          </w:rPr>
          <w:fldChar w:fldCharType="begin"/>
        </w:r>
        <w:r w:rsidR="009C3D85">
          <w:rPr>
            <w:noProof/>
            <w:webHidden/>
          </w:rPr>
          <w:instrText xml:space="preserve"> PAGEREF _Toc174718151 \h </w:instrText>
        </w:r>
        <w:r w:rsidR="009C3D85">
          <w:rPr>
            <w:noProof/>
            <w:webHidden/>
          </w:rPr>
        </w:r>
        <w:r w:rsidR="009C3D85">
          <w:rPr>
            <w:noProof/>
            <w:webHidden/>
          </w:rPr>
          <w:fldChar w:fldCharType="separate"/>
        </w:r>
        <w:r>
          <w:rPr>
            <w:noProof/>
            <w:webHidden/>
          </w:rPr>
          <w:t>7</w:t>
        </w:r>
        <w:r w:rsidR="009C3D85">
          <w:rPr>
            <w:noProof/>
            <w:webHidden/>
          </w:rPr>
          <w:fldChar w:fldCharType="end"/>
        </w:r>
      </w:hyperlink>
    </w:p>
    <w:p w14:paraId="33D1CEC3" w14:textId="3F16F053" w:rsidR="009C3D85" w:rsidRDefault="002909E1">
      <w:pPr>
        <w:pStyle w:val="23"/>
        <w:rPr>
          <w:rFonts w:asciiTheme="minorHAnsi" w:eastAsiaTheme="minorEastAsia" w:hAnsiTheme="minorHAnsi" w:cstheme="minorBidi"/>
          <w:noProof/>
          <w:kern w:val="2"/>
          <w:szCs w:val="22"/>
        </w:rPr>
      </w:pPr>
      <w:hyperlink w:anchor="_Toc174718152" w:history="1">
        <w:r w:rsidR="009C3D85" w:rsidRPr="00155DAC">
          <w:rPr>
            <w:rStyle w:val="aff"/>
            <w:noProof/>
          </w:rPr>
          <w:t xml:space="preserve">3.1 </w:t>
        </w:r>
        <w:r w:rsidR="009C3D85" w:rsidRPr="00155DAC">
          <w:rPr>
            <w:rStyle w:val="aff"/>
            <w:noProof/>
          </w:rPr>
          <w:t>主要会计数据和财务指标</w:t>
        </w:r>
        <w:r w:rsidR="009C3D85">
          <w:rPr>
            <w:noProof/>
            <w:webHidden/>
          </w:rPr>
          <w:tab/>
        </w:r>
        <w:r w:rsidR="009C3D85">
          <w:rPr>
            <w:noProof/>
            <w:webHidden/>
          </w:rPr>
          <w:fldChar w:fldCharType="begin"/>
        </w:r>
        <w:r w:rsidR="009C3D85">
          <w:rPr>
            <w:noProof/>
            <w:webHidden/>
          </w:rPr>
          <w:instrText xml:space="preserve"> PAGEREF _Toc174718152 \h </w:instrText>
        </w:r>
        <w:r w:rsidR="009C3D85">
          <w:rPr>
            <w:noProof/>
            <w:webHidden/>
          </w:rPr>
        </w:r>
        <w:r w:rsidR="009C3D85">
          <w:rPr>
            <w:noProof/>
            <w:webHidden/>
          </w:rPr>
          <w:fldChar w:fldCharType="separate"/>
        </w:r>
        <w:r>
          <w:rPr>
            <w:noProof/>
            <w:webHidden/>
          </w:rPr>
          <w:t>7</w:t>
        </w:r>
        <w:r w:rsidR="009C3D85">
          <w:rPr>
            <w:noProof/>
            <w:webHidden/>
          </w:rPr>
          <w:fldChar w:fldCharType="end"/>
        </w:r>
      </w:hyperlink>
    </w:p>
    <w:p w14:paraId="12F5CCF5" w14:textId="3EB61ED4" w:rsidR="009C3D85" w:rsidRDefault="002909E1">
      <w:pPr>
        <w:pStyle w:val="23"/>
        <w:rPr>
          <w:rFonts w:asciiTheme="minorHAnsi" w:eastAsiaTheme="minorEastAsia" w:hAnsiTheme="minorHAnsi" w:cstheme="minorBidi"/>
          <w:noProof/>
          <w:kern w:val="2"/>
          <w:szCs w:val="22"/>
        </w:rPr>
      </w:pPr>
      <w:hyperlink w:anchor="_Toc174718153" w:history="1">
        <w:r w:rsidR="009C3D85" w:rsidRPr="00155DAC">
          <w:rPr>
            <w:rStyle w:val="aff"/>
            <w:noProof/>
          </w:rPr>
          <w:t xml:space="preserve">3.2 </w:t>
        </w:r>
        <w:r w:rsidR="009C3D85" w:rsidRPr="00155DAC">
          <w:rPr>
            <w:rStyle w:val="aff"/>
            <w:noProof/>
          </w:rPr>
          <w:t>基金净值表现</w:t>
        </w:r>
        <w:r w:rsidR="009C3D85">
          <w:rPr>
            <w:noProof/>
            <w:webHidden/>
          </w:rPr>
          <w:tab/>
        </w:r>
        <w:r w:rsidR="009C3D85">
          <w:rPr>
            <w:noProof/>
            <w:webHidden/>
          </w:rPr>
          <w:fldChar w:fldCharType="begin"/>
        </w:r>
        <w:r w:rsidR="009C3D85">
          <w:rPr>
            <w:noProof/>
            <w:webHidden/>
          </w:rPr>
          <w:instrText xml:space="preserve"> PAGEREF _Toc174718153 \h </w:instrText>
        </w:r>
        <w:r w:rsidR="009C3D85">
          <w:rPr>
            <w:noProof/>
            <w:webHidden/>
          </w:rPr>
        </w:r>
        <w:r w:rsidR="009C3D85">
          <w:rPr>
            <w:noProof/>
            <w:webHidden/>
          </w:rPr>
          <w:fldChar w:fldCharType="separate"/>
        </w:r>
        <w:r>
          <w:rPr>
            <w:noProof/>
            <w:webHidden/>
          </w:rPr>
          <w:t>7</w:t>
        </w:r>
        <w:r w:rsidR="009C3D85">
          <w:rPr>
            <w:noProof/>
            <w:webHidden/>
          </w:rPr>
          <w:fldChar w:fldCharType="end"/>
        </w:r>
      </w:hyperlink>
    </w:p>
    <w:p w14:paraId="7AC49CBB" w14:textId="22445084" w:rsidR="009C3D85" w:rsidRDefault="002909E1">
      <w:pPr>
        <w:pStyle w:val="11"/>
        <w:rPr>
          <w:rFonts w:asciiTheme="minorHAnsi" w:eastAsiaTheme="minorEastAsia" w:hAnsiTheme="minorHAnsi" w:cstheme="minorBidi"/>
          <w:noProof/>
          <w:szCs w:val="22"/>
        </w:rPr>
      </w:pPr>
      <w:hyperlink w:anchor="_Toc174718154" w:history="1">
        <w:r w:rsidR="009C3D85" w:rsidRPr="00155DAC">
          <w:rPr>
            <w:rStyle w:val="aff"/>
            <w:b/>
            <w:bCs/>
            <w:noProof/>
          </w:rPr>
          <w:t xml:space="preserve">4  </w:t>
        </w:r>
        <w:r w:rsidR="009C3D85" w:rsidRPr="00155DAC">
          <w:rPr>
            <w:rStyle w:val="aff"/>
            <w:b/>
            <w:bCs/>
            <w:noProof/>
          </w:rPr>
          <w:t>管理人报告</w:t>
        </w:r>
        <w:r w:rsidR="009C3D85">
          <w:rPr>
            <w:noProof/>
            <w:webHidden/>
          </w:rPr>
          <w:tab/>
        </w:r>
        <w:r w:rsidR="009C3D85">
          <w:rPr>
            <w:noProof/>
            <w:webHidden/>
          </w:rPr>
          <w:fldChar w:fldCharType="begin"/>
        </w:r>
        <w:r w:rsidR="009C3D85">
          <w:rPr>
            <w:noProof/>
            <w:webHidden/>
          </w:rPr>
          <w:instrText xml:space="preserve"> PAGEREF _Toc174718154 \h </w:instrText>
        </w:r>
        <w:r w:rsidR="009C3D85">
          <w:rPr>
            <w:noProof/>
            <w:webHidden/>
          </w:rPr>
        </w:r>
        <w:r w:rsidR="009C3D85">
          <w:rPr>
            <w:noProof/>
            <w:webHidden/>
          </w:rPr>
          <w:fldChar w:fldCharType="separate"/>
        </w:r>
        <w:r>
          <w:rPr>
            <w:noProof/>
            <w:webHidden/>
          </w:rPr>
          <w:t>8</w:t>
        </w:r>
        <w:r w:rsidR="009C3D85">
          <w:rPr>
            <w:noProof/>
            <w:webHidden/>
          </w:rPr>
          <w:fldChar w:fldCharType="end"/>
        </w:r>
      </w:hyperlink>
    </w:p>
    <w:p w14:paraId="63BDA7F2" w14:textId="0726A615" w:rsidR="009C3D85" w:rsidRDefault="002909E1">
      <w:pPr>
        <w:pStyle w:val="23"/>
        <w:rPr>
          <w:rFonts w:asciiTheme="minorHAnsi" w:eastAsiaTheme="minorEastAsia" w:hAnsiTheme="minorHAnsi" w:cstheme="minorBidi"/>
          <w:noProof/>
          <w:kern w:val="2"/>
          <w:szCs w:val="22"/>
        </w:rPr>
      </w:pPr>
      <w:hyperlink w:anchor="_Toc174718155" w:history="1">
        <w:r w:rsidR="009C3D85" w:rsidRPr="00155DAC">
          <w:rPr>
            <w:rStyle w:val="aff"/>
            <w:noProof/>
          </w:rPr>
          <w:t xml:space="preserve">4.1 </w:t>
        </w:r>
        <w:r w:rsidR="009C3D85" w:rsidRPr="00155DAC">
          <w:rPr>
            <w:rStyle w:val="aff"/>
            <w:noProof/>
          </w:rPr>
          <w:t>基金管理人及基金经理情况</w:t>
        </w:r>
        <w:r w:rsidR="009C3D85">
          <w:rPr>
            <w:noProof/>
            <w:webHidden/>
          </w:rPr>
          <w:tab/>
        </w:r>
        <w:r w:rsidR="009C3D85">
          <w:rPr>
            <w:noProof/>
            <w:webHidden/>
          </w:rPr>
          <w:fldChar w:fldCharType="begin"/>
        </w:r>
        <w:r w:rsidR="009C3D85">
          <w:rPr>
            <w:noProof/>
            <w:webHidden/>
          </w:rPr>
          <w:instrText xml:space="preserve"> PAGEREF _Toc174718155 \h </w:instrText>
        </w:r>
        <w:r w:rsidR="009C3D85">
          <w:rPr>
            <w:noProof/>
            <w:webHidden/>
          </w:rPr>
        </w:r>
        <w:r w:rsidR="009C3D85">
          <w:rPr>
            <w:noProof/>
            <w:webHidden/>
          </w:rPr>
          <w:fldChar w:fldCharType="separate"/>
        </w:r>
        <w:r>
          <w:rPr>
            <w:noProof/>
            <w:webHidden/>
          </w:rPr>
          <w:t>8</w:t>
        </w:r>
        <w:r w:rsidR="009C3D85">
          <w:rPr>
            <w:noProof/>
            <w:webHidden/>
          </w:rPr>
          <w:fldChar w:fldCharType="end"/>
        </w:r>
      </w:hyperlink>
    </w:p>
    <w:p w14:paraId="7DE0CC0C" w14:textId="11CA942B" w:rsidR="009C3D85" w:rsidRDefault="002909E1">
      <w:pPr>
        <w:pStyle w:val="23"/>
        <w:rPr>
          <w:rFonts w:asciiTheme="minorHAnsi" w:eastAsiaTheme="minorEastAsia" w:hAnsiTheme="minorHAnsi" w:cstheme="minorBidi"/>
          <w:noProof/>
          <w:kern w:val="2"/>
          <w:szCs w:val="22"/>
        </w:rPr>
      </w:pPr>
      <w:hyperlink w:anchor="_Toc174718156" w:history="1">
        <w:r w:rsidR="009C3D85" w:rsidRPr="00155DAC">
          <w:rPr>
            <w:rStyle w:val="aff"/>
            <w:noProof/>
          </w:rPr>
          <w:t xml:space="preserve">4.2 </w:t>
        </w:r>
        <w:r w:rsidR="009C3D85" w:rsidRPr="00155DAC">
          <w:rPr>
            <w:rStyle w:val="aff"/>
            <w:noProof/>
          </w:rPr>
          <w:t>管理人对报告期内本基金运作遵规守信情况的说明</w:t>
        </w:r>
        <w:r w:rsidR="009C3D85">
          <w:rPr>
            <w:noProof/>
            <w:webHidden/>
          </w:rPr>
          <w:tab/>
        </w:r>
        <w:r w:rsidR="009C3D85">
          <w:rPr>
            <w:noProof/>
            <w:webHidden/>
          </w:rPr>
          <w:fldChar w:fldCharType="begin"/>
        </w:r>
        <w:r w:rsidR="009C3D85">
          <w:rPr>
            <w:noProof/>
            <w:webHidden/>
          </w:rPr>
          <w:instrText xml:space="preserve"> PAGEREF _Toc174718156 \h </w:instrText>
        </w:r>
        <w:r w:rsidR="009C3D85">
          <w:rPr>
            <w:noProof/>
            <w:webHidden/>
          </w:rPr>
        </w:r>
        <w:r w:rsidR="009C3D85">
          <w:rPr>
            <w:noProof/>
            <w:webHidden/>
          </w:rPr>
          <w:fldChar w:fldCharType="separate"/>
        </w:r>
        <w:r>
          <w:rPr>
            <w:noProof/>
            <w:webHidden/>
          </w:rPr>
          <w:t>11</w:t>
        </w:r>
        <w:r w:rsidR="009C3D85">
          <w:rPr>
            <w:noProof/>
            <w:webHidden/>
          </w:rPr>
          <w:fldChar w:fldCharType="end"/>
        </w:r>
      </w:hyperlink>
    </w:p>
    <w:p w14:paraId="3400E019" w14:textId="63E8A5EC" w:rsidR="009C3D85" w:rsidRDefault="002909E1">
      <w:pPr>
        <w:pStyle w:val="23"/>
        <w:rPr>
          <w:rFonts w:asciiTheme="minorHAnsi" w:eastAsiaTheme="minorEastAsia" w:hAnsiTheme="minorHAnsi" w:cstheme="minorBidi"/>
          <w:noProof/>
          <w:kern w:val="2"/>
          <w:szCs w:val="22"/>
        </w:rPr>
      </w:pPr>
      <w:hyperlink w:anchor="_Toc174718157" w:history="1">
        <w:r w:rsidR="009C3D85" w:rsidRPr="00155DAC">
          <w:rPr>
            <w:rStyle w:val="aff"/>
            <w:noProof/>
          </w:rPr>
          <w:t xml:space="preserve">4.3 </w:t>
        </w:r>
        <w:r w:rsidR="009C3D85" w:rsidRPr="00155DAC">
          <w:rPr>
            <w:rStyle w:val="aff"/>
            <w:noProof/>
          </w:rPr>
          <w:t>管理人对报告期内公平交易情况的专项说明</w:t>
        </w:r>
        <w:r w:rsidR="009C3D85">
          <w:rPr>
            <w:noProof/>
            <w:webHidden/>
          </w:rPr>
          <w:tab/>
        </w:r>
        <w:r w:rsidR="009C3D85">
          <w:rPr>
            <w:noProof/>
            <w:webHidden/>
          </w:rPr>
          <w:fldChar w:fldCharType="begin"/>
        </w:r>
        <w:r w:rsidR="009C3D85">
          <w:rPr>
            <w:noProof/>
            <w:webHidden/>
          </w:rPr>
          <w:instrText xml:space="preserve"> PAGEREF _Toc174718157 \h </w:instrText>
        </w:r>
        <w:r w:rsidR="009C3D85">
          <w:rPr>
            <w:noProof/>
            <w:webHidden/>
          </w:rPr>
        </w:r>
        <w:r w:rsidR="009C3D85">
          <w:rPr>
            <w:noProof/>
            <w:webHidden/>
          </w:rPr>
          <w:fldChar w:fldCharType="separate"/>
        </w:r>
        <w:r>
          <w:rPr>
            <w:noProof/>
            <w:webHidden/>
          </w:rPr>
          <w:t>11</w:t>
        </w:r>
        <w:r w:rsidR="009C3D85">
          <w:rPr>
            <w:noProof/>
            <w:webHidden/>
          </w:rPr>
          <w:fldChar w:fldCharType="end"/>
        </w:r>
      </w:hyperlink>
    </w:p>
    <w:p w14:paraId="20A1DCC0" w14:textId="1928B785" w:rsidR="009C3D85" w:rsidRDefault="002909E1">
      <w:pPr>
        <w:pStyle w:val="23"/>
        <w:rPr>
          <w:rFonts w:asciiTheme="minorHAnsi" w:eastAsiaTheme="minorEastAsia" w:hAnsiTheme="minorHAnsi" w:cstheme="minorBidi"/>
          <w:noProof/>
          <w:kern w:val="2"/>
          <w:szCs w:val="22"/>
        </w:rPr>
      </w:pPr>
      <w:hyperlink w:anchor="_Toc174718158" w:history="1">
        <w:r w:rsidR="009C3D85" w:rsidRPr="00155DAC">
          <w:rPr>
            <w:rStyle w:val="aff"/>
            <w:noProof/>
          </w:rPr>
          <w:t xml:space="preserve">4.4 </w:t>
        </w:r>
        <w:r w:rsidR="009C3D85" w:rsidRPr="00155DAC">
          <w:rPr>
            <w:rStyle w:val="aff"/>
            <w:noProof/>
          </w:rPr>
          <w:t>管理人对报告期内基金的投资策略和业绩表现的说明</w:t>
        </w:r>
        <w:r w:rsidR="009C3D85">
          <w:rPr>
            <w:noProof/>
            <w:webHidden/>
          </w:rPr>
          <w:tab/>
        </w:r>
        <w:r w:rsidR="009C3D85">
          <w:rPr>
            <w:noProof/>
            <w:webHidden/>
          </w:rPr>
          <w:fldChar w:fldCharType="begin"/>
        </w:r>
        <w:r w:rsidR="009C3D85">
          <w:rPr>
            <w:noProof/>
            <w:webHidden/>
          </w:rPr>
          <w:instrText xml:space="preserve"> PAGEREF _Toc174718158 \h </w:instrText>
        </w:r>
        <w:r w:rsidR="009C3D85">
          <w:rPr>
            <w:noProof/>
            <w:webHidden/>
          </w:rPr>
        </w:r>
        <w:r w:rsidR="009C3D85">
          <w:rPr>
            <w:noProof/>
            <w:webHidden/>
          </w:rPr>
          <w:fldChar w:fldCharType="separate"/>
        </w:r>
        <w:r>
          <w:rPr>
            <w:noProof/>
            <w:webHidden/>
          </w:rPr>
          <w:t>12</w:t>
        </w:r>
        <w:r w:rsidR="009C3D85">
          <w:rPr>
            <w:noProof/>
            <w:webHidden/>
          </w:rPr>
          <w:fldChar w:fldCharType="end"/>
        </w:r>
      </w:hyperlink>
    </w:p>
    <w:p w14:paraId="7C9E7808" w14:textId="1504D413" w:rsidR="009C3D85" w:rsidRDefault="002909E1">
      <w:pPr>
        <w:pStyle w:val="23"/>
        <w:rPr>
          <w:rFonts w:asciiTheme="minorHAnsi" w:eastAsiaTheme="minorEastAsia" w:hAnsiTheme="minorHAnsi" w:cstheme="minorBidi"/>
          <w:noProof/>
          <w:kern w:val="2"/>
          <w:szCs w:val="22"/>
        </w:rPr>
      </w:pPr>
      <w:hyperlink w:anchor="_Toc174718159" w:history="1">
        <w:r w:rsidR="009C3D85" w:rsidRPr="00155DAC">
          <w:rPr>
            <w:rStyle w:val="aff"/>
            <w:noProof/>
          </w:rPr>
          <w:t xml:space="preserve">4.5 </w:t>
        </w:r>
        <w:r w:rsidR="009C3D85" w:rsidRPr="00155DAC">
          <w:rPr>
            <w:rStyle w:val="aff"/>
            <w:noProof/>
          </w:rPr>
          <w:t>管理人对宏观经济、证券市场及行业走势的简要展望</w:t>
        </w:r>
        <w:r w:rsidR="009C3D85">
          <w:rPr>
            <w:noProof/>
            <w:webHidden/>
          </w:rPr>
          <w:tab/>
        </w:r>
        <w:r w:rsidR="009C3D85">
          <w:rPr>
            <w:noProof/>
            <w:webHidden/>
          </w:rPr>
          <w:fldChar w:fldCharType="begin"/>
        </w:r>
        <w:r w:rsidR="009C3D85">
          <w:rPr>
            <w:noProof/>
            <w:webHidden/>
          </w:rPr>
          <w:instrText xml:space="preserve"> PAGEREF _Toc174718159 \h </w:instrText>
        </w:r>
        <w:r w:rsidR="009C3D85">
          <w:rPr>
            <w:noProof/>
            <w:webHidden/>
          </w:rPr>
        </w:r>
        <w:r w:rsidR="009C3D85">
          <w:rPr>
            <w:noProof/>
            <w:webHidden/>
          </w:rPr>
          <w:fldChar w:fldCharType="separate"/>
        </w:r>
        <w:r>
          <w:rPr>
            <w:noProof/>
            <w:webHidden/>
          </w:rPr>
          <w:t>12</w:t>
        </w:r>
        <w:r w:rsidR="009C3D85">
          <w:rPr>
            <w:noProof/>
            <w:webHidden/>
          </w:rPr>
          <w:fldChar w:fldCharType="end"/>
        </w:r>
      </w:hyperlink>
    </w:p>
    <w:p w14:paraId="666FB348" w14:textId="1F733122" w:rsidR="009C3D85" w:rsidRDefault="002909E1">
      <w:pPr>
        <w:pStyle w:val="23"/>
        <w:rPr>
          <w:rFonts w:asciiTheme="minorHAnsi" w:eastAsiaTheme="minorEastAsia" w:hAnsiTheme="minorHAnsi" w:cstheme="minorBidi"/>
          <w:noProof/>
          <w:kern w:val="2"/>
          <w:szCs w:val="22"/>
        </w:rPr>
      </w:pPr>
      <w:hyperlink w:anchor="_Toc174718160" w:history="1">
        <w:r w:rsidR="009C3D85" w:rsidRPr="00155DAC">
          <w:rPr>
            <w:rStyle w:val="aff"/>
            <w:noProof/>
          </w:rPr>
          <w:t xml:space="preserve">4.6 </w:t>
        </w:r>
        <w:r w:rsidR="009C3D85" w:rsidRPr="00155DAC">
          <w:rPr>
            <w:rStyle w:val="aff"/>
            <w:noProof/>
          </w:rPr>
          <w:t>管理人对报告期内基金估值程序等事项的说明</w:t>
        </w:r>
        <w:r w:rsidR="009C3D85">
          <w:rPr>
            <w:noProof/>
            <w:webHidden/>
          </w:rPr>
          <w:tab/>
        </w:r>
        <w:r w:rsidR="009C3D85">
          <w:rPr>
            <w:noProof/>
            <w:webHidden/>
          </w:rPr>
          <w:fldChar w:fldCharType="begin"/>
        </w:r>
        <w:r w:rsidR="009C3D85">
          <w:rPr>
            <w:noProof/>
            <w:webHidden/>
          </w:rPr>
          <w:instrText xml:space="preserve"> PAGEREF _Toc174718160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663DAC0B" w14:textId="2ECB6315" w:rsidR="009C3D85" w:rsidRDefault="002909E1">
      <w:pPr>
        <w:pStyle w:val="23"/>
        <w:rPr>
          <w:rFonts w:asciiTheme="minorHAnsi" w:eastAsiaTheme="minorEastAsia" w:hAnsiTheme="minorHAnsi" w:cstheme="minorBidi"/>
          <w:noProof/>
          <w:kern w:val="2"/>
          <w:szCs w:val="22"/>
        </w:rPr>
      </w:pPr>
      <w:hyperlink w:anchor="_Toc174718161" w:history="1">
        <w:r w:rsidR="009C3D85" w:rsidRPr="00155DAC">
          <w:rPr>
            <w:rStyle w:val="aff"/>
            <w:noProof/>
          </w:rPr>
          <w:t xml:space="preserve">4.7 </w:t>
        </w:r>
        <w:r w:rsidR="009C3D85" w:rsidRPr="00155DAC">
          <w:rPr>
            <w:rStyle w:val="aff"/>
            <w:noProof/>
          </w:rPr>
          <w:t>管理人对报告期内基金利润分配情况的说明</w:t>
        </w:r>
        <w:r w:rsidR="009C3D85">
          <w:rPr>
            <w:noProof/>
            <w:webHidden/>
          </w:rPr>
          <w:tab/>
        </w:r>
        <w:r w:rsidR="009C3D85">
          <w:rPr>
            <w:noProof/>
            <w:webHidden/>
          </w:rPr>
          <w:fldChar w:fldCharType="begin"/>
        </w:r>
        <w:r w:rsidR="009C3D85">
          <w:rPr>
            <w:noProof/>
            <w:webHidden/>
          </w:rPr>
          <w:instrText xml:space="preserve"> PAGEREF _Toc174718161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66FE087F" w14:textId="286A66CB" w:rsidR="009C3D85" w:rsidRDefault="002909E1">
      <w:pPr>
        <w:pStyle w:val="23"/>
        <w:rPr>
          <w:rFonts w:asciiTheme="minorHAnsi" w:eastAsiaTheme="minorEastAsia" w:hAnsiTheme="minorHAnsi" w:cstheme="minorBidi"/>
          <w:noProof/>
          <w:kern w:val="2"/>
          <w:szCs w:val="22"/>
        </w:rPr>
      </w:pPr>
      <w:hyperlink w:anchor="_Toc174718162" w:history="1">
        <w:r w:rsidR="009C3D85" w:rsidRPr="00155DAC">
          <w:rPr>
            <w:rStyle w:val="aff"/>
            <w:noProof/>
          </w:rPr>
          <w:t xml:space="preserve">4.8 </w:t>
        </w:r>
        <w:r w:rsidR="009C3D85" w:rsidRPr="00155DAC">
          <w:rPr>
            <w:rStyle w:val="aff"/>
            <w:noProof/>
          </w:rPr>
          <w:t>报告期内管理人对本基金持有人数或基金资产净值预警情形的说明</w:t>
        </w:r>
        <w:r w:rsidR="009C3D85">
          <w:rPr>
            <w:noProof/>
            <w:webHidden/>
          </w:rPr>
          <w:tab/>
        </w:r>
        <w:r w:rsidR="009C3D85">
          <w:rPr>
            <w:noProof/>
            <w:webHidden/>
          </w:rPr>
          <w:fldChar w:fldCharType="begin"/>
        </w:r>
        <w:r w:rsidR="009C3D85">
          <w:rPr>
            <w:noProof/>
            <w:webHidden/>
          </w:rPr>
          <w:instrText xml:space="preserve"> PAGEREF _Toc174718162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3A98DC8F" w14:textId="44E64B1C" w:rsidR="009C3D85" w:rsidRDefault="002909E1">
      <w:pPr>
        <w:pStyle w:val="11"/>
        <w:rPr>
          <w:rFonts w:asciiTheme="minorHAnsi" w:eastAsiaTheme="minorEastAsia" w:hAnsiTheme="minorHAnsi" w:cstheme="minorBidi"/>
          <w:noProof/>
          <w:szCs w:val="22"/>
        </w:rPr>
      </w:pPr>
      <w:hyperlink w:anchor="_Toc174718163" w:history="1">
        <w:r w:rsidR="009C3D85" w:rsidRPr="00155DAC">
          <w:rPr>
            <w:rStyle w:val="aff"/>
            <w:b/>
            <w:bCs/>
            <w:noProof/>
          </w:rPr>
          <w:t xml:space="preserve">5  </w:t>
        </w:r>
        <w:r w:rsidR="009C3D85" w:rsidRPr="00155DAC">
          <w:rPr>
            <w:rStyle w:val="aff"/>
            <w:b/>
            <w:bCs/>
            <w:noProof/>
          </w:rPr>
          <w:t>托管人报告</w:t>
        </w:r>
        <w:r w:rsidR="009C3D85">
          <w:rPr>
            <w:noProof/>
            <w:webHidden/>
          </w:rPr>
          <w:tab/>
        </w:r>
        <w:r w:rsidR="009C3D85">
          <w:rPr>
            <w:noProof/>
            <w:webHidden/>
          </w:rPr>
          <w:fldChar w:fldCharType="begin"/>
        </w:r>
        <w:r w:rsidR="009C3D85">
          <w:rPr>
            <w:noProof/>
            <w:webHidden/>
          </w:rPr>
          <w:instrText xml:space="preserve"> PAGEREF _Toc174718163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15522D6C" w14:textId="39A2F987" w:rsidR="009C3D85" w:rsidRDefault="002909E1">
      <w:pPr>
        <w:pStyle w:val="23"/>
        <w:rPr>
          <w:rFonts w:asciiTheme="minorHAnsi" w:eastAsiaTheme="minorEastAsia" w:hAnsiTheme="minorHAnsi" w:cstheme="minorBidi"/>
          <w:noProof/>
          <w:kern w:val="2"/>
          <w:szCs w:val="22"/>
        </w:rPr>
      </w:pPr>
      <w:hyperlink w:anchor="_Toc174718164" w:history="1">
        <w:r w:rsidR="009C3D85" w:rsidRPr="00155DAC">
          <w:rPr>
            <w:rStyle w:val="aff"/>
            <w:noProof/>
          </w:rPr>
          <w:t xml:space="preserve">5.1 </w:t>
        </w:r>
        <w:r w:rsidR="009C3D85" w:rsidRPr="00155DAC">
          <w:rPr>
            <w:rStyle w:val="aff"/>
            <w:noProof/>
          </w:rPr>
          <w:t>报告期内本基金托管人遵规守信情况声明</w:t>
        </w:r>
        <w:r w:rsidR="009C3D85">
          <w:rPr>
            <w:noProof/>
            <w:webHidden/>
          </w:rPr>
          <w:tab/>
        </w:r>
        <w:r w:rsidR="009C3D85">
          <w:rPr>
            <w:noProof/>
            <w:webHidden/>
          </w:rPr>
          <w:fldChar w:fldCharType="begin"/>
        </w:r>
        <w:r w:rsidR="009C3D85">
          <w:rPr>
            <w:noProof/>
            <w:webHidden/>
          </w:rPr>
          <w:instrText xml:space="preserve"> PAGEREF _Toc174718164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0CA5490D" w14:textId="3C0A1DBF" w:rsidR="009C3D85" w:rsidRDefault="002909E1">
      <w:pPr>
        <w:pStyle w:val="23"/>
        <w:rPr>
          <w:rFonts w:asciiTheme="minorHAnsi" w:eastAsiaTheme="minorEastAsia" w:hAnsiTheme="minorHAnsi" w:cstheme="minorBidi"/>
          <w:noProof/>
          <w:kern w:val="2"/>
          <w:szCs w:val="22"/>
        </w:rPr>
      </w:pPr>
      <w:hyperlink w:anchor="_Toc174718165" w:history="1">
        <w:r w:rsidR="009C3D85" w:rsidRPr="00155DAC">
          <w:rPr>
            <w:rStyle w:val="aff"/>
            <w:noProof/>
          </w:rPr>
          <w:t xml:space="preserve">5.2 </w:t>
        </w:r>
        <w:r w:rsidR="009C3D85" w:rsidRPr="00155DAC">
          <w:rPr>
            <w:rStyle w:val="aff"/>
            <w:noProof/>
          </w:rPr>
          <w:t>托管人对报告期内本基金投资运作遵规守信、净值计算、利润分配等情况的说明</w:t>
        </w:r>
        <w:r w:rsidR="009C3D85">
          <w:rPr>
            <w:noProof/>
            <w:webHidden/>
          </w:rPr>
          <w:tab/>
        </w:r>
        <w:r w:rsidR="009C3D85">
          <w:rPr>
            <w:noProof/>
            <w:webHidden/>
          </w:rPr>
          <w:fldChar w:fldCharType="begin"/>
        </w:r>
        <w:r w:rsidR="009C3D85">
          <w:rPr>
            <w:noProof/>
            <w:webHidden/>
          </w:rPr>
          <w:instrText xml:space="preserve"> PAGEREF _Toc174718165 \h </w:instrText>
        </w:r>
        <w:r w:rsidR="009C3D85">
          <w:rPr>
            <w:noProof/>
            <w:webHidden/>
          </w:rPr>
        </w:r>
        <w:r w:rsidR="009C3D85">
          <w:rPr>
            <w:noProof/>
            <w:webHidden/>
          </w:rPr>
          <w:fldChar w:fldCharType="separate"/>
        </w:r>
        <w:r>
          <w:rPr>
            <w:noProof/>
            <w:webHidden/>
          </w:rPr>
          <w:t>13</w:t>
        </w:r>
        <w:r w:rsidR="009C3D85">
          <w:rPr>
            <w:noProof/>
            <w:webHidden/>
          </w:rPr>
          <w:fldChar w:fldCharType="end"/>
        </w:r>
      </w:hyperlink>
    </w:p>
    <w:p w14:paraId="3BF02FC5" w14:textId="3A4C9FA2" w:rsidR="009C3D85" w:rsidRDefault="002909E1">
      <w:pPr>
        <w:pStyle w:val="23"/>
        <w:rPr>
          <w:rFonts w:asciiTheme="minorHAnsi" w:eastAsiaTheme="minorEastAsia" w:hAnsiTheme="minorHAnsi" w:cstheme="minorBidi"/>
          <w:noProof/>
          <w:kern w:val="2"/>
          <w:szCs w:val="22"/>
        </w:rPr>
      </w:pPr>
      <w:hyperlink w:anchor="_Toc174718166" w:history="1">
        <w:r w:rsidR="009C3D85" w:rsidRPr="00155DAC">
          <w:rPr>
            <w:rStyle w:val="aff"/>
            <w:noProof/>
          </w:rPr>
          <w:t xml:space="preserve">5.3 </w:t>
        </w:r>
        <w:r w:rsidR="009C3D85" w:rsidRPr="00155DAC">
          <w:rPr>
            <w:rStyle w:val="aff"/>
            <w:noProof/>
          </w:rPr>
          <w:t>托管人对本中期报告中财务信息等内容的真实、准确和完整发表意见</w:t>
        </w:r>
        <w:r w:rsidR="009C3D85">
          <w:rPr>
            <w:noProof/>
            <w:webHidden/>
          </w:rPr>
          <w:tab/>
        </w:r>
        <w:r w:rsidR="009C3D85">
          <w:rPr>
            <w:noProof/>
            <w:webHidden/>
          </w:rPr>
          <w:fldChar w:fldCharType="begin"/>
        </w:r>
        <w:r w:rsidR="009C3D85">
          <w:rPr>
            <w:noProof/>
            <w:webHidden/>
          </w:rPr>
          <w:instrText xml:space="preserve"> PAGEREF _Toc174718166 \h </w:instrText>
        </w:r>
        <w:r w:rsidR="009C3D85">
          <w:rPr>
            <w:noProof/>
            <w:webHidden/>
          </w:rPr>
        </w:r>
        <w:r w:rsidR="009C3D85">
          <w:rPr>
            <w:noProof/>
            <w:webHidden/>
          </w:rPr>
          <w:fldChar w:fldCharType="separate"/>
        </w:r>
        <w:r>
          <w:rPr>
            <w:noProof/>
            <w:webHidden/>
          </w:rPr>
          <w:t>14</w:t>
        </w:r>
        <w:r w:rsidR="009C3D85">
          <w:rPr>
            <w:noProof/>
            <w:webHidden/>
          </w:rPr>
          <w:fldChar w:fldCharType="end"/>
        </w:r>
      </w:hyperlink>
    </w:p>
    <w:p w14:paraId="08656D50" w14:textId="28681854" w:rsidR="009C3D85" w:rsidRDefault="002909E1">
      <w:pPr>
        <w:pStyle w:val="11"/>
        <w:rPr>
          <w:rFonts w:asciiTheme="minorHAnsi" w:eastAsiaTheme="minorEastAsia" w:hAnsiTheme="minorHAnsi" w:cstheme="minorBidi"/>
          <w:noProof/>
          <w:szCs w:val="22"/>
        </w:rPr>
      </w:pPr>
      <w:hyperlink w:anchor="_Toc174718167" w:history="1">
        <w:r w:rsidR="009C3D85" w:rsidRPr="00155DAC">
          <w:rPr>
            <w:rStyle w:val="aff"/>
            <w:b/>
            <w:bCs/>
            <w:noProof/>
          </w:rPr>
          <w:t xml:space="preserve">6  </w:t>
        </w:r>
        <w:r w:rsidR="009C3D85" w:rsidRPr="00155DAC">
          <w:rPr>
            <w:rStyle w:val="aff"/>
            <w:b/>
            <w:bCs/>
            <w:noProof/>
          </w:rPr>
          <w:t>半年度财务会计报告（未经审计）</w:t>
        </w:r>
        <w:r w:rsidR="009C3D85">
          <w:rPr>
            <w:noProof/>
            <w:webHidden/>
          </w:rPr>
          <w:tab/>
        </w:r>
        <w:r w:rsidR="009C3D85">
          <w:rPr>
            <w:noProof/>
            <w:webHidden/>
          </w:rPr>
          <w:fldChar w:fldCharType="begin"/>
        </w:r>
        <w:r w:rsidR="009C3D85">
          <w:rPr>
            <w:noProof/>
            <w:webHidden/>
          </w:rPr>
          <w:instrText xml:space="preserve"> PAGEREF _Toc174718167 \h </w:instrText>
        </w:r>
        <w:r w:rsidR="009C3D85">
          <w:rPr>
            <w:noProof/>
            <w:webHidden/>
          </w:rPr>
        </w:r>
        <w:r w:rsidR="009C3D85">
          <w:rPr>
            <w:noProof/>
            <w:webHidden/>
          </w:rPr>
          <w:fldChar w:fldCharType="separate"/>
        </w:r>
        <w:r>
          <w:rPr>
            <w:noProof/>
            <w:webHidden/>
          </w:rPr>
          <w:t>14</w:t>
        </w:r>
        <w:r w:rsidR="009C3D85">
          <w:rPr>
            <w:noProof/>
            <w:webHidden/>
          </w:rPr>
          <w:fldChar w:fldCharType="end"/>
        </w:r>
      </w:hyperlink>
    </w:p>
    <w:p w14:paraId="361F5A40" w14:textId="2E3490AE" w:rsidR="009C3D85" w:rsidRDefault="002909E1">
      <w:pPr>
        <w:pStyle w:val="23"/>
        <w:rPr>
          <w:rFonts w:asciiTheme="minorHAnsi" w:eastAsiaTheme="minorEastAsia" w:hAnsiTheme="minorHAnsi" w:cstheme="minorBidi"/>
          <w:noProof/>
          <w:kern w:val="2"/>
          <w:szCs w:val="22"/>
        </w:rPr>
      </w:pPr>
      <w:hyperlink w:anchor="_Toc174718168" w:history="1">
        <w:r w:rsidR="009C3D85" w:rsidRPr="00155DAC">
          <w:rPr>
            <w:rStyle w:val="aff"/>
            <w:noProof/>
          </w:rPr>
          <w:t xml:space="preserve">6.1 </w:t>
        </w:r>
        <w:r w:rsidR="009C3D85" w:rsidRPr="00155DAC">
          <w:rPr>
            <w:rStyle w:val="aff"/>
            <w:noProof/>
          </w:rPr>
          <w:t>资产负债表</w:t>
        </w:r>
        <w:r w:rsidR="009C3D85">
          <w:rPr>
            <w:noProof/>
            <w:webHidden/>
          </w:rPr>
          <w:tab/>
        </w:r>
        <w:r w:rsidR="009C3D85">
          <w:rPr>
            <w:noProof/>
            <w:webHidden/>
          </w:rPr>
          <w:fldChar w:fldCharType="begin"/>
        </w:r>
        <w:r w:rsidR="009C3D85">
          <w:rPr>
            <w:noProof/>
            <w:webHidden/>
          </w:rPr>
          <w:instrText xml:space="preserve"> PAGEREF _Toc174718168 \h </w:instrText>
        </w:r>
        <w:r w:rsidR="009C3D85">
          <w:rPr>
            <w:noProof/>
            <w:webHidden/>
          </w:rPr>
        </w:r>
        <w:r w:rsidR="009C3D85">
          <w:rPr>
            <w:noProof/>
            <w:webHidden/>
          </w:rPr>
          <w:fldChar w:fldCharType="separate"/>
        </w:r>
        <w:r>
          <w:rPr>
            <w:noProof/>
            <w:webHidden/>
          </w:rPr>
          <w:t>14</w:t>
        </w:r>
        <w:r w:rsidR="009C3D85">
          <w:rPr>
            <w:noProof/>
            <w:webHidden/>
          </w:rPr>
          <w:fldChar w:fldCharType="end"/>
        </w:r>
      </w:hyperlink>
    </w:p>
    <w:p w14:paraId="6BD607F6" w14:textId="16009AE9" w:rsidR="009C3D85" w:rsidRDefault="002909E1">
      <w:pPr>
        <w:pStyle w:val="23"/>
        <w:rPr>
          <w:rFonts w:asciiTheme="minorHAnsi" w:eastAsiaTheme="minorEastAsia" w:hAnsiTheme="minorHAnsi" w:cstheme="minorBidi"/>
          <w:noProof/>
          <w:kern w:val="2"/>
          <w:szCs w:val="22"/>
        </w:rPr>
      </w:pPr>
      <w:hyperlink w:anchor="_Toc174718169" w:history="1">
        <w:r w:rsidR="009C3D85" w:rsidRPr="00155DAC">
          <w:rPr>
            <w:rStyle w:val="aff"/>
            <w:noProof/>
          </w:rPr>
          <w:t xml:space="preserve">6.2 </w:t>
        </w:r>
        <w:r w:rsidR="009C3D85" w:rsidRPr="00155DAC">
          <w:rPr>
            <w:rStyle w:val="aff"/>
            <w:noProof/>
          </w:rPr>
          <w:t>利润表</w:t>
        </w:r>
        <w:r w:rsidR="009C3D85">
          <w:rPr>
            <w:noProof/>
            <w:webHidden/>
          </w:rPr>
          <w:tab/>
        </w:r>
        <w:r w:rsidR="009C3D85">
          <w:rPr>
            <w:noProof/>
            <w:webHidden/>
          </w:rPr>
          <w:fldChar w:fldCharType="begin"/>
        </w:r>
        <w:r w:rsidR="009C3D85">
          <w:rPr>
            <w:noProof/>
            <w:webHidden/>
          </w:rPr>
          <w:instrText xml:space="preserve"> PAGEREF _Toc174718169 \h </w:instrText>
        </w:r>
        <w:r w:rsidR="009C3D85">
          <w:rPr>
            <w:noProof/>
            <w:webHidden/>
          </w:rPr>
        </w:r>
        <w:r w:rsidR="009C3D85">
          <w:rPr>
            <w:noProof/>
            <w:webHidden/>
          </w:rPr>
          <w:fldChar w:fldCharType="separate"/>
        </w:r>
        <w:r>
          <w:rPr>
            <w:noProof/>
            <w:webHidden/>
          </w:rPr>
          <w:t>15</w:t>
        </w:r>
        <w:r w:rsidR="009C3D85">
          <w:rPr>
            <w:noProof/>
            <w:webHidden/>
          </w:rPr>
          <w:fldChar w:fldCharType="end"/>
        </w:r>
      </w:hyperlink>
    </w:p>
    <w:p w14:paraId="0CFC69D9" w14:textId="2477E051" w:rsidR="009C3D85" w:rsidRDefault="002909E1">
      <w:pPr>
        <w:pStyle w:val="23"/>
        <w:rPr>
          <w:rFonts w:asciiTheme="minorHAnsi" w:eastAsiaTheme="minorEastAsia" w:hAnsiTheme="minorHAnsi" w:cstheme="minorBidi"/>
          <w:noProof/>
          <w:kern w:val="2"/>
          <w:szCs w:val="22"/>
        </w:rPr>
      </w:pPr>
      <w:hyperlink w:anchor="_Toc174718170" w:history="1">
        <w:r w:rsidR="009C3D85" w:rsidRPr="00155DAC">
          <w:rPr>
            <w:rStyle w:val="aff"/>
            <w:noProof/>
          </w:rPr>
          <w:t xml:space="preserve">6.3 </w:t>
        </w:r>
        <w:r w:rsidR="009C3D85" w:rsidRPr="00155DAC">
          <w:rPr>
            <w:rStyle w:val="aff"/>
            <w:rFonts w:ascii="宋体" w:hAnsi="宋体"/>
            <w:noProof/>
          </w:rPr>
          <w:t>净资产变动表</w:t>
        </w:r>
        <w:r w:rsidR="009C3D85">
          <w:rPr>
            <w:noProof/>
            <w:webHidden/>
          </w:rPr>
          <w:tab/>
        </w:r>
        <w:r w:rsidR="009C3D85">
          <w:rPr>
            <w:noProof/>
            <w:webHidden/>
          </w:rPr>
          <w:fldChar w:fldCharType="begin"/>
        </w:r>
        <w:r w:rsidR="009C3D85">
          <w:rPr>
            <w:noProof/>
            <w:webHidden/>
          </w:rPr>
          <w:instrText xml:space="preserve"> PAGEREF _Toc174718170 \h </w:instrText>
        </w:r>
        <w:r w:rsidR="009C3D85">
          <w:rPr>
            <w:noProof/>
            <w:webHidden/>
          </w:rPr>
        </w:r>
        <w:r w:rsidR="009C3D85">
          <w:rPr>
            <w:noProof/>
            <w:webHidden/>
          </w:rPr>
          <w:fldChar w:fldCharType="separate"/>
        </w:r>
        <w:r>
          <w:rPr>
            <w:noProof/>
            <w:webHidden/>
          </w:rPr>
          <w:t>16</w:t>
        </w:r>
        <w:r w:rsidR="009C3D85">
          <w:rPr>
            <w:noProof/>
            <w:webHidden/>
          </w:rPr>
          <w:fldChar w:fldCharType="end"/>
        </w:r>
      </w:hyperlink>
    </w:p>
    <w:p w14:paraId="4A755883" w14:textId="7684B6AC" w:rsidR="009C3D85" w:rsidRDefault="002909E1">
      <w:pPr>
        <w:pStyle w:val="23"/>
        <w:rPr>
          <w:rFonts w:asciiTheme="minorHAnsi" w:eastAsiaTheme="minorEastAsia" w:hAnsiTheme="minorHAnsi" w:cstheme="minorBidi"/>
          <w:noProof/>
          <w:kern w:val="2"/>
          <w:szCs w:val="22"/>
        </w:rPr>
      </w:pPr>
      <w:hyperlink w:anchor="_Toc174718171" w:history="1">
        <w:r w:rsidR="009C3D85" w:rsidRPr="00155DAC">
          <w:rPr>
            <w:rStyle w:val="aff"/>
            <w:noProof/>
          </w:rPr>
          <w:t xml:space="preserve">6.4 </w:t>
        </w:r>
        <w:r w:rsidR="009C3D85" w:rsidRPr="00155DAC">
          <w:rPr>
            <w:rStyle w:val="aff"/>
            <w:noProof/>
          </w:rPr>
          <w:t>报表附注</w:t>
        </w:r>
        <w:r w:rsidR="009C3D85">
          <w:rPr>
            <w:noProof/>
            <w:webHidden/>
          </w:rPr>
          <w:tab/>
        </w:r>
        <w:r w:rsidR="009C3D85">
          <w:rPr>
            <w:noProof/>
            <w:webHidden/>
          </w:rPr>
          <w:fldChar w:fldCharType="begin"/>
        </w:r>
        <w:r w:rsidR="009C3D85">
          <w:rPr>
            <w:noProof/>
            <w:webHidden/>
          </w:rPr>
          <w:instrText xml:space="preserve"> PAGEREF _Toc174718171 \h </w:instrText>
        </w:r>
        <w:r w:rsidR="009C3D85">
          <w:rPr>
            <w:noProof/>
            <w:webHidden/>
          </w:rPr>
        </w:r>
        <w:r w:rsidR="009C3D85">
          <w:rPr>
            <w:noProof/>
            <w:webHidden/>
          </w:rPr>
          <w:fldChar w:fldCharType="separate"/>
        </w:r>
        <w:r>
          <w:rPr>
            <w:noProof/>
            <w:webHidden/>
          </w:rPr>
          <w:t>18</w:t>
        </w:r>
        <w:r w:rsidR="009C3D85">
          <w:rPr>
            <w:noProof/>
            <w:webHidden/>
          </w:rPr>
          <w:fldChar w:fldCharType="end"/>
        </w:r>
      </w:hyperlink>
    </w:p>
    <w:p w14:paraId="12D179A7" w14:textId="77F7CEFE" w:rsidR="009C3D85" w:rsidRDefault="002909E1">
      <w:pPr>
        <w:pStyle w:val="11"/>
        <w:rPr>
          <w:rFonts w:asciiTheme="minorHAnsi" w:eastAsiaTheme="minorEastAsia" w:hAnsiTheme="minorHAnsi" w:cstheme="minorBidi"/>
          <w:noProof/>
          <w:szCs w:val="22"/>
        </w:rPr>
      </w:pPr>
      <w:hyperlink w:anchor="_Toc174718172" w:history="1">
        <w:r w:rsidR="009C3D85" w:rsidRPr="00155DAC">
          <w:rPr>
            <w:rStyle w:val="aff"/>
            <w:b/>
            <w:bCs/>
            <w:noProof/>
          </w:rPr>
          <w:t xml:space="preserve">7  </w:t>
        </w:r>
        <w:r w:rsidR="009C3D85" w:rsidRPr="00155DAC">
          <w:rPr>
            <w:rStyle w:val="aff"/>
            <w:b/>
            <w:bCs/>
            <w:noProof/>
          </w:rPr>
          <w:t>投资组合报告</w:t>
        </w:r>
        <w:r w:rsidR="009C3D85">
          <w:rPr>
            <w:noProof/>
            <w:webHidden/>
          </w:rPr>
          <w:tab/>
        </w:r>
        <w:r w:rsidR="009C3D85">
          <w:rPr>
            <w:noProof/>
            <w:webHidden/>
          </w:rPr>
          <w:fldChar w:fldCharType="begin"/>
        </w:r>
        <w:r w:rsidR="009C3D85">
          <w:rPr>
            <w:noProof/>
            <w:webHidden/>
          </w:rPr>
          <w:instrText xml:space="preserve"> PAGEREF _Toc174718172 \h </w:instrText>
        </w:r>
        <w:r w:rsidR="009C3D85">
          <w:rPr>
            <w:noProof/>
            <w:webHidden/>
          </w:rPr>
        </w:r>
        <w:r w:rsidR="009C3D85">
          <w:rPr>
            <w:noProof/>
            <w:webHidden/>
          </w:rPr>
          <w:fldChar w:fldCharType="separate"/>
        </w:r>
        <w:r>
          <w:rPr>
            <w:noProof/>
            <w:webHidden/>
          </w:rPr>
          <w:t>38</w:t>
        </w:r>
        <w:r w:rsidR="009C3D85">
          <w:rPr>
            <w:noProof/>
            <w:webHidden/>
          </w:rPr>
          <w:fldChar w:fldCharType="end"/>
        </w:r>
      </w:hyperlink>
    </w:p>
    <w:p w14:paraId="0934A9E7" w14:textId="5FA60BE3" w:rsidR="009C3D85" w:rsidRDefault="002909E1">
      <w:pPr>
        <w:pStyle w:val="23"/>
        <w:rPr>
          <w:rFonts w:asciiTheme="minorHAnsi" w:eastAsiaTheme="minorEastAsia" w:hAnsiTheme="minorHAnsi" w:cstheme="minorBidi"/>
          <w:noProof/>
          <w:kern w:val="2"/>
          <w:szCs w:val="22"/>
        </w:rPr>
      </w:pPr>
      <w:hyperlink w:anchor="_Toc174718173" w:history="1">
        <w:r w:rsidR="009C3D85" w:rsidRPr="00155DAC">
          <w:rPr>
            <w:rStyle w:val="aff"/>
            <w:noProof/>
          </w:rPr>
          <w:t xml:space="preserve">7.1 </w:t>
        </w:r>
        <w:r w:rsidR="009C3D85" w:rsidRPr="00155DAC">
          <w:rPr>
            <w:rStyle w:val="aff"/>
            <w:noProof/>
          </w:rPr>
          <w:t>期末基金资产组合情况</w:t>
        </w:r>
        <w:r w:rsidR="009C3D85">
          <w:rPr>
            <w:noProof/>
            <w:webHidden/>
          </w:rPr>
          <w:tab/>
        </w:r>
        <w:r w:rsidR="009C3D85">
          <w:rPr>
            <w:noProof/>
            <w:webHidden/>
          </w:rPr>
          <w:fldChar w:fldCharType="begin"/>
        </w:r>
        <w:r w:rsidR="009C3D85">
          <w:rPr>
            <w:noProof/>
            <w:webHidden/>
          </w:rPr>
          <w:instrText xml:space="preserve"> PAGEREF _Toc174718173 \h </w:instrText>
        </w:r>
        <w:r w:rsidR="009C3D85">
          <w:rPr>
            <w:noProof/>
            <w:webHidden/>
          </w:rPr>
        </w:r>
        <w:r w:rsidR="009C3D85">
          <w:rPr>
            <w:noProof/>
            <w:webHidden/>
          </w:rPr>
          <w:fldChar w:fldCharType="separate"/>
        </w:r>
        <w:r>
          <w:rPr>
            <w:noProof/>
            <w:webHidden/>
          </w:rPr>
          <w:t>38</w:t>
        </w:r>
        <w:r w:rsidR="009C3D85">
          <w:rPr>
            <w:noProof/>
            <w:webHidden/>
          </w:rPr>
          <w:fldChar w:fldCharType="end"/>
        </w:r>
      </w:hyperlink>
    </w:p>
    <w:p w14:paraId="4466B92B" w14:textId="5B2C3C54" w:rsidR="009C3D85" w:rsidRDefault="002909E1">
      <w:pPr>
        <w:pStyle w:val="23"/>
        <w:rPr>
          <w:rFonts w:asciiTheme="minorHAnsi" w:eastAsiaTheme="minorEastAsia" w:hAnsiTheme="minorHAnsi" w:cstheme="minorBidi"/>
          <w:noProof/>
          <w:kern w:val="2"/>
          <w:szCs w:val="22"/>
        </w:rPr>
      </w:pPr>
      <w:hyperlink w:anchor="_Toc174718174" w:history="1">
        <w:r w:rsidR="009C3D85" w:rsidRPr="00155DAC">
          <w:rPr>
            <w:rStyle w:val="aff"/>
            <w:noProof/>
          </w:rPr>
          <w:t xml:space="preserve">7.2 </w:t>
        </w:r>
        <w:r w:rsidR="009C3D85" w:rsidRPr="00155DAC">
          <w:rPr>
            <w:rStyle w:val="aff"/>
            <w:noProof/>
          </w:rPr>
          <w:t>报告期末按行业分类的股票投资组合</w:t>
        </w:r>
        <w:r w:rsidR="009C3D85">
          <w:rPr>
            <w:noProof/>
            <w:webHidden/>
          </w:rPr>
          <w:tab/>
        </w:r>
        <w:r w:rsidR="009C3D85">
          <w:rPr>
            <w:noProof/>
            <w:webHidden/>
          </w:rPr>
          <w:fldChar w:fldCharType="begin"/>
        </w:r>
        <w:r w:rsidR="009C3D85">
          <w:rPr>
            <w:noProof/>
            <w:webHidden/>
          </w:rPr>
          <w:instrText xml:space="preserve"> PAGEREF _Toc174718174 \h </w:instrText>
        </w:r>
        <w:r w:rsidR="009C3D85">
          <w:rPr>
            <w:noProof/>
            <w:webHidden/>
          </w:rPr>
        </w:r>
        <w:r w:rsidR="009C3D85">
          <w:rPr>
            <w:noProof/>
            <w:webHidden/>
          </w:rPr>
          <w:fldChar w:fldCharType="separate"/>
        </w:r>
        <w:r>
          <w:rPr>
            <w:noProof/>
            <w:webHidden/>
          </w:rPr>
          <w:t>38</w:t>
        </w:r>
        <w:r w:rsidR="009C3D85">
          <w:rPr>
            <w:noProof/>
            <w:webHidden/>
          </w:rPr>
          <w:fldChar w:fldCharType="end"/>
        </w:r>
      </w:hyperlink>
    </w:p>
    <w:p w14:paraId="33DA6D94" w14:textId="4FD9914D" w:rsidR="009C3D85" w:rsidRDefault="002909E1">
      <w:pPr>
        <w:pStyle w:val="23"/>
        <w:rPr>
          <w:rFonts w:asciiTheme="minorHAnsi" w:eastAsiaTheme="minorEastAsia" w:hAnsiTheme="minorHAnsi" w:cstheme="minorBidi"/>
          <w:noProof/>
          <w:kern w:val="2"/>
          <w:szCs w:val="22"/>
        </w:rPr>
      </w:pPr>
      <w:hyperlink w:anchor="_Toc174718175" w:history="1">
        <w:r w:rsidR="009C3D85" w:rsidRPr="00155DAC">
          <w:rPr>
            <w:rStyle w:val="aff"/>
            <w:noProof/>
          </w:rPr>
          <w:t xml:space="preserve">7.3 </w:t>
        </w:r>
        <w:r w:rsidR="009C3D85" w:rsidRPr="00155DAC">
          <w:rPr>
            <w:rStyle w:val="aff"/>
            <w:noProof/>
          </w:rPr>
          <w:t>期末按公允价值占基金资产净值比例大小排序的所有股票投资明细</w:t>
        </w:r>
        <w:r w:rsidR="009C3D85">
          <w:rPr>
            <w:noProof/>
            <w:webHidden/>
          </w:rPr>
          <w:tab/>
        </w:r>
        <w:r w:rsidR="009C3D85">
          <w:rPr>
            <w:noProof/>
            <w:webHidden/>
          </w:rPr>
          <w:fldChar w:fldCharType="begin"/>
        </w:r>
        <w:r w:rsidR="009C3D85">
          <w:rPr>
            <w:noProof/>
            <w:webHidden/>
          </w:rPr>
          <w:instrText xml:space="preserve"> PAGEREF _Toc174718175 \h </w:instrText>
        </w:r>
        <w:r w:rsidR="009C3D85">
          <w:rPr>
            <w:noProof/>
            <w:webHidden/>
          </w:rPr>
        </w:r>
        <w:r w:rsidR="009C3D85">
          <w:rPr>
            <w:noProof/>
            <w:webHidden/>
          </w:rPr>
          <w:fldChar w:fldCharType="separate"/>
        </w:r>
        <w:r>
          <w:rPr>
            <w:noProof/>
            <w:webHidden/>
          </w:rPr>
          <w:t>39</w:t>
        </w:r>
        <w:r w:rsidR="009C3D85">
          <w:rPr>
            <w:noProof/>
            <w:webHidden/>
          </w:rPr>
          <w:fldChar w:fldCharType="end"/>
        </w:r>
      </w:hyperlink>
    </w:p>
    <w:p w14:paraId="5DAAA121" w14:textId="6E69DCFB" w:rsidR="009C3D85" w:rsidRDefault="002909E1">
      <w:pPr>
        <w:pStyle w:val="23"/>
        <w:rPr>
          <w:rFonts w:asciiTheme="minorHAnsi" w:eastAsiaTheme="minorEastAsia" w:hAnsiTheme="minorHAnsi" w:cstheme="minorBidi"/>
          <w:noProof/>
          <w:kern w:val="2"/>
          <w:szCs w:val="22"/>
        </w:rPr>
      </w:pPr>
      <w:hyperlink w:anchor="_Toc174718176" w:history="1">
        <w:r w:rsidR="009C3D85" w:rsidRPr="00155DAC">
          <w:rPr>
            <w:rStyle w:val="aff"/>
            <w:noProof/>
          </w:rPr>
          <w:t xml:space="preserve">7.4 </w:t>
        </w:r>
        <w:r w:rsidR="009C3D85" w:rsidRPr="00155DAC">
          <w:rPr>
            <w:rStyle w:val="aff"/>
            <w:noProof/>
          </w:rPr>
          <w:t>报告期内股票投资组合的重大变动</w:t>
        </w:r>
        <w:r w:rsidR="009C3D85">
          <w:rPr>
            <w:noProof/>
            <w:webHidden/>
          </w:rPr>
          <w:tab/>
        </w:r>
        <w:r w:rsidR="009C3D85">
          <w:rPr>
            <w:noProof/>
            <w:webHidden/>
          </w:rPr>
          <w:fldChar w:fldCharType="begin"/>
        </w:r>
        <w:r w:rsidR="009C3D85">
          <w:rPr>
            <w:noProof/>
            <w:webHidden/>
          </w:rPr>
          <w:instrText xml:space="preserve"> PAGEREF _Toc174718176 \h </w:instrText>
        </w:r>
        <w:r w:rsidR="009C3D85">
          <w:rPr>
            <w:noProof/>
            <w:webHidden/>
          </w:rPr>
        </w:r>
        <w:r w:rsidR="009C3D85">
          <w:rPr>
            <w:noProof/>
            <w:webHidden/>
          </w:rPr>
          <w:fldChar w:fldCharType="separate"/>
        </w:r>
        <w:r>
          <w:rPr>
            <w:noProof/>
            <w:webHidden/>
          </w:rPr>
          <w:t>41</w:t>
        </w:r>
        <w:r w:rsidR="009C3D85">
          <w:rPr>
            <w:noProof/>
            <w:webHidden/>
          </w:rPr>
          <w:fldChar w:fldCharType="end"/>
        </w:r>
      </w:hyperlink>
    </w:p>
    <w:p w14:paraId="75F44B12" w14:textId="0714057D" w:rsidR="009C3D85" w:rsidRDefault="002909E1">
      <w:pPr>
        <w:pStyle w:val="23"/>
        <w:rPr>
          <w:rFonts w:asciiTheme="minorHAnsi" w:eastAsiaTheme="minorEastAsia" w:hAnsiTheme="minorHAnsi" w:cstheme="minorBidi"/>
          <w:noProof/>
          <w:kern w:val="2"/>
          <w:szCs w:val="22"/>
        </w:rPr>
      </w:pPr>
      <w:hyperlink w:anchor="_Toc174718177" w:history="1">
        <w:r w:rsidR="009C3D85" w:rsidRPr="00155DAC">
          <w:rPr>
            <w:rStyle w:val="aff"/>
            <w:noProof/>
          </w:rPr>
          <w:t xml:space="preserve">7.5 </w:t>
        </w:r>
        <w:r w:rsidR="009C3D85" w:rsidRPr="00155DAC">
          <w:rPr>
            <w:rStyle w:val="aff"/>
            <w:noProof/>
          </w:rPr>
          <w:t>期末按债券品种分类的债券投资组合</w:t>
        </w:r>
        <w:r w:rsidR="009C3D85">
          <w:rPr>
            <w:noProof/>
            <w:webHidden/>
          </w:rPr>
          <w:tab/>
        </w:r>
        <w:r w:rsidR="009C3D85">
          <w:rPr>
            <w:noProof/>
            <w:webHidden/>
          </w:rPr>
          <w:fldChar w:fldCharType="begin"/>
        </w:r>
        <w:r w:rsidR="009C3D85">
          <w:rPr>
            <w:noProof/>
            <w:webHidden/>
          </w:rPr>
          <w:instrText xml:space="preserve"> PAGEREF _Toc174718177 \h </w:instrText>
        </w:r>
        <w:r w:rsidR="009C3D85">
          <w:rPr>
            <w:noProof/>
            <w:webHidden/>
          </w:rPr>
        </w:r>
        <w:r w:rsidR="009C3D85">
          <w:rPr>
            <w:noProof/>
            <w:webHidden/>
          </w:rPr>
          <w:fldChar w:fldCharType="separate"/>
        </w:r>
        <w:r>
          <w:rPr>
            <w:noProof/>
            <w:webHidden/>
          </w:rPr>
          <w:t>43</w:t>
        </w:r>
        <w:r w:rsidR="009C3D85">
          <w:rPr>
            <w:noProof/>
            <w:webHidden/>
          </w:rPr>
          <w:fldChar w:fldCharType="end"/>
        </w:r>
      </w:hyperlink>
    </w:p>
    <w:p w14:paraId="37F0FACF" w14:textId="1A6E487A" w:rsidR="009C3D85" w:rsidRDefault="002909E1">
      <w:pPr>
        <w:pStyle w:val="23"/>
        <w:rPr>
          <w:rFonts w:asciiTheme="minorHAnsi" w:eastAsiaTheme="minorEastAsia" w:hAnsiTheme="minorHAnsi" w:cstheme="minorBidi"/>
          <w:noProof/>
          <w:kern w:val="2"/>
          <w:szCs w:val="22"/>
        </w:rPr>
      </w:pPr>
      <w:hyperlink w:anchor="_Toc174718178" w:history="1">
        <w:r w:rsidR="009C3D85" w:rsidRPr="00155DAC">
          <w:rPr>
            <w:rStyle w:val="aff"/>
            <w:noProof/>
          </w:rPr>
          <w:t xml:space="preserve">7.6 </w:t>
        </w:r>
        <w:r w:rsidR="009C3D85" w:rsidRPr="00155DAC">
          <w:rPr>
            <w:rStyle w:val="aff"/>
            <w:noProof/>
          </w:rPr>
          <w:t>期末按公允价值占基金资产净值比例大小排序的前五名债券投资明细</w:t>
        </w:r>
        <w:r w:rsidR="009C3D85">
          <w:rPr>
            <w:noProof/>
            <w:webHidden/>
          </w:rPr>
          <w:tab/>
        </w:r>
        <w:r w:rsidR="009C3D85">
          <w:rPr>
            <w:noProof/>
            <w:webHidden/>
          </w:rPr>
          <w:fldChar w:fldCharType="begin"/>
        </w:r>
        <w:r w:rsidR="009C3D85">
          <w:rPr>
            <w:noProof/>
            <w:webHidden/>
          </w:rPr>
          <w:instrText xml:space="preserve"> PAGEREF _Toc174718178 \h </w:instrText>
        </w:r>
        <w:r w:rsidR="009C3D85">
          <w:rPr>
            <w:noProof/>
            <w:webHidden/>
          </w:rPr>
        </w:r>
        <w:r w:rsidR="009C3D85">
          <w:rPr>
            <w:noProof/>
            <w:webHidden/>
          </w:rPr>
          <w:fldChar w:fldCharType="separate"/>
        </w:r>
        <w:r>
          <w:rPr>
            <w:noProof/>
            <w:webHidden/>
          </w:rPr>
          <w:t>43</w:t>
        </w:r>
        <w:r w:rsidR="009C3D85">
          <w:rPr>
            <w:noProof/>
            <w:webHidden/>
          </w:rPr>
          <w:fldChar w:fldCharType="end"/>
        </w:r>
      </w:hyperlink>
    </w:p>
    <w:p w14:paraId="32D2A80C" w14:textId="34A79FE3" w:rsidR="009C3D85" w:rsidRDefault="002909E1">
      <w:pPr>
        <w:pStyle w:val="23"/>
        <w:rPr>
          <w:rFonts w:asciiTheme="minorHAnsi" w:eastAsiaTheme="minorEastAsia" w:hAnsiTheme="minorHAnsi" w:cstheme="minorBidi"/>
          <w:noProof/>
          <w:kern w:val="2"/>
          <w:szCs w:val="22"/>
        </w:rPr>
      </w:pPr>
      <w:hyperlink w:anchor="_Toc174718179" w:history="1">
        <w:r w:rsidR="009C3D85" w:rsidRPr="00155DAC">
          <w:rPr>
            <w:rStyle w:val="aff"/>
            <w:noProof/>
          </w:rPr>
          <w:t xml:space="preserve">7.7 </w:t>
        </w:r>
        <w:r w:rsidR="009C3D85" w:rsidRPr="00155DAC">
          <w:rPr>
            <w:rStyle w:val="aff"/>
            <w:noProof/>
          </w:rPr>
          <w:t>期末按公允价值占基金资产净值比例大小排序的所有资产支持证券投资明细</w:t>
        </w:r>
        <w:r w:rsidR="009C3D85">
          <w:rPr>
            <w:noProof/>
            <w:webHidden/>
          </w:rPr>
          <w:tab/>
        </w:r>
        <w:r w:rsidR="009C3D85">
          <w:rPr>
            <w:noProof/>
            <w:webHidden/>
          </w:rPr>
          <w:fldChar w:fldCharType="begin"/>
        </w:r>
        <w:r w:rsidR="009C3D85">
          <w:rPr>
            <w:noProof/>
            <w:webHidden/>
          </w:rPr>
          <w:instrText xml:space="preserve"> PAGEREF _Toc174718179 \h </w:instrText>
        </w:r>
        <w:r w:rsidR="009C3D85">
          <w:rPr>
            <w:noProof/>
            <w:webHidden/>
          </w:rPr>
        </w:r>
        <w:r w:rsidR="009C3D85">
          <w:rPr>
            <w:noProof/>
            <w:webHidden/>
          </w:rPr>
          <w:fldChar w:fldCharType="separate"/>
        </w:r>
        <w:r>
          <w:rPr>
            <w:noProof/>
            <w:webHidden/>
          </w:rPr>
          <w:t>43</w:t>
        </w:r>
        <w:r w:rsidR="009C3D85">
          <w:rPr>
            <w:noProof/>
            <w:webHidden/>
          </w:rPr>
          <w:fldChar w:fldCharType="end"/>
        </w:r>
      </w:hyperlink>
    </w:p>
    <w:p w14:paraId="5685ADD3" w14:textId="51D7F2FE" w:rsidR="009C3D85" w:rsidRDefault="002909E1">
      <w:pPr>
        <w:pStyle w:val="23"/>
        <w:rPr>
          <w:rFonts w:asciiTheme="minorHAnsi" w:eastAsiaTheme="minorEastAsia" w:hAnsiTheme="minorHAnsi" w:cstheme="minorBidi"/>
          <w:noProof/>
          <w:kern w:val="2"/>
          <w:szCs w:val="22"/>
        </w:rPr>
      </w:pPr>
      <w:hyperlink w:anchor="_Toc174718180" w:history="1">
        <w:r w:rsidR="009C3D85" w:rsidRPr="00155DAC">
          <w:rPr>
            <w:rStyle w:val="aff"/>
            <w:noProof/>
          </w:rPr>
          <w:t xml:space="preserve">7.8 </w:t>
        </w:r>
        <w:r w:rsidR="009C3D85" w:rsidRPr="00155DAC">
          <w:rPr>
            <w:rStyle w:val="aff"/>
            <w:noProof/>
          </w:rPr>
          <w:t>报告期末按公允价值占基金资产净值比例大小排序的前五名贵金属投资明细</w:t>
        </w:r>
        <w:r w:rsidR="009C3D85">
          <w:rPr>
            <w:noProof/>
            <w:webHidden/>
          </w:rPr>
          <w:tab/>
        </w:r>
        <w:r w:rsidR="009C3D85">
          <w:rPr>
            <w:noProof/>
            <w:webHidden/>
          </w:rPr>
          <w:fldChar w:fldCharType="begin"/>
        </w:r>
        <w:r w:rsidR="009C3D85">
          <w:rPr>
            <w:noProof/>
            <w:webHidden/>
          </w:rPr>
          <w:instrText xml:space="preserve"> PAGEREF _Toc174718180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616A4CD8" w14:textId="20F234FA" w:rsidR="009C3D85" w:rsidRDefault="002909E1">
      <w:pPr>
        <w:pStyle w:val="23"/>
        <w:rPr>
          <w:rFonts w:asciiTheme="minorHAnsi" w:eastAsiaTheme="minorEastAsia" w:hAnsiTheme="minorHAnsi" w:cstheme="minorBidi"/>
          <w:noProof/>
          <w:kern w:val="2"/>
          <w:szCs w:val="22"/>
        </w:rPr>
      </w:pPr>
      <w:hyperlink w:anchor="_Toc174718181" w:history="1">
        <w:r w:rsidR="009C3D85" w:rsidRPr="00155DAC">
          <w:rPr>
            <w:rStyle w:val="aff"/>
            <w:noProof/>
          </w:rPr>
          <w:t xml:space="preserve">7.9 </w:t>
        </w:r>
        <w:r w:rsidR="009C3D85" w:rsidRPr="00155DAC">
          <w:rPr>
            <w:rStyle w:val="aff"/>
            <w:noProof/>
          </w:rPr>
          <w:t>期末按公允价值占基金资产净值比例大小排序的前五名权证投资明细</w:t>
        </w:r>
        <w:r w:rsidR="009C3D85">
          <w:rPr>
            <w:noProof/>
            <w:webHidden/>
          </w:rPr>
          <w:tab/>
        </w:r>
        <w:r w:rsidR="009C3D85">
          <w:rPr>
            <w:noProof/>
            <w:webHidden/>
          </w:rPr>
          <w:fldChar w:fldCharType="begin"/>
        </w:r>
        <w:r w:rsidR="009C3D85">
          <w:rPr>
            <w:noProof/>
            <w:webHidden/>
          </w:rPr>
          <w:instrText xml:space="preserve"> PAGEREF _Toc174718181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4612E877" w14:textId="72C74B28" w:rsidR="009C3D85" w:rsidRDefault="002909E1">
      <w:pPr>
        <w:pStyle w:val="23"/>
        <w:rPr>
          <w:rFonts w:asciiTheme="minorHAnsi" w:eastAsiaTheme="minorEastAsia" w:hAnsiTheme="minorHAnsi" w:cstheme="minorBidi"/>
          <w:noProof/>
          <w:kern w:val="2"/>
          <w:szCs w:val="22"/>
        </w:rPr>
      </w:pPr>
      <w:hyperlink w:anchor="_Toc174718182" w:history="1">
        <w:r w:rsidR="009C3D85" w:rsidRPr="00155DAC">
          <w:rPr>
            <w:rStyle w:val="aff"/>
            <w:noProof/>
          </w:rPr>
          <w:t xml:space="preserve">7.10 </w:t>
        </w:r>
        <w:r w:rsidR="009C3D85" w:rsidRPr="00155DAC">
          <w:rPr>
            <w:rStyle w:val="aff"/>
            <w:noProof/>
          </w:rPr>
          <w:t>本基金投资股指期货的投资政策</w:t>
        </w:r>
        <w:r w:rsidR="009C3D85">
          <w:rPr>
            <w:noProof/>
            <w:webHidden/>
          </w:rPr>
          <w:tab/>
        </w:r>
        <w:r w:rsidR="009C3D85">
          <w:rPr>
            <w:noProof/>
            <w:webHidden/>
          </w:rPr>
          <w:fldChar w:fldCharType="begin"/>
        </w:r>
        <w:r w:rsidR="009C3D85">
          <w:rPr>
            <w:noProof/>
            <w:webHidden/>
          </w:rPr>
          <w:instrText xml:space="preserve"> PAGEREF _Toc174718182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5E6CE995" w14:textId="4D742127" w:rsidR="009C3D85" w:rsidRDefault="002909E1">
      <w:pPr>
        <w:pStyle w:val="23"/>
        <w:rPr>
          <w:rFonts w:asciiTheme="minorHAnsi" w:eastAsiaTheme="minorEastAsia" w:hAnsiTheme="minorHAnsi" w:cstheme="minorBidi"/>
          <w:noProof/>
          <w:kern w:val="2"/>
          <w:szCs w:val="22"/>
        </w:rPr>
      </w:pPr>
      <w:hyperlink w:anchor="_Toc174718183" w:history="1">
        <w:r w:rsidR="009C3D85" w:rsidRPr="00155DAC">
          <w:rPr>
            <w:rStyle w:val="aff"/>
            <w:noProof/>
          </w:rPr>
          <w:t xml:space="preserve">7.11 </w:t>
        </w:r>
        <w:r w:rsidR="009C3D85" w:rsidRPr="00155DAC">
          <w:rPr>
            <w:rStyle w:val="aff"/>
            <w:noProof/>
          </w:rPr>
          <w:t>报告期末本基金投资的国债期货交易情况说明</w:t>
        </w:r>
        <w:r w:rsidR="009C3D85">
          <w:rPr>
            <w:noProof/>
            <w:webHidden/>
          </w:rPr>
          <w:tab/>
        </w:r>
        <w:r w:rsidR="009C3D85">
          <w:rPr>
            <w:noProof/>
            <w:webHidden/>
          </w:rPr>
          <w:fldChar w:fldCharType="begin"/>
        </w:r>
        <w:r w:rsidR="009C3D85">
          <w:rPr>
            <w:noProof/>
            <w:webHidden/>
          </w:rPr>
          <w:instrText xml:space="preserve"> PAGEREF _Toc174718183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1349D67E" w14:textId="4BF8B568" w:rsidR="009C3D85" w:rsidRDefault="002909E1">
      <w:pPr>
        <w:pStyle w:val="23"/>
        <w:rPr>
          <w:rFonts w:asciiTheme="minorHAnsi" w:eastAsiaTheme="minorEastAsia" w:hAnsiTheme="minorHAnsi" w:cstheme="minorBidi"/>
          <w:noProof/>
          <w:kern w:val="2"/>
          <w:szCs w:val="22"/>
        </w:rPr>
      </w:pPr>
      <w:hyperlink w:anchor="_Toc174718184" w:history="1">
        <w:r w:rsidR="009C3D85" w:rsidRPr="00155DAC">
          <w:rPr>
            <w:rStyle w:val="aff"/>
            <w:noProof/>
          </w:rPr>
          <w:t xml:space="preserve">7.12 </w:t>
        </w:r>
        <w:r w:rsidR="009C3D85" w:rsidRPr="00155DAC">
          <w:rPr>
            <w:rStyle w:val="aff"/>
            <w:noProof/>
          </w:rPr>
          <w:t>本报告期投资基金情况</w:t>
        </w:r>
        <w:r w:rsidR="009C3D85">
          <w:rPr>
            <w:noProof/>
            <w:webHidden/>
          </w:rPr>
          <w:tab/>
        </w:r>
        <w:r w:rsidR="009C3D85">
          <w:rPr>
            <w:noProof/>
            <w:webHidden/>
          </w:rPr>
          <w:fldChar w:fldCharType="begin"/>
        </w:r>
        <w:r w:rsidR="009C3D85">
          <w:rPr>
            <w:noProof/>
            <w:webHidden/>
          </w:rPr>
          <w:instrText xml:space="preserve"> PAGEREF _Toc174718184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12B65FB1" w14:textId="667D4C63" w:rsidR="009C3D85" w:rsidRDefault="002909E1">
      <w:pPr>
        <w:pStyle w:val="23"/>
        <w:rPr>
          <w:rFonts w:asciiTheme="minorHAnsi" w:eastAsiaTheme="minorEastAsia" w:hAnsiTheme="minorHAnsi" w:cstheme="minorBidi"/>
          <w:noProof/>
          <w:kern w:val="2"/>
          <w:szCs w:val="22"/>
        </w:rPr>
      </w:pPr>
      <w:hyperlink w:anchor="_Toc174718185" w:history="1">
        <w:r w:rsidR="009C3D85" w:rsidRPr="00155DAC">
          <w:rPr>
            <w:rStyle w:val="aff"/>
            <w:noProof/>
          </w:rPr>
          <w:t xml:space="preserve">7.13 </w:t>
        </w:r>
        <w:r w:rsidR="009C3D85" w:rsidRPr="00155DAC">
          <w:rPr>
            <w:rStyle w:val="aff"/>
            <w:noProof/>
          </w:rPr>
          <w:t>投资组合报告附注</w:t>
        </w:r>
        <w:r w:rsidR="009C3D85">
          <w:rPr>
            <w:noProof/>
            <w:webHidden/>
          </w:rPr>
          <w:tab/>
        </w:r>
        <w:r w:rsidR="009C3D85">
          <w:rPr>
            <w:noProof/>
            <w:webHidden/>
          </w:rPr>
          <w:fldChar w:fldCharType="begin"/>
        </w:r>
        <w:r w:rsidR="009C3D85">
          <w:rPr>
            <w:noProof/>
            <w:webHidden/>
          </w:rPr>
          <w:instrText xml:space="preserve"> PAGEREF _Toc174718185 \h </w:instrText>
        </w:r>
        <w:r w:rsidR="009C3D85">
          <w:rPr>
            <w:noProof/>
            <w:webHidden/>
          </w:rPr>
        </w:r>
        <w:r w:rsidR="009C3D85">
          <w:rPr>
            <w:noProof/>
            <w:webHidden/>
          </w:rPr>
          <w:fldChar w:fldCharType="separate"/>
        </w:r>
        <w:r>
          <w:rPr>
            <w:noProof/>
            <w:webHidden/>
          </w:rPr>
          <w:t>44</w:t>
        </w:r>
        <w:r w:rsidR="009C3D85">
          <w:rPr>
            <w:noProof/>
            <w:webHidden/>
          </w:rPr>
          <w:fldChar w:fldCharType="end"/>
        </w:r>
      </w:hyperlink>
    </w:p>
    <w:p w14:paraId="7981BA73" w14:textId="2967F919" w:rsidR="009C3D85" w:rsidRDefault="002909E1">
      <w:pPr>
        <w:pStyle w:val="11"/>
        <w:rPr>
          <w:rFonts w:asciiTheme="minorHAnsi" w:eastAsiaTheme="minorEastAsia" w:hAnsiTheme="minorHAnsi" w:cstheme="minorBidi"/>
          <w:noProof/>
          <w:szCs w:val="22"/>
        </w:rPr>
      </w:pPr>
      <w:hyperlink w:anchor="_Toc174718186" w:history="1">
        <w:r w:rsidR="009C3D85" w:rsidRPr="00155DAC">
          <w:rPr>
            <w:rStyle w:val="aff"/>
            <w:b/>
            <w:bCs/>
            <w:noProof/>
          </w:rPr>
          <w:t xml:space="preserve">8  </w:t>
        </w:r>
        <w:r w:rsidR="009C3D85" w:rsidRPr="00155DAC">
          <w:rPr>
            <w:rStyle w:val="aff"/>
            <w:b/>
            <w:bCs/>
            <w:noProof/>
          </w:rPr>
          <w:t>基金份额持有人信息</w:t>
        </w:r>
        <w:r w:rsidR="009C3D85">
          <w:rPr>
            <w:noProof/>
            <w:webHidden/>
          </w:rPr>
          <w:tab/>
        </w:r>
        <w:r w:rsidR="009C3D85">
          <w:rPr>
            <w:noProof/>
            <w:webHidden/>
          </w:rPr>
          <w:fldChar w:fldCharType="begin"/>
        </w:r>
        <w:r w:rsidR="009C3D85">
          <w:rPr>
            <w:noProof/>
            <w:webHidden/>
          </w:rPr>
          <w:instrText xml:space="preserve"> PAGEREF _Toc174718186 \h </w:instrText>
        </w:r>
        <w:r w:rsidR="009C3D85">
          <w:rPr>
            <w:noProof/>
            <w:webHidden/>
          </w:rPr>
        </w:r>
        <w:r w:rsidR="009C3D85">
          <w:rPr>
            <w:noProof/>
            <w:webHidden/>
          </w:rPr>
          <w:fldChar w:fldCharType="separate"/>
        </w:r>
        <w:r>
          <w:rPr>
            <w:noProof/>
            <w:webHidden/>
          </w:rPr>
          <w:t>45</w:t>
        </w:r>
        <w:r w:rsidR="009C3D85">
          <w:rPr>
            <w:noProof/>
            <w:webHidden/>
          </w:rPr>
          <w:fldChar w:fldCharType="end"/>
        </w:r>
      </w:hyperlink>
    </w:p>
    <w:p w14:paraId="00DAD3FA" w14:textId="516CB857" w:rsidR="009C3D85" w:rsidRDefault="002909E1">
      <w:pPr>
        <w:pStyle w:val="23"/>
        <w:rPr>
          <w:rFonts w:asciiTheme="minorHAnsi" w:eastAsiaTheme="minorEastAsia" w:hAnsiTheme="minorHAnsi" w:cstheme="minorBidi"/>
          <w:noProof/>
          <w:kern w:val="2"/>
          <w:szCs w:val="22"/>
        </w:rPr>
      </w:pPr>
      <w:hyperlink w:anchor="_Toc174718187" w:history="1">
        <w:r w:rsidR="009C3D85" w:rsidRPr="00155DAC">
          <w:rPr>
            <w:rStyle w:val="aff"/>
            <w:noProof/>
          </w:rPr>
          <w:t xml:space="preserve">8.1 </w:t>
        </w:r>
        <w:r w:rsidR="009C3D85" w:rsidRPr="00155DAC">
          <w:rPr>
            <w:rStyle w:val="aff"/>
            <w:noProof/>
          </w:rPr>
          <w:t>期末基金份额持有人户数及持有人结构</w:t>
        </w:r>
        <w:r w:rsidR="009C3D85">
          <w:rPr>
            <w:noProof/>
            <w:webHidden/>
          </w:rPr>
          <w:tab/>
        </w:r>
        <w:r w:rsidR="009C3D85">
          <w:rPr>
            <w:noProof/>
            <w:webHidden/>
          </w:rPr>
          <w:fldChar w:fldCharType="begin"/>
        </w:r>
        <w:r w:rsidR="009C3D85">
          <w:rPr>
            <w:noProof/>
            <w:webHidden/>
          </w:rPr>
          <w:instrText xml:space="preserve"> PAGEREF _Toc174718187 \h </w:instrText>
        </w:r>
        <w:r w:rsidR="009C3D85">
          <w:rPr>
            <w:noProof/>
            <w:webHidden/>
          </w:rPr>
        </w:r>
        <w:r w:rsidR="009C3D85">
          <w:rPr>
            <w:noProof/>
            <w:webHidden/>
          </w:rPr>
          <w:fldChar w:fldCharType="separate"/>
        </w:r>
        <w:r>
          <w:rPr>
            <w:noProof/>
            <w:webHidden/>
          </w:rPr>
          <w:t>45</w:t>
        </w:r>
        <w:r w:rsidR="009C3D85">
          <w:rPr>
            <w:noProof/>
            <w:webHidden/>
          </w:rPr>
          <w:fldChar w:fldCharType="end"/>
        </w:r>
      </w:hyperlink>
    </w:p>
    <w:p w14:paraId="6602DD95" w14:textId="27509434" w:rsidR="009C3D85" w:rsidRDefault="002909E1">
      <w:pPr>
        <w:pStyle w:val="23"/>
        <w:rPr>
          <w:rFonts w:asciiTheme="minorHAnsi" w:eastAsiaTheme="minorEastAsia" w:hAnsiTheme="minorHAnsi" w:cstheme="minorBidi"/>
          <w:noProof/>
          <w:kern w:val="2"/>
          <w:szCs w:val="22"/>
        </w:rPr>
      </w:pPr>
      <w:hyperlink w:anchor="_Toc174718188" w:history="1">
        <w:r w:rsidR="009C3D85" w:rsidRPr="00155DAC">
          <w:rPr>
            <w:rStyle w:val="aff"/>
            <w:noProof/>
          </w:rPr>
          <w:t xml:space="preserve">8.2 </w:t>
        </w:r>
        <w:r w:rsidR="009C3D85" w:rsidRPr="00155DAC">
          <w:rPr>
            <w:rStyle w:val="aff"/>
            <w:noProof/>
          </w:rPr>
          <w:t>期末基金管理人的从业人员持有本基金的情况</w:t>
        </w:r>
        <w:r w:rsidR="009C3D85">
          <w:rPr>
            <w:noProof/>
            <w:webHidden/>
          </w:rPr>
          <w:tab/>
        </w:r>
        <w:r w:rsidR="009C3D85">
          <w:rPr>
            <w:noProof/>
            <w:webHidden/>
          </w:rPr>
          <w:fldChar w:fldCharType="begin"/>
        </w:r>
        <w:r w:rsidR="009C3D85">
          <w:rPr>
            <w:noProof/>
            <w:webHidden/>
          </w:rPr>
          <w:instrText xml:space="preserve"> PAGEREF _Toc174718188 \h </w:instrText>
        </w:r>
        <w:r w:rsidR="009C3D85">
          <w:rPr>
            <w:noProof/>
            <w:webHidden/>
          </w:rPr>
        </w:r>
        <w:r w:rsidR="009C3D85">
          <w:rPr>
            <w:noProof/>
            <w:webHidden/>
          </w:rPr>
          <w:fldChar w:fldCharType="separate"/>
        </w:r>
        <w:r>
          <w:rPr>
            <w:noProof/>
            <w:webHidden/>
          </w:rPr>
          <w:t>45</w:t>
        </w:r>
        <w:r w:rsidR="009C3D85">
          <w:rPr>
            <w:noProof/>
            <w:webHidden/>
          </w:rPr>
          <w:fldChar w:fldCharType="end"/>
        </w:r>
      </w:hyperlink>
    </w:p>
    <w:p w14:paraId="16FB8D13" w14:textId="56A49DB5" w:rsidR="009C3D85" w:rsidRDefault="002909E1">
      <w:pPr>
        <w:pStyle w:val="23"/>
        <w:rPr>
          <w:rFonts w:asciiTheme="minorHAnsi" w:eastAsiaTheme="minorEastAsia" w:hAnsiTheme="minorHAnsi" w:cstheme="minorBidi"/>
          <w:noProof/>
          <w:kern w:val="2"/>
          <w:szCs w:val="22"/>
        </w:rPr>
      </w:pPr>
      <w:hyperlink w:anchor="_Toc174718189" w:history="1">
        <w:r w:rsidR="009C3D85" w:rsidRPr="00155DAC">
          <w:rPr>
            <w:rStyle w:val="aff"/>
            <w:noProof/>
          </w:rPr>
          <w:t xml:space="preserve">8.3 </w:t>
        </w:r>
        <w:r w:rsidR="009C3D85" w:rsidRPr="00155DAC">
          <w:rPr>
            <w:rStyle w:val="aff"/>
            <w:noProof/>
          </w:rPr>
          <w:t>期末基金管理人的从业人员持有本开放式基金份额总量区间的情况</w:t>
        </w:r>
        <w:r w:rsidR="009C3D85">
          <w:rPr>
            <w:noProof/>
            <w:webHidden/>
          </w:rPr>
          <w:tab/>
        </w:r>
        <w:r w:rsidR="009C3D85">
          <w:rPr>
            <w:noProof/>
            <w:webHidden/>
          </w:rPr>
          <w:fldChar w:fldCharType="begin"/>
        </w:r>
        <w:r w:rsidR="009C3D85">
          <w:rPr>
            <w:noProof/>
            <w:webHidden/>
          </w:rPr>
          <w:instrText xml:space="preserve"> PAGEREF _Toc174718189 \h </w:instrText>
        </w:r>
        <w:r w:rsidR="009C3D85">
          <w:rPr>
            <w:noProof/>
            <w:webHidden/>
          </w:rPr>
        </w:r>
        <w:r w:rsidR="009C3D85">
          <w:rPr>
            <w:noProof/>
            <w:webHidden/>
          </w:rPr>
          <w:fldChar w:fldCharType="separate"/>
        </w:r>
        <w:r>
          <w:rPr>
            <w:noProof/>
            <w:webHidden/>
          </w:rPr>
          <w:t>45</w:t>
        </w:r>
        <w:r w:rsidR="009C3D85">
          <w:rPr>
            <w:noProof/>
            <w:webHidden/>
          </w:rPr>
          <w:fldChar w:fldCharType="end"/>
        </w:r>
      </w:hyperlink>
    </w:p>
    <w:p w14:paraId="4B5FDF14" w14:textId="16212443" w:rsidR="009C3D85" w:rsidRDefault="002909E1">
      <w:pPr>
        <w:pStyle w:val="11"/>
        <w:rPr>
          <w:rFonts w:asciiTheme="minorHAnsi" w:eastAsiaTheme="minorEastAsia" w:hAnsiTheme="minorHAnsi" w:cstheme="minorBidi"/>
          <w:noProof/>
          <w:szCs w:val="22"/>
        </w:rPr>
      </w:pPr>
      <w:hyperlink w:anchor="_Toc174718190" w:history="1">
        <w:r w:rsidR="009C3D85" w:rsidRPr="00155DAC">
          <w:rPr>
            <w:rStyle w:val="aff"/>
            <w:b/>
            <w:bCs/>
            <w:noProof/>
          </w:rPr>
          <w:t xml:space="preserve">9  </w:t>
        </w:r>
        <w:r w:rsidR="009C3D85" w:rsidRPr="00155DAC">
          <w:rPr>
            <w:rStyle w:val="aff"/>
            <w:b/>
            <w:bCs/>
            <w:noProof/>
          </w:rPr>
          <w:t>开放式基金份额变动</w:t>
        </w:r>
        <w:r w:rsidR="009C3D85">
          <w:rPr>
            <w:noProof/>
            <w:webHidden/>
          </w:rPr>
          <w:tab/>
        </w:r>
        <w:r w:rsidR="009C3D85">
          <w:rPr>
            <w:noProof/>
            <w:webHidden/>
          </w:rPr>
          <w:fldChar w:fldCharType="begin"/>
        </w:r>
        <w:r w:rsidR="009C3D85">
          <w:rPr>
            <w:noProof/>
            <w:webHidden/>
          </w:rPr>
          <w:instrText xml:space="preserve"> PAGEREF _Toc174718190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37FDDF8D" w14:textId="5E109816" w:rsidR="009C3D85" w:rsidRDefault="002909E1">
      <w:pPr>
        <w:pStyle w:val="11"/>
        <w:rPr>
          <w:rFonts w:asciiTheme="minorHAnsi" w:eastAsiaTheme="minorEastAsia" w:hAnsiTheme="minorHAnsi" w:cstheme="minorBidi"/>
          <w:noProof/>
          <w:szCs w:val="22"/>
        </w:rPr>
      </w:pPr>
      <w:hyperlink w:anchor="_Toc174718191" w:history="1">
        <w:r w:rsidR="009C3D85" w:rsidRPr="00155DAC">
          <w:rPr>
            <w:rStyle w:val="aff"/>
            <w:b/>
            <w:bCs/>
            <w:noProof/>
          </w:rPr>
          <w:t xml:space="preserve">10  </w:t>
        </w:r>
        <w:r w:rsidR="009C3D85" w:rsidRPr="00155DAC">
          <w:rPr>
            <w:rStyle w:val="aff"/>
            <w:b/>
            <w:bCs/>
            <w:noProof/>
          </w:rPr>
          <w:t>重大事件揭示</w:t>
        </w:r>
        <w:r w:rsidR="009C3D85">
          <w:rPr>
            <w:noProof/>
            <w:webHidden/>
          </w:rPr>
          <w:tab/>
        </w:r>
        <w:r w:rsidR="009C3D85">
          <w:rPr>
            <w:noProof/>
            <w:webHidden/>
          </w:rPr>
          <w:fldChar w:fldCharType="begin"/>
        </w:r>
        <w:r w:rsidR="009C3D85">
          <w:rPr>
            <w:noProof/>
            <w:webHidden/>
          </w:rPr>
          <w:instrText xml:space="preserve"> PAGEREF _Toc174718191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21760389" w14:textId="08A59AA0" w:rsidR="009C3D85" w:rsidRDefault="002909E1">
      <w:pPr>
        <w:pStyle w:val="23"/>
        <w:rPr>
          <w:rFonts w:asciiTheme="minorHAnsi" w:eastAsiaTheme="minorEastAsia" w:hAnsiTheme="minorHAnsi" w:cstheme="minorBidi"/>
          <w:noProof/>
          <w:kern w:val="2"/>
          <w:szCs w:val="22"/>
        </w:rPr>
      </w:pPr>
      <w:hyperlink w:anchor="_Toc174718192" w:history="1">
        <w:r w:rsidR="009C3D85" w:rsidRPr="00155DAC">
          <w:rPr>
            <w:rStyle w:val="aff"/>
            <w:noProof/>
          </w:rPr>
          <w:t xml:space="preserve">10.1 </w:t>
        </w:r>
        <w:r w:rsidR="009C3D85" w:rsidRPr="00155DAC">
          <w:rPr>
            <w:rStyle w:val="aff"/>
            <w:noProof/>
          </w:rPr>
          <w:t>基金份额持有人大会决议</w:t>
        </w:r>
        <w:r w:rsidR="009C3D85">
          <w:rPr>
            <w:noProof/>
            <w:webHidden/>
          </w:rPr>
          <w:tab/>
        </w:r>
        <w:r w:rsidR="009C3D85">
          <w:rPr>
            <w:noProof/>
            <w:webHidden/>
          </w:rPr>
          <w:fldChar w:fldCharType="begin"/>
        </w:r>
        <w:r w:rsidR="009C3D85">
          <w:rPr>
            <w:noProof/>
            <w:webHidden/>
          </w:rPr>
          <w:instrText xml:space="preserve"> PAGEREF _Toc174718192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4772540B" w14:textId="29078441" w:rsidR="009C3D85" w:rsidRDefault="002909E1">
      <w:pPr>
        <w:pStyle w:val="23"/>
        <w:rPr>
          <w:rFonts w:asciiTheme="minorHAnsi" w:eastAsiaTheme="minorEastAsia" w:hAnsiTheme="minorHAnsi" w:cstheme="minorBidi"/>
          <w:noProof/>
          <w:kern w:val="2"/>
          <w:szCs w:val="22"/>
        </w:rPr>
      </w:pPr>
      <w:hyperlink w:anchor="_Toc174718193" w:history="1">
        <w:r w:rsidR="009C3D85" w:rsidRPr="00155DAC">
          <w:rPr>
            <w:rStyle w:val="aff"/>
            <w:noProof/>
          </w:rPr>
          <w:t xml:space="preserve">10.2 </w:t>
        </w:r>
        <w:r w:rsidR="009C3D85" w:rsidRPr="00155DAC">
          <w:rPr>
            <w:rStyle w:val="aff"/>
            <w:noProof/>
          </w:rPr>
          <w:t>基金管理人、基金托管人的专门基金托管部门的重大人事变动</w:t>
        </w:r>
        <w:r w:rsidR="009C3D85">
          <w:rPr>
            <w:noProof/>
            <w:webHidden/>
          </w:rPr>
          <w:tab/>
        </w:r>
        <w:r w:rsidR="009C3D85">
          <w:rPr>
            <w:noProof/>
            <w:webHidden/>
          </w:rPr>
          <w:fldChar w:fldCharType="begin"/>
        </w:r>
        <w:r w:rsidR="009C3D85">
          <w:rPr>
            <w:noProof/>
            <w:webHidden/>
          </w:rPr>
          <w:instrText xml:space="preserve"> PAGEREF _Toc174718193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080F0975" w14:textId="3E080528" w:rsidR="009C3D85" w:rsidRDefault="002909E1">
      <w:pPr>
        <w:pStyle w:val="23"/>
        <w:rPr>
          <w:rFonts w:asciiTheme="minorHAnsi" w:eastAsiaTheme="minorEastAsia" w:hAnsiTheme="minorHAnsi" w:cstheme="minorBidi"/>
          <w:noProof/>
          <w:kern w:val="2"/>
          <w:szCs w:val="22"/>
        </w:rPr>
      </w:pPr>
      <w:hyperlink w:anchor="_Toc174718194" w:history="1">
        <w:r w:rsidR="009C3D85" w:rsidRPr="00155DAC">
          <w:rPr>
            <w:rStyle w:val="aff"/>
            <w:noProof/>
          </w:rPr>
          <w:t xml:space="preserve">10.3 </w:t>
        </w:r>
        <w:r w:rsidR="009C3D85" w:rsidRPr="00155DAC">
          <w:rPr>
            <w:rStyle w:val="aff"/>
            <w:noProof/>
          </w:rPr>
          <w:t>涉及基金管理人、基金财产、基金托管业务的诉讼</w:t>
        </w:r>
        <w:r w:rsidR="009C3D85">
          <w:rPr>
            <w:noProof/>
            <w:webHidden/>
          </w:rPr>
          <w:tab/>
        </w:r>
        <w:r w:rsidR="009C3D85">
          <w:rPr>
            <w:noProof/>
            <w:webHidden/>
          </w:rPr>
          <w:fldChar w:fldCharType="begin"/>
        </w:r>
        <w:r w:rsidR="009C3D85">
          <w:rPr>
            <w:noProof/>
            <w:webHidden/>
          </w:rPr>
          <w:instrText xml:space="preserve"> PAGEREF _Toc174718194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43EA90B7" w14:textId="74225D82" w:rsidR="009C3D85" w:rsidRDefault="002909E1">
      <w:pPr>
        <w:pStyle w:val="23"/>
        <w:rPr>
          <w:rFonts w:asciiTheme="minorHAnsi" w:eastAsiaTheme="minorEastAsia" w:hAnsiTheme="minorHAnsi" w:cstheme="minorBidi"/>
          <w:noProof/>
          <w:kern w:val="2"/>
          <w:szCs w:val="22"/>
        </w:rPr>
      </w:pPr>
      <w:hyperlink w:anchor="_Toc174718195" w:history="1">
        <w:r w:rsidR="009C3D85" w:rsidRPr="00155DAC">
          <w:rPr>
            <w:rStyle w:val="aff"/>
            <w:noProof/>
          </w:rPr>
          <w:t xml:space="preserve">10.4 </w:t>
        </w:r>
        <w:r w:rsidR="009C3D85" w:rsidRPr="00155DAC">
          <w:rPr>
            <w:rStyle w:val="aff"/>
            <w:noProof/>
          </w:rPr>
          <w:t>基金投资策略的改变</w:t>
        </w:r>
        <w:r w:rsidR="009C3D85">
          <w:rPr>
            <w:noProof/>
            <w:webHidden/>
          </w:rPr>
          <w:tab/>
        </w:r>
        <w:r w:rsidR="009C3D85">
          <w:rPr>
            <w:noProof/>
            <w:webHidden/>
          </w:rPr>
          <w:fldChar w:fldCharType="begin"/>
        </w:r>
        <w:r w:rsidR="009C3D85">
          <w:rPr>
            <w:noProof/>
            <w:webHidden/>
          </w:rPr>
          <w:instrText xml:space="preserve"> PAGEREF _Toc174718195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18BE93B3" w14:textId="2959BA4A" w:rsidR="009C3D85" w:rsidRDefault="002909E1">
      <w:pPr>
        <w:pStyle w:val="23"/>
        <w:rPr>
          <w:rFonts w:asciiTheme="minorHAnsi" w:eastAsiaTheme="minorEastAsia" w:hAnsiTheme="minorHAnsi" w:cstheme="minorBidi"/>
          <w:noProof/>
          <w:kern w:val="2"/>
          <w:szCs w:val="22"/>
        </w:rPr>
      </w:pPr>
      <w:hyperlink w:anchor="_Toc174718196" w:history="1">
        <w:r w:rsidR="009C3D85" w:rsidRPr="00155DAC">
          <w:rPr>
            <w:rStyle w:val="aff"/>
            <w:noProof/>
          </w:rPr>
          <w:t xml:space="preserve">10.5 </w:t>
        </w:r>
        <w:r w:rsidR="009C3D85" w:rsidRPr="00155DAC">
          <w:rPr>
            <w:rStyle w:val="aff"/>
            <w:noProof/>
          </w:rPr>
          <w:t>为基金进行审计的会计师事务所情况</w:t>
        </w:r>
        <w:r w:rsidR="009C3D85">
          <w:rPr>
            <w:noProof/>
            <w:webHidden/>
          </w:rPr>
          <w:tab/>
        </w:r>
        <w:r w:rsidR="009C3D85">
          <w:rPr>
            <w:noProof/>
            <w:webHidden/>
          </w:rPr>
          <w:fldChar w:fldCharType="begin"/>
        </w:r>
        <w:r w:rsidR="009C3D85">
          <w:rPr>
            <w:noProof/>
            <w:webHidden/>
          </w:rPr>
          <w:instrText xml:space="preserve"> PAGEREF _Toc174718196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6234FDFC" w14:textId="1A921206" w:rsidR="009C3D85" w:rsidRDefault="002909E1">
      <w:pPr>
        <w:pStyle w:val="23"/>
        <w:rPr>
          <w:rFonts w:asciiTheme="minorHAnsi" w:eastAsiaTheme="minorEastAsia" w:hAnsiTheme="minorHAnsi" w:cstheme="minorBidi"/>
          <w:noProof/>
          <w:kern w:val="2"/>
          <w:szCs w:val="22"/>
        </w:rPr>
      </w:pPr>
      <w:hyperlink w:anchor="_Toc174718197" w:history="1">
        <w:r w:rsidR="009C3D85" w:rsidRPr="00155DAC">
          <w:rPr>
            <w:rStyle w:val="aff"/>
            <w:noProof/>
          </w:rPr>
          <w:t xml:space="preserve">10.6 </w:t>
        </w:r>
        <w:r w:rsidR="009C3D85" w:rsidRPr="00155DAC">
          <w:rPr>
            <w:rStyle w:val="aff"/>
            <w:noProof/>
          </w:rPr>
          <w:t>管理人、托管人及其高级管理人员受稽查或处罚等情况</w:t>
        </w:r>
        <w:r w:rsidR="009C3D85">
          <w:rPr>
            <w:noProof/>
            <w:webHidden/>
          </w:rPr>
          <w:tab/>
        </w:r>
        <w:r w:rsidR="009C3D85">
          <w:rPr>
            <w:noProof/>
            <w:webHidden/>
          </w:rPr>
          <w:fldChar w:fldCharType="begin"/>
        </w:r>
        <w:r w:rsidR="009C3D85">
          <w:rPr>
            <w:noProof/>
            <w:webHidden/>
          </w:rPr>
          <w:instrText xml:space="preserve"> PAGEREF _Toc174718197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2600A316" w14:textId="59CF814E" w:rsidR="009C3D85" w:rsidRDefault="002909E1">
      <w:pPr>
        <w:pStyle w:val="23"/>
        <w:rPr>
          <w:rFonts w:asciiTheme="minorHAnsi" w:eastAsiaTheme="minorEastAsia" w:hAnsiTheme="minorHAnsi" w:cstheme="minorBidi"/>
          <w:noProof/>
          <w:kern w:val="2"/>
          <w:szCs w:val="22"/>
        </w:rPr>
      </w:pPr>
      <w:hyperlink w:anchor="_Toc174718198" w:history="1">
        <w:r w:rsidR="009C3D85" w:rsidRPr="00155DAC">
          <w:rPr>
            <w:rStyle w:val="aff"/>
            <w:noProof/>
          </w:rPr>
          <w:t xml:space="preserve">10.6.1 </w:t>
        </w:r>
        <w:r w:rsidR="009C3D85" w:rsidRPr="00155DAC">
          <w:rPr>
            <w:rStyle w:val="aff"/>
            <w:noProof/>
          </w:rPr>
          <w:t>管理人及其高级管理人员受稽查或处罚等情况</w:t>
        </w:r>
        <w:r w:rsidR="009C3D85">
          <w:rPr>
            <w:noProof/>
            <w:webHidden/>
          </w:rPr>
          <w:tab/>
        </w:r>
        <w:r w:rsidR="009C3D85">
          <w:rPr>
            <w:noProof/>
            <w:webHidden/>
          </w:rPr>
          <w:fldChar w:fldCharType="begin"/>
        </w:r>
        <w:r w:rsidR="009C3D85">
          <w:rPr>
            <w:noProof/>
            <w:webHidden/>
          </w:rPr>
          <w:instrText xml:space="preserve"> PAGEREF _Toc174718198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017D441C" w14:textId="6F0D3DB2" w:rsidR="009C3D85" w:rsidRDefault="002909E1">
      <w:pPr>
        <w:pStyle w:val="23"/>
        <w:rPr>
          <w:rFonts w:asciiTheme="minorHAnsi" w:eastAsiaTheme="minorEastAsia" w:hAnsiTheme="minorHAnsi" w:cstheme="minorBidi"/>
          <w:noProof/>
          <w:kern w:val="2"/>
          <w:szCs w:val="22"/>
        </w:rPr>
      </w:pPr>
      <w:hyperlink w:anchor="_Toc174718199" w:history="1">
        <w:r w:rsidR="009C3D85" w:rsidRPr="00155DAC">
          <w:rPr>
            <w:rStyle w:val="aff"/>
            <w:noProof/>
          </w:rPr>
          <w:t xml:space="preserve">10.6.2 </w:t>
        </w:r>
        <w:r w:rsidR="009C3D85" w:rsidRPr="00155DAC">
          <w:rPr>
            <w:rStyle w:val="aff"/>
            <w:noProof/>
          </w:rPr>
          <w:t>托管人及其高级管理人员受稽查或处罚等情况</w:t>
        </w:r>
        <w:r w:rsidR="009C3D85">
          <w:rPr>
            <w:noProof/>
            <w:webHidden/>
          </w:rPr>
          <w:tab/>
        </w:r>
        <w:r w:rsidR="009C3D85">
          <w:rPr>
            <w:noProof/>
            <w:webHidden/>
          </w:rPr>
          <w:fldChar w:fldCharType="begin"/>
        </w:r>
        <w:r w:rsidR="009C3D85">
          <w:rPr>
            <w:noProof/>
            <w:webHidden/>
          </w:rPr>
          <w:instrText xml:space="preserve"> PAGEREF _Toc174718199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3DAA93BB" w14:textId="678ADC68" w:rsidR="009C3D85" w:rsidRDefault="002909E1">
      <w:pPr>
        <w:pStyle w:val="23"/>
        <w:rPr>
          <w:rFonts w:asciiTheme="minorHAnsi" w:eastAsiaTheme="minorEastAsia" w:hAnsiTheme="minorHAnsi" w:cstheme="minorBidi"/>
          <w:noProof/>
          <w:kern w:val="2"/>
          <w:szCs w:val="22"/>
        </w:rPr>
      </w:pPr>
      <w:hyperlink w:anchor="_Toc174718200" w:history="1">
        <w:r w:rsidR="009C3D85" w:rsidRPr="00155DAC">
          <w:rPr>
            <w:rStyle w:val="aff"/>
            <w:noProof/>
          </w:rPr>
          <w:t xml:space="preserve">10.7 </w:t>
        </w:r>
        <w:r w:rsidR="009C3D85" w:rsidRPr="00155DAC">
          <w:rPr>
            <w:rStyle w:val="aff"/>
            <w:noProof/>
          </w:rPr>
          <w:t>基金租用证券公司交易单元的有关情况</w:t>
        </w:r>
        <w:r w:rsidR="009C3D85">
          <w:rPr>
            <w:noProof/>
            <w:webHidden/>
          </w:rPr>
          <w:tab/>
        </w:r>
        <w:r w:rsidR="009C3D85">
          <w:rPr>
            <w:noProof/>
            <w:webHidden/>
          </w:rPr>
          <w:fldChar w:fldCharType="begin"/>
        </w:r>
        <w:r w:rsidR="009C3D85">
          <w:rPr>
            <w:noProof/>
            <w:webHidden/>
          </w:rPr>
          <w:instrText xml:space="preserve"> PAGEREF _Toc174718200 \h </w:instrText>
        </w:r>
        <w:r w:rsidR="009C3D85">
          <w:rPr>
            <w:noProof/>
            <w:webHidden/>
          </w:rPr>
        </w:r>
        <w:r w:rsidR="009C3D85">
          <w:rPr>
            <w:noProof/>
            <w:webHidden/>
          </w:rPr>
          <w:fldChar w:fldCharType="separate"/>
        </w:r>
        <w:r>
          <w:rPr>
            <w:noProof/>
            <w:webHidden/>
          </w:rPr>
          <w:t>46</w:t>
        </w:r>
        <w:r w:rsidR="009C3D85">
          <w:rPr>
            <w:noProof/>
            <w:webHidden/>
          </w:rPr>
          <w:fldChar w:fldCharType="end"/>
        </w:r>
      </w:hyperlink>
    </w:p>
    <w:p w14:paraId="53F23132" w14:textId="690B0290" w:rsidR="009C3D85" w:rsidRDefault="002909E1">
      <w:pPr>
        <w:pStyle w:val="23"/>
        <w:rPr>
          <w:rFonts w:asciiTheme="minorHAnsi" w:eastAsiaTheme="minorEastAsia" w:hAnsiTheme="minorHAnsi" w:cstheme="minorBidi"/>
          <w:noProof/>
          <w:kern w:val="2"/>
          <w:szCs w:val="22"/>
        </w:rPr>
      </w:pPr>
      <w:hyperlink w:anchor="_Toc174718201" w:history="1">
        <w:r w:rsidR="009C3D85" w:rsidRPr="00155DAC">
          <w:rPr>
            <w:rStyle w:val="aff"/>
            <w:noProof/>
          </w:rPr>
          <w:t xml:space="preserve">10.8 </w:t>
        </w:r>
        <w:r w:rsidR="009C3D85" w:rsidRPr="00155DAC">
          <w:rPr>
            <w:rStyle w:val="aff"/>
            <w:noProof/>
          </w:rPr>
          <w:t>其他重大事件</w:t>
        </w:r>
        <w:r w:rsidR="009C3D85">
          <w:rPr>
            <w:noProof/>
            <w:webHidden/>
          </w:rPr>
          <w:tab/>
        </w:r>
        <w:r w:rsidR="009C3D85">
          <w:rPr>
            <w:noProof/>
            <w:webHidden/>
          </w:rPr>
          <w:fldChar w:fldCharType="begin"/>
        </w:r>
        <w:r w:rsidR="009C3D85">
          <w:rPr>
            <w:noProof/>
            <w:webHidden/>
          </w:rPr>
          <w:instrText xml:space="preserve"> PAGEREF _Toc174718201 \h </w:instrText>
        </w:r>
        <w:r w:rsidR="009C3D85">
          <w:rPr>
            <w:noProof/>
            <w:webHidden/>
          </w:rPr>
        </w:r>
        <w:r w:rsidR="009C3D85">
          <w:rPr>
            <w:noProof/>
            <w:webHidden/>
          </w:rPr>
          <w:fldChar w:fldCharType="separate"/>
        </w:r>
        <w:r>
          <w:rPr>
            <w:noProof/>
            <w:webHidden/>
          </w:rPr>
          <w:t>48</w:t>
        </w:r>
        <w:r w:rsidR="009C3D85">
          <w:rPr>
            <w:noProof/>
            <w:webHidden/>
          </w:rPr>
          <w:fldChar w:fldCharType="end"/>
        </w:r>
      </w:hyperlink>
    </w:p>
    <w:p w14:paraId="0D561C51" w14:textId="5CE9A7AF" w:rsidR="009C3D85" w:rsidRDefault="002909E1">
      <w:pPr>
        <w:pStyle w:val="11"/>
        <w:rPr>
          <w:rFonts w:asciiTheme="minorHAnsi" w:eastAsiaTheme="minorEastAsia" w:hAnsiTheme="minorHAnsi" w:cstheme="minorBidi"/>
          <w:noProof/>
          <w:szCs w:val="22"/>
        </w:rPr>
      </w:pPr>
      <w:hyperlink w:anchor="_Toc174718202" w:history="1">
        <w:r w:rsidR="009C3D85" w:rsidRPr="00155DAC">
          <w:rPr>
            <w:rStyle w:val="aff"/>
            <w:b/>
            <w:bCs/>
            <w:noProof/>
          </w:rPr>
          <w:t xml:space="preserve">11  </w:t>
        </w:r>
        <w:r w:rsidR="009C3D85" w:rsidRPr="00155DAC">
          <w:rPr>
            <w:rStyle w:val="aff"/>
            <w:b/>
            <w:bCs/>
            <w:noProof/>
          </w:rPr>
          <w:t>影响投资者决策的其他重要信息</w:t>
        </w:r>
        <w:r w:rsidR="009C3D85">
          <w:rPr>
            <w:noProof/>
            <w:webHidden/>
          </w:rPr>
          <w:tab/>
        </w:r>
        <w:r w:rsidR="009C3D85">
          <w:rPr>
            <w:noProof/>
            <w:webHidden/>
          </w:rPr>
          <w:fldChar w:fldCharType="begin"/>
        </w:r>
        <w:r w:rsidR="009C3D85">
          <w:rPr>
            <w:noProof/>
            <w:webHidden/>
          </w:rPr>
          <w:instrText xml:space="preserve"> PAGEREF _Toc174718202 \h </w:instrText>
        </w:r>
        <w:r w:rsidR="009C3D85">
          <w:rPr>
            <w:noProof/>
            <w:webHidden/>
          </w:rPr>
        </w:r>
        <w:r w:rsidR="009C3D85">
          <w:rPr>
            <w:noProof/>
            <w:webHidden/>
          </w:rPr>
          <w:fldChar w:fldCharType="separate"/>
        </w:r>
        <w:r>
          <w:rPr>
            <w:noProof/>
            <w:webHidden/>
          </w:rPr>
          <w:t>48</w:t>
        </w:r>
        <w:r w:rsidR="009C3D85">
          <w:rPr>
            <w:noProof/>
            <w:webHidden/>
          </w:rPr>
          <w:fldChar w:fldCharType="end"/>
        </w:r>
      </w:hyperlink>
    </w:p>
    <w:p w14:paraId="3B88F80A" w14:textId="614600EB" w:rsidR="009C3D85" w:rsidRDefault="002909E1">
      <w:pPr>
        <w:pStyle w:val="11"/>
        <w:rPr>
          <w:rFonts w:asciiTheme="minorHAnsi" w:eastAsiaTheme="minorEastAsia" w:hAnsiTheme="minorHAnsi" w:cstheme="minorBidi"/>
          <w:noProof/>
          <w:szCs w:val="22"/>
        </w:rPr>
      </w:pPr>
      <w:hyperlink w:anchor="_Toc174718203" w:history="1">
        <w:r w:rsidR="009C3D85" w:rsidRPr="00155DAC">
          <w:rPr>
            <w:rStyle w:val="aff"/>
            <w:b/>
            <w:bCs/>
            <w:noProof/>
          </w:rPr>
          <w:t xml:space="preserve">12  </w:t>
        </w:r>
        <w:r w:rsidR="009C3D85" w:rsidRPr="00155DAC">
          <w:rPr>
            <w:rStyle w:val="aff"/>
            <w:b/>
            <w:bCs/>
            <w:noProof/>
          </w:rPr>
          <w:t>备查文件目录</w:t>
        </w:r>
        <w:r w:rsidR="009C3D85">
          <w:rPr>
            <w:noProof/>
            <w:webHidden/>
          </w:rPr>
          <w:tab/>
        </w:r>
        <w:r w:rsidR="009C3D85">
          <w:rPr>
            <w:noProof/>
            <w:webHidden/>
          </w:rPr>
          <w:fldChar w:fldCharType="begin"/>
        </w:r>
        <w:r w:rsidR="009C3D85">
          <w:rPr>
            <w:noProof/>
            <w:webHidden/>
          </w:rPr>
          <w:instrText xml:space="preserve"> PAGEREF _Toc174718203 \h </w:instrText>
        </w:r>
        <w:r w:rsidR="009C3D85">
          <w:rPr>
            <w:noProof/>
            <w:webHidden/>
          </w:rPr>
        </w:r>
        <w:r w:rsidR="009C3D85">
          <w:rPr>
            <w:noProof/>
            <w:webHidden/>
          </w:rPr>
          <w:fldChar w:fldCharType="separate"/>
        </w:r>
        <w:r>
          <w:rPr>
            <w:noProof/>
            <w:webHidden/>
          </w:rPr>
          <w:t>48</w:t>
        </w:r>
        <w:r w:rsidR="009C3D85">
          <w:rPr>
            <w:noProof/>
            <w:webHidden/>
          </w:rPr>
          <w:fldChar w:fldCharType="end"/>
        </w:r>
      </w:hyperlink>
    </w:p>
    <w:p w14:paraId="10A05C58" w14:textId="71077D4D" w:rsidR="009C3D85" w:rsidRDefault="002909E1">
      <w:pPr>
        <w:pStyle w:val="23"/>
        <w:rPr>
          <w:rFonts w:asciiTheme="minorHAnsi" w:eastAsiaTheme="minorEastAsia" w:hAnsiTheme="minorHAnsi" w:cstheme="minorBidi"/>
          <w:noProof/>
          <w:kern w:val="2"/>
          <w:szCs w:val="22"/>
        </w:rPr>
      </w:pPr>
      <w:hyperlink w:anchor="_Toc174718204" w:history="1">
        <w:r w:rsidR="009C3D85" w:rsidRPr="00155DAC">
          <w:rPr>
            <w:rStyle w:val="aff"/>
            <w:noProof/>
          </w:rPr>
          <w:t xml:space="preserve">12.1 </w:t>
        </w:r>
        <w:r w:rsidR="009C3D85" w:rsidRPr="00155DAC">
          <w:rPr>
            <w:rStyle w:val="aff"/>
            <w:noProof/>
          </w:rPr>
          <w:t>备查文件目录</w:t>
        </w:r>
        <w:r w:rsidR="009C3D85">
          <w:rPr>
            <w:noProof/>
            <w:webHidden/>
          </w:rPr>
          <w:tab/>
        </w:r>
        <w:r w:rsidR="009C3D85">
          <w:rPr>
            <w:noProof/>
            <w:webHidden/>
          </w:rPr>
          <w:fldChar w:fldCharType="begin"/>
        </w:r>
        <w:r w:rsidR="009C3D85">
          <w:rPr>
            <w:noProof/>
            <w:webHidden/>
          </w:rPr>
          <w:instrText xml:space="preserve"> PAGEREF _Toc174718204 \h </w:instrText>
        </w:r>
        <w:r w:rsidR="009C3D85">
          <w:rPr>
            <w:noProof/>
            <w:webHidden/>
          </w:rPr>
        </w:r>
        <w:r w:rsidR="009C3D85">
          <w:rPr>
            <w:noProof/>
            <w:webHidden/>
          </w:rPr>
          <w:fldChar w:fldCharType="separate"/>
        </w:r>
        <w:r>
          <w:rPr>
            <w:noProof/>
            <w:webHidden/>
          </w:rPr>
          <w:t>48</w:t>
        </w:r>
        <w:r w:rsidR="009C3D85">
          <w:rPr>
            <w:noProof/>
            <w:webHidden/>
          </w:rPr>
          <w:fldChar w:fldCharType="end"/>
        </w:r>
      </w:hyperlink>
    </w:p>
    <w:p w14:paraId="73036519" w14:textId="43092219" w:rsidR="009C3D85" w:rsidRDefault="002909E1">
      <w:pPr>
        <w:pStyle w:val="23"/>
        <w:rPr>
          <w:rFonts w:asciiTheme="minorHAnsi" w:eastAsiaTheme="minorEastAsia" w:hAnsiTheme="minorHAnsi" w:cstheme="minorBidi"/>
          <w:noProof/>
          <w:kern w:val="2"/>
          <w:szCs w:val="22"/>
        </w:rPr>
      </w:pPr>
      <w:hyperlink w:anchor="_Toc174718205" w:history="1">
        <w:r w:rsidR="009C3D85" w:rsidRPr="00155DAC">
          <w:rPr>
            <w:rStyle w:val="aff"/>
            <w:noProof/>
          </w:rPr>
          <w:t xml:space="preserve">12.2 </w:t>
        </w:r>
        <w:r w:rsidR="009C3D85" w:rsidRPr="00155DAC">
          <w:rPr>
            <w:rStyle w:val="aff"/>
            <w:noProof/>
          </w:rPr>
          <w:t>存放地点</w:t>
        </w:r>
        <w:r w:rsidR="009C3D85">
          <w:rPr>
            <w:noProof/>
            <w:webHidden/>
          </w:rPr>
          <w:tab/>
        </w:r>
        <w:r w:rsidR="009C3D85">
          <w:rPr>
            <w:noProof/>
            <w:webHidden/>
          </w:rPr>
          <w:fldChar w:fldCharType="begin"/>
        </w:r>
        <w:r w:rsidR="009C3D85">
          <w:rPr>
            <w:noProof/>
            <w:webHidden/>
          </w:rPr>
          <w:instrText xml:space="preserve"> PAGEREF _Toc174718205 \h </w:instrText>
        </w:r>
        <w:r w:rsidR="009C3D85">
          <w:rPr>
            <w:noProof/>
            <w:webHidden/>
          </w:rPr>
        </w:r>
        <w:r w:rsidR="009C3D85">
          <w:rPr>
            <w:noProof/>
            <w:webHidden/>
          </w:rPr>
          <w:fldChar w:fldCharType="separate"/>
        </w:r>
        <w:r>
          <w:rPr>
            <w:noProof/>
            <w:webHidden/>
          </w:rPr>
          <w:t>49</w:t>
        </w:r>
        <w:r w:rsidR="009C3D85">
          <w:rPr>
            <w:noProof/>
            <w:webHidden/>
          </w:rPr>
          <w:fldChar w:fldCharType="end"/>
        </w:r>
      </w:hyperlink>
    </w:p>
    <w:p w14:paraId="644A54B5" w14:textId="17FCC54E" w:rsidR="009C3D85" w:rsidRDefault="002909E1">
      <w:pPr>
        <w:pStyle w:val="23"/>
        <w:rPr>
          <w:rFonts w:asciiTheme="minorHAnsi" w:eastAsiaTheme="minorEastAsia" w:hAnsiTheme="minorHAnsi" w:cstheme="minorBidi"/>
          <w:noProof/>
          <w:kern w:val="2"/>
          <w:szCs w:val="22"/>
        </w:rPr>
      </w:pPr>
      <w:hyperlink w:anchor="_Toc174718206" w:history="1">
        <w:r w:rsidR="009C3D85" w:rsidRPr="00155DAC">
          <w:rPr>
            <w:rStyle w:val="aff"/>
            <w:noProof/>
          </w:rPr>
          <w:t xml:space="preserve">12.3 </w:t>
        </w:r>
        <w:r w:rsidR="009C3D85" w:rsidRPr="00155DAC">
          <w:rPr>
            <w:rStyle w:val="aff"/>
            <w:noProof/>
          </w:rPr>
          <w:t>查阅方式</w:t>
        </w:r>
        <w:r w:rsidR="009C3D85">
          <w:rPr>
            <w:noProof/>
            <w:webHidden/>
          </w:rPr>
          <w:tab/>
        </w:r>
        <w:r w:rsidR="009C3D85">
          <w:rPr>
            <w:noProof/>
            <w:webHidden/>
          </w:rPr>
          <w:fldChar w:fldCharType="begin"/>
        </w:r>
        <w:r w:rsidR="009C3D85">
          <w:rPr>
            <w:noProof/>
            <w:webHidden/>
          </w:rPr>
          <w:instrText xml:space="preserve"> PAGEREF _Toc174718206 \h </w:instrText>
        </w:r>
        <w:r w:rsidR="009C3D85">
          <w:rPr>
            <w:noProof/>
            <w:webHidden/>
          </w:rPr>
        </w:r>
        <w:r w:rsidR="009C3D85">
          <w:rPr>
            <w:noProof/>
            <w:webHidden/>
          </w:rPr>
          <w:fldChar w:fldCharType="separate"/>
        </w:r>
        <w:r>
          <w:rPr>
            <w:noProof/>
            <w:webHidden/>
          </w:rPr>
          <w:t>49</w:t>
        </w:r>
        <w:r w:rsidR="009C3D85">
          <w:rPr>
            <w:noProof/>
            <w:webHidden/>
          </w:rPr>
          <w:fldChar w:fldCharType="end"/>
        </w:r>
      </w:hyperlink>
    </w:p>
    <w:p w14:paraId="12A0A1DC"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376E434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45"/>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14:paraId="1C18944D"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74718146"/>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4ED25984" w14:textId="77777777">
        <w:tc>
          <w:tcPr>
            <w:tcW w:w="3555" w:type="dxa"/>
          </w:tcPr>
          <w:p w14:paraId="75FE11B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2EFA2E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摩根鑫睿优选一年持有期混合型证券投资基金</w:t>
            </w:r>
          </w:p>
        </w:tc>
      </w:tr>
      <w:tr w:rsidR="005B5C10" w:rsidRPr="005B5C10" w14:paraId="33B8C772" w14:textId="77777777">
        <w:tc>
          <w:tcPr>
            <w:tcW w:w="3555" w:type="dxa"/>
          </w:tcPr>
          <w:p w14:paraId="76C0F6B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63C5BB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摩根鑫睿优选一年持有期混合</w:t>
            </w:r>
          </w:p>
        </w:tc>
      </w:tr>
      <w:tr w:rsidR="005B5C10" w:rsidRPr="005B5C10" w14:paraId="071D903D" w14:textId="77777777">
        <w:tc>
          <w:tcPr>
            <w:tcW w:w="3555" w:type="dxa"/>
            <w:vAlign w:val="center"/>
          </w:tcPr>
          <w:p w14:paraId="52C8353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65AF09F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012904</w:t>
            </w:r>
          </w:p>
        </w:tc>
      </w:tr>
      <w:tr w:rsidR="005B5C10" w:rsidRPr="005B5C10" w14:paraId="31EC1C73" w14:textId="77777777">
        <w:tc>
          <w:tcPr>
            <w:tcW w:w="3555" w:type="dxa"/>
            <w:vAlign w:val="center"/>
          </w:tcPr>
          <w:p w14:paraId="1433294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09C3A70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012904</w:t>
            </w:r>
          </w:p>
        </w:tc>
      </w:tr>
      <w:tr w:rsidR="005B5C10" w:rsidRPr="005B5C10" w14:paraId="2E671ADA" w14:textId="77777777">
        <w:tc>
          <w:tcPr>
            <w:tcW w:w="3555" w:type="dxa"/>
          </w:tcPr>
          <w:p w14:paraId="4A0C3E3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52BCC1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684EF97C" w14:textId="77777777">
        <w:tc>
          <w:tcPr>
            <w:tcW w:w="3555" w:type="dxa"/>
          </w:tcPr>
          <w:p w14:paraId="447DDA9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2B36971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w:t>
            </w:r>
          </w:p>
        </w:tc>
      </w:tr>
      <w:tr w:rsidR="005B5C10" w:rsidRPr="005B5C10" w14:paraId="00B6F3E5" w14:textId="77777777">
        <w:tc>
          <w:tcPr>
            <w:tcW w:w="3555" w:type="dxa"/>
          </w:tcPr>
          <w:p w14:paraId="38C609B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206FEBD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18EEA969" w14:textId="77777777">
        <w:tc>
          <w:tcPr>
            <w:tcW w:w="3555" w:type="dxa"/>
          </w:tcPr>
          <w:p w14:paraId="05B73D6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61BC895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兴业银行股份有限公司</w:t>
            </w:r>
          </w:p>
        </w:tc>
      </w:tr>
      <w:tr w:rsidR="005B5C10" w:rsidRPr="005B5C10" w14:paraId="5576414B" w14:textId="77777777">
        <w:tc>
          <w:tcPr>
            <w:tcW w:w="3555" w:type="dxa"/>
          </w:tcPr>
          <w:p w14:paraId="16E5D59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0A4007C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153,294,688.36</w:t>
            </w:r>
            <w:r w:rsidRPr="005B5C10">
              <w:rPr>
                <w:rFonts w:eastAsiaTheme="minorEastAsia"/>
                <w:color w:val="000000" w:themeColor="text1"/>
                <w:szCs w:val="21"/>
              </w:rPr>
              <w:t>份</w:t>
            </w:r>
          </w:p>
        </w:tc>
      </w:tr>
      <w:tr w:rsidR="005B5C10" w:rsidRPr="005B5C10" w14:paraId="6889F5FC" w14:textId="77777777">
        <w:tc>
          <w:tcPr>
            <w:tcW w:w="3555" w:type="dxa"/>
          </w:tcPr>
          <w:p w14:paraId="34B3AD5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6C0DCD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0FAEBDDC"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74718147"/>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292040B3" w14:textId="77777777">
        <w:tc>
          <w:tcPr>
            <w:tcW w:w="2092" w:type="dxa"/>
            <w:vAlign w:val="center"/>
          </w:tcPr>
          <w:p w14:paraId="3DB6575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1740B9B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在严格的风险控制的前提下，采用定性与定量的分析，自上而下进行宏观分析和行业配置，自下而上精选个股，力争实现基金资产的长期增值。</w:t>
            </w:r>
          </w:p>
        </w:tc>
      </w:tr>
      <w:tr w:rsidR="005B5C10" w:rsidRPr="005B5C10" w14:paraId="31805C66" w14:textId="77777777">
        <w:tc>
          <w:tcPr>
            <w:tcW w:w="2092" w:type="dxa"/>
            <w:vAlign w:val="center"/>
          </w:tcPr>
          <w:p w14:paraId="555EC98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30650F5D" w14:textId="77777777" w:rsidR="005F176D" w:rsidRDefault="009C3D8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300B30C9" w14:textId="77777777" w:rsidR="005F176D" w:rsidRDefault="009C3D85">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385B6C3B" w14:textId="77777777" w:rsidR="005F176D" w:rsidRDefault="009C3D85">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2653EBC7" w14:textId="77777777" w:rsidR="005F176D" w:rsidRDefault="009C3D8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7C88EAAF" w14:textId="77777777" w:rsidR="005F176D" w:rsidRDefault="009C3D85">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14:paraId="2BA04106" w14:textId="77777777" w:rsidR="005F176D" w:rsidRDefault="009C3D8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3DEB49FD" w14:textId="77777777" w:rsidR="005F176D" w:rsidRDefault="009C3D85">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szCs w:val="21"/>
              </w:rPr>
              <w:t>A</w:t>
            </w:r>
            <w:r>
              <w:rPr>
                <w:rFonts w:eastAsiaTheme="minorEastAsia"/>
                <w:color w:val="000000" w:themeColor="text1"/>
                <w:szCs w:val="21"/>
              </w:rPr>
              <w:t>股形成互补。</w:t>
            </w:r>
          </w:p>
          <w:p w14:paraId="06823B57" w14:textId="77777777" w:rsidR="005F176D" w:rsidRDefault="009C3D85">
            <w:pPr>
              <w:rPr>
                <w:rFonts w:eastAsiaTheme="minorEastAsia"/>
                <w:color w:val="000000" w:themeColor="text1"/>
                <w:szCs w:val="21"/>
              </w:rPr>
            </w:pPr>
            <w:r>
              <w:rPr>
                <w:rFonts w:eastAsiaTheme="minorEastAsia"/>
                <w:color w:val="000000" w:themeColor="text1"/>
                <w:szCs w:val="21"/>
              </w:rPr>
              <w:t>本基金将通过自下而上方法挖掘优质个股，结合各项定量和定性指标挑选出最具上涨潜力的标的。</w:t>
            </w:r>
          </w:p>
          <w:p w14:paraId="4D2B3692" w14:textId="77777777" w:rsidR="005F176D" w:rsidRDefault="009C3D85">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0DD96133" w14:textId="77777777" w:rsidR="005F176D" w:rsidRDefault="009C3D85">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6772930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5B5C10" w:rsidRPr="005B5C10" w14:paraId="3B1D7BEC" w14:textId="77777777">
        <w:tc>
          <w:tcPr>
            <w:tcW w:w="2092" w:type="dxa"/>
            <w:vAlign w:val="center"/>
          </w:tcPr>
          <w:p w14:paraId="2465868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14:paraId="65E5C75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*65%+</w:t>
            </w:r>
            <w:r w:rsidRPr="005B5C10">
              <w:rPr>
                <w:rFonts w:eastAsiaTheme="minorEastAsia"/>
                <w:color w:val="000000" w:themeColor="text1"/>
                <w:szCs w:val="21"/>
              </w:rPr>
              <w:t>中证港股通指数收益率</w:t>
            </w:r>
            <w:r w:rsidRPr="005B5C10">
              <w:rPr>
                <w:rFonts w:eastAsiaTheme="minorEastAsia"/>
                <w:color w:val="000000" w:themeColor="text1"/>
                <w:szCs w:val="21"/>
              </w:rPr>
              <w:t>*20%+</w:t>
            </w:r>
            <w:r w:rsidRPr="005B5C10">
              <w:rPr>
                <w:rFonts w:eastAsiaTheme="minorEastAsia"/>
                <w:color w:val="000000" w:themeColor="text1"/>
                <w:szCs w:val="21"/>
              </w:rPr>
              <w:t>上证国债指数收益率</w:t>
            </w:r>
            <w:r w:rsidRPr="005B5C10">
              <w:rPr>
                <w:rFonts w:eastAsiaTheme="minorEastAsia"/>
                <w:color w:val="000000" w:themeColor="text1"/>
                <w:szCs w:val="21"/>
              </w:rPr>
              <w:t>*15%</w:t>
            </w:r>
          </w:p>
        </w:tc>
      </w:tr>
      <w:tr w:rsidR="005B5C10" w:rsidRPr="005B5C10" w14:paraId="3C3A2590" w14:textId="77777777">
        <w:tc>
          <w:tcPr>
            <w:tcW w:w="2092" w:type="dxa"/>
            <w:vAlign w:val="center"/>
          </w:tcPr>
          <w:p w14:paraId="7527D7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147DE15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14:paraId="1DBFDB2F"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74718148"/>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5DD597FB" w14:textId="77777777">
        <w:tc>
          <w:tcPr>
            <w:tcW w:w="2631" w:type="dxa"/>
            <w:gridSpan w:val="2"/>
            <w:vAlign w:val="center"/>
          </w:tcPr>
          <w:p w14:paraId="644853B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45BFA1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639B749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4A5270AB" w14:textId="77777777">
        <w:tc>
          <w:tcPr>
            <w:tcW w:w="2631" w:type="dxa"/>
            <w:gridSpan w:val="2"/>
            <w:vAlign w:val="center"/>
          </w:tcPr>
          <w:p w14:paraId="66345611"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00D6BAD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48CBB7A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兴业银行股份有限公司</w:t>
            </w:r>
          </w:p>
        </w:tc>
      </w:tr>
      <w:tr w:rsidR="005B5C10" w:rsidRPr="005B5C10" w14:paraId="31F69AD0" w14:textId="77777777">
        <w:tc>
          <w:tcPr>
            <w:tcW w:w="1260" w:type="dxa"/>
            <w:vMerge w:val="restart"/>
            <w:vAlign w:val="center"/>
          </w:tcPr>
          <w:p w14:paraId="57B928FC"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756635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6D27BC7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28752AC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龚小武</w:t>
            </w:r>
          </w:p>
        </w:tc>
      </w:tr>
      <w:tr w:rsidR="005B5C10" w:rsidRPr="005B5C10" w14:paraId="76C0C284" w14:textId="77777777">
        <w:tc>
          <w:tcPr>
            <w:tcW w:w="1260" w:type="dxa"/>
            <w:vMerge/>
            <w:vAlign w:val="center"/>
          </w:tcPr>
          <w:p w14:paraId="5C9DEFD5"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3206A92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449410C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7F54E42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021-52629999-212056</w:t>
            </w:r>
          </w:p>
        </w:tc>
      </w:tr>
      <w:tr w:rsidR="005B5C10" w:rsidRPr="005B5C10" w14:paraId="3AA89CE5" w14:textId="77777777">
        <w:tc>
          <w:tcPr>
            <w:tcW w:w="1260" w:type="dxa"/>
            <w:vMerge/>
            <w:vAlign w:val="center"/>
          </w:tcPr>
          <w:p w14:paraId="5BF33DF5"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1D9CD18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241EBC4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4A29A4E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gongxiaowu@cib.com.cn</w:t>
            </w:r>
          </w:p>
        </w:tc>
      </w:tr>
      <w:tr w:rsidR="005B5C10" w:rsidRPr="005B5C10" w14:paraId="50844791" w14:textId="77777777">
        <w:tc>
          <w:tcPr>
            <w:tcW w:w="2631" w:type="dxa"/>
            <w:gridSpan w:val="2"/>
            <w:vAlign w:val="center"/>
          </w:tcPr>
          <w:p w14:paraId="7197C8A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66F9386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01F5DF4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95561</w:t>
            </w:r>
          </w:p>
        </w:tc>
      </w:tr>
      <w:tr w:rsidR="005B5C10" w:rsidRPr="005B5C10" w14:paraId="563EFA04" w14:textId="77777777">
        <w:tc>
          <w:tcPr>
            <w:tcW w:w="2631" w:type="dxa"/>
            <w:gridSpan w:val="2"/>
            <w:vAlign w:val="center"/>
          </w:tcPr>
          <w:p w14:paraId="7DBA612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722E70C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7AA9917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021-62159217</w:t>
            </w:r>
          </w:p>
        </w:tc>
      </w:tr>
      <w:tr w:rsidR="005B5C10" w:rsidRPr="005B5C10" w14:paraId="73427570" w14:textId="77777777">
        <w:tc>
          <w:tcPr>
            <w:tcW w:w="2631" w:type="dxa"/>
            <w:gridSpan w:val="2"/>
            <w:vAlign w:val="center"/>
          </w:tcPr>
          <w:p w14:paraId="490A5FA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2E04F26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0ED3ED4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福建省福州市台江区江滨中大道</w:t>
            </w:r>
            <w:r w:rsidRPr="005B5C10">
              <w:rPr>
                <w:rFonts w:eastAsiaTheme="minorEastAsia"/>
                <w:color w:val="000000" w:themeColor="text1"/>
                <w:kern w:val="0"/>
                <w:szCs w:val="21"/>
              </w:rPr>
              <w:t>398</w:t>
            </w:r>
            <w:r w:rsidRPr="005B5C10">
              <w:rPr>
                <w:rFonts w:eastAsiaTheme="minorEastAsia"/>
                <w:color w:val="000000" w:themeColor="text1"/>
                <w:kern w:val="0"/>
                <w:szCs w:val="21"/>
              </w:rPr>
              <w:t>号兴业银行大厦</w:t>
            </w:r>
          </w:p>
        </w:tc>
      </w:tr>
      <w:tr w:rsidR="005B5C10" w:rsidRPr="005B5C10" w14:paraId="4F7E3061" w14:textId="77777777">
        <w:tc>
          <w:tcPr>
            <w:tcW w:w="2631" w:type="dxa"/>
            <w:gridSpan w:val="2"/>
            <w:vAlign w:val="center"/>
          </w:tcPr>
          <w:p w14:paraId="57A02FD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37572E9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26A2D2D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上海市浦东新区银城路</w:t>
            </w:r>
            <w:r w:rsidRPr="005B5C10">
              <w:rPr>
                <w:rFonts w:eastAsiaTheme="minorEastAsia"/>
                <w:color w:val="000000" w:themeColor="text1"/>
                <w:kern w:val="0"/>
                <w:szCs w:val="21"/>
              </w:rPr>
              <w:t>167</w:t>
            </w:r>
            <w:r w:rsidRPr="005B5C10">
              <w:rPr>
                <w:rFonts w:eastAsiaTheme="minorEastAsia"/>
                <w:color w:val="000000" w:themeColor="text1"/>
                <w:kern w:val="0"/>
                <w:szCs w:val="21"/>
              </w:rPr>
              <w:t>号</w:t>
            </w:r>
            <w:r w:rsidRPr="005B5C10">
              <w:rPr>
                <w:rFonts w:eastAsiaTheme="minorEastAsia"/>
                <w:color w:val="000000" w:themeColor="text1"/>
                <w:kern w:val="0"/>
                <w:szCs w:val="21"/>
              </w:rPr>
              <w:t>4</w:t>
            </w:r>
            <w:r w:rsidRPr="005B5C10">
              <w:rPr>
                <w:rFonts w:eastAsiaTheme="minorEastAsia"/>
                <w:color w:val="000000" w:themeColor="text1"/>
                <w:kern w:val="0"/>
                <w:szCs w:val="21"/>
              </w:rPr>
              <w:t>楼</w:t>
            </w:r>
          </w:p>
        </w:tc>
      </w:tr>
      <w:tr w:rsidR="005B5C10" w:rsidRPr="005B5C10" w14:paraId="68A9482C" w14:textId="77777777">
        <w:tc>
          <w:tcPr>
            <w:tcW w:w="2631" w:type="dxa"/>
            <w:gridSpan w:val="2"/>
            <w:vAlign w:val="center"/>
          </w:tcPr>
          <w:p w14:paraId="3712E9A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6B99B10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02288CA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r>
      <w:tr w:rsidR="005B5C10" w:rsidRPr="005B5C10" w14:paraId="78BFA712" w14:textId="77777777">
        <w:tc>
          <w:tcPr>
            <w:tcW w:w="2631" w:type="dxa"/>
            <w:gridSpan w:val="2"/>
            <w:vAlign w:val="center"/>
          </w:tcPr>
          <w:p w14:paraId="4142A7D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352DA42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32FEEC6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吕家进</w:t>
            </w:r>
          </w:p>
        </w:tc>
      </w:tr>
    </w:tbl>
    <w:p w14:paraId="6B79493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74718149"/>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52FDF283" w14:textId="77777777">
        <w:tc>
          <w:tcPr>
            <w:tcW w:w="4820" w:type="dxa"/>
            <w:vAlign w:val="center"/>
          </w:tcPr>
          <w:p w14:paraId="26FA773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71BBF6F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《中国证券报》</w:t>
            </w:r>
          </w:p>
        </w:tc>
      </w:tr>
      <w:tr w:rsidR="005B5C10" w:rsidRPr="005B5C10" w14:paraId="755EFFE7" w14:textId="77777777">
        <w:tc>
          <w:tcPr>
            <w:tcW w:w="4820" w:type="dxa"/>
            <w:vAlign w:val="center"/>
          </w:tcPr>
          <w:p w14:paraId="734D7FCD"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7F2CD11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52C18D13" w14:textId="77777777">
        <w:tc>
          <w:tcPr>
            <w:tcW w:w="4820" w:type="dxa"/>
            <w:vAlign w:val="center"/>
          </w:tcPr>
          <w:p w14:paraId="588C2DF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14CB351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14:paraId="664DEF3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74718150"/>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5771E9CA" w14:textId="77777777">
        <w:tc>
          <w:tcPr>
            <w:tcW w:w="1951" w:type="dxa"/>
          </w:tcPr>
          <w:p w14:paraId="56DDE3BF"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1976F207"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032FAFA4"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1A249E21" w14:textId="77777777">
        <w:tc>
          <w:tcPr>
            <w:tcW w:w="1951" w:type="dxa"/>
            <w:vAlign w:val="center"/>
          </w:tcPr>
          <w:p w14:paraId="4822C19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786A0BE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1757B0C1"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09D30C7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74718151"/>
      <w:bookmarkStart w:id="21" w:name="_Toc194312019"/>
      <w:bookmarkStart w:id="22" w:name="_Toc19394751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0"/>
    </w:p>
    <w:p w14:paraId="0091043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74718152"/>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14:paraId="565BC8E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22F4282C" w14:textId="77777777">
        <w:trPr>
          <w:trHeight w:val="487"/>
        </w:trPr>
        <w:tc>
          <w:tcPr>
            <w:tcW w:w="4509" w:type="dxa"/>
            <w:vAlign w:val="center"/>
          </w:tcPr>
          <w:p w14:paraId="1A367F90"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37C8871D"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45A8C518" w14:textId="77777777">
        <w:tc>
          <w:tcPr>
            <w:tcW w:w="4509" w:type="dxa"/>
            <w:vAlign w:val="center"/>
          </w:tcPr>
          <w:p w14:paraId="0BB5E22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5BB18E3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1,350,604.28</w:t>
            </w:r>
          </w:p>
        </w:tc>
      </w:tr>
      <w:tr w:rsidR="005B5C10" w:rsidRPr="005B5C10" w14:paraId="5A7A9AFC" w14:textId="77777777">
        <w:tc>
          <w:tcPr>
            <w:tcW w:w="4509" w:type="dxa"/>
            <w:vAlign w:val="center"/>
          </w:tcPr>
          <w:p w14:paraId="769DF4A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24BF50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5,736,047.23</w:t>
            </w:r>
          </w:p>
        </w:tc>
      </w:tr>
      <w:tr w:rsidR="005B5C10" w:rsidRPr="005B5C10" w14:paraId="2E429237" w14:textId="77777777">
        <w:tc>
          <w:tcPr>
            <w:tcW w:w="4509" w:type="dxa"/>
            <w:vAlign w:val="center"/>
          </w:tcPr>
          <w:p w14:paraId="2C988CE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7362BEE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0.0370</w:t>
            </w:r>
          </w:p>
        </w:tc>
      </w:tr>
      <w:tr w:rsidR="005B5C10" w:rsidRPr="005B5C10" w14:paraId="7300C7BE" w14:textId="77777777">
        <w:tc>
          <w:tcPr>
            <w:tcW w:w="4509" w:type="dxa"/>
            <w:vAlign w:val="center"/>
          </w:tcPr>
          <w:p w14:paraId="4AF009D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75B670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5.12%</w:t>
            </w:r>
          </w:p>
        </w:tc>
      </w:tr>
      <w:tr w:rsidR="005B5C10" w:rsidRPr="005B5C10" w14:paraId="53B32431" w14:textId="77777777">
        <w:tc>
          <w:tcPr>
            <w:tcW w:w="4509" w:type="dxa"/>
            <w:vAlign w:val="center"/>
          </w:tcPr>
          <w:p w14:paraId="7FFBB3E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7631130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5.28%</w:t>
            </w:r>
          </w:p>
        </w:tc>
      </w:tr>
      <w:tr w:rsidR="005B5C10" w:rsidRPr="005B5C10" w14:paraId="2815CE8F" w14:textId="77777777">
        <w:tc>
          <w:tcPr>
            <w:tcW w:w="4509" w:type="dxa"/>
            <w:vAlign w:val="center"/>
          </w:tcPr>
          <w:p w14:paraId="1A805E5E"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49B10B92"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68B1CF5" w14:textId="77777777">
        <w:tc>
          <w:tcPr>
            <w:tcW w:w="4509" w:type="dxa"/>
            <w:vAlign w:val="center"/>
          </w:tcPr>
          <w:p w14:paraId="67A21A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50E7C55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-45,475,407.43</w:t>
            </w:r>
          </w:p>
        </w:tc>
      </w:tr>
      <w:tr w:rsidR="005B5C10" w:rsidRPr="005B5C10" w14:paraId="4D3D29DA" w14:textId="77777777">
        <w:tc>
          <w:tcPr>
            <w:tcW w:w="4509" w:type="dxa"/>
            <w:vAlign w:val="center"/>
          </w:tcPr>
          <w:p w14:paraId="01E2C83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7428687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-0.2967</w:t>
            </w:r>
          </w:p>
        </w:tc>
      </w:tr>
      <w:tr w:rsidR="005B5C10" w:rsidRPr="005B5C10" w14:paraId="0CEC1F30" w14:textId="77777777">
        <w:tc>
          <w:tcPr>
            <w:tcW w:w="4509" w:type="dxa"/>
            <w:vAlign w:val="center"/>
          </w:tcPr>
          <w:p w14:paraId="3E7B61A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1E5DBB6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114,838,340.63</w:t>
            </w:r>
          </w:p>
        </w:tc>
      </w:tr>
      <w:tr w:rsidR="005B5C10" w:rsidRPr="005B5C10" w14:paraId="05DC75D2" w14:textId="77777777">
        <w:tc>
          <w:tcPr>
            <w:tcW w:w="4509" w:type="dxa"/>
            <w:vAlign w:val="center"/>
          </w:tcPr>
          <w:p w14:paraId="59753F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020145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0.7491</w:t>
            </w:r>
          </w:p>
        </w:tc>
      </w:tr>
      <w:tr w:rsidR="005B5C10" w:rsidRPr="005B5C10" w14:paraId="2A0E9F17" w14:textId="77777777">
        <w:tc>
          <w:tcPr>
            <w:tcW w:w="4509" w:type="dxa"/>
            <w:vAlign w:val="center"/>
          </w:tcPr>
          <w:p w14:paraId="75A0A1D3"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2E6D16C0"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4CFF8B9B" w14:textId="77777777">
        <w:tc>
          <w:tcPr>
            <w:tcW w:w="4509" w:type="dxa"/>
            <w:vAlign w:val="center"/>
          </w:tcPr>
          <w:p w14:paraId="0DF9F8F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49D009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-25.09%</w:t>
            </w:r>
          </w:p>
        </w:tc>
      </w:tr>
    </w:tbl>
    <w:bookmarkEnd w:id="21"/>
    <w:bookmarkEnd w:id="22"/>
    <w:p w14:paraId="029B8B5C" w14:textId="77777777" w:rsidR="005F176D" w:rsidRDefault="009C3D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43DF7E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85D1F14"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74718153"/>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14:paraId="277E4D4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6F90C1B3" w14:textId="77777777">
        <w:tc>
          <w:tcPr>
            <w:tcW w:w="1620" w:type="dxa"/>
            <w:vAlign w:val="center"/>
          </w:tcPr>
          <w:p w14:paraId="3366B4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062FC53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71ADCF0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33EC500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0BC6180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49935F1D"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35B4AE55"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5F176D" w14:paraId="368B9005" w14:textId="77777777">
        <w:tc>
          <w:tcPr>
            <w:tcW w:w="1620" w:type="dxa"/>
            <w:vAlign w:val="center"/>
          </w:tcPr>
          <w:p w14:paraId="1F63F387" w14:textId="77777777" w:rsidR="005F176D" w:rsidRDefault="009C3D85">
            <w:pPr>
              <w:jc w:val="left"/>
            </w:pPr>
            <w:r>
              <w:rPr>
                <w:rFonts w:eastAsiaTheme="minorEastAsia"/>
                <w:color w:val="000000" w:themeColor="text1"/>
                <w:szCs w:val="21"/>
              </w:rPr>
              <w:t>过去一个月</w:t>
            </w:r>
          </w:p>
        </w:tc>
        <w:tc>
          <w:tcPr>
            <w:tcW w:w="1350" w:type="dxa"/>
            <w:vAlign w:val="center"/>
          </w:tcPr>
          <w:p w14:paraId="5882537D" w14:textId="77777777" w:rsidR="005F176D" w:rsidRDefault="009C3D85">
            <w:pPr>
              <w:jc w:val="center"/>
            </w:pPr>
            <w:r>
              <w:rPr>
                <w:rFonts w:eastAsiaTheme="minorEastAsia"/>
                <w:color w:val="000000" w:themeColor="text1"/>
                <w:szCs w:val="21"/>
              </w:rPr>
              <w:t>1.28%</w:t>
            </w:r>
          </w:p>
        </w:tc>
        <w:tc>
          <w:tcPr>
            <w:tcW w:w="1350" w:type="dxa"/>
            <w:vAlign w:val="center"/>
          </w:tcPr>
          <w:p w14:paraId="1AC9CD43" w14:textId="77777777" w:rsidR="005F176D" w:rsidRDefault="009C3D85">
            <w:pPr>
              <w:jc w:val="center"/>
            </w:pPr>
            <w:r>
              <w:rPr>
                <w:rFonts w:eastAsiaTheme="minorEastAsia"/>
                <w:color w:val="000000" w:themeColor="text1"/>
                <w:szCs w:val="21"/>
              </w:rPr>
              <w:t>0.80%</w:t>
            </w:r>
          </w:p>
        </w:tc>
        <w:tc>
          <w:tcPr>
            <w:tcW w:w="1350" w:type="dxa"/>
            <w:vAlign w:val="center"/>
          </w:tcPr>
          <w:p w14:paraId="4AD43791" w14:textId="77777777" w:rsidR="005F176D" w:rsidRDefault="009C3D85">
            <w:pPr>
              <w:jc w:val="center"/>
            </w:pPr>
            <w:r>
              <w:rPr>
                <w:rFonts w:eastAsiaTheme="minorEastAsia"/>
                <w:color w:val="000000" w:themeColor="text1"/>
                <w:szCs w:val="21"/>
              </w:rPr>
              <w:t>-3.01%</w:t>
            </w:r>
          </w:p>
        </w:tc>
        <w:tc>
          <w:tcPr>
            <w:tcW w:w="1350" w:type="dxa"/>
            <w:vAlign w:val="center"/>
          </w:tcPr>
          <w:p w14:paraId="4A64804E" w14:textId="77777777" w:rsidR="005F176D" w:rsidRDefault="009C3D85">
            <w:pPr>
              <w:jc w:val="center"/>
            </w:pPr>
            <w:r>
              <w:rPr>
                <w:rFonts w:eastAsiaTheme="minorEastAsia"/>
                <w:color w:val="000000" w:themeColor="text1"/>
                <w:szCs w:val="21"/>
              </w:rPr>
              <w:t>0.44%</w:t>
            </w:r>
          </w:p>
        </w:tc>
        <w:tc>
          <w:tcPr>
            <w:tcW w:w="1350" w:type="dxa"/>
            <w:vAlign w:val="center"/>
          </w:tcPr>
          <w:p w14:paraId="0C9B06E2" w14:textId="77777777" w:rsidR="005F176D" w:rsidRDefault="009C3D85">
            <w:pPr>
              <w:jc w:val="center"/>
            </w:pPr>
            <w:r>
              <w:rPr>
                <w:rFonts w:eastAsiaTheme="minorEastAsia"/>
                <w:color w:val="000000" w:themeColor="text1"/>
                <w:szCs w:val="21"/>
              </w:rPr>
              <w:t>4.29%</w:t>
            </w:r>
          </w:p>
        </w:tc>
        <w:tc>
          <w:tcPr>
            <w:tcW w:w="1350" w:type="dxa"/>
            <w:vAlign w:val="center"/>
          </w:tcPr>
          <w:p w14:paraId="3263B7B6" w14:textId="77777777" w:rsidR="005F176D" w:rsidRDefault="009C3D85">
            <w:pPr>
              <w:jc w:val="center"/>
            </w:pPr>
            <w:r>
              <w:rPr>
                <w:rFonts w:eastAsiaTheme="minorEastAsia"/>
                <w:color w:val="000000" w:themeColor="text1"/>
                <w:szCs w:val="21"/>
              </w:rPr>
              <w:t>0.36%</w:t>
            </w:r>
          </w:p>
        </w:tc>
      </w:tr>
      <w:tr w:rsidR="005F176D" w14:paraId="2BC7E22D" w14:textId="77777777">
        <w:tc>
          <w:tcPr>
            <w:tcW w:w="1620" w:type="dxa"/>
            <w:vAlign w:val="center"/>
          </w:tcPr>
          <w:p w14:paraId="2320CD8F" w14:textId="77777777" w:rsidR="005F176D" w:rsidRDefault="009C3D85">
            <w:pPr>
              <w:jc w:val="left"/>
            </w:pPr>
            <w:r>
              <w:rPr>
                <w:rFonts w:eastAsiaTheme="minorEastAsia"/>
                <w:color w:val="000000" w:themeColor="text1"/>
                <w:szCs w:val="21"/>
              </w:rPr>
              <w:t>过去三个月</w:t>
            </w:r>
          </w:p>
        </w:tc>
        <w:tc>
          <w:tcPr>
            <w:tcW w:w="1350" w:type="dxa"/>
            <w:vAlign w:val="center"/>
          </w:tcPr>
          <w:p w14:paraId="3C7AB433" w14:textId="77777777" w:rsidR="005F176D" w:rsidRDefault="009C3D85">
            <w:pPr>
              <w:jc w:val="center"/>
            </w:pPr>
            <w:r>
              <w:rPr>
                <w:rFonts w:eastAsiaTheme="minorEastAsia"/>
                <w:color w:val="000000" w:themeColor="text1"/>
                <w:szCs w:val="21"/>
              </w:rPr>
              <w:t>2.95%</w:t>
            </w:r>
          </w:p>
        </w:tc>
        <w:tc>
          <w:tcPr>
            <w:tcW w:w="1350" w:type="dxa"/>
            <w:vAlign w:val="center"/>
          </w:tcPr>
          <w:p w14:paraId="4A5FECC8" w14:textId="77777777" w:rsidR="005F176D" w:rsidRDefault="009C3D85">
            <w:pPr>
              <w:jc w:val="center"/>
            </w:pPr>
            <w:r>
              <w:rPr>
                <w:rFonts w:eastAsiaTheme="minorEastAsia"/>
                <w:color w:val="000000" w:themeColor="text1"/>
                <w:szCs w:val="21"/>
              </w:rPr>
              <w:t>0.82%</w:t>
            </w:r>
          </w:p>
        </w:tc>
        <w:tc>
          <w:tcPr>
            <w:tcW w:w="1350" w:type="dxa"/>
            <w:vAlign w:val="center"/>
          </w:tcPr>
          <w:p w14:paraId="5D0B8FD8" w14:textId="77777777" w:rsidR="005F176D" w:rsidRDefault="009C3D85">
            <w:pPr>
              <w:jc w:val="center"/>
            </w:pPr>
            <w:r>
              <w:rPr>
                <w:rFonts w:eastAsiaTheme="minorEastAsia"/>
                <w:color w:val="000000" w:themeColor="text1"/>
                <w:szCs w:val="21"/>
              </w:rPr>
              <w:t>-0.25%</w:t>
            </w:r>
          </w:p>
        </w:tc>
        <w:tc>
          <w:tcPr>
            <w:tcW w:w="1350" w:type="dxa"/>
            <w:vAlign w:val="center"/>
          </w:tcPr>
          <w:p w14:paraId="1F9A2D7C" w14:textId="77777777" w:rsidR="005F176D" w:rsidRDefault="009C3D85">
            <w:pPr>
              <w:jc w:val="center"/>
            </w:pPr>
            <w:r>
              <w:rPr>
                <w:rFonts w:eastAsiaTheme="minorEastAsia"/>
                <w:color w:val="000000" w:themeColor="text1"/>
                <w:szCs w:val="21"/>
              </w:rPr>
              <w:t>0.68%</w:t>
            </w:r>
          </w:p>
        </w:tc>
        <w:tc>
          <w:tcPr>
            <w:tcW w:w="1350" w:type="dxa"/>
            <w:vAlign w:val="center"/>
          </w:tcPr>
          <w:p w14:paraId="78CFA39E" w14:textId="77777777" w:rsidR="005F176D" w:rsidRDefault="009C3D85">
            <w:pPr>
              <w:jc w:val="center"/>
            </w:pPr>
            <w:r>
              <w:rPr>
                <w:rFonts w:eastAsiaTheme="minorEastAsia"/>
                <w:color w:val="000000" w:themeColor="text1"/>
                <w:szCs w:val="21"/>
              </w:rPr>
              <w:t>3.20%</w:t>
            </w:r>
          </w:p>
        </w:tc>
        <w:tc>
          <w:tcPr>
            <w:tcW w:w="1350" w:type="dxa"/>
            <w:vAlign w:val="center"/>
          </w:tcPr>
          <w:p w14:paraId="50C4DFBB" w14:textId="77777777" w:rsidR="005F176D" w:rsidRDefault="009C3D85">
            <w:pPr>
              <w:jc w:val="center"/>
            </w:pPr>
            <w:r>
              <w:rPr>
                <w:rFonts w:eastAsiaTheme="minorEastAsia"/>
                <w:color w:val="000000" w:themeColor="text1"/>
                <w:szCs w:val="21"/>
              </w:rPr>
              <w:t>0.14%</w:t>
            </w:r>
          </w:p>
        </w:tc>
      </w:tr>
      <w:tr w:rsidR="005F176D" w14:paraId="2F5294C5" w14:textId="77777777">
        <w:tc>
          <w:tcPr>
            <w:tcW w:w="1620" w:type="dxa"/>
            <w:vAlign w:val="center"/>
          </w:tcPr>
          <w:p w14:paraId="2E3C98A3" w14:textId="77777777" w:rsidR="005F176D" w:rsidRDefault="009C3D85">
            <w:pPr>
              <w:jc w:val="left"/>
            </w:pPr>
            <w:r>
              <w:rPr>
                <w:rFonts w:eastAsiaTheme="minorEastAsia"/>
                <w:color w:val="000000" w:themeColor="text1"/>
                <w:szCs w:val="21"/>
              </w:rPr>
              <w:t>过去六个月</w:t>
            </w:r>
          </w:p>
        </w:tc>
        <w:tc>
          <w:tcPr>
            <w:tcW w:w="1350" w:type="dxa"/>
            <w:vAlign w:val="center"/>
          </w:tcPr>
          <w:p w14:paraId="65B87935" w14:textId="77777777" w:rsidR="005F176D" w:rsidRDefault="009C3D85">
            <w:pPr>
              <w:jc w:val="center"/>
            </w:pPr>
            <w:r>
              <w:rPr>
                <w:rFonts w:eastAsiaTheme="minorEastAsia"/>
                <w:color w:val="000000" w:themeColor="text1"/>
                <w:szCs w:val="21"/>
              </w:rPr>
              <w:t>5.28%</w:t>
            </w:r>
          </w:p>
        </w:tc>
        <w:tc>
          <w:tcPr>
            <w:tcW w:w="1350" w:type="dxa"/>
            <w:vAlign w:val="center"/>
          </w:tcPr>
          <w:p w14:paraId="710ED7D8" w14:textId="77777777" w:rsidR="005F176D" w:rsidRDefault="009C3D85">
            <w:pPr>
              <w:jc w:val="center"/>
            </w:pPr>
            <w:r>
              <w:rPr>
                <w:rFonts w:eastAsiaTheme="minorEastAsia"/>
                <w:color w:val="000000" w:themeColor="text1"/>
                <w:szCs w:val="21"/>
              </w:rPr>
              <w:t>1.11%</w:t>
            </w:r>
          </w:p>
        </w:tc>
        <w:tc>
          <w:tcPr>
            <w:tcW w:w="1350" w:type="dxa"/>
            <w:vAlign w:val="center"/>
          </w:tcPr>
          <w:p w14:paraId="617B6165" w14:textId="77777777" w:rsidR="005F176D" w:rsidRDefault="009C3D85">
            <w:pPr>
              <w:jc w:val="center"/>
            </w:pPr>
            <w:r>
              <w:rPr>
                <w:rFonts w:eastAsiaTheme="minorEastAsia"/>
                <w:color w:val="000000" w:themeColor="text1"/>
                <w:szCs w:val="21"/>
              </w:rPr>
              <w:t>0.70%</w:t>
            </w:r>
          </w:p>
        </w:tc>
        <w:tc>
          <w:tcPr>
            <w:tcW w:w="1350" w:type="dxa"/>
            <w:vAlign w:val="center"/>
          </w:tcPr>
          <w:p w14:paraId="55543722" w14:textId="77777777" w:rsidR="005F176D" w:rsidRDefault="009C3D85">
            <w:pPr>
              <w:jc w:val="center"/>
            </w:pPr>
            <w:r>
              <w:rPr>
                <w:rFonts w:eastAsiaTheme="minorEastAsia"/>
                <w:color w:val="000000" w:themeColor="text1"/>
                <w:szCs w:val="21"/>
              </w:rPr>
              <w:t>0.85%</w:t>
            </w:r>
          </w:p>
        </w:tc>
        <w:tc>
          <w:tcPr>
            <w:tcW w:w="1350" w:type="dxa"/>
            <w:vAlign w:val="center"/>
          </w:tcPr>
          <w:p w14:paraId="1AD3EC38" w14:textId="77777777" w:rsidR="005F176D" w:rsidRDefault="009C3D85">
            <w:pPr>
              <w:jc w:val="center"/>
            </w:pPr>
            <w:r>
              <w:rPr>
                <w:rFonts w:eastAsiaTheme="minorEastAsia"/>
                <w:color w:val="000000" w:themeColor="text1"/>
                <w:szCs w:val="21"/>
              </w:rPr>
              <w:t>4.58%</w:t>
            </w:r>
          </w:p>
        </w:tc>
        <w:tc>
          <w:tcPr>
            <w:tcW w:w="1350" w:type="dxa"/>
            <w:vAlign w:val="center"/>
          </w:tcPr>
          <w:p w14:paraId="4F19E427" w14:textId="77777777" w:rsidR="005F176D" w:rsidRDefault="009C3D85">
            <w:pPr>
              <w:jc w:val="center"/>
            </w:pPr>
            <w:r>
              <w:rPr>
                <w:rFonts w:eastAsiaTheme="minorEastAsia"/>
                <w:color w:val="000000" w:themeColor="text1"/>
                <w:szCs w:val="21"/>
              </w:rPr>
              <w:t>0.26%</w:t>
            </w:r>
          </w:p>
        </w:tc>
      </w:tr>
      <w:tr w:rsidR="005F176D" w14:paraId="67EACE0A" w14:textId="77777777">
        <w:tc>
          <w:tcPr>
            <w:tcW w:w="1620" w:type="dxa"/>
            <w:vAlign w:val="center"/>
          </w:tcPr>
          <w:p w14:paraId="0E2212ED" w14:textId="77777777" w:rsidR="005F176D" w:rsidRDefault="009C3D85">
            <w:pPr>
              <w:jc w:val="left"/>
            </w:pPr>
            <w:r>
              <w:rPr>
                <w:rFonts w:eastAsiaTheme="minorEastAsia"/>
                <w:color w:val="000000" w:themeColor="text1"/>
                <w:szCs w:val="21"/>
              </w:rPr>
              <w:t>过去一年</w:t>
            </w:r>
          </w:p>
        </w:tc>
        <w:tc>
          <w:tcPr>
            <w:tcW w:w="1350" w:type="dxa"/>
            <w:vAlign w:val="center"/>
          </w:tcPr>
          <w:p w14:paraId="4C3CBAE8" w14:textId="77777777" w:rsidR="005F176D" w:rsidRDefault="009C3D85">
            <w:pPr>
              <w:jc w:val="center"/>
            </w:pPr>
            <w:r>
              <w:rPr>
                <w:rFonts w:eastAsiaTheme="minorEastAsia"/>
                <w:color w:val="000000" w:themeColor="text1"/>
                <w:szCs w:val="21"/>
              </w:rPr>
              <w:t>-9.94%</w:t>
            </w:r>
          </w:p>
        </w:tc>
        <w:tc>
          <w:tcPr>
            <w:tcW w:w="1350" w:type="dxa"/>
            <w:vAlign w:val="center"/>
          </w:tcPr>
          <w:p w14:paraId="50DB2195" w14:textId="77777777" w:rsidR="005F176D" w:rsidRDefault="009C3D85">
            <w:pPr>
              <w:jc w:val="center"/>
            </w:pPr>
            <w:r>
              <w:rPr>
                <w:rFonts w:eastAsiaTheme="minorEastAsia"/>
                <w:color w:val="000000" w:themeColor="text1"/>
                <w:szCs w:val="21"/>
              </w:rPr>
              <w:t>1.00%</w:t>
            </w:r>
          </w:p>
        </w:tc>
        <w:tc>
          <w:tcPr>
            <w:tcW w:w="1350" w:type="dxa"/>
            <w:vAlign w:val="center"/>
          </w:tcPr>
          <w:p w14:paraId="01A44007" w14:textId="77777777" w:rsidR="005F176D" w:rsidRDefault="009C3D85">
            <w:pPr>
              <w:jc w:val="center"/>
            </w:pPr>
            <w:r>
              <w:rPr>
                <w:rFonts w:eastAsiaTheme="minorEastAsia"/>
                <w:color w:val="000000" w:themeColor="text1"/>
                <w:szCs w:val="21"/>
              </w:rPr>
              <w:t>-8.17%</w:t>
            </w:r>
          </w:p>
        </w:tc>
        <w:tc>
          <w:tcPr>
            <w:tcW w:w="1350" w:type="dxa"/>
            <w:vAlign w:val="center"/>
          </w:tcPr>
          <w:p w14:paraId="1538F96E" w14:textId="77777777" w:rsidR="005F176D" w:rsidRDefault="009C3D85">
            <w:pPr>
              <w:jc w:val="center"/>
            </w:pPr>
            <w:r>
              <w:rPr>
                <w:rFonts w:eastAsiaTheme="minorEastAsia"/>
                <w:color w:val="000000" w:themeColor="text1"/>
                <w:szCs w:val="21"/>
              </w:rPr>
              <w:t>0.78%</w:t>
            </w:r>
          </w:p>
        </w:tc>
        <w:tc>
          <w:tcPr>
            <w:tcW w:w="1350" w:type="dxa"/>
            <w:vAlign w:val="center"/>
          </w:tcPr>
          <w:p w14:paraId="45C59CDF" w14:textId="77777777" w:rsidR="005F176D" w:rsidRDefault="009C3D85">
            <w:pPr>
              <w:jc w:val="center"/>
            </w:pPr>
            <w:r>
              <w:rPr>
                <w:rFonts w:eastAsiaTheme="minorEastAsia"/>
                <w:color w:val="000000" w:themeColor="text1"/>
                <w:szCs w:val="21"/>
              </w:rPr>
              <w:t>-1.77%</w:t>
            </w:r>
          </w:p>
        </w:tc>
        <w:tc>
          <w:tcPr>
            <w:tcW w:w="1350" w:type="dxa"/>
            <w:vAlign w:val="center"/>
          </w:tcPr>
          <w:p w14:paraId="491FE6EC" w14:textId="77777777" w:rsidR="005F176D" w:rsidRDefault="009C3D85">
            <w:pPr>
              <w:jc w:val="center"/>
            </w:pPr>
            <w:r>
              <w:rPr>
                <w:rFonts w:eastAsiaTheme="minorEastAsia"/>
                <w:color w:val="000000" w:themeColor="text1"/>
                <w:szCs w:val="21"/>
              </w:rPr>
              <w:t>0.22%</w:t>
            </w:r>
          </w:p>
        </w:tc>
      </w:tr>
      <w:tr w:rsidR="005F176D" w14:paraId="1D817D08" w14:textId="77777777">
        <w:tc>
          <w:tcPr>
            <w:tcW w:w="1620" w:type="dxa"/>
            <w:vAlign w:val="center"/>
          </w:tcPr>
          <w:p w14:paraId="35EF3B76" w14:textId="77777777" w:rsidR="005F176D" w:rsidRDefault="009C3D85">
            <w:pPr>
              <w:jc w:val="left"/>
            </w:pPr>
            <w:r>
              <w:rPr>
                <w:rFonts w:eastAsiaTheme="minorEastAsia"/>
                <w:color w:val="000000" w:themeColor="text1"/>
                <w:szCs w:val="21"/>
              </w:rPr>
              <w:t>过去三年</w:t>
            </w:r>
          </w:p>
        </w:tc>
        <w:tc>
          <w:tcPr>
            <w:tcW w:w="1350" w:type="dxa"/>
            <w:vAlign w:val="center"/>
          </w:tcPr>
          <w:p w14:paraId="35C8F1F0" w14:textId="77777777" w:rsidR="005F176D" w:rsidRDefault="009C3D85">
            <w:pPr>
              <w:jc w:val="center"/>
            </w:pPr>
            <w:r>
              <w:rPr>
                <w:rFonts w:eastAsiaTheme="minorEastAsia"/>
                <w:color w:val="000000" w:themeColor="text1"/>
                <w:szCs w:val="21"/>
              </w:rPr>
              <w:t>-</w:t>
            </w:r>
          </w:p>
        </w:tc>
        <w:tc>
          <w:tcPr>
            <w:tcW w:w="1350" w:type="dxa"/>
            <w:vAlign w:val="center"/>
          </w:tcPr>
          <w:p w14:paraId="78F65661" w14:textId="77777777" w:rsidR="005F176D" w:rsidRDefault="009C3D85">
            <w:pPr>
              <w:jc w:val="center"/>
            </w:pPr>
            <w:r>
              <w:rPr>
                <w:rFonts w:eastAsiaTheme="minorEastAsia"/>
                <w:color w:val="000000" w:themeColor="text1"/>
                <w:szCs w:val="21"/>
              </w:rPr>
              <w:t>-</w:t>
            </w:r>
          </w:p>
        </w:tc>
        <w:tc>
          <w:tcPr>
            <w:tcW w:w="1350" w:type="dxa"/>
            <w:vAlign w:val="center"/>
          </w:tcPr>
          <w:p w14:paraId="1D5CD169" w14:textId="77777777" w:rsidR="005F176D" w:rsidRDefault="009C3D85">
            <w:pPr>
              <w:jc w:val="center"/>
            </w:pPr>
            <w:r>
              <w:rPr>
                <w:rFonts w:eastAsiaTheme="minorEastAsia"/>
                <w:color w:val="000000" w:themeColor="text1"/>
                <w:szCs w:val="21"/>
              </w:rPr>
              <w:t>-</w:t>
            </w:r>
          </w:p>
        </w:tc>
        <w:tc>
          <w:tcPr>
            <w:tcW w:w="1350" w:type="dxa"/>
            <w:vAlign w:val="center"/>
          </w:tcPr>
          <w:p w14:paraId="0CDA5A87" w14:textId="77777777" w:rsidR="005F176D" w:rsidRDefault="009C3D85">
            <w:pPr>
              <w:jc w:val="center"/>
            </w:pPr>
            <w:r>
              <w:rPr>
                <w:rFonts w:eastAsiaTheme="minorEastAsia"/>
                <w:color w:val="000000" w:themeColor="text1"/>
                <w:szCs w:val="21"/>
              </w:rPr>
              <w:t>-</w:t>
            </w:r>
          </w:p>
        </w:tc>
        <w:tc>
          <w:tcPr>
            <w:tcW w:w="1350" w:type="dxa"/>
            <w:vAlign w:val="center"/>
          </w:tcPr>
          <w:p w14:paraId="2FCF950E" w14:textId="77777777" w:rsidR="005F176D" w:rsidRDefault="009C3D85">
            <w:pPr>
              <w:jc w:val="center"/>
            </w:pPr>
            <w:r>
              <w:rPr>
                <w:rFonts w:eastAsiaTheme="minorEastAsia"/>
                <w:color w:val="000000" w:themeColor="text1"/>
                <w:szCs w:val="21"/>
              </w:rPr>
              <w:t>-</w:t>
            </w:r>
          </w:p>
        </w:tc>
        <w:tc>
          <w:tcPr>
            <w:tcW w:w="1350" w:type="dxa"/>
            <w:vAlign w:val="center"/>
          </w:tcPr>
          <w:p w14:paraId="499613C6" w14:textId="77777777" w:rsidR="005F176D" w:rsidRDefault="009C3D85">
            <w:pPr>
              <w:jc w:val="center"/>
            </w:pPr>
            <w:r>
              <w:rPr>
                <w:rFonts w:eastAsiaTheme="minorEastAsia"/>
                <w:color w:val="000000" w:themeColor="text1"/>
                <w:szCs w:val="21"/>
              </w:rPr>
              <w:t>-</w:t>
            </w:r>
          </w:p>
        </w:tc>
      </w:tr>
      <w:tr w:rsidR="005F176D" w14:paraId="02722E74" w14:textId="77777777">
        <w:tc>
          <w:tcPr>
            <w:tcW w:w="1620" w:type="dxa"/>
            <w:vAlign w:val="center"/>
          </w:tcPr>
          <w:p w14:paraId="0BA6572E" w14:textId="77777777" w:rsidR="005F176D" w:rsidRDefault="009C3D85">
            <w:pPr>
              <w:jc w:val="left"/>
            </w:pPr>
            <w:r>
              <w:rPr>
                <w:rFonts w:eastAsiaTheme="minorEastAsia"/>
                <w:color w:val="000000" w:themeColor="text1"/>
                <w:szCs w:val="21"/>
              </w:rPr>
              <w:t>自基金合同生效起至今</w:t>
            </w:r>
          </w:p>
        </w:tc>
        <w:tc>
          <w:tcPr>
            <w:tcW w:w="1350" w:type="dxa"/>
            <w:vAlign w:val="center"/>
          </w:tcPr>
          <w:p w14:paraId="076B26D4" w14:textId="77777777" w:rsidR="005F176D" w:rsidRDefault="009C3D85">
            <w:pPr>
              <w:jc w:val="center"/>
            </w:pPr>
            <w:r>
              <w:rPr>
                <w:rFonts w:eastAsiaTheme="minorEastAsia"/>
                <w:color w:val="000000" w:themeColor="text1"/>
                <w:szCs w:val="21"/>
              </w:rPr>
              <w:t>-25.09%</w:t>
            </w:r>
          </w:p>
        </w:tc>
        <w:tc>
          <w:tcPr>
            <w:tcW w:w="1350" w:type="dxa"/>
            <w:vAlign w:val="center"/>
          </w:tcPr>
          <w:p w14:paraId="34BD3F73" w14:textId="77777777" w:rsidR="005F176D" w:rsidRDefault="009C3D85">
            <w:pPr>
              <w:jc w:val="center"/>
            </w:pPr>
            <w:r>
              <w:rPr>
                <w:rFonts w:eastAsiaTheme="minorEastAsia"/>
                <w:color w:val="000000" w:themeColor="text1"/>
                <w:szCs w:val="21"/>
              </w:rPr>
              <w:t>1.02%</w:t>
            </w:r>
          </w:p>
        </w:tc>
        <w:tc>
          <w:tcPr>
            <w:tcW w:w="1350" w:type="dxa"/>
            <w:vAlign w:val="center"/>
          </w:tcPr>
          <w:p w14:paraId="5B37ED9A" w14:textId="77777777" w:rsidR="005F176D" w:rsidRDefault="009C3D85">
            <w:pPr>
              <w:jc w:val="center"/>
            </w:pPr>
            <w:r>
              <w:rPr>
                <w:rFonts w:eastAsiaTheme="minorEastAsia"/>
                <w:color w:val="000000" w:themeColor="text1"/>
                <w:szCs w:val="21"/>
              </w:rPr>
              <w:t>-17.38%</w:t>
            </w:r>
          </w:p>
        </w:tc>
        <w:tc>
          <w:tcPr>
            <w:tcW w:w="1350" w:type="dxa"/>
            <w:vAlign w:val="center"/>
          </w:tcPr>
          <w:p w14:paraId="0BA30A16" w14:textId="77777777" w:rsidR="005F176D" w:rsidRDefault="009C3D85">
            <w:pPr>
              <w:jc w:val="center"/>
            </w:pPr>
            <w:r>
              <w:rPr>
                <w:rFonts w:eastAsiaTheme="minorEastAsia"/>
                <w:color w:val="000000" w:themeColor="text1"/>
                <w:szCs w:val="21"/>
              </w:rPr>
              <w:t>0.92%</w:t>
            </w:r>
          </w:p>
        </w:tc>
        <w:tc>
          <w:tcPr>
            <w:tcW w:w="1350" w:type="dxa"/>
            <w:vAlign w:val="center"/>
          </w:tcPr>
          <w:p w14:paraId="08C69901" w14:textId="77777777" w:rsidR="005F176D" w:rsidRDefault="009C3D85">
            <w:pPr>
              <w:jc w:val="center"/>
            </w:pPr>
            <w:r>
              <w:rPr>
                <w:rFonts w:eastAsiaTheme="minorEastAsia"/>
                <w:color w:val="000000" w:themeColor="text1"/>
                <w:szCs w:val="21"/>
              </w:rPr>
              <w:t>-7.71%</w:t>
            </w:r>
          </w:p>
        </w:tc>
        <w:tc>
          <w:tcPr>
            <w:tcW w:w="1350" w:type="dxa"/>
            <w:vAlign w:val="center"/>
          </w:tcPr>
          <w:p w14:paraId="45E878E1" w14:textId="77777777" w:rsidR="005F176D" w:rsidRDefault="009C3D85">
            <w:pPr>
              <w:jc w:val="center"/>
            </w:pPr>
            <w:r>
              <w:rPr>
                <w:rFonts w:eastAsiaTheme="minorEastAsia"/>
                <w:color w:val="000000" w:themeColor="text1"/>
                <w:szCs w:val="21"/>
              </w:rPr>
              <w:t>0.10%</w:t>
            </w:r>
          </w:p>
        </w:tc>
      </w:tr>
    </w:tbl>
    <w:p w14:paraId="716CBC07"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737658F8"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摩根鑫睿优选一年持有期混合型证券投资基金</w:t>
      </w:r>
    </w:p>
    <w:p w14:paraId="1E401FC0"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1D0ED3C1"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2022</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3</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5CDE662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2222A250" wp14:editId="25B9ABCF">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5B010A14" w14:textId="77777777" w:rsidR="005F176D" w:rsidRDefault="009C3D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日，图示的时间段为合同生效日至本报告期末。</w:t>
      </w:r>
    </w:p>
    <w:p w14:paraId="51EC986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14:paraId="7C9F79E9" w14:textId="77777777" w:rsidR="006B65E1" w:rsidRPr="005B5C10" w:rsidRDefault="006B65E1">
      <w:pPr>
        <w:tabs>
          <w:tab w:val="left" w:pos="1800"/>
        </w:tabs>
        <w:spacing w:line="360" w:lineRule="auto"/>
        <w:rPr>
          <w:rFonts w:eastAsiaTheme="minorEastAsia"/>
          <w:color w:val="000000" w:themeColor="text1"/>
          <w:szCs w:val="21"/>
        </w:rPr>
      </w:pPr>
    </w:p>
    <w:p w14:paraId="0D14DF5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74718154"/>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14:paraId="74C83A68"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74718155"/>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14:paraId="40759E05"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7B3BF19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45AF3A0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6716BA22" w14:textId="77777777">
        <w:tc>
          <w:tcPr>
            <w:tcW w:w="1090" w:type="dxa"/>
            <w:vMerge w:val="restart"/>
            <w:vAlign w:val="center"/>
          </w:tcPr>
          <w:p w14:paraId="6E518C7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4987538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679B496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4B5C414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2D40E52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2DA326D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22C711DB" w14:textId="77777777">
        <w:tc>
          <w:tcPr>
            <w:tcW w:w="1090" w:type="dxa"/>
            <w:vMerge/>
            <w:vAlign w:val="center"/>
          </w:tcPr>
          <w:p w14:paraId="6DEF9FFD"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1CD98D7F" w14:textId="77777777" w:rsidR="006B65E1" w:rsidRPr="005B5C10" w:rsidRDefault="006B65E1">
            <w:pPr>
              <w:widowControl/>
              <w:jc w:val="left"/>
              <w:rPr>
                <w:rFonts w:eastAsiaTheme="minorEastAsia"/>
                <w:color w:val="000000" w:themeColor="text1"/>
                <w:szCs w:val="21"/>
              </w:rPr>
            </w:pPr>
          </w:p>
        </w:tc>
        <w:tc>
          <w:tcPr>
            <w:tcW w:w="1190" w:type="dxa"/>
            <w:vAlign w:val="center"/>
          </w:tcPr>
          <w:p w14:paraId="6115F9D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231F33A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7F0D797C"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42FA98DC" w14:textId="77777777" w:rsidR="006B65E1" w:rsidRPr="005B5C10" w:rsidRDefault="006B65E1">
            <w:pPr>
              <w:widowControl/>
              <w:jc w:val="left"/>
              <w:rPr>
                <w:rFonts w:eastAsiaTheme="minorEastAsia"/>
                <w:color w:val="000000" w:themeColor="text1"/>
                <w:szCs w:val="21"/>
              </w:rPr>
            </w:pPr>
          </w:p>
        </w:tc>
      </w:tr>
      <w:tr w:rsidR="005F176D" w14:paraId="67641B2C" w14:textId="77777777">
        <w:tc>
          <w:tcPr>
            <w:tcW w:w="1090" w:type="dxa"/>
            <w:vAlign w:val="center"/>
          </w:tcPr>
          <w:p w14:paraId="4A04C18B" w14:textId="77777777" w:rsidR="005F176D" w:rsidRDefault="009C3D85">
            <w:pPr>
              <w:jc w:val="center"/>
            </w:pPr>
            <w:r>
              <w:rPr>
                <w:rFonts w:eastAsiaTheme="minorEastAsia"/>
                <w:color w:val="000000" w:themeColor="text1"/>
                <w:szCs w:val="21"/>
              </w:rPr>
              <w:t>倪权生</w:t>
            </w:r>
          </w:p>
        </w:tc>
        <w:tc>
          <w:tcPr>
            <w:tcW w:w="1500" w:type="dxa"/>
            <w:vAlign w:val="center"/>
          </w:tcPr>
          <w:p w14:paraId="3381DA2C" w14:textId="77777777" w:rsidR="005F176D" w:rsidRDefault="009C3D85">
            <w:pPr>
              <w:jc w:val="center"/>
            </w:pPr>
            <w:r>
              <w:rPr>
                <w:rFonts w:eastAsiaTheme="minorEastAsia"/>
                <w:color w:val="000000" w:themeColor="text1"/>
                <w:szCs w:val="21"/>
              </w:rPr>
              <w:t>本基金基金经理</w:t>
            </w:r>
          </w:p>
        </w:tc>
        <w:tc>
          <w:tcPr>
            <w:tcW w:w="1190" w:type="dxa"/>
            <w:vAlign w:val="center"/>
          </w:tcPr>
          <w:p w14:paraId="179B9A4F" w14:textId="77777777" w:rsidR="005F176D" w:rsidRDefault="009C3D85">
            <w:pPr>
              <w:jc w:val="center"/>
            </w:pPr>
            <w:r>
              <w:rPr>
                <w:rFonts w:eastAsiaTheme="minorEastAsia"/>
                <w:color w:val="000000" w:themeColor="text1"/>
                <w:szCs w:val="21"/>
              </w:rPr>
              <w:t>2022-03-01</w:t>
            </w:r>
          </w:p>
        </w:tc>
        <w:tc>
          <w:tcPr>
            <w:tcW w:w="1260" w:type="dxa"/>
            <w:vAlign w:val="center"/>
          </w:tcPr>
          <w:p w14:paraId="477B97C0" w14:textId="77777777" w:rsidR="005F176D" w:rsidRDefault="009C3D85">
            <w:pPr>
              <w:jc w:val="center"/>
            </w:pPr>
            <w:r>
              <w:rPr>
                <w:rFonts w:eastAsiaTheme="minorEastAsia"/>
                <w:color w:val="000000" w:themeColor="text1"/>
                <w:szCs w:val="21"/>
              </w:rPr>
              <w:t>-</w:t>
            </w:r>
          </w:p>
        </w:tc>
        <w:tc>
          <w:tcPr>
            <w:tcW w:w="1236" w:type="dxa"/>
            <w:vAlign w:val="center"/>
          </w:tcPr>
          <w:p w14:paraId="6B796C6D" w14:textId="77777777" w:rsidR="005F176D" w:rsidRDefault="009C3D85">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2C417CF9" w14:textId="77777777" w:rsidR="005F176D" w:rsidRDefault="009C3D85">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r w:rsidR="005F176D" w14:paraId="6FBF8F7A" w14:textId="77777777">
        <w:tc>
          <w:tcPr>
            <w:tcW w:w="1090" w:type="dxa"/>
            <w:vAlign w:val="center"/>
          </w:tcPr>
          <w:p w14:paraId="0673421A" w14:textId="77777777" w:rsidR="005F176D" w:rsidRDefault="009C3D85">
            <w:pPr>
              <w:jc w:val="center"/>
            </w:pPr>
            <w:r>
              <w:rPr>
                <w:rFonts w:eastAsiaTheme="minorEastAsia"/>
                <w:color w:val="000000" w:themeColor="text1"/>
                <w:szCs w:val="21"/>
              </w:rPr>
              <w:t>赵阳芝</w:t>
            </w:r>
          </w:p>
        </w:tc>
        <w:tc>
          <w:tcPr>
            <w:tcW w:w="1500" w:type="dxa"/>
            <w:vAlign w:val="center"/>
          </w:tcPr>
          <w:p w14:paraId="0EBB8E21" w14:textId="77777777" w:rsidR="005F176D" w:rsidRDefault="009C3D85">
            <w:pPr>
              <w:jc w:val="center"/>
            </w:pPr>
            <w:r>
              <w:rPr>
                <w:rFonts w:eastAsiaTheme="minorEastAsia"/>
                <w:color w:val="000000" w:themeColor="text1"/>
                <w:szCs w:val="21"/>
              </w:rPr>
              <w:t>本基金基金经理助理</w:t>
            </w:r>
          </w:p>
        </w:tc>
        <w:tc>
          <w:tcPr>
            <w:tcW w:w="1190" w:type="dxa"/>
            <w:vAlign w:val="center"/>
          </w:tcPr>
          <w:p w14:paraId="4C4841AF" w14:textId="77777777" w:rsidR="005F176D" w:rsidRDefault="009C3D85">
            <w:pPr>
              <w:jc w:val="center"/>
            </w:pPr>
            <w:r>
              <w:rPr>
                <w:rFonts w:eastAsiaTheme="minorEastAsia"/>
                <w:color w:val="000000" w:themeColor="text1"/>
                <w:szCs w:val="21"/>
              </w:rPr>
              <w:t>2023-03-08</w:t>
            </w:r>
          </w:p>
        </w:tc>
        <w:tc>
          <w:tcPr>
            <w:tcW w:w="1260" w:type="dxa"/>
            <w:vAlign w:val="center"/>
          </w:tcPr>
          <w:p w14:paraId="0B0CAB2C" w14:textId="77777777" w:rsidR="005F176D" w:rsidRDefault="009C3D85">
            <w:pPr>
              <w:jc w:val="center"/>
            </w:pPr>
            <w:r>
              <w:rPr>
                <w:rFonts w:eastAsiaTheme="minorEastAsia"/>
                <w:color w:val="000000" w:themeColor="text1"/>
                <w:szCs w:val="21"/>
              </w:rPr>
              <w:t>-</w:t>
            </w:r>
          </w:p>
        </w:tc>
        <w:tc>
          <w:tcPr>
            <w:tcW w:w="1236" w:type="dxa"/>
            <w:vAlign w:val="center"/>
          </w:tcPr>
          <w:p w14:paraId="000F6D3D" w14:textId="77777777" w:rsidR="005F176D" w:rsidRDefault="009C3D85">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14:paraId="6ADE5DC0" w14:textId="77777777" w:rsidR="005F176D" w:rsidRDefault="009C3D85">
            <w:r>
              <w:rPr>
                <w:rFonts w:eastAsiaTheme="minorEastAsia"/>
                <w:color w:val="000000" w:themeColor="text1"/>
                <w:szCs w:val="21"/>
              </w:rPr>
              <w:t>新加坡国立大学数量金融硕士，现任研究部行业专家</w:t>
            </w:r>
            <w:r>
              <w:rPr>
                <w:rFonts w:eastAsiaTheme="minorEastAsia"/>
                <w:color w:val="000000" w:themeColor="text1"/>
                <w:szCs w:val="21"/>
              </w:rPr>
              <w:t>/</w:t>
            </w:r>
            <w:r>
              <w:rPr>
                <w:rFonts w:eastAsiaTheme="minorEastAsia"/>
                <w:color w:val="000000" w:themeColor="text1"/>
                <w:szCs w:val="21"/>
              </w:rPr>
              <w:t>基金经理助理。赵阳芝女士自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月在安邦资产管理有限责任公司担任高级证券分析师（大金融）；</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），现任研究部行业专家</w:t>
            </w:r>
            <w:r>
              <w:rPr>
                <w:rFonts w:eastAsiaTheme="minorEastAsia"/>
                <w:color w:val="000000" w:themeColor="text1"/>
                <w:szCs w:val="21"/>
              </w:rPr>
              <w:t>/</w:t>
            </w:r>
            <w:r>
              <w:rPr>
                <w:rFonts w:eastAsiaTheme="minorEastAsia"/>
                <w:color w:val="000000" w:themeColor="text1"/>
                <w:szCs w:val="21"/>
              </w:rPr>
              <w:t>基金经理助理。</w:t>
            </w:r>
          </w:p>
        </w:tc>
      </w:tr>
    </w:tbl>
    <w:p w14:paraId="22F02532" w14:textId="77777777" w:rsidR="005F176D" w:rsidRDefault="009C3D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71CFBBF6" w14:textId="77777777" w:rsidR="005F176D" w:rsidRDefault="009C3D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倪权生先生为本基金首任基金经理，其任职日期指本基金基金合同生效之日。</w:t>
      </w:r>
      <w:r>
        <w:rPr>
          <w:rFonts w:eastAsiaTheme="minorEastAsia"/>
          <w:color w:val="000000" w:themeColor="text1"/>
          <w:kern w:val="0"/>
          <w:szCs w:val="21"/>
        </w:rPr>
        <w:t xml:space="preserve"> </w:t>
      </w:r>
    </w:p>
    <w:p w14:paraId="496AD38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14:paraId="224222B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74718156"/>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14:paraId="5E396D5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5C246D4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74718157"/>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14:paraId="7C824D35"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2DD8DE78"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3DB70F1"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488B51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B98817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34AC402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4F24C97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5150C84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74718158"/>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14:paraId="231FDF34"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18C28318"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年初市场先抑后扬，一季度，经历</w:t>
      </w:r>
      <w:r>
        <w:rPr>
          <w:rFonts w:eastAsiaTheme="minorEastAsia"/>
          <w:color w:val="000000" w:themeColor="text1"/>
          <w:szCs w:val="21"/>
        </w:rPr>
        <w:t>1</w:t>
      </w:r>
      <w:r>
        <w:rPr>
          <w:rFonts w:eastAsiaTheme="minorEastAsia"/>
          <w:color w:val="000000" w:themeColor="text1"/>
          <w:szCs w:val="21"/>
        </w:rPr>
        <w:t>月份的回调后，</w:t>
      </w:r>
      <w:r>
        <w:rPr>
          <w:rFonts w:eastAsiaTheme="minorEastAsia"/>
          <w:color w:val="000000" w:themeColor="text1"/>
          <w:szCs w:val="21"/>
        </w:rPr>
        <w:t>2</w:t>
      </w:r>
      <w:r>
        <w:rPr>
          <w:rFonts w:eastAsiaTheme="minorEastAsia"/>
          <w:color w:val="000000" w:themeColor="text1"/>
          <w:szCs w:val="21"/>
        </w:rPr>
        <w:t>月份开始市场迎来较为强劲的反弹。从风格来看，具有更好现金流的稳定类资产以及具有技术创新驱动的成长类资产均有超额表现。稳定类资产方面，以红利为代表的高股息资产，如银行、上游资源、高股息类制造业，均有较好表现。创新类资产方面，以</w:t>
      </w:r>
      <w:r>
        <w:rPr>
          <w:rFonts w:eastAsiaTheme="minorEastAsia"/>
          <w:color w:val="000000" w:themeColor="text1"/>
          <w:szCs w:val="21"/>
        </w:rPr>
        <w:t>AI</w:t>
      </w:r>
      <w:r>
        <w:rPr>
          <w:rFonts w:eastAsiaTheme="minorEastAsia"/>
          <w:color w:val="000000" w:themeColor="text1"/>
          <w:szCs w:val="21"/>
        </w:rPr>
        <w:t>（人工智能）产业链为代表的通信、电子等领域也有较好表现。二季度初，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szCs w:val="21"/>
        </w:rPr>
        <w:t>AI</w:t>
      </w:r>
      <w:r>
        <w:rPr>
          <w:rFonts w:eastAsiaTheme="minorEastAsia"/>
          <w:color w:val="000000" w:themeColor="text1"/>
          <w:szCs w:val="21"/>
        </w:rPr>
        <w:t>技术进展的催化，算力相关领域的基本面和股价仍有较强支撑。红利资产尽管有所波动，但仍然是市场关注度较高的领域，业绩和分红的稳定性是其相对优势。</w:t>
      </w:r>
    </w:p>
    <w:p w14:paraId="792BE1D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组合操作层面，上半年仍然延续去年底的策略，即在假设总量增长平稳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电力设备处于内外需共振的阶段，海外基础设施建设和国内电网消纳需求，共同推动输变电设备的需求景气。机械方面，在全球产能格局和贸易格局变化背景下，资本品需求持续向好，如工程机械、造船等。科技领域，继续保持对算力的配置，今年进一步看到技术变革带来的算力需求，并从训练端向推理侧扩展。随着</w:t>
      </w:r>
      <w:r w:rsidRPr="005B5C10">
        <w:rPr>
          <w:rFonts w:eastAsiaTheme="minorEastAsia"/>
          <w:color w:val="000000" w:themeColor="text1"/>
          <w:szCs w:val="21"/>
        </w:rPr>
        <w:t>AI</w:t>
      </w:r>
      <w:r w:rsidRPr="005B5C10">
        <w:rPr>
          <w:rFonts w:eastAsiaTheme="minorEastAsia"/>
          <w:color w:val="000000" w:themeColor="text1"/>
          <w:szCs w:val="21"/>
        </w:rPr>
        <w:t>带来的应用拓展和对硬件需求的变化，未来端侧需求变化的拐点愈加临近，这有望给处于周期底部区域的消费电子、半导体带来反转弹性，组合也增加了这方面的布局。</w:t>
      </w:r>
    </w:p>
    <w:p w14:paraId="2384092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1B60671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本报告期摩根鑫睿优选一年份额净值增长率为</w:t>
      </w:r>
      <w:r w:rsidRPr="005B5C10">
        <w:rPr>
          <w:rFonts w:eastAsiaTheme="minorEastAsia"/>
          <w:color w:val="000000" w:themeColor="text1"/>
          <w:szCs w:val="21"/>
        </w:rPr>
        <w:t>:5.28%</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:0.70%</w:t>
      </w:r>
      <w:r w:rsidRPr="005B5C10">
        <w:rPr>
          <w:rFonts w:eastAsiaTheme="minorEastAsia"/>
          <w:color w:val="000000" w:themeColor="text1"/>
          <w:szCs w:val="21"/>
        </w:rPr>
        <w:t>。</w:t>
      </w:r>
    </w:p>
    <w:p w14:paraId="5C6017E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74718159"/>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14:paraId="6D82C3E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后市，我们认为在经济自身相对弱周期的环境下，目前行业趋势的剧烈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具体到风格层面，仍然会重点关注两类资产，一类是行业格局相对稳定，自由现金流较好的龙头公司，主要分布于上游资源和中游制造业。另一类是处于周期底部复苏，同时存在因技术进步带来需求大变革的电子和半导体领域。</w:t>
      </w:r>
    </w:p>
    <w:p w14:paraId="4CA14DF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74718160"/>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14:paraId="6339555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98C15E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74718161"/>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14:paraId="7E30AE8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CA3938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74718162"/>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14:paraId="1A5FAE3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63AC07D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74718163"/>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14:paraId="59B6A1D8"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74718164"/>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14:paraId="4E6BBF4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1695B82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74718165"/>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14:paraId="08C73E5D"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5EB0291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14:paraId="2726014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74718166"/>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14:paraId="780B95B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本托管人认真复核了本中期报告中的财务指标、净值表现、收益分配情况、财务会计报告、投资组合报告等内容，认为其真实、准确和完整，不存在虚假记载、误导性陈述或者重大遗漏。</w:t>
      </w:r>
    </w:p>
    <w:p w14:paraId="6F7AC180" w14:textId="77777777" w:rsidR="00567F47" w:rsidRPr="005B5C10" w:rsidRDefault="00567F47" w:rsidP="00567F47">
      <w:pPr>
        <w:widowControl/>
        <w:jc w:val="left"/>
        <w:rPr>
          <w:rFonts w:eastAsiaTheme="minorEastAsia"/>
          <w:b/>
          <w:bCs/>
          <w:color w:val="000000" w:themeColor="text1"/>
          <w:kern w:val="0"/>
          <w:szCs w:val="21"/>
        </w:rPr>
      </w:pPr>
    </w:p>
    <w:p w14:paraId="535E44CF"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374532312"/>
      <w:bookmarkStart w:id="64" w:name="_Toc174718167"/>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3"/>
      <w:bookmarkEnd w:id="64"/>
    </w:p>
    <w:p w14:paraId="62829609"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5" w:name="_Toc225498268"/>
      <w:bookmarkStart w:id="66" w:name="_Toc374532313"/>
      <w:bookmarkStart w:id="67" w:name="_Toc17471816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5"/>
      <w:bookmarkEnd w:id="66"/>
      <w:bookmarkEnd w:id="67"/>
    </w:p>
    <w:p w14:paraId="46C2B322"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会计主体：摩根鑫睿优选一年持有期混合型证券投资基金</w:t>
      </w:r>
    </w:p>
    <w:p w14:paraId="365EED5A"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2C472E7"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754E053E" w14:textId="77777777" w:rsidTr="004C117B">
        <w:tc>
          <w:tcPr>
            <w:tcW w:w="2880" w:type="dxa"/>
            <w:vAlign w:val="center"/>
          </w:tcPr>
          <w:p w14:paraId="7579069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EFFE19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97E6A5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1C2A1EA"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2CA4FD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666EAE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5A6D0E4B" w14:textId="77777777" w:rsidTr="004C117B">
        <w:tc>
          <w:tcPr>
            <w:tcW w:w="2880" w:type="dxa"/>
            <w:vAlign w:val="center"/>
          </w:tcPr>
          <w:p w14:paraId="4D2C0240"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C5F2C4A"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A32E0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ECFB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C108286" w14:textId="77777777" w:rsidTr="004C117B">
        <w:tc>
          <w:tcPr>
            <w:tcW w:w="2880" w:type="dxa"/>
            <w:vAlign w:val="center"/>
          </w:tcPr>
          <w:p w14:paraId="24CA3362"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7C21EBCC"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C5FEFF7" w14:textId="77777777" w:rsidR="00A46617" w:rsidRPr="00B079CA" w:rsidRDefault="00A46617" w:rsidP="004C117B">
            <w:pPr>
              <w:jc w:val="right"/>
              <w:rPr>
                <w:rFonts w:eastAsiaTheme="minorEastAsia"/>
                <w:color w:val="000000" w:themeColor="text1"/>
                <w:szCs w:val="21"/>
              </w:rPr>
            </w:pPr>
            <w:r w:rsidRPr="00E15564">
              <w:rPr>
                <w:szCs w:val="21"/>
              </w:rPr>
              <w:t>11,251,819.56</w:t>
            </w:r>
          </w:p>
        </w:tc>
        <w:tc>
          <w:tcPr>
            <w:tcW w:w="2520" w:type="dxa"/>
            <w:vAlign w:val="bottom"/>
          </w:tcPr>
          <w:p w14:paraId="47859E23" w14:textId="77777777" w:rsidR="00A46617" w:rsidRPr="00B079CA" w:rsidRDefault="00A46617" w:rsidP="004C117B">
            <w:pPr>
              <w:jc w:val="right"/>
              <w:rPr>
                <w:rFonts w:eastAsiaTheme="minorEastAsia"/>
                <w:color w:val="000000" w:themeColor="text1"/>
                <w:szCs w:val="21"/>
              </w:rPr>
            </w:pPr>
            <w:r w:rsidRPr="00E15564">
              <w:rPr>
                <w:szCs w:val="21"/>
              </w:rPr>
              <w:t>19,541,758.76</w:t>
            </w:r>
          </w:p>
        </w:tc>
      </w:tr>
      <w:tr w:rsidR="00A46617" w:rsidRPr="00B079CA" w14:paraId="188D90CA" w14:textId="77777777" w:rsidTr="004C117B">
        <w:tc>
          <w:tcPr>
            <w:tcW w:w="2880" w:type="dxa"/>
            <w:vAlign w:val="center"/>
          </w:tcPr>
          <w:p w14:paraId="506C38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62BCACA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381E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375,641.67</w:t>
            </w:r>
          </w:p>
        </w:tc>
        <w:tc>
          <w:tcPr>
            <w:tcW w:w="2520" w:type="dxa"/>
            <w:vAlign w:val="center"/>
          </w:tcPr>
          <w:p w14:paraId="3309C3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168,848.40</w:t>
            </w:r>
          </w:p>
        </w:tc>
      </w:tr>
      <w:tr w:rsidR="00A46617" w:rsidRPr="00B079CA" w14:paraId="7C3C931B" w14:textId="77777777" w:rsidTr="004C117B">
        <w:tc>
          <w:tcPr>
            <w:tcW w:w="2880" w:type="dxa"/>
            <w:vAlign w:val="center"/>
          </w:tcPr>
          <w:p w14:paraId="09F8438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443DAC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A2CCF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42,132.11</w:t>
            </w:r>
          </w:p>
        </w:tc>
        <w:tc>
          <w:tcPr>
            <w:tcW w:w="2520" w:type="dxa"/>
            <w:vAlign w:val="center"/>
          </w:tcPr>
          <w:p w14:paraId="741C49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61,917.60</w:t>
            </w:r>
          </w:p>
        </w:tc>
      </w:tr>
      <w:tr w:rsidR="00A46617" w:rsidRPr="00B079CA" w14:paraId="4B67228C" w14:textId="77777777" w:rsidTr="004C117B">
        <w:tc>
          <w:tcPr>
            <w:tcW w:w="2880" w:type="dxa"/>
            <w:vAlign w:val="center"/>
          </w:tcPr>
          <w:p w14:paraId="3AE46A5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7CF9AD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273F5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103,570,099.53</w:t>
            </w:r>
          </w:p>
        </w:tc>
        <w:tc>
          <w:tcPr>
            <w:tcW w:w="2520" w:type="dxa"/>
            <w:vAlign w:val="center"/>
          </w:tcPr>
          <w:p w14:paraId="55A8E5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93,311,024.64</w:t>
            </w:r>
          </w:p>
        </w:tc>
      </w:tr>
      <w:tr w:rsidR="00A46617" w:rsidRPr="00B079CA" w14:paraId="4B1983CA" w14:textId="77777777" w:rsidTr="004C117B">
        <w:tc>
          <w:tcPr>
            <w:tcW w:w="2880" w:type="dxa"/>
            <w:vAlign w:val="center"/>
          </w:tcPr>
          <w:p w14:paraId="4EA5290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122E48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2A5EE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103,570,099.53</w:t>
            </w:r>
          </w:p>
        </w:tc>
        <w:tc>
          <w:tcPr>
            <w:tcW w:w="2520" w:type="dxa"/>
            <w:vAlign w:val="center"/>
          </w:tcPr>
          <w:p w14:paraId="52C42D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93,311,024.64</w:t>
            </w:r>
          </w:p>
        </w:tc>
      </w:tr>
      <w:tr w:rsidR="00A46617" w:rsidRPr="00B079CA" w14:paraId="6630B5F3" w14:textId="77777777" w:rsidTr="004C117B">
        <w:tc>
          <w:tcPr>
            <w:tcW w:w="2880" w:type="dxa"/>
            <w:vAlign w:val="center"/>
          </w:tcPr>
          <w:p w14:paraId="2CE1C7D5"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CBBFBF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2BEE8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FAF2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00F7E2" w14:textId="77777777" w:rsidTr="004C117B">
        <w:tc>
          <w:tcPr>
            <w:tcW w:w="2880" w:type="dxa"/>
            <w:vAlign w:val="center"/>
          </w:tcPr>
          <w:p w14:paraId="75C105D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90AE0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14ADA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A6E7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375448" w14:textId="77777777" w:rsidTr="004C117B">
        <w:tc>
          <w:tcPr>
            <w:tcW w:w="2880" w:type="dxa"/>
            <w:vAlign w:val="center"/>
          </w:tcPr>
          <w:p w14:paraId="0D32625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0F3A5D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E2F1A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115D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867835" w14:textId="77777777" w:rsidTr="004C117B">
        <w:tc>
          <w:tcPr>
            <w:tcW w:w="2880" w:type="dxa"/>
            <w:vAlign w:val="center"/>
          </w:tcPr>
          <w:p w14:paraId="16A94179"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6418756"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AF1D9EA"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41C09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7AB95FB" w14:textId="77777777" w:rsidTr="004C117B">
        <w:tc>
          <w:tcPr>
            <w:tcW w:w="2880" w:type="dxa"/>
            <w:vAlign w:val="center"/>
          </w:tcPr>
          <w:p w14:paraId="15BE862A"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92DA4DE"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771AA78B"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9A89F6"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0C4C5F6" w14:textId="77777777" w:rsidTr="004C117B">
        <w:tc>
          <w:tcPr>
            <w:tcW w:w="2880" w:type="dxa"/>
            <w:vAlign w:val="center"/>
          </w:tcPr>
          <w:p w14:paraId="1CA5A27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9557DE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FCAD6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8F6F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0BD6899" w14:textId="77777777" w:rsidTr="004C117B">
        <w:tc>
          <w:tcPr>
            <w:tcW w:w="2880" w:type="dxa"/>
            <w:vAlign w:val="center"/>
          </w:tcPr>
          <w:p w14:paraId="27EB4E6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092C803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B3EB4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9C0D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B6C08C1" w14:textId="77777777" w:rsidTr="004C117B">
        <w:tc>
          <w:tcPr>
            <w:tcW w:w="2880" w:type="dxa"/>
            <w:vAlign w:val="center"/>
          </w:tcPr>
          <w:p w14:paraId="1D626B7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63C131F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5A7592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14076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653,986.07</w:t>
            </w:r>
          </w:p>
        </w:tc>
      </w:tr>
      <w:tr w:rsidR="00A46617" w:rsidRPr="00B079CA" w14:paraId="6F31DCEE" w14:textId="77777777" w:rsidTr="004C117B">
        <w:tc>
          <w:tcPr>
            <w:tcW w:w="2880" w:type="dxa"/>
            <w:vAlign w:val="center"/>
          </w:tcPr>
          <w:p w14:paraId="1A9898E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B2E8D4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3EF32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170,946.73</w:t>
            </w:r>
          </w:p>
        </w:tc>
        <w:tc>
          <w:tcPr>
            <w:tcW w:w="2520" w:type="dxa"/>
            <w:vAlign w:val="center"/>
          </w:tcPr>
          <w:p w14:paraId="3A7680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16635CB" w14:textId="77777777" w:rsidTr="004C117B">
        <w:tc>
          <w:tcPr>
            <w:tcW w:w="2880" w:type="dxa"/>
            <w:vAlign w:val="center"/>
          </w:tcPr>
          <w:p w14:paraId="66F58FF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5A1F51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4449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D0EEC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9.99</w:t>
            </w:r>
          </w:p>
        </w:tc>
      </w:tr>
      <w:tr w:rsidR="00A46617" w:rsidRPr="00B079CA" w14:paraId="47C50B47" w14:textId="77777777" w:rsidTr="004C117B">
        <w:tc>
          <w:tcPr>
            <w:tcW w:w="2880" w:type="dxa"/>
            <w:vAlign w:val="center"/>
          </w:tcPr>
          <w:p w14:paraId="592A883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FB9375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F8C10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57F0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9E9F824" w14:textId="77777777" w:rsidTr="004C117B">
        <w:tc>
          <w:tcPr>
            <w:tcW w:w="2880" w:type="dxa"/>
            <w:vAlign w:val="center"/>
          </w:tcPr>
          <w:p w14:paraId="6D4E75D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60A904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E4E5E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7C98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22BCC55" w14:textId="77777777" w:rsidTr="004C117B">
        <w:tc>
          <w:tcPr>
            <w:tcW w:w="2880" w:type="dxa"/>
            <w:vAlign w:val="center"/>
          </w:tcPr>
          <w:p w14:paraId="3FE140B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3F7D6D5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49D7DA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115,410,639.60</w:t>
            </w:r>
          </w:p>
        </w:tc>
        <w:tc>
          <w:tcPr>
            <w:tcW w:w="2520" w:type="dxa"/>
            <w:vAlign w:val="center"/>
          </w:tcPr>
          <w:p w14:paraId="78EFCA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113,737,545.46</w:t>
            </w:r>
          </w:p>
        </w:tc>
      </w:tr>
      <w:tr w:rsidR="00A46617" w:rsidRPr="00B079CA" w14:paraId="0B5BDEB6" w14:textId="77777777" w:rsidTr="004C117B">
        <w:tc>
          <w:tcPr>
            <w:tcW w:w="2880" w:type="dxa"/>
            <w:vAlign w:val="center"/>
          </w:tcPr>
          <w:p w14:paraId="054AA45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B8F275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DE54C5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AE524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A96B81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3205B5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CAE9582" w14:textId="77777777" w:rsidTr="004C117B">
        <w:tc>
          <w:tcPr>
            <w:tcW w:w="2880" w:type="dxa"/>
            <w:vAlign w:val="center"/>
          </w:tcPr>
          <w:p w14:paraId="5E7BAD02"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9A8FBB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2CE39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9149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BA5C251" w14:textId="77777777" w:rsidTr="004C117B">
        <w:tc>
          <w:tcPr>
            <w:tcW w:w="2880" w:type="dxa"/>
            <w:vAlign w:val="center"/>
          </w:tcPr>
          <w:p w14:paraId="70AA6A1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4B4508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4829E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15713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CAEA0C1" w14:textId="77777777" w:rsidTr="004C117B">
        <w:tc>
          <w:tcPr>
            <w:tcW w:w="2880" w:type="dxa"/>
            <w:vAlign w:val="center"/>
          </w:tcPr>
          <w:p w14:paraId="311C8E1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F84F5E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ADB8D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E03D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2EBDE16" w14:textId="77777777" w:rsidTr="004C117B">
        <w:tc>
          <w:tcPr>
            <w:tcW w:w="2880" w:type="dxa"/>
            <w:vAlign w:val="center"/>
          </w:tcPr>
          <w:p w14:paraId="525A056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28EDD1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DC3D7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2B58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C71D6B9" w14:textId="77777777" w:rsidTr="004C117B">
        <w:tc>
          <w:tcPr>
            <w:tcW w:w="2880" w:type="dxa"/>
            <w:vAlign w:val="center"/>
          </w:tcPr>
          <w:p w14:paraId="2DB3A3F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FA640D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812E1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596B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DDDC64E" w14:textId="77777777" w:rsidTr="004C117B">
        <w:tc>
          <w:tcPr>
            <w:tcW w:w="2880" w:type="dxa"/>
            <w:vAlign w:val="center"/>
          </w:tcPr>
          <w:p w14:paraId="5647393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56AF42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732582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2.12</w:t>
            </w:r>
          </w:p>
        </w:tc>
        <w:tc>
          <w:tcPr>
            <w:tcW w:w="2520" w:type="dxa"/>
            <w:vAlign w:val="bottom"/>
          </w:tcPr>
          <w:p w14:paraId="00FB90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976,275.90</w:t>
            </w:r>
          </w:p>
        </w:tc>
      </w:tr>
      <w:tr w:rsidR="00A46617" w:rsidRPr="00B079CA" w14:paraId="15F47D32" w14:textId="77777777" w:rsidTr="004C117B">
        <w:tc>
          <w:tcPr>
            <w:tcW w:w="2880" w:type="dxa"/>
            <w:vAlign w:val="center"/>
          </w:tcPr>
          <w:p w14:paraId="500D709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EA5E08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CA426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6461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104,387.26</w:t>
            </w:r>
          </w:p>
        </w:tc>
      </w:tr>
      <w:tr w:rsidR="00A46617" w:rsidRPr="00B079CA" w14:paraId="7E8965B2" w14:textId="77777777" w:rsidTr="004C117B">
        <w:tc>
          <w:tcPr>
            <w:tcW w:w="2880" w:type="dxa"/>
            <w:vAlign w:val="center"/>
          </w:tcPr>
          <w:p w14:paraId="5F73949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01781B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0D88A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113,115.69</w:t>
            </w:r>
          </w:p>
        </w:tc>
        <w:tc>
          <w:tcPr>
            <w:tcW w:w="2520" w:type="dxa"/>
            <w:vAlign w:val="center"/>
          </w:tcPr>
          <w:p w14:paraId="1E4600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113,449.43</w:t>
            </w:r>
          </w:p>
        </w:tc>
      </w:tr>
      <w:tr w:rsidR="00A46617" w:rsidRPr="00B079CA" w14:paraId="2A7549D8" w14:textId="77777777" w:rsidTr="004C117B">
        <w:tc>
          <w:tcPr>
            <w:tcW w:w="2880" w:type="dxa"/>
            <w:vAlign w:val="center"/>
          </w:tcPr>
          <w:p w14:paraId="780F636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16595D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31A2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18,852.61</w:t>
            </w:r>
          </w:p>
        </w:tc>
        <w:tc>
          <w:tcPr>
            <w:tcW w:w="2520" w:type="dxa"/>
            <w:vAlign w:val="center"/>
          </w:tcPr>
          <w:p w14:paraId="5821F9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18,908.25</w:t>
            </w:r>
          </w:p>
        </w:tc>
      </w:tr>
      <w:tr w:rsidR="00A46617" w:rsidRPr="00B079CA" w14:paraId="66429BB0" w14:textId="77777777" w:rsidTr="004C117B">
        <w:tc>
          <w:tcPr>
            <w:tcW w:w="2880" w:type="dxa"/>
            <w:vAlign w:val="center"/>
          </w:tcPr>
          <w:p w14:paraId="709E9E5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02E26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592AE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2F22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C45034" w14:textId="77777777" w:rsidTr="004C117B">
        <w:tc>
          <w:tcPr>
            <w:tcW w:w="2880" w:type="dxa"/>
            <w:vAlign w:val="center"/>
          </w:tcPr>
          <w:p w14:paraId="245B9B1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9586C6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043C9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93D0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F3B0B1" w14:textId="77777777" w:rsidTr="004C117B">
        <w:tc>
          <w:tcPr>
            <w:tcW w:w="2880" w:type="dxa"/>
            <w:vAlign w:val="center"/>
          </w:tcPr>
          <w:p w14:paraId="3E458CC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D37208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6E80A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F9DF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1EE298" w14:textId="77777777" w:rsidTr="004C117B">
        <w:tc>
          <w:tcPr>
            <w:tcW w:w="2880" w:type="dxa"/>
            <w:vAlign w:val="center"/>
          </w:tcPr>
          <w:p w14:paraId="49CE4CF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A6C8C2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14AAD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F7C3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A45191B" w14:textId="77777777" w:rsidTr="004C117B">
        <w:tc>
          <w:tcPr>
            <w:tcW w:w="2880" w:type="dxa"/>
            <w:vAlign w:val="center"/>
          </w:tcPr>
          <w:p w14:paraId="6FE7A7C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251BD16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73C8C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D479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D954D87" w14:textId="77777777" w:rsidTr="004C117B">
        <w:tc>
          <w:tcPr>
            <w:tcW w:w="2880" w:type="dxa"/>
            <w:vAlign w:val="center"/>
          </w:tcPr>
          <w:p w14:paraId="47E10E3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FEAC23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C29DC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440,328.55</w:t>
            </w:r>
          </w:p>
        </w:tc>
        <w:tc>
          <w:tcPr>
            <w:tcW w:w="2520" w:type="dxa"/>
            <w:vAlign w:val="center"/>
          </w:tcPr>
          <w:p w14:paraId="3D0395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368,583.42</w:t>
            </w:r>
          </w:p>
        </w:tc>
      </w:tr>
      <w:tr w:rsidR="00A46617" w:rsidRPr="00B079CA" w14:paraId="7F147376" w14:textId="77777777" w:rsidTr="004C117B">
        <w:tc>
          <w:tcPr>
            <w:tcW w:w="2880" w:type="dxa"/>
            <w:vAlign w:val="center"/>
          </w:tcPr>
          <w:p w14:paraId="73CC1F43"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8D84AC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1CB9441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572,298.97</w:t>
            </w:r>
          </w:p>
        </w:tc>
        <w:tc>
          <w:tcPr>
            <w:tcW w:w="2520" w:type="dxa"/>
            <w:vAlign w:val="center"/>
          </w:tcPr>
          <w:p w14:paraId="0A767F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1,581,604.26</w:t>
            </w:r>
          </w:p>
        </w:tc>
      </w:tr>
      <w:tr w:rsidR="00A46617" w:rsidRPr="00B079CA" w14:paraId="48E70487" w14:textId="77777777" w:rsidTr="004C117B">
        <w:tc>
          <w:tcPr>
            <w:tcW w:w="2880" w:type="dxa"/>
            <w:vAlign w:val="center"/>
          </w:tcPr>
          <w:p w14:paraId="4E9E73D2"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FCE262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29B02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AE9D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E799B00" w14:textId="77777777" w:rsidTr="004C117B">
        <w:tc>
          <w:tcPr>
            <w:tcW w:w="2880" w:type="dxa"/>
            <w:vAlign w:val="center"/>
          </w:tcPr>
          <w:p w14:paraId="61A57BD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48CEE4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D9DE7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153,294,688.36</w:t>
            </w:r>
          </w:p>
        </w:tc>
        <w:tc>
          <w:tcPr>
            <w:tcW w:w="2520" w:type="dxa"/>
            <w:vAlign w:val="center"/>
          </w:tcPr>
          <w:p w14:paraId="3DC0F4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157,636,421.35</w:t>
            </w:r>
          </w:p>
        </w:tc>
      </w:tr>
      <w:tr w:rsidR="00A46617" w:rsidRPr="00B079CA" w14:paraId="2309604F" w14:textId="77777777" w:rsidTr="004C117B">
        <w:tc>
          <w:tcPr>
            <w:tcW w:w="2880" w:type="dxa"/>
            <w:vAlign w:val="center"/>
          </w:tcPr>
          <w:p w14:paraId="0A3C2C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1846B7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01A9D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-38,456,347.73</w:t>
            </w:r>
          </w:p>
        </w:tc>
        <w:tc>
          <w:tcPr>
            <w:tcW w:w="2520" w:type="dxa"/>
            <w:vAlign w:val="center"/>
          </w:tcPr>
          <w:p w14:paraId="681259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-45,480,480.15</w:t>
            </w:r>
          </w:p>
        </w:tc>
      </w:tr>
      <w:tr w:rsidR="00A46617" w:rsidRPr="00B079CA" w14:paraId="044D10F5" w14:textId="77777777" w:rsidTr="004C117B">
        <w:tc>
          <w:tcPr>
            <w:tcW w:w="2880" w:type="dxa"/>
            <w:vAlign w:val="center"/>
          </w:tcPr>
          <w:p w14:paraId="39C07677"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78D7C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9F9F9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114,838,340.63</w:t>
            </w:r>
          </w:p>
        </w:tc>
        <w:tc>
          <w:tcPr>
            <w:tcW w:w="2520" w:type="dxa"/>
            <w:vAlign w:val="center"/>
          </w:tcPr>
          <w:p w14:paraId="05DCD7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112,155,941.20</w:t>
            </w:r>
          </w:p>
        </w:tc>
      </w:tr>
      <w:tr w:rsidR="00A46617" w:rsidRPr="00B079CA" w14:paraId="4F9AE29D" w14:textId="77777777" w:rsidTr="004C117B">
        <w:tc>
          <w:tcPr>
            <w:tcW w:w="2880" w:type="dxa"/>
            <w:vAlign w:val="center"/>
          </w:tcPr>
          <w:p w14:paraId="1B902953"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48E0FF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9078D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115,410,639.60</w:t>
            </w:r>
          </w:p>
        </w:tc>
        <w:tc>
          <w:tcPr>
            <w:tcW w:w="2520" w:type="dxa"/>
            <w:vAlign w:val="center"/>
          </w:tcPr>
          <w:p w14:paraId="11CBB99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113,737,545.46</w:t>
            </w:r>
          </w:p>
        </w:tc>
      </w:tr>
    </w:tbl>
    <w:p w14:paraId="03F4934E"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:0.7491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:153,294,688.36</w:t>
      </w:r>
      <w:r w:rsidRPr="00B079CA">
        <w:rPr>
          <w:rFonts w:eastAsiaTheme="minorEastAsia"/>
          <w:color w:val="000000" w:themeColor="text1"/>
          <w:kern w:val="0"/>
          <w:szCs w:val="21"/>
        </w:rPr>
        <w:t>份。</w:t>
      </w:r>
    </w:p>
    <w:p w14:paraId="58C3CAE3"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8" w:name="_Toc225498269"/>
      <w:bookmarkStart w:id="69" w:name="_Toc374532314"/>
      <w:bookmarkStart w:id="70" w:name="_Toc17471816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8"/>
      <w:bookmarkEnd w:id="69"/>
      <w:bookmarkEnd w:id="70"/>
    </w:p>
    <w:p w14:paraId="6A4B3F1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摩根鑫睿优选一年持有期混合型证券投资基金</w:t>
      </w:r>
    </w:p>
    <w:p w14:paraId="63C0C41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52F01DD"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61284327" w14:textId="77777777" w:rsidTr="004C117B">
        <w:tc>
          <w:tcPr>
            <w:tcW w:w="3420" w:type="dxa"/>
            <w:vAlign w:val="center"/>
          </w:tcPr>
          <w:p w14:paraId="276769E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555BA7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4DF96B7"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0A5AD6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EF9B70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0CEFA8B8"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5367BDDC" w14:textId="77777777" w:rsidTr="004C117B">
        <w:tc>
          <w:tcPr>
            <w:tcW w:w="3420" w:type="dxa"/>
            <w:vAlign w:val="center"/>
          </w:tcPr>
          <w:p w14:paraId="60A524B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A7EF38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35224FE"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6,602,607.58</w:t>
            </w:r>
          </w:p>
        </w:tc>
        <w:tc>
          <w:tcPr>
            <w:tcW w:w="2250" w:type="dxa"/>
            <w:vAlign w:val="bottom"/>
          </w:tcPr>
          <w:p w14:paraId="7161E3A9"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1,118,200.37</w:t>
            </w:r>
          </w:p>
        </w:tc>
      </w:tr>
      <w:tr w:rsidR="00A46617" w:rsidRPr="00B079CA" w14:paraId="4CF14A13" w14:textId="77777777" w:rsidTr="004C117B">
        <w:tc>
          <w:tcPr>
            <w:tcW w:w="3420" w:type="dxa"/>
            <w:vAlign w:val="center"/>
          </w:tcPr>
          <w:p w14:paraId="4DEB775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D4D227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32FE0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29,918.37</w:t>
            </w:r>
          </w:p>
        </w:tc>
        <w:tc>
          <w:tcPr>
            <w:tcW w:w="2250" w:type="dxa"/>
            <w:vAlign w:val="center"/>
          </w:tcPr>
          <w:p w14:paraId="0EB190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48,437.10</w:t>
            </w:r>
          </w:p>
        </w:tc>
      </w:tr>
      <w:tr w:rsidR="00A46617" w:rsidRPr="00B079CA" w14:paraId="6DEBD5D5" w14:textId="77777777" w:rsidTr="004C117B">
        <w:tc>
          <w:tcPr>
            <w:tcW w:w="3420" w:type="dxa"/>
            <w:vAlign w:val="center"/>
          </w:tcPr>
          <w:p w14:paraId="5FB3899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5B1C1F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F6AFA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29,918.37</w:t>
            </w:r>
          </w:p>
        </w:tc>
        <w:tc>
          <w:tcPr>
            <w:tcW w:w="2250" w:type="dxa"/>
            <w:vAlign w:val="center"/>
          </w:tcPr>
          <w:p w14:paraId="1612E5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48,437.10</w:t>
            </w:r>
          </w:p>
        </w:tc>
      </w:tr>
      <w:tr w:rsidR="00A46617" w:rsidRPr="00B079CA" w14:paraId="6E2712D0" w14:textId="77777777" w:rsidTr="004C117B">
        <w:tc>
          <w:tcPr>
            <w:tcW w:w="3420" w:type="dxa"/>
            <w:vAlign w:val="center"/>
          </w:tcPr>
          <w:p w14:paraId="0B773FD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78D917D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B753D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BBE49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DF80880" w14:textId="77777777" w:rsidTr="004C117B">
        <w:tc>
          <w:tcPr>
            <w:tcW w:w="3420" w:type="dxa"/>
            <w:vAlign w:val="center"/>
          </w:tcPr>
          <w:p w14:paraId="6C09B03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ABA3B8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58A3B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2503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9EFB09" w14:textId="77777777" w:rsidTr="004C117B">
        <w:tc>
          <w:tcPr>
            <w:tcW w:w="3420" w:type="dxa"/>
            <w:vAlign w:val="center"/>
          </w:tcPr>
          <w:p w14:paraId="6F6AFBF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650AE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03911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86271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2B379E" w14:textId="77777777" w:rsidTr="004C117B">
        <w:tc>
          <w:tcPr>
            <w:tcW w:w="3420" w:type="dxa"/>
            <w:vAlign w:val="center"/>
          </w:tcPr>
          <w:p w14:paraId="35118C5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D42D4F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7F16B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A522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73071C0" w14:textId="77777777" w:rsidTr="004C117B">
        <w:tc>
          <w:tcPr>
            <w:tcW w:w="3420" w:type="dxa"/>
            <w:vAlign w:val="center"/>
          </w:tcPr>
          <w:p w14:paraId="72016B4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B7E976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28350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2,187,246.26</w:t>
            </w:r>
          </w:p>
        </w:tc>
        <w:tc>
          <w:tcPr>
            <w:tcW w:w="2250" w:type="dxa"/>
            <w:vAlign w:val="center"/>
          </w:tcPr>
          <w:p w14:paraId="02BE3CD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-8,009,264.21</w:t>
            </w:r>
          </w:p>
        </w:tc>
      </w:tr>
      <w:tr w:rsidR="00A46617" w:rsidRPr="00B079CA" w14:paraId="4AA87EB5" w14:textId="77777777" w:rsidTr="004C117B">
        <w:tc>
          <w:tcPr>
            <w:tcW w:w="3420" w:type="dxa"/>
            <w:vAlign w:val="center"/>
          </w:tcPr>
          <w:p w14:paraId="7888B05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EE17A0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B1448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1,061,891.23</w:t>
            </w:r>
          </w:p>
        </w:tc>
        <w:tc>
          <w:tcPr>
            <w:tcW w:w="2250" w:type="dxa"/>
            <w:vAlign w:val="center"/>
          </w:tcPr>
          <w:p w14:paraId="742F03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-8,688,865.99</w:t>
            </w:r>
          </w:p>
        </w:tc>
      </w:tr>
      <w:tr w:rsidR="00A46617" w:rsidRPr="00B079CA" w14:paraId="58F31B65" w14:textId="77777777" w:rsidTr="004C117B">
        <w:tc>
          <w:tcPr>
            <w:tcW w:w="3420" w:type="dxa"/>
            <w:vAlign w:val="center"/>
          </w:tcPr>
          <w:p w14:paraId="3D11C60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DE730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946C5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1FAB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7B7CF0B" w14:textId="77777777" w:rsidTr="004C117B">
        <w:tc>
          <w:tcPr>
            <w:tcW w:w="3420" w:type="dxa"/>
            <w:vAlign w:val="center"/>
          </w:tcPr>
          <w:p w14:paraId="016ED89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4771B9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869BB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5004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0B870F" w14:textId="77777777" w:rsidTr="004C117B">
        <w:tc>
          <w:tcPr>
            <w:tcW w:w="3420" w:type="dxa"/>
            <w:vAlign w:val="center"/>
          </w:tcPr>
          <w:p w14:paraId="418EC9E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DE4E59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1485B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E068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BF90F8" w14:textId="77777777" w:rsidTr="004C117B">
        <w:tc>
          <w:tcPr>
            <w:tcW w:w="3420" w:type="dxa"/>
            <w:vAlign w:val="center"/>
          </w:tcPr>
          <w:p w14:paraId="58492C61"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A386E97"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31F7592B"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2496F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F6CF765" w14:textId="77777777" w:rsidTr="004C117B">
        <w:tc>
          <w:tcPr>
            <w:tcW w:w="3420" w:type="dxa"/>
            <w:vAlign w:val="center"/>
          </w:tcPr>
          <w:p w14:paraId="4F291F7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7A9A4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2065B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E049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2B8E73F" w14:textId="77777777" w:rsidTr="004C117B">
        <w:tc>
          <w:tcPr>
            <w:tcW w:w="3420" w:type="dxa"/>
            <w:vAlign w:val="center"/>
          </w:tcPr>
          <w:p w14:paraId="325BA4A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0C84EA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F7ED2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1,125,355.03</w:t>
            </w:r>
          </w:p>
        </w:tc>
        <w:tc>
          <w:tcPr>
            <w:tcW w:w="2250" w:type="dxa"/>
            <w:vAlign w:val="center"/>
          </w:tcPr>
          <w:p w14:paraId="5F531E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679,601.78</w:t>
            </w:r>
          </w:p>
        </w:tc>
      </w:tr>
      <w:tr w:rsidR="00A46617" w:rsidRPr="00B079CA" w14:paraId="2AFBF41A" w14:textId="77777777" w:rsidTr="004C117B">
        <w:tc>
          <w:tcPr>
            <w:tcW w:w="3420" w:type="dxa"/>
            <w:vAlign w:val="center"/>
          </w:tcPr>
          <w:p w14:paraId="5A8C1DAC"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C5B3BC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31047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28107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6E1CA24" w14:textId="77777777" w:rsidTr="004C117B">
        <w:tc>
          <w:tcPr>
            <w:tcW w:w="3420" w:type="dxa"/>
            <w:vAlign w:val="center"/>
          </w:tcPr>
          <w:p w14:paraId="1ED065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BC88CD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7CF9FA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4,385,442.95</w:t>
            </w:r>
          </w:p>
        </w:tc>
        <w:tc>
          <w:tcPr>
            <w:tcW w:w="2250" w:type="dxa"/>
            <w:vAlign w:val="center"/>
          </w:tcPr>
          <w:p w14:paraId="132C55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9,079,027.48</w:t>
            </w:r>
          </w:p>
        </w:tc>
      </w:tr>
      <w:tr w:rsidR="00A46617" w:rsidRPr="00B079CA" w14:paraId="4C6F7F9D" w14:textId="77777777" w:rsidTr="004C117B">
        <w:tc>
          <w:tcPr>
            <w:tcW w:w="3420" w:type="dxa"/>
            <w:vAlign w:val="center"/>
          </w:tcPr>
          <w:p w14:paraId="3F148D70"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282CAA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EA5D8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7B83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00A4ED7" w14:textId="77777777" w:rsidTr="004C117B">
        <w:tc>
          <w:tcPr>
            <w:tcW w:w="3420" w:type="dxa"/>
            <w:vAlign w:val="center"/>
          </w:tcPr>
          <w:p w14:paraId="6C7F8EF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49C66E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F24AF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D75EC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D95096A" w14:textId="77777777" w:rsidTr="004C117B">
        <w:tc>
          <w:tcPr>
            <w:tcW w:w="3420" w:type="dxa"/>
            <w:vAlign w:val="center"/>
          </w:tcPr>
          <w:p w14:paraId="467F43D4"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B59FEE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6957494"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866,560.35</w:t>
            </w:r>
          </w:p>
        </w:tc>
        <w:tc>
          <w:tcPr>
            <w:tcW w:w="2250" w:type="dxa"/>
            <w:vAlign w:val="bottom"/>
          </w:tcPr>
          <w:p w14:paraId="0EA65199"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1,555,051.45</w:t>
            </w:r>
          </w:p>
        </w:tc>
      </w:tr>
      <w:tr w:rsidR="00A46617" w:rsidRPr="00B079CA" w14:paraId="79613294" w14:textId="77777777" w:rsidTr="004C117B">
        <w:tc>
          <w:tcPr>
            <w:tcW w:w="3420" w:type="dxa"/>
            <w:vAlign w:val="center"/>
          </w:tcPr>
          <w:p w14:paraId="7996EF2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E6104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AF3CD6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667,215.64</w:t>
            </w:r>
          </w:p>
        </w:tc>
        <w:tc>
          <w:tcPr>
            <w:tcW w:w="2250" w:type="dxa"/>
            <w:vAlign w:val="center"/>
          </w:tcPr>
          <w:p w14:paraId="561B88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1,255,761.56</w:t>
            </w:r>
          </w:p>
        </w:tc>
      </w:tr>
      <w:tr w:rsidR="00A46617" w:rsidRPr="00B079CA" w14:paraId="59A66A88" w14:textId="77777777" w:rsidTr="004C117B">
        <w:tc>
          <w:tcPr>
            <w:tcW w:w="3420" w:type="dxa"/>
            <w:vAlign w:val="center"/>
          </w:tcPr>
          <w:p w14:paraId="20DE5E5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DD5EBC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2C2DF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111,202.63</w:t>
            </w:r>
          </w:p>
        </w:tc>
        <w:tc>
          <w:tcPr>
            <w:tcW w:w="2250" w:type="dxa"/>
            <w:vAlign w:val="center"/>
          </w:tcPr>
          <w:p w14:paraId="68FD54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209,293.49</w:t>
            </w:r>
          </w:p>
        </w:tc>
      </w:tr>
      <w:tr w:rsidR="00A46617" w:rsidRPr="00B079CA" w14:paraId="208D6D2F" w14:textId="77777777" w:rsidTr="004C117B">
        <w:tc>
          <w:tcPr>
            <w:tcW w:w="3420" w:type="dxa"/>
            <w:vAlign w:val="center"/>
          </w:tcPr>
          <w:p w14:paraId="6051BCA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ABEEC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98757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29A4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C22A87" w14:textId="77777777" w:rsidTr="004C117B">
        <w:tc>
          <w:tcPr>
            <w:tcW w:w="3420" w:type="dxa"/>
            <w:vAlign w:val="center"/>
          </w:tcPr>
          <w:p w14:paraId="6CA2551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AA6B22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80DBD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222A2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E81DC3" w14:textId="77777777" w:rsidTr="004C117B">
        <w:tc>
          <w:tcPr>
            <w:tcW w:w="3420" w:type="dxa"/>
            <w:vAlign w:val="center"/>
          </w:tcPr>
          <w:p w14:paraId="24E63ED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005374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326D7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22EC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6C78C92" w14:textId="77777777" w:rsidTr="004C117B">
        <w:tc>
          <w:tcPr>
            <w:tcW w:w="3420" w:type="dxa"/>
            <w:vAlign w:val="center"/>
          </w:tcPr>
          <w:p w14:paraId="55CA77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34E32B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9FD37A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4BF3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802DA7" w14:textId="77777777" w:rsidTr="004C117B">
        <w:tc>
          <w:tcPr>
            <w:tcW w:w="3420" w:type="dxa"/>
            <w:vAlign w:val="center"/>
          </w:tcPr>
          <w:p w14:paraId="206898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7A7BBF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8E274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2A5E6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82247BB" w14:textId="77777777" w:rsidTr="004C117B">
        <w:tc>
          <w:tcPr>
            <w:tcW w:w="3420" w:type="dxa"/>
            <w:vAlign w:val="center"/>
          </w:tcPr>
          <w:p w14:paraId="2D641CD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4B213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EA04D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6C329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84981C1" w14:textId="77777777" w:rsidTr="004C117B">
        <w:tc>
          <w:tcPr>
            <w:tcW w:w="3420" w:type="dxa"/>
            <w:vAlign w:val="center"/>
          </w:tcPr>
          <w:p w14:paraId="3626BD2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7327FE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76227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88,142.08</w:t>
            </w:r>
          </w:p>
        </w:tc>
        <w:tc>
          <w:tcPr>
            <w:tcW w:w="2250" w:type="dxa"/>
            <w:vAlign w:val="center"/>
          </w:tcPr>
          <w:p w14:paraId="4B9403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89,996.40</w:t>
            </w:r>
          </w:p>
        </w:tc>
      </w:tr>
      <w:tr w:rsidR="00A46617" w:rsidRPr="00B079CA" w14:paraId="66C1F7D4" w14:textId="77777777" w:rsidTr="004C117B">
        <w:tc>
          <w:tcPr>
            <w:tcW w:w="3420" w:type="dxa"/>
            <w:vAlign w:val="center"/>
          </w:tcPr>
          <w:p w14:paraId="07037E6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C147B6D"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28CFC7C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5,736,047.23</w:t>
            </w:r>
          </w:p>
        </w:tc>
        <w:tc>
          <w:tcPr>
            <w:tcW w:w="2250" w:type="dxa"/>
            <w:vAlign w:val="center"/>
          </w:tcPr>
          <w:p w14:paraId="4631276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-436,851.08</w:t>
            </w:r>
          </w:p>
        </w:tc>
      </w:tr>
      <w:tr w:rsidR="00A46617" w:rsidRPr="00B079CA" w14:paraId="7423FDD0" w14:textId="77777777" w:rsidTr="004C117B">
        <w:tc>
          <w:tcPr>
            <w:tcW w:w="3420" w:type="dxa"/>
            <w:vAlign w:val="center"/>
          </w:tcPr>
          <w:p w14:paraId="3A4D768E"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8C9E6B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4A434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A9012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00976E5" w14:textId="77777777" w:rsidTr="004C117B">
        <w:tc>
          <w:tcPr>
            <w:tcW w:w="3420" w:type="dxa"/>
            <w:vAlign w:val="center"/>
          </w:tcPr>
          <w:p w14:paraId="23CD11E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D3539D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4DF9B6C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5,736,047.23</w:t>
            </w:r>
          </w:p>
        </w:tc>
        <w:tc>
          <w:tcPr>
            <w:tcW w:w="2250" w:type="dxa"/>
            <w:vAlign w:val="center"/>
          </w:tcPr>
          <w:p w14:paraId="7FE6459C"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-436,851.08</w:t>
            </w:r>
          </w:p>
        </w:tc>
      </w:tr>
      <w:tr w:rsidR="00A46617" w:rsidRPr="00B079CA" w14:paraId="5C0012D9" w14:textId="77777777" w:rsidTr="004C117B">
        <w:tc>
          <w:tcPr>
            <w:tcW w:w="3420" w:type="dxa"/>
            <w:vAlign w:val="center"/>
          </w:tcPr>
          <w:p w14:paraId="46230788"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48E4CC2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C794658"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38C64B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5EC28413" w14:textId="77777777" w:rsidTr="004C117B">
        <w:tc>
          <w:tcPr>
            <w:tcW w:w="3420" w:type="dxa"/>
            <w:vAlign w:val="center"/>
          </w:tcPr>
          <w:p w14:paraId="09DFF749"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01E66E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595FE099"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5,736,047.23</w:t>
            </w:r>
          </w:p>
        </w:tc>
        <w:tc>
          <w:tcPr>
            <w:tcW w:w="2250" w:type="dxa"/>
            <w:vAlign w:val="bottom"/>
          </w:tcPr>
          <w:p w14:paraId="4E383E8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-436,851.08</w:t>
            </w:r>
          </w:p>
        </w:tc>
      </w:tr>
    </w:tbl>
    <w:p w14:paraId="6751A2FE"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1" w:name="_Toc225498270"/>
      <w:bookmarkStart w:id="72" w:name="_Toc174718170"/>
      <w:r w:rsidRPr="00E15564">
        <w:rPr>
          <w:rFonts w:ascii="Times New Roman" w:hAnsi="Times New Roman"/>
          <w:kern w:val="0"/>
          <w:sz w:val="21"/>
          <w:szCs w:val="21"/>
        </w:rPr>
        <w:t xml:space="preserve">6.3 </w:t>
      </w:r>
      <w:bookmarkEnd w:id="71"/>
      <w:r w:rsidRPr="00E15564">
        <w:rPr>
          <w:rFonts w:ascii="宋体" w:hAnsi="宋体" w:hint="eastAsia"/>
          <w:sz w:val="21"/>
          <w:szCs w:val="21"/>
        </w:rPr>
        <w:t>净资产变动表</w:t>
      </w:r>
      <w:bookmarkEnd w:id="72"/>
    </w:p>
    <w:p w14:paraId="41E6DF29"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摩根鑫睿优选一年持有期混合型证券投资基金</w:t>
      </w:r>
    </w:p>
    <w:p w14:paraId="510C0F85"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6BC432C"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2A07B6D7" w14:textId="77777777" w:rsidTr="004C117B">
        <w:tc>
          <w:tcPr>
            <w:tcW w:w="1876" w:type="dxa"/>
            <w:vMerge w:val="restart"/>
            <w:vAlign w:val="center"/>
          </w:tcPr>
          <w:p w14:paraId="0F69D15E" w14:textId="77777777" w:rsidR="00A46617" w:rsidRPr="00B079CA" w:rsidRDefault="00A46617" w:rsidP="004C117B">
            <w:pPr>
              <w:jc w:val="center"/>
              <w:rPr>
                <w:rFonts w:eastAsiaTheme="minorEastAsia"/>
                <w:b/>
                <w:color w:val="000000" w:themeColor="text1"/>
                <w:szCs w:val="21"/>
              </w:rPr>
            </w:pPr>
            <w:bookmarkStart w:id="73" w:name="_Hlk105665426"/>
            <w:r w:rsidRPr="00B079CA">
              <w:rPr>
                <w:rFonts w:eastAsiaTheme="minorEastAsia"/>
                <w:b/>
                <w:color w:val="000000" w:themeColor="text1"/>
                <w:szCs w:val="21"/>
              </w:rPr>
              <w:t>项目</w:t>
            </w:r>
          </w:p>
        </w:tc>
        <w:tc>
          <w:tcPr>
            <w:tcW w:w="7446" w:type="dxa"/>
            <w:gridSpan w:val="4"/>
          </w:tcPr>
          <w:p w14:paraId="6991C99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18EF291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FCC9515" w14:textId="77777777" w:rsidTr="004C117B">
        <w:tc>
          <w:tcPr>
            <w:tcW w:w="1876" w:type="dxa"/>
            <w:vMerge/>
            <w:vAlign w:val="center"/>
          </w:tcPr>
          <w:p w14:paraId="04FE1007"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21B99FA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92FA67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411C4F2"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8BD6E1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634B9E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7E5A5661" w14:textId="77777777" w:rsidTr="004C117B">
        <w:tc>
          <w:tcPr>
            <w:tcW w:w="1876" w:type="dxa"/>
          </w:tcPr>
          <w:p w14:paraId="06800905"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78E6B5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157,636,421.35</w:t>
            </w:r>
          </w:p>
        </w:tc>
        <w:tc>
          <w:tcPr>
            <w:tcW w:w="1917" w:type="dxa"/>
            <w:vAlign w:val="center"/>
          </w:tcPr>
          <w:p w14:paraId="45D72B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A58E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-45,480,480.15</w:t>
            </w:r>
          </w:p>
        </w:tc>
        <w:tc>
          <w:tcPr>
            <w:tcW w:w="1491" w:type="dxa"/>
            <w:vAlign w:val="center"/>
          </w:tcPr>
          <w:p w14:paraId="6C57C6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112,155,941.20</w:t>
            </w:r>
          </w:p>
        </w:tc>
      </w:tr>
      <w:tr w:rsidR="00A46617" w:rsidRPr="00B079CA" w14:paraId="17F15AD1" w14:textId="77777777" w:rsidTr="004C117B">
        <w:tc>
          <w:tcPr>
            <w:tcW w:w="1876" w:type="dxa"/>
          </w:tcPr>
          <w:p w14:paraId="6AB0C3B1"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A5052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157,636,421.35</w:t>
            </w:r>
          </w:p>
        </w:tc>
        <w:tc>
          <w:tcPr>
            <w:tcW w:w="1917" w:type="dxa"/>
            <w:vAlign w:val="center"/>
          </w:tcPr>
          <w:p w14:paraId="1670C2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F3288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-45,480,480.15</w:t>
            </w:r>
          </w:p>
        </w:tc>
        <w:tc>
          <w:tcPr>
            <w:tcW w:w="1491" w:type="dxa"/>
            <w:vAlign w:val="center"/>
          </w:tcPr>
          <w:p w14:paraId="5167D8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112,155,941.20</w:t>
            </w:r>
          </w:p>
        </w:tc>
      </w:tr>
      <w:tr w:rsidR="00A46617" w:rsidRPr="00B079CA" w14:paraId="2A067123" w14:textId="77777777" w:rsidTr="004C117B">
        <w:tc>
          <w:tcPr>
            <w:tcW w:w="1876" w:type="dxa"/>
          </w:tcPr>
          <w:p w14:paraId="2135CD35"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80E36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-4,341,732.99</w:t>
            </w:r>
          </w:p>
        </w:tc>
        <w:tc>
          <w:tcPr>
            <w:tcW w:w="1917" w:type="dxa"/>
            <w:vAlign w:val="center"/>
          </w:tcPr>
          <w:p w14:paraId="444BF5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26739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7,024,132.42</w:t>
            </w:r>
          </w:p>
        </w:tc>
        <w:tc>
          <w:tcPr>
            <w:tcW w:w="1491" w:type="dxa"/>
            <w:vAlign w:val="center"/>
          </w:tcPr>
          <w:p w14:paraId="2B2E4B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2,682,399.43</w:t>
            </w:r>
          </w:p>
        </w:tc>
      </w:tr>
      <w:tr w:rsidR="00A46617" w:rsidRPr="00B079CA" w14:paraId="0CDEB991" w14:textId="77777777" w:rsidTr="004C117B">
        <w:tc>
          <w:tcPr>
            <w:tcW w:w="1876" w:type="dxa"/>
          </w:tcPr>
          <w:p w14:paraId="542F0E4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C4292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0FA3B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C478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5,736,047.23</w:t>
            </w:r>
          </w:p>
        </w:tc>
        <w:tc>
          <w:tcPr>
            <w:tcW w:w="1491" w:type="dxa"/>
            <w:vAlign w:val="center"/>
          </w:tcPr>
          <w:p w14:paraId="0E4875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5,736,047.23</w:t>
            </w:r>
          </w:p>
        </w:tc>
      </w:tr>
      <w:tr w:rsidR="00A46617" w:rsidRPr="00B079CA" w14:paraId="174C6135" w14:textId="77777777" w:rsidTr="004C117B">
        <w:tc>
          <w:tcPr>
            <w:tcW w:w="1876" w:type="dxa"/>
          </w:tcPr>
          <w:p w14:paraId="5781A313"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35A00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-4,341,732.99</w:t>
            </w:r>
          </w:p>
        </w:tc>
        <w:tc>
          <w:tcPr>
            <w:tcW w:w="1917" w:type="dxa"/>
            <w:vAlign w:val="center"/>
          </w:tcPr>
          <w:p w14:paraId="4EE407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0493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1,288,085.19</w:t>
            </w:r>
          </w:p>
        </w:tc>
        <w:tc>
          <w:tcPr>
            <w:tcW w:w="1491" w:type="dxa"/>
            <w:vAlign w:val="center"/>
          </w:tcPr>
          <w:p w14:paraId="538E5B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-3,053,647.80</w:t>
            </w:r>
          </w:p>
        </w:tc>
      </w:tr>
      <w:tr w:rsidR="00A46617" w:rsidRPr="00B079CA" w14:paraId="48614BAC" w14:textId="77777777" w:rsidTr="004C117B">
        <w:tc>
          <w:tcPr>
            <w:tcW w:w="1876" w:type="dxa"/>
          </w:tcPr>
          <w:p w14:paraId="6839E6E6"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05BEB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17,378.09</w:t>
            </w:r>
          </w:p>
        </w:tc>
        <w:tc>
          <w:tcPr>
            <w:tcW w:w="1917" w:type="dxa"/>
            <w:vAlign w:val="center"/>
          </w:tcPr>
          <w:p w14:paraId="316D622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5B5A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-4,933.00</w:t>
            </w:r>
          </w:p>
        </w:tc>
        <w:tc>
          <w:tcPr>
            <w:tcW w:w="1491" w:type="dxa"/>
            <w:vAlign w:val="center"/>
          </w:tcPr>
          <w:p w14:paraId="67A1E1D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12,445.09</w:t>
            </w:r>
          </w:p>
        </w:tc>
      </w:tr>
      <w:tr w:rsidR="00A46617" w:rsidRPr="00B079CA" w14:paraId="3B3BDABC" w14:textId="77777777" w:rsidTr="004C117B">
        <w:tc>
          <w:tcPr>
            <w:tcW w:w="1876" w:type="dxa"/>
          </w:tcPr>
          <w:p w14:paraId="57A0CE2A"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F1202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-4,359,111.08</w:t>
            </w:r>
          </w:p>
        </w:tc>
        <w:tc>
          <w:tcPr>
            <w:tcW w:w="1917" w:type="dxa"/>
            <w:vAlign w:val="center"/>
          </w:tcPr>
          <w:p w14:paraId="00F473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EFB1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1,293,018.19</w:t>
            </w:r>
          </w:p>
        </w:tc>
        <w:tc>
          <w:tcPr>
            <w:tcW w:w="1491" w:type="dxa"/>
            <w:vAlign w:val="center"/>
          </w:tcPr>
          <w:p w14:paraId="52845E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-3,066,092.89</w:t>
            </w:r>
          </w:p>
        </w:tc>
      </w:tr>
      <w:tr w:rsidR="00A46617" w:rsidRPr="00B079CA" w14:paraId="21B3E9C3" w14:textId="77777777" w:rsidTr="004C117B">
        <w:tc>
          <w:tcPr>
            <w:tcW w:w="1876" w:type="dxa"/>
          </w:tcPr>
          <w:p w14:paraId="02433033"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69CB6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5029E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988D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78483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AD9C1B6" w14:textId="77777777" w:rsidTr="004C117B">
        <w:tc>
          <w:tcPr>
            <w:tcW w:w="1876" w:type="dxa"/>
          </w:tcPr>
          <w:p w14:paraId="0E1B918B"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2AB41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153,294,688.36</w:t>
            </w:r>
          </w:p>
        </w:tc>
        <w:tc>
          <w:tcPr>
            <w:tcW w:w="1917" w:type="dxa"/>
            <w:vAlign w:val="center"/>
          </w:tcPr>
          <w:p w14:paraId="0F04B0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E64A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-38,456,347.73</w:t>
            </w:r>
          </w:p>
        </w:tc>
        <w:tc>
          <w:tcPr>
            <w:tcW w:w="1491" w:type="dxa"/>
            <w:vAlign w:val="center"/>
          </w:tcPr>
          <w:p w14:paraId="3AD00E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114,838,340.63</w:t>
            </w:r>
          </w:p>
        </w:tc>
      </w:tr>
      <w:tr w:rsidR="00A46617" w:rsidRPr="00B079CA" w14:paraId="1FADA687" w14:textId="77777777" w:rsidTr="004C117B">
        <w:tc>
          <w:tcPr>
            <w:tcW w:w="1876" w:type="dxa"/>
            <w:vMerge w:val="restart"/>
            <w:vAlign w:val="center"/>
          </w:tcPr>
          <w:p w14:paraId="6EE9499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6BA1ED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D3D31D6"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0CE76209" w14:textId="77777777" w:rsidTr="004C117B">
        <w:tc>
          <w:tcPr>
            <w:tcW w:w="1876" w:type="dxa"/>
            <w:vMerge/>
            <w:vAlign w:val="center"/>
          </w:tcPr>
          <w:p w14:paraId="63DA3CF7"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4661CB36"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0BDBDA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A21336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6BE467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CA339A6"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0FC497D5" w14:textId="77777777" w:rsidTr="004C117B">
        <w:tc>
          <w:tcPr>
            <w:tcW w:w="1876" w:type="dxa"/>
          </w:tcPr>
          <w:p w14:paraId="23A8A6BF"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811BF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217,237,973.53</w:t>
            </w:r>
          </w:p>
        </w:tc>
        <w:tc>
          <w:tcPr>
            <w:tcW w:w="1917" w:type="dxa"/>
            <w:vAlign w:val="center"/>
          </w:tcPr>
          <w:p w14:paraId="7BDB7B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2AB55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-34,475,009.01</w:t>
            </w:r>
          </w:p>
        </w:tc>
        <w:tc>
          <w:tcPr>
            <w:tcW w:w="1491" w:type="dxa"/>
            <w:vAlign w:val="center"/>
          </w:tcPr>
          <w:p w14:paraId="377B49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182,762,964.52</w:t>
            </w:r>
          </w:p>
        </w:tc>
      </w:tr>
      <w:tr w:rsidR="00A46617" w:rsidRPr="00B079CA" w14:paraId="2B9D2A08" w14:textId="77777777" w:rsidTr="004C117B">
        <w:tc>
          <w:tcPr>
            <w:tcW w:w="1876" w:type="dxa"/>
          </w:tcPr>
          <w:p w14:paraId="040180E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8BACC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217,237,973.53</w:t>
            </w:r>
          </w:p>
        </w:tc>
        <w:tc>
          <w:tcPr>
            <w:tcW w:w="1917" w:type="dxa"/>
            <w:vAlign w:val="center"/>
          </w:tcPr>
          <w:p w14:paraId="4133CA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AEE27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-34,475,009.01</w:t>
            </w:r>
          </w:p>
        </w:tc>
        <w:tc>
          <w:tcPr>
            <w:tcW w:w="1491" w:type="dxa"/>
            <w:vAlign w:val="center"/>
          </w:tcPr>
          <w:p w14:paraId="1D7EFC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182,762,964.52</w:t>
            </w:r>
          </w:p>
        </w:tc>
      </w:tr>
      <w:tr w:rsidR="00A46617" w:rsidRPr="00B079CA" w14:paraId="28D51CFC" w14:textId="77777777" w:rsidTr="004C117B">
        <w:tc>
          <w:tcPr>
            <w:tcW w:w="1876" w:type="dxa"/>
          </w:tcPr>
          <w:p w14:paraId="47624D0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131AA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-37,629,926.56</w:t>
            </w:r>
          </w:p>
        </w:tc>
        <w:tc>
          <w:tcPr>
            <w:tcW w:w="1917" w:type="dxa"/>
            <w:vAlign w:val="center"/>
          </w:tcPr>
          <w:p w14:paraId="0954E0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2FC8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4,272,998.35</w:t>
            </w:r>
          </w:p>
        </w:tc>
        <w:tc>
          <w:tcPr>
            <w:tcW w:w="1491" w:type="dxa"/>
            <w:vAlign w:val="center"/>
          </w:tcPr>
          <w:p w14:paraId="7C3218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-33,356,928.21</w:t>
            </w:r>
          </w:p>
        </w:tc>
      </w:tr>
      <w:tr w:rsidR="00A46617" w:rsidRPr="00B079CA" w14:paraId="42E8A691" w14:textId="77777777" w:rsidTr="004C117B">
        <w:tc>
          <w:tcPr>
            <w:tcW w:w="1876" w:type="dxa"/>
          </w:tcPr>
          <w:p w14:paraId="12C5A56C"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367EA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4A437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E221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-436,851.08</w:t>
            </w:r>
          </w:p>
        </w:tc>
        <w:tc>
          <w:tcPr>
            <w:tcW w:w="1491" w:type="dxa"/>
            <w:vAlign w:val="center"/>
          </w:tcPr>
          <w:p w14:paraId="4020BC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-436,851.08</w:t>
            </w:r>
          </w:p>
        </w:tc>
      </w:tr>
      <w:tr w:rsidR="00A46617" w:rsidRPr="00B079CA" w14:paraId="60D85F1C" w14:textId="77777777" w:rsidTr="004C117B">
        <w:tc>
          <w:tcPr>
            <w:tcW w:w="1876" w:type="dxa"/>
          </w:tcPr>
          <w:p w14:paraId="724AD8C5"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C6B04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-37,629,926.56</w:t>
            </w:r>
          </w:p>
        </w:tc>
        <w:tc>
          <w:tcPr>
            <w:tcW w:w="1917" w:type="dxa"/>
            <w:vAlign w:val="center"/>
          </w:tcPr>
          <w:p w14:paraId="709614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A60D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4,709,849.43</w:t>
            </w:r>
          </w:p>
        </w:tc>
        <w:tc>
          <w:tcPr>
            <w:tcW w:w="1491" w:type="dxa"/>
            <w:vAlign w:val="center"/>
          </w:tcPr>
          <w:p w14:paraId="256CFA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-32,920,077.13</w:t>
            </w:r>
          </w:p>
        </w:tc>
      </w:tr>
      <w:tr w:rsidR="00A46617" w:rsidRPr="00B079CA" w14:paraId="6A58AB07" w14:textId="77777777" w:rsidTr="004C117B">
        <w:tc>
          <w:tcPr>
            <w:tcW w:w="1876" w:type="dxa"/>
          </w:tcPr>
          <w:p w14:paraId="67C5A6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49E4E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223,334.54</w:t>
            </w:r>
          </w:p>
        </w:tc>
        <w:tc>
          <w:tcPr>
            <w:tcW w:w="1917" w:type="dxa"/>
            <w:vAlign w:val="center"/>
          </w:tcPr>
          <w:p w14:paraId="683B96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107FF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-29,388.03</w:t>
            </w:r>
          </w:p>
        </w:tc>
        <w:tc>
          <w:tcPr>
            <w:tcW w:w="1491" w:type="dxa"/>
            <w:vAlign w:val="center"/>
          </w:tcPr>
          <w:p w14:paraId="3AD3CC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193,946.51</w:t>
            </w:r>
          </w:p>
        </w:tc>
      </w:tr>
      <w:tr w:rsidR="00A46617" w:rsidRPr="00B079CA" w14:paraId="4D060AAD" w14:textId="77777777" w:rsidTr="004C117B">
        <w:tc>
          <w:tcPr>
            <w:tcW w:w="1876" w:type="dxa"/>
          </w:tcPr>
          <w:p w14:paraId="66A620A7"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E3FA33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-37,853,261.10</w:t>
            </w:r>
          </w:p>
        </w:tc>
        <w:tc>
          <w:tcPr>
            <w:tcW w:w="1917" w:type="dxa"/>
            <w:vAlign w:val="center"/>
          </w:tcPr>
          <w:p w14:paraId="3A64B1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E7F0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4,739,237.46</w:t>
            </w:r>
          </w:p>
        </w:tc>
        <w:tc>
          <w:tcPr>
            <w:tcW w:w="1491" w:type="dxa"/>
            <w:vAlign w:val="center"/>
          </w:tcPr>
          <w:p w14:paraId="33FB5C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-33,114,023.64</w:t>
            </w:r>
          </w:p>
        </w:tc>
      </w:tr>
      <w:tr w:rsidR="00A46617" w:rsidRPr="00B079CA" w14:paraId="1CBE1FD2" w14:textId="77777777" w:rsidTr="004C117B">
        <w:tc>
          <w:tcPr>
            <w:tcW w:w="1876" w:type="dxa"/>
          </w:tcPr>
          <w:p w14:paraId="7BD4670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E81BC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22795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9DE2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B0A14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2F1A1F5" w14:textId="77777777" w:rsidTr="004C117B">
        <w:tc>
          <w:tcPr>
            <w:tcW w:w="1876" w:type="dxa"/>
          </w:tcPr>
          <w:p w14:paraId="44D771B0"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83141D6"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179,608,046.97</w:t>
            </w:r>
          </w:p>
        </w:tc>
        <w:tc>
          <w:tcPr>
            <w:tcW w:w="1917" w:type="dxa"/>
            <w:vAlign w:val="center"/>
          </w:tcPr>
          <w:p w14:paraId="34B75A80"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7917BD55"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-30,202,010.66</w:t>
            </w:r>
          </w:p>
        </w:tc>
        <w:tc>
          <w:tcPr>
            <w:tcW w:w="1491" w:type="dxa"/>
            <w:vAlign w:val="center"/>
          </w:tcPr>
          <w:p w14:paraId="1EC7681B"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149,406,036.31</w:t>
            </w:r>
          </w:p>
        </w:tc>
      </w:tr>
    </w:tbl>
    <w:bookmarkEnd w:id="73"/>
    <w:p w14:paraId="6ADF1F26"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0CBAEB45"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79E07048"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32407F88"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4" w:name="_Toc390421253"/>
      <w:bookmarkStart w:id="75" w:name="_Toc225498271"/>
      <w:bookmarkStart w:id="76" w:name="_Toc174718171"/>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4"/>
      <w:bookmarkEnd w:id="75"/>
      <w:bookmarkEnd w:id="76"/>
    </w:p>
    <w:p w14:paraId="6F69442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34691591"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摩根鑫睿优选一年持有期混合型证券投资基金</w:t>
      </w:r>
      <w:r>
        <w:rPr>
          <w:rFonts w:eastAsiaTheme="minorEastAsia"/>
          <w:color w:val="000000" w:themeColor="text1"/>
          <w:szCs w:val="21"/>
        </w:rPr>
        <w:t>(</w:t>
      </w:r>
      <w:r>
        <w:rPr>
          <w:rFonts w:eastAsiaTheme="minorEastAsia"/>
          <w:color w:val="000000" w:themeColor="text1"/>
          <w:szCs w:val="21"/>
        </w:rPr>
        <w:t>原名为上投摩根鑫睿优选一年持有期混合型证券投资基金，以下简称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[2021]2118</w:t>
      </w:r>
      <w:r>
        <w:rPr>
          <w:rFonts w:eastAsiaTheme="minorEastAsia"/>
          <w:color w:val="000000" w:themeColor="text1"/>
          <w:szCs w:val="21"/>
        </w:rPr>
        <w:t>号《关于准予上投摩根鑫睿优选一年持有期混合型证券投资基金注册的批复》准予注册，由摩根基金管理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依照《中华人民共和国证券投资基金法》和《上投摩根鑫睿优选一年持有期混合型证券投资基金基金合同》负责公开募集。本基金为契约型开放式，存续期限不定，首次设立募集不包括认购资金利息共募集人民币</w:t>
      </w:r>
      <w:r>
        <w:rPr>
          <w:rFonts w:eastAsiaTheme="minorEastAsia"/>
          <w:color w:val="000000" w:themeColor="text1"/>
          <w:szCs w:val="21"/>
        </w:rPr>
        <w:t>216,550,120.69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(2022)</w:t>
      </w:r>
      <w:r>
        <w:rPr>
          <w:rFonts w:eastAsiaTheme="minorEastAsia"/>
          <w:color w:val="000000" w:themeColor="text1"/>
          <w:szCs w:val="21"/>
        </w:rPr>
        <w:t>第</w:t>
      </w:r>
      <w:r>
        <w:rPr>
          <w:rFonts w:eastAsiaTheme="minorEastAsia"/>
          <w:color w:val="000000" w:themeColor="text1"/>
          <w:szCs w:val="21"/>
        </w:rPr>
        <w:t>0004</w:t>
      </w:r>
      <w:r>
        <w:rPr>
          <w:rFonts w:eastAsiaTheme="minorEastAsia"/>
          <w:color w:val="000000" w:themeColor="text1"/>
          <w:szCs w:val="21"/>
        </w:rPr>
        <w:t>号验资报告予以验证。经向中国证监会备案，《上投摩根鑫睿优选一年持有期混合型证券投资基金基金合同》于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日正式生效，基金合同生效日的基金份额总额为</w:t>
      </w:r>
      <w:r>
        <w:rPr>
          <w:rFonts w:eastAsiaTheme="minorEastAsia"/>
          <w:color w:val="000000" w:themeColor="text1"/>
          <w:szCs w:val="21"/>
        </w:rPr>
        <w:t>216,635,467.42</w:t>
      </w:r>
      <w:r>
        <w:rPr>
          <w:rFonts w:eastAsiaTheme="minorEastAsia"/>
          <w:color w:val="000000" w:themeColor="text1"/>
          <w:szCs w:val="21"/>
        </w:rPr>
        <w:t>份基金份额，其中认购资金利息折合</w:t>
      </w:r>
      <w:r>
        <w:rPr>
          <w:rFonts w:eastAsiaTheme="minorEastAsia"/>
          <w:color w:val="000000" w:themeColor="text1"/>
          <w:szCs w:val="21"/>
        </w:rPr>
        <w:t>85,346.73</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有限公司，基金托管人为兴业银行股份有限公司。</w:t>
      </w:r>
    </w:p>
    <w:p w14:paraId="3E6D1D8A" w14:textId="77777777" w:rsidR="005F176D" w:rsidRDefault="005F176D">
      <w:pPr>
        <w:spacing w:line="360" w:lineRule="auto"/>
        <w:ind w:firstLineChars="200" w:firstLine="420"/>
        <w:rPr>
          <w:rFonts w:eastAsiaTheme="minorEastAsia"/>
          <w:color w:val="000000" w:themeColor="text1"/>
          <w:szCs w:val="21"/>
        </w:rPr>
      </w:pPr>
    </w:p>
    <w:p w14:paraId="7B130402"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有限公司关于旗下基金更名事宜的公告》，上投摩根鑫睿优选一年持有期混合型证券投资基金自该日起更名为摩根鑫睿优选一年持有期混合型证券投资基金。</w:t>
      </w:r>
    </w:p>
    <w:p w14:paraId="238DA881" w14:textId="77777777" w:rsidR="005F176D" w:rsidRDefault="005F176D">
      <w:pPr>
        <w:spacing w:line="360" w:lineRule="auto"/>
        <w:ind w:firstLineChars="200" w:firstLine="420"/>
        <w:rPr>
          <w:rFonts w:eastAsiaTheme="minorEastAsia"/>
          <w:color w:val="000000" w:themeColor="text1"/>
          <w:szCs w:val="21"/>
        </w:rPr>
      </w:pPr>
    </w:p>
    <w:p w14:paraId="0C86265F"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本基金基金份额持有人最短持有期限。基金份额持有人持有的每份基金份额最短持有期限为</w:t>
      </w:r>
      <w:r>
        <w:rPr>
          <w:rFonts w:eastAsiaTheme="minorEastAsia"/>
          <w:color w:val="000000" w:themeColor="text1"/>
          <w:szCs w:val="21"/>
        </w:rPr>
        <w:t>1</w:t>
      </w:r>
      <w:r>
        <w:rPr>
          <w:rFonts w:eastAsiaTheme="minorEastAsia"/>
          <w:color w:val="000000" w:themeColor="text1"/>
          <w:szCs w:val="21"/>
        </w:rPr>
        <w:t>年。对于每笔认购的基金份额而言，指自基金合同生效之日起</w:t>
      </w:r>
      <w:r>
        <w:rPr>
          <w:rFonts w:eastAsiaTheme="minorEastAsia"/>
          <w:color w:val="000000" w:themeColor="text1"/>
          <w:szCs w:val="21"/>
        </w:rPr>
        <w:t>(</w:t>
      </w:r>
      <w:r>
        <w:rPr>
          <w:rFonts w:eastAsiaTheme="minorEastAsia"/>
          <w:color w:val="000000" w:themeColor="text1"/>
          <w:szCs w:val="21"/>
        </w:rPr>
        <w:t>含基金合同生效之日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1</w:t>
      </w:r>
      <w:r>
        <w:rPr>
          <w:rFonts w:eastAsiaTheme="minorEastAsia"/>
          <w:color w:val="000000" w:themeColor="text1"/>
          <w:szCs w:val="21"/>
        </w:rPr>
        <w:t>年后的年度对日的前一日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的期间；对于每笔申购的基金份额而言，指自该笔申购份额确认日</w:t>
      </w:r>
      <w:r>
        <w:rPr>
          <w:rFonts w:eastAsiaTheme="minorEastAsia"/>
          <w:color w:val="000000" w:themeColor="text1"/>
          <w:szCs w:val="21"/>
        </w:rPr>
        <w:t>(</w:t>
      </w:r>
      <w:r>
        <w:rPr>
          <w:rFonts w:eastAsiaTheme="minorEastAsia"/>
          <w:color w:val="000000" w:themeColor="text1"/>
          <w:szCs w:val="21"/>
        </w:rPr>
        <w:t>含该日，通常</w:t>
      </w:r>
      <w:r>
        <w:rPr>
          <w:rFonts w:eastAsiaTheme="minorEastAsia"/>
          <w:color w:val="000000" w:themeColor="text1"/>
          <w:szCs w:val="21"/>
        </w:rPr>
        <w:t>T</w:t>
      </w:r>
      <w:r>
        <w:rPr>
          <w:rFonts w:eastAsiaTheme="minorEastAsia"/>
          <w:color w:val="000000" w:themeColor="text1"/>
          <w:szCs w:val="21"/>
        </w:rPr>
        <w:t>日提交的有效申购申请于</w:t>
      </w:r>
      <w:r>
        <w:rPr>
          <w:rFonts w:eastAsiaTheme="minorEastAsia"/>
          <w:color w:val="000000" w:themeColor="text1"/>
          <w:szCs w:val="21"/>
        </w:rPr>
        <w:t>T+1</w:t>
      </w:r>
      <w:r>
        <w:rPr>
          <w:rFonts w:eastAsiaTheme="minorEastAsia"/>
          <w:color w:val="000000" w:themeColor="text1"/>
          <w:szCs w:val="21"/>
        </w:rPr>
        <w:t>日确认</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1</w:t>
      </w:r>
      <w:r>
        <w:rPr>
          <w:rFonts w:eastAsiaTheme="minorEastAsia"/>
          <w:color w:val="000000" w:themeColor="text1"/>
          <w:szCs w:val="21"/>
        </w:rPr>
        <w:t>年后的年度对日的前一日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的期间。最短持有期限内基金份额持有人不能办理赎回及转换转出业务。每份基金份额的最短持有期限结束日的下一工作日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起，基金份额持有人可办理赎回及转换转出业务。</w:t>
      </w:r>
    </w:p>
    <w:p w14:paraId="117AC542" w14:textId="77777777" w:rsidR="005F176D" w:rsidRDefault="005F176D">
      <w:pPr>
        <w:spacing w:line="360" w:lineRule="auto"/>
        <w:ind w:firstLineChars="200" w:firstLine="420"/>
        <w:rPr>
          <w:rFonts w:eastAsiaTheme="minorEastAsia"/>
          <w:color w:val="000000" w:themeColor="text1"/>
          <w:szCs w:val="21"/>
        </w:rPr>
      </w:pPr>
    </w:p>
    <w:p w14:paraId="2DEE380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鑫睿优选一年持有期混合型证券投资基金基金合同》的有关规定，本基金的投资范围为具有良好流动性的金融工具，包括国内依法发行或上市的股票、存托凭证、港股通标的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、资产支持证券、债券回购、银行存款、同业存单、股指期货、股票期权及法律法规或中国证监会允许基金投资的其他金融工具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；每个交易日日终在扣除股指期货和股票期权合约需缴纳的交易保证金后，保持不低于基金资产净值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X65%+</w:t>
      </w:r>
      <w:r>
        <w:rPr>
          <w:rFonts w:eastAsiaTheme="minorEastAsia"/>
          <w:color w:val="000000" w:themeColor="text1"/>
          <w:szCs w:val="21"/>
        </w:rPr>
        <w:t>中证港股通指数收益率</w:t>
      </w:r>
      <w:r>
        <w:rPr>
          <w:rFonts w:eastAsiaTheme="minorEastAsia"/>
          <w:color w:val="000000" w:themeColor="text1"/>
          <w:szCs w:val="21"/>
        </w:rPr>
        <w:t>X20%+</w:t>
      </w:r>
      <w:r>
        <w:rPr>
          <w:rFonts w:eastAsiaTheme="minorEastAsia"/>
          <w:color w:val="000000" w:themeColor="text1"/>
          <w:szCs w:val="21"/>
        </w:rPr>
        <w:t>上证国债指数收益率</w:t>
      </w:r>
      <w:r>
        <w:rPr>
          <w:rFonts w:eastAsiaTheme="minorEastAsia"/>
          <w:color w:val="000000" w:themeColor="text1"/>
          <w:szCs w:val="21"/>
        </w:rPr>
        <w:t>X15%</w:t>
      </w:r>
      <w:r>
        <w:rPr>
          <w:rFonts w:eastAsiaTheme="minorEastAsia"/>
          <w:color w:val="000000" w:themeColor="text1"/>
          <w:szCs w:val="21"/>
        </w:rPr>
        <w:t>。</w:t>
      </w:r>
    </w:p>
    <w:p w14:paraId="26E8A0EA" w14:textId="77777777" w:rsidR="005F176D" w:rsidRDefault="005F176D">
      <w:pPr>
        <w:spacing w:line="360" w:lineRule="auto"/>
        <w:ind w:firstLineChars="200" w:firstLine="420"/>
        <w:rPr>
          <w:rFonts w:eastAsiaTheme="minorEastAsia"/>
          <w:color w:val="000000" w:themeColor="text1"/>
          <w:szCs w:val="21"/>
        </w:rPr>
      </w:pPr>
    </w:p>
    <w:p w14:paraId="4571FD3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410BD00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7D38FE26"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颁布的《证券投资基金会计核算业务指引》、《摩根鑫睿优选一年持有期混合型证券投资基金基金合同》和在财务报表附注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0E7AF4F0" w14:textId="77777777" w:rsidR="005F176D" w:rsidRDefault="005F176D">
      <w:pPr>
        <w:spacing w:line="360" w:lineRule="auto"/>
        <w:ind w:firstLineChars="200" w:firstLine="420"/>
        <w:rPr>
          <w:rFonts w:eastAsiaTheme="minorEastAsia"/>
          <w:color w:val="000000" w:themeColor="text1"/>
          <w:szCs w:val="21"/>
        </w:rPr>
      </w:pPr>
    </w:p>
    <w:p w14:paraId="1E135BD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67B78AA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074F9F1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1497B89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1B91FE6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4ADA9FE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4035F208"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7092F9D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5186A9C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362B416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3479FD8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46FF81A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531DAF3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34D6EE9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348C50D4" w14:textId="77777777" w:rsidR="005F176D" w:rsidRDefault="005F176D">
      <w:pPr>
        <w:spacing w:line="360" w:lineRule="auto"/>
        <w:ind w:firstLineChars="200" w:firstLine="420"/>
        <w:rPr>
          <w:rFonts w:eastAsiaTheme="minorEastAsia"/>
          <w:color w:val="000000" w:themeColor="text1"/>
          <w:szCs w:val="21"/>
        </w:rPr>
      </w:pPr>
    </w:p>
    <w:p w14:paraId="0605A86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221AA45B" w14:textId="77777777" w:rsidR="005F176D" w:rsidRDefault="005F176D">
      <w:pPr>
        <w:spacing w:line="360" w:lineRule="auto"/>
        <w:ind w:firstLineChars="200" w:firstLine="420"/>
        <w:rPr>
          <w:rFonts w:eastAsiaTheme="minorEastAsia"/>
          <w:color w:val="000000" w:themeColor="text1"/>
          <w:szCs w:val="21"/>
        </w:rPr>
      </w:pPr>
    </w:p>
    <w:p w14:paraId="731FF339"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2BC2CC71" w14:textId="77777777" w:rsidR="005F176D" w:rsidRDefault="005F176D">
      <w:pPr>
        <w:spacing w:line="360" w:lineRule="auto"/>
        <w:ind w:firstLineChars="200" w:firstLine="420"/>
        <w:rPr>
          <w:rFonts w:eastAsiaTheme="minorEastAsia"/>
          <w:color w:val="000000" w:themeColor="text1"/>
          <w:szCs w:val="21"/>
        </w:rPr>
      </w:pPr>
    </w:p>
    <w:p w14:paraId="6B29D2E8"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3E8CEF8A" w14:textId="77777777" w:rsidR="005F176D" w:rsidRDefault="005F176D">
      <w:pPr>
        <w:spacing w:line="360" w:lineRule="auto"/>
        <w:ind w:firstLineChars="200" w:firstLine="420"/>
        <w:rPr>
          <w:rFonts w:eastAsiaTheme="minorEastAsia"/>
          <w:color w:val="000000" w:themeColor="text1"/>
          <w:szCs w:val="21"/>
        </w:rPr>
      </w:pPr>
    </w:p>
    <w:p w14:paraId="3FCE5248"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69376321" w14:textId="77777777" w:rsidR="005F176D" w:rsidRDefault="005F176D">
      <w:pPr>
        <w:spacing w:line="360" w:lineRule="auto"/>
        <w:ind w:firstLineChars="200" w:firstLine="420"/>
        <w:rPr>
          <w:rFonts w:eastAsiaTheme="minorEastAsia"/>
          <w:color w:val="000000" w:themeColor="text1"/>
          <w:szCs w:val="21"/>
        </w:rPr>
      </w:pPr>
    </w:p>
    <w:p w14:paraId="0CE2D41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14:paraId="74EE32F1" w14:textId="77777777" w:rsidR="005F176D" w:rsidRDefault="005F176D">
      <w:pPr>
        <w:spacing w:line="360" w:lineRule="auto"/>
        <w:ind w:firstLineChars="200" w:firstLine="420"/>
        <w:rPr>
          <w:rFonts w:eastAsiaTheme="minorEastAsia"/>
          <w:color w:val="000000" w:themeColor="text1"/>
          <w:szCs w:val="21"/>
        </w:rPr>
      </w:pPr>
    </w:p>
    <w:p w14:paraId="71252C2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3A1CB87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7ADD0896"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0C9F6984"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502EAF00" w14:textId="77777777" w:rsidTr="0041646A">
        <w:trPr>
          <w:trHeight w:val="345"/>
        </w:trPr>
        <w:tc>
          <w:tcPr>
            <w:tcW w:w="3766" w:type="dxa"/>
            <w:tcMar>
              <w:top w:w="15" w:type="dxa"/>
              <w:left w:w="15" w:type="dxa"/>
              <w:bottom w:w="0" w:type="dxa"/>
              <w:right w:w="15" w:type="dxa"/>
            </w:tcMar>
            <w:vAlign w:val="center"/>
          </w:tcPr>
          <w:p w14:paraId="5A9FACB7"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AB1D86D"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3C88F4F"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12342C52" w14:textId="77777777" w:rsidTr="0041646A">
        <w:trPr>
          <w:trHeight w:val="315"/>
        </w:trPr>
        <w:tc>
          <w:tcPr>
            <w:tcW w:w="3766" w:type="dxa"/>
            <w:tcMar>
              <w:top w:w="15" w:type="dxa"/>
              <w:left w:w="15" w:type="dxa"/>
              <w:bottom w:w="0" w:type="dxa"/>
              <w:right w:w="15" w:type="dxa"/>
            </w:tcMar>
          </w:tcPr>
          <w:p w14:paraId="29FC830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73B1F7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11,251,819.56</w:t>
            </w:r>
          </w:p>
        </w:tc>
      </w:tr>
      <w:tr w:rsidR="00575AD5" w:rsidRPr="00B079CA" w14:paraId="6359F86D" w14:textId="77777777" w:rsidTr="0041646A">
        <w:trPr>
          <w:trHeight w:val="315"/>
        </w:trPr>
        <w:tc>
          <w:tcPr>
            <w:tcW w:w="3766" w:type="dxa"/>
            <w:tcMar>
              <w:top w:w="15" w:type="dxa"/>
              <w:left w:w="15" w:type="dxa"/>
              <w:bottom w:w="0" w:type="dxa"/>
              <w:right w:w="15" w:type="dxa"/>
            </w:tcMar>
          </w:tcPr>
          <w:p w14:paraId="76950FD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F8CB072"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11,250,630.59</w:t>
            </w:r>
          </w:p>
        </w:tc>
      </w:tr>
      <w:tr w:rsidR="00575AD5" w:rsidRPr="00B079CA" w14:paraId="6015A3FF" w14:textId="77777777" w:rsidTr="0041646A">
        <w:trPr>
          <w:trHeight w:val="315"/>
        </w:trPr>
        <w:tc>
          <w:tcPr>
            <w:tcW w:w="3766" w:type="dxa"/>
            <w:tcMar>
              <w:top w:w="15" w:type="dxa"/>
              <w:left w:w="15" w:type="dxa"/>
              <w:bottom w:w="0" w:type="dxa"/>
              <w:right w:w="15" w:type="dxa"/>
            </w:tcMar>
          </w:tcPr>
          <w:p w14:paraId="0D9C66D6"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421CF2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1,188.97</w:t>
            </w:r>
          </w:p>
        </w:tc>
      </w:tr>
      <w:tr w:rsidR="00575AD5" w:rsidRPr="00B079CA" w14:paraId="38FFD97E" w14:textId="77777777" w:rsidTr="0041646A">
        <w:trPr>
          <w:trHeight w:val="315"/>
        </w:trPr>
        <w:tc>
          <w:tcPr>
            <w:tcW w:w="3766" w:type="dxa"/>
            <w:tcMar>
              <w:top w:w="15" w:type="dxa"/>
              <w:left w:w="15" w:type="dxa"/>
              <w:bottom w:w="0" w:type="dxa"/>
              <w:right w:w="15" w:type="dxa"/>
            </w:tcMar>
          </w:tcPr>
          <w:p w14:paraId="394165B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CE930B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F964F28" w14:textId="77777777" w:rsidTr="0041646A">
        <w:trPr>
          <w:trHeight w:val="315"/>
        </w:trPr>
        <w:tc>
          <w:tcPr>
            <w:tcW w:w="3766" w:type="dxa"/>
            <w:tcMar>
              <w:top w:w="15" w:type="dxa"/>
              <w:left w:w="15" w:type="dxa"/>
              <w:bottom w:w="0" w:type="dxa"/>
              <w:right w:w="15" w:type="dxa"/>
            </w:tcMar>
          </w:tcPr>
          <w:p w14:paraId="4A4782E6"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475A060"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66C4E7A" w14:textId="77777777" w:rsidTr="0041646A">
        <w:trPr>
          <w:trHeight w:val="315"/>
        </w:trPr>
        <w:tc>
          <w:tcPr>
            <w:tcW w:w="3766" w:type="dxa"/>
            <w:tcMar>
              <w:top w:w="15" w:type="dxa"/>
              <w:left w:w="15" w:type="dxa"/>
              <w:bottom w:w="0" w:type="dxa"/>
              <w:right w:w="15" w:type="dxa"/>
            </w:tcMar>
          </w:tcPr>
          <w:p w14:paraId="6467618F"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D16955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484540D" w14:textId="77777777" w:rsidTr="0041646A">
        <w:trPr>
          <w:trHeight w:val="315"/>
        </w:trPr>
        <w:tc>
          <w:tcPr>
            <w:tcW w:w="3766" w:type="dxa"/>
            <w:tcMar>
              <w:top w:w="15" w:type="dxa"/>
              <w:left w:w="15" w:type="dxa"/>
              <w:bottom w:w="0" w:type="dxa"/>
              <w:right w:w="15" w:type="dxa"/>
            </w:tcMar>
          </w:tcPr>
          <w:p w14:paraId="540B5B63"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2BDC03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3B1F2F7" w14:textId="77777777" w:rsidTr="0041646A">
        <w:trPr>
          <w:trHeight w:val="315"/>
        </w:trPr>
        <w:tc>
          <w:tcPr>
            <w:tcW w:w="3766" w:type="dxa"/>
            <w:tcMar>
              <w:top w:w="15" w:type="dxa"/>
              <w:left w:w="15" w:type="dxa"/>
              <w:bottom w:w="0" w:type="dxa"/>
              <w:right w:w="15" w:type="dxa"/>
            </w:tcMar>
          </w:tcPr>
          <w:p w14:paraId="73994E8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B66D97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BD88C0C" w14:textId="77777777" w:rsidTr="0041646A">
        <w:trPr>
          <w:trHeight w:val="315"/>
        </w:trPr>
        <w:tc>
          <w:tcPr>
            <w:tcW w:w="3766" w:type="dxa"/>
            <w:tcMar>
              <w:top w:w="15" w:type="dxa"/>
              <w:left w:w="15" w:type="dxa"/>
              <w:bottom w:w="0" w:type="dxa"/>
              <w:right w:w="15" w:type="dxa"/>
            </w:tcMar>
          </w:tcPr>
          <w:p w14:paraId="2CC2B8CF"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538B730"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8C87299" w14:textId="77777777" w:rsidTr="0041646A">
        <w:trPr>
          <w:trHeight w:val="315"/>
        </w:trPr>
        <w:tc>
          <w:tcPr>
            <w:tcW w:w="3766" w:type="dxa"/>
            <w:tcMar>
              <w:top w:w="15" w:type="dxa"/>
              <w:left w:w="15" w:type="dxa"/>
              <w:bottom w:w="0" w:type="dxa"/>
              <w:right w:w="15" w:type="dxa"/>
            </w:tcMar>
          </w:tcPr>
          <w:p w14:paraId="2D817982"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B1F3F33"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11,251,819.56</w:t>
            </w:r>
          </w:p>
        </w:tc>
      </w:tr>
    </w:tbl>
    <w:p w14:paraId="1CE1471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09708889"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38FB8DF3" w14:textId="77777777" w:rsidTr="003F0477">
        <w:trPr>
          <w:trHeight w:val="255"/>
          <w:jc w:val="center"/>
        </w:trPr>
        <w:tc>
          <w:tcPr>
            <w:tcW w:w="1878" w:type="dxa"/>
            <w:gridSpan w:val="2"/>
            <w:vMerge w:val="restart"/>
            <w:vAlign w:val="center"/>
          </w:tcPr>
          <w:p w14:paraId="3D32A113"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5A5A1D4F"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4E233D82"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0AD448A7" w14:textId="77777777" w:rsidTr="003F0477">
        <w:trPr>
          <w:trHeight w:val="270"/>
          <w:jc w:val="center"/>
        </w:trPr>
        <w:tc>
          <w:tcPr>
            <w:tcW w:w="1878" w:type="dxa"/>
            <w:gridSpan w:val="2"/>
            <w:vMerge/>
            <w:vAlign w:val="center"/>
          </w:tcPr>
          <w:p w14:paraId="2581886F" w14:textId="77777777" w:rsidR="007C3B6A" w:rsidRPr="005B5C10" w:rsidRDefault="007C3B6A" w:rsidP="003F0477">
            <w:pPr>
              <w:widowControl/>
              <w:jc w:val="left"/>
              <w:rPr>
                <w:color w:val="000000" w:themeColor="text1"/>
                <w:kern w:val="0"/>
                <w:szCs w:val="21"/>
              </w:rPr>
            </w:pPr>
          </w:p>
        </w:tc>
        <w:tc>
          <w:tcPr>
            <w:tcW w:w="1701" w:type="dxa"/>
            <w:vAlign w:val="center"/>
          </w:tcPr>
          <w:p w14:paraId="755BC60A"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5CC964EB"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35316BCE"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44018EE9"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2935F999" w14:textId="77777777" w:rsidTr="003F0477">
        <w:trPr>
          <w:trHeight w:val="270"/>
          <w:jc w:val="center"/>
        </w:trPr>
        <w:tc>
          <w:tcPr>
            <w:tcW w:w="1878" w:type="dxa"/>
            <w:gridSpan w:val="2"/>
            <w:vAlign w:val="center"/>
          </w:tcPr>
          <w:p w14:paraId="0CF3F780"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066AB242"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95,892,581.16</w:t>
            </w:r>
          </w:p>
        </w:tc>
        <w:tc>
          <w:tcPr>
            <w:tcW w:w="1701" w:type="dxa"/>
          </w:tcPr>
          <w:p w14:paraId="46454FC3"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6C11D81C"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103,570,099.53</w:t>
            </w:r>
          </w:p>
        </w:tc>
        <w:tc>
          <w:tcPr>
            <w:tcW w:w="2159" w:type="dxa"/>
            <w:vAlign w:val="center"/>
          </w:tcPr>
          <w:p w14:paraId="039C9613"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7,677,518.37</w:t>
            </w:r>
          </w:p>
        </w:tc>
      </w:tr>
      <w:tr w:rsidR="005B5C10" w:rsidRPr="005B5C10" w14:paraId="18C5B91F" w14:textId="77777777" w:rsidTr="003F0477">
        <w:trPr>
          <w:trHeight w:val="270"/>
          <w:jc w:val="center"/>
        </w:trPr>
        <w:tc>
          <w:tcPr>
            <w:tcW w:w="1878" w:type="dxa"/>
            <w:gridSpan w:val="2"/>
            <w:vAlign w:val="center"/>
          </w:tcPr>
          <w:p w14:paraId="16B519E2"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3CAEA88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3840A1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B835C3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097641C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4028C91" w14:textId="77777777" w:rsidTr="003F0477">
        <w:trPr>
          <w:trHeight w:val="270"/>
          <w:jc w:val="center"/>
        </w:trPr>
        <w:tc>
          <w:tcPr>
            <w:tcW w:w="939" w:type="dxa"/>
            <w:vMerge w:val="restart"/>
            <w:vAlign w:val="center"/>
          </w:tcPr>
          <w:p w14:paraId="745BA796"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7B3910B6"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5743139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3549E3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045991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90DDDC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E81CCA9" w14:textId="77777777" w:rsidTr="003F0477">
        <w:trPr>
          <w:trHeight w:val="270"/>
          <w:jc w:val="center"/>
        </w:trPr>
        <w:tc>
          <w:tcPr>
            <w:tcW w:w="939" w:type="dxa"/>
            <w:vMerge/>
            <w:vAlign w:val="center"/>
          </w:tcPr>
          <w:p w14:paraId="40D745A8"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1D98139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6E34BF0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78925A3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19B0F6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4AA90C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ABC3730" w14:textId="77777777" w:rsidTr="003F0477">
        <w:trPr>
          <w:trHeight w:val="270"/>
          <w:jc w:val="center"/>
        </w:trPr>
        <w:tc>
          <w:tcPr>
            <w:tcW w:w="939" w:type="dxa"/>
            <w:vMerge/>
            <w:vAlign w:val="center"/>
          </w:tcPr>
          <w:p w14:paraId="44952E1C"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2A16C34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464E9C9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0D9205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4BBB11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1F86356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9193BEB" w14:textId="77777777" w:rsidTr="003F0477">
        <w:trPr>
          <w:trHeight w:val="270"/>
          <w:jc w:val="center"/>
        </w:trPr>
        <w:tc>
          <w:tcPr>
            <w:tcW w:w="1878" w:type="dxa"/>
            <w:gridSpan w:val="2"/>
            <w:vAlign w:val="center"/>
          </w:tcPr>
          <w:p w14:paraId="219E2D2B"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4C37807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849529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FF3400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1EB409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05ADE49" w14:textId="77777777" w:rsidTr="003F0477">
        <w:trPr>
          <w:trHeight w:val="270"/>
          <w:jc w:val="center"/>
        </w:trPr>
        <w:tc>
          <w:tcPr>
            <w:tcW w:w="1878" w:type="dxa"/>
            <w:gridSpan w:val="2"/>
            <w:vAlign w:val="center"/>
          </w:tcPr>
          <w:p w14:paraId="481C6B2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0547ADA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9DCD9F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8A3E3A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62624E1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7FE4EC8" w14:textId="77777777" w:rsidTr="003F0477">
        <w:trPr>
          <w:trHeight w:val="270"/>
          <w:jc w:val="center"/>
        </w:trPr>
        <w:tc>
          <w:tcPr>
            <w:tcW w:w="1878" w:type="dxa"/>
            <w:gridSpan w:val="2"/>
            <w:vAlign w:val="center"/>
          </w:tcPr>
          <w:p w14:paraId="690E821D"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6CA28C7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2F2B93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4B78D9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0C0300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4BB38F70" w14:textId="77777777" w:rsidTr="003F0477">
        <w:trPr>
          <w:trHeight w:val="270"/>
          <w:jc w:val="center"/>
        </w:trPr>
        <w:tc>
          <w:tcPr>
            <w:tcW w:w="1878" w:type="dxa"/>
            <w:gridSpan w:val="2"/>
            <w:vAlign w:val="center"/>
          </w:tcPr>
          <w:p w14:paraId="5221463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61908E7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95,892,581.16</w:t>
            </w:r>
          </w:p>
        </w:tc>
        <w:tc>
          <w:tcPr>
            <w:tcW w:w="1701" w:type="dxa"/>
          </w:tcPr>
          <w:p w14:paraId="01B6523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A7B9E9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103,570,099.53</w:t>
            </w:r>
          </w:p>
        </w:tc>
        <w:tc>
          <w:tcPr>
            <w:tcW w:w="2159" w:type="dxa"/>
            <w:vAlign w:val="bottom"/>
          </w:tcPr>
          <w:p w14:paraId="037F74E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7,677,518.37</w:t>
            </w:r>
          </w:p>
        </w:tc>
      </w:tr>
    </w:tbl>
    <w:p w14:paraId="4292A244"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0E67D7B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40CBF048"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6ACDE1B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7758B7A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2189F52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448ECCA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354D392C"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06EC479B" w14:textId="77777777" w:rsidTr="00443EF8">
        <w:trPr>
          <w:trHeight w:val="330"/>
        </w:trPr>
        <w:tc>
          <w:tcPr>
            <w:tcW w:w="3725" w:type="dxa"/>
            <w:vAlign w:val="center"/>
          </w:tcPr>
          <w:p w14:paraId="6E970A0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33696FFD"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6EF9F9A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26E8A0F" w14:textId="77777777" w:rsidTr="00443EF8">
        <w:trPr>
          <w:trHeight w:val="325"/>
        </w:trPr>
        <w:tc>
          <w:tcPr>
            <w:tcW w:w="3725" w:type="dxa"/>
            <w:vAlign w:val="center"/>
          </w:tcPr>
          <w:p w14:paraId="3183AC3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2371DE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E83BACF" w14:textId="77777777" w:rsidTr="00443EF8">
        <w:trPr>
          <w:trHeight w:val="325"/>
        </w:trPr>
        <w:tc>
          <w:tcPr>
            <w:tcW w:w="3725" w:type="dxa"/>
            <w:vAlign w:val="center"/>
          </w:tcPr>
          <w:p w14:paraId="45B33D7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0849B3C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DB5C4CC" w14:textId="77777777" w:rsidTr="00443EF8">
        <w:trPr>
          <w:trHeight w:val="325"/>
        </w:trPr>
        <w:tc>
          <w:tcPr>
            <w:tcW w:w="3725" w:type="dxa"/>
            <w:vAlign w:val="center"/>
          </w:tcPr>
          <w:p w14:paraId="6EA249EC"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62FAE1D0"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3098619" w14:textId="77777777" w:rsidTr="00443EF8">
        <w:trPr>
          <w:trHeight w:val="325"/>
        </w:trPr>
        <w:tc>
          <w:tcPr>
            <w:tcW w:w="3725" w:type="dxa"/>
            <w:vAlign w:val="bottom"/>
          </w:tcPr>
          <w:p w14:paraId="514BB6F3"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60B6773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233,307.07</w:t>
            </w:r>
          </w:p>
        </w:tc>
      </w:tr>
      <w:tr w:rsidR="008148A4" w:rsidRPr="005B5C10" w14:paraId="66A1B93F" w14:textId="77777777" w:rsidTr="00443EF8">
        <w:trPr>
          <w:trHeight w:val="325"/>
        </w:trPr>
        <w:tc>
          <w:tcPr>
            <w:tcW w:w="3725" w:type="dxa"/>
            <w:vAlign w:val="bottom"/>
          </w:tcPr>
          <w:p w14:paraId="2F6A6199"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1F2EEF5E"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233,307.07</w:t>
            </w:r>
          </w:p>
        </w:tc>
      </w:tr>
      <w:tr w:rsidR="008148A4" w:rsidRPr="005B5C10" w14:paraId="1D71F82F" w14:textId="77777777" w:rsidTr="00443EF8">
        <w:trPr>
          <w:trHeight w:val="325"/>
        </w:trPr>
        <w:tc>
          <w:tcPr>
            <w:tcW w:w="3725" w:type="dxa"/>
            <w:vAlign w:val="bottom"/>
          </w:tcPr>
          <w:p w14:paraId="654C8664"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43CCA8BB"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F40EE0" w14:textId="77777777" w:rsidTr="00213A41">
        <w:trPr>
          <w:trHeight w:val="325"/>
        </w:trPr>
        <w:tc>
          <w:tcPr>
            <w:tcW w:w="3725" w:type="dxa"/>
            <w:vAlign w:val="bottom"/>
          </w:tcPr>
          <w:p w14:paraId="384AEC48"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2D574B64"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5F176D" w14:paraId="14E1EC69" w14:textId="77777777">
        <w:tc>
          <w:tcPr>
            <w:tcW w:w="3725" w:type="dxa"/>
            <w:vAlign w:val="center"/>
          </w:tcPr>
          <w:p w14:paraId="15EB6F29" w14:textId="77777777" w:rsidR="005F176D" w:rsidRDefault="009C3D85">
            <w:pPr>
              <w:jc w:val="left"/>
            </w:pPr>
            <w:r>
              <w:rPr>
                <w:rFonts w:eastAsiaTheme="minorEastAsia"/>
                <w:color w:val="000000" w:themeColor="text1"/>
                <w:szCs w:val="21"/>
              </w:rPr>
              <w:t>预提费用</w:t>
            </w:r>
          </w:p>
        </w:tc>
        <w:tc>
          <w:tcPr>
            <w:tcW w:w="5504" w:type="dxa"/>
            <w:vAlign w:val="center"/>
          </w:tcPr>
          <w:p w14:paraId="04142BD3" w14:textId="77777777" w:rsidR="005F176D" w:rsidRDefault="009C3D85">
            <w:pPr>
              <w:jc w:val="right"/>
            </w:pPr>
            <w:r>
              <w:rPr>
                <w:rFonts w:eastAsiaTheme="minorEastAsia"/>
                <w:color w:val="000000" w:themeColor="text1"/>
                <w:szCs w:val="21"/>
              </w:rPr>
              <w:t>207,021.48</w:t>
            </w:r>
          </w:p>
        </w:tc>
      </w:tr>
      <w:tr w:rsidR="008148A4" w:rsidRPr="005B5C10" w14:paraId="3D63FC79" w14:textId="77777777" w:rsidTr="00443EF8">
        <w:trPr>
          <w:trHeight w:val="325"/>
        </w:trPr>
        <w:tc>
          <w:tcPr>
            <w:tcW w:w="3725" w:type="dxa"/>
            <w:vAlign w:val="center"/>
          </w:tcPr>
          <w:p w14:paraId="3A3738CF"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738B2DAB"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440,328.55</w:t>
            </w:r>
          </w:p>
        </w:tc>
      </w:tr>
    </w:tbl>
    <w:p w14:paraId="3FD9717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13E2D55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0B16A922" w14:textId="77777777">
        <w:tc>
          <w:tcPr>
            <w:tcW w:w="3119" w:type="dxa"/>
            <w:vMerge w:val="restart"/>
            <w:vAlign w:val="center"/>
          </w:tcPr>
          <w:p w14:paraId="001E84A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2DD2E62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ED48C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9860433" w14:textId="77777777">
        <w:tc>
          <w:tcPr>
            <w:tcW w:w="3119" w:type="dxa"/>
            <w:vMerge/>
            <w:vAlign w:val="center"/>
          </w:tcPr>
          <w:p w14:paraId="7F63444E" w14:textId="77777777" w:rsidR="006B65E1" w:rsidRPr="005B5C10" w:rsidRDefault="006B65E1">
            <w:pPr>
              <w:widowControl/>
              <w:jc w:val="left"/>
              <w:rPr>
                <w:rFonts w:eastAsiaTheme="minorEastAsia"/>
                <w:color w:val="000000" w:themeColor="text1"/>
                <w:szCs w:val="21"/>
              </w:rPr>
            </w:pPr>
          </w:p>
        </w:tc>
        <w:tc>
          <w:tcPr>
            <w:tcW w:w="2873" w:type="dxa"/>
            <w:vAlign w:val="center"/>
          </w:tcPr>
          <w:p w14:paraId="1E40651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2771F30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13DCC09F" w14:textId="77777777">
        <w:tc>
          <w:tcPr>
            <w:tcW w:w="3119" w:type="dxa"/>
            <w:vAlign w:val="center"/>
          </w:tcPr>
          <w:p w14:paraId="055C078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36986D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157,636,421.35</w:t>
            </w:r>
          </w:p>
        </w:tc>
        <w:tc>
          <w:tcPr>
            <w:tcW w:w="3364" w:type="dxa"/>
            <w:vAlign w:val="bottom"/>
          </w:tcPr>
          <w:p w14:paraId="10A7E3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157,636,421.35</w:t>
            </w:r>
          </w:p>
        </w:tc>
      </w:tr>
      <w:tr w:rsidR="008148A4" w:rsidRPr="005B5C10" w14:paraId="168A8D6F" w14:textId="77777777">
        <w:tc>
          <w:tcPr>
            <w:tcW w:w="3119" w:type="dxa"/>
            <w:vAlign w:val="center"/>
          </w:tcPr>
          <w:p w14:paraId="16D63D8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340211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17,378.09</w:t>
            </w:r>
          </w:p>
        </w:tc>
        <w:tc>
          <w:tcPr>
            <w:tcW w:w="3364" w:type="dxa"/>
            <w:vAlign w:val="bottom"/>
          </w:tcPr>
          <w:p w14:paraId="4E6BBE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17,378.09</w:t>
            </w:r>
          </w:p>
        </w:tc>
      </w:tr>
      <w:tr w:rsidR="008148A4" w:rsidRPr="005B5C10" w14:paraId="1F0A0869" w14:textId="77777777">
        <w:tc>
          <w:tcPr>
            <w:tcW w:w="3119" w:type="dxa"/>
            <w:vAlign w:val="center"/>
          </w:tcPr>
          <w:p w14:paraId="5C60A48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0294BA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-4,359,111.08</w:t>
            </w:r>
          </w:p>
        </w:tc>
        <w:tc>
          <w:tcPr>
            <w:tcW w:w="3364" w:type="dxa"/>
            <w:vAlign w:val="bottom"/>
          </w:tcPr>
          <w:p w14:paraId="1EC8F9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-4,359,111.08</w:t>
            </w:r>
          </w:p>
        </w:tc>
      </w:tr>
      <w:tr w:rsidR="008148A4" w:rsidRPr="005B5C10" w14:paraId="71B33952" w14:textId="77777777">
        <w:tc>
          <w:tcPr>
            <w:tcW w:w="3119" w:type="dxa"/>
          </w:tcPr>
          <w:p w14:paraId="5EF16F1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6F3EF7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153,294,688.36</w:t>
            </w:r>
          </w:p>
        </w:tc>
        <w:tc>
          <w:tcPr>
            <w:tcW w:w="3364" w:type="dxa"/>
            <w:vAlign w:val="bottom"/>
          </w:tcPr>
          <w:p w14:paraId="5DBB337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153,294,688.36</w:t>
            </w:r>
          </w:p>
        </w:tc>
      </w:tr>
    </w:tbl>
    <w:p w14:paraId="03AAE2B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4DC978DA"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27E7DAA2" w14:textId="77777777" w:rsidTr="00FA08C3">
        <w:tc>
          <w:tcPr>
            <w:tcW w:w="2700" w:type="dxa"/>
            <w:vAlign w:val="center"/>
          </w:tcPr>
          <w:p w14:paraId="452E1744"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143F5DE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5E02245C"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1339B52A"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14E65977" w14:textId="77777777" w:rsidTr="00FA08C3">
        <w:tc>
          <w:tcPr>
            <w:tcW w:w="2700" w:type="dxa"/>
            <w:vAlign w:val="center"/>
          </w:tcPr>
          <w:p w14:paraId="04BB528B"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215A623C" w14:textId="77777777" w:rsidR="009C0C49" w:rsidRPr="00C56F63" w:rsidRDefault="009C0C49" w:rsidP="009C0C49">
            <w:pPr>
              <w:jc w:val="right"/>
              <w:rPr>
                <w:rFonts w:eastAsiaTheme="minorEastAsia"/>
                <w:szCs w:val="21"/>
              </w:rPr>
            </w:pPr>
            <w:r w:rsidRPr="00E15564">
              <w:rPr>
                <w:szCs w:val="21"/>
              </w:rPr>
              <w:t>-48,211,214.41</w:t>
            </w:r>
          </w:p>
        </w:tc>
        <w:tc>
          <w:tcPr>
            <w:tcW w:w="2100" w:type="dxa"/>
            <w:vAlign w:val="bottom"/>
          </w:tcPr>
          <w:p w14:paraId="23775311" w14:textId="77777777" w:rsidR="009C0C49" w:rsidRPr="00C56F63" w:rsidRDefault="009C0C49" w:rsidP="009C0C49">
            <w:pPr>
              <w:jc w:val="right"/>
              <w:rPr>
                <w:rFonts w:eastAsiaTheme="minorEastAsia"/>
                <w:szCs w:val="21"/>
              </w:rPr>
            </w:pPr>
            <w:r w:rsidRPr="00E15564">
              <w:rPr>
                <w:szCs w:val="21"/>
              </w:rPr>
              <w:t>2,730,734.26</w:t>
            </w:r>
          </w:p>
        </w:tc>
        <w:tc>
          <w:tcPr>
            <w:tcW w:w="2100" w:type="dxa"/>
            <w:vAlign w:val="bottom"/>
          </w:tcPr>
          <w:p w14:paraId="33BA80A7" w14:textId="77777777" w:rsidR="009C0C49" w:rsidRPr="00C56F63" w:rsidRDefault="009C0C49" w:rsidP="009C0C49">
            <w:pPr>
              <w:jc w:val="right"/>
              <w:rPr>
                <w:rFonts w:eastAsiaTheme="minorEastAsia"/>
                <w:szCs w:val="21"/>
              </w:rPr>
            </w:pPr>
            <w:r w:rsidRPr="00E15564">
              <w:rPr>
                <w:szCs w:val="21"/>
              </w:rPr>
              <w:t>-45,480,480.15</w:t>
            </w:r>
          </w:p>
        </w:tc>
      </w:tr>
      <w:tr w:rsidR="009C0C49" w:rsidRPr="00C56F63" w14:paraId="6A523426" w14:textId="77777777" w:rsidTr="009C0C49">
        <w:tc>
          <w:tcPr>
            <w:tcW w:w="2700" w:type="dxa"/>
            <w:vAlign w:val="center"/>
          </w:tcPr>
          <w:p w14:paraId="6402F90E"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61196B38" w14:textId="77777777" w:rsidR="009C0C49" w:rsidRPr="009C0C49" w:rsidRDefault="009C0C49" w:rsidP="009C0C49">
            <w:pPr>
              <w:jc w:val="right"/>
              <w:rPr>
                <w:szCs w:val="21"/>
              </w:rPr>
            </w:pPr>
            <w:r w:rsidRPr="009C0C49">
              <w:rPr>
                <w:szCs w:val="21"/>
              </w:rPr>
              <w:t>-48,211,214.41</w:t>
            </w:r>
          </w:p>
        </w:tc>
        <w:tc>
          <w:tcPr>
            <w:tcW w:w="2100" w:type="dxa"/>
            <w:vAlign w:val="center"/>
          </w:tcPr>
          <w:p w14:paraId="27333B15" w14:textId="77777777" w:rsidR="009C0C49" w:rsidRPr="009C0C49" w:rsidRDefault="009C0C49" w:rsidP="009C0C49">
            <w:pPr>
              <w:jc w:val="right"/>
              <w:rPr>
                <w:szCs w:val="21"/>
              </w:rPr>
            </w:pPr>
            <w:r w:rsidRPr="009C0C49">
              <w:rPr>
                <w:szCs w:val="21"/>
              </w:rPr>
              <w:t>2,730,734.26</w:t>
            </w:r>
          </w:p>
        </w:tc>
        <w:tc>
          <w:tcPr>
            <w:tcW w:w="2100" w:type="dxa"/>
            <w:vAlign w:val="center"/>
          </w:tcPr>
          <w:p w14:paraId="736E5224" w14:textId="77777777" w:rsidR="009C0C49" w:rsidRPr="009C0C49" w:rsidRDefault="009C0C49" w:rsidP="009C0C49">
            <w:pPr>
              <w:jc w:val="right"/>
              <w:rPr>
                <w:szCs w:val="21"/>
              </w:rPr>
            </w:pPr>
            <w:r w:rsidRPr="009C0C49">
              <w:rPr>
                <w:szCs w:val="21"/>
              </w:rPr>
              <w:t>-45,480,480.15</w:t>
            </w:r>
          </w:p>
        </w:tc>
      </w:tr>
      <w:tr w:rsidR="006161B4" w:rsidRPr="00C56F63" w14:paraId="4F9E6B5C" w14:textId="77777777" w:rsidTr="00FA08C3">
        <w:tc>
          <w:tcPr>
            <w:tcW w:w="2700" w:type="dxa"/>
            <w:vAlign w:val="center"/>
          </w:tcPr>
          <w:p w14:paraId="6EA7866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2BDCB74D" w14:textId="77777777" w:rsidR="006161B4" w:rsidRPr="00C56F63" w:rsidRDefault="006161B4" w:rsidP="00FA08C3">
            <w:pPr>
              <w:jc w:val="right"/>
              <w:rPr>
                <w:rFonts w:eastAsiaTheme="minorEastAsia"/>
                <w:szCs w:val="21"/>
              </w:rPr>
            </w:pPr>
            <w:r w:rsidRPr="00C56F63">
              <w:rPr>
                <w:rFonts w:eastAsiaTheme="minorEastAsia"/>
                <w:szCs w:val="21"/>
              </w:rPr>
              <w:t>1,350,604.28</w:t>
            </w:r>
          </w:p>
        </w:tc>
        <w:tc>
          <w:tcPr>
            <w:tcW w:w="2100" w:type="dxa"/>
            <w:vAlign w:val="bottom"/>
          </w:tcPr>
          <w:p w14:paraId="4D70C556" w14:textId="77777777" w:rsidR="006161B4" w:rsidRPr="00C56F63" w:rsidRDefault="006161B4" w:rsidP="00FA08C3">
            <w:pPr>
              <w:jc w:val="right"/>
              <w:rPr>
                <w:rFonts w:eastAsiaTheme="minorEastAsia"/>
                <w:szCs w:val="21"/>
              </w:rPr>
            </w:pPr>
            <w:r w:rsidRPr="00C56F63">
              <w:rPr>
                <w:rFonts w:eastAsiaTheme="minorEastAsia"/>
                <w:szCs w:val="21"/>
              </w:rPr>
              <w:t>4,385,442.95</w:t>
            </w:r>
          </w:p>
        </w:tc>
        <w:tc>
          <w:tcPr>
            <w:tcW w:w="2100" w:type="dxa"/>
            <w:vAlign w:val="bottom"/>
          </w:tcPr>
          <w:p w14:paraId="7A4F4F34" w14:textId="77777777" w:rsidR="006161B4" w:rsidRPr="00C56F63" w:rsidRDefault="006161B4" w:rsidP="00FA08C3">
            <w:pPr>
              <w:jc w:val="right"/>
              <w:rPr>
                <w:rFonts w:eastAsiaTheme="minorEastAsia"/>
                <w:szCs w:val="21"/>
              </w:rPr>
            </w:pPr>
            <w:r w:rsidRPr="00C56F63">
              <w:rPr>
                <w:rFonts w:eastAsiaTheme="minorEastAsia"/>
                <w:szCs w:val="21"/>
              </w:rPr>
              <w:t>5,736,047.23</w:t>
            </w:r>
          </w:p>
        </w:tc>
      </w:tr>
      <w:tr w:rsidR="006161B4" w:rsidRPr="00C56F63" w14:paraId="16C3D223" w14:textId="77777777" w:rsidTr="00FA08C3">
        <w:tc>
          <w:tcPr>
            <w:tcW w:w="2700" w:type="dxa"/>
            <w:vAlign w:val="center"/>
          </w:tcPr>
          <w:p w14:paraId="0B8990CD"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3784BCEC" w14:textId="77777777" w:rsidR="006161B4" w:rsidRPr="00C56F63" w:rsidRDefault="006161B4" w:rsidP="00FA08C3">
            <w:pPr>
              <w:jc w:val="right"/>
              <w:rPr>
                <w:rFonts w:eastAsiaTheme="minorEastAsia"/>
                <w:szCs w:val="21"/>
              </w:rPr>
            </w:pPr>
            <w:r w:rsidRPr="00C56F63">
              <w:rPr>
                <w:rFonts w:eastAsiaTheme="minorEastAsia"/>
                <w:szCs w:val="21"/>
              </w:rPr>
              <w:t>1,385,202.70</w:t>
            </w:r>
          </w:p>
        </w:tc>
        <w:tc>
          <w:tcPr>
            <w:tcW w:w="2100" w:type="dxa"/>
            <w:vAlign w:val="center"/>
          </w:tcPr>
          <w:p w14:paraId="7A508944" w14:textId="77777777" w:rsidR="006161B4" w:rsidRPr="00C56F63" w:rsidRDefault="006161B4" w:rsidP="00FA08C3">
            <w:pPr>
              <w:jc w:val="right"/>
              <w:rPr>
                <w:rFonts w:eastAsiaTheme="minorEastAsia"/>
                <w:szCs w:val="21"/>
              </w:rPr>
            </w:pPr>
            <w:r w:rsidRPr="00C56F63">
              <w:rPr>
                <w:rFonts w:eastAsiaTheme="minorEastAsia"/>
                <w:szCs w:val="21"/>
              </w:rPr>
              <w:t>-97,117.51</w:t>
            </w:r>
          </w:p>
        </w:tc>
        <w:tc>
          <w:tcPr>
            <w:tcW w:w="2100" w:type="dxa"/>
            <w:vAlign w:val="center"/>
          </w:tcPr>
          <w:p w14:paraId="7EAEE63E" w14:textId="77777777" w:rsidR="006161B4" w:rsidRPr="00C56F63" w:rsidRDefault="006161B4" w:rsidP="00FA08C3">
            <w:pPr>
              <w:jc w:val="right"/>
              <w:rPr>
                <w:rFonts w:eastAsiaTheme="minorEastAsia"/>
                <w:szCs w:val="21"/>
              </w:rPr>
            </w:pPr>
            <w:r w:rsidRPr="00C56F63">
              <w:rPr>
                <w:rFonts w:eastAsiaTheme="minorEastAsia"/>
                <w:szCs w:val="21"/>
              </w:rPr>
              <w:t>1,288,085.19</w:t>
            </w:r>
          </w:p>
        </w:tc>
      </w:tr>
      <w:tr w:rsidR="006161B4" w:rsidRPr="00C56F63" w14:paraId="4C46DCBC" w14:textId="77777777" w:rsidTr="00FA08C3">
        <w:tc>
          <w:tcPr>
            <w:tcW w:w="2700" w:type="dxa"/>
            <w:vAlign w:val="center"/>
          </w:tcPr>
          <w:p w14:paraId="716134B2"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392F8268" w14:textId="77777777" w:rsidR="006161B4" w:rsidRPr="00C56F63" w:rsidRDefault="006161B4" w:rsidP="00FA08C3">
            <w:pPr>
              <w:jc w:val="right"/>
              <w:rPr>
                <w:rFonts w:eastAsiaTheme="minorEastAsia"/>
                <w:szCs w:val="21"/>
              </w:rPr>
            </w:pPr>
            <w:r w:rsidRPr="00C56F63">
              <w:rPr>
                <w:rFonts w:eastAsiaTheme="minorEastAsia"/>
                <w:szCs w:val="21"/>
              </w:rPr>
              <w:t>-5,499.54</w:t>
            </w:r>
          </w:p>
        </w:tc>
        <w:tc>
          <w:tcPr>
            <w:tcW w:w="2100" w:type="dxa"/>
            <w:vAlign w:val="bottom"/>
          </w:tcPr>
          <w:p w14:paraId="6EAA9F6D" w14:textId="77777777" w:rsidR="006161B4" w:rsidRPr="00C56F63" w:rsidRDefault="006161B4" w:rsidP="00FA08C3">
            <w:pPr>
              <w:jc w:val="right"/>
              <w:rPr>
                <w:rFonts w:eastAsiaTheme="minorEastAsia"/>
                <w:szCs w:val="21"/>
              </w:rPr>
            </w:pPr>
            <w:r w:rsidRPr="00C56F63">
              <w:rPr>
                <w:rFonts w:eastAsiaTheme="minorEastAsia"/>
                <w:szCs w:val="21"/>
              </w:rPr>
              <w:t>566.54</w:t>
            </w:r>
          </w:p>
        </w:tc>
        <w:tc>
          <w:tcPr>
            <w:tcW w:w="2100" w:type="dxa"/>
            <w:vAlign w:val="bottom"/>
          </w:tcPr>
          <w:p w14:paraId="22B31C06" w14:textId="77777777" w:rsidR="006161B4" w:rsidRPr="00C56F63" w:rsidRDefault="006161B4" w:rsidP="00FA08C3">
            <w:pPr>
              <w:jc w:val="right"/>
              <w:rPr>
                <w:rFonts w:eastAsiaTheme="minorEastAsia"/>
                <w:szCs w:val="21"/>
              </w:rPr>
            </w:pPr>
            <w:r w:rsidRPr="00C56F63">
              <w:rPr>
                <w:rFonts w:eastAsiaTheme="minorEastAsia"/>
                <w:szCs w:val="21"/>
              </w:rPr>
              <w:t>-4,933.00</w:t>
            </w:r>
          </w:p>
        </w:tc>
      </w:tr>
      <w:tr w:rsidR="006161B4" w:rsidRPr="00C56F63" w14:paraId="0F40D0B9" w14:textId="77777777" w:rsidTr="00FA08C3">
        <w:tc>
          <w:tcPr>
            <w:tcW w:w="2700" w:type="dxa"/>
            <w:vAlign w:val="center"/>
          </w:tcPr>
          <w:p w14:paraId="558EE7DF"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66622C1A" w14:textId="77777777" w:rsidR="006161B4" w:rsidRPr="00C56F63" w:rsidRDefault="006161B4" w:rsidP="00FA08C3">
            <w:pPr>
              <w:jc w:val="right"/>
              <w:rPr>
                <w:rFonts w:eastAsiaTheme="minorEastAsia"/>
                <w:szCs w:val="21"/>
              </w:rPr>
            </w:pPr>
            <w:r w:rsidRPr="00C56F63">
              <w:rPr>
                <w:rFonts w:eastAsiaTheme="minorEastAsia"/>
                <w:szCs w:val="21"/>
              </w:rPr>
              <w:t>1,390,702.24</w:t>
            </w:r>
          </w:p>
        </w:tc>
        <w:tc>
          <w:tcPr>
            <w:tcW w:w="2100" w:type="dxa"/>
            <w:vAlign w:val="bottom"/>
          </w:tcPr>
          <w:p w14:paraId="5F42D655" w14:textId="77777777" w:rsidR="006161B4" w:rsidRPr="00C56F63" w:rsidRDefault="006161B4" w:rsidP="00FA08C3">
            <w:pPr>
              <w:jc w:val="right"/>
              <w:rPr>
                <w:rFonts w:eastAsiaTheme="minorEastAsia"/>
                <w:szCs w:val="21"/>
              </w:rPr>
            </w:pPr>
            <w:r w:rsidRPr="00C56F63">
              <w:rPr>
                <w:rFonts w:eastAsiaTheme="minorEastAsia"/>
                <w:szCs w:val="21"/>
              </w:rPr>
              <w:t>-97,684.05</w:t>
            </w:r>
          </w:p>
        </w:tc>
        <w:tc>
          <w:tcPr>
            <w:tcW w:w="2100" w:type="dxa"/>
            <w:vAlign w:val="bottom"/>
          </w:tcPr>
          <w:p w14:paraId="22256282" w14:textId="77777777" w:rsidR="006161B4" w:rsidRPr="00C56F63" w:rsidRDefault="006161B4" w:rsidP="00FA08C3">
            <w:pPr>
              <w:jc w:val="right"/>
              <w:rPr>
                <w:rFonts w:eastAsiaTheme="minorEastAsia"/>
                <w:szCs w:val="21"/>
              </w:rPr>
            </w:pPr>
            <w:r w:rsidRPr="00C56F63">
              <w:rPr>
                <w:rFonts w:eastAsiaTheme="minorEastAsia"/>
                <w:szCs w:val="21"/>
              </w:rPr>
              <w:t>1,293,018.19</w:t>
            </w:r>
          </w:p>
        </w:tc>
      </w:tr>
      <w:tr w:rsidR="006161B4" w:rsidRPr="00C56F63" w14:paraId="70D2CA94" w14:textId="77777777" w:rsidTr="00FA08C3">
        <w:tc>
          <w:tcPr>
            <w:tcW w:w="2700" w:type="dxa"/>
            <w:vAlign w:val="center"/>
          </w:tcPr>
          <w:p w14:paraId="4494053A"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7D99488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7C7F4CCF"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3AB29A36"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20224FDE" w14:textId="77777777" w:rsidTr="00FA08C3">
        <w:tc>
          <w:tcPr>
            <w:tcW w:w="2700" w:type="dxa"/>
            <w:vAlign w:val="center"/>
          </w:tcPr>
          <w:p w14:paraId="61B27C1C"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17503131" w14:textId="77777777" w:rsidR="006161B4" w:rsidRPr="00C56F63" w:rsidRDefault="006161B4" w:rsidP="00FA08C3">
            <w:pPr>
              <w:jc w:val="right"/>
              <w:rPr>
                <w:rFonts w:eastAsiaTheme="minorEastAsia"/>
                <w:szCs w:val="21"/>
              </w:rPr>
            </w:pPr>
            <w:r w:rsidRPr="00C56F63">
              <w:rPr>
                <w:rFonts w:eastAsiaTheme="minorEastAsia"/>
                <w:szCs w:val="21"/>
              </w:rPr>
              <w:t>-45,475,407.43</w:t>
            </w:r>
          </w:p>
        </w:tc>
        <w:tc>
          <w:tcPr>
            <w:tcW w:w="2100" w:type="dxa"/>
            <w:vAlign w:val="bottom"/>
          </w:tcPr>
          <w:p w14:paraId="7A7BD14E" w14:textId="77777777" w:rsidR="006161B4" w:rsidRPr="00C56F63" w:rsidRDefault="006161B4" w:rsidP="00FA08C3">
            <w:pPr>
              <w:jc w:val="right"/>
              <w:rPr>
                <w:rFonts w:eastAsiaTheme="minorEastAsia"/>
                <w:szCs w:val="21"/>
              </w:rPr>
            </w:pPr>
            <w:r w:rsidRPr="00C56F63">
              <w:rPr>
                <w:rFonts w:eastAsiaTheme="minorEastAsia"/>
                <w:szCs w:val="21"/>
              </w:rPr>
              <w:t>7,019,059.70</w:t>
            </w:r>
          </w:p>
        </w:tc>
        <w:tc>
          <w:tcPr>
            <w:tcW w:w="2100" w:type="dxa"/>
            <w:vAlign w:val="bottom"/>
          </w:tcPr>
          <w:p w14:paraId="7B19997D" w14:textId="77777777" w:rsidR="006161B4" w:rsidRPr="00C56F63" w:rsidRDefault="006161B4" w:rsidP="00FA08C3">
            <w:pPr>
              <w:jc w:val="right"/>
              <w:rPr>
                <w:rFonts w:eastAsiaTheme="minorEastAsia"/>
                <w:szCs w:val="21"/>
              </w:rPr>
            </w:pPr>
            <w:r w:rsidRPr="00C56F63">
              <w:rPr>
                <w:rFonts w:eastAsiaTheme="minorEastAsia"/>
                <w:szCs w:val="21"/>
              </w:rPr>
              <w:t>-38,456,347.73</w:t>
            </w:r>
          </w:p>
        </w:tc>
      </w:tr>
    </w:tbl>
    <w:p w14:paraId="5F5EAA1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4DAF7E1B"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27D438F1" w14:textId="77777777">
        <w:tc>
          <w:tcPr>
            <w:tcW w:w="3828" w:type="dxa"/>
            <w:vAlign w:val="center"/>
          </w:tcPr>
          <w:p w14:paraId="6085BE8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05EB306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AAC1CA9"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202D261" w14:textId="77777777">
        <w:tc>
          <w:tcPr>
            <w:tcW w:w="3828" w:type="dxa"/>
            <w:vAlign w:val="center"/>
          </w:tcPr>
          <w:p w14:paraId="13993C3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78A7A21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26,148.94</w:t>
            </w:r>
          </w:p>
        </w:tc>
      </w:tr>
      <w:tr w:rsidR="008148A4" w:rsidRPr="005B5C10" w14:paraId="7A93666C" w14:textId="77777777">
        <w:tc>
          <w:tcPr>
            <w:tcW w:w="3828" w:type="dxa"/>
            <w:vAlign w:val="center"/>
          </w:tcPr>
          <w:p w14:paraId="514DB4B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2D1ADCB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DBC48B8" w14:textId="77777777">
        <w:tc>
          <w:tcPr>
            <w:tcW w:w="3828" w:type="dxa"/>
            <w:vAlign w:val="center"/>
          </w:tcPr>
          <w:p w14:paraId="03CD31A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71F777D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0B3900D" w14:textId="77777777">
        <w:tc>
          <w:tcPr>
            <w:tcW w:w="3828" w:type="dxa"/>
            <w:vAlign w:val="center"/>
          </w:tcPr>
          <w:p w14:paraId="7B3E92E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2A95D2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3,369.54</w:t>
            </w:r>
          </w:p>
        </w:tc>
      </w:tr>
      <w:tr w:rsidR="008148A4" w:rsidRPr="005B5C10" w14:paraId="267079AB" w14:textId="77777777">
        <w:tc>
          <w:tcPr>
            <w:tcW w:w="3828" w:type="dxa"/>
            <w:vAlign w:val="center"/>
          </w:tcPr>
          <w:p w14:paraId="13AA15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7F16BD7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399.89</w:t>
            </w:r>
          </w:p>
        </w:tc>
      </w:tr>
      <w:tr w:rsidR="008148A4" w:rsidRPr="005B5C10" w14:paraId="4D24E3A5" w14:textId="77777777">
        <w:tc>
          <w:tcPr>
            <w:tcW w:w="3828" w:type="dxa"/>
            <w:vAlign w:val="center"/>
          </w:tcPr>
          <w:p w14:paraId="43F868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2BC8B0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29,918.37</w:t>
            </w:r>
          </w:p>
        </w:tc>
      </w:tr>
    </w:tbl>
    <w:p w14:paraId="1B3E049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3541D710"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487F1EED" w14:textId="77777777">
        <w:trPr>
          <w:trHeight w:val="300"/>
        </w:trPr>
        <w:tc>
          <w:tcPr>
            <w:tcW w:w="3755" w:type="dxa"/>
            <w:tcMar>
              <w:top w:w="15" w:type="dxa"/>
              <w:left w:w="15" w:type="dxa"/>
              <w:bottom w:w="0" w:type="dxa"/>
              <w:right w:w="15" w:type="dxa"/>
            </w:tcMar>
            <w:vAlign w:val="center"/>
          </w:tcPr>
          <w:p w14:paraId="39E456F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07E9B0A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B2BC05B"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A91CAFC" w14:textId="77777777">
        <w:trPr>
          <w:trHeight w:val="300"/>
        </w:trPr>
        <w:tc>
          <w:tcPr>
            <w:tcW w:w="3755" w:type="dxa"/>
            <w:tcMar>
              <w:top w:w="15" w:type="dxa"/>
              <w:left w:w="15" w:type="dxa"/>
              <w:bottom w:w="0" w:type="dxa"/>
              <w:right w:w="15" w:type="dxa"/>
            </w:tcMar>
            <w:vAlign w:val="center"/>
          </w:tcPr>
          <w:p w14:paraId="4FD248F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145B73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226,180,147.11</w:t>
            </w:r>
          </w:p>
        </w:tc>
      </w:tr>
      <w:tr w:rsidR="008148A4" w:rsidRPr="005B5C10" w14:paraId="3CCF7CCB" w14:textId="77777777">
        <w:trPr>
          <w:trHeight w:val="300"/>
        </w:trPr>
        <w:tc>
          <w:tcPr>
            <w:tcW w:w="3755" w:type="dxa"/>
            <w:tcMar>
              <w:top w:w="15" w:type="dxa"/>
              <w:left w:w="15" w:type="dxa"/>
              <w:bottom w:w="0" w:type="dxa"/>
              <w:right w:w="15" w:type="dxa"/>
            </w:tcMar>
            <w:vAlign w:val="center"/>
          </w:tcPr>
          <w:p w14:paraId="46250CD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166BB37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224,518,545.55</w:t>
            </w:r>
          </w:p>
        </w:tc>
      </w:tr>
      <w:tr w:rsidR="008148A4" w:rsidRPr="005B5C10" w14:paraId="1FFAFA30" w14:textId="77777777">
        <w:trPr>
          <w:trHeight w:val="300"/>
        </w:trPr>
        <w:tc>
          <w:tcPr>
            <w:tcW w:w="3755" w:type="dxa"/>
            <w:tcMar>
              <w:top w:w="15" w:type="dxa"/>
              <w:left w:w="15" w:type="dxa"/>
              <w:bottom w:w="0" w:type="dxa"/>
              <w:right w:w="15" w:type="dxa"/>
            </w:tcMar>
            <w:vAlign w:val="center"/>
          </w:tcPr>
          <w:p w14:paraId="7EF35EEB"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598D6225"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599,710.33</w:t>
            </w:r>
          </w:p>
        </w:tc>
      </w:tr>
      <w:tr w:rsidR="008148A4" w:rsidRPr="005B5C10" w14:paraId="75972A4A" w14:textId="77777777">
        <w:trPr>
          <w:trHeight w:val="300"/>
        </w:trPr>
        <w:tc>
          <w:tcPr>
            <w:tcW w:w="3755" w:type="dxa"/>
            <w:tcMar>
              <w:top w:w="15" w:type="dxa"/>
              <w:left w:w="15" w:type="dxa"/>
              <w:bottom w:w="0" w:type="dxa"/>
              <w:right w:w="15" w:type="dxa"/>
            </w:tcMar>
            <w:vAlign w:val="center"/>
          </w:tcPr>
          <w:p w14:paraId="7A5CC79E"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46303D7"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1,061,891.23</w:t>
            </w:r>
          </w:p>
        </w:tc>
      </w:tr>
    </w:tbl>
    <w:p w14:paraId="433E5B42"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4A3FCEEA"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0CF1BBFB"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30C53EE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1A0B495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E0A2AA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27135FE0"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FA6CC0A" w14:textId="77777777">
        <w:tc>
          <w:tcPr>
            <w:tcW w:w="3794" w:type="dxa"/>
            <w:vAlign w:val="center"/>
          </w:tcPr>
          <w:p w14:paraId="2D51DCF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3897636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2CD0E35"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C4E5818" w14:textId="77777777">
        <w:tc>
          <w:tcPr>
            <w:tcW w:w="3794" w:type="dxa"/>
            <w:vAlign w:val="center"/>
          </w:tcPr>
          <w:p w14:paraId="2CEE6BB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51A7C5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1,125,355.03</w:t>
            </w:r>
          </w:p>
        </w:tc>
      </w:tr>
      <w:tr w:rsidR="008148A4" w:rsidRPr="005B5C10" w14:paraId="61B3982F" w14:textId="77777777" w:rsidTr="00052F8B">
        <w:tc>
          <w:tcPr>
            <w:tcW w:w="3794" w:type="dxa"/>
            <w:vAlign w:val="center"/>
          </w:tcPr>
          <w:p w14:paraId="5496549A"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26388784"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050BCF" w14:textId="77777777">
        <w:tc>
          <w:tcPr>
            <w:tcW w:w="3794" w:type="dxa"/>
            <w:vAlign w:val="center"/>
          </w:tcPr>
          <w:p w14:paraId="41E23C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1F4A57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F0849A" w14:textId="77777777">
        <w:tc>
          <w:tcPr>
            <w:tcW w:w="3794" w:type="dxa"/>
            <w:vAlign w:val="center"/>
          </w:tcPr>
          <w:p w14:paraId="16A2B2F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7AB821A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1,125,355.03</w:t>
            </w:r>
          </w:p>
        </w:tc>
      </w:tr>
    </w:tbl>
    <w:p w14:paraId="1A1BB59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3411B9FF"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6EB654A" w14:textId="77777777">
        <w:trPr>
          <w:trHeight w:val="285"/>
        </w:trPr>
        <w:tc>
          <w:tcPr>
            <w:tcW w:w="3794" w:type="dxa"/>
            <w:vAlign w:val="center"/>
          </w:tcPr>
          <w:p w14:paraId="27192D3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0BE7D4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7DF271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FDCBF1E" w14:textId="77777777">
        <w:trPr>
          <w:trHeight w:val="285"/>
        </w:trPr>
        <w:tc>
          <w:tcPr>
            <w:tcW w:w="3794" w:type="dxa"/>
            <w:vAlign w:val="center"/>
          </w:tcPr>
          <w:p w14:paraId="2F9989BF"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3046314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4,385,442.95</w:t>
            </w:r>
          </w:p>
        </w:tc>
      </w:tr>
      <w:tr w:rsidR="008148A4" w:rsidRPr="005B5C10" w14:paraId="2644E737" w14:textId="77777777">
        <w:trPr>
          <w:trHeight w:val="285"/>
        </w:trPr>
        <w:tc>
          <w:tcPr>
            <w:tcW w:w="3794" w:type="dxa"/>
            <w:vAlign w:val="center"/>
          </w:tcPr>
          <w:p w14:paraId="229CAB55"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6F658F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4,385,442.95</w:t>
            </w:r>
          </w:p>
        </w:tc>
      </w:tr>
      <w:tr w:rsidR="008148A4" w:rsidRPr="005B5C10" w14:paraId="06DC2640" w14:textId="77777777">
        <w:trPr>
          <w:trHeight w:val="285"/>
        </w:trPr>
        <w:tc>
          <w:tcPr>
            <w:tcW w:w="3794" w:type="dxa"/>
            <w:vAlign w:val="center"/>
          </w:tcPr>
          <w:p w14:paraId="3C66F209"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546020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0D3E60" w14:textId="77777777">
        <w:trPr>
          <w:trHeight w:val="285"/>
        </w:trPr>
        <w:tc>
          <w:tcPr>
            <w:tcW w:w="3794" w:type="dxa"/>
            <w:vAlign w:val="center"/>
          </w:tcPr>
          <w:p w14:paraId="46B42C4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0913A77E"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CEDA7C7" w14:textId="77777777">
        <w:trPr>
          <w:trHeight w:val="285"/>
        </w:trPr>
        <w:tc>
          <w:tcPr>
            <w:tcW w:w="3794" w:type="dxa"/>
            <w:vAlign w:val="center"/>
          </w:tcPr>
          <w:p w14:paraId="611ECC2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758AE7DB"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3DD4D479" w14:textId="77777777">
        <w:trPr>
          <w:trHeight w:val="285"/>
        </w:trPr>
        <w:tc>
          <w:tcPr>
            <w:tcW w:w="3794" w:type="dxa"/>
            <w:vAlign w:val="center"/>
          </w:tcPr>
          <w:p w14:paraId="744A7AC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6855C789"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1592685" w14:textId="77777777">
        <w:trPr>
          <w:trHeight w:val="285"/>
        </w:trPr>
        <w:tc>
          <w:tcPr>
            <w:tcW w:w="3794" w:type="dxa"/>
            <w:vAlign w:val="center"/>
          </w:tcPr>
          <w:p w14:paraId="28E7E98B"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63F74D30"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4601F5CD" w14:textId="77777777">
        <w:trPr>
          <w:trHeight w:val="285"/>
        </w:trPr>
        <w:tc>
          <w:tcPr>
            <w:tcW w:w="3794" w:type="dxa"/>
            <w:vAlign w:val="center"/>
          </w:tcPr>
          <w:p w14:paraId="74278E5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2C8D5BA8"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C84CA2C" w14:textId="77777777">
        <w:trPr>
          <w:trHeight w:val="285"/>
        </w:trPr>
        <w:tc>
          <w:tcPr>
            <w:tcW w:w="3794" w:type="dxa"/>
            <w:vAlign w:val="center"/>
          </w:tcPr>
          <w:p w14:paraId="543F950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264552C3"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DF618E9" w14:textId="77777777">
        <w:trPr>
          <w:trHeight w:val="285"/>
        </w:trPr>
        <w:tc>
          <w:tcPr>
            <w:tcW w:w="3794" w:type="dxa"/>
            <w:vAlign w:val="center"/>
          </w:tcPr>
          <w:p w14:paraId="1D4CD0D4"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26F41C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57A8F17" w14:textId="77777777" w:rsidTr="00052F8B">
        <w:tblPrEx>
          <w:tblLook w:val="00A0" w:firstRow="1" w:lastRow="0" w:firstColumn="1" w:lastColumn="0" w:noHBand="0" w:noVBand="0"/>
        </w:tblPrEx>
        <w:trPr>
          <w:trHeight w:val="285"/>
        </w:trPr>
        <w:tc>
          <w:tcPr>
            <w:tcW w:w="3794" w:type="dxa"/>
            <w:vAlign w:val="center"/>
          </w:tcPr>
          <w:p w14:paraId="6526AE9C"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18057C34"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0ED1C37" w14:textId="77777777">
        <w:trPr>
          <w:trHeight w:val="285"/>
        </w:trPr>
        <w:tc>
          <w:tcPr>
            <w:tcW w:w="3794" w:type="dxa"/>
            <w:vAlign w:val="center"/>
          </w:tcPr>
          <w:p w14:paraId="69D021AC"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70A8A5C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4,385,442.95</w:t>
            </w:r>
          </w:p>
        </w:tc>
      </w:tr>
    </w:tbl>
    <w:p w14:paraId="736017C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487C6D0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86E9F3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76DE2737"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27D54C8E" w14:textId="77777777">
        <w:tc>
          <w:tcPr>
            <w:tcW w:w="3853" w:type="dxa"/>
            <w:vAlign w:val="center"/>
          </w:tcPr>
          <w:p w14:paraId="439351F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05BBE9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5097B8B"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15F10DC" w14:textId="77777777">
        <w:tc>
          <w:tcPr>
            <w:tcW w:w="3853" w:type="dxa"/>
            <w:vAlign w:val="center"/>
          </w:tcPr>
          <w:p w14:paraId="3CE69AE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75D0ABE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27,349.14</w:t>
            </w:r>
          </w:p>
        </w:tc>
      </w:tr>
      <w:tr w:rsidR="008148A4" w:rsidRPr="005B5C10" w14:paraId="3F04E30C" w14:textId="77777777">
        <w:tc>
          <w:tcPr>
            <w:tcW w:w="3853" w:type="dxa"/>
            <w:vAlign w:val="center"/>
          </w:tcPr>
          <w:p w14:paraId="1716A94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5B67FA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59,672.34</w:t>
            </w:r>
          </w:p>
        </w:tc>
      </w:tr>
      <w:tr w:rsidR="008148A4" w:rsidRPr="005B5C10" w14:paraId="19970D2E" w14:textId="77777777">
        <w:tc>
          <w:tcPr>
            <w:tcW w:w="3853" w:type="dxa"/>
            <w:vAlign w:val="center"/>
          </w:tcPr>
          <w:p w14:paraId="398710B0"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0D97F4CD"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F176D" w14:paraId="69D7CBD7" w14:textId="77777777">
        <w:tc>
          <w:tcPr>
            <w:tcW w:w="3853" w:type="dxa"/>
            <w:vAlign w:val="center"/>
          </w:tcPr>
          <w:p w14:paraId="52E153BC" w14:textId="77777777" w:rsidR="005F176D" w:rsidRDefault="009C3D85">
            <w:pPr>
              <w:jc w:val="left"/>
            </w:pPr>
            <w:r>
              <w:rPr>
                <w:rFonts w:eastAsiaTheme="minorEastAsia"/>
                <w:color w:val="000000" w:themeColor="text1"/>
                <w:szCs w:val="21"/>
              </w:rPr>
              <w:t>其他</w:t>
            </w:r>
          </w:p>
        </w:tc>
        <w:tc>
          <w:tcPr>
            <w:tcW w:w="5551" w:type="dxa"/>
            <w:vAlign w:val="center"/>
          </w:tcPr>
          <w:p w14:paraId="29562BB7" w14:textId="77777777" w:rsidR="005F176D" w:rsidRDefault="009C3D85">
            <w:pPr>
              <w:jc w:val="right"/>
            </w:pPr>
            <w:r>
              <w:rPr>
                <w:rFonts w:eastAsiaTheme="minorEastAsia"/>
                <w:color w:val="000000" w:themeColor="text1"/>
                <w:szCs w:val="21"/>
              </w:rPr>
              <w:t>300.60</w:t>
            </w:r>
          </w:p>
        </w:tc>
      </w:tr>
      <w:tr w:rsidR="005F176D" w14:paraId="0BC84144" w14:textId="77777777">
        <w:tc>
          <w:tcPr>
            <w:tcW w:w="3853" w:type="dxa"/>
            <w:vAlign w:val="center"/>
          </w:tcPr>
          <w:p w14:paraId="16B3F86F" w14:textId="77777777" w:rsidR="005F176D" w:rsidRDefault="009C3D85">
            <w:pPr>
              <w:jc w:val="left"/>
            </w:pPr>
            <w:r>
              <w:rPr>
                <w:rFonts w:eastAsiaTheme="minorEastAsia"/>
                <w:color w:val="000000" w:themeColor="text1"/>
                <w:szCs w:val="21"/>
              </w:rPr>
              <w:t>银行汇划费</w:t>
            </w:r>
          </w:p>
        </w:tc>
        <w:tc>
          <w:tcPr>
            <w:tcW w:w="5551" w:type="dxa"/>
            <w:vAlign w:val="center"/>
          </w:tcPr>
          <w:p w14:paraId="114E816F" w14:textId="77777777" w:rsidR="005F176D" w:rsidRDefault="009C3D85">
            <w:pPr>
              <w:jc w:val="right"/>
            </w:pPr>
            <w:r>
              <w:rPr>
                <w:rFonts w:eastAsiaTheme="minorEastAsia"/>
                <w:color w:val="000000" w:themeColor="text1"/>
                <w:szCs w:val="21"/>
              </w:rPr>
              <w:t>820.00</w:t>
            </w:r>
          </w:p>
        </w:tc>
      </w:tr>
      <w:tr w:rsidR="008148A4" w:rsidRPr="005B5C10" w14:paraId="7045D8BC" w14:textId="77777777">
        <w:tc>
          <w:tcPr>
            <w:tcW w:w="3853" w:type="dxa"/>
            <w:vAlign w:val="bottom"/>
          </w:tcPr>
          <w:p w14:paraId="1C7C7B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6E8E9D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88,142.08</w:t>
            </w:r>
          </w:p>
        </w:tc>
      </w:tr>
    </w:tbl>
    <w:p w14:paraId="4298A15A"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7472D9A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7515B5D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5CEDB379"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260B15F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1256FCAD"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1DC909B6" w14:textId="77777777" w:rsidTr="005B64CC">
        <w:tc>
          <w:tcPr>
            <w:tcW w:w="5220" w:type="dxa"/>
          </w:tcPr>
          <w:p w14:paraId="2E283F0F"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907DD7E"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F176D" w14:paraId="00614875" w14:textId="77777777">
        <w:tc>
          <w:tcPr>
            <w:tcW w:w="5220" w:type="dxa"/>
            <w:vAlign w:val="center"/>
          </w:tcPr>
          <w:p w14:paraId="448643EA" w14:textId="77777777" w:rsidR="005F176D" w:rsidRDefault="009C3D85">
            <w:pPr>
              <w:jc w:val="left"/>
            </w:pPr>
            <w:r>
              <w:rPr>
                <w:rFonts w:eastAsiaTheme="minorEastAsia"/>
                <w:color w:val="000000" w:themeColor="text1"/>
                <w:szCs w:val="21"/>
              </w:rPr>
              <w:t>摩根基金管理（中国）有限公司</w:t>
            </w:r>
          </w:p>
        </w:tc>
        <w:tc>
          <w:tcPr>
            <w:tcW w:w="3780" w:type="dxa"/>
            <w:vAlign w:val="center"/>
          </w:tcPr>
          <w:p w14:paraId="6DE835B5" w14:textId="77777777" w:rsidR="005F176D" w:rsidRDefault="009C3D85">
            <w:pPr>
              <w:jc w:val="left"/>
            </w:pPr>
            <w:r>
              <w:rPr>
                <w:rFonts w:eastAsiaTheme="minorEastAsia"/>
                <w:color w:val="000000" w:themeColor="text1"/>
                <w:szCs w:val="21"/>
              </w:rPr>
              <w:t>基金管理人、注册登记机构、基金销售机构</w:t>
            </w:r>
          </w:p>
        </w:tc>
      </w:tr>
      <w:tr w:rsidR="005F176D" w14:paraId="1B482478" w14:textId="77777777">
        <w:tc>
          <w:tcPr>
            <w:tcW w:w="5220" w:type="dxa"/>
            <w:vAlign w:val="center"/>
          </w:tcPr>
          <w:p w14:paraId="2F2572F7" w14:textId="77777777" w:rsidR="005F176D" w:rsidRDefault="009C3D85">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14:paraId="4AB84BFE" w14:textId="77777777" w:rsidR="005F176D" w:rsidRDefault="009C3D85">
            <w:pPr>
              <w:jc w:val="left"/>
            </w:pPr>
            <w:r>
              <w:rPr>
                <w:rFonts w:eastAsiaTheme="minorEastAsia"/>
                <w:color w:val="000000" w:themeColor="text1"/>
                <w:szCs w:val="21"/>
              </w:rPr>
              <w:t>基金托管人</w:t>
            </w:r>
          </w:p>
        </w:tc>
      </w:tr>
      <w:tr w:rsidR="005F176D" w14:paraId="31204499" w14:textId="77777777">
        <w:tc>
          <w:tcPr>
            <w:tcW w:w="5220" w:type="dxa"/>
            <w:vAlign w:val="center"/>
          </w:tcPr>
          <w:p w14:paraId="39ABD73A" w14:textId="77777777" w:rsidR="005F176D" w:rsidRDefault="009C3D85">
            <w:pPr>
              <w:jc w:val="left"/>
            </w:pPr>
            <w:r>
              <w:rPr>
                <w:rFonts w:eastAsiaTheme="minorEastAsia"/>
                <w:color w:val="000000" w:themeColor="text1"/>
                <w:szCs w:val="21"/>
              </w:rPr>
              <w:t>摩根资产管理（亚太）有限公司</w:t>
            </w:r>
          </w:p>
        </w:tc>
        <w:tc>
          <w:tcPr>
            <w:tcW w:w="3780" w:type="dxa"/>
            <w:vAlign w:val="center"/>
          </w:tcPr>
          <w:p w14:paraId="106C986D" w14:textId="77777777" w:rsidR="005F176D" w:rsidRDefault="009C3D85">
            <w:pPr>
              <w:jc w:val="left"/>
            </w:pPr>
            <w:r>
              <w:rPr>
                <w:rFonts w:eastAsiaTheme="minorEastAsia"/>
                <w:color w:val="000000" w:themeColor="text1"/>
                <w:szCs w:val="21"/>
              </w:rPr>
              <w:t>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有限公司股东控股或有重大影响的公司</w:t>
            </w:r>
          </w:p>
        </w:tc>
      </w:tr>
    </w:tbl>
    <w:p w14:paraId="3DF4617F"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34D1CA7"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2051128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613F9E8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60B2703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38871A5C"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320B205A"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2B48F2DA" w14:textId="77777777" w:rsidTr="00AB141A">
        <w:tc>
          <w:tcPr>
            <w:tcW w:w="3686" w:type="dxa"/>
            <w:vAlign w:val="center"/>
          </w:tcPr>
          <w:p w14:paraId="6FE4E9DE"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ECED4C"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0B585BFF"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7CE01E1"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152AF014"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61E4BE26" w14:textId="77777777" w:rsidTr="00AB141A">
        <w:tc>
          <w:tcPr>
            <w:tcW w:w="3686" w:type="dxa"/>
            <w:vAlign w:val="center"/>
          </w:tcPr>
          <w:p w14:paraId="289968E4"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059C88C"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667,215.64</w:t>
            </w:r>
          </w:p>
        </w:tc>
        <w:tc>
          <w:tcPr>
            <w:tcW w:w="2588" w:type="dxa"/>
            <w:vAlign w:val="center"/>
          </w:tcPr>
          <w:p w14:paraId="2F6F74E8"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1,255,761.56</w:t>
            </w:r>
          </w:p>
        </w:tc>
      </w:tr>
      <w:tr w:rsidR="00F76F12" w:rsidRPr="00B079CA" w14:paraId="7244AC72" w14:textId="77777777" w:rsidTr="00AB141A">
        <w:tc>
          <w:tcPr>
            <w:tcW w:w="3686" w:type="dxa"/>
            <w:vAlign w:val="center"/>
          </w:tcPr>
          <w:p w14:paraId="1F5F97CA"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314EEE0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153,691.67</w:t>
            </w:r>
          </w:p>
        </w:tc>
        <w:tc>
          <w:tcPr>
            <w:tcW w:w="2588" w:type="dxa"/>
            <w:vAlign w:val="center"/>
          </w:tcPr>
          <w:p w14:paraId="3C0DA376"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293,321.75</w:t>
            </w:r>
          </w:p>
        </w:tc>
      </w:tr>
      <w:tr w:rsidR="00F76F12" w:rsidRPr="00E15564" w14:paraId="2384D887" w14:textId="77777777" w:rsidTr="00AB141A">
        <w:tblPrEx>
          <w:tblLook w:val="04A0" w:firstRow="1" w:lastRow="0" w:firstColumn="1" w:lastColumn="0" w:noHBand="0" w:noVBand="1"/>
        </w:tblPrEx>
        <w:tc>
          <w:tcPr>
            <w:tcW w:w="3686" w:type="dxa"/>
          </w:tcPr>
          <w:p w14:paraId="4F9895A9" w14:textId="77777777" w:rsidR="00F76F12" w:rsidRPr="00DF6727" w:rsidRDefault="00F76F12" w:rsidP="00AB141A">
            <w:pPr>
              <w:ind w:firstLineChars="300" w:firstLine="630"/>
              <w:rPr>
                <w:rFonts w:eastAsiaTheme="minorEastAsia"/>
                <w:color w:val="000000" w:themeColor="text1"/>
                <w:szCs w:val="21"/>
              </w:rPr>
            </w:pPr>
            <w:bookmarkStart w:id="7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7"/>
          </w:p>
        </w:tc>
        <w:tc>
          <w:tcPr>
            <w:tcW w:w="2657" w:type="dxa"/>
            <w:vAlign w:val="center"/>
          </w:tcPr>
          <w:p w14:paraId="2BB2652A"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513,523.97</w:t>
            </w:r>
          </w:p>
        </w:tc>
        <w:tc>
          <w:tcPr>
            <w:tcW w:w="2588" w:type="dxa"/>
            <w:vAlign w:val="center"/>
          </w:tcPr>
          <w:p w14:paraId="75DFBDE4"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962,439.81</w:t>
            </w:r>
          </w:p>
        </w:tc>
      </w:tr>
    </w:tbl>
    <w:p w14:paraId="107CD881" w14:textId="77777777" w:rsidR="00BB7216" w:rsidRPr="00BB7216" w:rsidRDefault="00F76F12" w:rsidP="00BB721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p>
    <w:p w14:paraId="5AF0D282" w14:textId="77777777" w:rsidR="00BB7216" w:rsidRPr="00BB7216" w:rsidRDefault="00BB7216" w:rsidP="00BB7216">
      <w:pPr>
        <w:widowControl/>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自</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日至</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30</w:t>
      </w:r>
      <w:r w:rsidRPr="00BB7216">
        <w:rPr>
          <w:rFonts w:eastAsiaTheme="minorEastAsia" w:hint="eastAsia"/>
          <w:color w:val="000000" w:themeColor="text1"/>
          <w:kern w:val="0"/>
          <w:szCs w:val="21"/>
        </w:rPr>
        <w:t>日</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支付基金管理人的管理人报酬按前一日基金资产净值</w:t>
      </w:r>
      <w:r w:rsidRPr="00BB7216">
        <w:rPr>
          <w:rFonts w:eastAsiaTheme="minorEastAsia" w:hint="eastAsia"/>
          <w:color w:val="000000" w:themeColor="text1"/>
          <w:kern w:val="0"/>
          <w:szCs w:val="21"/>
        </w:rPr>
        <w:t>1.5%</w:t>
      </w:r>
      <w:r w:rsidRPr="00BB7216">
        <w:rPr>
          <w:rFonts w:eastAsiaTheme="minorEastAsia" w:hint="eastAsia"/>
          <w:color w:val="000000" w:themeColor="text1"/>
          <w:kern w:val="0"/>
          <w:szCs w:val="21"/>
        </w:rPr>
        <w:t>的年费率计提，逐日累计至每月月底，按月支付。其计算公式为：</w:t>
      </w:r>
      <w:r w:rsidRPr="00BB7216">
        <w:rPr>
          <w:rFonts w:eastAsiaTheme="minorEastAsia" w:hint="eastAsia"/>
          <w:color w:val="000000" w:themeColor="text1"/>
          <w:kern w:val="0"/>
          <w:szCs w:val="21"/>
        </w:rPr>
        <w:t xml:space="preserve"> </w:t>
      </w:r>
    </w:p>
    <w:p w14:paraId="63C8AE6D" w14:textId="77777777" w:rsidR="00BB7216" w:rsidRPr="00BB7216" w:rsidRDefault="00BB7216" w:rsidP="00BB7216">
      <w:pPr>
        <w:widowControl/>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日管理人报酬＝前一日基金资产净值</w:t>
      </w:r>
      <w:r w:rsidRPr="00BB7216">
        <w:rPr>
          <w:rFonts w:eastAsiaTheme="minorEastAsia" w:hint="eastAsia"/>
          <w:color w:val="000000" w:themeColor="text1"/>
          <w:kern w:val="0"/>
          <w:szCs w:val="21"/>
        </w:rPr>
        <w:t xml:space="preserve"> X 1.5% / </w:t>
      </w:r>
      <w:r w:rsidRPr="00BB7216">
        <w:rPr>
          <w:rFonts w:eastAsiaTheme="minorEastAsia" w:hint="eastAsia"/>
          <w:color w:val="000000" w:themeColor="text1"/>
          <w:kern w:val="0"/>
          <w:szCs w:val="21"/>
        </w:rPr>
        <w:t>当年天数。</w:t>
      </w:r>
    </w:p>
    <w:p w14:paraId="24D86656" w14:textId="77777777" w:rsidR="00BB7216" w:rsidRPr="00BB7216" w:rsidRDefault="00BB7216" w:rsidP="00BB7216">
      <w:pPr>
        <w:widowControl/>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 xml:space="preserve">2. </w:t>
      </w:r>
      <w:r w:rsidRPr="00BB7216">
        <w:rPr>
          <w:rFonts w:eastAsiaTheme="minorEastAsia" w:hint="eastAsia"/>
          <w:color w:val="000000" w:themeColor="text1"/>
          <w:kern w:val="0"/>
          <w:szCs w:val="21"/>
        </w:rPr>
        <w:t>根据摩根基金管理</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中国</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有限公司</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29</w:t>
      </w:r>
      <w:r w:rsidRPr="00BB7216">
        <w:rPr>
          <w:rFonts w:eastAsiaTheme="minorEastAsia" w:hint="eastAsia"/>
          <w:color w:val="000000" w:themeColor="text1"/>
          <w:kern w:val="0"/>
          <w:szCs w:val="21"/>
        </w:rPr>
        <w:t>日发布的《关于调低旗下部分基金费率并修改基金合同等法律文件的公告》</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自</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31</w:t>
      </w:r>
      <w:r w:rsidRPr="00BB7216">
        <w:rPr>
          <w:rFonts w:eastAsiaTheme="minorEastAsia" w:hint="eastAsia"/>
          <w:color w:val="000000" w:themeColor="text1"/>
          <w:kern w:val="0"/>
          <w:szCs w:val="21"/>
        </w:rPr>
        <w:t>日起，支付基金管理人的管理人报酬按前一日基金资产净值</w:t>
      </w:r>
      <w:r w:rsidRPr="00BB7216">
        <w:rPr>
          <w:rFonts w:eastAsiaTheme="minorEastAsia" w:hint="eastAsia"/>
          <w:color w:val="000000" w:themeColor="text1"/>
          <w:kern w:val="0"/>
          <w:szCs w:val="21"/>
        </w:rPr>
        <w:t>1.2%</w:t>
      </w:r>
      <w:r w:rsidRPr="00BB7216">
        <w:rPr>
          <w:rFonts w:eastAsiaTheme="minorEastAsia" w:hint="eastAsia"/>
          <w:color w:val="000000" w:themeColor="text1"/>
          <w:kern w:val="0"/>
          <w:szCs w:val="21"/>
        </w:rPr>
        <w:t>的年费率计提，逐日累计至每月月底，按月支付。其计算公式为：</w:t>
      </w:r>
      <w:r w:rsidRPr="00BB7216">
        <w:rPr>
          <w:rFonts w:eastAsiaTheme="minorEastAsia" w:hint="eastAsia"/>
          <w:color w:val="000000" w:themeColor="text1"/>
          <w:kern w:val="0"/>
          <w:szCs w:val="21"/>
        </w:rPr>
        <w:t xml:space="preserve"> </w:t>
      </w:r>
    </w:p>
    <w:p w14:paraId="1DB9E98C" w14:textId="77777777" w:rsidR="00BB7216" w:rsidRDefault="00BB7216" w:rsidP="00BB7216">
      <w:pPr>
        <w:widowControl/>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日管理人报酬＝前一日基金资产净值</w:t>
      </w:r>
      <w:r w:rsidRPr="00BB7216">
        <w:rPr>
          <w:rFonts w:eastAsiaTheme="minorEastAsia" w:hint="eastAsia"/>
          <w:color w:val="000000" w:themeColor="text1"/>
          <w:kern w:val="0"/>
          <w:szCs w:val="21"/>
        </w:rPr>
        <w:t xml:space="preserve"> X 1.2% / </w:t>
      </w:r>
      <w:r w:rsidRPr="00BB7216">
        <w:rPr>
          <w:rFonts w:eastAsiaTheme="minorEastAsia" w:hint="eastAsia"/>
          <w:color w:val="000000" w:themeColor="text1"/>
          <w:kern w:val="0"/>
          <w:szCs w:val="21"/>
        </w:rPr>
        <w:t>当年天数。</w:t>
      </w:r>
    </w:p>
    <w:p w14:paraId="3A7380E5" w14:textId="60811B2D" w:rsidR="00F76F12" w:rsidRPr="00B079CA" w:rsidRDefault="00F76F12" w:rsidP="00BB7216">
      <w:pPr>
        <w:widowControl/>
        <w:spacing w:line="360" w:lineRule="auto"/>
        <w:ind w:firstLineChars="200" w:firstLine="420"/>
        <w:jc w:val="left"/>
        <w:rPr>
          <w:rFonts w:eastAsiaTheme="minorEastAsia"/>
          <w:color w:val="000000" w:themeColor="text1"/>
          <w:kern w:val="0"/>
          <w:szCs w:val="21"/>
        </w:rPr>
      </w:pPr>
    </w:p>
    <w:p w14:paraId="7C24A07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242CD5D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04C41BB5" w14:textId="77777777">
        <w:tc>
          <w:tcPr>
            <w:tcW w:w="3686" w:type="dxa"/>
            <w:vAlign w:val="center"/>
          </w:tcPr>
          <w:p w14:paraId="67136B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6F15860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7C3F318"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2351A1E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0DBC1D7E"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3430645" w14:textId="77777777">
        <w:tc>
          <w:tcPr>
            <w:tcW w:w="3686" w:type="dxa"/>
            <w:vAlign w:val="center"/>
          </w:tcPr>
          <w:p w14:paraId="7267935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0A8B7CD8"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111,202.63</w:t>
            </w:r>
          </w:p>
        </w:tc>
        <w:tc>
          <w:tcPr>
            <w:tcW w:w="2588" w:type="dxa"/>
            <w:vAlign w:val="center"/>
          </w:tcPr>
          <w:p w14:paraId="24412C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209,293.49</w:t>
            </w:r>
          </w:p>
        </w:tc>
      </w:tr>
    </w:tbl>
    <w:p w14:paraId="7702ED4B" w14:textId="77777777" w:rsidR="00BB7216" w:rsidRPr="00BB7216" w:rsidRDefault="00945F2E" w:rsidP="00BB7216">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p>
    <w:p w14:paraId="69CC1351" w14:textId="77777777" w:rsidR="00BB7216" w:rsidRPr="00BB7216" w:rsidRDefault="00BB7216" w:rsidP="00BB7216">
      <w:pPr>
        <w:tabs>
          <w:tab w:val="left" w:pos="426"/>
        </w:tabs>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自</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1</w:t>
      </w:r>
      <w:r w:rsidRPr="00BB7216">
        <w:rPr>
          <w:rFonts w:eastAsiaTheme="minorEastAsia" w:hint="eastAsia"/>
          <w:color w:val="000000" w:themeColor="text1"/>
          <w:kern w:val="0"/>
          <w:szCs w:val="21"/>
        </w:rPr>
        <w:t>日至</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30</w:t>
      </w:r>
      <w:r w:rsidRPr="00BB7216">
        <w:rPr>
          <w:rFonts w:eastAsiaTheme="minorEastAsia" w:hint="eastAsia"/>
          <w:color w:val="000000" w:themeColor="text1"/>
          <w:kern w:val="0"/>
          <w:szCs w:val="21"/>
        </w:rPr>
        <w:t>日</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支付基金托管人的托管费按前一日基金资产净值</w:t>
      </w:r>
      <w:r w:rsidRPr="00BB7216">
        <w:rPr>
          <w:rFonts w:eastAsiaTheme="minorEastAsia" w:hint="eastAsia"/>
          <w:color w:val="000000" w:themeColor="text1"/>
          <w:kern w:val="0"/>
          <w:szCs w:val="21"/>
        </w:rPr>
        <w:t>0.25%</w:t>
      </w:r>
      <w:r w:rsidRPr="00BB7216">
        <w:rPr>
          <w:rFonts w:eastAsiaTheme="minorEastAsia" w:hint="eastAsia"/>
          <w:color w:val="000000" w:themeColor="text1"/>
          <w:kern w:val="0"/>
          <w:szCs w:val="21"/>
        </w:rPr>
        <w:t>的年费率计提，逐日累计至每月月底，按月支付。其计算公式为：</w:t>
      </w:r>
    </w:p>
    <w:p w14:paraId="550DE8D6" w14:textId="77777777" w:rsidR="00BB7216" w:rsidRPr="00BB7216" w:rsidRDefault="00BB7216" w:rsidP="00BB7216">
      <w:pPr>
        <w:tabs>
          <w:tab w:val="left" w:pos="426"/>
        </w:tabs>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日托管费＝前一日基金资产净值</w:t>
      </w:r>
      <w:r w:rsidRPr="00BB7216">
        <w:rPr>
          <w:rFonts w:eastAsiaTheme="minorEastAsia" w:hint="eastAsia"/>
          <w:color w:val="000000" w:themeColor="text1"/>
          <w:kern w:val="0"/>
          <w:szCs w:val="21"/>
        </w:rPr>
        <w:t xml:space="preserve"> X 0.25% / </w:t>
      </w:r>
      <w:r w:rsidRPr="00BB7216">
        <w:rPr>
          <w:rFonts w:eastAsiaTheme="minorEastAsia" w:hint="eastAsia"/>
          <w:color w:val="000000" w:themeColor="text1"/>
          <w:kern w:val="0"/>
          <w:szCs w:val="21"/>
        </w:rPr>
        <w:t>当年天数。</w:t>
      </w:r>
    </w:p>
    <w:p w14:paraId="11AA2E7D" w14:textId="77777777" w:rsidR="00BB7216" w:rsidRPr="00BB7216" w:rsidRDefault="00BB7216" w:rsidP="00BB7216">
      <w:pPr>
        <w:tabs>
          <w:tab w:val="left" w:pos="426"/>
        </w:tabs>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 xml:space="preserve">2. </w:t>
      </w:r>
      <w:r w:rsidRPr="00BB7216">
        <w:rPr>
          <w:rFonts w:eastAsiaTheme="minorEastAsia" w:hint="eastAsia"/>
          <w:color w:val="000000" w:themeColor="text1"/>
          <w:kern w:val="0"/>
          <w:szCs w:val="21"/>
        </w:rPr>
        <w:t>根据摩根基金管理</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中国</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有限公司</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29</w:t>
      </w:r>
      <w:r w:rsidRPr="00BB7216">
        <w:rPr>
          <w:rFonts w:eastAsiaTheme="minorEastAsia" w:hint="eastAsia"/>
          <w:color w:val="000000" w:themeColor="text1"/>
          <w:kern w:val="0"/>
          <w:szCs w:val="21"/>
        </w:rPr>
        <w:t>日发布的《关于调低旗下部分基金费率并修改基金合同等法律文件的公告》</w:t>
      </w:r>
      <w:r w:rsidRPr="00BB7216">
        <w:rPr>
          <w:rFonts w:eastAsiaTheme="minorEastAsia" w:hint="eastAsia"/>
          <w:color w:val="000000" w:themeColor="text1"/>
          <w:kern w:val="0"/>
          <w:szCs w:val="21"/>
        </w:rPr>
        <w:t>,</w:t>
      </w:r>
      <w:r w:rsidRPr="00BB7216">
        <w:rPr>
          <w:rFonts w:eastAsiaTheme="minorEastAsia" w:hint="eastAsia"/>
          <w:color w:val="000000" w:themeColor="text1"/>
          <w:kern w:val="0"/>
          <w:szCs w:val="21"/>
        </w:rPr>
        <w:t>自</w:t>
      </w:r>
      <w:r w:rsidRPr="00BB7216">
        <w:rPr>
          <w:rFonts w:eastAsiaTheme="minorEastAsia" w:hint="eastAsia"/>
          <w:color w:val="000000" w:themeColor="text1"/>
          <w:kern w:val="0"/>
          <w:szCs w:val="21"/>
        </w:rPr>
        <w:t>2023</w:t>
      </w:r>
      <w:r w:rsidRPr="00BB7216">
        <w:rPr>
          <w:rFonts w:eastAsiaTheme="minorEastAsia" w:hint="eastAsia"/>
          <w:color w:val="000000" w:themeColor="text1"/>
          <w:kern w:val="0"/>
          <w:szCs w:val="21"/>
        </w:rPr>
        <w:t>年</w:t>
      </w:r>
      <w:r w:rsidRPr="00BB7216">
        <w:rPr>
          <w:rFonts w:eastAsiaTheme="minorEastAsia" w:hint="eastAsia"/>
          <w:color w:val="000000" w:themeColor="text1"/>
          <w:kern w:val="0"/>
          <w:szCs w:val="21"/>
        </w:rPr>
        <w:t>8</w:t>
      </w:r>
      <w:r w:rsidRPr="00BB7216">
        <w:rPr>
          <w:rFonts w:eastAsiaTheme="minorEastAsia" w:hint="eastAsia"/>
          <w:color w:val="000000" w:themeColor="text1"/>
          <w:kern w:val="0"/>
          <w:szCs w:val="21"/>
        </w:rPr>
        <w:t>月</w:t>
      </w:r>
      <w:r w:rsidRPr="00BB7216">
        <w:rPr>
          <w:rFonts w:eastAsiaTheme="minorEastAsia" w:hint="eastAsia"/>
          <w:color w:val="000000" w:themeColor="text1"/>
          <w:kern w:val="0"/>
          <w:szCs w:val="21"/>
        </w:rPr>
        <w:t>31</w:t>
      </w:r>
      <w:r w:rsidRPr="00BB7216">
        <w:rPr>
          <w:rFonts w:eastAsiaTheme="minorEastAsia" w:hint="eastAsia"/>
          <w:color w:val="000000" w:themeColor="text1"/>
          <w:kern w:val="0"/>
          <w:szCs w:val="21"/>
        </w:rPr>
        <w:t>日起，支付基金托管人的托管费按前一日基金资产净值</w:t>
      </w:r>
      <w:r w:rsidRPr="00BB7216">
        <w:rPr>
          <w:rFonts w:eastAsiaTheme="minorEastAsia" w:hint="eastAsia"/>
          <w:color w:val="000000" w:themeColor="text1"/>
          <w:kern w:val="0"/>
          <w:szCs w:val="21"/>
        </w:rPr>
        <w:t>0.2%</w:t>
      </w:r>
      <w:r w:rsidRPr="00BB7216">
        <w:rPr>
          <w:rFonts w:eastAsiaTheme="minorEastAsia" w:hint="eastAsia"/>
          <w:color w:val="000000" w:themeColor="text1"/>
          <w:kern w:val="0"/>
          <w:szCs w:val="21"/>
        </w:rPr>
        <w:t>的年费率计提，逐日累计至每月月底，按月支付。其计算公式为：</w:t>
      </w:r>
    </w:p>
    <w:p w14:paraId="5B0C9237" w14:textId="77777777" w:rsidR="00BB7216" w:rsidRDefault="00BB7216" w:rsidP="00BB7216">
      <w:pPr>
        <w:tabs>
          <w:tab w:val="left" w:pos="426"/>
        </w:tabs>
        <w:spacing w:line="360" w:lineRule="auto"/>
        <w:ind w:firstLineChars="200" w:firstLine="420"/>
        <w:jc w:val="left"/>
        <w:rPr>
          <w:rFonts w:eastAsiaTheme="minorEastAsia"/>
          <w:color w:val="000000" w:themeColor="text1"/>
          <w:kern w:val="0"/>
          <w:szCs w:val="21"/>
        </w:rPr>
      </w:pPr>
      <w:r w:rsidRPr="00BB7216">
        <w:rPr>
          <w:rFonts w:eastAsiaTheme="minorEastAsia" w:hint="eastAsia"/>
          <w:color w:val="000000" w:themeColor="text1"/>
          <w:kern w:val="0"/>
          <w:szCs w:val="21"/>
        </w:rPr>
        <w:t>日托管费＝前一日基金资产净值</w:t>
      </w:r>
      <w:r w:rsidRPr="00BB7216">
        <w:rPr>
          <w:rFonts w:eastAsiaTheme="minorEastAsia" w:hint="eastAsia"/>
          <w:color w:val="000000" w:themeColor="text1"/>
          <w:kern w:val="0"/>
          <w:szCs w:val="21"/>
        </w:rPr>
        <w:t xml:space="preserve"> X 0.2% / </w:t>
      </w:r>
      <w:r w:rsidRPr="00BB7216">
        <w:rPr>
          <w:rFonts w:eastAsiaTheme="minorEastAsia" w:hint="eastAsia"/>
          <w:color w:val="000000" w:themeColor="text1"/>
          <w:kern w:val="0"/>
          <w:szCs w:val="21"/>
        </w:rPr>
        <w:t>当年天数。</w:t>
      </w:r>
    </w:p>
    <w:p w14:paraId="6D547D53" w14:textId="2B87262C" w:rsidR="006B65E1" w:rsidRPr="005B5C10" w:rsidRDefault="006B65E1" w:rsidP="00BB7216">
      <w:pPr>
        <w:tabs>
          <w:tab w:val="left" w:pos="426"/>
        </w:tabs>
        <w:spacing w:line="360" w:lineRule="auto"/>
        <w:ind w:firstLineChars="200" w:firstLine="420"/>
        <w:jc w:val="left"/>
        <w:rPr>
          <w:rFonts w:eastAsiaTheme="minorEastAsia"/>
          <w:color w:val="000000" w:themeColor="text1"/>
          <w:kern w:val="0"/>
          <w:szCs w:val="21"/>
        </w:rPr>
      </w:pPr>
    </w:p>
    <w:p w14:paraId="5D58C78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31EB289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580D23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5A0D6C0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FF5755F" w14:textId="77777777" w:rsidR="006F1745" w:rsidRPr="005B5C10" w:rsidRDefault="006F1745" w:rsidP="006F1745">
      <w:pPr>
        <w:spacing w:line="360" w:lineRule="auto"/>
        <w:rPr>
          <w:b/>
          <w:bCs/>
          <w:color w:val="000000" w:themeColor="text1"/>
          <w:szCs w:val="21"/>
        </w:rPr>
      </w:pPr>
      <w:bookmarkStart w:id="78"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16A4A5E4"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457CD047"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8"/>
    <w:p w14:paraId="604F1353"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54A547B2"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3BC4AC2"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498CDF2D"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3C5A8E00" w14:textId="77777777" w:rsidR="006B65E1" w:rsidRPr="005B5C10" w:rsidRDefault="00945F2E">
      <w:pPr>
        <w:autoSpaceDE w:val="0"/>
        <w:autoSpaceDN w:val="0"/>
        <w:adjustRightInd w:val="0"/>
        <w:spacing w:before="29" w:line="288" w:lineRule="auto"/>
        <w:ind w:left="15" w:right="90"/>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8148A4" w:rsidRPr="005B5C10" w14:paraId="73BB64F3" w14:textId="77777777">
        <w:tc>
          <w:tcPr>
            <w:tcW w:w="2093" w:type="dxa"/>
            <w:vAlign w:val="center"/>
          </w:tcPr>
          <w:p w14:paraId="790668D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3544" w:type="dxa"/>
            <w:vAlign w:val="center"/>
          </w:tcPr>
          <w:p w14:paraId="05F208C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1489FE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649" w:type="dxa"/>
            <w:vAlign w:val="center"/>
          </w:tcPr>
          <w:p w14:paraId="4A2C1FD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19CD4ACD"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9A74720" w14:textId="77777777">
        <w:tc>
          <w:tcPr>
            <w:tcW w:w="2093" w:type="dxa"/>
            <w:vAlign w:val="center"/>
          </w:tcPr>
          <w:p w14:paraId="771CAD3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日）持有的基金份额</w:t>
            </w:r>
          </w:p>
        </w:tc>
        <w:tc>
          <w:tcPr>
            <w:tcW w:w="3544" w:type="dxa"/>
            <w:vAlign w:val="center"/>
          </w:tcPr>
          <w:p w14:paraId="222F242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058BA7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14:paraId="41F974DB" w14:textId="77777777">
        <w:tc>
          <w:tcPr>
            <w:tcW w:w="2093" w:type="dxa"/>
            <w:vAlign w:val="center"/>
          </w:tcPr>
          <w:p w14:paraId="01608958"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期初持有的基金份额</w:t>
            </w:r>
          </w:p>
        </w:tc>
        <w:tc>
          <w:tcPr>
            <w:tcW w:w="3544" w:type="dxa"/>
            <w:vAlign w:val="center"/>
          </w:tcPr>
          <w:p w14:paraId="6F81ABF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c>
          <w:tcPr>
            <w:tcW w:w="3649" w:type="dxa"/>
            <w:vAlign w:val="center"/>
          </w:tcPr>
          <w:p w14:paraId="5CAF090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14:paraId="5FC4C8D5" w14:textId="77777777">
        <w:tc>
          <w:tcPr>
            <w:tcW w:w="2093" w:type="dxa"/>
            <w:vAlign w:val="center"/>
          </w:tcPr>
          <w:p w14:paraId="1A04DB50"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期间申购</w:t>
            </w:r>
            <w:r w:rsidR="00945F2E" w:rsidRPr="005B5C10">
              <w:rPr>
                <w:rFonts w:eastAsiaTheme="minorEastAsia"/>
                <w:color w:val="000000" w:themeColor="text1"/>
                <w:szCs w:val="21"/>
              </w:rPr>
              <w:t>/</w:t>
            </w:r>
            <w:r w:rsidR="00945F2E" w:rsidRPr="005B5C10">
              <w:rPr>
                <w:rFonts w:eastAsiaTheme="minorEastAsia"/>
                <w:color w:val="000000" w:themeColor="text1"/>
                <w:szCs w:val="21"/>
              </w:rPr>
              <w:t>买入总份额</w:t>
            </w:r>
          </w:p>
        </w:tc>
        <w:tc>
          <w:tcPr>
            <w:tcW w:w="3544" w:type="dxa"/>
            <w:vAlign w:val="center"/>
          </w:tcPr>
          <w:p w14:paraId="475E592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098F76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012118C" w14:textId="77777777">
        <w:tc>
          <w:tcPr>
            <w:tcW w:w="2093" w:type="dxa"/>
            <w:vAlign w:val="center"/>
          </w:tcPr>
          <w:p w14:paraId="1B596EA5"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期间因拆分变动份额</w:t>
            </w:r>
          </w:p>
        </w:tc>
        <w:tc>
          <w:tcPr>
            <w:tcW w:w="3544" w:type="dxa"/>
            <w:vAlign w:val="center"/>
          </w:tcPr>
          <w:p w14:paraId="50F66C8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18AF81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7272068" w14:textId="77777777">
        <w:tc>
          <w:tcPr>
            <w:tcW w:w="2093" w:type="dxa"/>
            <w:vAlign w:val="center"/>
          </w:tcPr>
          <w:p w14:paraId="7037FD6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w:t>
            </w:r>
            <w:r w:rsidR="00304E87">
              <w:rPr>
                <w:rFonts w:eastAsiaTheme="minorEastAsia" w:hint="eastAsia"/>
                <w:color w:val="000000" w:themeColor="text1"/>
                <w:szCs w:val="21"/>
              </w:rPr>
              <w:t>报告</w:t>
            </w:r>
            <w:r w:rsidRPr="005B5C10">
              <w:rPr>
                <w:rFonts w:eastAsiaTheme="minorEastAsia"/>
                <w:color w:val="000000" w:themeColor="text1"/>
                <w:szCs w:val="21"/>
              </w:rPr>
              <w:t>期间赎回</w:t>
            </w:r>
            <w:r w:rsidRPr="005B5C10">
              <w:rPr>
                <w:rFonts w:eastAsiaTheme="minorEastAsia"/>
                <w:color w:val="000000" w:themeColor="text1"/>
                <w:szCs w:val="21"/>
              </w:rPr>
              <w:t>/</w:t>
            </w:r>
            <w:r w:rsidRPr="005B5C10">
              <w:rPr>
                <w:rFonts w:eastAsiaTheme="minorEastAsia"/>
                <w:color w:val="000000" w:themeColor="text1"/>
                <w:szCs w:val="21"/>
              </w:rPr>
              <w:t>卖出总份额</w:t>
            </w:r>
          </w:p>
        </w:tc>
        <w:tc>
          <w:tcPr>
            <w:tcW w:w="3544" w:type="dxa"/>
            <w:vAlign w:val="center"/>
          </w:tcPr>
          <w:p w14:paraId="2F02291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00EE75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58C99A6" w14:textId="77777777">
        <w:tc>
          <w:tcPr>
            <w:tcW w:w="2093" w:type="dxa"/>
            <w:vAlign w:val="center"/>
          </w:tcPr>
          <w:p w14:paraId="13132CB2"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tc>
        <w:tc>
          <w:tcPr>
            <w:tcW w:w="3544" w:type="dxa"/>
            <w:vAlign w:val="center"/>
          </w:tcPr>
          <w:p w14:paraId="61A671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c>
          <w:tcPr>
            <w:tcW w:w="3649" w:type="dxa"/>
            <w:vAlign w:val="center"/>
          </w:tcPr>
          <w:p w14:paraId="49657D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14:paraId="7AA76236" w14:textId="77777777">
        <w:tc>
          <w:tcPr>
            <w:tcW w:w="2093" w:type="dxa"/>
            <w:vAlign w:val="center"/>
          </w:tcPr>
          <w:p w14:paraId="0DEF62B4"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p w14:paraId="33AA4E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占基金总份额比例</w:t>
            </w:r>
          </w:p>
        </w:tc>
        <w:tc>
          <w:tcPr>
            <w:tcW w:w="3544" w:type="dxa"/>
            <w:vAlign w:val="center"/>
          </w:tcPr>
          <w:p w14:paraId="278CF7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13.05%</w:t>
            </w:r>
          </w:p>
        </w:tc>
        <w:tc>
          <w:tcPr>
            <w:tcW w:w="3649" w:type="dxa"/>
            <w:vAlign w:val="center"/>
          </w:tcPr>
          <w:p w14:paraId="65FB743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11.14%</w:t>
            </w:r>
          </w:p>
        </w:tc>
      </w:tr>
    </w:tbl>
    <w:p w14:paraId="026F9CD8"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0EE0BB40" w14:textId="77777777"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14:paraId="694E726A" w14:textId="77777777">
        <w:tc>
          <w:tcPr>
            <w:tcW w:w="1800" w:type="dxa"/>
            <w:vMerge w:val="restart"/>
            <w:vAlign w:val="center"/>
          </w:tcPr>
          <w:p w14:paraId="5E7C433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14:paraId="602C8CD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14:paraId="2823325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2D152206" w14:textId="77777777">
        <w:trPr>
          <w:trHeight w:val="2046"/>
        </w:trPr>
        <w:tc>
          <w:tcPr>
            <w:tcW w:w="1800" w:type="dxa"/>
            <w:vMerge/>
            <w:vAlign w:val="center"/>
          </w:tcPr>
          <w:p w14:paraId="01884BAA" w14:textId="77777777"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14:paraId="64CB759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14:paraId="6C6B5B4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14:paraId="6D9A93C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14:paraId="5E242E6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5F176D" w14:paraId="6D2BDD5B" w14:textId="77777777">
        <w:tc>
          <w:tcPr>
            <w:tcW w:w="1800" w:type="dxa"/>
            <w:vAlign w:val="center"/>
          </w:tcPr>
          <w:p w14:paraId="1EC71CA5" w14:textId="77777777" w:rsidR="005F176D" w:rsidRDefault="009C3D85">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有限公司</w:t>
            </w:r>
          </w:p>
        </w:tc>
        <w:tc>
          <w:tcPr>
            <w:tcW w:w="1980" w:type="dxa"/>
            <w:vAlign w:val="center"/>
          </w:tcPr>
          <w:p w14:paraId="57A29EF6" w14:textId="77777777" w:rsidR="005F176D" w:rsidRDefault="009C3D85">
            <w:pPr>
              <w:jc w:val="right"/>
            </w:pPr>
            <w:r>
              <w:rPr>
                <w:rFonts w:eastAsiaTheme="minorEastAsia"/>
                <w:color w:val="000000" w:themeColor="text1"/>
                <w:szCs w:val="21"/>
              </w:rPr>
              <w:t>60,010,500.00</w:t>
            </w:r>
          </w:p>
        </w:tc>
        <w:tc>
          <w:tcPr>
            <w:tcW w:w="1440" w:type="dxa"/>
            <w:vAlign w:val="center"/>
          </w:tcPr>
          <w:p w14:paraId="14B925FA" w14:textId="77777777" w:rsidR="005F176D" w:rsidRDefault="009C3D85">
            <w:pPr>
              <w:jc w:val="right"/>
            </w:pPr>
            <w:r>
              <w:rPr>
                <w:rFonts w:eastAsiaTheme="minorEastAsia"/>
                <w:color w:val="000000" w:themeColor="text1"/>
                <w:szCs w:val="21"/>
              </w:rPr>
              <w:t>39.15%</w:t>
            </w:r>
          </w:p>
        </w:tc>
        <w:tc>
          <w:tcPr>
            <w:tcW w:w="2160" w:type="dxa"/>
            <w:vAlign w:val="center"/>
          </w:tcPr>
          <w:p w14:paraId="1DF29CCC" w14:textId="77777777" w:rsidR="005F176D" w:rsidRDefault="009C3D85">
            <w:pPr>
              <w:jc w:val="right"/>
            </w:pPr>
            <w:r>
              <w:rPr>
                <w:rFonts w:eastAsiaTheme="minorEastAsia"/>
                <w:color w:val="000000" w:themeColor="text1"/>
                <w:szCs w:val="21"/>
              </w:rPr>
              <w:t>60,010,500.00</w:t>
            </w:r>
          </w:p>
        </w:tc>
        <w:tc>
          <w:tcPr>
            <w:tcW w:w="1620" w:type="dxa"/>
            <w:vAlign w:val="center"/>
          </w:tcPr>
          <w:p w14:paraId="7F7601B1" w14:textId="77777777" w:rsidR="005F176D" w:rsidRDefault="009C3D85">
            <w:pPr>
              <w:jc w:val="right"/>
            </w:pPr>
            <w:r>
              <w:rPr>
                <w:rFonts w:eastAsiaTheme="minorEastAsia"/>
                <w:color w:val="000000" w:themeColor="text1"/>
                <w:szCs w:val="21"/>
              </w:rPr>
              <w:t>38.07%</w:t>
            </w:r>
          </w:p>
        </w:tc>
      </w:tr>
    </w:tbl>
    <w:p w14:paraId="46D7E837"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63F45F1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4DD58235" w14:textId="77777777">
        <w:tc>
          <w:tcPr>
            <w:tcW w:w="2694" w:type="dxa"/>
            <w:vMerge w:val="restart"/>
            <w:vAlign w:val="center"/>
          </w:tcPr>
          <w:p w14:paraId="30F00E4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045FAFD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65EA08AC"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5E5B9D7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7BB4455A"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137EE85" w14:textId="77777777">
        <w:tc>
          <w:tcPr>
            <w:tcW w:w="2694" w:type="dxa"/>
            <w:vMerge/>
            <w:vAlign w:val="center"/>
          </w:tcPr>
          <w:p w14:paraId="12F1167B"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45F81D6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5A8C3B5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50CDC41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00E94CE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5F176D" w14:paraId="4C4E1C80" w14:textId="77777777">
        <w:tc>
          <w:tcPr>
            <w:tcW w:w="2694" w:type="dxa"/>
            <w:vAlign w:val="center"/>
          </w:tcPr>
          <w:p w14:paraId="29C62B6D" w14:textId="77777777" w:rsidR="005F176D" w:rsidRDefault="009C3D85">
            <w:pPr>
              <w:jc w:val="left"/>
            </w:pPr>
            <w:r>
              <w:rPr>
                <w:rFonts w:eastAsiaTheme="minorEastAsia"/>
                <w:color w:val="000000" w:themeColor="text1"/>
                <w:szCs w:val="21"/>
              </w:rPr>
              <w:t>兴业银行</w:t>
            </w:r>
          </w:p>
        </w:tc>
        <w:tc>
          <w:tcPr>
            <w:tcW w:w="1417" w:type="dxa"/>
            <w:vAlign w:val="center"/>
          </w:tcPr>
          <w:p w14:paraId="327CC20A" w14:textId="77777777" w:rsidR="005F176D" w:rsidRDefault="009C3D85">
            <w:pPr>
              <w:jc w:val="right"/>
            </w:pPr>
            <w:r>
              <w:rPr>
                <w:rFonts w:eastAsiaTheme="minorEastAsia"/>
                <w:color w:val="000000" w:themeColor="text1"/>
                <w:szCs w:val="21"/>
              </w:rPr>
              <w:t>11,251,819.56</w:t>
            </w:r>
          </w:p>
        </w:tc>
        <w:tc>
          <w:tcPr>
            <w:tcW w:w="1736" w:type="dxa"/>
            <w:vAlign w:val="center"/>
          </w:tcPr>
          <w:p w14:paraId="772CB5C2" w14:textId="77777777" w:rsidR="005F176D" w:rsidRDefault="009C3D85">
            <w:pPr>
              <w:jc w:val="right"/>
            </w:pPr>
            <w:r>
              <w:rPr>
                <w:rFonts w:eastAsiaTheme="minorEastAsia"/>
                <w:color w:val="000000" w:themeColor="text1"/>
                <w:szCs w:val="21"/>
              </w:rPr>
              <w:t>26,148.94</w:t>
            </w:r>
          </w:p>
        </w:tc>
        <w:tc>
          <w:tcPr>
            <w:tcW w:w="1383" w:type="dxa"/>
            <w:vAlign w:val="center"/>
          </w:tcPr>
          <w:p w14:paraId="0945DDE9" w14:textId="77777777" w:rsidR="005F176D" w:rsidRDefault="009C3D85">
            <w:pPr>
              <w:jc w:val="right"/>
            </w:pPr>
            <w:r>
              <w:rPr>
                <w:rFonts w:eastAsiaTheme="minorEastAsia"/>
                <w:color w:val="000000" w:themeColor="text1"/>
                <w:szCs w:val="21"/>
              </w:rPr>
              <w:t>20,961,444.70</w:t>
            </w:r>
          </w:p>
        </w:tc>
        <w:tc>
          <w:tcPr>
            <w:tcW w:w="1770" w:type="dxa"/>
            <w:vAlign w:val="center"/>
          </w:tcPr>
          <w:p w14:paraId="585EEA44" w14:textId="77777777" w:rsidR="005F176D" w:rsidRDefault="009C3D85">
            <w:pPr>
              <w:jc w:val="right"/>
            </w:pPr>
            <w:r>
              <w:rPr>
                <w:rFonts w:eastAsiaTheme="minorEastAsia"/>
                <w:color w:val="000000" w:themeColor="text1"/>
                <w:szCs w:val="21"/>
              </w:rPr>
              <w:t>42,727.86</w:t>
            </w:r>
          </w:p>
        </w:tc>
      </w:tr>
    </w:tbl>
    <w:p w14:paraId="6BA8469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注：本基金的活期银行存款由基金托管人兴业银行保管，按银行同业利率计息。</w:t>
      </w:r>
    </w:p>
    <w:p w14:paraId="31AA1FB9"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668FCDA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5D16A84"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3DF0248B"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40B6B320"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3C02A92B"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14:paraId="4D20A898"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8F09E1D"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1EEC90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00A1F89E"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60CB834A"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7A78891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D2F5F03"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1D5CF07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181371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252AE929"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7A3F9D2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757C405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3ABD814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13147C3F" w14:textId="77777777" w:rsidR="00465DFB" w:rsidRPr="005B5C10" w:rsidRDefault="00465DFB" w:rsidP="00465DFB">
      <w:pPr>
        <w:spacing w:line="360" w:lineRule="auto"/>
        <w:rPr>
          <w:b/>
          <w:bCs/>
          <w:color w:val="000000" w:themeColor="text1"/>
          <w:szCs w:val="21"/>
        </w:rPr>
      </w:pPr>
      <w:bookmarkStart w:id="79"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13EF4A5E"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9"/>
    <w:p w14:paraId="5E04A49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732AB6F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48B98BC7"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p>
    <w:p w14:paraId="113422BE" w14:textId="77777777" w:rsidR="005F176D" w:rsidRDefault="005F176D">
      <w:pPr>
        <w:spacing w:line="360" w:lineRule="auto"/>
        <w:ind w:firstLineChars="200" w:firstLine="420"/>
        <w:rPr>
          <w:rFonts w:eastAsiaTheme="minorEastAsia"/>
          <w:color w:val="000000" w:themeColor="text1"/>
          <w:szCs w:val="21"/>
        </w:rPr>
      </w:pPr>
    </w:p>
    <w:p w14:paraId="18259783"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753230D0" w14:textId="77777777" w:rsidR="005F176D" w:rsidRDefault="005F176D">
      <w:pPr>
        <w:spacing w:line="360" w:lineRule="auto"/>
        <w:ind w:firstLineChars="200" w:firstLine="420"/>
        <w:rPr>
          <w:rFonts w:eastAsiaTheme="minorEastAsia"/>
          <w:color w:val="000000" w:themeColor="text1"/>
          <w:szCs w:val="21"/>
        </w:rPr>
      </w:pPr>
    </w:p>
    <w:p w14:paraId="21878C8E"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6827FA20" w14:textId="77777777" w:rsidR="005F176D" w:rsidRDefault="005F176D">
      <w:pPr>
        <w:spacing w:line="360" w:lineRule="auto"/>
        <w:ind w:firstLineChars="200" w:firstLine="420"/>
        <w:rPr>
          <w:rFonts w:eastAsiaTheme="minorEastAsia"/>
          <w:color w:val="000000" w:themeColor="text1"/>
          <w:szCs w:val="21"/>
        </w:rPr>
      </w:pPr>
    </w:p>
    <w:p w14:paraId="60B395F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48CCD4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08AB8DD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386C0B73" w14:textId="77777777" w:rsidR="005F176D" w:rsidRDefault="005F176D">
      <w:pPr>
        <w:spacing w:line="360" w:lineRule="auto"/>
        <w:ind w:firstLineChars="200" w:firstLine="420"/>
        <w:rPr>
          <w:rFonts w:eastAsiaTheme="minorEastAsia"/>
          <w:color w:val="000000" w:themeColor="text1"/>
          <w:szCs w:val="21"/>
        </w:rPr>
      </w:pPr>
    </w:p>
    <w:p w14:paraId="24001F09"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3B35118" w14:textId="77777777" w:rsidR="005F176D" w:rsidRDefault="005F176D">
      <w:pPr>
        <w:spacing w:line="360" w:lineRule="auto"/>
        <w:ind w:firstLineChars="200" w:firstLine="420"/>
        <w:rPr>
          <w:rFonts w:eastAsiaTheme="minorEastAsia"/>
          <w:color w:val="000000" w:themeColor="text1"/>
          <w:szCs w:val="21"/>
        </w:rPr>
      </w:pPr>
    </w:p>
    <w:p w14:paraId="013AE1B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4AF29ED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58C5A5FB"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317D72BD"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4A78D5C"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szCs w:val="21"/>
        </w:rPr>
        <w:t xml:space="preserve"> </w:t>
      </w:r>
    </w:p>
    <w:p w14:paraId="1AE6CDF4"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377C0B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4428F35D"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720D0A2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94C66EA"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031527E8" w14:textId="77777777" w:rsidR="005F176D" w:rsidRDefault="009C3D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5DA89D5C" w14:textId="77777777" w:rsidR="005F176D" w:rsidRDefault="005F176D">
      <w:pPr>
        <w:widowControl/>
        <w:spacing w:line="360" w:lineRule="auto"/>
        <w:ind w:firstLineChars="200" w:firstLine="420"/>
        <w:rPr>
          <w:rFonts w:eastAsiaTheme="minorEastAsia"/>
          <w:color w:val="000000" w:themeColor="text1"/>
          <w:kern w:val="0"/>
          <w:szCs w:val="21"/>
        </w:rPr>
      </w:pPr>
    </w:p>
    <w:p w14:paraId="28A9C777" w14:textId="77777777" w:rsidR="005F176D" w:rsidRDefault="009C3D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1455E013" w14:textId="77777777" w:rsidR="005F176D" w:rsidRDefault="005F176D">
      <w:pPr>
        <w:widowControl/>
        <w:spacing w:line="360" w:lineRule="auto"/>
        <w:ind w:firstLineChars="200" w:firstLine="420"/>
        <w:rPr>
          <w:rFonts w:eastAsiaTheme="minorEastAsia"/>
          <w:color w:val="000000" w:themeColor="text1"/>
          <w:kern w:val="0"/>
          <w:szCs w:val="21"/>
        </w:rPr>
      </w:pPr>
    </w:p>
    <w:p w14:paraId="3D81E316" w14:textId="77777777" w:rsidR="005F176D" w:rsidRDefault="009C3D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AF1A6F2" w14:textId="77777777" w:rsidR="005F176D" w:rsidRDefault="005F176D">
      <w:pPr>
        <w:widowControl/>
        <w:spacing w:line="360" w:lineRule="auto"/>
        <w:ind w:firstLineChars="200" w:firstLine="420"/>
        <w:rPr>
          <w:rFonts w:eastAsiaTheme="minorEastAsia"/>
          <w:color w:val="000000" w:themeColor="text1"/>
          <w:kern w:val="0"/>
          <w:szCs w:val="21"/>
        </w:rPr>
      </w:pPr>
    </w:p>
    <w:p w14:paraId="639E7797" w14:textId="77777777" w:rsidR="005F176D" w:rsidRDefault="009C3D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15EC85A" w14:textId="77777777" w:rsidR="005F176D" w:rsidRDefault="005F176D">
      <w:pPr>
        <w:widowControl/>
        <w:spacing w:line="360" w:lineRule="auto"/>
        <w:ind w:firstLineChars="200" w:firstLine="420"/>
        <w:rPr>
          <w:rFonts w:eastAsiaTheme="minorEastAsia"/>
          <w:color w:val="000000" w:themeColor="text1"/>
          <w:kern w:val="0"/>
          <w:szCs w:val="21"/>
        </w:rPr>
      </w:pPr>
    </w:p>
    <w:p w14:paraId="3C38FF22"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1A09E6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39E9DA9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5B72BDF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5BEED65E"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74A2B6F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1528511"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14:paraId="75C7948B"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49AA19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3B36ED76"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45409126"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0D2237D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90D2B0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6937BB2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A138F54"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B6E39E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4EB0D33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0A500D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51EE41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08BCFBE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C48D3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3696E1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EB121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C5A427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DB5440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DFF5DC4" w14:textId="77777777" w:rsidR="00A438A6" w:rsidRPr="005B5C10" w:rsidRDefault="00A438A6" w:rsidP="00052F8B">
            <w:pPr>
              <w:spacing w:line="360" w:lineRule="auto"/>
              <w:jc w:val="right"/>
              <w:rPr>
                <w:rFonts w:eastAsiaTheme="minorEastAsia"/>
                <w:color w:val="000000" w:themeColor="text1"/>
                <w:szCs w:val="21"/>
              </w:rPr>
            </w:pPr>
          </w:p>
        </w:tc>
      </w:tr>
      <w:tr w:rsidR="005F176D" w14:paraId="228D599E" w14:textId="77777777">
        <w:tc>
          <w:tcPr>
            <w:tcW w:w="1246" w:type="dxa"/>
            <w:vAlign w:val="center"/>
          </w:tcPr>
          <w:p w14:paraId="55187C46" w14:textId="77777777" w:rsidR="005F176D" w:rsidRDefault="009C3D85">
            <w:pPr>
              <w:jc w:val="center"/>
            </w:pPr>
            <w:r>
              <w:rPr>
                <w:rFonts w:eastAsiaTheme="minorEastAsia"/>
                <w:color w:val="000000" w:themeColor="text1"/>
                <w:szCs w:val="21"/>
              </w:rPr>
              <w:t>货币资金</w:t>
            </w:r>
          </w:p>
        </w:tc>
        <w:tc>
          <w:tcPr>
            <w:tcW w:w="1586" w:type="dxa"/>
            <w:vAlign w:val="center"/>
          </w:tcPr>
          <w:p w14:paraId="27645B7A" w14:textId="77777777" w:rsidR="005F176D" w:rsidRDefault="009C3D85">
            <w:pPr>
              <w:jc w:val="right"/>
            </w:pPr>
            <w:r>
              <w:rPr>
                <w:rFonts w:eastAsiaTheme="minorEastAsia"/>
                <w:color w:val="000000" w:themeColor="text1"/>
                <w:szCs w:val="21"/>
              </w:rPr>
              <w:t>11,251,819.56</w:t>
            </w:r>
          </w:p>
        </w:tc>
        <w:tc>
          <w:tcPr>
            <w:tcW w:w="1587" w:type="dxa"/>
            <w:vAlign w:val="center"/>
          </w:tcPr>
          <w:p w14:paraId="50162D30" w14:textId="77777777" w:rsidR="005F176D" w:rsidRDefault="009C3D85">
            <w:pPr>
              <w:jc w:val="right"/>
            </w:pPr>
            <w:r>
              <w:rPr>
                <w:rFonts w:eastAsiaTheme="minorEastAsia"/>
                <w:color w:val="000000" w:themeColor="text1"/>
                <w:szCs w:val="21"/>
              </w:rPr>
              <w:t>-</w:t>
            </w:r>
          </w:p>
        </w:tc>
        <w:tc>
          <w:tcPr>
            <w:tcW w:w="1587" w:type="dxa"/>
            <w:vAlign w:val="center"/>
          </w:tcPr>
          <w:p w14:paraId="7DD06A6B" w14:textId="77777777" w:rsidR="005F176D" w:rsidRDefault="009C3D85">
            <w:pPr>
              <w:jc w:val="right"/>
            </w:pPr>
            <w:r>
              <w:rPr>
                <w:rFonts w:eastAsiaTheme="minorEastAsia"/>
                <w:color w:val="000000" w:themeColor="text1"/>
                <w:szCs w:val="21"/>
              </w:rPr>
              <w:t>-</w:t>
            </w:r>
          </w:p>
        </w:tc>
        <w:tc>
          <w:tcPr>
            <w:tcW w:w="1587" w:type="dxa"/>
            <w:vAlign w:val="center"/>
          </w:tcPr>
          <w:p w14:paraId="3F8F7EDC" w14:textId="77777777" w:rsidR="005F176D" w:rsidRDefault="009C3D85">
            <w:pPr>
              <w:jc w:val="right"/>
            </w:pPr>
            <w:r>
              <w:rPr>
                <w:rFonts w:eastAsiaTheme="minorEastAsia"/>
                <w:color w:val="000000" w:themeColor="text1"/>
                <w:szCs w:val="21"/>
              </w:rPr>
              <w:t>-</w:t>
            </w:r>
          </w:p>
        </w:tc>
        <w:tc>
          <w:tcPr>
            <w:tcW w:w="1587" w:type="dxa"/>
            <w:vAlign w:val="center"/>
          </w:tcPr>
          <w:p w14:paraId="7F029EA7" w14:textId="77777777" w:rsidR="005F176D" w:rsidRDefault="009C3D85">
            <w:pPr>
              <w:jc w:val="right"/>
            </w:pPr>
            <w:r>
              <w:rPr>
                <w:rFonts w:eastAsiaTheme="minorEastAsia"/>
                <w:color w:val="000000" w:themeColor="text1"/>
                <w:szCs w:val="21"/>
              </w:rPr>
              <w:t>11,251,819.56</w:t>
            </w:r>
          </w:p>
        </w:tc>
      </w:tr>
      <w:tr w:rsidR="005F176D" w14:paraId="160FD3C6" w14:textId="77777777">
        <w:tc>
          <w:tcPr>
            <w:tcW w:w="1246" w:type="dxa"/>
            <w:vAlign w:val="center"/>
          </w:tcPr>
          <w:p w14:paraId="23B3BA12" w14:textId="77777777" w:rsidR="005F176D" w:rsidRDefault="009C3D85">
            <w:pPr>
              <w:jc w:val="center"/>
            </w:pPr>
            <w:r>
              <w:rPr>
                <w:rFonts w:eastAsiaTheme="minorEastAsia"/>
                <w:color w:val="000000" w:themeColor="text1"/>
                <w:szCs w:val="21"/>
              </w:rPr>
              <w:t>结算备付金</w:t>
            </w:r>
          </w:p>
        </w:tc>
        <w:tc>
          <w:tcPr>
            <w:tcW w:w="1586" w:type="dxa"/>
            <w:vAlign w:val="center"/>
          </w:tcPr>
          <w:p w14:paraId="40F61CCE" w14:textId="77777777" w:rsidR="005F176D" w:rsidRDefault="009C3D85">
            <w:pPr>
              <w:jc w:val="right"/>
            </w:pPr>
            <w:r>
              <w:rPr>
                <w:rFonts w:eastAsiaTheme="minorEastAsia"/>
                <w:color w:val="000000" w:themeColor="text1"/>
                <w:szCs w:val="21"/>
              </w:rPr>
              <w:t>375,641.67</w:t>
            </w:r>
          </w:p>
        </w:tc>
        <w:tc>
          <w:tcPr>
            <w:tcW w:w="1587" w:type="dxa"/>
            <w:vAlign w:val="center"/>
          </w:tcPr>
          <w:p w14:paraId="3CBBE3A0" w14:textId="77777777" w:rsidR="005F176D" w:rsidRDefault="009C3D85">
            <w:pPr>
              <w:jc w:val="right"/>
            </w:pPr>
            <w:r>
              <w:rPr>
                <w:rFonts w:eastAsiaTheme="minorEastAsia"/>
                <w:color w:val="000000" w:themeColor="text1"/>
                <w:szCs w:val="21"/>
              </w:rPr>
              <w:t>-</w:t>
            </w:r>
          </w:p>
        </w:tc>
        <w:tc>
          <w:tcPr>
            <w:tcW w:w="1587" w:type="dxa"/>
            <w:vAlign w:val="center"/>
          </w:tcPr>
          <w:p w14:paraId="0F185455" w14:textId="77777777" w:rsidR="005F176D" w:rsidRDefault="009C3D85">
            <w:pPr>
              <w:jc w:val="right"/>
            </w:pPr>
            <w:r>
              <w:rPr>
                <w:rFonts w:eastAsiaTheme="minorEastAsia"/>
                <w:color w:val="000000" w:themeColor="text1"/>
                <w:szCs w:val="21"/>
              </w:rPr>
              <w:t>-</w:t>
            </w:r>
          </w:p>
        </w:tc>
        <w:tc>
          <w:tcPr>
            <w:tcW w:w="1587" w:type="dxa"/>
            <w:vAlign w:val="center"/>
          </w:tcPr>
          <w:p w14:paraId="3368073D" w14:textId="77777777" w:rsidR="005F176D" w:rsidRDefault="009C3D85">
            <w:pPr>
              <w:jc w:val="right"/>
            </w:pPr>
            <w:r>
              <w:rPr>
                <w:rFonts w:eastAsiaTheme="minorEastAsia"/>
                <w:color w:val="000000" w:themeColor="text1"/>
                <w:szCs w:val="21"/>
              </w:rPr>
              <w:t>-</w:t>
            </w:r>
          </w:p>
        </w:tc>
        <w:tc>
          <w:tcPr>
            <w:tcW w:w="1587" w:type="dxa"/>
            <w:vAlign w:val="center"/>
          </w:tcPr>
          <w:p w14:paraId="38EA7824" w14:textId="77777777" w:rsidR="005F176D" w:rsidRDefault="009C3D85">
            <w:pPr>
              <w:jc w:val="right"/>
            </w:pPr>
            <w:r>
              <w:rPr>
                <w:rFonts w:eastAsiaTheme="minorEastAsia"/>
                <w:color w:val="000000" w:themeColor="text1"/>
                <w:szCs w:val="21"/>
              </w:rPr>
              <w:t>375,641.67</w:t>
            </w:r>
          </w:p>
        </w:tc>
      </w:tr>
      <w:tr w:rsidR="005F176D" w14:paraId="5B1DCC48" w14:textId="77777777">
        <w:tc>
          <w:tcPr>
            <w:tcW w:w="1246" w:type="dxa"/>
            <w:vAlign w:val="center"/>
          </w:tcPr>
          <w:p w14:paraId="783C0C79" w14:textId="77777777" w:rsidR="005F176D" w:rsidRDefault="009C3D85">
            <w:pPr>
              <w:jc w:val="center"/>
            </w:pPr>
            <w:r>
              <w:rPr>
                <w:rFonts w:eastAsiaTheme="minorEastAsia"/>
                <w:color w:val="000000" w:themeColor="text1"/>
                <w:szCs w:val="21"/>
              </w:rPr>
              <w:t>存出保证金</w:t>
            </w:r>
          </w:p>
        </w:tc>
        <w:tc>
          <w:tcPr>
            <w:tcW w:w="1586" w:type="dxa"/>
            <w:vAlign w:val="center"/>
          </w:tcPr>
          <w:p w14:paraId="32B76AFB" w14:textId="77777777" w:rsidR="005F176D" w:rsidRDefault="009C3D85">
            <w:pPr>
              <w:jc w:val="right"/>
            </w:pPr>
            <w:r>
              <w:rPr>
                <w:rFonts w:eastAsiaTheme="minorEastAsia"/>
                <w:color w:val="000000" w:themeColor="text1"/>
                <w:szCs w:val="21"/>
              </w:rPr>
              <w:t>42,132.11</w:t>
            </w:r>
          </w:p>
        </w:tc>
        <w:tc>
          <w:tcPr>
            <w:tcW w:w="1587" w:type="dxa"/>
            <w:vAlign w:val="center"/>
          </w:tcPr>
          <w:p w14:paraId="418FDDC0" w14:textId="77777777" w:rsidR="005F176D" w:rsidRDefault="009C3D85">
            <w:pPr>
              <w:jc w:val="right"/>
            </w:pPr>
            <w:r>
              <w:rPr>
                <w:rFonts w:eastAsiaTheme="minorEastAsia"/>
                <w:color w:val="000000" w:themeColor="text1"/>
                <w:szCs w:val="21"/>
              </w:rPr>
              <w:t>-</w:t>
            </w:r>
          </w:p>
        </w:tc>
        <w:tc>
          <w:tcPr>
            <w:tcW w:w="1587" w:type="dxa"/>
            <w:vAlign w:val="center"/>
          </w:tcPr>
          <w:p w14:paraId="473ADBED" w14:textId="77777777" w:rsidR="005F176D" w:rsidRDefault="009C3D85">
            <w:pPr>
              <w:jc w:val="right"/>
            </w:pPr>
            <w:r>
              <w:rPr>
                <w:rFonts w:eastAsiaTheme="minorEastAsia"/>
                <w:color w:val="000000" w:themeColor="text1"/>
                <w:szCs w:val="21"/>
              </w:rPr>
              <w:t>-</w:t>
            </w:r>
          </w:p>
        </w:tc>
        <w:tc>
          <w:tcPr>
            <w:tcW w:w="1587" w:type="dxa"/>
            <w:vAlign w:val="center"/>
          </w:tcPr>
          <w:p w14:paraId="3813F062" w14:textId="77777777" w:rsidR="005F176D" w:rsidRDefault="009C3D85">
            <w:pPr>
              <w:jc w:val="right"/>
            </w:pPr>
            <w:r>
              <w:rPr>
                <w:rFonts w:eastAsiaTheme="minorEastAsia"/>
                <w:color w:val="000000" w:themeColor="text1"/>
                <w:szCs w:val="21"/>
              </w:rPr>
              <w:t>-</w:t>
            </w:r>
          </w:p>
        </w:tc>
        <w:tc>
          <w:tcPr>
            <w:tcW w:w="1587" w:type="dxa"/>
            <w:vAlign w:val="center"/>
          </w:tcPr>
          <w:p w14:paraId="6FF9BEE8" w14:textId="77777777" w:rsidR="005F176D" w:rsidRDefault="009C3D85">
            <w:pPr>
              <w:jc w:val="right"/>
            </w:pPr>
            <w:r>
              <w:rPr>
                <w:rFonts w:eastAsiaTheme="minorEastAsia"/>
                <w:color w:val="000000" w:themeColor="text1"/>
                <w:szCs w:val="21"/>
              </w:rPr>
              <w:t>42,132.11</w:t>
            </w:r>
          </w:p>
        </w:tc>
      </w:tr>
      <w:tr w:rsidR="005F176D" w14:paraId="236B03E4" w14:textId="77777777">
        <w:tc>
          <w:tcPr>
            <w:tcW w:w="1246" w:type="dxa"/>
            <w:vAlign w:val="center"/>
          </w:tcPr>
          <w:p w14:paraId="2132C5B1" w14:textId="77777777" w:rsidR="005F176D" w:rsidRDefault="009C3D85">
            <w:pPr>
              <w:jc w:val="center"/>
            </w:pPr>
            <w:r>
              <w:rPr>
                <w:rFonts w:eastAsiaTheme="minorEastAsia"/>
                <w:color w:val="000000" w:themeColor="text1"/>
                <w:szCs w:val="21"/>
              </w:rPr>
              <w:t>交易性金融资产</w:t>
            </w:r>
          </w:p>
        </w:tc>
        <w:tc>
          <w:tcPr>
            <w:tcW w:w="1586" w:type="dxa"/>
            <w:vAlign w:val="center"/>
          </w:tcPr>
          <w:p w14:paraId="33D6E17B" w14:textId="77777777" w:rsidR="005F176D" w:rsidRDefault="009C3D85">
            <w:pPr>
              <w:jc w:val="right"/>
            </w:pPr>
            <w:r>
              <w:rPr>
                <w:rFonts w:eastAsiaTheme="minorEastAsia"/>
                <w:color w:val="000000" w:themeColor="text1"/>
                <w:szCs w:val="21"/>
              </w:rPr>
              <w:t>-</w:t>
            </w:r>
          </w:p>
        </w:tc>
        <w:tc>
          <w:tcPr>
            <w:tcW w:w="1587" w:type="dxa"/>
            <w:vAlign w:val="center"/>
          </w:tcPr>
          <w:p w14:paraId="5594FEC7" w14:textId="77777777" w:rsidR="005F176D" w:rsidRDefault="009C3D85">
            <w:pPr>
              <w:jc w:val="right"/>
            </w:pPr>
            <w:r>
              <w:rPr>
                <w:rFonts w:eastAsiaTheme="minorEastAsia"/>
                <w:color w:val="000000" w:themeColor="text1"/>
                <w:szCs w:val="21"/>
              </w:rPr>
              <w:t>-</w:t>
            </w:r>
          </w:p>
        </w:tc>
        <w:tc>
          <w:tcPr>
            <w:tcW w:w="1587" w:type="dxa"/>
            <w:vAlign w:val="center"/>
          </w:tcPr>
          <w:p w14:paraId="4FFF02FD" w14:textId="77777777" w:rsidR="005F176D" w:rsidRDefault="009C3D85">
            <w:pPr>
              <w:jc w:val="right"/>
            </w:pPr>
            <w:r>
              <w:rPr>
                <w:rFonts w:eastAsiaTheme="minorEastAsia"/>
                <w:color w:val="000000" w:themeColor="text1"/>
                <w:szCs w:val="21"/>
              </w:rPr>
              <w:t>-</w:t>
            </w:r>
          </w:p>
        </w:tc>
        <w:tc>
          <w:tcPr>
            <w:tcW w:w="1587" w:type="dxa"/>
            <w:vAlign w:val="center"/>
          </w:tcPr>
          <w:p w14:paraId="052296EE" w14:textId="77777777" w:rsidR="005F176D" w:rsidRDefault="009C3D85">
            <w:pPr>
              <w:jc w:val="right"/>
            </w:pPr>
            <w:r>
              <w:rPr>
                <w:rFonts w:eastAsiaTheme="minorEastAsia"/>
                <w:color w:val="000000" w:themeColor="text1"/>
                <w:szCs w:val="21"/>
              </w:rPr>
              <w:t>103,570,099.53</w:t>
            </w:r>
          </w:p>
        </w:tc>
        <w:tc>
          <w:tcPr>
            <w:tcW w:w="1587" w:type="dxa"/>
            <w:vAlign w:val="center"/>
          </w:tcPr>
          <w:p w14:paraId="1B04D4F9" w14:textId="77777777" w:rsidR="005F176D" w:rsidRDefault="009C3D85">
            <w:pPr>
              <w:jc w:val="right"/>
            </w:pPr>
            <w:r>
              <w:rPr>
                <w:rFonts w:eastAsiaTheme="minorEastAsia"/>
                <w:color w:val="000000" w:themeColor="text1"/>
                <w:szCs w:val="21"/>
              </w:rPr>
              <w:t>103,570,099.53</w:t>
            </w:r>
          </w:p>
        </w:tc>
      </w:tr>
      <w:tr w:rsidR="005F176D" w14:paraId="38F4BB92" w14:textId="77777777">
        <w:tc>
          <w:tcPr>
            <w:tcW w:w="1246" w:type="dxa"/>
            <w:vAlign w:val="center"/>
          </w:tcPr>
          <w:p w14:paraId="5B80F47A" w14:textId="77777777" w:rsidR="005F176D" w:rsidRDefault="009C3D85">
            <w:pPr>
              <w:jc w:val="center"/>
            </w:pPr>
            <w:r>
              <w:rPr>
                <w:rFonts w:eastAsiaTheme="minorEastAsia"/>
                <w:color w:val="000000" w:themeColor="text1"/>
                <w:szCs w:val="21"/>
              </w:rPr>
              <w:t>应收股利</w:t>
            </w:r>
          </w:p>
        </w:tc>
        <w:tc>
          <w:tcPr>
            <w:tcW w:w="1586" w:type="dxa"/>
            <w:vAlign w:val="center"/>
          </w:tcPr>
          <w:p w14:paraId="7D2FE46D" w14:textId="77777777" w:rsidR="005F176D" w:rsidRDefault="009C3D85">
            <w:pPr>
              <w:jc w:val="right"/>
            </w:pPr>
            <w:r>
              <w:rPr>
                <w:rFonts w:eastAsiaTheme="minorEastAsia"/>
                <w:color w:val="000000" w:themeColor="text1"/>
                <w:szCs w:val="21"/>
              </w:rPr>
              <w:t>-</w:t>
            </w:r>
          </w:p>
        </w:tc>
        <w:tc>
          <w:tcPr>
            <w:tcW w:w="1587" w:type="dxa"/>
            <w:vAlign w:val="center"/>
          </w:tcPr>
          <w:p w14:paraId="315B3052" w14:textId="77777777" w:rsidR="005F176D" w:rsidRDefault="009C3D85">
            <w:pPr>
              <w:jc w:val="right"/>
            </w:pPr>
            <w:r>
              <w:rPr>
                <w:rFonts w:eastAsiaTheme="minorEastAsia"/>
                <w:color w:val="000000" w:themeColor="text1"/>
                <w:szCs w:val="21"/>
              </w:rPr>
              <w:t>-</w:t>
            </w:r>
          </w:p>
        </w:tc>
        <w:tc>
          <w:tcPr>
            <w:tcW w:w="1587" w:type="dxa"/>
            <w:vAlign w:val="center"/>
          </w:tcPr>
          <w:p w14:paraId="1259840C" w14:textId="77777777" w:rsidR="005F176D" w:rsidRDefault="009C3D85">
            <w:pPr>
              <w:jc w:val="right"/>
            </w:pPr>
            <w:r>
              <w:rPr>
                <w:rFonts w:eastAsiaTheme="minorEastAsia"/>
                <w:color w:val="000000" w:themeColor="text1"/>
                <w:szCs w:val="21"/>
              </w:rPr>
              <w:t>-</w:t>
            </w:r>
          </w:p>
        </w:tc>
        <w:tc>
          <w:tcPr>
            <w:tcW w:w="1587" w:type="dxa"/>
            <w:vAlign w:val="center"/>
          </w:tcPr>
          <w:p w14:paraId="0F2B7410" w14:textId="77777777" w:rsidR="005F176D" w:rsidRDefault="009C3D85">
            <w:pPr>
              <w:jc w:val="right"/>
            </w:pPr>
            <w:r>
              <w:rPr>
                <w:rFonts w:eastAsiaTheme="minorEastAsia"/>
                <w:color w:val="000000" w:themeColor="text1"/>
                <w:szCs w:val="21"/>
              </w:rPr>
              <w:t>170,946.73</w:t>
            </w:r>
          </w:p>
        </w:tc>
        <w:tc>
          <w:tcPr>
            <w:tcW w:w="1587" w:type="dxa"/>
            <w:vAlign w:val="center"/>
          </w:tcPr>
          <w:p w14:paraId="11104A07" w14:textId="77777777" w:rsidR="005F176D" w:rsidRDefault="009C3D85">
            <w:pPr>
              <w:jc w:val="right"/>
            </w:pPr>
            <w:r>
              <w:rPr>
                <w:rFonts w:eastAsiaTheme="minorEastAsia"/>
                <w:color w:val="000000" w:themeColor="text1"/>
                <w:szCs w:val="21"/>
              </w:rPr>
              <w:t>170,946.73</w:t>
            </w:r>
          </w:p>
        </w:tc>
      </w:tr>
      <w:tr w:rsidR="008148A4" w:rsidRPr="005B5C10" w14:paraId="1882C73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FCC9F64"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080B8085"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C4E22D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11,669,593.34</w:t>
            </w:r>
          </w:p>
          <w:p w14:paraId="1C9B789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6EBEB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97DF6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F62599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103,741,046.26</w:t>
            </w:r>
          </w:p>
        </w:tc>
        <w:tc>
          <w:tcPr>
            <w:tcW w:w="1587" w:type="dxa"/>
            <w:tcBorders>
              <w:top w:val="single" w:sz="4" w:space="0" w:color="auto"/>
              <w:left w:val="single" w:sz="4" w:space="0" w:color="auto"/>
              <w:bottom w:val="single" w:sz="4" w:space="0" w:color="auto"/>
              <w:right w:val="single" w:sz="4" w:space="0" w:color="auto"/>
            </w:tcBorders>
            <w:vAlign w:val="bottom"/>
          </w:tcPr>
          <w:p w14:paraId="0B13FAA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115,410,639.60</w:t>
            </w:r>
          </w:p>
        </w:tc>
      </w:tr>
      <w:tr w:rsidR="008148A4" w:rsidRPr="005B5C10" w14:paraId="5FC27EF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220CF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158DE4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9538B8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1C962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B852F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53CBE9" w14:textId="77777777" w:rsidR="00A438A6" w:rsidRPr="005B5C10" w:rsidRDefault="00A438A6" w:rsidP="00052F8B">
            <w:pPr>
              <w:spacing w:line="360" w:lineRule="auto"/>
              <w:jc w:val="right"/>
              <w:rPr>
                <w:rFonts w:eastAsiaTheme="minorEastAsia"/>
                <w:color w:val="000000" w:themeColor="text1"/>
                <w:szCs w:val="21"/>
              </w:rPr>
            </w:pPr>
          </w:p>
        </w:tc>
      </w:tr>
      <w:tr w:rsidR="005F176D" w14:paraId="3DCBB331" w14:textId="77777777">
        <w:tc>
          <w:tcPr>
            <w:tcW w:w="1246" w:type="dxa"/>
            <w:vAlign w:val="center"/>
          </w:tcPr>
          <w:p w14:paraId="438E857A" w14:textId="77777777" w:rsidR="005F176D" w:rsidRDefault="009C3D85">
            <w:pPr>
              <w:jc w:val="center"/>
            </w:pPr>
            <w:r>
              <w:rPr>
                <w:rFonts w:eastAsiaTheme="minorEastAsia"/>
                <w:color w:val="000000" w:themeColor="text1"/>
                <w:szCs w:val="21"/>
              </w:rPr>
              <w:t>应付清算款</w:t>
            </w:r>
          </w:p>
        </w:tc>
        <w:tc>
          <w:tcPr>
            <w:tcW w:w="1586" w:type="dxa"/>
            <w:vAlign w:val="center"/>
          </w:tcPr>
          <w:p w14:paraId="4DA383CB" w14:textId="77777777" w:rsidR="005F176D" w:rsidRDefault="009C3D85">
            <w:pPr>
              <w:jc w:val="right"/>
            </w:pPr>
            <w:r>
              <w:rPr>
                <w:rFonts w:eastAsiaTheme="minorEastAsia"/>
                <w:color w:val="000000" w:themeColor="text1"/>
                <w:szCs w:val="21"/>
              </w:rPr>
              <w:t>-</w:t>
            </w:r>
          </w:p>
        </w:tc>
        <w:tc>
          <w:tcPr>
            <w:tcW w:w="1587" w:type="dxa"/>
            <w:vAlign w:val="center"/>
          </w:tcPr>
          <w:p w14:paraId="1503E0DC" w14:textId="77777777" w:rsidR="005F176D" w:rsidRDefault="009C3D85">
            <w:pPr>
              <w:jc w:val="right"/>
            </w:pPr>
            <w:r>
              <w:rPr>
                <w:rFonts w:eastAsiaTheme="minorEastAsia"/>
                <w:color w:val="000000" w:themeColor="text1"/>
                <w:szCs w:val="21"/>
              </w:rPr>
              <w:t>-</w:t>
            </w:r>
          </w:p>
        </w:tc>
        <w:tc>
          <w:tcPr>
            <w:tcW w:w="1587" w:type="dxa"/>
            <w:vAlign w:val="center"/>
          </w:tcPr>
          <w:p w14:paraId="50D610CB" w14:textId="77777777" w:rsidR="005F176D" w:rsidRDefault="009C3D85">
            <w:pPr>
              <w:jc w:val="right"/>
            </w:pPr>
            <w:r>
              <w:rPr>
                <w:rFonts w:eastAsiaTheme="minorEastAsia"/>
                <w:color w:val="000000" w:themeColor="text1"/>
                <w:szCs w:val="21"/>
              </w:rPr>
              <w:t>-</w:t>
            </w:r>
          </w:p>
        </w:tc>
        <w:tc>
          <w:tcPr>
            <w:tcW w:w="1587" w:type="dxa"/>
            <w:vAlign w:val="center"/>
          </w:tcPr>
          <w:p w14:paraId="3F4F106A" w14:textId="77777777" w:rsidR="005F176D" w:rsidRDefault="009C3D85">
            <w:pPr>
              <w:jc w:val="right"/>
            </w:pPr>
            <w:r>
              <w:rPr>
                <w:rFonts w:eastAsiaTheme="minorEastAsia"/>
                <w:color w:val="000000" w:themeColor="text1"/>
                <w:szCs w:val="21"/>
              </w:rPr>
              <w:t>2.12</w:t>
            </w:r>
          </w:p>
        </w:tc>
        <w:tc>
          <w:tcPr>
            <w:tcW w:w="1587" w:type="dxa"/>
            <w:vAlign w:val="center"/>
          </w:tcPr>
          <w:p w14:paraId="57359616" w14:textId="77777777" w:rsidR="005F176D" w:rsidRDefault="009C3D85">
            <w:pPr>
              <w:jc w:val="right"/>
            </w:pPr>
            <w:r>
              <w:rPr>
                <w:rFonts w:eastAsiaTheme="minorEastAsia"/>
                <w:color w:val="000000" w:themeColor="text1"/>
                <w:szCs w:val="21"/>
              </w:rPr>
              <w:t>2.12</w:t>
            </w:r>
          </w:p>
        </w:tc>
      </w:tr>
      <w:tr w:rsidR="005F176D" w14:paraId="6640D21D" w14:textId="77777777">
        <w:tc>
          <w:tcPr>
            <w:tcW w:w="1246" w:type="dxa"/>
            <w:vAlign w:val="center"/>
          </w:tcPr>
          <w:p w14:paraId="4AA6398A" w14:textId="77777777" w:rsidR="005F176D" w:rsidRDefault="009C3D85">
            <w:pPr>
              <w:jc w:val="center"/>
            </w:pPr>
            <w:r>
              <w:rPr>
                <w:rFonts w:eastAsiaTheme="minorEastAsia"/>
                <w:color w:val="000000" w:themeColor="text1"/>
                <w:szCs w:val="21"/>
              </w:rPr>
              <w:t>应付管理人报酬</w:t>
            </w:r>
          </w:p>
        </w:tc>
        <w:tc>
          <w:tcPr>
            <w:tcW w:w="1586" w:type="dxa"/>
            <w:vAlign w:val="center"/>
          </w:tcPr>
          <w:p w14:paraId="65FA3BB2" w14:textId="77777777" w:rsidR="005F176D" w:rsidRDefault="009C3D85">
            <w:pPr>
              <w:jc w:val="right"/>
            </w:pPr>
            <w:r>
              <w:rPr>
                <w:rFonts w:eastAsiaTheme="minorEastAsia"/>
                <w:color w:val="000000" w:themeColor="text1"/>
                <w:szCs w:val="21"/>
              </w:rPr>
              <w:t>-</w:t>
            </w:r>
          </w:p>
        </w:tc>
        <w:tc>
          <w:tcPr>
            <w:tcW w:w="1587" w:type="dxa"/>
            <w:vAlign w:val="center"/>
          </w:tcPr>
          <w:p w14:paraId="4BD11054" w14:textId="77777777" w:rsidR="005F176D" w:rsidRDefault="009C3D85">
            <w:pPr>
              <w:jc w:val="right"/>
            </w:pPr>
            <w:r>
              <w:rPr>
                <w:rFonts w:eastAsiaTheme="minorEastAsia"/>
                <w:color w:val="000000" w:themeColor="text1"/>
                <w:szCs w:val="21"/>
              </w:rPr>
              <w:t>-</w:t>
            </w:r>
          </w:p>
        </w:tc>
        <w:tc>
          <w:tcPr>
            <w:tcW w:w="1587" w:type="dxa"/>
            <w:vAlign w:val="center"/>
          </w:tcPr>
          <w:p w14:paraId="2E6C393D" w14:textId="77777777" w:rsidR="005F176D" w:rsidRDefault="009C3D85">
            <w:pPr>
              <w:jc w:val="right"/>
            </w:pPr>
            <w:r>
              <w:rPr>
                <w:rFonts w:eastAsiaTheme="minorEastAsia"/>
                <w:color w:val="000000" w:themeColor="text1"/>
                <w:szCs w:val="21"/>
              </w:rPr>
              <w:t>-</w:t>
            </w:r>
          </w:p>
        </w:tc>
        <w:tc>
          <w:tcPr>
            <w:tcW w:w="1587" w:type="dxa"/>
            <w:vAlign w:val="center"/>
          </w:tcPr>
          <w:p w14:paraId="08DCA105" w14:textId="77777777" w:rsidR="005F176D" w:rsidRDefault="009C3D85">
            <w:pPr>
              <w:jc w:val="right"/>
            </w:pPr>
            <w:r>
              <w:rPr>
                <w:rFonts w:eastAsiaTheme="minorEastAsia"/>
                <w:color w:val="000000" w:themeColor="text1"/>
                <w:szCs w:val="21"/>
              </w:rPr>
              <w:t>113,115.69</w:t>
            </w:r>
          </w:p>
        </w:tc>
        <w:tc>
          <w:tcPr>
            <w:tcW w:w="1587" w:type="dxa"/>
            <w:vAlign w:val="center"/>
          </w:tcPr>
          <w:p w14:paraId="1319F7B7" w14:textId="77777777" w:rsidR="005F176D" w:rsidRDefault="009C3D85">
            <w:pPr>
              <w:jc w:val="right"/>
            </w:pPr>
            <w:r>
              <w:rPr>
                <w:rFonts w:eastAsiaTheme="minorEastAsia"/>
                <w:color w:val="000000" w:themeColor="text1"/>
                <w:szCs w:val="21"/>
              </w:rPr>
              <w:t>113,115.69</w:t>
            </w:r>
          </w:p>
        </w:tc>
      </w:tr>
      <w:tr w:rsidR="005F176D" w14:paraId="4D635357" w14:textId="77777777">
        <w:tc>
          <w:tcPr>
            <w:tcW w:w="1246" w:type="dxa"/>
            <w:vAlign w:val="center"/>
          </w:tcPr>
          <w:p w14:paraId="5FC989EF" w14:textId="77777777" w:rsidR="005F176D" w:rsidRDefault="009C3D85">
            <w:pPr>
              <w:jc w:val="center"/>
            </w:pPr>
            <w:r>
              <w:rPr>
                <w:rFonts w:eastAsiaTheme="minorEastAsia"/>
                <w:color w:val="000000" w:themeColor="text1"/>
                <w:szCs w:val="21"/>
              </w:rPr>
              <w:t>应付托管费</w:t>
            </w:r>
          </w:p>
        </w:tc>
        <w:tc>
          <w:tcPr>
            <w:tcW w:w="1586" w:type="dxa"/>
            <w:vAlign w:val="center"/>
          </w:tcPr>
          <w:p w14:paraId="51BD8923" w14:textId="77777777" w:rsidR="005F176D" w:rsidRDefault="009C3D85">
            <w:pPr>
              <w:jc w:val="right"/>
            </w:pPr>
            <w:r>
              <w:rPr>
                <w:rFonts w:eastAsiaTheme="minorEastAsia"/>
                <w:color w:val="000000" w:themeColor="text1"/>
                <w:szCs w:val="21"/>
              </w:rPr>
              <w:t>-</w:t>
            </w:r>
          </w:p>
        </w:tc>
        <w:tc>
          <w:tcPr>
            <w:tcW w:w="1587" w:type="dxa"/>
            <w:vAlign w:val="center"/>
          </w:tcPr>
          <w:p w14:paraId="6F42F275" w14:textId="77777777" w:rsidR="005F176D" w:rsidRDefault="009C3D85">
            <w:pPr>
              <w:jc w:val="right"/>
            </w:pPr>
            <w:r>
              <w:rPr>
                <w:rFonts w:eastAsiaTheme="minorEastAsia"/>
                <w:color w:val="000000" w:themeColor="text1"/>
                <w:szCs w:val="21"/>
              </w:rPr>
              <w:t>-</w:t>
            </w:r>
          </w:p>
        </w:tc>
        <w:tc>
          <w:tcPr>
            <w:tcW w:w="1587" w:type="dxa"/>
            <w:vAlign w:val="center"/>
          </w:tcPr>
          <w:p w14:paraId="765C5E2C" w14:textId="77777777" w:rsidR="005F176D" w:rsidRDefault="009C3D85">
            <w:pPr>
              <w:jc w:val="right"/>
            </w:pPr>
            <w:r>
              <w:rPr>
                <w:rFonts w:eastAsiaTheme="minorEastAsia"/>
                <w:color w:val="000000" w:themeColor="text1"/>
                <w:szCs w:val="21"/>
              </w:rPr>
              <w:t>-</w:t>
            </w:r>
          </w:p>
        </w:tc>
        <w:tc>
          <w:tcPr>
            <w:tcW w:w="1587" w:type="dxa"/>
            <w:vAlign w:val="center"/>
          </w:tcPr>
          <w:p w14:paraId="5095BEEF" w14:textId="77777777" w:rsidR="005F176D" w:rsidRDefault="009C3D85">
            <w:pPr>
              <w:jc w:val="right"/>
            </w:pPr>
            <w:r>
              <w:rPr>
                <w:rFonts w:eastAsiaTheme="minorEastAsia"/>
                <w:color w:val="000000" w:themeColor="text1"/>
                <w:szCs w:val="21"/>
              </w:rPr>
              <w:t>18,852.61</w:t>
            </w:r>
          </w:p>
        </w:tc>
        <w:tc>
          <w:tcPr>
            <w:tcW w:w="1587" w:type="dxa"/>
            <w:vAlign w:val="center"/>
          </w:tcPr>
          <w:p w14:paraId="1BCAC7E5" w14:textId="77777777" w:rsidR="005F176D" w:rsidRDefault="009C3D85">
            <w:pPr>
              <w:jc w:val="right"/>
            </w:pPr>
            <w:r>
              <w:rPr>
                <w:rFonts w:eastAsiaTheme="minorEastAsia"/>
                <w:color w:val="000000" w:themeColor="text1"/>
                <w:szCs w:val="21"/>
              </w:rPr>
              <w:t>18,852.61</w:t>
            </w:r>
          </w:p>
        </w:tc>
      </w:tr>
      <w:tr w:rsidR="005F176D" w14:paraId="7C6D4366" w14:textId="77777777">
        <w:tc>
          <w:tcPr>
            <w:tcW w:w="1246" w:type="dxa"/>
            <w:vAlign w:val="center"/>
          </w:tcPr>
          <w:p w14:paraId="7680FE74" w14:textId="77777777" w:rsidR="005F176D" w:rsidRDefault="009C3D85">
            <w:pPr>
              <w:jc w:val="center"/>
            </w:pPr>
            <w:r>
              <w:rPr>
                <w:rFonts w:eastAsiaTheme="minorEastAsia"/>
                <w:color w:val="000000" w:themeColor="text1"/>
                <w:szCs w:val="21"/>
              </w:rPr>
              <w:t>其他负债</w:t>
            </w:r>
          </w:p>
        </w:tc>
        <w:tc>
          <w:tcPr>
            <w:tcW w:w="1586" w:type="dxa"/>
            <w:vAlign w:val="center"/>
          </w:tcPr>
          <w:p w14:paraId="4DAE9DC7" w14:textId="77777777" w:rsidR="005F176D" w:rsidRDefault="009C3D85">
            <w:pPr>
              <w:jc w:val="right"/>
            </w:pPr>
            <w:r>
              <w:rPr>
                <w:rFonts w:eastAsiaTheme="minorEastAsia"/>
                <w:color w:val="000000" w:themeColor="text1"/>
                <w:szCs w:val="21"/>
              </w:rPr>
              <w:t>-</w:t>
            </w:r>
          </w:p>
        </w:tc>
        <w:tc>
          <w:tcPr>
            <w:tcW w:w="1587" w:type="dxa"/>
            <w:vAlign w:val="center"/>
          </w:tcPr>
          <w:p w14:paraId="3EE7BC07" w14:textId="77777777" w:rsidR="005F176D" w:rsidRDefault="009C3D85">
            <w:pPr>
              <w:jc w:val="right"/>
            </w:pPr>
            <w:r>
              <w:rPr>
                <w:rFonts w:eastAsiaTheme="minorEastAsia"/>
                <w:color w:val="000000" w:themeColor="text1"/>
                <w:szCs w:val="21"/>
              </w:rPr>
              <w:t>-</w:t>
            </w:r>
          </w:p>
        </w:tc>
        <w:tc>
          <w:tcPr>
            <w:tcW w:w="1587" w:type="dxa"/>
            <w:vAlign w:val="center"/>
          </w:tcPr>
          <w:p w14:paraId="5B251F20" w14:textId="77777777" w:rsidR="005F176D" w:rsidRDefault="009C3D85">
            <w:pPr>
              <w:jc w:val="right"/>
            </w:pPr>
            <w:r>
              <w:rPr>
                <w:rFonts w:eastAsiaTheme="minorEastAsia"/>
                <w:color w:val="000000" w:themeColor="text1"/>
                <w:szCs w:val="21"/>
              </w:rPr>
              <w:t>-</w:t>
            </w:r>
          </w:p>
        </w:tc>
        <w:tc>
          <w:tcPr>
            <w:tcW w:w="1587" w:type="dxa"/>
            <w:vAlign w:val="center"/>
          </w:tcPr>
          <w:p w14:paraId="3A27EC83" w14:textId="77777777" w:rsidR="005F176D" w:rsidRDefault="009C3D85">
            <w:pPr>
              <w:jc w:val="right"/>
            </w:pPr>
            <w:r>
              <w:rPr>
                <w:rFonts w:eastAsiaTheme="minorEastAsia"/>
                <w:color w:val="000000" w:themeColor="text1"/>
                <w:szCs w:val="21"/>
              </w:rPr>
              <w:t>440,328.55</w:t>
            </w:r>
          </w:p>
        </w:tc>
        <w:tc>
          <w:tcPr>
            <w:tcW w:w="1587" w:type="dxa"/>
            <w:vAlign w:val="center"/>
          </w:tcPr>
          <w:p w14:paraId="28A927EC" w14:textId="77777777" w:rsidR="005F176D" w:rsidRDefault="009C3D85">
            <w:pPr>
              <w:jc w:val="right"/>
            </w:pPr>
            <w:r>
              <w:rPr>
                <w:rFonts w:eastAsiaTheme="minorEastAsia"/>
                <w:color w:val="000000" w:themeColor="text1"/>
                <w:szCs w:val="21"/>
              </w:rPr>
              <w:t>440,328.55</w:t>
            </w:r>
          </w:p>
        </w:tc>
      </w:tr>
      <w:tr w:rsidR="008148A4" w:rsidRPr="005B5C10" w14:paraId="682AA54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6BFA8E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01BE66EE"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07F6BD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3359C7F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5A296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F3C5E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1FAF5F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572,298.97</w:t>
            </w:r>
          </w:p>
        </w:tc>
        <w:tc>
          <w:tcPr>
            <w:tcW w:w="1587" w:type="dxa"/>
            <w:tcBorders>
              <w:top w:val="single" w:sz="4" w:space="0" w:color="auto"/>
              <w:left w:val="single" w:sz="4" w:space="0" w:color="auto"/>
              <w:bottom w:val="single" w:sz="4" w:space="0" w:color="auto"/>
              <w:right w:val="single" w:sz="4" w:space="0" w:color="auto"/>
            </w:tcBorders>
            <w:vAlign w:val="bottom"/>
          </w:tcPr>
          <w:p w14:paraId="43BA967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572,298.97</w:t>
            </w:r>
          </w:p>
        </w:tc>
      </w:tr>
      <w:tr w:rsidR="008148A4" w:rsidRPr="005B5C10" w14:paraId="237D96D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14478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009B81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11,669,593.34</w:t>
            </w:r>
          </w:p>
          <w:p w14:paraId="3FE97D8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B81EFC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2D8543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022F74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103,168,747.29</w:t>
            </w:r>
          </w:p>
        </w:tc>
        <w:tc>
          <w:tcPr>
            <w:tcW w:w="1587" w:type="dxa"/>
            <w:tcBorders>
              <w:top w:val="single" w:sz="4" w:space="0" w:color="auto"/>
              <w:left w:val="single" w:sz="4" w:space="0" w:color="auto"/>
              <w:bottom w:val="single" w:sz="4" w:space="0" w:color="auto"/>
              <w:right w:val="single" w:sz="4" w:space="0" w:color="auto"/>
            </w:tcBorders>
            <w:vAlign w:val="bottom"/>
          </w:tcPr>
          <w:p w14:paraId="587534F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114,838,340.63</w:t>
            </w:r>
          </w:p>
        </w:tc>
      </w:tr>
      <w:tr w:rsidR="008148A4" w:rsidRPr="005B5C10" w14:paraId="622399A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41167D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4AC873F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716EAE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53DB380"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B1BEF5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9B9E57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BA633F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463907C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ACAE50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4C00D7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D1473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A744D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0960E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D71B24" w14:textId="77777777" w:rsidR="00A438A6" w:rsidRPr="005B5C10" w:rsidRDefault="00A438A6" w:rsidP="00052F8B">
            <w:pPr>
              <w:spacing w:line="360" w:lineRule="auto"/>
              <w:jc w:val="right"/>
              <w:rPr>
                <w:rFonts w:eastAsiaTheme="minorEastAsia"/>
                <w:color w:val="000000" w:themeColor="text1"/>
                <w:szCs w:val="21"/>
              </w:rPr>
            </w:pPr>
          </w:p>
        </w:tc>
      </w:tr>
      <w:tr w:rsidR="005F176D" w14:paraId="456472FD" w14:textId="77777777">
        <w:tc>
          <w:tcPr>
            <w:tcW w:w="1246" w:type="dxa"/>
            <w:vAlign w:val="center"/>
          </w:tcPr>
          <w:p w14:paraId="14EC0CA7" w14:textId="77777777" w:rsidR="005F176D" w:rsidRDefault="009C3D85">
            <w:pPr>
              <w:jc w:val="center"/>
            </w:pPr>
            <w:r>
              <w:rPr>
                <w:rFonts w:eastAsiaTheme="minorEastAsia"/>
                <w:color w:val="000000" w:themeColor="text1"/>
                <w:szCs w:val="21"/>
              </w:rPr>
              <w:t>货币资金</w:t>
            </w:r>
          </w:p>
        </w:tc>
        <w:tc>
          <w:tcPr>
            <w:tcW w:w="1586" w:type="dxa"/>
            <w:vAlign w:val="center"/>
          </w:tcPr>
          <w:p w14:paraId="3EAE0E5A" w14:textId="77777777" w:rsidR="005F176D" w:rsidRDefault="009C3D85">
            <w:pPr>
              <w:jc w:val="right"/>
            </w:pPr>
            <w:r>
              <w:rPr>
                <w:rFonts w:eastAsiaTheme="minorEastAsia"/>
                <w:color w:val="000000" w:themeColor="text1"/>
                <w:szCs w:val="21"/>
              </w:rPr>
              <w:t>19,541,758.76</w:t>
            </w:r>
          </w:p>
        </w:tc>
        <w:tc>
          <w:tcPr>
            <w:tcW w:w="1587" w:type="dxa"/>
            <w:vAlign w:val="center"/>
          </w:tcPr>
          <w:p w14:paraId="36696890" w14:textId="77777777" w:rsidR="005F176D" w:rsidRDefault="009C3D85">
            <w:pPr>
              <w:jc w:val="right"/>
            </w:pPr>
            <w:r>
              <w:rPr>
                <w:rFonts w:eastAsiaTheme="minorEastAsia"/>
                <w:color w:val="000000" w:themeColor="text1"/>
                <w:szCs w:val="21"/>
              </w:rPr>
              <w:t>-</w:t>
            </w:r>
          </w:p>
        </w:tc>
        <w:tc>
          <w:tcPr>
            <w:tcW w:w="1587" w:type="dxa"/>
            <w:vAlign w:val="center"/>
          </w:tcPr>
          <w:p w14:paraId="04DD3C4D" w14:textId="77777777" w:rsidR="005F176D" w:rsidRDefault="009C3D85">
            <w:pPr>
              <w:jc w:val="right"/>
            </w:pPr>
            <w:r>
              <w:rPr>
                <w:rFonts w:eastAsiaTheme="minorEastAsia"/>
                <w:color w:val="000000" w:themeColor="text1"/>
                <w:szCs w:val="21"/>
              </w:rPr>
              <w:t>-</w:t>
            </w:r>
          </w:p>
        </w:tc>
        <w:tc>
          <w:tcPr>
            <w:tcW w:w="1587" w:type="dxa"/>
            <w:vAlign w:val="center"/>
          </w:tcPr>
          <w:p w14:paraId="365EFD3C" w14:textId="77777777" w:rsidR="005F176D" w:rsidRDefault="009C3D85">
            <w:pPr>
              <w:jc w:val="right"/>
            </w:pPr>
            <w:r>
              <w:rPr>
                <w:rFonts w:eastAsiaTheme="minorEastAsia"/>
                <w:color w:val="000000" w:themeColor="text1"/>
                <w:szCs w:val="21"/>
              </w:rPr>
              <w:t>-</w:t>
            </w:r>
          </w:p>
        </w:tc>
        <w:tc>
          <w:tcPr>
            <w:tcW w:w="1587" w:type="dxa"/>
            <w:vAlign w:val="center"/>
          </w:tcPr>
          <w:p w14:paraId="7525C787" w14:textId="77777777" w:rsidR="005F176D" w:rsidRDefault="009C3D85">
            <w:pPr>
              <w:jc w:val="right"/>
            </w:pPr>
            <w:r>
              <w:rPr>
                <w:rFonts w:eastAsiaTheme="minorEastAsia"/>
                <w:color w:val="000000" w:themeColor="text1"/>
                <w:szCs w:val="21"/>
              </w:rPr>
              <w:t>19,541,758.76</w:t>
            </w:r>
          </w:p>
        </w:tc>
      </w:tr>
      <w:tr w:rsidR="005F176D" w14:paraId="628988A5" w14:textId="77777777">
        <w:tc>
          <w:tcPr>
            <w:tcW w:w="1246" w:type="dxa"/>
            <w:vAlign w:val="center"/>
          </w:tcPr>
          <w:p w14:paraId="399C31F2" w14:textId="77777777" w:rsidR="005F176D" w:rsidRDefault="009C3D85">
            <w:pPr>
              <w:jc w:val="center"/>
            </w:pPr>
            <w:r>
              <w:rPr>
                <w:rFonts w:eastAsiaTheme="minorEastAsia"/>
                <w:color w:val="000000" w:themeColor="text1"/>
                <w:szCs w:val="21"/>
              </w:rPr>
              <w:t>结算备付金</w:t>
            </w:r>
          </w:p>
        </w:tc>
        <w:tc>
          <w:tcPr>
            <w:tcW w:w="1586" w:type="dxa"/>
            <w:vAlign w:val="center"/>
          </w:tcPr>
          <w:p w14:paraId="3834E92E" w14:textId="77777777" w:rsidR="005F176D" w:rsidRDefault="009C3D85">
            <w:pPr>
              <w:jc w:val="right"/>
            </w:pPr>
            <w:r>
              <w:rPr>
                <w:rFonts w:eastAsiaTheme="minorEastAsia"/>
                <w:color w:val="000000" w:themeColor="text1"/>
                <w:szCs w:val="21"/>
              </w:rPr>
              <w:t>168,848.40</w:t>
            </w:r>
          </w:p>
        </w:tc>
        <w:tc>
          <w:tcPr>
            <w:tcW w:w="1587" w:type="dxa"/>
            <w:vAlign w:val="center"/>
          </w:tcPr>
          <w:p w14:paraId="60E26280" w14:textId="77777777" w:rsidR="005F176D" w:rsidRDefault="009C3D85">
            <w:pPr>
              <w:jc w:val="right"/>
            </w:pPr>
            <w:r>
              <w:rPr>
                <w:rFonts w:eastAsiaTheme="minorEastAsia"/>
                <w:color w:val="000000" w:themeColor="text1"/>
                <w:szCs w:val="21"/>
              </w:rPr>
              <w:t>-</w:t>
            </w:r>
          </w:p>
        </w:tc>
        <w:tc>
          <w:tcPr>
            <w:tcW w:w="1587" w:type="dxa"/>
            <w:vAlign w:val="center"/>
          </w:tcPr>
          <w:p w14:paraId="67E9ABB4" w14:textId="77777777" w:rsidR="005F176D" w:rsidRDefault="009C3D85">
            <w:pPr>
              <w:jc w:val="right"/>
            </w:pPr>
            <w:r>
              <w:rPr>
                <w:rFonts w:eastAsiaTheme="minorEastAsia"/>
                <w:color w:val="000000" w:themeColor="text1"/>
                <w:szCs w:val="21"/>
              </w:rPr>
              <w:t>-</w:t>
            </w:r>
          </w:p>
        </w:tc>
        <w:tc>
          <w:tcPr>
            <w:tcW w:w="1587" w:type="dxa"/>
            <w:vAlign w:val="center"/>
          </w:tcPr>
          <w:p w14:paraId="0A6D051D" w14:textId="77777777" w:rsidR="005F176D" w:rsidRDefault="009C3D85">
            <w:pPr>
              <w:jc w:val="right"/>
            </w:pPr>
            <w:r>
              <w:rPr>
                <w:rFonts w:eastAsiaTheme="minorEastAsia"/>
                <w:color w:val="000000" w:themeColor="text1"/>
                <w:szCs w:val="21"/>
              </w:rPr>
              <w:t>-</w:t>
            </w:r>
          </w:p>
        </w:tc>
        <w:tc>
          <w:tcPr>
            <w:tcW w:w="1587" w:type="dxa"/>
            <w:vAlign w:val="center"/>
          </w:tcPr>
          <w:p w14:paraId="1369F285" w14:textId="77777777" w:rsidR="005F176D" w:rsidRDefault="009C3D85">
            <w:pPr>
              <w:jc w:val="right"/>
            </w:pPr>
            <w:r>
              <w:rPr>
                <w:rFonts w:eastAsiaTheme="minorEastAsia"/>
                <w:color w:val="000000" w:themeColor="text1"/>
                <w:szCs w:val="21"/>
              </w:rPr>
              <w:t>168,848.40</w:t>
            </w:r>
          </w:p>
        </w:tc>
      </w:tr>
      <w:tr w:rsidR="005F176D" w14:paraId="7FE28BB1" w14:textId="77777777">
        <w:tc>
          <w:tcPr>
            <w:tcW w:w="1246" w:type="dxa"/>
            <w:vAlign w:val="center"/>
          </w:tcPr>
          <w:p w14:paraId="514C01D9" w14:textId="77777777" w:rsidR="005F176D" w:rsidRDefault="009C3D85">
            <w:pPr>
              <w:jc w:val="center"/>
            </w:pPr>
            <w:r>
              <w:rPr>
                <w:rFonts w:eastAsiaTheme="minorEastAsia"/>
                <w:color w:val="000000" w:themeColor="text1"/>
                <w:szCs w:val="21"/>
              </w:rPr>
              <w:t>存出保证金</w:t>
            </w:r>
          </w:p>
        </w:tc>
        <w:tc>
          <w:tcPr>
            <w:tcW w:w="1586" w:type="dxa"/>
            <w:vAlign w:val="center"/>
          </w:tcPr>
          <w:p w14:paraId="6BEFCEDA" w14:textId="77777777" w:rsidR="005F176D" w:rsidRDefault="009C3D85">
            <w:pPr>
              <w:jc w:val="right"/>
            </w:pPr>
            <w:r>
              <w:rPr>
                <w:rFonts w:eastAsiaTheme="minorEastAsia"/>
                <w:color w:val="000000" w:themeColor="text1"/>
                <w:szCs w:val="21"/>
              </w:rPr>
              <w:t>61,917.60</w:t>
            </w:r>
          </w:p>
        </w:tc>
        <w:tc>
          <w:tcPr>
            <w:tcW w:w="1587" w:type="dxa"/>
            <w:vAlign w:val="center"/>
          </w:tcPr>
          <w:p w14:paraId="69DF660C" w14:textId="77777777" w:rsidR="005F176D" w:rsidRDefault="009C3D85">
            <w:pPr>
              <w:jc w:val="right"/>
            </w:pPr>
            <w:r>
              <w:rPr>
                <w:rFonts w:eastAsiaTheme="minorEastAsia"/>
                <w:color w:val="000000" w:themeColor="text1"/>
                <w:szCs w:val="21"/>
              </w:rPr>
              <w:t>-</w:t>
            </w:r>
          </w:p>
        </w:tc>
        <w:tc>
          <w:tcPr>
            <w:tcW w:w="1587" w:type="dxa"/>
            <w:vAlign w:val="center"/>
          </w:tcPr>
          <w:p w14:paraId="3A5AC715" w14:textId="77777777" w:rsidR="005F176D" w:rsidRDefault="009C3D85">
            <w:pPr>
              <w:jc w:val="right"/>
            </w:pPr>
            <w:r>
              <w:rPr>
                <w:rFonts w:eastAsiaTheme="minorEastAsia"/>
                <w:color w:val="000000" w:themeColor="text1"/>
                <w:szCs w:val="21"/>
              </w:rPr>
              <w:t>-</w:t>
            </w:r>
          </w:p>
        </w:tc>
        <w:tc>
          <w:tcPr>
            <w:tcW w:w="1587" w:type="dxa"/>
            <w:vAlign w:val="center"/>
          </w:tcPr>
          <w:p w14:paraId="4794399C" w14:textId="77777777" w:rsidR="005F176D" w:rsidRDefault="009C3D85">
            <w:pPr>
              <w:jc w:val="right"/>
            </w:pPr>
            <w:r>
              <w:rPr>
                <w:rFonts w:eastAsiaTheme="minorEastAsia"/>
                <w:color w:val="000000" w:themeColor="text1"/>
                <w:szCs w:val="21"/>
              </w:rPr>
              <w:t>-</w:t>
            </w:r>
          </w:p>
        </w:tc>
        <w:tc>
          <w:tcPr>
            <w:tcW w:w="1587" w:type="dxa"/>
            <w:vAlign w:val="center"/>
          </w:tcPr>
          <w:p w14:paraId="1C72EC5E" w14:textId="77777777" w:rsidR="005F176D" w:rsidRDefault="009C3D85">
            <w:pPr>
              <w:jc w:val="right"/>
            </w:pPr>
            <w:r>
              <w:rPr>
                <w:rFonts w:eastAsiaTheme="minorEastAsia"/>
                <w:color w:val="000000" w:themeColor="text1"/>
                <w:szCs w:val="21"/>
              </w:rPr>
              <w:t>61,917.60</w:t>
            </w:r>
          </w:p>
        </w:tc>
      </w:tr>
      <w:tr w:rsidR="005F176D" w14:paraId="2563E71A" w14:textId="77777777">
        <w:tc>
          <w:tcPr>
            <w:tcW w:w="1246" w:type="dxa"/>
            <w:vAlign w:val="center"/>
          </w:tcPr>
          <w:p w14:paraId="3115F253" w14:textId="77777777" w:rsidR="005F176D" w:rsidRDefault="009C3D85">
            <w:pPr>
              <w:jc w:val="center"/>
            </w:pPr>
            <w:r>
              <w:rPr>
                <w:rFonts w:eastAsiaTheme="minorEastAsia"/>
                <w:color w:val="000000" w:themeColor="text1"/>
                <w:szCs w:val="21"/>
              </w:rPr>
              <w:t>交易性金融资产</w:t>
            </w:r>
          </w:p>
        </w:tc>
        <w:tc>
          <w:tcPr>
            <w:tcW w:w="1586" w:type="dxa"/>
            <w:vAlign w:val="center"/>
          </w:tcPr>
          <w:p w14:paraId="31FE18B8" w14:textId="77777777" w:rsidR="005F176D" w:rsidRDefault="009C3D85">
            <w:pPr>
              <w:jc w:val="right"/>
            </w:pPr>
            <w:r>
              <w:rPr>
                <w:rFonts w:eastAsiaTheme="minorEastAsia"/>
                <w:color w:val="000000" w:themeColor="text1"/>
                <w:szCs w:val="21"/>
              </w:rPr>
              <w:t>-</w:t>
            </w:r>
          </w:p>
        </w:tc>
        <w:tc>
          <w:tcPr>
            <w:tcW w:w="1587" w:type="dxa"/>
            <w:vAlign w:val="center"/>
          </w:tcPr>
          <w:p w14:paraId="7C071804" w14:textId="77777777" w:rsidR="005F176D" w:rsidRDefault="009C3D85">
            <w:pPr>
              <w:jc w:val="right"/>
            </w:pPr>
            <w:r>
              <w:rPr>
                <w:rFonts w:eastAsiaTheme="minorEastAsia"/>
                <w:color w:val="000000" w:themeColor="text1"/>
                <w:szCs w:val="21"/>
              </w:rPr>
              <w:t>-</w:t>
            </w:r>
          </w:p>
        </w:tc>
        <w:tc>
          <w:tcPr>
            <w:tcW w:w="1587" w:type="dxa"/>
            <w:vAlign w:val="center"/>
          </w:tcPr>
          <w:p w14:paraId="3731551A" w14:textId="77777777" w:rsidR="005F176D" w:rsidRDefault="009C3D85">
            <w:pPr>
              <w:jc w:val="right"/>
            </w:pPr>
            <w:r>
              <w:rPr>
                <w:rFonts w:eastAsiaTheme="minorEastAsia"/>
                <w:color w:val="000000" w:themeColor="text1"/>
                <w:szCs w:val="21"/>
              </w:rPr>
              <w:t>-</w:t>
            </w:r>
          </w:p>
        </w:tc>
        <w:tc>
          <w:tcPr>
            <w:tcW w:w="1587" w:type="dxa"/>
            <w:vAlign w:val="center"/>
          </w:tcPr>
          <w:p w14:paraId="7A9AA5D3" w14:textId="77777777" w:rsidR="005F176D" w:rsidRDefault="009C3D85">
            <w:pPr>
              <w:jc w:val="right"/>
            </w:pPr>
            <w:r>
              <w:rPr>
                <w:rFonts w:eastAsiaTheme="minorEastAsia"/>
                <w:color w:val="000000" w:themeColor="text1"/>
                <w:szCs w:val="21"/>
              </w:rPr>
              <w:t>93,311,024.64</w:t>
            </w:r>
          </w:p>
        </w:tc>
        <w:tc>
          <w:tcPr>
            <w:tcW w:w="1587" w:type="dxa"/>
            <w:vAlign w:val="center"/>
          </w:tcPr>
          <w:p w14:paraId="19D898A0" w14:textId="77777777" w:rsidR="005F176D" w:rsidRDefault="009C3D85">
            <w:pPr>
              <w:jc w:val="right"/>
            </w:pPr>
            <w:r>
              <w:rPr>
                <w:rFonts w:eastAsiaTheme="minorEastAsia"/>
                <w:color w:val="000000" w:themeColor="text1"/>
                <w:szCs w:val="21"/>
              </w:rPr>
              <w:t>93,311,024.64</w:t>
            </w:r>
          </w:p>
        </w:tc>
      </w:tr>
      <w:tr w:rsidR="005F176D" w14:paraId="13360B81" w14:textId="77777777">
        <w:tc>
          <w:tcPr>
            <w:tcW w:w="1246" w:type="dxa"/>
            <w:vAlign w:val="center"/>
          </w:tcPr>
          <w:p w14:paraId="04A59409" w14:textId="77777777" w:rsidR="005F176D" w:rsidRDefault="009C3D85">
            <w:pPr>
              <w:jc w:val="center"/>
            </w:pPr>
            <w:r>
              <w:rPr>
                <w:rFonts w:eastAsiaTheme="minorEastAsia"/>
                <w:color w:val="000000" w:themeColor="text1"/>
                <w:szCs w:val="21"/>
              </w:rPr>
              <w:t>应收清算款</w:t>
            </w:r>
          </w:p>
        </w:tc>
        <w:tc>
          <w:tcPr>
            <w:tcW w:w="1586" w:type="dxa"/>
            <w:vAlign w:val="center"/>
          </w:tcPr>
          <w:p w14:paraId="5F2CCA99" w14:textId="77777777" w:rsidR="005F176D" w:rsidRDefault="009C3D85">
            <w:pPr>
              <w:jc w:val="right"/>
            </w:pPr>
            <w:r>
              <w:rPr>
                <w:rFonts w:eastAsiaTheme="minorEastAsia"/>
                <w:color w:val="000000" w:themeColor="text1"/>
                <w:szCs w:val="21"/>
              </w:rPr>
              <w:t>-</w:t>
            </w:r>
          </w:p>
        </w:tc>
        <w:tc>
          <w:tcPr>
            <w:tcW w:w="1587" w:type="dxa"/>
            <w:vAlign w:val="center"/>
          </w:tcPr>
          <w:p w14:paraId="54654BAA" w14:textId="77777777" w:rsidR="005F176D" w:rsidRDefault="009C3D85">
            <w:pPr>
              <w:jc w:val="right"/>
            </w:pPr>
            <w:r>
              <w:rPr>
                <w:rFonts w:eastAsiaTheme="minorEastAsia"/>
                <w:color w:val="000000" w:themeColor="text1"/>
                <w:szCs w:val="21"/>
              </w:rPr>
              <w:t>-</w:t>
            </w:r>
          </w:p>
        </w:tc>
        <w:tc>
          <w:tcPr>
            <w:tcW w:w="1587" w:type="dxa"/>
            <w:vAlign w:val="center"/>
          </w:tcPr>
          <w:p w14:paraId="4D148ACE" w14:textId="77777777" w:rsidR="005F176D" w:rsidRDefault="009C3D85">
            <w:pPr>
              <w:jc w:val="right"/>
            </w:pPr>
            <w:r>
              <w:rPr>
                <w:rFonts w:eastAsiaTheme="minorEastAsia"/>
                <w:color w:val="000000" w:themeColor="text1"/>
                <w:szCs w:val="21"/>
              </w:rPr>
              <w:t>-</w:t>
            </w:r>
          </w:p>
        </w:tc>
        <w:tc>
          <w:tcPr>
            <w:tcW w:w="1587" w:type="dxa"/>
            <w:vAlign w:val="center"/>
          </w:tcPr>
          <w:p w14:paraId="281DD6B5" w14:textId="77777777" w:rsidR="005F176D" w:rsidRDefault="009C3D85">
            <w:pPr>
              <w:jc w:val="right"/>
            </w:pPr>
            <w:r>
              <w:rPr>
                <w:rFonts w:eastAsiaTheme="minorEastAsia"/>
                <w:color w:val="000000" w:themeColor="text1"/>
                <w:szCs w:val="21"/>
              </w:rPr>
              <w:t>653,986.07</w:t>
            </w:r>
          </w:p>
        </w:tc>
        <w:tc>
          <w:tcPr>
            <w:tcW w:w="1587" w:type="dxa"/>
            <w:vAlign w:val="center"/>
          </w:tcPr>
          <w:p w14:paraId="1BC29760" w14:textId="77777777" w:rsidR="005F176D" w:rsidRDefault="009C3D85">
            <w:pPr>
              <w:jc w:val="right"/>
            </w:pPr>
            <w:r>
              <w:rPr>
                <w:rFonts w:eastAsiaTheme="minorEastAsia"/>
                <w:color w:val="000000" w:themeColor="text1"/>
                <w:szCs w:val="21"/>
              </w:rPr>
              <w:t>653,986.07</w:t>
            </w:r>
          </w:p>
        </w:tc>
      </w:tr>
      <w:tr w:rsidR="005F176D" w14:paraId="7E367DF3" w14:textId="77777777">
        <w:tc>
          <w:tcPr>
            <w:tcW w:w="1246" w:type="dxa"/>
            <w:vAlign w:val="center"/>
          </w:tcPr>
          <w:p w14:paraId="1B640E3C" w14:textId="77777777" w:rsidR="005F176D" w:rsidRDefault="009C3D85">
            <w:pPr>
              <w:jc w:val="center"/>
            </w:pPr>
            <w:r>
              <w:rPr>
                <w:rFonts w:eastAsiaTheme="minorEastAsia"/>
                <w:color w:val="000000" w:themeColor="text1"/>
                <w:szCs w:val="21"/>
              </w:rPr>
              <w:t>应收申购款</w:t>
            </w:r>
          </w:p>
        </w:tc>
        <w:tc>
          <w:tcPr>
            <w:tcW w:w="1586" w:type="dxa"/>
            <w:vAlign w:val="center"/>
          </w:tcPr>
          <w:p w14:paraId="6882DA61" w14:textId="77777777" w:rsidR="005F176D" w:rsidRDefault="009C3D85">
            <w:pPr>
              <w:jc w:val="right"/>
            </w:pPr>
            <w:r>
              <w:rPr>
                <w:rFonts w:eastAsiaTheme="minorEastAsia"/>
                <w:color w:val="000000" w:themeColor="text1"/>
                <w:szCs w:val="21"/>
              </w:rPr>
              <w:t>-</w:t>
            </w:r>
          </w:p>
        </w:tc>
        <w:tc>
          <w:tcPr>
            <w:tcW w:w="1587" w:type="dxa"/>
            <w:vAlign w:val="center"/>
          </w:tcPr>
          <w:p w14:paraId="7F00991F" w14:textId="77777777" w:rsidR="005F176D" w:rsidRDefault="009C3D85">
            <w:pPr>
              <w:jc w:val="right"/>
            </w:pPr>
            <w:r>
              <w:rPr>
                <w:rFonts w:eastAsiaTheme="minorEastAsia"/>
                <w:color w:val="000000" w:themeColor="text1"/>
                <w:szCs w:val="21"/>
              </w:rPr>
              <w:t>-</w:t>
            </w:r>
          </w:p>
        </w:tc>
        <w:tc>
          <w:tcPr>
            <w:tcW w:w="1587" w:type="dxa"/>
            <w:vAlign w:val="center"/>
          </w:tcPr>
          <w:p w14:paraId="54FF2AF4" w14:textId="77777777" w:rsidR="005F176D" w:rsidRDefault="009C3D85">
            <w:pPr>
              <w:jc w:val="right"/>
            </w:pPr>
            <w:r>
              <w:rPr>
                <w:rFonts w:eastAsiaTheme="minorEastAsia"/>
                <w:color w:val="000000" w:themeColor="text1"/>
                <w:szCs w:val="21"/>
              </w:rPr>
              <w:t>-</w:t>
            </w:r>
          </w:p>
        </w:tc>
        <w:tc>
          <w:tcPr>
            <w:tcW w:w="1587" w:type="dxa"/>
            <w:vAlign w:val="center"/>
          </w:tcPr>
          <w:p w14:paraId="5C1FB3AC" w14:textId="77777777" w:rsidR="005F176D" w:rsidRDefault="009C3D85">
            <w:pPr>
              <w:jc w:val="right"/>
            </w:pPr>
            <w:r>
              <w:rPr>
                <w:rFonts w:eastAsiaTheme="minorEastAsia"/>
                <w:color w:val="000000" w:themeColor="text1"/>
                <w:szCs w:val="21"/>
              </w:rPr>
              <w:t>9.99</w:t>
            </w:r>
          </w:p>
        </w:tc>
        <w:tc>
          <w:tcPr>
            <w:tcW w:w="1587" w:type="dxa"/>
            <w:vAlign w:val="center"/>
          </w:tcPr>
          <w:p w14:paraId="473CAFF1" w14:textId="77777777" w:rsidR="005F176D" w:rsidRDefault="009C3D85">
            <w:pPr>
              <w:jc w:val="right"/>
            </w:pPr>
            <w:r>
              <w:rPr>
                <w:rFonts w:eastAsiaTheme="minorEastAsia"/>
                <w:color w:val="000000" w:themeColor="text1"/>
                <w:szCs w:val="21"/>
              </w:rPr>
              <w:t>9.99</w:t>
            </w:r>
          </w:p>
        </w:tc>
      </w:tr>
      <w:tr w:rsidR="008148A4" w:rsidRPr="005B5C10" w14:paraId="71B0B09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B8AC57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5C65F8A"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64C0DE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19,772,524.76</w:t>
            </w:r>
          </w:p>
          <w:p w14:paraId="2EBDDF1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24211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17326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2F4426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93,965,020.70</w:t>
            </w:r>
          </w:p>
        </w:tc>
        <w:tc>
          <w:tcPr>
            <w:tcW w:w="1587" w:type="dxa"/>
            <w:tcBorders>
              <w:top w:val="single" w:sz="4" w:space="0" w:color="auto"/>
              <w:left w:val="single" w:sz="4" w:space="0" w:color="auto"/>
              <w:bottom w:val="single" w:sz="4" w:space="0" w:color="auto"/>
              <w:right w:val="single" w:sz="4" w:space="0" w:color="auto"/>
            </w:tcBorders>
            <w:vAlign w:val="bottom"/>
          </w:tcPr>
          <w:p w14:paraId="3FA32AE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113,737,545.46</w:t>
            </w:r>
          </w:p>
        </w:tc>
      </w:tr>
      <w:tr w:rsidR="008148A4" w:rsidRPr="005B5C10" w14:paraId="1AFC20A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27342D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AD7C53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B58EA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2F1F1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C8C7E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AA57EE" w14:textId="77777777" w:rsidR="00A438A6" w:rsidRPr="005B5C10" w:rsidRDefault="00A438A6" w:rsidP="00052F8B">
            <w:pPr>
              <w:spacing w:line="360" w:lineRule="auto"/>
              <w:jc w:val="right"/>
              <w:rPr>
                <w:rFonts w:eastAsiaTheme="minorEastAsia"/>
                <w:color w:val="000000" w:themeColor="text1"/>
                <w:szCs w:val="21"/>
              </w:rPr>
            </w:pPr>
          </w:p>
        </w:tc>
      </w:tr>
      <w:tr w:rsidR="005F176D" w14:paraId="0F28143B" w14:textId="77777777">
        <w:tc>
          <w:tcPr>
            <w:tcW w:w="1246" w:type="dxa"/>
            <w:vAlign w:val="center"/>
          </w:tcPr>
          <w:p w14:paraId="557D5C51" w14:textId="77777777" w:rsidR="005F176D" w:rsidRDefault="009C3D85">
            <w:pPr>
              <w:jc w:val="center"/>
            </w:pPr>
            <w:r>
              <w:rPr>
                <w:rFonts w:eastAsiaTheme="minorEastAsia"/>
                <w:color w:val="000000" w:themeColor="text1"/>
                <w:szCs w:val="21"/>
              </w:rPr>
              <w:t>应付清算款</w:t>
            </w:r>
          </w:p>
        </w:tc>
        <w:tc>
          <w:tcPr>
            <w:tcW w:w="1586" w:type="dxa"/>
            <w:vAlign w:val="center"/>
          </w:tcPr>
          <w:p w14:paraId="454B6B5D" w14:textId="77777777" w:rsidR="005F176D" w:rsidRDefault="009C3D85">
            <w:pPr>
              <w:jc w:val="right"/>
            </w:pPr>
            <w:r>
              <w:rPr>
                <w:rFonts w:eastAsiaTheme="minorEastAsia"/>
                <w:color w:val="000000" w:themeColor="text1"/>
                <w:szCs w:val="21"/>
              </w:rPr>
              <w:t>-</w:t>
            </w:r>
          </w:p>
        </w:tc>
        <w:tc>
          <w:tcPr>
            <w:tcW w:w="1587" w:type="dxa"/>
            <w:vAlign w:val="center"/>
          </w:tcPr>
          <w:p w14:paraId="7962A3C0" w14:textId="77777777" w:rsidR="005F176D" w:rsidRDefault="009C3D85">
            <w:pPr>
              <w:jc w:val="right"/>
            </w:pPr>
            <w:r>
              <w:rPr>
                <w:rFonts w:eastAsiaTheme="minorEastAsia"/>
                <w:color w:val="000000" w:themeColor="text1"/>
                <w:szCs w:val="21"/>
              </w:rPr>
              <w:t>-</w:t>
            </w:r>
          </w:p>
        </w:tc>
        <w:tc>
          <w:tcPr>
            <w:tcW w:w="1587" w:type="dxa"/>
            <w:vAlign w:val="center"/>
          </w:tcPr>
          <w:p w14:paraId="5830FC34" w14:textId="77777777" w:rsidR="005F176D" w:rsidRDefault="009C3D85">
            <w:pPr>
              <w:jc w:val="right"/>
            </w:pPr>
            <w:r>
              <w:rPr>
                <w:rFonts w:eastAsiaTheme="minorEastAsia"/>
                <w:color w:val="000000" w:themeColor="text1"/>
                <w:szCs w:val="21"/>
              </w:rPr>
              <w:t>-</w:t>
            </w:r>
          </w:p>
        </w:tc>
        <w:tc>
          <w:tcPr>
            <w:tcW w:w="1587" w:type="dxa"/>
            <w:vAlign w:val="center"/>
          </w:tcPr>
          <w:p w14:paraId="6A482FAE" w14:textId="77777777" w:rsidR="005F176D" w:rsidRDefault="009C3D85">
            <w:pPr>
              <w:jc w:val="right"/>
            </w:pPr>
            <w:r>
              <w:rPr>
                <w:rFonts w:eastAsiaTheme="minorEastAsia"/>
                <w:color w:val="000000" w:themeColor="text1"/>
                <w:szCs w:val="21"/>
              </w:rPr>
              <w:t>976,275.90</w:t>
            </w:r>
          </w:p>
        </w:tc>
        <w:tc>
          <w:tcPr>
            <w:tcW w:w="1587" w:type="dxa"/>
            <w:vAlign w:val="center"/>
          </w:tcPr>
          <w:p w14:paraId="6E5A096A" w14:textId="77777777" w:rsidR="005F176D" w:rsidRDefault="009C3D85">
            <w:pPr>
              <w:jc w:val="right"/>
            </w:pPr>
            <w:r>
              <w:rPr>
                <w:rFonts w:eastAsiaTheme="minorEastAsia"/>
                <w:color w:val="000000" w:themeColor="text1"/>
                <w:szCs w:val="21"/>
              </w:rPr>
              <w:t>976,275.90</w:t>
            </w:r>
          </w:p>
        </w:tc>
      </w:tr>
      <w:tr w:rsidR="005F176D" w14:paraId="3CA5B97C" w14:textId="77777777">
        <w:tc>
          <w:tcPr>
            <w:tcW w:w="1246" w:type="dxa"/>
            <w:vAlign w:val="center"/>
          </w:tcPr>
          <w:p w14:paraId="0F9CE47E" w14:textId="77777777" w:rsidR="005F176D" w:rsidRDefault="009C3D85">
            <w:pPr>
              <w:jc w:val="center"/>
            </w:pPr>
            <w:r>
              <w:rPr>
                <w:rFonts w:eastAsiaTheme="minorEastAsia"/>
                <w:color w:val="000000" w:themeColor="text1"/>
                <w:szCs w:val="21"/>
              </w:rPr>
              <w:t>应付赎回款</w:t>
            </w:r>
          </w:p>
        </w:tc>
        <w:tc>
          <w:tcPr>
            <w:tcW w:w="1586" w:type="dxa"/>
            <w:vAlign w:val="center"/>
          </w:tcPr>
          <w:p w14:paraId="10F66D13" w14:textId="77777777" w:rsidR="005F176D" w:rsidRDefault="009C3D85">
            <w:pPr>
              <w:jc w:val="right"/>
            </w:pPr>
            <w:r>
              <w:rPr>
                <w:rFonts w:eastAsiaTheme="minorEastAsia"/>
                <w:color w:val="000000" w:themeColor="text1"/>
                <w:szCs w:val="21"/>
              </w:rPr>
              <w:t>-</w:t>
            </w:r>
          </w:p>
        </w:tc>
        <w:tc>
          <w:tcPr>
            <w:tcW w:w="1587" w:type="dxa"/>
            <w:vAlign w:val="center"/>
          </w:tcPr>
          <w:p w14:paraId="58C32753" w14:textId="77777777" w:rsidR="005F176D" w:rsidRDefault="009C3D85">
            <w:pPr>
              <w:jc w:val="right"/>
            </w:pPr>
            <w:r>
              <w:rPr>
                <w:rFonts w:eastAsiaTheme="minorEastAsia"/>
                <w:color w:val="000000" w:themeColor="text1"/>
                <w:szCs w:val="21"/>
              </w:rPr>
              <w:t>-</w:t>
            </w:r>
          </w:p>
        </w:tc>
        <w:tc>
          <w:tcPr>
            <w:tcW w:w="1587" w:type="dxa"/>
            <w:vAlign w:val="center"/>
          </w:tcPr>
          <w:p w14:paraId="51C8888C" w14:textId="77777777" w:rsidR="005F176D" w:rsidRDefault="009C3D85">
            <w:pPr>
              <w:jc w:val="right"/>
            </w:pPr>
            <w:r>
              <w:rPr>
                <w:rFonts w:eastAsiaTheme="minorEastAsia"/>
                <w:color w:val="000000" w:themeColor="text1"/>
                <w:szCs w:val="21"/>
              </w:rPr>
              <w:t>-</w:t>
            </w:r>
          </w:p>
        </w:tc>
        <w:tc>
          <w:tcPr>
            <w:tcW w:w="1587" w:type="dxa"/>
            <w:vAlign w:val="center"/>
          </w:tcPr>
          <w:p w14:paraId="152B4432" w14:textId="77777777" w:rsidR="005F176D" w:rsidRDefault="009C3D85">
            <w:pPr>
              <w:jc w:val="right"/>
            </w:pPr>
            <w:r>
              <w:rPr>
                <w:rFonts w:eastAsiaTheme="minorEastAsia"/>
                <w:color w:val="000000" w:themeColor="text1"/>
                <w:szCs w:val="21"/>
              </w:rPr>
              <w:t>104,387.26</w:t>
            </w:r>
          </w:p>
        </w:tc>
        <w:tc>
          <w:tcPr>
            <w:tcW w:w="1587" w:type="dxa"/>
            <w:vAlign w:val="center"/>
          </w:tcPr>
          <w:p w14:paraId="37E3E3C4" w14:textId="77777777" w:rsidR="005F176D" w:rsidRDefault="009C3D85">
            <w:pPr>
              <w:jc w:val="right"/>
            </w:pPr>
            <w:r>
              <w:rPr>
                <w:rFonts w:eastAsiaTheme="minorEastAsia"/>
                <w:color w:val="000000" w:themeColor="text1"/>
                <w:szCs w:val="21"/>
              </w:rPr>
              <w:t>104,387.26</w:t>
            </w:r>
          </w:p>
        </w:tc>
      </w:tr>
      <w:tr w:rsidR="005F176D" w14:paraId="2F121F9F" w14:textId="77777777">
        <w:tc>
          <w:tcPr>
            <w:tcW w:w="1246" w:type="dxa"/>
            <w:vAlign w:val="center"/>
          </w:tcPr>
          <w:p w14:paraId="3CC99760" w14:textId="77777777" w:rsidR="005F176D" w:rsidRDefault="009C3D85">
            <w:pPr>
              <w:jc w:val="center"/>
            </w:pPr>
            <w:r>
              <w:rPr>
                <w:rFonts w:eastAsiaTheme="minorEastAsia"/>
                <w:color w:val="000000" w:themeColor="text1"/>
                <w:szCs w:val="21"/>
              </w:rPr>
              <w:t>应付管理人报酬</w:t>
            </w:r>
          </w:p>
        </w:tc>
        <w:tc>
          <w:tcPr>
            <w:tcW w:w="1586" w:type="dxa"/>
            <w:vAlign w:val="center"/>
          </w:tcPr>
          <w:p w14:paraId="1CC102BD" w14:textId="77777777" w:rsidR="005F176D" w:rsidRDefault="009C3D85">
            <w:pPr>
              <w:jc w:val="right"/>
            </w:pPr>
            <w:r>
              <w:rPr>
                <w:rFonts w:eastAsiaTheme="minorEastAsia"/>
                <w:color w:val="000000" w:themeColor="text1"/>
                <w:szCs w:val="21"/>
              </w:rPr>
              <w:t>-</w:t>
            </w:r>
          </w:p>
        </w:tc>
        <w:tc>
          <w:tcPr>
            <w:tcW w:w="1587" w:type="dxa"/>
            <w:vAlign w:val="center"/>
          </w:tcPr>
          <w:p w14:paraId="3392BD5D" w14:textId="77777777" w:rsidR="005F176D" w:rsidRDefault="009C3D85">
            <w:pPr>
              <w:jc w:val="right"/>
            </w:pPr>
            <w:r>
              <w:rPr>
                <w:rFonts w:eastAsiaTheme="minorEastAsia"/>
                <w:color w:val="000000" w:themeColor="text1"/>
                <w:szCs w:val="21"/>
              </w:rPr>
              <w:t>-</w:t>
            </w:r>
          </w:p>
        </w:tc>
        <w:tc>
          <w:tcPr>
            <w:tcW w:w="1587" w:type="dxa"/>
            <w:vAlign w:val="center"/>
          </w:tcPr>
          <w:p w14:paraId="1F77752D" w14:textId="77777777" w:rsidR="005F176D" w:rsidRDefault="009C3D85">
            <w:pPr>
              <w:jc w:val="right"/>
            </w:pPr>
            <w:r>
              <w:rPr>
                <w:rFonts w:eastAsiaTheme="minorEastAsia"/>
                <w:color w:val="000000" w:themeColor="text1"/>
                <w:szCs w:val="21"/>
              </w:rPr>
              <w:t>-</w:t>
            </w:r>
          </w:p>
        </w:tc>
        <w:tc>
          <w:tcPr>
            <w:tcW w:w="1587" w:type="dxa"/>
            <w:vAlign w:val="center"/>
          </w:tcPr>
          <w:p w14:paraId="44D6F166" w14:textId="77777777" w:rsidR="005F176D" w:rsidRDefault="009C3D85">
            <w:pPr>
              <w:jc w:val="right"/>
            </w:pPr>
            <w:r>
              <w:rPr>
                <w:rFonts w:eastAsiaTheme="minorEastAsia"/>
                <w:color w:val="000000" w:themeColor="text1"/>
                <w:szCs w:val="21"/>
              </w:rPr>
              <w:t>113,449.43</w:t>
            </w:r>
          </w:p>
        </w:tc>
        <w:tc>
          <w:tcPr>
            <w:tcW w:w="1587" w:type="dxa"/>
            <w:vAlign w:val="center"/>
          </w:tcPr>
          <w:p w14:paraId="04F7BCC9" w14:textId="77777777" w:rsidR="005F176D" w:rsidRDefault="009C3D85">
            <w:pPr>
              <w:jc w:val="right"/>
            </w:pPr>
            <w:r>
              <w:rPr>
                <w:rFonts w:eastAsiaTheme="minorEastAsia"/>
                <w:color w:val="000000" w:themeColor="text1"/>
                <w:szCs w:val="21"/>
              </w:rPr>
              <w:t>113,449.43</w:t>
            </w:r>
          </w:p>
        </w:tc>
      </w:tr>
      <w:tr w:rsidR="005F176D" w14:paraId="4A4100AC" w14:textId="77777777">
        <w:tc>
          <w:tcPr>
            <w:tcW w:w="1246" w:type="dxa"/>
            <w:vAlign w:val="center"/>
          </w:tcPr>
          <w:p w14:paraId="6553DDDE" w14:textId="77777777" w:rsidR="005F176D" w:rsidRDefault="009C3D85">
            <w:pPr>
              <w:jc w:val="center"/>
            </w:pPr>
            <w:r>
              <w:rPr>
                <w:rFonts w:eastAsiaTheme="minorEastAsia"/>
                <w:color w:val="000000" w:themeColor="text1"/>
                <w:szCs w:val="21"/>
              </w:rPr>
              <w:t>应付托管费</w:t>
            </w:r>
          </w:p>
        </w:tc>
        <w:tc>
          <w:tcPr>
            <w:tcW w:w="1586" w:type="dxa"/>
            <w:vAlign w:val="center"/>
          </w:tcPr>
          <w:p w14:paraId="5D7375F2" w14:textId="77777777" w:rsidR="005F176D" w:rsidRDefault="009C3D85">
            <w:pPr>
              <w:jc w:val="right"/>
            </w:pPr>
            <w:r>
              <w:rPr>
                <w:rFonts w:eastAsiaTheme="minorEastAsia"/>
                <w:color w:val="000000" w:themeColor="text1"/>
                <w:szCs w:val="21"/>
              </w:rPr>
              <w:t>-</w:t>
            </w:r>
          </w:p>
        </w:tc>
        <w:tc>
          <w:tcPr>
            <w:tcW w:w="1587" w:type="dxa"/>
            <w:vAlign w:val="center"/>
          </w:tcPr>
          <w:p w14:paraId="3180BF20" w14:textId="77777777" w:rsidR="005F176D" w:rsidRDefault="009C3D85">
            <w:pPr>
              <w:jc w:val="right"/>
            </w:pPr>
            <w:r>
              <w:rPr>
                <w:rFonts w:eastAsiaTheme="minorEastAsia"/>
                <w:color w:val="000000" w:themeColor="text1"/>
                <w:szCs w:val="21"/>
              </w:rPr>
              <w:t>-</w:t>
            </w:r>
          </w:p>
        </w:tc>
        <w:tc>
          <w:tcPr>
            <w:tcW w:w="1587" w:type="dxa"/>
            <w:vAlign w:val="center"/>
          </w:tcPr>
          <w:p w14:paraId="3330EBEB" w14:textId="77777777" w:rsidR="005F176D" w:rsidRDefault="009C3D85">
            <w:pPr>
              <w:jc w:val="right"/>
            </w:pPr>
            <w:r>
              <w:rPr>
                <w:rFonts w:eastAsiaTheme="minorEastAsia"/>
                <w:color w:val="000000" w:themeColor="text1"/>
                <w:szCs w:val="21"/>
              </w:rPr>
              <w:t>-</w:t>
            </w:r>
          </w:p>
        </w:tc>
        <w:tc>
          <w:tcPr>
            <w:tcW w:w="1587" w:type="dxa"/>
            <w:vAlign w:val="center"/>
          </w:tcPr>
          <w:p w14:paraId="76D7602C" w14:textId="77777777" w:rsidR="005F176D" w:rsidRDefault="009C3D85">
            <w:pPr>
              <w:jc w:val="right"/>
            </w:pPr>
            <w:r>
              <w:rPr>
                <w:rFonts w:eastAsiaTheme="minorEastAsia"/>
                <w:color w:val="000000" w:themeColor="text1"/>
                <w:szCs w:val="21"/>
              </w:rPr>
              <w:t>18,908.25</w:t>
            </w:r>
          </w:p>
        </w:tc>
        <w:tc>
          <w:tcPr>
            <w:tcW w:w="1587" w:type="dxa"/>
            <w:vAlign w:val="center"/>
          </w:tcPr>
          <w:p w14:paraId="3F9174F7" w14:textId="77777777" w:rsidR="005F176D" w:rsidRDefault="009C3D85">
            <w:pPr>
              <w:jc w:val="right"/>
            </w:pPr>
            <w:r>
              <w:rPr>
                <w:rFonts w:eastAsiaTheme="minorEastAsia"/>
                <w:color w:val="000000" w:themeColor="text1"/>
                <w:szCs w:val="21"/>
              </w:rPr>
              <w:t>18,908.25</w:t>
            </w:r>
          </w:p>
        </w:tc>
      </w:tr>
      <w:tr w:rsidR="005F176D" w14:paraId="2705414F" w14:textId="77777777">
        <w:tc>
          <w:tcPr>
            <w:tcW w:w="1246" w:type="dxa"/>
            <w:vAlign w:val="center"/>
          </w:tcPr>
          <w:p w14:paraId="3AC39143" w14:textId="77777777" w:rsidR="005F176D" w:rsidRDefault="009C3D85">
            <w:pPr>
              <w:jc w:val="center"/>
            </w:pPr>
            <w:r>
              <w:rPr>
                <w:rFonts w:eastAsiaTheme="minorEastAsia"/>
                <w:color w:val="000000" w:themeColor="text1"/>
                <w:szCs w:val="21"/>
              </w:rPr>
              <w:t>其他负债</w:t>
            </w:r>
          </w:p>
        </w:tc>
        <w:tc>
          <w:tcPr>
            <w:tcW w:w="1586" w:type="dxa"/>
            <w:vAlign w:val="center"/>
          </w:tcPr>
          <w:p w14:paraId="7BA89BD1" w14:textId="77777777" w:rsidR="005F176D" w:rsidRDefault="009C3D85">
            <w:pPr>
              <w:jc w:val="right"/>
            </w:pPr>
            <w:r>
              <w:rPr>
                <w:rFonts w:eastAsiaTheme="minorEastAsia"/>
                <w:color w:val="000000" w:themeColor="text1"/>
                <w:szCs w:val="21"/>
              </w:rPr>
              <w:t>-</w:t>
            </w:r>
          </w:p>
        </w:tc>
        <w:tc>
          <w:tcPr>
            <w:tcW w:w="1587" w:type="dxa"/>
            <w:vAlign w:val="center"/>
          </w:tcPr>
          <w:p w14:paraId="0E6E9106" w14:textId="77777777" w:rsidR="005F176D" w:rsidRDefault="009C3D85">
            <w:pPr>
              <w:jc w:val="right"/>
            </w:pPr>
            <w:r>
              <w:rPr>
                <w:rFonts w:eastAsiaTheme="minorEastAsia"/>
                <w:color w:val="000000" w:themeColor="text1"/>
                <w:szCs w:val="21"/>
              </w:rPr>
              <w:t>-</w:t>
            </w:r>
          </w:p>
        </w:tc>
        <w:tc>
          <w:tcPr>
            <w:tcW w:w="1587" w:type="dxa"/>
            <w:vAlign w:val="center"/>
          </w:tcPr>
          <w:p w14:paraId="42BE3C77" w14:textId="77777777" w:rsidR="005F176D" w:rsidRDefault="009C3D85">
            <w:pPr>
              <w:jc w:val="right"/>
            </w:pPr>
            <w:r>
              <w:rPr>
                <w:rFonts w:eastAsiaTheme="minorEastAsia"/>
                <w:color w:val="000000" w:themeColor="text1"/>
                <w:szCs w:val="21"/>
              </w:rPr>
              <w:t>-</w:t>
            </w:r>
          </w:p>
        </w:tc>
        <w:tc>
          <w:tcPr>
            <w:tcW w:w="1587" w:type="dxa"/>
            <w:vAlign w:val="center"/>
          </w:tcPr>
          <w:p w14:paraId="17227E4B" w14:textId="77777777" w:rsidR="005F176D" w:rsidRDefault="009C3D85">
            <w:pPr>
              <w:jc w:val="right"/>
            </w:pPr>
            <w:r>
              <w:rPr>
                <w:rFonts w:eastAsiaTheme="minorEastAsia"/>
                <w:color w:val="000000" w:themeColor="text1"/>
                <w:szCs w:val="21"/>
              </w:rPr>
              <w:t>368,583.42</w:t>
            </w:r>
          </w:p>
        </w:tc>
        <w:tc>
          <w:tcPr>
            <w:tcW w:w="1587" w:type="dxa"/>
            <w:vAlign w:val="center"/>
          </w:tcPr>
          <w:p w14:paraId="2153CDA7" w14:textId="77777777" w:rsidR="005F176D" w:rsidRDefault="009C3D85">
            <w:pPr>
              <w:jc w:val="right"/>
            </w:pPr>
            <w:r>
              <w:rPr>
                <w:rFonts w:eastAsiaTheme="minorEastAsia"/>
                <w:color w:val="000000" w:themeColor="text1"/>
                <w:szCs w:val="21"/>
              </w:rPr>
              <w:t>368,583.42</w:t>
            </w:r>
          </w:p>
        </w:tc>
      </w:tr>
      <w:tr w:rsidR="008148A4" w:rsidRPr="005B5C10" w14:paraId="16A33B9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A72BA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1B433343"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C1259A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705F3A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60DF9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16DF40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23874E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1,581,604.26</w:t>
            </w:r>
          </w:p>
        </w:tc>
        <w:tc>
          <w:tcPr>
            <w:tcW w:w="1587" w:type="dxa"/>
            <w:tcBorders>
              <w:top w:val="single" w:sz="4" w:space="0" w:color="auto"/>
              <w:left w:val="single" w:sz="4" w:space="0" w:color="auto"/>
              <w:bottom w:val="single" w:sz="4" w:space="0" w:color="auto"/>
              <w:right w:val="single" w:sz="4" w:space="0" w:color="auto"/>
            </w:tcBorders>
            <w:vAlign w:val="bottom"/>
          </w:tcPr>
          <w:p w14:paraId="1AE9CE7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1,581,604.26</w:t>
            </w:r>
          </w:p>
        </w:tc>
      </w:tr>
      <w:tr w:rsidR="00A438A6" w:rsidRPr="005B5C10" w14:paraId="6C51240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321A2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022EFA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19,772,524.76</w:t>
            </w:r>
          </w:p>
          <w:p w14:paraId="275112E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4E8F4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DB06C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99F1F6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92,383,416.44</w:t>
            </w:r>
          </w:p>
        </w:tc>
        <w:tc>
          <w:tcPr>
            <w:tcW w:w="1587" w:type="dxa"/>
            <w:tcBorders>
              <w:top w:val="single" w:sz="4" w:space="0" w:color="auto"/>
              <w:left w:val="single" w:sz="4" w:space="0" w:color="auto"/>
              <w:bottom w:val="single" w:sz="4" w:space="0" w:color="auto"/>
              <w:right w:val="single" w:sz="4" w:space="0" w:color="auto"/>
            </w:tcBorders>
            <w:vAlign w:val="bottom"/>
          </w:tcPr>
          <w:p w14:paraId="0884DE4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112,155,941.20</w:t>
            </w:r>
          </w:p>
        </w:tc>
      </w:tr>
    </w:tbl>
    <w:p w14:paraId="7FE054F7"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5C2896E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1C3293B5"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5B59548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0D0CADB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A7103D2" w14:textId="77777777"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14:paraId="1CAC6DED"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14:paraId="5C384141" w14:textId="77777777">
        <w:tc>
          <w:tcPr>
            <w:tcW w:w="1477" w:type="dxa"/>
            <w:vMerge w:val="restart"/>
            <w:vAlign w:val="center"/>
          </w:tcPr>
          <w:p w14:paraId="1E01E063"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4909EDC9"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14:paraId="1CF41E39"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9B61FB" w:rsidRPr="005B5C10" w14:paraId="077F903E" w14:textId="77777777" w:rsidTr="009B61FB">
        <w:tc>
          <w:tcPr>
            <w:tcW w:w="1477" w:type="dxa"/>
            <w:vMerge/>
            <w:vAlign w:val="center"/>
          </w:tcPr>
          <w:p w14:paraId="752C3E91"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D69265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14:paraId="05F1374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14:paraId="11E20D1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14:paraId="281DCA1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14:paraId="466ABA7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9B61FB" w:rsidRPr="005B5C10" w14:paraId="1B46967D" w14:textId="77777777" w:rsidTr="009B61FB">
        <w:tc>
          <w:tcPr>
            <w:tcW w:w="1477" w:type="dxa"/>
            <w:vAlign w:val="center"/>
          </w:tcPr>
          <w:p w14:paraId="43CD526C"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14:paraId="36DFC00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0D7326C"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C649F78"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9B61FB" w14:paraId="5A6DE745" w14:textId="77777777" w:rsidTr="009B61FB">
        <w:tc>
          <w:tcPr>
            <w:tcW w:w="1477" w:type="dxa"/>
            <w:vAlign w:val="center"/>
          </w:tcPr>
          <w:p w14:paraId="7E07EF5B" w14:textId="77777777" w:rsidR="005F176D" w:rsidRDefault="009C3D85">
            <w:pPr>
              <w:jc w:val="left"/>
            </w:pPr>
            <w:r>
              <w:rPr>
                <w:rFonts w:eastAsiaTheme="minorEastAsia"/>
                <w:color w:val="000000" w:themeColor="text1"/>
                <w:szCs w:val="21"/>
              </w:rPr>
              <w:t>交易性金融资产</w:t>
            </w:r>
          </w:p>
        </w:tc>
        <w:tc>
          <w:tcPr>
            <w:tcW w:w="1943" w:type="dxa"/>
            <w:vAlign w:val="center"/>
          </w:tcPr>
          <w:p w14:paraId="11766DDF" w14:textId="77777777" w:rsidR="005F176D" w:rsidRDefault="009C3D85">
            <w:pPr>
              <w:jc w:val="right"/>
            </w:pPr>
            <w:r>
              <w:rPr>
                <w:rFonts w:eastAsiaTheme="minorEastAsia"/>
                <w:color w:val="000000" w:themeColor="text1"/>
                <w:szCs w:val="21"/>
              </w:rPr>
              <w:t>-</w:t>
            </w:r>
          </w:p>
        </w:tc>
        <w:tc>
          <w:tcPr>
            <w:tcW w:w="3420" w:type="dxa"/>
            <w:vAlign w:val="center"/>
          </w:tcPr>
          <w:p w14:paraId="0761C893" w14:textId="77777777" w:rsidR="005F176D" w:rsidRDefault="009C3D85">
            <w:pPr>
              <w:jc w:val="right"/>
            </w:pPr>
            <w:r>
              <w:rPr>
                <w:rFonts w:eastAsiaTheme="minorEastAsia"/>
                <w:color w:val="000000" w:themeColor="text1"/>
                <w:szCs w:val="21"/>
              </w:rPr>
              <w:t>9,621,084.67</w:t>
            </w:r>
          </w:p>
        </w:tc>
        <w:tc>
          <w:tcPr>
            <w:tcW w:w="2160" w:type="dxa"/>
            <w:vAlign w:val="center"/>
          </w:tcPr>
          <w:p w14:paraId="53FE3617" w14:textId="77777777" w:rsidR="005F176D" w:rsidRDefault="009C3D85">
            <w:pPr>
              <w:jc w:val="right"/>
            </w:pPr>
            <w:r>
              <w:rPr>
                <w:rFonts w:eastAsiaTheme="minorEastAsia"/>
                <w:color w:val="000000" w:themeColor="text1"/>
                <w:szCs w:val="21"/>
              </w:rPr>
              <w:t>9,621,084.67</w:t>
            </w:r>
          </w:p>
        </w:tc>
      </w:tr>
      <w:tr w:rsidR="009B61FB" w14:paraId="12A8411C" w14:textId="77777777" w:rsidTr="009B61FB">
        <w:tc>
          <w:tcPr>
            <w:tcW w:w="1477" w:type="dxa"/>
            <w:vAlign w:val="center"/>
          </w:tcPr>
          <w:p w14:paraId="454E36E1" w14:textId="77777777" w:rsidR="005F176D" w:rsidRDefault="009C3D85">
            <w:pPr>
              <w:jc w:val="left"/>
            </w:pPr>
            <w:r>
              <w:rPr>
                <w:rFonts w:eastAsiaTheme="minorEastAsia"/>
                <w:color w:val="000000" w:themeColor="text1"/>
                <w:szCs w:val="21"/>
              </w:rPr>
              <w:t>应收股利</w:t>
            </w:r>
          </w:p>
        </w:tc>
        <w:tc>
          <w:tcPr>
            <w:tcW w:w="1943" w:type="dxa"/>
            <w:vAlign w:val="center"/>
          </w:tcPr>
          <w:p w14:paraId="649C3665" w14:textId="77777777" w:rsidR="005F176D" w:rsidRDefault="009C3D85">
            <w:pPr>
              <w:jc w:val="right"/>
            </w:pPr>
            <w:r>
              <w:rPr>
                <w:rFonts w:eastAsiaTheme="minorEastAsia"/>
                <w:color w:val="000000" w:themeColor="text1"/>
                <w:szCs w:val="21"/>
              </w:rPr>
              <w:t>-</w:t>
            </w:r>
          </w:p>
        </w:tc>
        <w:tc>
          <w:tcPr>
            <w:tcW w:w="3420" w:type="dxa"/>
            <w:vAlign w:val="center"/>
          </w:tcPr>
          <w:p w14:paraId="57DFA6AB" w14:textId="77777777" w:rsidR="005F176D" w:rsidRDefault="009C3D85">
            <w:pPr>
              <w:jc w:val="right"/>
            </w:pPr>
            <w:r>
              <w:rPr>
                <w:rFonts w:eastAsiaTheme="minorEastAsia"/>
                <w:color w:val="000000" w:themeColor="text1"/>
                <w:szCs w:val="21"/>
              </w:rPr>
              <w:t>170,946.73</w:t>
            </w:r>
          </w:p>
        </w:tc>
        <w:tc>
          <w:tcPr>
            <w:tcW w:w="2160" w:type="dxa"/>
            <w:vAlign w:val="center"/>
          </w:tcPr>
          <w:p w14:paraId="25824BF2" w14:textId="77777777" w:rsidR="005F176D" w:rsidRDefault="009C3D85">
            <w:pPr>
              <w:jc w:val="right"/>
            </w:pPr>
            <w:r>
              <w:rPr>
                <w:rFonts w:eastAsiaTheme="minorEastAsia"/>
                <w:color w:val="000000" w:themeColor="text1"/>
                <w:szCs w:val="21"/>
              </w:rPr>
              <w:t>170,946.73</w:t>
            </w:r>
          </w:p>
        </w:tc>
      </w:tr>
      <w:tr w:rsidR="009B61FB" w:rsidRPr="005B5C10" w14:paraId="5D02ADD7" w14:textId="77777777" w:rsidTr="009B61FB">
        <w:tc>
          <w:tcPr>
            <w:tcW w:w="1477" w:type="dxa"/>
            <w:vAlign w:val="center"/>
          </w:tcPr>
          <w:p w14:paraId="5BD6798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4E003BC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7A01388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9,792,031.40</w:t>
            </w:r>
          </w:p>
        </w:tc>
        <w:tc>
          <w:tcPr>
            <w:tcW w:w="2160" w:type="dxa"/>
            <w:vAlign w:val="center"/>
          </w:tcPr>
          <w:p w14:paraId="781F1F5A"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9,792,031.40</w:t>
            </w:r>
          </w:p>
        </w:tc>
      </w:tr>
      <w:tr w:rsidR="009B61FB" w:rsidRPr="005B5C10" w14:paraId="29C451E9" w14:textId="77777777" w:rsidTr="009B61FB">
        <w:tc>
          <w:tcPr>
            <w:tcW w:w="1477" w:type="dxa"/>
            <w:vAlign w:val="center"/>
          </w:tcPr>
          <w:p w14:paraId="4AD3EB8B"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3F00168D"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16DFE03"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7253739"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9B61FB" w:rsidRPr="005B5C10" w14:paraId="03E9D103" w14:textId="77777777" w:rsidTr="009B61FB">
        <w:tc>
          <w:tcPr>
            <w:tcW w:w="1477" w:type="dxa"/>
            <w:vAlign w:val="center"/>
          </w:tcPr>
          <w:p w14:paraId="6B87271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3AF2A5B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09CB748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310E128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9B61FB" w:rsidRPr="005B5C10" w14:paraId="275F53A6" w14:textId="77777777" w:rsidTr="009B61FB">
        <w:tc>
          <w:tcPr>
            <w:tcW w:w="1477" w:type="dxa"/>
            <w:vAlign w:val="center"/>
          </w:tcPr>
          <w:p w14:paraId="3C041F4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052FDF2D"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18917DAB"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9,792,031.40</w:t>
            </w:r>
          </w:p>
        </w:tc>
        <w:tc>
          <w:tcPr>
            <w:tcW w:w="2160" w:type="dxa"/>
            <w:vAlign w:val="center"/>
          </w:tcPr>
          <w:p w14:paraId="202ADCA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9,792,031.40</w:t>
            </w:r>
          </w:p>
        </w:tc>
      </w:tr>
      <w:tr w:rsidR="008148A4" w:rsidRPr="005B5C10" w14:paraId="0EA594A5" w14:textId="77777777">
        <w:tc>
          <w:tcPr>
            <w:tcW w:w="1477" w:type="dxa"/>
            <w:vMerge w:val="restart"/>
            <w:vAlign w:val="center"/>
          </w:tcPr>
          <w:p w14:paraId="0F18D981"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475CE74E"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14:paraId="52227314"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9B61FB" w:rsidRPr="005B5C10" w14:paraId="0A635157" w14:textId="77777777" w:rsidTr="009B61FB">
        <w:tc>
          <w:tcPr>
            <w:tcW w:w="1477" w:type="dxa"/>
            <w:vMerge/>
            <w:vAlign w:val="center"/>
          </w:tcPr>
          <w:p w14:paraId="01443145"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022E7C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14:paraId="4623851B"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14:paraId="5BB635C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14:paraId="783A416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14:paraId="79F6C15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9B61FB" w:rsidRPr="005B5C10" w14:paraId="7B8C1039" w14:textId="77777777" w:rsidTr="009B61FB">
        <w:tc>
          <w:tcPr>
            <w:tcW w:w="1477" w:type="dxa"/>
            <w:vAlign w:val="center"/>
          </w:tcPr>
          <w:p w14:paraId="1F343579"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14:paraId="30F425A5"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154F7BF"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B78FCEE"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9B61FB" w14:paraId="694C46FA" w14:textId="77777777" w:rsidTr="009B61FB">
        <w:tc>
          <w:tcPr>
            <w:tcW w:w="1477" w:type="dxa"/>
            <w:vAlign w:val="center"/>
          </w:tcPr>
          <w:p w14:paraId="47574BC6" w14:textId="77777777" w:rsidR="005F176D" w:rsidRDefault="009C3D85">
            <w:pPr>
              <w:jc w:val="left"/>
            </w:pPr>
            <w:r>
              <w:rPr>
                <w:rFonts w:eastAsiaTheme="minorEastAsia"/>
                <w:color w:val="000000" w:themeColor="text1"/>
                <w:szCs w:val="21"/>
              </w:rPr>
              <w:t>交易性金融资产</w:t>
            </w:r>
          </w:p>
        </w:tc>
        <w:tc>
          <w:tcPr>
            <w:tcW w:w="1943" w:type="dxa"/>
            <w:vAlign w:val="center"/>
          </w:tcPr>
          <w:p w14:paraId="7B02C883" w14:textId="77777777" w:rsidR="005F176D" w:rsidRDefault="009C3D85">
            <w:pPr>
              <w:jc w:val="right"/>
            </w:pPr>
            <w:r>
              <w:rPr>
                <w:rFonts w:eastAsiaTheme="minorEastAsia"/>
                <w:color w:val="000000" w:themeColor="text1"/>
                <w:szCs w:val="21"/>
              </w:rPr>
              <w:t>-</w:t>
            </w:r>
          </w:p>
        </w:tc>
        <w:tc>
          <w:tcPr>
            <w:tcW w:w="3420" w:type="dxa"/>
            <w:vAlign w:val="center"/>
          </w:tcPr>
          <w:p w14:paraId="34D344C6" w14:textId="77777777" w:rsidR="005F176D" w:rsidRDefault="009C3D85">
            <w:pPr>
              <w:jc w:val="right"/>
            </w:pPr>
            <w:r>
              <w:rPr>
                <w:rFonts w:eastAsiaTheme="minorEastAsia"/>
                <w:color w:val="000000" w:themeColor="text1"/>
                <w:szCs w:val="21"/>
              </w:rPr>
              <w:t>6,407,537.25</w:t>
            </w:r>
          </w:p>
        </w:tc>
        <w:tc>
          <w:tcPr>
            <w:tcW w:w="2160" w:type="dxa"/>
            <w:vAlign w:val="center"/>
          </w:tcPr>
          <w:p w14:paraId="763BA595" w14:textId="77777777" w:rsidR="005F176D" w:rsidRDefault="009C3D85">
            <w:pPr>
              <w:jc w:val="right"/>
            </w:pPr>
            <w:r>
              <w:rPr>
                <w:rFonts w:eastAsiaTheme="minorEastAsia"/>
                <w:color w:val="000000" w:themeColor="text1"/>
                <w:szCs w:val="21"/>
              </w:rPr>
              <w:t>6,407,537.25</w:t>
            </w:r>
          </w:p>
        </w:tc>
      </w:tr>
      <w:tr w:rsidR="009B61FB" w:rsidRPr="005B5C10" w14:paraId="09F2A3DB" w14:textId="77777777" w:rsidTr="009B61FB">
        <w:tc>
          <w:tcPr>
            <w:tcW w:w="1477" w:type="dxa"/>
            <w:vAlign w:val="center"/>
          </w:tcPr>
          <w:p w14:paraId="2E4BDCC8"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2F61B71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52B94C9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6,407,537.25</w:t>
            </w:r>
          </w:p>
        </w:tc>
        <w:tc>
          <w:tcPr>
            <w:tcW w:w="2160" w:type="dxa"/>
            <w:vAlign w:val="center"/>
          </w:tcPr>
          <w:p w14:paraId="5013280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6,407,537.25</w:t>
            </w:r>
          </w:p>
        </w:tc>
      </w:tr>
      <w:tr w:rsidR="009B61FB" w:rsidRPr="005B5C10" w14:paraId="4F198E51" w14:textId="77777777" w:rsidTr="009B61FB">
        <w:tc>
          <w:tcPr>
            <w:tcW w:w="1477" w:type="dxa"/>
            <w:vAlign w:val="center"/>
          </w:tcPr>
          <w:p w14:paraId="3C84B4D7"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4A1A835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62E1F6F"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51A8AD9F"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9B61FB" w:rsidRPr="005B5C10" w14:paraId="4E099D31" w14:textId="77777777" w:rsidTr="009B61FB">
        <w:tc>
          <w:tcPr>
            <w:tcW w:w="1477" w:type="dxa"/>
            <w:vAlign w:val="center"/>
          </w:tcPr>
          <w:p w14:paraId="2275A64C"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16798887"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4F77717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0EA794F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9B61FB" w:rsidRPr="005B5C10" w14:paraId="6A9780A7" w14:textId="77777777" w:rsidTr="009B61FB">
        <w:tc>
          <w:tcPr>
            <w:tcW w:w="1477" w:type="dxa"/>
            <w:vAlign w:val="center"/>
          </w:tcPr>
          <w:p w14:paraId="61E0511E"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7594D073"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690DC2D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6,407,537.25</w:t>
            </w:r>
          </w:p>
        </w:tc>
        <w:tc>
          <w:tcPr>
            <w:tcW w:w="2160" w:type="dxa"/>
            <w:vAlign w:val="center"/>
          </w:tcPr>
          <w:p w14:paraId="0AFB6D2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6,407,537.25</w:t>
            </w:r>
          </w:p>
        </w:tc>
      </w:tr>
    </w:tbl>
    <w:p w14:paraId="512F80C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5F176D" w14:paraId="2020B589" w14:textId="77777777">
        <w:tc>
          <w:tcPr>
            <w:tcW w:w="993" w:type="dxa"/>
            <w:vAlign w:val="center"/>
          </w:tcPr>
          <w:p w14:paraId="266D1529" w14:textId="77777777" w:rsidR="005F176D" w:rsidRDefault="009C3D85">
            <w:pPr>
              <w:jc w:val="left"/>
            </w:pPr>
            <w:r>
              <w:rPr>
                <w:rFonts w:eastAsiaTheme="minorEastAsia"/>
                <w:color w:val="000000" w:themeColor="text1"/>
                <w:szCs w:val="21"/>
              </w:rPr>
              <w:t>假设</w:t>
            </w:r>
          </w:p>
        </w:tc>
        <w:tc>
          <w:tcPr>
            <w:tcW w:w="8007" w:type="dxa"/>
            <w:gridSpan w:val="3"/>
            <w:vAlign w:val="center"/>
          </w:tcPr>
          <w:p w14:paraId="41D193D2" w14:textId="77777777" w:rsidR="005F176D" w:rsidRDefault="009C3D85">
            <w:pPr>
              <w:jc w:val="center"/>
            </w:pPr>
            <w:r>
              <w:rPr>
                <w:rFonts w:eastAsiaTheme="minorEastAsia"/>
                <w:color w:val="000000" w:themeColor="text1"/>
                <w:szCs w:val="21"/>
              </w:rPr>
              <w:t>除汇率以外的其他市场变量保持不变</w:t>
            </w:r>
          </w:p>
        </w:tc>
      </w:tr>
      <w:tr w:rsidR="008148A4" w:rsidRPr="005B5C10" w14:paraId="4BB0E50E" w14:textId="77777777">
        <w:tc>
          <w:tcPr>
            <w:tcW w:w="993" w:type="dxa"/>
            <w:vMerge w:val="restart"/>
            <w:vAlign w:val="center"/>
          </w:tcPr>
          <w:p w14:paraId="21E0FEDF"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14:paraId="4F9E6A08"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14:paraId="0B5697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13FF57EE" w14:textId="77777777" w:rsidR="006B65E1" w:rsidRPr="005B5C10" w:rsidRDefault="006B65E1">
            <w:pPr>
              <w:jc w:val="center"/>
              <w:rPr>
                <w:rFonts w:eastAsiaTheme="minorEastAsia"/>
                <w:color w:val="000000" w:themeColor="text1"/>
                <w:szCs w:val="21"/>
              </w:rPr>
            </w:pPr>
          </w:p>
          <w:p w14:paraId="45DD090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6182D1F8" w14:textId="77777777">
        <w:tc>
          <w:tcPr>
            <w:tcW w:w="993" w:type="dxa"/>
            <w:vMerge/>
            <w:vAlign w:val="center"/>
          </w:tcPr>
          <w:p w14:paraId="5C501FCD" w14:textId="77777777" w:rsidR="006B65E1" w:rsidRPr="005B5C10" w:rsidRDefault="006B65E1">
            <w:pPr>
              <w:widowControl/>
              <w:jc w:val="left"/>
              <w:rPr>
                <w:rFonts w:eastAsiaTheme="minorEastAsia"/>
                <w:color w:val="000000" w:themeColor="text1"/>
                <w:szCs w:val="21"/>
              </w:rPr>
            </w:pPr>
          </w:p>
        </w:tc>
        <w:tc>
          <w:tcPr>
            <w:tcW w:w="3260" w:type="dxa"/>
            <w:vMerge/>
            <w:vAlign w:val="center"/>
          </w:tcPr>
          <w:p w14:paraId="08E0F3E3" w14:textId="77777777" w:rsidR="006B65E1" w:rsidRPr="005B5C10" w:rsidRDefault="006B65E1">
            <w:pPr>
              <w:widowControl/>
              <w:jc w:val="left"/>
              <w:rPr>
                <w:rFonts w:eastAsiaTheme="minorEastAsia"/>
                <w:color w:val="000000" w:themeColor="text1"/>
                <w:kern w:val="0"/>
                <w:szCs w:val="21"/>
              </w:rPr>
            </w:pPr>
          </w:p>
        </w:tc>
        <w:tc>
          <w:tcPr>
            <w:tcW w:w="2373" w:type="dxa"/>
          </w:tcPr>
          <w:p w14:paraId="38F8FAF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42C0DC1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14:paraId="7BC7B8E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380CE39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5F176D" w14:paraId="735B1FD2" w14:textId="77777777">
        <w:tc>
          <w:tcPr>
            <w:tcW w:w="993" w:type="dxa"/>
            <w:vMerge/>
          </w:tcPr>
          <w:p w14:paraId="72BDFBF2" w14:textId="77777777" w:rsidR="005F176D" w:rsidRDefault="005F176D"/>
        </w:tc>
        <w:tc>
          <w:tcPr>
            <w:tcW w:w="3260" w:type="dxa"/>
            <w:vAlign w:val="center"/>
          </w:tcPr>
          <w:p w14:paraId="7D775F7B" w14:textId="77777777" w:rsidR="005F176D" w:rsidRDefault="009C3D85">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6796F987" w14:textId="77777777" w:rsidR="005F176D" w:rsidRDefault="009C3D85">
            <w:pPr>
              <w:jc w:val="right"/>
            </w:pPr>
            <w:r>
              <w:rPr>
                <w:rFonts w:eastAsiaTheme="minorEastAsia"/>
                <w:color w:val="000000" w:themeColor="text1"/>
                <w:szCs w:val="21"/>
              </w:rPr>
              <w:t>增加约</w:t>
            </w:r>
            <w:r>
              <w:rPr>
                <w:rFonts w:eastAsiaTheme="minorEastAsia"/>
                <w:color w:val="000000" w:themeColor="text1"/>
                <w:szCs w:val="21"/>
              </w:rPr>
              <w:t>49</w:t>
            </w:r>
          </w:p>
        </w:tc>
        <w:tc>
          <w:tcPr>
            <w:tcW w:w="2374" w:type="dxa"/>
            <w:vAlign w:val="center"/>
          </w:tcPr>
          <w:p w14:paraId="25EF9606" w14:textId="77777777" w:rsidR="005F176D" w:rsidRDefault="009C3D85">
            <w:pPr>
              <w:jc w:val="right"/>
            </w:pPr>
            <w:r>
              <w:rPr>
                <w:rFonts w:eastAsiaTheme="minorEastAsia"/>
                <w:color w:val="000000" w:themeColor="text1"/>
                <w:szCs w:val="21"/>
              </w:rPr>
              <w:t>增加约</w:t>
            </w:r>
            <w:r>
              <w:rPr>
                <w:rFonts w:eastAsiaTheme="minorEastAsia"/>
                <w:color w:val="000000" w:themeColor="text1"/>
                <w:szCs w:val="21"/>
              </w:rPr>
              <w:t>32</w:t>
            </w:r>
          </w:p>
        </w:tc>
      </w:tr>
      <w:tr w:rsidR="005F176D" w14:paraId="2117088B" w14:textId="77777777">
        <w:tc>
          <w:tcPr>
            <w:tcW w:w="993" w:type="dxa"/>
            <w:vMerge/>
          </w:tcPr>
          <w:p w14:paraId="09E0AB9C" w14:textId="77777777" w:rsidR="005F176D" w:rsidRDefault="005F176D"/>
        </w:tc>
        <w:tc>
          <w:tcPr>
            <w:tcW w:w="3260" w:type="dxa"/>
            <w:vAlign w:val="center"/>
          </w:tcPr>
          <w:p w14:paraId="0B243DF1" w14:textId="77777777" w:rsidR="005F176D" w:rsidRDefault="009C3D85">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0868F7DB" w14:textId="77777777" w:rsidR="005F176D" w:rsidRDefault="009C3D85">
            <w:pPr>
              <w:jc w:val="right"/>
            </w:pPr>
            <w:r>
              <w:rPr>
                <w:rFonts w:eastAsiaTheme="minorEastAsia"/>
                <w:color w:val="000000" w:themeColor="text1"/>
                <w:szCs w:val="21"/>
              </w:rPr>
              <w:t>减少约</w:t>
            </w:r>
            <w:r>
              <w:rPr>
                <w:rFonts w:eastAsiaTheme="minorEastAsia"/>
                <w:color w:val="000000" w:themeColor="text1"/>
                <w:szCs w:val="21"/>
              </w:rPr>
              <w:t>49</w:t>
            </w:r>
          </w:p>
        </w:tc>
        <w:tc>
          <w:tcPr>
            <w:tcW w:w="2374" w:type="dxa"/>
            <w:vAlign w:val="center"/>
          </w:tcPr>
          <w:p w14:paraId="3DF953F7" w14:textId="77777777" w:rsidR="005F176D" w:rsidRDefault="009C3D85">
            <w:pPr>
              <w:jc w:val="right"/>
            </w:pPr>
            <w:r>
              <w:rPr>
                <w:rFonts w:eastAsiaTheme="minorEastAsia"/>
                <w:color w:val="000000" w:themeColor="text1"/>
                <w:szCs w:val="21"/>
              </w:rPr>
              <w:t>减少约</w:t>
            </w:r>
            <w:r>
              <w:rPr>
                <w:rFonts w:eastAsiaTheme="minorEastAsia"/>
                <w:color w:val="000000" w:themeColor="text1"/>
                <w:szCs w:val="21"/>
              </w:rPr>
              <w:t>32</w:t>
            </w:r>
          </w:p>
        </w:tc>
      </w:tr>
    </w:tbl>
    <w:p w14:paraId="0BAF7FD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66C8D9B6"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4254FD33"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1825E73"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16E4237"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14:paraId="4DEEE2B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07B684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；每个交易日日终在扣除股指期货和股票期权合约需缴纳的交易保证金后，保持不低于基金资产净值</w:t>
      </w:r>
      <w:r w:rsidRPr="005B5C10">
        <w:rPr>
          <w:rFonts w:eastAsiaTheme="minorEastAsia"/>
          <w:color w:val="000000" w:themeColor="text1"/>
          <w:szCs w:val="21"/>
        </w:rPr>
        <w:t>5%</w:t>
      </w:r>
      <w:r w:rsidRPr="005B5C10">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795D678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0F59952A"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45E6347E" w14:textId="77777777">
        <w:tc>
          <w:tcPr>
            <w:tcW w:w="3119" w:type="dxa"/>
            <w:vMerge w:val="restart"/>
            <w:vAlign w:val="center"/>
          </w:tcPr>
          <w:p w14:paraId="7ABC2E1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2042282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250AAEA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25DAA0F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4F5D35C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57A73363" w14:textId="77777777">
        <w:tc>
          <w:tcPr>
            <w:tcW w:w="3119" w:type="dxa"/>
            <w:vMerge/>
            <w:vAlign w:val="center"/>
          </w:tcPr>
          <w:p w14:paraId="2B78AE00"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4FB802E0"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61533326"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4FDE2899"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18C84FB9"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611FB908" w14:textId="77777777">
        <w:tc>
          <w:tcPr>
            <w:tcW w:w="3119" w:type="dxa"/>
            <w:vAlign w:val="center"/>
          </w:tcPr>
          <w:p w14:paraId="446B4C3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6358698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103,570,099.53</w:t>
            </w:r>
          </w:p>
        </w:tc>
        <w:tc>
          <w:tcPr>
            <w:tcW w:w="1381" w:type="dxa"/>
            <w:vAlign w:val="center"/>
          </w:tcPr>
          <w:p w14:paraId="51D4F75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90.19</w:t>
            </w:r>
          </w:p>
        </w:tc>
        <w:tc>
          <w:tcPr>
            <w:tcW w:w="1454" w:type="dxa"/>
            <w:vAlign w:val="center"/>
          </w:tcPr>
          <w:p w14:paraId="7221D79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93,311,024.64</w:t>
            </w:r>
          </w:p>
        </w:tc>
        <w:tc>
          <w:tcPr>
            <w:tcW w:w="1487" w:type="dxa"/>
            <w:vAlign w:val="center"/>
          </w:tcPr>
          <w:p w14:paraId="17598A6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83.20</w:t>
            </w:r>
          </w:p>
        </w:tc>
      </w:tr>
      <w:tr w:rsidR="008148A4" w:rsidRPr="005B5C10" w14:paraId="0E774205" w14:textId="77777777">
        <w:tc>
          <w:tcPr>
            <w:tcW w:w="3119" w:type="dxa"/>
            <w:vAlign w:val="center"/>
          </w:tcPr>
          <w:p w14:paraId="190A4E69"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3B6ED83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2669165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288BAE9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1B601F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BCE7F93" w14:textId="77777777">
        <w:tc>
          <w:tcPr>
            <w:tcW w:w="3119" w:type="dxa"/>
            <w:vAlign w:val="center"/>
          </w:tcPr>
          <w:p w14:paraId="102C7E0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15EAAB1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66B1F96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54B8D34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518E513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CE2E9B8" w14:textId="77777777">
        <w:tc>
          <w:tcPr>
            <w:tcW w:w="3119" w:type="dxa"/>
            <w:vAlign w:val="center"/>
          </w:tcPr>
          <w:p w14:paraId="1C010704"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6E76EB6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6331F58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0EA4587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51E297B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8BD684" w14:textId="77777777">
        <w:tc>
          <w:tcPr>
            <w:tcW w:w="3119" w:type="dxa"/>
            <w:vAlign w:val="center"/>
          </w:tcPr>
          <w:p w14:paraId="282D386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69DA556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780A7BB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453A44D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770196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1679499" w14:textId="77777777">
        <w:tc>
          <w:tcPr>
            <w:tcW w:w="3119" w:type="dxa"/>
            <w:vAlign w:val="center"/>
          </w:tcPr>
          <w:p w14:paraId="59B16C14"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068C2B3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103,570,099.53</w:t>
            </w:r>
          </w:p>
        </w:tc>
        <w:tc>
          <w:tcPr>
            <w:tcW w:w="1381" w:type="dxa"/>
            <w:vAlign w:val="center"/>
          </w:tcPr>
          <w:p w14:paraId="4A62785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90.19</w:t>
            </w:r>
          </w:p>
        </w:tc>
        <w:tc>
          <w:tcPr>
            <w:tcW w:w="1454" w:type="dxa"/>
            <w:vAlign w:val="center"/>
          </w:tcPr>
          <w:p w14:paraId="3EAF13D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93,311,024.64</w:t>
            </w:r>
          </w:p>
        </w:tc>
        <w:tc>
          <w:tcPr>
            <w:tcW w:w="1487" w:type="dxa"/>
            <w:vAlign w:val="center"/>
          </w:tcPr>
          <w:p w14:paraId="5D9828F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83.20</w:t>
            </w:r>
          </w:p>
        </w:tc>
      </w:tr>
    </w:tbl>
    <w:p w14:paraId="6DBC6C6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5F176D" w14:paraId="6C62A0D6" w14:textId="77777777">
        <w:tc>
          <w:tcPr>
            <w:tcW w:w="993" w:type="dxa"/>
            <w:vAlign w:val="center"/>
          </w:tcPr>
          <w:p w14:paraId="70977572" w14:textId="77777777" w:rsidR="005F176D" w:rsidRDefault="009C3D85">
            <w:pPr>
              <w:jc w:val="left"/>
            </w:pPr>
            <w:r>
              <w:rPr>
                <w:rFonts w:eastAsiaTheme="minorEastAsia"/>
                <w:color w:val="000000" w:themeColor="text1"/>
                <w:szCs w:val="21"/>
              </w:rPr>
              <w:t>假设</w:t>
            </w:r>
          </w:p>
        </w:tc>
        <w:tc>
          <w:tcPr>
            <w:tcW w:w="7938" w:type="dxa"/>
            <w:gridSpan w:val="3"/>
            <w:vAlign w:val="center"/>
          </w:tcPr>
          <w:p w14:paraId="7D8181EF" w14:textId="77777777" w:rsidR="005F176D" w:rsidRDefault="009C3D85">
            <w:pPr>
              <w:jc w:val="center"/>
            </w:pPr>
            <w:r>
              <w:rPr>
                <w:rFonts w:eastAsiaTheme="minorEastAsia"/>
                <w:color w:val="000000" w:themeColor="text1"/>
                <w:szCs w:val="21"/>
              </w:rPr>
              <w:t>除业绩比较基准以外的其他市场变量保持不变</w:t>
            </w:r>
          </w:p>
        </w:tc>
      </w:tr>
      <w:tr w:rsidR="008148A4" w:rsidRPr="005B5C10" w14:paraId="7FEB1D56" w14:textId="77777777">
        <w:tc>
          <w:tcPr>
            <w:tcW w:w="993" w:type="dxa"/>
            <w:vMerge w:val="restart"/>
            <w:vAlign w:val="center"/>
          </w:tcPr>
          <w:p w14:paraId="1EC12B0E"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739D6E8E"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79A73FC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2047DCB7"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395CE6CA" w14:textId="77777777">
        <w:tc>
          <w:tcPr>
            <w:tcW w:w="993" w:type="dxa"/>
            <w:vMerge/>
            <w:vAlign w:val="center"/>
          </w:tcPr>
          <w:p w14:paraId="79D169AB" w14:textId="77777777" w:rsidR="006B65E1" w:rsidRPr="005B5C10" w:rsidRDefault="006B65E1">
            <w:pPr>
              <w:jc w:val="left"/>
              <w:rPr>
                <w:rFonts w:eastAsiaTheme="minorEastAsia"/>
                <w:color w:val="000000" w:themeColor="text1"/>
                <w:szCs w:val="21"/>
              </w:rPr>
            </w:pPr>
          </w:p>
        </w:tc>
        <w:tc>
          <w:tcPr>
            <w:tcW w:w="2448" w:type="dxa"/>
            <w:vMerge/>
            <w:vAlign w:val="center"/>
          </w:tcPr>
          <w:p w14:paraId="71CFC805" w14:textId="77777777" w:rsidR="006B65E1" w:rsidRPr="005B5C10" w:rsidRDefault="006B65E1">
            <w:pPr>
              <w:widowControl/>
              <w:jc w:val="left"/>
              <w:rPr>
                <w:rFonts w:eastAsiaTheme="minorEastAsia"/>
                <w:color w:val="000000" w:themeColor="text1"/>
                <w:kern w:val="0"/>
                <w:szCs w:val="21"/>
              </w:rPr>
            </w:pPr>
          </w:p>
        </w:tc>
        <w:tc>
          <w:tcPr>
            <w:tcW w:w="2880" w:type="dxa"/>
          </w:tcPr>
          <w:p w14:paraId="4B394E3E"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707B860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4DD27F48"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1F69CFF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5F176D" w14:paraId="770BB9AE" w14:textId="77777777">
        <w:tc>
          <w:tcPr>
            <w:tcW w:w="993" w:type="dxa"/>
            <w:vMerge/>
          </w:tcPr>
          <w:p w14:paraId="3C0EB0F8" w14:textId="77777777" w:rsidR="005F176D" w:rsidRDefault="005F176D"/>
        </w:tc>
        <w:tc>
          <w:tcPr>
            <w:tcW w:w="2448" w:type="dxa"/>
            <w:vAlign w:val="center"/>
          </w:tcPr>
          <w:p w14:paraId="1AA7EEEA" w14:textId="77777777" w:rsidR="005F176D" w:rsidRDefault="009C3D85">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7855229" w14:textId="77777777" w:rsidR="005F176D" w:rsidRDefault="009C3D85">
            <w:pPr>
              <w:jc w:val="right"/>
            </w:pPr>
            <w:r>
              <w:rPr>
                <w:rFonts w:eastAsiaTheme="minorEastAsia"/>
                <w:color w:val="000000" w:themeColor="text1"/>
                <w:szCs w:val="21"/>
              </w:rPr>
              <w:t>增加约</w:t>
            </w:r>
            <w:r>
              <w:rPr>
                <w:rFonts w:eastAsiaTheme="minorEastAsia"/>
                <w:color w:val="000000" w:themeColor="text1"/>
                <w:szCs w:val="21"/>
              </w:rPr>
              <w:t>546</w:t>
            </w:r>
          </w:p>
        </w:tc>
        <w:tc>
          <w:tcPr>
            <w:tcW w:w="2610" w:type="dxa"/>
            <w:vAlign w:val="center"/>
          </w:tcPr>
          <w:p w14:paraId="10ADCFDB" w14:textId="77777777" w:rsidR="005F176D" w:rsidRDefault="009C3D85">
            <w:pPr>
              <w:jc w:val="right"/>
            </w:pPr>
            <w:r>
              <w:rPr>
                <w:rFonts w:eastAsiaTheme="minorEastAsia"/>
                <w:color w:val="000000" w:themeColor="text1"/>
                <w:szCs w:val="21"/>
              </w:rPr>
              <w:t>增加约</w:t>
            </w:r>
            <w:r>
              <w:rPr>
                <w:rFonts w:eastAsiaTheme="minorEastAsia"/>
                <w:color w:val="000000" w:themeColor="text1"/>
                <w:szCs w:val="21"/>
              </w:rPr>
              <w:t>494</w:t>
            </w:r>
          </w:p>
        </w:tc>
      </w:tr>
      <w:tr w:rsidR="005F176D" w14:paraId="4643B147" w14:textId="77777777">
        <w:tc>
          <w:tcPr>
            <w:tcW w:w="993" w:type="dxa"/>
            <w:vMerge/>
          </w:tcPr>
          <w:p w14:paraId="17DF4019" w14:textId="77777777" w:rsidR="005F176D" w:rsidRDefault="005F176D"/>
        </w:tc>
        <w:tc>
          <w:tcPr>
            <w:tcW w:w="2448" w:type="dxa"/>
            <w:vAlign w:val="center"/>
          </w:tcPr>
          <w:p w14:paraId="6AAACA88" w14:textId="77777777" w:rsidR="005F176D" w:rsidRDefault="009C3D85">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528C03D" w14:textId="77777777" w:rsidR="005F176D" w:rsidRDefault="009C3D85">
            <w:pPr>
              <w:jc w:val="right"/>
            </w:pPr>
            <w:r>
              <w:rPr>
                <w:rFonts w:eastAsiaTheme="minorEastAsia"/>
                <w:color w:val="000000" w:themeColor="text1"/>
                <w:szCs w:val="21"/>
              </w:rPr>
              <w:t>减少约</w:t>
            </w:r>
            <w:r>
              <w:rPr>
                <w:rFonts w:eastAsiaTheme="minorEastAsia"/>
                <w:color w:val="000000" w:themeColor="text1"/>
                <w:szCs w:val="21"/>
              </w:rPr>
              <w:t>546</w:t>
            </w:r>
          </w:p>
        </w:tc>
        <w:tc>
          <w:tcPr>
            <w:tcW w:w="2610" w:type="dxa"/>
            <w:vAlign w:val="center"/>
          </w:tcPr>
          <w:p w14:paraId="7763AF29" w14:textId="77777777" w:rsidR="005F176D" w:rsidRDefault="009C3D85">
            <w:pPr>
              <w:jc w:val="right"/>
            </w:pPr>
            <w:r>
              <w:rPr>
                <w:rFonts w:eastAsiaTheme="minorEastAsia"/>
                <w:color w:val="000000" w:themeColor="text1"/>
                <w:szCs w:val="21"/>
              </w:rPr>
              <w:t>减少约</w:t>
            </w:r>
            <w:r>
              <w:rPr>
                <w:rFonts w:eastAsiaTheme="minorEastAsia"/>
                <w:color w:val="000000" w:themeColor="text1"/>
                <w:szCs w:val="21"/>
              </w:rPr>
              <w:t>494</w:t>
            </w:r>
          </w:p>
        </w:tc>
      </w:tr>
    </w:tbl>
    <w:p w14:paraId="2DF4D486"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80"/>
    </w:p>
    <w:p w14:paraId="2489E974"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59CDD9A3"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49231B87" w14:textId="77777777" w:rsidR="005F176D" w:rsidRDefault="005F176D">
      <w:pPr>
        <w:spacing w:line="360" w:lineRule="auto"/>
        <w:ind w:firstLineChars="200" w:firstLine="420"/>
        <w:rPr>
          <w:rFonts w:eastAsiaTheme="minorEastAsia"/>
          <w:color w:val="000000" w:themeColor="text1"/>
          <w:szCs w:val="21"/>
        </w:rPr>
      </w:pPr>
    </w:p>
    <w:p w14:paraId="62E3F7A9"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5EA104A1"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623B8674"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20A1F48C"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1"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1"/>
    </w:p>
    <w:p w14:paraId="002F61A0"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34C0E488"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3259CBB2" w14:textId="77777777" w:rsidTr="00412BA8">
        <w:tc>
          <w:tcPr>
            <w:tcW w:w="3020" w:type="dxa"/>
            <w:vAlign w:val="center"/>
          </w:tcPr>
          <w:p w14:paraId="670C1218"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551EFF08"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212AA75B"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C63128A"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7FCB3915"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683E0942" w14:textId="77777777" w:rsidTr="00412BA8">
        <w:tc>
          <w:tcPr>
            <w:tcW w:w="3020" w:type="dxa"/>
            <w:vAlign w:val="center"/>
          </w:tcPr>
          <w:p w14:paraId="39E8494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F4EF112"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103,570,099.53</w:t>
            </w:r>
          </w:p>
        </w:tc>
        <w:tc>
          <w:tcPr>
            <w:tcW w:w="3151" w:type="dxa"/>
          </w:tcPr>
          <w:p w14:paraId="32830AB1"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93,311,024.64</w:t>
            </w:r>
          </w:p>
        </w:tc>
      </w:tr>
      <w:tr w:rsidR="004927A9" w:rsidRPr="00B079CA" w14:paraId="5A007624" w14:textId="77777777" w:rsidTr="00412BA8">
        <w:tc>
          <w:tcPr>
            <w:tcW w:w="3020" w:type="dxa"/>
            <w:vAlign w:val="center"/>
          </w:tcPr>
          <w:p w14:paraId="2EF60477"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F161AC1"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E0D2990"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7A6E6443" w14:textId="77777777" w:rsidTr="00412BA8">
        <w:tc>
          <w:tcPr>
            <w:tcW w:w="3020" w:type="dxa"/>
            <w:vAlign w:val="center"/>
          </w:tcPr>
          <w:p w14:paraId="5EC13498"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50B8C2D"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70D75D7"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65D6CF25" w14:textId="77777777" w:rsidTr="00412BA8">
        <w:tc>
          <w:tcPr>
            <w:tcW w:w="3020" w:type="dxa"/>
            <w:vAlign w:val="center"/>
          </w:tcPr>
          <w:p w14:paraId="78095027"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854E514"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103,570,099.53</w:t>
            </w:r>
          </w:p>
        </w:tc>
        <w:tc>
          <w:tcPr>
            <w:tcW w:w="3151" w:type="dxa"/>
          </w:tcPr>
          <w:p w14:paraId="0BE4DBF4"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93,311,024.64</w:t>
            </w:r>
          </w:p>
        </w:tc>
      </w:tr>
    </w:tbl>
    <w:p w14:paraId="7CD59E6C"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2A2B893A"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633C3070" w14:textId="77777777" w:rsidR="005F176D" w:rsidRDefault="005F176D">
      <w:pPr>
        <w:spacing w:line="360" w:lineRule="auto"/>
        <w:ind w:firstLineChars="200" w:firstLine="420"/>
        <w:rPr>
          <w:rFonts w:eastAsiaTheme="minorEastAsia"/>
          <w:color w:val="000000" w:themeColor="text1"/>
          <w:szCs w:val="21"/>
        </w:rPr>
      </w:pPr>
    </w:p>
    <w:p w14:paraId="171B25A3"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77F95BE"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44A03DFD"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5276F3F1"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38794702"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1FA5E521"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3A53EED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40FD9ADF"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2" w:name="_Toc225498272"/>
      <w:bookmarkStart w:id="83" w:name="_Toc174718172"/>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2"/>
      <w:bookmarkEnd w:id="83"/>
    </w:p>
    <w:p w14:paraId="5C2B39C6"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4" w:name="_Toc225498273"/>
      <w:bookmarkStart w:id="85" w:name="_Toc361324878"/>
      <w:bookmarkStart w:id="86" w:name="_Toc374374955"/>
      <w:bookmarkStart w:id="87" w:name="_Toc174718173"/>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4"/>
      <w:bookmarkEnd w:id="85"/>
      <w:bookmarkEnd w:id="86"/>
      <w:bookmarkEnd w:id="87"/>
    </w:p>
    <w:p w14:paraId="015435D4"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5F3ED7D7" w14:textId="77777777" w:rsidTr="00052F8B">
        <w:tc>
          <w:tcPr>
            <w:tcW w:w="1080" w:type="dxa"/>
            <w:vAlign w:val="center"/>
          </w:tcPr>
          <w:p w14:paraId="16A1B1C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542DD5C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7D6EA79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191F424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7D0F41D9" w14:textId="77777777" w:rsidTr="00052F8B">
        <w:tc>
          <w:tcPr>
            <w:tcW w:w="1080" w:type="dxa"/>
            <w:vAlign w:val="center"/>
          </w:tcPr>
          <w:p w14:paraId="08EB2D7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413C30A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3D24661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103,570,099.53</w:t>
            </w:r>
          </w:p>
        </w:tc>
        <w:tc>
          <w:tcPr>
            <w:tcW w:w="2621" w:type="dxa"/>
            <w:vAlign w:val="center"/>
          </w:tcPr>
          <w:p w14:paraId="386E5DB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89.74</w:t>
            </w:r>
          </w:p>
        </w:tc>
      </w:tr>
      <w:tr w:rsidR="008148A4" w:rsidRPr="005B5C10" w14:paraId="2FD7DE72" w14:textId="77777777" w:rsidTr="00052F8B">
        <w:tc>
          <w:tcPr>
            <w:tcW w:w="1080" w:type="dxa"/>
            <w:vAlign w:val="center"/>
          </w:tcPr>
          <w:p w14:paraId="4D5E1D63"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E9A4D0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708A259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103,570,099.53</w:t>
            </w:r>
          </w:p>
        </w:tc>
        <w:tc>
          <w:tcPr>
            <w:tcW w:w="2621" w:type="dxa"/>
            <w:vAlign w:val="center"/>
          </w:tcPr>
          <w:p w14:paraId="7ED0EB1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89.74</w:t>
            </w:r>
          </w:p>
        </w:tc>
      </w:tr>
      <w:tr w:rsidR="008148A4" w:rsidRPr="005B5C10" w14:paraId="0F98A59E" w14:textId="77777777" w:rsidTr="00052F8B">
        <w:tc>
          <w:tcPr>
            <w:tcW w:w="1080" w:type="dxa"/>
            <w:vAlign w:val="center"/>
          </w:tcPr>
          <w:p w14:paraId="077D967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7801AE3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7385582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5D93F13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2A180220" w14:textId="77777777" w:rsidTr="00052F8B">
        <w:tc>
          <w:tcPr>
            <w:tcW w:w="1080" w:type="dxa"/>
            <w:vAlign w:val="center"/>
          </w:tcPr>
          <w:p w14:paraId="6E165671"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69FF282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7CB4712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165D13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C3A4AD" w14:textId="77777777" w:rsidTr="00052F8B">
        <w:tc>
          <w:tcPr>
            <w:tcW w:w="1080" w:type="dxa"/>
            <w:vAlign w:val="center"/>
          </w:tcPr>
          <w:p w14:paraId="7616429D"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F067BB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46C41C7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C8552B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6389B0B" w14:textId="77777777" w:rsidTr="00052F8B">
        <w:tc>
          <w:tcPr>
            <w:tcW w:w="1080" w:type="dxa"/>
            <w:vAlign w:val="center"/>
          </w:tcPr>
          <w:p w14:paraId="59916B78"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3AD4C6A4"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0FD5589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6B3AE7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1D3071B" w14:textId="77777777" w:rsidTr="00052F8B">
        <w:tc>
          <w:tcPr>
            <w:tcW w:w="1080" w:type="dxa"/>
            <w:vAlign w:val="center"/>
          </w:tcPr>
          <w:p w14:paraId="34A0B4F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144C060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43903C9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F725FD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1EDD327" w14:textId="77777777" w:rsidTr="00052F8B">
        <w:tc>
          <w:tcPr>
            <w:tcW w:w="1080" w:type="dxa"/>
            <w:vAlign w:val="center"/>
          </w:tcPr>
          <w:p w14:paraId="07C46E6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15CC25D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53D5247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2E5B8C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1D1AF36" w14:textId="77777777" w:rsidTr="00052F8B">
        <w:tc>
          <w:tcPr>
            <w:tcW w:w="1080" w:type="dxa"/>
            <w:vAlign w:val="center"/>
          </w:tcPr>
          <w:p w14:paraId="0BCA4F7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6B5863D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38FA615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874BF0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BBB952" w14:textId="77777777" w:rsidTr="00052F8B">
        <w:tc>
          <w:tcPr>
            <w:tcW w:w="1080" w:type="dxa"/>
            <w:vAlign w:val="center"/>
          </w:tcPr>
          <w:p w14:paraId="543B76AB"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084465FA"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4308D1D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467949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59F8254" w14:textId="77777777" w:rsidTr="00052F8B">
        <w:tc>
          <w:tcPr>
            <w:tcW w:w="1080" w:type="dxa"/>
            <w:vAlign w:val="center"/>
          </w:tcPr>
          <w:p w14:paraId="40C16A8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5720EB4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24EDDC2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11,627,461.23</w:t>
            </w:r>
          </w:p>
        </w:tc>
        <w:tc>
          <w:tcPr>
            <w:tcW w:w="2621" w:type="dxa"/>
            <w:vAlign w:val="center"/>
          </w:tcPr>
          <w:p w14:paraId="54239F3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10.07</w:t>
            </w:r>
          </w:p>
        </w:tc>
      </w:tr>
      <w:tr w:rsidR="008148A4" w:rsidRPr="005B5C10" w14:paraId="3751691E" w14:textId="77777777" w:rsidTr="00052F8B">
        <w:tc>
          <w:tcPr>
            <w:tcW w:w="1080" w:type="dxa"/>
            <w:vAlign w:val="center"/>
          </w:tcPr>
          <w:p w14:paraId="0357B4B3"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56BBE4F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014B721C"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213,078.84</w:t>
            </w:r>
          </w:p>
        </w:tc>
        <w:tc>
          <w:tcPr>
            <w:tcW w:w="2621" w:type="dxa"/>
            <w:vAlign w:val="center"/>
          </w:tcPr>
          <w:p w14:paraId="46654D40"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0.18</w:t>
            </w:r>
          </w:p>
        </w:tc>
      </w:tr>
      <w:tr w:rsidR="008148A4" w:rsidRPr="005B5C10" w14:paraId="193561F9" w14:textId="77777777" w:rsidTr="00052F8B">
        <w:tc>
          <w:tcPr>
            <w:tcW w:w="1080" w:type="dxa"/>
            <w:vAlign w:val="center"/>
          </w:tcPr>
          <w:p w14:paraId="493A732C"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62613F9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47D07CAF"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115,410,639.60</w:t>
            </w:r>
          </w:p>
        </w:tc>
        <w:tc>
          <w:tcPr>
            <w:tcW w:w="2621" w:type="dxa"/>
            <w:vAlign w:val="center"/>
          </w:tcPr>
          <w:p w14:paraId="244C2BB4"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2FFC4F2C" w14:textId="77777777"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9,621,084.67</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占期末净值比例为</w:t>
      </w:r>
      <w:r w:rsidRPr="005B5C10">
        <w:rPr>
          <w:rFonts w:eastAsiaTheme="minorEastAsia"/>
          <w:color w:val="000000" w:themeColor="text1"/>
          <w:kern w:val="0"/>
          <w:szCs w:val="21"/>
        </w:rPr>
        <w:t>8.38%</w:t>
      </w:r>
      <w:r w:rsidRPr="005B5C10">
        <w:rPr>
          <w:rFonts w:eastAsiaTheme="minorEastAsia"/>
          <w:color w:val="000000" w:themeColor="text1"/>
          <w:kern w:val="0"/>
          <w:szCs w:val="21"/>
        </w:rPr>
        <w:t>。</w:t>
      </w:r>
    </w:p>
    <w:p w14:paraId="7D7609EC"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346792C1"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8" w:name="_Toc390421256"/>
      <w:bookmarkStart w:id="89" w:name="_Toc225498274"/>
      <w:bookmarkStart w:id="90" w:name="_Toc174718174"/>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8"/>
      <w:bookmarkEnd w:id="89"/>
      <w:bookmarkEnd w:id="90"/>
    </w:p>
    <w:p w14:paraId="0475BEDF"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14:paraId="53E9133A" w14:textId="77777777">
        <w:tc>
          <w:tcPr>
            <w:tcW w:w="1080" w:type="dxa"/>
            <w:vAlign w:val="center"/>
          </w:tcPr>
          <w:p w14:paraId="342832C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14:paraId="0531A86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14:paraId="5D157D2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14:paraId="1C6E70C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007EEC85" w14:textId="77777777">
        <w:tc>
          <w:tcPr>
            <w:tcW w:w="1080" w:type="dxa"/>
            <w:vAlign w:val="center"/>
          </w:tcPr>
          <w:p w14:paraId="2F9373D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14:paraId="46D085F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14:paraId="48AFC2F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3,268,202.55</w:t>
            </w:r>
          </w:p>
        </w:tc>
        <w:tc>
          <w:tcPr>
            <w:tcW w:w="2160" w:type="dxa"/>
            <w:vAlign w:val="center"/>
          </w:tcPr>
          <w:p w14:paraId="19D7A26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2.85</w:t>
            </w:r>
          </w:p>
        </w:tc>
      </w:tr>
      <w:tr w:rsidR="008148A4" w:rsidRPr="005B5C10" w14:paraId="6D0EFDF5" w14:textId="77777777">
        <w:tc>
          <w:tcPr>
            <w:tcW w:w="1080" w:type="dxa"/>
            <w:vAlign w:val="center"/>
          </w:tcPr>
          <w:p w14:paraId="2044514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14:paraId="77EEFC0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14:paraId="2647080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11,122,956.29</w:t>
            </w:r>
          </w:p>
        </w:tc>
        <w:tc>
          <w:tcPr>
            <w:tcW w:w="2160" w:type="dxa"/>
            <w:vAlign w:val="center"/>
          </w:tcPr>
          <w:p w14:paraId="0E0B92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9.69</w:t>
            </w:r>
          </w:p>
        </w:tc>
      </w:tr>
      <w:tr w:rsidR="008148A4" w:rsidRPr="005B5C10" w14:paraId="26CA8F6C" w14:textId="77777777">
        <w:tc>
          <w:tcPr>
            <w:tcW w:w="1080" w:type="dxa"/>
            <w:vAlign w:val="center"/>
          </w:tcPr>
          <w:p w14:paraId="733184A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14:paraId="4DBA129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14:paraId="76681FA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64,508,208.36</w:t>
            </w:r>
          </w:p>
        </w:tc>
        <w:tc>
          <w:tcPr>
            <w:tcW w:w="2160" w:type="dxa"/>
            <w:vAlign w:val="center"/>
          </w:tcPr>
          <w:p w14:paraId="1393C3C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56.17</w:t>
            </w:r>
          </w:p>
        </w:tc>
      </w:tr>
      <w:tr w:rsidR="008148A4" w:rsidRPr="005B5C10" w14:paraId="23C33024" w14:textId="77777777">
        <w:tc>
          <w:tcPr>
            <w:tcW w:w="1080" w:type="dxa"/>
            <w:vAlign w:val="center"/>
          </w:tcPr>
          <w:p w14:paraId="43ECEBD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14:paraId="731F72A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14:paraId="187DBC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5,116,326.72</w:t>
            </w:r>
          </w:p>
        </w:tc>
        <w:tc>
          <w:tcPr>
            <w:tcW w:w="2160" w:type="dxa"/>
            <w:vAlign w:val="center"/>
          </w:tcPr>
          <w:p w14:paraId="2AB603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4.46</w:t>
            </w:r>
          </w:p>
        </w:tc>
      </w:tr>
      <w:tr w:rsidR="008148A4" w:rsidRPr="005B5C10" w14:paraId="47415ECB" w14:textId="77777777">
        <w:tc>
          <w:tcPr>
            <w:tcW w:w="1080" w:type="dxa"/>
            <w:vAlign w:val="center"/>
          </w:tcPr>
          <w:p w14:paraId="121A8F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14:paraId="200F349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14:paraId="026123A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60" w:type="dxa"/>
            <w:vAlign w:val="center"/>
          </w:tcPr>
          <w:p w14:paraId="63A18A3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9C7DEE2" w14:textId="77777777">
        <w:tc>
          <w:tcPr>
            <w:tcW w:w="1080" w:type="dxa"/>
            <w:vAlign w:val="center"/>
          </w:tcPr>
          <w:p w14:paraId="31DE5C4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14:paraId="3A87C58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14:paraId="05B261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7649C2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64FBEF" w14:textId="77777777">
        <w:tc>
          <w:tcPr>
            <w:tcW w:w="1080" w:type="dxa"/>
            <w:vAlign w:val="center"/>
          </w:tcPr>
          <w:p w14:paraId="63BE65F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14:paraId="1A5A4A6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14:paraId="14E47E6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CD1DF0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DD2C239" w14:textId="77777777">
        <w:tc>
          <w:tcPr>
            <w:tcW w:w="1080" w:type="dxa"/>
            <w:vAlign w:val="center"/>
          </w:tcPr>
          <w:p w14:paraId="4F21E01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14:paraId="619F554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14:paraId="389887F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4EA43D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A873D91" w14:textId="77777777">
        <w:tc>
          <w:tcPr>
            <w:tcW w:w="1080" w:type="dxa"/>
            <w:vAlign w:val="center"/>
          </w:tcPr>
          <w:p w14:paraId="6971C95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14:paraId="4D45F72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14:paraId="102695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5,455,089.10</w:t>
            </w:r>
          </w:p>
        </w:tc>
        <w:tc>
          <w:tcPr>
            <w:tcW w:w="2160" w:type="dxa"/>
            <w:vAlign w:val="center"/>
          </w:tcPr>
          <w:p w14:paraId="334B4A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4.75</w:t>
            </w:r>
          </w:p>
        </w:tc>
      </w:tr>
      <w:tr w:rsidR="008148A4" w:rsidRPr="005B5C10" w14:paraId="47E4147E" w14:textId="77777777">
        <w:tc>
          <w:tcPr>
            <w:tcW w:w="1080" w:type="dxa"/>
            <w:vAlign w:val="center"/>
          </w:tcPr>
          <w:p w14:paraId="6151D61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14:paraId="1B8F183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14:paraId="5BA079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4,052,091.84</w:t>
            </w:r>
          </w:p>
        </w:tc>
        <w:tc>
          <w:tcPr>
            <w:tcW w:w="2160" w:type="dxa"/>
            <w:vAlign w:val="center"/>
          </w:tcPr>
          <w:p w14:paraId="3667D1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3.53</w:t>
            </w:r>
          </w:p>
        </w:tc>
      </w:tr>
      <w:tr w:rsidR="008148A4" w:rsidRPr="005B5C10" w14:paraId="58D83A10" w14:textId="77777777">
        <w:tc>
          <w:tcPr>
            <w:tcW w:w="1080" w:type="dxa"/>
            <w:vAlign w:val="center"/>
          </w:tcPr>
          <w:p w14:paraId="13F3118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14:paraId="6EF3FCC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14:paraId="2136040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3044C2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3D41F6" w14:textId="77777777">
        <w:tc>
          <w:tcPr>
            <w:tcW w:w="1080" w:type="dxa"/>
            <w:vAlign w:val="center"/>
          </w:tcPr>
          <w:p w14:paraId="7A385BF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14:paraId="5F2DF37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14:paraId="00E308E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0D987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6CD8FDD" w14:textId="77777777">
        <w:tc>
          <w:tcPr>
            <w:tcW w:w="1080" w:type="dxa"/>
            <w:vAlign w:val="center"/>
          </w:tcPr>
          <w:p w14:paraId="4D184D3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14:paraId="385682F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14:paraId="69EBAE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19CC8B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3104934" w14:textId="77777777">
        <w:tc>
          <w:tcPr>
            <w:tcW w:w="1080" w:type="dxa"/>
            <w:vAlign w:val="center"/>
          </w:tcPr>
          <w:p w14:paraId="5714FAA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14:paraId="5AE0018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14:paraId="5EA7685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426,140.00</w:t>
            </w:r>
          </w:p>
        </w:tc>
        <w:tc>
          <w:tcPr>
            <w:tcW w:w="2160" w:type="dxa"/>
            <w:vAlign w:val="center"/>
          </w:tcPr>
          <w:p w14:paraId="575BAD3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0.37</w:t>
            </w:r>
          </w:p>
        </w:tc>
      </w:tr>
      <w:tr w:rsidR="008148A4" w:rsidRPr="005B5C10" w14:paraId="3356C9EA" w14:textId="77777777">
        <w:tc>
          <w:tcPr>
            <w:tcW w:w="1080" w:type="dxa"/>
            <w:vAlign w:val="center"/>
          </w:tcPr>
          <w:p w14:paraId="52D53B4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14:paraId="594F5E6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14:paraId="54E609F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819DD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8C69E6" w14:textId="77777777">
        <w:tc>
          <w:tcPr>
            <w:tcW w:w="1080" w:type="dxa"/>
            <w:vAlign w:val="center"/>
          </w:tcPr>
          <w:p w14:paraId="238CEA9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14:paraId="7010F28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14:paraId="55361EE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84C84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6620A8" w14:textId="77777777">
        <w:tc>
          <w:tcPr>
            <w:tcW w:w="1080" w:type="dxa"/>
            <w:vAlign w:val="center"/>
          </w:tcPr>
          <w:p w14:paraId="07C77B5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14:paraId="0AD389D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14:paraId="705B5F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7C7D20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DFE308E" w14:textId="77777777">
        <w:tc>
          <w:tcPr>
            <w:tcW w:w="1080" w:type="dxa"/>
            <w:vAlign w:val="center"/>
          </w:tcPr>
          <w:p w14:paraId="53FFBC2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14:paraId="14E1E5F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14:paraId="393FADE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AFFAF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EB30E94" w14:textId="77777777">
        <w:tc>
          <w:tcPr>
            <w:tcW w:w="1080" w:type="dxa"/>
            <w:vAlign w:val="center"/>
          </w:tcPr>
          <w:p w14:paraId="3B996EE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14:paraId="083FAFE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14:paraId="0E4B84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234CD4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DD6FDF" w14:textId="77777777">
        <w:tc>
          <w:tcPr>
            <w:tcW w:w="1080" w:type="dxa"/>
            <w:vAlign w:val="center"/>
          </w:tcPr>
          <w:p w14:paraId="7643270C" w14:textId="77777777" w:rsidR="006B65E1" w:rsidRPr="005B5C10" w:rsidRDefault="006B65E1">
            <w:pPr>
              <w:jc w:val="center"/>
              <w:rPr>
                <w:rFonts w:eastAsiaTheme="minorEastAsia"/>
                <w:color w:val="000000" w:themeColor="text1"/>
                <w:szCs w:val="21"/>
              </w:rPr>
            </w:pPr>
          </w:p>
        </w:tc>
        <w:tc>
          <w:tcPr>
            <w:tcW w:w="3600" w:type="dxa"/>
            <w:vAlign w:val="center"/>
          </w:tcPr>
          <w:p w14:paraId="093DDBB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14:paraId="2521D12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93,949,014.86</w:t>
            </w:r>
          </w:p>
        </w:tc>
        <w:tc>
          <w:tcPr>
            <w:tcW w:w="2160" w:type="dxa"/>
            <w:vAlign w:val="center"/>
          </w:tcPr>
          <w:p w14:paraId="1D623D7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81.81</w:t>
            </w:r>
          </w:p>
        </w:tc>
      </w:tr>
    </w:tbl>
    <w:p w14:paraId="3619B633"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14:paraId="6C06B61E" w14:textId="77777777">
        <w:trPr>
          <w:jc w:val="center"/>
        </w:trPr>
        <w:tc>
          <w:tcPr>
            <w:tcW w:w="2397" w:type="dxa"/>
            <w:vAlign w:val="center"/>
          </w:tcPr>
          <w:p w14:paraId="136F837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14:paraId="38143EC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14:paraId="7BB864F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5F176D" w14:paraId="364B2A8A" w14:textId="77777777">
        <w:trPr>
          <w:jc w:val="center"/>
        </w:trPr>
        <w:tc>
          <w:tcPr>
            <w:tcW w:w="2397" w:type="dxa"/>
            <w:vAlign w:val="center"/>
          </w:tcPr>
          <w:p w14:paraId="58857AEF" w14:textId="77777777" w:rsidR="005F176D" w:rsidRDefault="009C3D8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3C9FB2B" w14:textId="77777777" w:rsidR="005F176D" w:rsidRDefault="009C3D85">
            <w:pPr>
              <w:jc w:val="center"/>
            </w:pPr>
            <w:r>
              <w:rPr>
                <w:rFonts w:eastAsiaTheme="minorEastAsia"/>
                <w:color w:val="000000" w:themeColor="text1"/>
                <w:szCs w:val="21"/>
              </w:rPr>
              <w:t>681,881.48</w:t>
            </w:r>
          </w:p>
        </w:tc>
        <w:tc>
          <w:tcPr>
            <w:tcW w:w="3118" w:type="dxa"/>
            <w:vAlign w:val="center"/>
          </w:tcPr>
          <w:p w14:paraId="46B55A04" w14:textId="77777777" w:rsidR="005F176D" w:rsidRDefault="009C3D85">
            <w:pPr>
              <w:jc w:val="center"/>
            </w:pPr>
            <w:r>
              <w:rPr>
                <w:rFonts w:eastAsiaTheme="minorEastAsia"/>
                <w:color w:val="000000" w:themeColor="text1"/>
                <w:szCs w:val="21"/>
              </w:rPr>
              <w:t>0.59</w:t>
            </w:r>
          </w:p>
        </w:tc>
      </w:tr>
      <w:tr w:rsidR="005F176D" w14:paraId="568CB1A1" w14:textId="77777777">
        <w:trPr>
          <w:jc w:val="center"/>
        </w:trPr>
        <w:tc>
          <w:tcPr>
            <w:tcW w:w="2397" w:type="dxa"/>
            <w:vAlign w:val="center"/>
          </w:tcPr>
          <w:p w14:paraId="7CABB6DD" w14:textId="77777777" w:rsidR="005F176D" w:rsidRDefault="009C3D8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293281B" w14:textId="77777777" w:rsidR="005F176D" w:rsidRDefault="009C3D85">
            <w:pPr>
              <w:jc w:val="center"/>
            </w:pPr>
            <w:r>
              <w:rPr>
                <w:rFonts w:eastAsiaTheme="minorEastAsia"/>
                <w:color w:val="000000" w:themeColor="text1"/>
                <w:szCs w:val="21"/>
              </w:rPr>
              <w:t>-</w:t>
            </w:r>
          </w:p>
        </w:tc>
        <w:tc>
          <w:tcPr>
            <w:tcW w:w="3118" w:type="dxa"/>
            <w:vAlign w:val="center"/>
          </w:tcPr>
          <w:p w14:paraId="42767C55" w14:textId="77777777" w:rsidR="005F176D" w:rsidRDefault="009C3D85">
            <w:pPr>
              <w:jc w:val="center"/>
            </w:pPr>
            <w:r>
              <w:rPr>
                <w:rFonts w:eastAsiaTheme="minorEastAsia"/>
                <w:color w:val="000000" w:themeColor="text1"/>
                <w:szCs w:val="21"/>
              </w:rPr>
              <w:t>-</w:t>
            </w:r>
          </w:p>
        </w:tc>
      </w:tr>
      <w:tr w:rsidR="005F176D" w14:paraId="78A49958" w14:textId="77777777">
        <w:trPr>
          <w:jc w:val="center"/>
        </w:trPr>
        <w:tc>
          <w:tcPr>
            <w:tcW w:w="2397" w:type="dxa"/>
            <w:vAlign w:val="center"/>
          </w:tcPr>
          <w:p w14:paraId="6E8744C7" w14:textId="77777777" w:rsidR="005F176D" w:rsidRDefault="009C3D8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6667795" w14:textId="77777777" w:rsidR="005F176D" w:rsidRDefault="009C3D85">
            <w:pPr>
              <w:jc w:val="center"/>
            </w:pPr>
            <w:r>
              <w:rPr>
                <w:rFonts w:eastAsiaTheme="minorEastAsia"/>
                <w:color w:val="000000" w:themeColor="text1"/>
                <w:szCs w:val="21"/>
              </w:rPr>
              <w:t>-</w:t>
            </w:r>
          </w:p>
        </w:tc>
        <w:tc>
          <w:tcPr>
            <w:tcW w:w="3118" w:type="dxa"/>
            <w:vAlign w:val="center"/>
          </w:tcPr>
          <w:p w14:paraId="3406818C" w14:textId="77777777" w:rsidR="005F176D" w:rsidRDefault="009C3D85">
            <w:pPr>
              <w:jc w:val="center"/>
            </w:pPr>
            <w:r>
              <w:rPr>
                <w:rFonts w:eastAsiaTheme="minorEastAsia"/>
                <w:color w:val="000000" w:themeColor="text1"/>
                <w:szCs w:val="21"/>
              </w:rPr>
              <w:t>-</w:t>
            </w:r>
          </w:p>
        </w:tc>
      </w:tr>
      <w:tr w:rsidR="005F176D" w14:paraId="3E3D65CD" w14:textId="77777777">
        <w:trPr>
          <w:jc w:val="center"/>
        </w:trPr>
        <w:tc>
          <w:tcPr>
            <w:tcW w:w="2397" w:type="dxa"/>
            <w:vAlign w:val="center"/>
          </w:tcPr>
          <w:p w14:paraId="5D9BBBBB" w14:textId="77777777" w:rsidR="005F176D" w:rsidRDefault="009C3D8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3A7DCB07" w14:textId="77777777" w:rsidR="005F176D" w:rsidRDefault="009C3D85">
            <w:pPr>
              <w:jc w:val="center"/>
            </w:pPr>
            <w:r>
              <w:rPr>
                <w:rFonts w:eastAsiaTheme="minorEastAsia"/>
                <w:color w:val="000000" w:themeColor="text1"/>
                <w:szCs w:val="21"/>
              </w:rPr>
              <w:t>3,589,045.65</w:t>
            </w:r>
          </w:p>
        </w:tc>
        <w:tc>
          <w:tcPr>
            <w:tcW w:w="3118" w:type="dxa"/>
            <w:vAlign w:val="center"/>
          </w:tcPr>
          <w:p w14:paraId="06E29A12" w14:textId="77777777" w:rsidR="005F176D" w:rsidRDefault="009C3D85">
            <w:pPr>
              <w:jc w:val="center"/>
            </w:pPr>
            <w:r>
              <w:rPr>
                <w:rFonts w:eastAsiaTheme="minorEastAsia"/>
                <w:color w:val="000000" w:themeColor="text1"/>
                <w:szCs w:val="21"/>
              </w:rPr>
              <w:t>3.13</w:t>
            </w:r>
          </w:p>
        </w:tc>
      </w:tr>
      <w:tr w:rsidR="005F176D" w14:paraId="44ED91DC" w14:textId="77777777">
        <w:trPr>
          <w:jc w:val="center"/>
        </w:trPr>
        <w:tc>
          <w:tcPr>
            <w:tcW w:w="2397" w:type="dxa"/>
            <w:vAlign w:val="center"/>
          </w:tcPr>
          <w:p w14:paraId="54774B54" w14:textId="77777777" w:rsidR="005F176D" w:rsidRDefault="009C3D8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F91B7E5" w14:textId="77777777" w:rsidR="005F176D" w:rsidRDefault="009C3D85">
            <w:pPr>
              <w:jc w:val="center"/>
            </w:pPr>
            <w:r>
              <w:rPr>
                <w:rFonts w:eastAsiaTheme="minorEastAsia"/>
                <w:color w:val="000000" w:themeColor="text1"/>
                <w:szCs w:val="21"/>
              </w:rPr>
              <w:t>-</w:t>
            </w:r>
          </w:p>
        </w:tc>
        <w:tc>
          <w:tcPr>
            <w:tcW w:w="3118" w:type="dxa"/>
            <w:vAlign w:val="center"/>
          </w:tcPr>
          <w:p w14:paraId="1448B8FE" w14:textId="77777777" w:rsidR="005F176D" w:rsidRDefault="009C3D85">
            <w:pPr>
              <w:jc w:val="center"/>
            </w:pPr>
            <w:r>
              <w:rPr>
                <w:rFonts w:eastAsiaTheme="minorEastAsia"/>
                <w:color w:val="000000" w:themeColor="text1"/>
                <w:szCs w:val="21"/>
              </w:rPr>
              <w:t>-</w:t>
            </w:r>
          </w:p>
        </w:tc>
      </w:tr>
      <w:tr w:rsidR="005F176D" w14:paraId="6D0BA9BD" w14:textId="77777777">
        <w:trPr>
          <w:jc w:val="center"/>
        </w:trPr>
        <w:tc>
          <w:tcPr>
            <w:tcW w:w="2397" w:type="dxa"/>
            <w:vAlign w:val="center"/>
          </w:tcPr>
          <w:p w14:paraId="6901777E" w14:textId="77777777" w:rsidR="005F176D" w:rsidRDefault="009C3D8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851FD0E" w14:textId="77777777" w:rsidR="005F176D" w:rsidRDefault="009C3D85">
            <w:pPr>
              <w:jc w:val="center"/>
            </w:pPr>
            <w:r>
              <w:rPr>
                <w:rFonts w:eastAsiaTheme="minorEastAsia"/>
                <w:color w:val="000000" w:themeColor="text1"/>
                <w:szCs w:val="21"/>
              </w:rPr>
              <w:t>-</w:t>
            </w:r>
          </w:p>
        </w:tc>
        <w:tc>
          <w:tcPr>
            <w:tcW w:w="3118" w:type="dxa"/>
            <w:vAlign w:val="center"/>
          </w:tcPr>
          <w:p w14:paraId="7C65EB95" w14:textId="77777777" w:rsidR="005F176D" w:rsidRDefault="009C3D85">
            <w:pPr>
              <w:jc w:val="center"/>
            </w:pPr>
            <w:r>
              <w:rPr>
                <w:rFonts w:eastAsiaTheme="minorEastAsia"/>
                <w:color w:val="000000" w:themeColor="text1"/>
                <w:szCs w:val="21"/>
              </w:rPr>
              <w:t>-</w:t>
            </w:r>
          </w:p>
        </w:tc>
      </w:tr>
      <w:tr w:rsidR="005F176D" w14:paraId="0A52D4D4" w14:textId="77777777">
        <w:trPr>
          <w:jc w:val="center"/>
        </w:trPr>
        <w:tc>
          <w:tcPr>
            <w:tcW w:w="2397" w:type="dxa"/>
            <w:vAlign w:val="center"/>
          </w:tcPr>
          <w:p w14:paraId="737BA62D" w14:textId="77777777" w:rsidR="005F176D" w:rsidRDefault="009C3D8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69A3098D" w14:textId="77777777" w:rsidR="005F176D" w:rsidRDefault="009C3D85">
            <w:pPr>
              <w:jc w:val="center"/>
            </w:pPr>
            <w:r>
              <w:rPr>
                <w:rFonts w:eastAsiaTheme="minorEastAsia"/>
                <w:color w:val="000000" w:themeColor="text1"/>
                <w:szCs w:val="21"/>
              </w:rPr>
              <w:t>-</w:t>
            </w:r>
          </w:p>
        </w:tc>
        <w:tc>
          <w:tcPr>
            <w:tcW w:w="3118" w:type="dxa"/>
            <w:vAlign w:val="center"/>
          </w:tcPr>
          <w:p w14:paraId="2EB25425" w14:textId="77777777" w:rsidR="005F176D" w:rsidRDefault="009C3D85">
            <w:pPr>
              <w:jc w:val="center"/>
            </w:pPr>
            <w:r>
              <w:rPr>
                <w:rFonts w:eastAsiaTheme="minorEastAsia"/>
                <w:color w:val="000000" w:themeColor="text1"/>
                <w:szCs w:val="21"/>
              </w:rPr>
              <w:t>-</w:t>
            </w:r>
          </w:p>
        </w:tc>
      </w:tr>
      <w:tr w:rsidR="005F176D" w14:paraId="655B0EBE" w14:textId="77777777">
        <w:trPr>
          <w:jc w:val="center"/>
        </w:trPr>
        <w:tc>
          <w:tcPr>
            <w:tcW w:w="2397" w:type="dxa"/>
            <w:vAlign w:val="center"/>
          </w:tcPr>
          <w:p w14:paraId="26BB8423" w14:textId="77777777" w:rsidR="005F176D" w:rsidRDefault="009C3D8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02C8F242" w14:textId="77777777" w:rsidR="005F176D" w:rsidRDefault="009C3D85">
            <w:pPr>
              <w:jc w:val="center"/>
            </w:pPr>
            <w:r>
              <w:rPr>
                <w:rFonts w:eastAsiaTheme="minorEastAsia"/>
                <w:color w:val="000000" w:themeColor="text1"/>
                <w:szCs w:val="21"/>
              </w:rPr>
              <w:t>1,066,603.48</w:t>
            </w:r>
          </w:p>
        </w:tc>
        <w:tc>
          <w:tcPr>
            <w:tcW w:w="3118" w:type="dxa"/>
            <w:vAlign w:val="center"/>
          </w:tcPr>
          <w:p w14:paraId="720282A6" w14:textId="77777777" w:rsidR="005F176D" w:rsidRDefault="009C3D85">
            <w:pPr>
              <w:jc w:val="center"/>
            </w:pPr>
            <w:r>
              <w:rPr>
                <w:rFonts w:eastAsiaTheme="minorEastAsia"/>
                <w:color w:val="000000" w:themeColor="text1"/>
                <w:szCs w:val="21"/>
              </w:rPr>
              <w:t>0.93</w:t>
            </w:r>
          </w:p>
        </w:tc>
      </w:tr>
      <w:tr w:rsidR="005F176D" w14:paraId="2FCBAA5A" w14:textId="77777777">
        <w:trPr>
          <w:jc w:val="center"/>
        </w:trPr>
        <w:tc>
          <w:tcPr>
            <w:tcW w:w="2397" w:type="dxa"/>
            <w:vAlign w:val="center"/>
          </w:tcPr>
          <w:p w14:paraId="71518A47" w14:textId="77777777" w:rsidR="005F176D" w:rsidRDefault="009C3D8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032BE47" w14:textId="77777777" w:rsidR="005F176D" w:rsidRDefault="009C3D85">
            <w:pPr>
              <w:jc w:val="center"/>
            </w:pPr>
            <w:r>
              <w:rPr>
                <w:rFonts w:eastAsiaTheme="minorEastAsia"/>
                <w:color w:val="000000" w:themeColor="text1"/>
                <w:szCs w:val="21"/>
              </w:rPr>
              <w:t>4,283,554.06</w:t>
            </w:r>
          </w:p>
        </w:tc>
        <w:tc>
          <w:tcPr>
            <w:tcW w:w="3118" w:type="dxa"/>
            <w:vAlign w:val="center"/>
          </w:tcPr>
          <w:p w14:paraId="15BA86A2" w14:textId="77777777" w:rsidR="005F176D" w:rsidRDefault="009C3D85">
            <w:pPr>
              <w:jc w:val="center"/>
            </w:pPr>
            <w:r>
              <w:rPr>
                <w:rFonts w:eastAsiaTheme="minorEastAsia"/>
                <w:color w:val="000000" w:themeColor="text1"/>
                <w:szCs w:val="21"/>
              </w:rPr>
              <w:t>3.73</w:t>
            </w:r>
          </w:p>
        </w:tc>
      </w:tr>
      <w:tr w:rsidR="005F176D" w14:paraId="5DC93E3D" w14:textId="77777777">
        <w:trPr>
          <w:jc w:val="center"/>
        </w:trPr>
        <w:tc>
          <w:tcPr>
            <w:tcW w:w="2397" w:type="dxa"/>
            <w:vAlign w:val="center"/>
          </w:tcPr>
          <w:p w14:paraId="33530CB2" w14:textId="77777777" w:rsidR="005F176D" w:rsidRDefault="009C3D8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141AE5E1" w14:textId="77777777" w:rsidR="005F176D" w:rsidRDefault="009C3D85">
            <w:pPr>
              <w:jc w:val="center"/>
            </w:pPr>
            <w:r>
              <w:rPr>
                <w:rFonts w:eastAsiaTheme="minorEastAsia"/>
                <w:color w:val="000000" w:themeColor="text1"/>
                <w:szCs w:val="21"/>
              </w:rPr>
              <w:t>-</w:t>
            </w:r>
          </w:p>
        </w:tc>
        <w:tc>
          <w:tcPr>
            <w:tcW w:w="3118" w:type="dxa"/>
            <w:vAlign w:val="center"/>
          </w:tcPr>
          <w:p w14:paraId="66F19AB7" w14:textId="77777777" w:rsidR="005F176D" w:rsidRDefault="009C3D85">
            <w:pPr>
              <w:jc w:val="center"/>
            </w:pPr>
            <w:r>
              <w:rPr>
                <w:rFonts w:eastAsiaTheme="minorEastAsia"/>
                <w:color w:val="000000" w:themeColor="text1"/>
                <w:szCs w:val="21"/>
              </w:rPr>
              <w:t>-</w:t>
            </w:r>
          </w:p>
        </w:tc>
      </w:tr>
      <w:tr w:rsidR="005F176D" w14:paraId="1626BDCC" w14:textId="77777777">
        <w:trPr>
          <w:jc w:val="center"/>
        </w:trPr>
        <w:tc>
          <w:tcPr>
            <w:tcW w:w="2397" w:type="dxa"/>
            <w:vAlign w:val="center"/>
          </w:tcPr>
          <w:p w14:paraId="0C65893F" w14:textId="77777777" w:rsidR="005F176D" w:rsidRDefault="009C3D8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2E4EFC9F" w14:textId="77777777" w:rsidR="005F176D" w:rsidRDefault="009C3D85">
            <w:pPr>
              <w:jc w:val="center"/>
            </w:pPr>
            <w:r>
              <w:rPr>
                <w:rFonts w:eastAsiaTheme="minorEastAsia"/>
                <w:color w:val="000000" w:themeColor="text1"/>
                <w:szCs w:val="21"/>
              </w:rPr>
              <w:t>-</w:t>
            </w:r>
          </w:p>
        </w:tc>
        <w:tc>
          <w:tcPr>
            <w:tcW w:w="3118" w:type="dxa"/>
            <w:vAlign w:val="center"/>
          </w:tcPr>
          <w:p w14:paraId="273E2539" w14:textId="77777777" w:rsidR="005F176D" w:rsidRDefault="009C3D85">
            <w:pPr>
              <w:jc w:val="center"/>
            </w:pPr>
            <w:r>
              <w:rPr>
                <w:rFonts w:eastAsiaTheme="minorEastAsia"/>
                <w:color w:val="000000" w:themeColor="text1"/>
                <w:szCs w:val="21"/>
              </w:rPr>
              <w:t>-</w:t>
            </w:r>
          </w:p>
        </w:tc>
      </w:tr>
      <w:tr w:rsidR="008148A4" w:rsidRPr="005B5C10" w14:paraId="38494A06" w14:textId="77777777">
        <w:trPr>
          <w:jc w:val="center"/>
        </w:trPr>
        <w:tc>
          <w:tcPr>
            <w:tcW w:w="2397" w:type="dxa"/>
            <w:vAlign w:val="center"/>
          </w:tcPr>
          <w:p w14:paraId="674BF68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14:paraId="683D747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9,621,084.67</w:t>
            </w:r>
          </w:p>
        </w:tc>
        <w:tc>
          <w:tcPr>
            <w:tcW w:w="3118" w:type="dxa"/>
            <w:vAlign w:val="center"/>
          </w:tcPr>
          <w:p w14:paraId="18A9770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8.38</w:t>
            </w:r>
          </w:p>
        </w:tc>
      </w:tr>
    </w:tbl>
    <w:p w14:paraId="6EA99E4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1" w:name="_Toc390421257"/>
      <w:bookmarkStart w:id="92" w:name="_Toc174718175"/>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1"/>
      <w:bookmarkEnd w:id="92"/>
    </w:p>
    <w:p w14:paraId="7C29B1F4"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1C6C42A9" w14:textId="77777777">
        <w:tc>
          <w:tcPr>
            <w:tcW w:w="817" w:type="dxa"/>
            <w:vAlign w:val="center"/>
          </w:tcPr>
          <w:p w14:paraId="669CC54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2748A3A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28BA673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1215F835"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6FDFB336"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73EB140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5F176D" w14:paraId="670E878F" w14:textId="77777777">
        <w:tc>
          <w:tcPr>
            <w:tcW w:w="817" w:type="dxa"/>
            <w:vAlign w:val="center"/>
          </w:tcPr>
          <w:p w14:paraId="00461973" w14:textId="77777777" w:rsidR="005F176D" w:rsidRDefault="009C3D85">
            <w:pPr>
              <w:jc w:val="center"/>
            </w:pPr>
            <w:r>
              <w:rPr>
                <w:rFonts w:eastAsiaTheme="minorEastAsia"/>
                <w:color w:val="000000" w:themeColor="text1"/>
                <w:szCs w:val="21"/>
              </w:rPr>
              <w:t>1</w:t>
            </w:r>
          </w:p>
        </w:tc>
        <w:tc>
          <w:tcPr>
            <w:tcW w:w="1276" w:type="dxa"/>
            <w:vAlign w:val="center"/>
          </w:tcPr>
          <w:p w14:paraId="1C4B1244" w14:textId="77777777" w:rsidR="005F176D" w:rsidRDefault="009C3D85">
            <w:pPr>
              <w:jc w:val="center"/>
            </w:pPr>
            <w:r>
              <w:rPr>
                <w:rFonts w:eastAsiaTheme="minorEastAsia"/>
                <w:color w:val="000000" w:themeColor="text1"/>
                <w:szCs w:val="21"/>
              </w:rPr>
              <w:t>00883</w:t>
            </w:r>
          </w:p>
        </w:tc>
        <w:tc>
          <w:tcPr>
            <w:tcW w:w="1701" w:type="dxa"/>
            <w:vAlign w:val="center"/>
          </w:tcPr>
          <w:p w14:paraId="07088B1B" w14:textId="77777777" w:rsidR="005F176D" w:rsidRDefault="009C3D85">
            <w:pPr>
              <w:jc w:val="center"/>
            </w:pPr>
            <w:r>
              <w:rPr>
                <w:rFonts w:eastAsiaTheme="minorEastAsia"/>
                <w:color w:val="000000" w:themeColor="text1"/>
                <w:szCs w:val="21"/>
              </w:rPr>
              <w:t>中国海洋石油</w:t>
            </w:r>
          </w:p>
        </w:tc>
        <w:tc>
          <w:tcPr>
            <w:tcW w:w="1276" w:type="dxa"/>
            <w:vAlign w:val="center"/>
          </w:tcPr>
          <w:p w14:paraId="6DCD48D9" w14:textId="77777777" w:rsidR="005F176D" w:rsidRDefault="009C3D85">
            <w:pPr>
              <w:jc w:val="right"/>
            </w:pPr>
            <w:r>
              <w:rPr>
                <w:rFonts w:eastAsiaTheme="minorEastAsia"/>
                <w:color w:val="000000" w:themeColor="text1"/>
                <w:szCs w:val="21"/>
              </w:rPr>
              <w:t>125,000.00</w:t>
            </w:r>
          </w:p>
        </w:tc>
        <w:tc>
          <w:tcPr>
            <w:tcW w:w="1842" w:type="dxa"/>
            <w:vAlign w:val="center"/>
          </w:tcPr>
          <w:p w14:paraId="777095F4" w14:textId="77777777" w:rsidR="005F176D" w:rsidRDefault="009C3D85">
            <w:pPr>
              <w:jc w:val="right"/>
            </w:pPr>
            <w:r>
              <w:rPr>
                <w:rFonts w:eastAsiaTheme="minorEastAsia"/>
                <w:color w:val="000000" w:themeColor="text1"/>
                <w:szCs w:val="21"/>
              </w:rPr>
              <w:t>2,555,504.00</w:t>
            </w:r>
          </w:p>
        </w:tc>
        <w:tc>
          <w:tcPr>
            <w:tcW w:w="1616" w:type="dxa"/>
            <w:vAlign w:val="center"/>
          </w:tcPr>
          <w:p w14:paraId="3535ABDA" w14:textId="77777777" w:rsidR="005F176D" w:rsidRDefault="009C3D85">
            <w:pPr>
              <w:jc w:val="right"/>
            </w:pPr>
            <w:r>
              <w:rPr>
                <w:rFonts w:eastAsiaTheme="minorEastAsia"/>
                <w:color w:val="000000" w:themeColor="text1"/>
                <w:szCs w:val="21"/>
              </w:rPr>
              <w:t>2.23</w:t>
            </w:r>
          </w:p>
        </w:tc>
      </w:tr>
      <w:tr w:rsidR="005F176D" w14:paraId="5CFDBA5D" w14:textId="77777777">
        <w:tc>
          <w:tcPr>
            <w:tcW w:w="817" w:type="dxa"/>
            <w:vAlign w:val="center"/>
          </w:tcPr>
          <w:p w14:paraId="33737016" w14:textId="77777777" w:rsidR="005F176D" w:rsidRDefault="009C3D85">
            <w:pPr>
              <w:jc w:val="center"/>
            </w:pPr>
            <w:r>
              <w:rPr>
                <w:rFonts w:eastAsiaTheme="minorEastAsia"/>
                <w:color w:val="000000" w:themeColor="text1"/>
                <w:szCs w:val="21"/>
              </w:rPr>
              <w:t>1</w:t>
            </w:r>
          </w:p>
        </w:tc>
        <w:tc>
          <w:tcPr>
            <w:tcW w:w="1276" w:type="dxa"/>
            <w:vAlign w:val="center"/>
          </w:tcPr>
          <w:p w14:paraId="6E9FCE7C" w14:textId="77777777" w:rsidR="005F176D" w:rsidRDefault="009C3D85">
            <w:pPr>
              <w:jc w:val="center"/>
            </w:pPr>
            <w:r>
              <w:rPr>
                <w:rFonts w:eastAsiaTheme="minorEastAsia"/>
                <w:color w:val="000000" w:themeColor="text1"/>
                <w:szCs w:val="21"/>
              </w:rPr>
              <w:t>600938</w:t>
            </w:r>
          </w:p>
        </w:tc>
        <w:tc>
          <w:tcPr>
            <w:tcW w:w="1701" w:type="dxa"/>
            <w:vAlign w:val="center"/>
          </w:tcPr>
          <w:p w14:paraId="03C16ABB" w14:textId="77777777" w:rsidR="005F176D" w:rsidRDefault="009C3D85">
            <w:pPr>
              <w:jc w:val="center"/>
            </w:pPr>
            <w:r>
              <w:rPr>
                <w:rFonts w:eastAsiaTheme="minorEastAsia"/>
                <w:color w:val="000000" w:themeColor="text1"/>
                <w:szCs w:val="21"/>
              </w:rPr>
              <w:t>中国海油</w:t>
            </w:r>
          </w:p>
        </w:tc>
        <w:tc>
          <w:tcPr>
            <w:tcW w:w="1276" w:type="dxa"/>
            <w:vAlign w:val="center"/>
          </w:tcPr>
          <w:p w14:paraId="2E2828D4" w14:textId="77777777" w:rsidR="005F176D" w:rsidRDefault="009C3D85">
            <w:pPr>
              <w:jc w:val="right"/>
            </w:pPr>
            <w:r>
              <w:rPr>
                <w:rFonts w:eastAsiaTheme="minorEastAsia"/>
                <w:color w:val="000000" w:themeColor="text1"/>
                <w:szCs w:val="21"/>
              </w:rPr>
              <w:t>75,000.00</w:t>
            </w:r>
          </w:p>
        </w:tc>
        <w:tc>
          <w:tcPr>
            <w:tcW w:w="1842" w:type="dxa"/>
            <w:vAlign w:val="center"/>
          </w:tcPr>
          <w:p w14:paraId="55B31CE3" w14:textId="77777777" w:rsidR="005F176D" w:rsidRDefault="009C3D85">
            <w:pPr>
              <w:jc w:val="right"/>
            </w:pPr>
            <w:r>
              <w:rPr>
                <w:rFonts w:eastAsiaTheme="minorEastAsia"/>
                <w:color w:val="000000" w:themeColor="text1"/>
                <w:szCs w:val="21"/>
              </w:rPr>
              <w:t>2,475,000.00</w:t>
            </w:r>
          </w:p>
        </w:tc>
        <w:tc>
          <w:tcPr>
            <w:tcW w:w="1616" w:type="dxa"/>
            <w:vAlign w:val="center"/>
          </w:tcPr>
          <w:p w14:paraId="5368226E" w14:textId="77777777" w:rsidR="005F176D" w:rsidRDefault="009C3D85">
            <w:pPr>
              <w:jc w:val="right"/>
            </w:pPr>
            <w:r>
              <w:rPr>
                <w:rFonts w:eastAsiaTheme="minorEastAsia"/>
                <w:color w:val="000000" w:themeColor="text1"/>
                <w:szCs w:val="21"/>
              </w:rPr>
              <w:t>2.16</w:t>
            </w:r>
          </w:p>
        </w:tc>
      </w:tr>
      <w:tr w:rsidR="005F176D" w14:paraId="57221A61" w14:textId="77777777">
        <w:tc>
          <w:tcPr>
            <w:tcW w:w="817" w:type="dxa"/>
            <w:vAlign w:val="center"/>
          </w:tcPr>
          <w:p w14:paraId="0CE36AEA" w14:textId="77777777" w:rsidR="005F176D" w:rsidRDefault="009C3D85">
            <w:pPr>
              <w:jc w:val="center"/>
            </w:pPr>
            <w:r>
              <w:rPr>
                <w:rFonts w:eastAsiaTheme="minorEastAsia"/>
                <w:color w:val="000000" w:themeColor="text1"/>
                <w:szCs w:val="21"/>
              </w:rPr>
              <w:t>2</w:t>
            </w:r>
          </w:p>
        </w:tc>
        <w:tc>
          <w:tcPr>
            <w:tcW w:w="1276" w:type="dxa"/>
            <w:vAlign w:val="center"/>
          </w:tcPr>
          <w:p w14:paraId="0B89406B" w14:textId="77777777" w:rsidR="005F176D" w:rsidRDefault="009C3D85">
            <w:pPr>
              <w:jc w:val="center"/>
            </w:pPr>
            <w:r>
              <w:rPr>
                <w:rFonts w:eastAsiaTheme="minorEastAsia"/>
                <w:color w:val="000000" w:themeColor="text1"/>
                <w:szCs w:val="21"/>
              </w:rPr>
              <w:t>00941</w:t>
            </w:r>
          </w:p>
        </w:tc>
        <w:tc>
          <w:tcPr>
            <w:tcW w:w="1701" w:type="dxa"/>
            <w:vAlign w:val="center"/>
          </w:tcPr>
          <w:p w14:paraId="2B78FF32" w14:textId="77777777" w:rsidR="005F176D" w:rsidRDefault="009C3D85">
            <w:pPr>
              <w:jc w:val="center"/>
            </w:pPr>
            <w:r>
              <w:rPr>
                <w:rFonts w:eastAsiaTheme="minorEastAsia"/>
                <w:color w:val="000000" w:themeColor="text1"/>
                <w:szCs w:val="21"/>
              </w:rPr>
              <w:t>中国移动</w:t>
            </w:r>
          </w:p>
        </w:tc>
        <w:tc>
          <w:tcPr>
            <w:tcW w:w="1276" w:type="dxa"/>
            <w:vAlign w:val="center"/>
          </w:tcPr>
          <w:p w14:paraId="5BE2EF17" w14:textId="77777777" w:rsidR="005F176D" w:rsidRDefault="009C3D85">
            <w:pPr>
              <w:jc w:val="right"/>
            </w:pPr>
            <w:r>
              <w:rPr>
                <w:rFonts w:eastAsiaTheme="minorEastAsia"/>
                <w:color w:val="000000" w:themeColor="text1"/>
                <w:szCs w:val="21"/>
              </w:rPr>
              <w:t>37,500.00</w:t>
            </w:r>
          </w:p>
        </w:tc>
        <w:tc>
          <w:tcPr>
            <w:tcW w:w="1842" w:type="dxa"/>
            <w:vAlign w:val="center"/>
          </w:tcPr>
          <w:p w14:paraId="2BFB1B99" w14:textId="77777777" w:rsidR="005F176D" w:rsidRDefault="009C3D85">
            <w:pPr>
              <w:jc w:val="right"/>
            </w:pPr>
            <w:r>
              <w:rPr>
                <w:rFonts w:eastAsiaTheme="minorEastAsia"/>
                <w:color w:val="000000" w:themeColor="text1"/>
                <w:szCs w:val="21"/>
              </w:rPr>
              <w:t>2,635,363.50</w:t>
            </w:r>
          </w:p>
        </w:tc>
        <w:tc>
          <w:tcPr>
            <w:tcW w:w="1616" w:type="dxa"/>
            <w:vAlign w:val="center"/>
          </w:tcPr>
          <w:p w14:paraId="5B5E990B" w14:textId="77777777" w:rsidR="005F176D" w:rsidRDefault="009C3D85">
            <w:pPr>
              <w:jc w:val="right"/>
            </w:pPr>
            <w:r>
              <w:rPr>
                <w:rFonts w:eastAsiaTheme="minorEastAsia"/>
                <w:color w:val="000000" w:themeColor="text1"/>
                <w:szCs w:val="21"/>
              </w:rPr>
              <w:t>2.29</w:t>
            </w:r>
          </w:p>
        </w:tc>
      </w:tr>
      <w:tr w:rsidR="005F176D" w14:paraId="2625C5A7" w14:textId="77777777">
        <w:tc>
          <w:tcPr>
            <w:tcW w:w="817" w:type="dxa"/>
            <w:vAlign w:val="center"/>
          </w:tcPr>
          <w:p w14:paraId="525ADDD8" w14:textId="77777777" w:rsidR="005F176D" w:rsidRDefault="009C3D85">
            <w:pPr>
              <w:jc w:val="center"/>
            </w:pPr>
            <w:r>
              <w:rPr>
                <w:rFonts w:eastAsiaTheme="minorEastAsia"/>
                <w:color w:val="000000" w:themeColor="text1"/>
                <w:szCs w:val="21"/>
              </w:rPr>
              <w:t>2</w:t>
            </w:r>
          </w:p>
        </w:tc>
        <w:tc>
          <w:tcPr>
            <w:tcW w:w="1276" w:type="dxa"/>
            <w:vAlign w:val="center"/>
          </w:tcPr>
          <w:p w14:paraId="02FD82CF" w14:textId="77777777" w:rsidR="005F176D" w:rsidRDefault="009C3D85">
            <w:pPr>
              <w:jc w:val="center"/>
            </w:pPr>
            <w:r>
              <w:rPr>
                <w:rFonts w:eastAsiaTheme="minorEastAsia"/>
                <w:color w:val="000000" w:themeColor="text1"/>
                <w:szCs w:val="21"/>
              </w:rPr>
              <w:t>600941</w:t>
            </w:r>
          </w:p>
        </w:tc>
        <w:tc>
          <w:tcPr>
            <w:tcW w:w="1701" w:type="dxa"/>
            <w:vAlign w:val="center"/>
          </w:tcPr>
          <w:p w14:paraId="529002C9" w14:textId="77777777" w:rsidR="005F176D" w:rsidRDefault="009C3D85">
            <w:pPr>
              <w:jc w:val="center"/>
            </w:pPr>
            <w:r>
              <w:rPr>
                <w:rFonts w:eastAsiaTheme="minorEastAsia"/>
                <w:color w:val="000000" w:themeColor="text1"/>
                <w:szCs w:val="21"/>
              </w:rPr>
              <w:t>中国移动</w:t>
            </w:r>
          </w:p>
        </w:tc>
        <w:tc>
          <w:tcPr>
            <w:tcW w:w="1276" w:type="dxa"/>
            <w:vAlign w:val="center"/>
          </w:tcPr>
          <w:p w14:paraId="79C7ACB7" w14:textId="77777777" w:rsidR="005F176D" w:rsidRDefault="009C3D85">
            <w:pPr>
              <w:jc w:val="right"/>
            </w:pPr>
            <w:r>
              <w:rPr>
                <w:rFonts w:eastAsiaTheme="minorEastAsia"/>
                <w:color w:val="000000" w:themeColor="text1"/>
                <w:szCs w:val="21"/>
              </w:rPr>
              <w:t>19,300.00</w:t>
            </w:r>
          </w:p>
        </w:tc>
        <w:tc>
          <w:tcPr>
            <w:tcW w:w="1842" w:type="dxa"/>
            <w:vAlign w:val="center"/>
          </w:tcPr>
          <w:p w14:paraId="7C39D533" w14:textId="77777777" w:rsidR="005F176D" w:rsidRDefault="009C3D85">
            <w:pPr>
              <w:jc w:val="right"/>
            </w:pPr>
            <w:r>
              <w:rPr>
                <w:rFonts w:eastAsiaTheme="minorEastAsia"/>
                <w:color w:val="000000" w:themeColor="text1"/>
                <w:szCs w:val="21"/>
              </w:rPr>
              <w:t>2,074,750.00</w:t>
            </w:r>
          </w:p>
        </w:tc>
        <w:tc>
          <w:tcPr>
            <w:tcW w:w="1616" w:type="dxa"/>
            <w:vAlign w:val="center"/>
          </w:tcPr>
          <w:p w14:paraId="51B4F4F2" w14:textId="77777777" w:rsidR="005F176D" w:rsidRDefault="009C3D85">
            <w:pPr>
              <w:jc w:val="right"/>
            </w:pPr>
            <w:r>
              <w:rPr>
                <w:rFonts w:eastAsiaTheme="minorEastAsia"/>
                <w:color w:val="000000" w:themeColor="text1"/>
                <w:szCs w:val="21"/>
              </w:rPr>
              <w:t>1.81</w:t>
            </w:r>
          </w:p>
        </w:tc>
      </w:tr>
      <w:tr w:rsidR="005F176D" w14:paraId="18CC0B01" w14:textId="77777777">
        <w:tc>
          <w:tcPr>
            <w:tcW w:w="817" w:type="dxa"/>
            <w:vAlign w:val="center"/>
          </w:tcPr>
          <w:p w14:paraId="121C5410" w14:textId="77777777" w:rsidR="005F176D" w:rsidRDefault="009C3D85">
            <w:pPr>
              <w:jc w:val="center"/>
            </w:pPr>
            <w:r>
              <w:rPr>
                <w:rFonts w:eastAsiaTheme="minorEastAsia"/>
                <w:color w:val="000000" w:themeColor="text1"/>
                <w:szCs w:val="21"/>
              </w:rPr>
              <w:t>3</w:t>
            </w:r>
          </w:p>
        </w:tc>
        <w:tc>
          <w:tcPr>
            <w:tcW w:w="1276" w:type="dxa"/>
            <w:vAlign w:val="center"/>
          </w:tcPr>
          <w:p w14:paraId="63D1ACB9" w14:textId="77777777" w:rsidR="005F176D" w:rsidRDefault="009C3D85">
            <w:pPr>
              <w:jc w:val="center"/>
            </w:pPr>
            <w:r>
              <w:rPr>
                <w:rFonts w:eastAsiaTheme="minorEastAsia"/>
                <w:color w:val="000000" w:themeColor="text1"/>
                <w:szCs w:val="21"/>
              </w:rPr>
              <w:t>300308</w:t>
            </w:r>
          </w:p>
        </w:tc>
        <w:tc>
          <w:tcPr>
            <w:tcW w:w="1701" w:type="dxa"/>
            <w:vAlign w:val="center"/>
          </w:tcPr>
          <w:p w14:paraId="7DDC16E9" w14:textId="77777777" w:rsidR="005F176D" w:rsidRDefault="009C3D85">
            <w:pPr>
              <w:jc w:val="center"/>
            </w:pPr>
            <w:r>
              <w:rPr>
                <w:rFonts w:eastAsiaTheme="minorEastAsia"/>
                <w:color w:val="000000" w:themeColor="text1"/>
                <w:szCs w:val="21"/>
              </w:rPr>
              <w:t>中际旭创</w:t>
            </w:r>
          </w:p>
        </w:tc>
        <w:tc>
          <w:tcPr>
            <w:tcW w:w="1276" w:type="dxa"/>
            <w:vAlign w:val="center"/>
          </w:tcPr>
          <w:p w14:paraId="7F67E373" w14:textId="77777777" w:rsidR="005F176D" w:rsidRDefault="009C3D85">
            <w:pPr>
              <w:jc w:val="right"/>
            </w:pPr>
            <w:r>
              <w:rPr>
                <w:rFonts w:eastAsiaTheme="minorEastAsia"/>
                <w:color w:val="000000" w:themeColor="text1"/>
                <w:szCs w:val="21"/>
              </w:rPr>
              <w:t>27,103.00</w:t>
            </w:r>
          </w:p>
        </w:tc>
        <w:tc>
          <w:tcPr>
            <w:tcW w:w="1842" w:type="dxa"/>
            <w:vAlign w:val="center"/>
          </w:tcPr>
          <w:p w14:paraId="4F8DA7E4" w14:textId="77777777" w:rsidR="005F176D" w:rsidRDefault="009C3D85">
            <w:pPr>
              <w:jc w:val="right"/>
            </w:pPr>
            <w:r>
              <w:rPr>
                <w:rFonts w:eastAsiaTheme="minorEastAsia"/>
                <w:color w:val="000000" w:themeColor="text1"/>
                <w:szCs w:val="21"/>
              </w:rPr>
              <w:t>3,736,961.64</w:t>
            </w:r>
          </w:p>
        </w:tc>
        <w:tc>
          <w:tcPr>
            <w:tcW w:w="1616" w:type="dxa"/>
            <w:vAlign w:val="center"/>
          </w:tcPr>
          <w:p w14:paraId="086EAC13" w14:textId="77777777" w:rsidR="005F176D" w:rsidRDefault="009C3D85">
            <w:pPr>
              <w:jc w:val="right"/>
            </w:pPr>
            <w:r>
              <w:rPr>
                <w:rFonts w:eastAsiaTheme="minorEastAsia"/>
                <w:color w:val="000000" w:themeColor="text1"/>
                <w:szCs w:val="21"/>
              </w:rPr>
              <w:t>3.25</w:t>
            </w:r>
          </w:p>
        </w:tc>
      </w:tr>
      <w:tr w:rsidR="005F176D" w14:paraId="55E770AC" w14:textId="77777777">
        <w:tc>
          <w:tcPr>
            <w:tcW w:w="817" w:type="dxa"/>
            <w:vAlign w:val="center"/>
          </w:tcPr>
          <w:p w14:paraId="66CEDE62" w14:textId="77777777" w:rsidR="005F176D" w:rsidRDefault="009C3D85">
            <w:pPr>
              <w:jc w:val="center"/>
            </w:pPr>
            <w:r>
              <w:rPr>
                <w:rFonts w:eastAsiaTheme="minorEastAsia"/>
                <w:color w:val="000000" w:themeColor="text1"/>
                <w:szCs w:val="21"/>
              </w:rPr>
              <w:t>4</w:t>
            </w:r>
          </w:p>
        </w:tc>
        <w:tc>
          <w:tcPr>
            <w:tcW w:w="1276" w:type="dxa"/>
            <w:vAlign w:val="center"/>
          </w:tcPr>
          <w:p w14:paraId="29363835" w14:textId="77777777" w:rsidR="005F176D" w:rsidRDefault="009C3D85">
            <w:pPr>
              <w:jc w:val="center"/>
            </w:pPr>
            <w:r>
              <w:rPr>
                <w:rFonts w:eastAsiaTheme="minorEastAsia"/>
                <w:color w:val="000000" w:themeColor="text1"/>
                <w:szCs w:val="21"/>
              </w:rPr>
              <w:t>688100</w:t>
            </w:r>
          </w:p>
        </w:tc>
        <w:tc>
          <w:tcPr>
            <w:tcW w:w="1701" w:type="dxa"/>
            <w:vAlign w:val="center"/>
          </w:tcPr>
          <w:p w14:paraId="20172498" w14:textId="77777777" w:rsidR="005F176D" w:rsidRDefault="009C3D85">
            <w:pPr>
              <w:jc w:val="center"/>
            </w:pPr>
            <w:r>
              <w:rPr>
                <w:rFonts w:eastAsiaTheme="minorEastAsia"/>
                <w:color w:val="000000" w:themeColor="text1"/>
                <w:szCs w:val="21"/>
              </w:rPr>
              <w:t>威胜信息</w:t>
            </w:r>
          </w:p>
        </w:tc>
        <w:tc>
          <w:tcPr>
            <w:tcW w:w="1276" w:type="dxa"/>
            <w:vAlign w:val="center"/>
          </w:tcPr>
          <w:p w14:paraId="32E39ECE" w14:textId="77777777" w:rsidR="005F176D" w:rsidRDefault="009C3D85">
            <w:pPr>
              <w:jc w:val="right"/>
            </w:pPr>
            <w:r>
              <w:rPr>
                <w:rFonts w:eastAsiaTheme="minorEastAsia"/>
                <w:color w:val="000000" w:themeColor="text1"/>
                <w:szCs w:val="21"/>
              </w:rPr>
              <w:t>82,016.00</w:t>
            </w:r>
          </w:p>
        </w:tc>
        <w:tc>
          <w:tcPr>
            <w:tcW w:w="1842" w:type="dxa"/>
            <w:vAlign w:val="center"/>
          </w:tcPr>
          <w:p w14:paraId="61501887" w14:textId="77777777" w:rsidR="005F176D" w:rsidRDefault="009C3D85">
            <w:pPr>
              <w:jc w:val="right"/>
            </w:pPr>
            <w:r>
              <w:rPr>
                <w:rFonts w:eastAsiaTheme="minorEastAsia"/>
                <w:color w:val="000000" w:themeColor="text1"/>
                <w:szCs w:val="21"/>
              </w:rPr>
              <w:t>3,128,910.40</w:t>
            </w:r>
          </w:p>
        </w:tc>
        <w:tc>
          <w:tcPr>
            <w:tcW w:w="1616" w:type="dxa"/>
            <w:vAlign w:val="center"/>
          </w:tcPr>
          <w:p w14:paraId="58C9EF1F" w14:textId="77777777" w:rsidR="005F176D" w:rsidRDefault="009C3D85">
            <w:pPr>
              <w:jc w:val="right"/>
            </w:pPr>
            <w:r>
              <w:rPr>
                <w:rFonts w:eastAsiaTheme="minorEastAsia"/>
                <w:color w:val="000000" w:themeColor="text1"/>
                <w:szCs w:val="21"/>
              </w:rPr>
              <w:t>2.72</w:t>
            </w:r>
          </w:p>
        </w:tc>
      </w:tr>
      <w:tr w:rsidR="005F176D" w14:paraId="203B882B" w14:textId="77777777">
        <w:tc>
          <w:tcPr>
            <w:tcW w:w="817" w:type="dxa"/>
            <w:vAlign w:val="center"/>
          </w:tcPr>
          <w:p w14:paraId="2ADA4C5B" w14:textId="77777777" w:rsidR="005F176D" w:rsidRDefault="009C3D85">
            <w:pPr>
              <w:jc w:val="center"/>
            </w:pPr>
            <w:r>
              <w:rPr>
                <w:rFonts w:eastAsiaTheme="minorEastAsia"/>
                <w:color w:val="000000" w:themeColor="text1"/>
                <w:szCs w:val="21"/>
              </w:rPr>
              <w:t>5</w:t>
            </w:r>
          </w:p>
        </w:tc>
        <w:tc>
          <w:tcPr>
            <w:tcW w:w="1276" w:type="dxa"/>
            <w:vAlign w:val="center"/>
          </w:tcPr>
          <w:p w14:paraId="13AFF8AE" w14:textId="77777777" w:rsidR="005F176D" w:rsidRDefault="009C3D85">
            <w:pPr>
              <w:jc w:val="center"/>
            </w:pPr>
            <w:r>
              <w:rPr>
                <w:rFonts w:eastAsiaTheme="minorEastAsia"/>
                <w:color w:val="000000" w:themeColor="text1"/>
                <w:szCs w:val="21"/>
              </w:rPr>
              <w:t>600150</w:t>
            </w:r>
          </w:p>
        </w:tc>
        <w:tc>
          <w:tcPr>
            <w:tcW w:w="1701" w:type="dxa"/>
            <w:vAlign w:val="center"/>
          </w:tcPr>
          <w:p w14:paraId="60E3F8D6" w14:textId="77777777" w:rsidR="005F176D" w:rsidRDefault="009C3D85">
            <w:pPr>
              <w:jc w:val="center"/>
            </w:pPr>
            <w:r>
              <w:rPr>
                <w:rFonts w:eastAsiaTheme="minorEastAsia"/>
                <w:color w:val="000000" w:themeColor="text1"/>
                <w:szCs w:val="21"/>
              </w:rPr>
              <w:t>中国船舶</w:t>
            </w:r>
          </w:p>
        </w:tc>
        <w:tc>
          <w:tcPr>
            <w:tcW w:w="1276" w:type="dxa"/>
            <w:vAlign w:val="center"/>
          </w:tcPr>
          <w:p w14:paraId="24CE0A7A" w14:textId="77777777" w:rsidR="005F176D" w:rsidRDefault="009C3D85">
            <w:pPr>
              <w:jc w:val="right"/>
            </w:pPr>
            <w:r>
              <w:rPr>
                <w:rFonts w:eastAsiaTheme="minorEastAsia"/>
                <w:color w:val="000000" w:themeColor="text1"/>
                <w:szCs w:val="21"/>
              </w:rPr>
              <w:t>76,400.00</w:t>
            </w:r>
          </w:p>
        </w:tc>
        <w:tc>
          <w:tcPr>
            <w:tcW w:w="1842" w:type="dxa"/>
            <w:vAlign w:val="center"/>
          </w:tcPr>
          <w:p w14:paraId="0F74B0E8" w14:textId="77777777" w:rsidR="005F176D" w:rsidRDefault="009C3D85">
            <w:pPr>
              <w:jc w:val="right"/>
            </w:pPr>
            <w:r>
              <w:rPr>
                <w:rFonts w:eastAsiaTheme="minorEastAsia"/>
                <w:color w:val="000000" w:themeColor="text1"/>
                <w:szCs w:val="21"/>
              </w:rPr>
              <w:t>3,110,244.00</w:t>
            </w:r>
          </w:p>
        </w:tc>
        <w:tc>
          <w:tcPr>
            <w:tcW w:w="1616" w:type="dxa"/>
            <w:vAlign w:val="center"/>
          </w:tcPr>
          <w:p w14:paraId="0AB36BCF" w14:textId="77777777" w:rsidR="005F176D" w:rsidRDefault="009C3D85">
            <w:pPr>
              <w:jc w:val="right"/>
            </w:pPr>
            <w:r>
              <w:rPr>
                <w:rFonts w:eastAsiaTheme="minorEastAsia"/>
                <w:color w:val="000000" w:themeColor="text1"/>
                <w:szCs w:val="21"/>
              </w:rPr>
              <w:t>2.71</w:t>
            </w:r>
          </w:p>
        </w:tc>
      </w:tr>
      <w:tr w:rsidR="005F176D" w14:paraId="3C752EAA" w14:textId="77777777">
        <w:tc>
          <w:tcPr>
            <w:tcW w:w="817" w:type="dxa"/>
            <w:vAlign w:val="center"/>
          </w:tcPr>
          <w:p w14:paraId="26E3944B" w14:textId="77777777" w:rsidR="005F176D" w:rsidRDefault="009C3D85">
            <w:pPr>
              <w:jc w:val="center"/>
            </w:pPr>
            <w:r>
              <w:rPr>
                <w:rFonts w:eastAsiaTheme="minorEastAsia"/>
                <w:color w:val="000000" w:themeColor="text1"/>
                <w:szCs w:val="21"/>
              </w:rPr>
              <w:t>6</w:t>
            </w:r>
          </w:p>
        </w:tc>
        <w:tc>
          <w:tcPr>
            <w:tcW w:w="1276" w:type="dxa"/>
            <w:vAlign w:val="center"/>
          </w:tcPr>
          <w:p w14:paraId="03BCBD58" w14:textId="77777777" w:rsidR="005F176D" w:rsidRDefault="009C3D85">
            <w:pPr>
              <w:jc w:val="center"/>
            </w:pPr>
            <w:r>
              <w:rPr>
                <w:rFonts w:eastAsiaTheme="minorEastAsia"/>
                <w:color w:val="000000" w:themeColor="text1"/>
                <w:szCs w:val="21"/>
              </w:rPr>
              <w:t>300750</w:t>
            </w:r>
          </w:p>
        </w:tc>
        <w:tc>
          <w:tcPr>
            <w:tcW w:w="1701" w:type="dxa"/>
            <w:vAlign w:val="center"/>
          </w:tcPr>
          <w:p w14:paraId="7AB88001" w14:textId="77777777" w:rsidR="005F176D" w:rsidRDefault="009C3D85">
            <w:pPr>
              <w:jc w:val="center"/>
            </w:pPr>
            <w:r>
              <w:rPr>
                <w:rFonts w:eastAsiaTheme="minorEastAsia"/>
                <w:color w:val="000000" w:themeColor="text1"/>
                <w:szCs w:val="21"/>
              </w:rPr>
              <w:t>宁德时代</w:t>
            </w:r>
          </w:p>
        </w:tc>
        <w:tc>
          <w:tcPr>
            <w:tcW w:w="1276" w:type="dxa"/>
            <w:vAlign w:val="center"/>
          </w:tcPr>
          <w:p w14:paraId="1313988F" w14:textId="77777777" w:rsidR="005F176D" w:rsidRDefault="009C3D85">
            <w:pPr>
              <w:jc w:val="right"/>
            </w:pPr>
            <w:r>
              <w:rPr>
                <w:rFonts w:eastAsiaTheme="minorEastAsia"/>
                <w:color w:val="000000" w:themeColor="text1"/>
                <w:szCs w:val="21"/>
              </w:rPr>
              <w:t>16,700.00</w:t>
            </w:r>
          </w:p>
        </w:tc>
        <w:tc>
          <w:tcPr>
            <w:tcW w:w="1842" w:type="dxa"/>
            <w:vAlign w:val="center"/>
          </w:tcPr>
          <w:p w14:paraId="71D05287" w14:textId="77777777" w:rsidR="005F176D" w:rsidRDefault="009C3D85">
            <w:pPr>
              <w:jc w:val="right"/>
            </w:pPr>
            <w:r>
              <w:rPr>
                <w:rFonts w:eastAsiaTheme="minorEastAsia"/>
                <w:color w:val="000000" w:themeColor="text1"/>
                <w:szCs w:val="21"/>
              </w:rPr>
              <w:t>3,006,501.00</w:t>
            </w:r>
          </w:p>
        </w:tc>
        <w:tc>
          <w:tcPr>
            <w:tcW w:w="1616" w:type="dxa"/>
            <w:vAlign w:val="center"/>
          </w:tcPr>
          <w:p w14:paraId="5FFB082A" w14:textId="77777777" w:rsidR="005F176D" w:rsidRDefault="009C3D85">
            <w:pPr>
              <w:jc w:val="right"/>
            </w:pPr>
            <w:r>
              <w:rPr>
                <w:rFonts w:eastAsiaTheme="minorEastAsia"/>
                <w:color w:val="000000" w:themeColor="text1"/>
                <w:szCs w:val="21"/>
              </w:rPr>
              <w:t>2.62</w:t>
            </w:r>
          </w:p>
        </w:tc>
      </w:tr>
      <w:tr w:rsidR="005F176D" w14:paraId="6170BC94" w14:textId="77777777">
        <w:tc>
          <w:tcPr>
            <w:tcW w:w="817" w:type="dxa"/>
            <w:vAlign w:val="center"/>
          </w:tcPr>
          <w:p w14:paraId="768C0FD0" w14:textId="77777777" w:rsidR="005F176D" w:rsidRDefault="009C3D85">
            <w:pPr>
              <w:jc w:val="center"/>
            </w:pPr>
            <w:r>
              <w:rPr>
                <w:rFonts w:eastAsiaTheme="minorEastAsia"/>
                <w:color w:val="000000" w:themeColor="text1"/>
                <w:szCs w:val="21"/>
              </w:rPr>
              <w:t>7</w:t>
            </w:r>
          </w:p>
        </w:tc>
        <w:tc>
          <w:tcPr>
            <w:tcW w:w="1276" w:type="dxa"/>
            <w:vAlign w:val="center"/>
          </w:tcPr>
          <w:p w14:paraId="76479984" w14:textId="77777777" w:rsidR="005F176D" w:rsidRDefault="009C3D85">
            <w:pPr>
              <w:jc w:val="center"/>
            </w:pPr>
            <w:r>
              <w:rPr>
                <w:rFonts w:eastAsiaTheme="minorEastAsia"/>
                <w:color w:val="000000" w:themeColor="text1"/>
                <w:szCs w:val="21"/>
              </w:rPr>
              <w:t>000400</w:t>
            </w:r>
          </w:p>
        </w:tc>
        <w:tc>
          <w:tcPr>
            <w:tcW w:w="1701" w:type="dxa"/>
            <w:vAlign w:val="center"/>
          </w:tcPr>
          <w:p w14:paraId="33D96001" w14:textId="77777777" w:rsidR="005F176D" w:rsidRDefault="009C3D85">
            <w:pPr>
              <w:jc w:val="center"/>
            </w:pPr>
            <w:r>
              <w:rPr>
                <w:rFonts w:eastAsiaTheme="minorEastAsia"/>
                <w:color w:val="000000" w:themeColor="text1"/>
                <w:szCs w:val="21"/>
              </w:rPr>
              <w:t>许继电气</w:t>
            </w:r>
          </w:p>
        </w:tc>
        <w:tc>
          <w:tcPr>
            <w:tcW w:w="1276" w:type="dxa"/>
            <w:vAlign w:val="center"/>
          </w:tcPr>
          <w:p w14:paraId="3544D45D" w14:textId="77777777" w:rsidR="005F176D" w:rsidRDefault="009C3D85">
            <w:pPr>
              <w:jc w:val="right"/>
            </w:pPr>
            <w:r>
              <w:rPr>
                <w:rFonts w:eastAsiaTheme="minorEastAsia"/>
                <w:color w:val="000000" w:themeColor="text1"/>
                <w:szCs w:val="21"/>
              </w:rPr>
              <w:t>87,124.00</w:t>
            </w:r>
          </w:p>
        </w:tc>
        <w:tc>
          <w:tcPr>
            <w:tcW w:w="1842" w:type="dxa"/>
            <w:vAlign w:val="center"/>
          </w:tcPr>
          <w:p w14:paraId="2C93D0FF" w14:textId="77777777" w:rsidR="005F176D" w:rsidRDefault="009C3D85">
            <w:pPr>
              <w:jc w:val="right"/>
            </w:pPr>
            <w:r>
              <w:rPr>
                <w:rFonts w:eastAsiaTheme="minorEastAsia"/>
                <w:color w:val="000000" w:themeColor="text1"/>
                <w:szCs w:val="21"/>
              </w:rPr>
              <w:t>2,997,936.84</w:t>
            </w:r>
          </w:p>
        </w:tc>
        <w:tc>
          <w:tcPr>
            <w:tcW w:w="1616" w:type="dxa"/>
            <w:vAlign w:val="center"/>
          </w:tcPr>
          <w:p w14:paraId="3DC59EFA" w14:textId="77777777" w:rsidR="005F176D" w:rsidRDefault="009C3D85">
            <w:pPr>
              <w:jc w:val="right"/>
            </w:pPr>
            <w:r>
              <w:rPr>
                <w:rFonts w:eastAsiaTheme="minorEastAsia"/>
                <w:color w:val="000000" w:themeColor="text1"/>
                <w:szCs w:val="21"/>
              </w:rPr>
              <w:t>2.61</w:t>
            </w:r>
          </w:p>
        </w:tc>
      </w:tr>
      <w:tr w:rsidR="005F176D" w14:paraId="2FE3AD32" w14:textId="77777777">
        <w:tc>
          <w:tcPr>
            <w:tcW w:w="817" w:type="dxa"/>
            <w:vAlign w:val="center"/>
          </w:tcPr>
          <w:p w14:paraId="3CFF58DA" w14:textId="77777777" w:rsidR="005F176D" w:rsidRDefault="009C3D85">
            <w:pPr>
              <w:jc w:val="center"/>
            </w:pPr>
            <w:r>
              <w:rPr>
                <w:rFonts w:eastAsiaTheme="minorEastAsia"/>
                <w:color w:val="000000" w:themeColor="text1"/>
                <w:szCs w:val="21"/>
              </w:rPr>
              <w:t>8</w:t>
            </w:r>
          </w:p>
        </w:tc>
        <w:tc>
          <w:tcPr>
            <w:tcW w:w="1276" w:type="dxa"/>
            <w:vAlign w:val="center"/>
          </w:tcPr>
          <w:p w14:paraId="2B0069EE" w14:textId="77777777" w:rsidR="005F176D" w:rsidRDefault="009C3D85">
            <w:pPr>
              <w:jc w:val="center"/>
            </w:pPr>
            <w:r>
              <w:rPr>
                <w:rFonts w:eastAsiaTheme="minorEastAsia"/>
                <w:color w:val="000000" w:themeColor="text1"/>
                <w:szCs w:val="21"/>
              </w:rPr>
              <w:t>603283</w:t>
            </w:r>
          </w:p>
        </w:tc>
        <w:tc>
          <w:tcPr>
            <w:tcW w:w="1701" w:type="dxa"/>
            <w:vAlign w:val="center"/>
          </w:tcPr>
          <w:p w14:paraId="49EC94EB" w14:textId="77777777" w:rsidR="005F176D" w:rsidRDefault="009C3D85">
            <w:pPr>
              <w:jc w:val="center"/>
            </w:pPr>
            <w:r>
              <w:rPr>
                <w:rFonts w:eastAsiaTheme="minorEastAsia"/>
                <w:color w:val="000000" w:themeColor="text1"/>
                <w:szCs w:val="21"/>
              </w:rPr>
              <w:t>赛腾股份</w:t>
            </w:r>
          </w:p>
        </w:tc>
        <w:tc>
          <w:tcPr>
            <w:tcW w:w="1276" w:type="dxa"/>
            <w:vAlign w:val="center"/>
          </w:tcPr>
          <w:p w14:paraId="1419E3D3" w14:textId="77777777" w:rsidR="005F176D" w:rsidRDefault="009C3D85">
            <w:pPr>
              <w:jc w:val="right"/>
            </w:pPr>
            <w:r>
              <w:rPr>
                <w:rFonts w:eastAsiaTheme="minorEastAsia"/>
                <w:color w:val="000000" w:themeColor="text1"/>
                <w:szCs w:val="21"/>
              </w:rPr>
              <w:t>38,702.00</w:t>
            </w:r>
          </w:p>
        </w:tc>
        <w:tc>
          <w:tcPr>
            <w:tcW w:w="1842" w:type="dxa"/>
            <w:vAlign w:val="center"/>
          </w:tcPr>
          <w:p w14:paraId="4045D112" w14:textId="77777777" w:rsidR="005F176D" w:rsidRDefault="009C3D85">
            <w:pPr>
              <w:jc w:val="right"/>
            </w:pPr>
            <w:r>
              <w:rPr>
                <w:rFonts w:eastAsiaTheme="minorEastAsia"/>
                <w:color w:val="000000" w:themeColor="text1"/>
                <w:szCs w:val="21"/>
              </w:rPr>
              <w:t>2,956,832.80</w:t>
            </w:r>
          </w:p>
        </w:tc>
        <w:tc>
          <w:tcPr>
            <w:tcW w:w="1616" w:type="dxa"/>
            <w:vAlign w:val="center"/>
          </w:tcPr>
          <w:p w14:paraId="51727AF3" w14:textId="77777777" w:rsidR="005F176D" w:rsidRDefault="009C3D85">
            <w:pPr>
              <w:jc w:val="right"/>
            </w:pPr>
            <w:r>
              <w:rPr>
                <w:rFonts w:eastAsiaTheme="minorEastAsia"/>
                <w:color w:val="000000" w:themeColor="text1"/>
                <w:szCs w:val="21"/>
              </w:rPr>
              <w:t>2.57</w:t>
            </w:r>
          </w:p>
        </w:tc>
      </w:tr>
      <w:tr w:rsidR="005F176D" w14:paraId="2ECACC2F" w14:textId="77777777">
        <w:tc>
          <w:tcPr>
            <w:tcW w:w="817" w:type="dxa"/>
            <w:vAlign w:val="center"/>
          </w:tcPr>
          <w:p w14:paraId="4C7826BD" w14:textId="77777777" w:rsidR="005F176D" w:rsidRDefault="009C3D85">
            <w:pPr>
              <w:jc w:val="center"/>
            </w:pPr>
            <w:r>
              <w:rPr>
                <w:rFonts w:eastAsiaTheme="minorEastAsia"/>
                <w:color w:val="000000" w:themeColor="text1"/>
                <w:szCs w:val="21"/>
              </w:rPr>
              <w:t>9</w:t>
            </w:r>
          </w:p>
        </w:tc>
        <w:tc>
          <w:tcPr>
            <w:tcW w:w="1276" w:type="dxa"/>
            <w:vAlign w:val="center"/>
          </w:tcPr>
          <w:p w14:paraId="3872F6C1" w14:textId="77777777" w:rsidR="005F176D" w:rsidRDefault="009C3D85">
            <w:pPr>
              <w:jc w:val="center"/>
            </w:pPr>
            <w:r>
              <w:rPr>
                <w:rFonts w:eastAsiaTheme="minorEastAsia"/>
                <w:color w:val="000000" w:themeColor="text1"/>
                <w:szCs w:val="21"/>
              </w:rPr>
              <w:t>601899</w:t>
            </w:r>
          </w:p>
        </w:tc>
        <w:tc>
          <w:tcPr>
            <w:tcW w:w="1701" w:type="dxa"/>
            <w:vAlign w:val="center"/>
          </w:tcPr>
          <w:p w14:paraId="2D7118A4" w14:textId="77777777" w:rsidR="005F176D" w:rsidRDefault="009C3D85">
            <w:pPr>
              <w:jc w:val="center"/>
            </w:pPr>
            <w:r>
              <w:rPr>
                <w:rFonts w:eastAsiaTheme="minorEastAsia"/>
                <w:color w:val="000000" w:themeColor="text1"/>
                <w:szCs w:val="21"/>
              </w:rPr>
              <w:t>紫金矿业</w:t>
            </w:r>
          </w:p>
        </w:tc>
        <w:tc>
          <w:tcPr>
            <w:tcW w:w="1276" w:type="dxa"/>
            <w:vAlign w:val="center"/>
          </w:tcPr>
          <w:p w14:paraId="66CB0CD7" w14:textId="77777777" w:rsidR="005F176D" w:rsidRDefault="009C3D85">
            <w:pPr>
              <w:jc w:val="right"/>
            </w:pPr>
            <w:r>
              <w:rPr>
                <w:rFonts w:eastAsiaTheme="minorEastAsia"/>
                <w:color w:val="000000" w:themeColor="text1"/>
                <w:szCs w:val="21"/>
              </w:rPr>
              <w:t>165,087.00</w:t>
            </w:r>
          </w:p>
        </w:tc>
        <w:tc>
          <w:tcPr>
            <w:tcW w:w="1842" w:type="dxa"/>
            <w:vAlign w:val="center"/>
          </w:tcPr>
          <w:p w14:paraId="16B875F7" w14:textId="77777777" w:rsidR="005F176D" w:rsidRDefault="009C3D85">
            <w:pPr>
              <w:jc w:val="right"/>
            </w:pPr>
            <w:r>
              <w:rPr>
                <w:rFonts w:eastAsiaTheme="minorEastAsia"/>
                <w:color w:val="000000" w:themeColor="text1"/>
                <w:szCs w:val="21"/>
              </w:rPr>
              <w:t>2,900,578.59</w:t>
            </w:r>
          </w:p>
        </w:tc>
        <w:tc>
          <w:tcPr>
            <w:tcW w:w="1616" w:type="dxa"/>
            <w:vAlign w:val="center"/>
          </w:tcPr>
          <w:p w14:paraId="3D9240C0" w14:textId="77777777" w:rsidR="005F176D" w:rsidRDefault="009C3D85">
            <w:pPr>
              <w:jc w:val="right"/>
            </w:pPr>
            <w:r>
              <w:rPr>
                <w:rFonts w:eastAsiaTheme="minorEastAsia"/>
                <w:color w:val="000000" w:themeColor="text1"/>
                <w:szCs w:val="21"/>
              </w:rPr>
              <w:t>2.53</w:t>
            </w:r>
          </w:p>
        </w:tc>
      </w:tr>
      <w:tr w:rsidR="005F176D" w14:paraId="55382AB5" w14:textId="77777777">
        <w:tc>
          <w:tcPr>
            <w:tcW w:w="817" w:type="dxa"/>
            <w:vAlign w:val="center"/>
          </w:tcPr>
          <w:p w14:paraId="3507F706" w14:textId="77777777" w:rsidR="005F176D" w:rsidRDefault="009C3D85">
            <w:pPr>
              <w:jc w:val="center"/>
            </w:pPr>
            <w:r>
              <w:rPr>
                <w:rFonts w:eastAsiaTheme="minorEastAsia"/>
                <w:color w:val="000000" w:themeColor="text1"/>
                <w:szCs w:val="21"/>
              </w:rPr>
              <w:t>10</w:t>
            </w:r>
          </w:p>
        </w:tc>
        <w:tc>
          <w:tcPr>
            <w:tcW w:w="1276" w:type="dxa"/>
            <w:vAlign w:val="center"/>
          </w:tcPr>
          <w:p w14:paraId="0D9C73C1" w14:textId="77777777" w:rsidR="005F176D" w:rsidRDefault="009C3D85">
            <w:pPr>
              <w:jc w:val="center"/>
            </w:pPr>
            <w:r>
              <w:rPr>
                <w:rFonts w:eastAsiaTheme="minorEastAsia"/>
                <w:color w:val="000000" w:themeColor="text1"/>
                <w:szCs w:val="21"/>
              </w:rPr>
              <w:t>002028</w:t>
            </w:r>
          </w:p>
        </w:tc>
        <w:tc>
          <w:tcPr>
            <w:tcW w:w="1701" w:type="dxa"/>
            <w:vAlign w:val="center"/>
          </w:tcPr>
          <w:p w14:paraId="46116D08" w14:textId="77777777" w:rsidR="005F176D" w:rsidRDefault="009C3D85">
            <w:pPr>
              <w:jc w:val="center"/>
            </w:pPr>
            <w:r>
              <w:rPr>
                <w:rFonts w:eastAsiaTheme="minorEastAsia"/>
                <w:color w:val="000000" w:themeColor="text1"/>
                <w:szCs w:val="21"/>
              </w:rPr>
              <w:t>思源电气</w:t>
            </w:r>
          </w:p>
        </w:tc>
        <w:tc>
          <w:tcPr>
            <w:tcW w:w="1276" w:type="dxa"/>
            <w:vAlign w:val="center"/>
          </w:tcPr>
          <w:p w14:paraId="2590B568" w14:textId="77777777" w:rsidR="005F176D" w:rsidRDefault="009C3D85">
            <w:pPr>
              <w:jc w:val="right"/>
            </w:pPr>
            <w:r>
              <w:rPr>
                <w:rFonts w:eastAsiaTheme="minorEastAsia"/>
                <w:color w:val="000000" w:themeColor="text1"/>
                <w:szCs w:val="21"/>
              </w:rPr>
              <w:t>42,975.00</w:t>
            </w:r>
          </w:p>
        </w:tc>
        <w:tc>
          <w:tcPr>
            <w:tcW w:w="1842" w:type="dxa"/>
            <w:vAlign w:val="center"/>
          </w:tcPr>
          <w:p w14:paraId="3B8C2708" w14:textId="77777777" w:rsidR="005F176D" w:rsidRDefault="009C3D85">
            <w:pPr>
              <w:jc w:val="right"/>
            </w:pPr>
            <w:r>
              <w:rPr>
                <w:rFonts w:eastAsiaTheme="minorEastAsia"/>
                <w:color w:val="000000" w:themeColor="text1"/>
                <w:szCs w:val="21"/>
              </w:rPr>
              <w:t>2,875,027.50</w:t>
            </w:r>
          </w:p>
        </w:tc>
        <w:tc>
          <w:tcPr>
            <w:tcW w:w="1616" w:type="dxa"/>
            <w:vAlign w:val="center"/>
          </w:tcPr>
          <w:p w14:paraId="0AC225FE" w14:textId="77777777" w:rsidR="005F176D" w:rsidRDefault="009C3D85">
            <w:pPr>
              <w:jc w:val="right"/>
            </w:pPr>
            <w:r>
              <w:rPr>
                <w:rFonts w:eastAsiaTheme="minorEastAsia"/>
                <w:color w:val="000000" w:themeColor="text1"/>
                <w:szCs w:val="21"/>
              </w:rPr>
              <w:t>2.50</w:t>
            </w:r>
          </w:p>
        </w:tc>
      </w:tr>
      <w:tr w:rsidR="005F176D" w14:paraId="059F3D77" w14:textId="77777777">
        <w:tc>
          <w:tcPr>
            <w:tcW w:w="817" w:type="dxa"/>
            <w:vAlign w:val="center"/>
          </w:tcPr>
          <w:p w14:paraId="66CB4CC0" w14:textId="77777777" w:rsidR="005F176D" w:rsidRDefault="009C3D85">
            <w:pPr>
              <w:jc w:val="center"/>
            </w:pPr>
            <w:r>
              <w:rPr>
                <w:rFonts w:eastAsiaTheme="minorEastAsia"/>
                <w:color w:val="000000" w:themeColor="text1"/>
                <w:szCs w:val="21"/>
              </w:rPr>
              <w:t>11</w:t>
            </w:r>
          </w:p>
        </w:tc>
        <w:tc>
          <w:tcPr>
            <w:tcW w:w="1276" w:type="dxa"/>
            <w:vAlign w:val="center"/>
          </w:tcPr>
          <w:p w14:paraId="204C4A47" w14:textId="77777777" w:rsidR="005F176D" w:rsidRDefault="009C3D85">
            <w:pPr>
              <w:jc w:val="center"/>
            </w:pPr>
            <w:r>
              <w:rPr>
                <w:rFonts w:eastAsiaTheme="minorEastAsia"/>
                <w:color w:val="000000" w:themeColor="text1"/>
                <w:szCs w:val="21"/>
              </w:rPr>
              <w:t>601088</w:t>
            </w:r>
          </w:p>
        </w:tc>
        <w:tc>
          <w:tcPr>
            <w:tcW w:w="1701" w:type="dxa"/>
            <w:vAlign w:val="center"/>
          </w:tcPr>
          <w:p w14:paraId="29CA482E" w14:textId="77777777" w:rsidR="005F176D" w:rsidRDefault="009C3D85">
            <w:pPr>
              <w:jc w:val="center"/>
            </w:pPr>
            <w:r>
              <w:rPr>
                <w:rFonts w:eastAsiaTheme="minorEastAsia"/>
                <w:color w:val="000000" w:themeColor="text1"/>
                <w:szCs w:val="21"/>
              </w:rPr>
              <w:t>中国神华</w:t>
            </w:r>
          </w:p>
        </w:tc>
        <w:tc>
          <w:tcPr>
            <w:tcW w:w="1276" w:type="dxa"/>
            <w:vAlign w:val="center"/>
          </w:tcPr>
          <w:p w14:paraId="503FE400" w14:textId="77777777" w:rsidR="005F176D" w:rsidRDefault="009C3D85">
            <w:pPr>
              <w:jc w:val="right"/>
            </w:pPr>
            <w:r>
              <w:rPr>
                <w:rFonts w:eastAsiaTheme="minorEastAsia"/>
                <w:color w:val="000000" w:themeColor="text1"/>
                <w:szCs w:val="21"/>
              </w:rPr>
              <w:t>36,677.00</w:t>
            </w:r>
          </w:p>
        </w:tc>
        <w:tc>
          <w:tcPr>
            <w:tcW w:w="1842" w:type="dxa"/>
            <w:vAlign w:val="center"/>
          </w:tcPr>
          <w:p w14:paraId="3E1AC54B" w14:textId="77777777" w:rsidR="005F176D" w:rsidRDefault="009C3D85">
            <w:pPr>
              <w:jc w:val="right"/>
            </w:pPr>
            <w:r>
              <w:rPr>
                <w:rFonts w:eastAsiaTheme="minorEastAsia"/>
                <w:color w:val="000000" w:themeColor="text1"/>
                <w:szCs w:val="21"/>
              </w:rPr>
              <w:t>1,627,358.49</w:t>
            </w:r>
          </w:p>
        </w:tc>
        <w:tc>
          <w:tcPr>
            <w:tcW w:w="1616" w:type="dxa"/>
            <w:vAlign w:val="center"/>
          </w:tcPr>
          <w:p w14:paraId="240F9A4D" w14:textId="77777777" w:rsidR="005F176D" w:rsidRDefault="009C3D85">
            <w:pPr>
              <w:jc w:val="right"/>
            </w:pPr>
            <w:r>
              <w:rPr>
                <w:rFonts w:eastAsiaTheme="minorEastAsia"/>
                <w:color w:val="000000" w:themeColor="text1"/>
                <w:szCs w:val="21"/>
              </w:rPr>
              <w:t>1.42</w:t>
            </w:r>
          </w:p>
        </w:tc>
      </w:tr>
      <w:tr w:rsidR="005F176D" w14:paraId="6BE32FA9" w14:textId="77777777">
        <w:tc>
          <w:tcPr>
            <w:tcW w:w="817" w:type="dxa"/>
            <w:vAlign w:val="center"/>
          </w:tcPr>
          <w:p w14:paraId="4905A844" w14:textId="77777777" w:rsidR="005F176D" w:rsidRDefault="009C3D85">
            <w:pPr>
              <w:jc w:val="center"/>
            </w:pPr>
            <w:r>
              <w:rPr>
                <w:rFonts w:eastAsiaTheme="minorEastAsia"/>
                <w:color w:val="000000" w:themeColor="text1"/>
                <w:szCs w:val="21"/>
              </w:rPr>
              <w:t>11</w:t>
            </w:r>
          </w:p>
        </w:tc>
        <w:tc>
          <w:tcPr>
            <w:tcW w:w="1276" w:type="dxa"/>
            <w:vAlign w:val="center"/>
          </w:tcPr>
          <w:p w14:paraId="79150EB8" w14:textId="77777777" w:rsidR="005F176D" w:rsidRDefault="009C3D85">
            <w:pPr>
              <w:jc w:val="center"/>
            </w:pPr>
            <w:r>
              <w:rPr>
                <w:rFonts w:eastAsiaTheme="minorEastAsia"/>
                <w:color w:val="000000" w:themeColor="text1"/>
                <w:szCs w:val="21"/>
              </w:rPr>
              <w:t>01088</w:t>
            </w:r>
          </w:p>
        </w:tc>
        <w:tc>
          <w:tcPr>
            <w:tcW w:w="1701" w:type="dxa"/>
            <w:vAlign w:val="center"/>
          </w:tcPr>
          <w:p w14:paraId="37E296C4" w14:textId="77777777" w:rsidR="005F176D" w:rsidRDefault="009C3D85">
            <w:pPr>
              <w:jc w:val="center"/>
            </w:pPr>
            <w:r>
              <w:rPr>
                <w:rFonts w:eastAsiaTheme="minorEastAsia"/>
                <w:color w:val="000000" w:themeColor="text1"/>
                <w:szCs w:val="21"/>
              </w:rPr>
              <w:t>中国神华</w:t>
            </w:r>
          </w:p>
        </w:tc>
        <w:tc>
          <w:tcPr>
            <w:tcW w:w="1276" w:type="dxa"/>
            <w:vAlign w:val="center"/>
          </w:tcPr>
          <w:p w14:paraId="0ABEA2AA" w14:textId="77777777" w:rsidR="005F176D" w:rsidRDefault="009C3D85">
            <w:pPr>
              <w:jc w:val="right"/>
            </w:pPr>
            <w:r>
              <w:rPr>
                <w:rFonts w:eastAsiaTheme="minorEastAsia"/>
                <w:color w:val="000000" w:themeColor="text1"/>
                <w:szCs w:val="21"/>
              </w:rPr>
              <w:t>31,500.00</w:t>
            </w:r>
          </w:p>
        </w:tc>
        <w:tc>
          <w:tcPr>
            <w:tcW w:w="1842" w:type="dxa"/>
            <w:vAlign w:val="center"/>
          </w:tcPr>
          <w:p w14:paraId="4E7315D8" w14:textId="77777777" w:rsidR="005F176D" w:rsidRDefault="009C3D85">
            <w:pPr>
              <w:jc w:val="right"/>
            </w:pPr>
            <w:r>
              <w:rPr>
                <w:rFonts w:eastAsiaTheme="minorEastAsia"/>
                <w:color w:val="000000" w:themeColor="text1"/>
                <w:szCs w:val="21"/>
              </w:rPr>
              <w:t>1,033,541.65</w:t>
            </w:r>
          </w:p>
        </w:tc>
        <w:tc>
          <w:tcPr>
            <w:tcW w:w="1616" w:type="dxa"/>
            <w:vAlign w:val="center"/>
          </w:tcPr>
          <w:p w14:paraId="3019E140" w14:textId="77777777" w:rsidR="005F176D" w:rsidRDefault="009C3D85">
            <w:pPr>
              <w:jc w:val="right"/>
            </w:pPr>
            <w:r>
              <w:rPr>
                <w:rFonts w:eastAsiaTheme="minorEastAsia"/>
                <w:color w:val="000000" w:themeColor="text1"/>
                <w:szCs w:val="21"/>
              </w:rPr>
              <w:t>0.90</w:t>
            </w:r>
          </w:p>
        </w:tc>
      </w:tr>
      <w:tr w:rsidR="005F176D" w14:paraId="79FB8095" w14:textId="77777777">
        <w:tc>
          <w:tcPr>
            <w:tcW w:w="817" w:type="dxa"/>
            <w:vAlign w:val="center"/>
          </w:tcPr>
          <w:p w14:paraId="05A85751" w14:textId="77777777" w:rsidR="005F176D" w:rsidRDefault="009C3D85">
            <w:pPr>
              <w:jc w:val="center"/>
            </w:pPr>
            <w:r>
              <w:rPr>
                <w:rFonts w:eastAsiaTheme="minorEastAsia"/>
                <w:color w:val="000000" w:themeColor="text1"/>
                <w:szCs w:val="21"/>
              </w:rPr>
              <w:t>12</w:t>
            </w:r>
          </w:p>
        </w:tc>
        <w:tc>
          <w:tcPr>
            <w:tcW w:w="1276" w:type="dxa"/>
            <w:vAlign w:val="center"/>
          </w:tcPr>
          <w:p w14:paraId="262A67B7" w14:textId="77777777" w:rsidR="005F176D" w:rsidRDefault="009C3D85">
            <w:pPr>
              <w:jc w:val="center"/>
            </w:pPr>
            <w:r>
              <w:rPr>
                <w:rFonts w:eastAsiaTheme="minorEastAsia"/>
                <w:color w:val="000000" w:themeColor="text1"/>
                <w:szCs w:val="21"/>
              </w:rPr>
              <w:t>002384</w:t>
            </w:r>
          </w:p>
        </w:tc>
        <w:tc>
          <w:tcPr>
            <w:tcW w:w="1701" w:type="dxa"/>
            <w:vAlign w:val="center"/>
          </w:tcPr>
          <w:p w14:paraId="43D98E2E" w14:textId="77777777" w:rsidR="005F176D" w:rsidRDefault="009C3D85">
            <w:pPr>
              <w:jc w:val="center"/>
            </w:pPr>
            <w:r>
              <w:rPr>
                <w:rFonts w:eastAsiaTheme="minorEastAsia"/>
                <w:color w:val="000000" w:themeColor="text1"/>
                <w:szCs w:val="21"/>
              </w:rPr>
              <w:t>东山精密</w:t>
            </w:r>
          </w:p>
        </w:tc>
        <w:tc>
          <w:tcPr>
            <w:tcW w:w="1276" w:type="dxa"/>
            <w:vAlign w:val="center"/>
          </w:tcPr>
          <w:p w14:paraId="0C30451E" w14:textId="77777777" w:rsidR="005F176D" w:rsidRDefault="009C3D85">
            <w:pPr>
              <w:jc w:val="right"/>
            </w:pPr>
            <w:r>
              <w:rPr>
                <w:rFonts w:eastAsiaTheme="minorEastAsia"/>
                <w:color w:val="000000" w:themeColor="text1"/>
                <w:szCs w:val="21"/>
              </w:rPr>
              <w:t>116,800.00</w:t>
            </w:r>
          </w:p>
        </w:tc>
        <w:tc>
          <w:tcPr>
            <w:tcW w:w="1842" w:type="dxa"/>
            <w:vAlign w:val="center"/>
          </w:tcPr>
          <w:p w14:paraId="32D85189" w14:textId="77777777" w:rsidR="005F176D" w:rsidRDefault="009C3D85">
            <w:pPr>
              <w:jc w:val="right"/>
            </w:pPr>
            <w:r>
              <w:rPr>
                <w:rFonts w:eastAsiaTheme="minorEastAsia"/>
                <w:color w:val="000000" w:themeColor="text1"/>
                <w:szCs w:val="21"/>
              </w:rPr>
              <w:t>2,417,760.00</w:t>
            </w:r>
          </w:p>
        </w:tc>
        <w:tc>
          <w:tcPr>
            <w:tcW w:w="1616" w:type="dxa"/>
            <w:vAlign w:val="center"/>
          </w:tcPr>
          <w:p w14:paraId="2FBCD31B" w14:textId="77777777" w:rsidR="005F176D" w:rsidRDefault="009C3D85">
            <w:pPr>
              <w:jc w:val="right"/>
            </w:pPr>
            <w:r>
              <w:rPr>
                <w:rFonts w:eastAsiaTheme="minorEastAsia"/>
                <w:color w:val="000000" w:themeColor="text1"/>
                <w:szCs w:val="21"/>
              </w:rPr>
              <w:t>2.11</w:t>
            </w:r>
          </w:p>
        </w:tc>
      </w:tr>
      <w:tr w:rsidR="005F176D" w14:paraId="7884734F" w14:textId="77777777">
        <w:tc>
          <w:tcPr>
            <w:tcW w:w="817" w:type="dxa"/>
            <w:vAlign w:val="center"/>
          </w:tcPr>
          <w:p w14:paraId="4080C2CC" w14:textId="77777777" w:rsidR="005F176D" w:rsidRDefault="009C3D85">
            <w:pPr>
              <w:jc w:val="center"/>
            </w:pPr>
            <w:r>
              <w:rPr>
                <w:rFonts w:eastAsiaTheme="minorEastAsia"/>
                <w:color w:val="000000" w:themeColor="text1"/>
                <w:szCs w:val="21"/>
              </w:rPr>
              <w:t>13</w:t>
            </w:r>
          </w:p>
        </w:tc>
        <w:tc>
          <w:tcPr>
            <w:tcW w:w="1276" w:type="dxa"/>
            <w:vAlign w:val="center"/>
          </w:tcPr>
          <w:p w14:paraId="26BDF0E4" w14:textId="77777777" w:rsidR="005F176D" w:rsidRDefault="009C3D85">
            <w:pPr>
              <w:jc w:val="center"/>
            </w:pPr>
            <w:r>
              <w:rPr>
                <w:rFonts w:eastAsiaTheme="minorEastAsia"/>
                <w:color w:val="000000" w:themeColor="text1"/>
                <w:szCs w:val="21"/>
              </w:rPr>
              <w:t>601288</w:t>
            </w:r>
          </w:p>
        </w:tc>
        <w:tc>
          <w:tcPr>
            <w:tcW w:w="1701" w:type="dxa"/>
            <w:vAlign w:val="center"/>
          </w:tcPr>
          <w:p w14:paraId="5FCF1A11" w14:textId="77777777" w:rsidR="005F176D" w:rsidRDefault="009C3D85">
            <w:pPr>
              <w:jc w:val="center"/>
            </w:pPr>
            <w:r>
              <w:rPr>
                <w:rFonts w:eastAsiaTheme="minorEastAsia"/>
                <w:color w:val="000000" w:themeColor="text1"/>
                <w:szCs w:val="21"/>
              </w:rPr>
              <w:t>农业银行</w:t>
            </w:r>
          </w:p>
        </w:tc>
        <w:tc>
          <w:tcPr>
            <w:tcW w:w="1276" w:type="dxa"/>
            <w:vAlign w:val="center"/>
          </w:tcPr>
          <w:p w14:paraId="2727E3B5" w14:textId="77777777" w:rsidR="005F176D" w:rsidRDefault="009C3D85">
            <w:pPr>
              <w:jc w:val="right"/>
            </w:pPr>
            <w:r>
              <w:rPr>
                <w:rFonts w:eastAsiaTheme="minorEastAsia"/>
                <w:color w:val="000000" w:themeColor="text1"/>
                <w:szCs w:val="21"/>
              </w:rPr>
              <w:t>534,294.00</w:t>
            </w:r>
          </w:p>
        </w:tc>
        <w:tc>
          <w:tcPr>
            <w:tcW w:w="1842" w:type="dxa"/>
            <w:vAlign w:val="center"/>
          </w:tcPr>
          <w:p w14:paraId="40574EF3" w14:textId="77777777" w:rsidR="005F176D" w:rsidRDefault="009C3D85">
            <w:pPr>
              <w:jc w:val="right"/>
            </w:pPr>
            <w:r>
              <w:rPr>
                <w:rFonts w:eastAsiaTheme="minorEastAsia"/>
                <w:color w:val="000000" w:themeColor="text1"/>
                <w:szCs w:val="21"/>
              </w:rPr>
              <w:t>2,329,521.84</w:t>
            </w:r>
          </w:p>
        </w:tc>
        <w:tc>
          <w:tcPr>
            <w:tcW w:w="1616" w:type="dxa"/>
            <w:vAlign w:val="center"/>
          </w:tcPr>
          <w:p w14:paraId="707CA2F5" w14:textId="77777777" w:rsidR="005F176D" w:rsidRDefault="009C3D85">
            <w:pPr>
              <w:jc w:val="right"/>
            </w:pPr>
            <w:r>
              <w:rPr>
                <w:rFonts w:eastAsiaTheme="minorEastAsia"/>
                <w:color w:val="000000" w:themeColor="text1"/>
                <w:szCs w:val="21"/>
              </w:rPr>
              <w:t>2.03</w:t>
            </w:r>
          </w:p>
        </w:tc>
      </w:tr>
      <w:tr w:rsidR="005F176D" w14:paraId="08173058" w14:textId="77777777">
        <w:tc>
          <w:tcPr>
            <w:tcW w:w="817" w:type="dxa"/>
            <w:vAlign w:val="center"/>
          </w:tcPr>
          <w:p w14:paraId="0C488388" w14:textId="77777777" w:rsidR="005F176D" w:rsidRDefault="009C3D85">
            <w:pPr>
              <w:jc w:val="center"/>
            </w:pPr>
            <w:r>
              <w:rPr>
                <w:rFonts w:eastAsiaTheme="minorEastAsia"/>
                <w:color w:val="000000" w:themeColor="text1"/>
                <w:szCs w:val="21"/>
              </w:rPr>
              <w:t>14</w:t>
            </w:r>
          </w:p>
        </w:tc>
        <w:tc>
          <w:tcPr>
            <w:tcW w:w="1276" w:type="dxa"/>
            <w:vAlign w:val="center"/>
          </w:tcPr>
          <w:p w14:paraId="54EAA630" w14:textId="77777777" w:rsidR="005F176D" w:rsidRDefault="009C3D85">
            <w:pPr>
              <w:jc w:val="center"/>
            </w:pPr>
            <w:r>
              <w:rPr>
                <w:rFonts w:eastAsiaTheme="minorEastAsia"/>
                <w:color w:val="000000" w:themeColor="text1"/>
                <w:szCs w:val="21"/>
              </w:rPr>
              <w:t>000651</w:t>
            </w:r>
          </w:p>
        </w:tc>
        <w:tc>
          <w:tcPr>
            <w:tcW w:w="1701" w:type="dxa"/>
            <w:vAlign w:val="center"/>
          </w:tcPr>
          <w:p w14:paraId="48F6589A" w14:textId="77777777" w:rsidR="005F176D" w:rsidRDefault="009C3D85">
            <w:pPr>
              <w:jc w:val="center"/>
            </w:pPr>
            <w:r>
              <w:rPr>
                <w:rFonts w:eastAsiaTheme="minorEastAsia"/>
                <w:color w:val="000000" w:themeColor="text1"/>
                <w:szCs w:val="21"/>
              </w:rPr>
              <w:t>格力电器</w:t>
            </w:r>
          </w:p>
        </w:tc>
        <w:tc>
          <w:tcPr>
            <w:tcW w:w="1276" w:type="dxa"/>
            <w:vAlign w:val="center"/>
          </w:tcPr>
          <w:p w14:paraId="2DB1EBA1" w14:textId="77777777" w:rsidR="005F176D" w:rsidRDefault="009C3D85">
            <w:pPr>
              <w:jc w:val="right"/>
            </w:pPr>
            <w:r>
              <w:rPr>
                <w:rFonts w:eastAsiaTheme="minorEastAsia"/>
                <w:color w:val="000000" w:themeColor="text1"/>
                <w:szCs w:val="21"/>
              </w:rPr>
              <w:t>57,283.00</w:t>
            </w:r>
          </w:p>
        </w:tc>
        <w:tc>
          <w:tcPr>
            <w:tcW w:w="1842" w:type="dxa"/>
            <w:vAlign w:val="center"/>
          </w:tcPr>
          <w:p w14:paraId="1DA9579B" w14:textId="77777777" w:rsidR="005F176D" w:rsidRDefault="009C3D85">
            <w:pPr>
              <w:jc w:val="right"/>
            </w:pPr>
            <w:r>
              <w:rPr>
                <w:rFonts w:eastAsiaTheme="minorEastAsia"/>
                <w:color w:val="000000" w:themeColor="text1"/>
                <w:szCs w:val="21"/>
              </w:rPr>
              <w:t>2,246,639.26</w:t>
            </w:r>
          </w:p>
        </w:tc>
        <w:tc>
          <w:tcPr>
            <w:tcW w:w="1616" w:type="dxa"/>
            <w:vAlign w:val="center"/>
          </w:tcPr>
          <w:p w14:paraId="0492A02A" w14:textId="77777777" w:rsidR="005F176D" w:rsidRDefault="009C3D85">
            <w:pPr>
              <w:jc w:val="right"/>
            </w:pPr>
            <w:r>
              <w:rPr>
                <w:rFonts w:eastAsiaTheme="minorEastAsia"/>
                <w:color w:val="000000" w:themeColor="text1"/>
                <w:szCs w:val="21"/>
              </w:rPr>
              <w:t>1.96</w:t>
            </w:r>
          </w:p>
        </w:tc>
      </w:tr>
      <w:tr w:rsidR="005F176D" w14:paraId="07B853B5" w14:textId="77777777">
        <w:tc>
          <w:tcPr>
            <w:tcW w:w="817" w:type="dxa"/>
            <w:vAlign w:val="center"/>
          </w:tcPr>
          <w:p w14:paraId="7CA66593" w14:textId="77777777" w:rsidR="005F176D" w:rsidRDefault="009C3D85">
            <w:pPr>
              <w:jc w:val="center"/>
            </w:pPr>
            <w:r>
              <w:rPr>
                <w:rFonts w:eastAsiaTheme="minorEastAsia"/>
                <w:color w:val="000000" w:themeColor="text1"/>
                <w:szCs w:val="21"/>
              </w:rPr>
              <w:t>15</w:t>
            </w:r>
          </w:p>
        </w:tc>
        <w:tc>
          <w:tcPr>
            <w:tcW w:w="1276" w:type="dxa"/>
            <w:vAlign w:val="center"/>
          </w:tcPr>
          <w:p w14:paraId="1693AECB" w14:textId="77777777" w:rsidR="005F176D" w:rsidRDefault="009C3D85">
            <w:pPr>
              <w:jc w:val="center"/>
            </w:pPr>
            <w:r>
              <w:rPr>
                <w:rFonts w:eastAsiaTheme="minorEastAsia"/>
                <w:color w:val="000000" w:themeColor="text1"/>
                <w:szCs w:val="21"/>
              </w:rPr>
              <w:t>002997</w:t>
            </w:r>
          </w:p>
        </w:tc>
        <w:tc>
          <w:tcPr>
            <w:tcW w:w="1701" w:type="dxa"/>
            <w:vAlign w:val="center"/>
          </w:tcPr>
          <w:p w14:paraId="3AA554EC" w14:textId="77777777" w:rsidR="005F176D" w:rsidRDefault="009C3D85">
            <w:pPr>
              <w:jc w:val="center"/>
            </w:pPr>
            <w:r>
              <w:rPr>
                <w:rFonts w:eastAsiaTheme="minorEastAsia"/>
                <w:color w:val="000000" w:themeColor="text1"/>
                <w:szCs w:val="21"/>
              </w:rPr>
              <w:t>瑞鹄模具</w:t>
            </w:r>
          </w:p>
        </w:tc>
        <w:tc>
          <w:tcPr>
            <w:tcW w:w="1276" w:type="dxa"/>
            <w:vAlign w:val="center"/>
          </w:tcPr>
          <w:p w14:paraId="73B7BDE5" w14:textId="77777777" w:rsidR="005F176D" w:rsidRDefault="009C3D85">
            <w:pPr>
              <w:jc w:val="right"/>
            </w:pPr>
            <w:r>
              <w:rPr>
                <w:rFonts w:eastAsiaTheme="minorEastAsia"/>
                <w:color w:val="000000" w:themeColor="text1"/>
                <w:szCs w:val="21"/>
              </w:rPr>
              <w:t>70,050.00</w:t>
            </w:r>
          </w:p>
        </w:tc>
        <w:tc>
          <w:tcPr>
            <w:tcW w:w="1842" w:type="dxa"/>
            <w:vAlign w:val="center"/>
          </w:tcPr>
          <w:p w14:paraId="6AFCE410" w14:textId="77777777" w:rsidR="005F176D" w:rsidRDefault="009C3D85">
            <w:pPr>
              <w:jc w:val="right"/>
            </w:pPr>
            <w:r>
              <w:rPr>
                <w:rFonts w:eastAsiaTheme="minorEastAsia"/>
                <w:color w:val="000000" w:themeColor="text1"/>
                <w:szCs w:val="21"/>
              </w:rPr>
              <w:t>2,239,498.50</w:t>
            </w:r>
          </w:p>
        </w:tc>
        <w:tc>
          <w:tcPr>
            <w:tcW w:w="1616" w:type="dxa"/>
            <w:vAlign w:val="center"/>
          </w:tcPr>
          <w:p w14:paraId="02C62CFB" w14:textId="77777777" w:rsidR="005F176D" w:rsidRDefault="009C3D85">
            <w:pPr>
              <w:jc w:val="right"/>
            </w:pPr>
            <w:r>
              <w:rPr>
                <w:rFonts w:eastAsiaTheme="minorEastAsia"/>
                <w:color w:val="000000" w:themeColor="text1"/>
                <w:szCs w:val="21"/>
              </w:rPr>
              <w:t>1.95</w:t>
            </w:r>
          </w:p>
        </w:tc>
      </w:tr>
      <w:tr w:rsidR="005F176D" w14:paraId="5B5D9078" w14:textId="77777777">
        <w:tc>
          <w:tcPr>
            <w:tcW w:w="817" w:type="dxa"/>
            <w:vAlign w:val="center"/>
          </w:tcPr>
          <w:p w14:paraId="456FF4E9" w14:textId="77777777" w:rsidR="005F176D" w:rsidRDefault="009C3D85">
            <w:pPr>
              <w:jc w:val="center"/>
            </w:pPr>
            <w:r>
              <w:rPr>
                <w:rFonts w:eastAsiaTheme="minorEastAsia"/>
                <w:color w:val="000000" w:themeColor="text1"/>
                <w:szCs w:val="21"/>
              </w:rPr>
              <w:t>16</w:t>
            </w:r>
          </w:p>
        </w:tc>
        <w:tc>
          <w:tcPr>
            <w:tcW w:w="1276" w:type="dxa"/>
            <w:vAlign w:val="center"/>
          </w:tcPr>
          <w:p w14:paraId="73137B47" w14:textId="77777777" w:rsidR="005F176D" w:rsidRDefault="009C3D85">
            <w:pPr>
              <w:jc w:val="center"/>
            </w:pPr>
            <w:r>
              <w:rPr>
                <w:rFonts w:eastAsiaTheme="minorEastAsia"/>
                <w:color w:val="000000" w:themeColor="text1"/>
                <w:szCs w:val="21"/>
              </w:rPr>
              <w:t>000425</w:t>
            </w:r>
          </w:p>
        </w:tc>
        <w:tc>
          <w:tcPr>
            <w:tcW w:w="1701" w:type="dxa"/>
            <w:vAlign w:val="center"/>
          </w:tcPr>
          <w:p w14:paraId="4D6D523F" w14:textId="77777777" w:rsidR="005F176D" w:rsidRDefault="009C3D85">
            <w:pPr>
              <w:jc w:val="center"/>
            </w:pPr>
            <w:r>
              <w:rPr>
                <w:rFonts w:eastAsiaTheme="minorEastAsia"/>
                <w:color w:val="000000" w:themeColor="text1"/>
                <w:szCs w:val="21"/>
              </w:rPr>
              <w:t>徐工机械</w:t>
            </w:r>
          </w:p>
        </w:tc>
        <w:tc>
          <w:tcPr>
            <w:tcW w:w="1276" w:type="dxa"/>
            <w:vAlign w:val="center"/>
          </w:tcPr>
          <w:p w14:paraId="75F913AC" w14:textId="77777777" w:rsidR="005F176D" w:rsidRDefault="009C3D85">
            <w:pPr>
              <w:jc w:val="right"/>
            </w:pPr>
            <w:r>
              <w:rPr>
                <w:rFonts w:eastAsiaTheme="minorEastAsia"/>
                <w:color w:val="000000" w:themeColor="text1"/>
                <w:szCs w:val="21"/>
              </w:rPr>
              <w:t>309,900.00</w:t>
            </w:r>
          </w:p>
        </w:tc>
        <w:tc>
          <w:tcPr>
            <w:tcW w:w="1842" w:type="dxa"/>
            <w:vAlign w:val="center"/>
          </w:tcPr>
          <w:p w14:paraId="6F74B70D" w14:textId="77777777" w:rsidR="005F176D" w:rsidRDefault="009C3D85">
            <w:pPr>
              <w:jc w:val="right"/>
            </w:pPr>
            <w:r>
              <w:rPr>
                <w:rFonts w:eastAsiaTheme="minorEastAsia"/>
                <w:color w:val="000000" w:themeColor="text1"/>
                <w:szCs w:val="21"/>
              </w:rPr>
              <w:t>2,215,785.00</w:t>
            </w:r>
          </w:p>
        </w:tc>
        <w:tc>
          <w:tcPr>
            <w:tcW w:w="1616" w:type="dxa"/>
            <w:vAlign w:val="center"/>
          </w:tcPr>
          <w:p w14:paraId="6B9F5A71" w14:textId="77777777" w:rsidR="005F176D" w:rsidRDefault="009C3D85">
            <w:pPr>
              <w:jc w:val="right"/>
            </w:pPr>
            <w:r>
              <w:rPr>
                <w:rFonts w:eastAsiaTheme="minorEastAsia"/>
                <w:color w:val="000000" w:themeColor="text1"/>
                <w:szCs w:val="21"/>
              </w:rPr>
              <w:t>1.93</w:t>
            </w:r>
          </w:p>
        </w:tc>
      </w:tr>
      <w:tr w:rsidR="005F176D" w14:paraId="1441C811" w14:textId="77777777">
        <w:tc>
          <w:tcPr>
            <w:tcW w:w="817" w:type="dxa"/>
            <w:vAlign w:val="center"/>
          </w:tcPr>
          <w:p w14:paraId="2F7C2955" w14:textId="77777777" w:rsidR="005F176D" w:rsidRDefault="009C3D85">
            <w:pPr>
              <w:jc w:val="center"/>
            </w:pPr>
            <w:r>
              <w:rPr>
                <w:rFonts w:eastAsiaTheme="minorEastAsia"/>
                <w:color w:val="000000" w:themeColor="text1"/>
                <w:szCs w:val="21"/>
              </w:rPr>
              <w:t>17</w:t>
            </w:r>
          </w:p>
        </w:tc>
        <w:tc>
          <w:tcPr>
            <w:tcW w:w="1276" w:type="dxa"/>
            <w:vAlign w:val="center"/>
          </w:tcPr>
          <w:p w14:paraId="494A5E45" w14:textId="77777777" w:rsidR="005F176D" w:rsidRDefault="009C3D85">
            <w:pPr>
              <w:jc w:val="center"/>
            </w:pPr>
            <w:r>
              <w:rPr>
                <w:rFonts w:eastAsiaTheme="minorEastAsia"/>
                <w:color w:val="000000" w:themeColor="text1"/>
                <w:szCs w:val="21"/>
              </w:rPr>
              <w:t>002475</w:t>
            </w:r>
          </w:p>
        </w:tc>
        <w:tc>
          <w:tcPr>
            <w:tcW w:w="1701" w:type="dxa"/>
            <w:vAlign w:val="center"/>
          </w:tcPr>
          <w:p w14:paraId="450F6657" w14:textId="77777777" w:rsidR="005F176D" w:rsidRDefault="009C3D85">
            <w:pPr>
              <w:jc w:val="center"/>
            </w:pPr>
            <w:r>
              <w:rPr>
                <w:rFonts w:eastAsiaTheme="minorEastAsia"/>
                <w:color w:val="000000" w:themeColor="text1"/>
                <w:szCs w:val="21"/>
              </w:rPr>
              <w:t>立讯精密</w:t>
            </w:r>
          </w:p>
        </w:tc>
        <w:tc>
          <w:tcPr>
            <w:tcW w:w="1276" w:type="dxa"/>
            <w:vAlign w:val="center"/>
          </w:tcPr>
          <w:p w14:paraId="7AD5F94F" w14:textId="77777777" w:rsidR="005F176D" w:rsidRDefault="009C3D85">
            <w:pPr>
              <w:jc w:val="right"/>
            </w:pPr>
            <w:r>
              <w:rPr>
                <w:rFonts w:eastAsiaTheme="minorEastAsia"/>
                <w:color w:val="000000" w:themeColor="text1"/>
                <w:szCs w:val="21"/>
              </w:rPr>
              <w:t>55,578.00</w:t>
            </w:r>
          </w:p>
        </w:tc>
        <w:tc>
          <w:tcPr>
            <w:tcW w:w="1842" w:type="dxa"/>
            <w:vAlign w:val="center"/>
          </w:tcPr>
          <w:p w14:paraId="7DCA4681" w14:textId="77777777" w:rsidR="005F176D" w:rsidRDefault="009C3D85">
            <w:pPr>
              <w:jc w:val="right"/>
            </w:pPr>
            <w:r>
              <w:rPr>
                <w:rFonts w:eastAsiaTheme="minorEastAsia"/>
                <w:color w:val="000000" w:themeColor="text1"/>
                <w:szCs w:val="21"/>
              </w:rPr>
              <w:t>2,184,771.18</w:t>
            </w:r>
          </w:p>
        </w:tc>
        <w:tc>
          <w:tcPr>
            <w:tcW w:w="1616" w:type="dxa"/>
            <w:vAlign w:val="center"/>
          </w:tcPr>
          <w:p w14:paraId="53FFB7FA" w14:textId="77777777" w:rsidR="005F176D" w:rsidRDefault="009C3D85">
            <w:pPr>
              <w:jc w:val="right"/>
            </w:pPr>
            <w:r>
              <w:rPr>
                <w:rFonts w:eastAsiaTheme="minorEastAsia"/>
                <w:color w:val="000000" w:themeColor="text1"/>
                <w:szCs w:val="21"/>
              </w:rPr>
              <w:t>1.90</w:t>
            </w:r>
          </w:p>
        </w:tc>
      </w:tr>
      <w:tr w:rsidR="005F176D" w14:paraId="23BE9CF6" w14:textId="77777777">
        <w:tc>
          <w:tcPr>
            <w:tcW w:w="817" w:type="dxa"/>
            <w:vAlign w:val="center"/>
          </w:tcPr>
          <w:p w14:paraId="3AA4EA46" w14:textId="77777777" w:rsidR="005F176D" w:rsidRDefault="009C3D85">
            <w:pPr>
              <w:jc w:val="center"/>
            </w:pPr>
            <w:r>
              <w:rPr>
                <w:rFonts w:eastAsiaTheme="minorEastAsia"/>
                <w:color w:val="000000" w:themeColor="text1"/>
                <w:szCs w:val="21"/>
              </w:rPr>
              <w:t>18</w:t>
            </w:r>
          </w:p>
        </w:tc>
        <w:tc>
          <w:tcPr>
            <w:tcW w:w="1276" w:type="dxa"/>
            <w:vAlign w:val="center"/>
          </w:tcPr>
          <w:p w14:paraId="63BC5ED0" w14:textId="77777777" w:rsidR="005F176D" w:rsidRDefault="009C3D85">
            <w:pPr>
              <w:jc w:val="center"/>
            </w:pPr>
            <w:r>
              <w:rPr>
                <w:rFonts w:eastAsiaTheme="minorEastAsia"/>
                <w:color w:val="000000" w:themeColor="text1"/>
                <w:szCs w:val="21"/>
              </w:rPr>
              <w:t>600845</w:t>
            </w:r>
          </w:p>
        </w:tc>
        <w:tc>
          <w:tcPr>
            <w:tcW w:w="1701" w:type="dxa"/>
            <w:vAlign w:val="center"/>
          </w:tcPr>
          <w:p w14:paraId="4C8E342B" w14:textId="77777777" w:rsidR="005F176D" w:rsidRDefault="009C3D85">
            <w:pPr>
              <w:jc w:val="center"/>
            </w:pPr>
            <w:r>
              <w:rPr>
                <w:rFonts w:eastAsiaTheme="minorEastAsia"/>
                <w:color w:val="000000" w:themeColor="text1"/>
                <w:szCs w:val="21"/>
              </w:rPr>
              <w:t>宝信软件</w:t>
            </w:r>
          </w:p>
        </w:tc>
        <w:tc>
          <w:tcPr>
            <w:tcW w:w="1276" w:type="dxa"/>
            <w:vAlign w:val="center"/>
          </w:tcPr>
          <w:p w14:paraId="067430F6" w14:textId="77777777" w:rsidR="005F176D" w:rsidRDefault="009C3D85">
            <w:pPr>
              <w:jc w:val="right"/>
            </w:pPr>
            <w:r>
              <w:rPr>
                <w:rFonts w:eastAsiaTheme="minorEastAsia"/>
                <w:color w:val="000000" w:themeColor="text1"/>
                <w:szCs w:val="21"/>
              </w:rPr>
              <w:t>63,270.00</w:t>
            </w:r>
          </w:p>
        </w:tc>
        <w:tc>
          <w:tcPr>
            <w:tcW w:w="1842" w:type="dxa"/>
            <w:vAlign w:val="center"/>
          </w:tcPr>
          <w:p w14:paraId="328710F4" w14:textId="77777777" w:rsidR="005F176D" w:rsidRDefault="009C3D85">
            <w:pPr>
              <w:jc w:val="right"/>
            </w:pPr>
            <w:r>
              <w:rPr>
                <w:rFonts w:eastAsiaTheme="minorEastAsia"/>
                <w:color w:val="000000" w:themeColor="text1"/>
                <w:szCs w:val="21"/>
              </w:rPr>
              <w:t>2,020,211.10</w:t>
            </w:r>
          </w:p>
        </w:tc>
        <w:tc>
          <w:tcPr>
            <w:tcW w:w="1616" w:type="dxa"/>
            <w:vAlign w:val="center"/>
          </w:tcPr>
          <w:p w14:paraId="02A23457" w14:textId="77777777" w:rsidR="005F176D" w:rsidRDefault="009C3D85">
            <w:pPr>
              <w:jc w:val="right"/>
            </w:pPr>
            <w:r>
              <w:rPr>
                <w:rFonts w:eastAsiaTheme="minorEastAsia"/>
                <w:color w:val="000000" w:themeColor="text1"/>
                <w:szCs w:val="21"/>
              </w:rPr>
              <w:t>1.76</w:t>
            </w:r>
          </w:p>
        </w:tc>
      </w:tr>
      <w:tr w:rsidR="005F176D" w14:paraId="3612B461" w14:textId="77777777">
        <w:tc>
          <w:tcPr>
            <w:tcW w:w="817" w:type="dxa"/>
            <w:vAlign w:val="center"/>
          </w:tcPr>
          <w:p w14:paraId="62985B6A" w14:textId="77777777" w:rsidR="005F176D" w:rsidRDefault="009C3D85">
            <w:pPr>
              <w:jc w:val="center"/>
            </w:pPr>
            <w:r>
              <w:rPr>
                <w:rFonts w:eastAsiaTheme="minorEastAsia"/>
                <w:color w:val="000000" w:themeColor="text1"/>
                <w:szCs w:val="21"/>
              </w:rPr>
              <w:t>19</w:t>
            </w:r>
          </w:p>
        </w:tc>
        <w:tc>
          <w:tcPr>
            <w:tcW w:w="1276" w:type="dxa"/>
            <w:vAlign w:val="center"/>
          </w:tcPr>
          <w:p w14:paraId="09F7DE62" w14:textId="77777777" w:rsidR="005F176D" w:rsidRDefault="009C3D85">
            <w:pPr>
              <w:jc w:val="center"/>
            </w:pPr>
            <w:r>
              <w:rPr>
                <w:rFonts w:eastAsiaTheme="minorEastAsia"/>
                <w:color w:val="000000" w:themeColor="text1"/>
                <w:szCs w:val="21"/>
              </w:rPr>
              <w:t>600582</w:t>
            </w:r>
          </w:p>
        </w:tc>
        <w:tc>
          <w:tcPr>
            <w:tcW w:w="1701" w:type="dxa"/>
            <w:vAlign w:val="center"/>
          </w:tcPr>
          <w:p w14:paraId="051B0629" w14:textId="77777777" w:rsidR="005F176D" w:rsidRDefault="009C3D85">
            <w:pPr>
              <w:jc w:val="center"/>
            </w:pPr>
            <w:r>
              <w:rPr>
                <w:rFonts w:eastAsiaTheme="minorEastAsia"/>
                <w:color w:val="000000" w:themeColor="text1"/>
                <w:szCs w:val="21"/>
              </w:rPr>
              <w:t>天地科技</w:t>
            </w:r>
          </w:p>
        </w:tc>
        <w:tc>
          <w:tcPr>
            <w:tcW w:w="1276" w:type="dxa"/>
            <w:vAlign w:val="center"/>
          </w:tcPr>
          <w:p w14:paraId="78C7FAFA" w14:textId="77777777" w:rsidR="005F176D" w:rsidRDefault="009C3D85">
            <w:pPr>
              <w:jc w:val="right"/>
            </w:pPr>
            <w:r>
              <w:rPr>
                <w:rFonts w:eastAsiaTheme="minorEastAsia"/>
                <w:color w:val="000000" w:themeColor="text1"/>
                <w:szCs w:val="21"/>
              </w:rPr>
              <w:t>287,827.00</w:t>
            </w:r>
          </w:p>
        </w:tc>
        <w:tc>
          <w:tcPr>
            <w:tcW w:w="1842" w:type="dxa"/>
            <w:vAlign w:val="center"/>
          </w:tcPr>
          <w:p w14:paraId="2AF44FD8" w14:textId="77777777" w:rsidR="005F176D" w:rsidRDefault="009C3D85">
            <w:pPr>
              <w:jc w:val="right"/>
            </w:pPr>
            <w:r>
              <w:rPr>
                <w:rFonts w:eastAsiaTheme="minorEastAsia"/>
                <w:color w:val="000000" w:themeColor="text1"/>
                <w:szCs w:val="21"/>
              </w:rPr>
              <w:t>1,983,128.03</w:t>
            </w:r>
          </w:p>
        </w:tc>
        <w:tc>
          <w:tcPr>
            <w:tcW w:w="1616" w:type="dxa"/>
            <w:vAlign w:val="center"/>
          </w:tcPr>
          <w:p w14:paraId="79A7D13B" w14:textId="77777777" w:rsidR="005F176D" w:rsidRDefault="009C3D85">
            <w:pPr>
              <w:jc w:val="right"/>
            </w:pPr>
            <w:r>
              <w:rPr>
                <w:rFonts w:eastAsiaTheme="minorEastAsia"/>
                <w:color w:val="000000" w:themeColor="text1"/>
                <w:szCs w:val="21"/>
              </w:rPr>
              <w:t>1.73</w:t>
            </w:r>
          </w:p>
        </w:tc>
      </w:tr>
      <w:tr w:rsidR="005F176D" w14:paraId="568887EC" w14:textId="77777777">
        <w:tc>
          <w:tcPr>
            <w:tcW w:w="817" w:type="dxa"/>
            <w:vAlign w:val="center"/>
          </w:tcPr>
          <w:p w14:paraId="069EAF1B" w14:textId="77777777" w:rsidR="005F176D" w:rsidRDefault="009C3D85">
            <w:pPr>
              <w:jc w:val="center"/>
            </w:pPr>
            <w:r>
              <w:rPr>
                <w:rFonts w:eastAsiaTheme="minorEastAsia"/>
                <w:color w:val="000000" w:themeColor="text1"/>
                <w:szCs w:val="21"/>
              </w:rPr>
              <w:t>20</w:t>
            </w:r>
          </w:p>
        </w:tc>
        <w:tc>
          <w:tcPr>
            <w:tcW w:w="1276" w:type="dxa"/>
            <w:vAlign w:val="center"/>
          </w:tcPr>
          <w:p w14:paraId="10B04553" w14:textId="77777777" w:rsidR="005F176D" w:rsidRDefault="009C3D85">
            <w:pPr>
              <w:jc w:val="center"/>
            </w:pPr>
            <w:r>
              <w:rPr>
                <w:rFonts w:eastAsiaTheme="minorEastAsia"/>
                <w:color w:val="000000" w:themeColor="text1"/>
                <w:szCs w:val="21"/>
              </w:rPr>
              <w:t>600642</w:t>
            </w:r>
          </w:p>
        </w:tc>
        <w:tc>
          <w:tcPr>
            <w:tcW w:w="1701" w:type="dxa"/>
            <w:vAlign w:val="center"/>
          </w:tcPr>
          <w:p w14:paraId="55604290" w14:textId="77777777" w:rsidR="005F176D" w:rsidRDefault="009C3D85">
            <w:pPr>
              <w:jc w:val="center"/>
            </w:pPr>
            <w:r>
              <w:rPr>
                <w:rFonts w:eastAsiaTheme="minorEastAsia"/>
                <w:color w:val="000000" w:themeColor="text1"/>
                <w:szCs w:val="21"/>
              </w:rPr>
              <w:t>申能股份</w:t>
            </w:r>
          </w:p>
        </w:tc>
        <w:tc>
          <w:tcPr>
            <w:tcW w:w="1276" w:type="dxa"/>
            <w:vAlign w:val="center"/>
          </w:tcPr>
          <w:p w14:paraId="68E67E1A" w14:textId="77777777" w:rsidR="005F176D" w:rsidRDefault="009C3D85">
            <w:pPr>
              <w:jc w:val="right"/>
            </w:pPr>
            <w:r>
              <w:rPr>
                <w:rFonts w:eastAsiaTheme="minorEastAsia"/>
                <w:color w:val="000000" w:themeColor="text1"/>
                <w:szCs w:val="21"/>
              </w:rPr>
              <w:t>217,284.00</w:t>
            </w:r>
          </w:p>
        </w:tc>
        <w:tc>
          <w:tcPr>
            <w:tcW w:w="1842" w:type="dxa"/>
            <w:vAlign w:val="center"/>
          </w:tcPr>
          <w:p w14:paraId="6D80ABF2" w14:textId="77777777" w:rsidR="005F176D" w:rsidRDefault="009C3D85">
            <w:pPr>
              <w:jc w:val="right"/>
            </w:pPr>
            <w:r>
              <w:rPr>
                <w:rFonts w:eastAsiaTheme="minorEastAsia"/>
                <w:color w:val="000000" w:themeColor="text1"/>
                <w:szCs w:val="21"/>
              </w:rPr>
              <w:t>1,918,617.72</w:t>
            </w:r>
          </w:p>
        </w:tc>
        <w:tc>
          <w:tcPr>
            <w:tcW w:w="1616" w:type="dxa"/>
            <w:vAlign w:val="center"/>
          </w:tcPr>
          <w:p w14:paraId="7C515075" w14:textId="77777777" w:rsidR="005F176D" w:rsidRDefault="009C3D85">
            <w:pPr>
              <w:jc w:val="right"/>
            </w:pPr>
            <w:r>
              <w:rPr>
                <w:rFonts w:eastAsiaTheme="minorEastAsia"/>
                <w:color w:val="000000" w:themeColor="text1"/>
                <w:szCs w:val="21"/>
              </w:rPr>
              <w:t>1.67</w:t>
            </w:r>
          </w:p>
        </w:tc>
      </w:tr>
      <w:tr w:rsidR="005F176D" w14:paraId="3F2200A2" w14:textId="77777777">
        <w:tc>
          <w:tcPr>
            <w:tcW w:w="817" w:type="dxa"/>
            <w:vAlign w:val="center"/>
          </w:tcPr>
          <w:p w14:paraId="4ED34678" w14:textId="77777777" w:rsidR="005F176D" w:rsidRDefault="009C3D85">
            <w:pPr>
              <w:jc w:val="center"/>
            </w:pPr>
            <w:r>
              <w:rPr>
                <w:rFonts w:eastAsiaTheme="minorEastAsia"/>
                <w:color w:val="000000" w:themeColor="text1"/>
                <w:szCs w:val="21"/>
              </w:rPr>
              <w:t>21</w:t>
            </w:r>
          </w:p>
        </w:tc>
        <w:tc>
          <w:tcPr>
            <w:tcW w:w="1276" w:type="dxa"/>
            <w:vAlign w:val="center"/>
          </w:tcPr>
          <w:p w14:paraId="1A434C5A" w14:textId="77777777" w:rsidR="005F176D" w:rsidRDefault="009C3D85">
            <w:pPr>
              <w:jc w:val="center"/>
            </w:pPr>
            <w:r>
              <w:rPr>
                <w:rFonts w:eastAsiaTheme="minorEastAsia"/>
                <w:color w:val="000000" w:themeColor="text1"/>
                <w:szCs w:val="21"/>
              </w:rPr>
              <w:t>002463</w:t>
            </w:r>
          </w:p>
        </w:tc>
        <w:tc>
          <w:tcPr>
            <w:tcW w:w="1701" w:type="dxa"/>
            <w:vAlign w:val="center"/>
          </w:tcPr>
          <w:p w14:paraId="22D4DB9C" w14:textId="77777777" w:rsidR="005F176D" w:rsidRDefault="009C3D85">
            <w:pPr>
              <w:jc w:val="center"/>
            </w:pPr>
            <w:r>
              <w:rPr>
                <w:rFonts w:eastAsiaTheme="minorEastAsia"/>
                <w:color w:val="000000" w:themeColor="text1"/>
                <w:szCs w:val="21"/>
              </w:rPr>
              <w:t>沪电股份</w:t>
            </w:r>
          </w:p>
        </w:tc>
        <w:tc>
          <w:tcPr>
            <w:tcW w:w="1276" w:type="dxa"/>
            <w:vAlign w:val="center"/>
          </w:tcPr>
          <w:p w14:paraId="5AF9AB04" w14:textId="77777777" w:rsidR="005F176D" w:rsidRDefault="009C3D85">
            <w:pPr>
              <w:jc w:val="right"/>
            </w:pPr>
            <w:r>
              <w:rPr>
                <w:rFonts w:eastAsiaTheme="minorEastAsia"/>
                <w:color w:val="000000" w:themeColor="text1"/>
                <w:szCs w:val="21"/>
              </w:rPr>
              <w:t>52,231.00</w:t>
            </w:r>
          </w:p>
        </w:tc>
        <w:tc>
          <w:tcPr>
            <w:tcW w:w="1842" w:type="dxa"/>
            <w:vAlign w:val="center"/>
          </w:tcPr>
          <w:p w14:paraId="37228CE6" w14:textId="77777777" w:rsidR="005F176D" w:rsidRDefault="009C3D85">
            <w:pPr>
              <w:jc w:val="right"/>
            </w:pPr>
            <w:r>
              <w:rPr>
                <w:rFonts w:eastAsiaTheme="minorEastAsia"/>
                <w:color w:val="000000" w:themeColor="text1"/>
                <w:szCs w:val="21"/>
              </w:rPr>
              <w:t>1,906,431.50</w:t>
            </w:r>
          </w:p>
        </w:tc>
        <w:tc>
          <w:tcPr>
            <w:tcW w:w="1616" w:type="dxa"/>
            <w:vAlign w:val="center"/>
          </w:tcPr>
          <w:p w14:paraId="4384223B" w14:textId="77777777" w:rsidR="005F176D" w:rsidRDefault="009C3D85">
            <w:pPr>
              <w:jc w:val="right"/>
            </w:pPr>
            <w:r>
              <w:rPr>
                <w:rFonts w:eastAsiaTheme="minorEastAsia"/>
                <w:color w:val="000000" w:themeColor="text1"/>
                <w:szCs w:val="21"/>
              </w:rPr>
              <w:t>1.66</w:t>
            </w:r>
          </w:p>
        </w:tc>
      </w:tr>
      <w:tr w:rsidR="005F176D" w14:paraId="3F83C911" w14:textId="77777777">
        <w:tc>
          <w:tcPr>
            <w:tcW w:w="817" w:type="dxa"/>
            <w:vAlign w:val="center"/>
          </w:tcPr>
          <w:p w14:paraId="167F2078" w14:textId="77777777" w:rsidR="005F176D" w:rsidRDefault="009C3D85">
            <w:pPr>
              <w:jc w:val="center"/>
            </w:pPr>
            <w:r>
              <w:rPr>
                <w:rFonts w:eastAsiaTheme="minorEastAsia"/>
                <w:color w:val="000000" w:themeColor="text1"/>
                <w:szCs w:val="21"/>
              </w:rPr>
              <w:t>22</w:t>
            </w:r>
          </w:p>
        </w:tc>
        <w:tc>
          <w:tcPr>
            <w:tcW w:w="1276" w:type="dxa"/>
            <w:vAlign w:val="center"/>
          </w:tcPr>
          <w:p w14:paraId="260D585D" w14:textId="77777777" w:rsidR="005F176D" w:rsidRDefault="009C3D85">
            <w:pPr>
              <w:jc w:val="center"/>
            </w:pPr>
            <w:r>
              <w:rPr>
                <w:rFonts w:eastAsiaTheme="minorEastAsia"/>
                <w:color w:val="000000" w:themeColor="text1"/>
                <w:szCs w:val="21"/>
              </w:rPr>
              <w:t>603477</w:t>
            </w:r>
          </w:p>
        </w:tc>
        <w:tc>
          <w:tcPr>
            <w:tcW w:w="1701" w:type="dxa"/>
            <w:vAlign w:val="center"/>
          </w:tcPr>
          <w:p w14:paraId="6903A72C" w14:textId="77777777" w:rsidR="005F176D" w:rsidRDefault="009C3D85">
            <w:pPr>
              <w:jc w:val="center"/>
            </w:pPr>
            <w:r>
              <w:rPr>
                <w:rFonts w:eastAsiaTheme="minorEastAsia"/>
                <w:color w:val="000000" w:themeColor="text1"/>
                <w:szCs w:val="21"/>
              </w:rPr>
              <w:t>巨星农牧</w:t>
            </w:r>
          </w:p>
        </w:tc>
        <w:tc>
          <w:tcPr>
            <w:tcW w:w="1276" w:type="dxa"/>
            <w:vAlign w:val="center"/>
          </w:tcPr>
          <w:p w14:paraId="4C313673" w14:textId="77777777" w:rsidR="005F176D" w:rsidRDefault="009C3D85">
            <w:pPr>
              <w:jc w:val="right"/>
            </w:pPr>
            <w:r>
              <w:rPr>
                <w:rFonts w:eastAsiaTheme="minorEastAsia"/>
                <w:color w:val="000000" w:themeColor="text1"/>
                <w:szCs w:val="21"/>
              </w:rPr>
              <w:t>64,563.00</w:t>
            </w:r>
          </w:p>
        </w:tc>
        <w:tc>
          <w:tcPr>
            <w:tcW w:w="1842" w:type="dxa"/>
            <w:vAlign w:val="center"/>
          </w:tcPr>
          <w:p w14:paraId="1702B019" w14:textId="77777777" w:rsidR="005F176D" w:rsidRDefault="009C3D85">
            <w:pPr>
              <w:jc w:val="right"/>
            </w:pPr>
            <w:r>
              <w:rPr>
                <w:rFonts w:eastAsiaTheme="minorEastAsia"/>
                <w:color w:val="000000" w:themeColor="text1"/>
                <w:szCs w:val="21"/>
              </w:rPr>
              <w:t>1,852,958.10</w:t>
            </w:r>
          </w:p>
        </w:tc>
        <w:tc>
          <w:tcPr>
            <w:tcW w:w="1616" w:type="dxa"/>
            <w:vAlign w:val="center"/>
          </w:tcPr>
          <w:p w14:paraId="5D2A6C26" w14:textId="77777777" w:rsidR="005F176D" w:rsidRDefault="009C3D85">
            <w:pPr>
              <w:jc w:val="right"/>
            </w:pPr>
            <w:r>
              <w:rPr>
                <w:rFonts w:eastAsiaTheme="minorEastAsia"/>
                <w:color w:val="000000" w:themeColor="text1"/>
                <w:szCs w:val="21"/>
              </w:rPr>
              <w:t>1.61</w:t>
            </w:r>
          </w:p>
        </w:tc>
      </w:tr>
      <w:tr w:rsidR="005F176D" w14:paraId="0C054E7C" w14:textId="77777777">
        <w:tc>
          <w:tcPr>
            <w:tcW w:w="817" w:type="dxa"/>
            <w:vAlign w:val="center"/>
          </w:tcPr>
          <w:p w14:paraId="3DC57428" w14:textId="77777777" w:rsidR="005F176D" w:rsidRDefault="009C3D85">
            <w:pPr>
              <w:jc w:val="center"/>
            </w:pPr>
            <w:r>
              <w:rPr>
                <w:rFonts w:eastAsiaTheme="minorEastAsia"/>
                <w:color w:val="000000" w:themeColor="text1"/>
                <w:szCs w:val="21"/>
              </w:rPr>
              <w:t>23</w:t>
            </w:r>
          </w:p>
        </w:tc>
        <w:tc>
          <w:tcPr>
            <w:tcW w:w="1276" w:type="dxa"/>
            <w:vAlign w:val="center"/>
          </w:tcPr>
          <w:p w14:paraId="5B05FA59" w14:textId="77777777" w:rsidR="005F176D" w:rsidRDefault="009C3D85">
            <w:pPr>
              <w:jc w:val="center"/>
            </w:pPr>
            <w:r>
              <w:rPr>
                <w:rFonts w:eastAsiaTheme="minorEastAsia"/>
                <w:color w:val="000000" w:themeColor="text1"/>
                <w:szCs w:val="21"/>
              </w:rPr>
              <w:t>600096</w:t>
            </w:r>
          </w:p>
        </w:tc>
        <w:tc>
          <w:tcPr>
            <w:tcW w:w="1701" w:type="dxa"/>
            <w:vAlign w:val="center"/>
          </w:tcPr>
          <w:p w14:paraId="0F61FDAE" w14:textId="77777777" w:rsidR="005F176D" w:rsidRDefault="009C3D85">
            <w:pPr>
              <w:jc w:val="center"/>
            </w:pPr>
            <w:r>
              <w:rPr>
                <w:rFonts w:eastAsiaTheme="minorEastAsia"/>
                <w:color w:val="000000" w:themeColor="text1"/>
                <w:szCs w:val="21"/>
              </w:rPr>
              <w:t>云天化</w:t>
            </w:r>
          </w:p>
        </w:tc>
        <w:tc>
          <w:tcPr>
            <w:tcW w:w="1276" w:type="dxa"/>
            <w:vAlign w:val="center"/>
          </w:tcPr>
          <w:p w14:paraId="3D4DAB6B" w14:textId="77777777" w:rsidR="005F176D" w:rsidRDefault="009C3D85">
            <w:pPr>
              <w:jc w:val="right"/>
            </w:pPr>
            <w:r>
              <w:rPr>
                <w:rFonts w:eastAsiaTheme="minorEastAsia"/>
                <w:color w:val="000000" w:themeColor="text1"/>
                <w:szCs w:val="21"/>
              </w:rPr>
              <w:t>91,800.00</w:t>
            </w:r>
          </w:p>
        </w:tc>
        <w:tc>
          <w:tcPr>
            <w:tcW w:w="1842" w:type="dxa"/>
            <w:vAlign w:val="center"/>
          </w:tcPr>
          <w:p w14:paraId="67B5EBFB" w14:textId="77777777" w:rsidR="005F176D" w:rsidRDefault="009C3D85">
            <w:pPr>
              <w:jc w:val="right"/>
            </w:pPr>
            <w:r>
              <w:rPr>
                <w:rFonts w:eastAsiaTheme="minorEastAsia"/>
                <w:color w:val="000000" w:themeColor="text1"/>
                <w:szCs w:val="21"/>
              </w:rPr>
              <w:t>1,782,756.00</w:t>
            </w:r>
          </w:p>
        </w:tc>
        <w:tc>
          <w:tcPr>
            <w:tcW w:w="1616" w:type="dxa"/>
            <w:vAlign w:val="center"/>
          </w:tcPr>
          <w:p w14:paraId="492ADA4B" w14:textId="77777777" w:rsidR="005F176D" w:rsidRDefault="009C3D85">
            <w:pPr>
              <w:jc w:val="right"/>
            </w:pPr>
            <w:r>
              <w:rPr>
                <w:rFonts w:eastAsiaTheme="minorEastAsia"/>
                <w:color w:val="000000" w:themeColor="text1"/>
                <w:szCs w:val="21"/>
              </w:rPr>
              <w:t>1.55</w:t>
            </w:r>
          </w:p>
        </w:tc>
      </w:tr>
      <w:tr w:rsidR="005F176D" w14:paraId="255598C0" w14:textId="77777777">
        <w:tc>
          <w:tcPr>
            <w:tcW w:w="817" w:type="dxa"/>
            <w:vAlign w:val="center"/>
          </w:tcPr>
          <w:p w14:paraId="42A0995A" w14:textId="77777777" w:rsidR="005F176D" w:rsidRDefault="009C3D85">
            <w:pPr>
              <w:jc w:val="center"/>
            </w:pPr>
            <w:r>
              <w:rPr>
                <w:rFonts w:eastAsiaTheme="minorEastAsia"/>
                <w:color w:val="000000" w:themeColor="text1"/>
                <w:szCs w:val="21"/>
              </w:rPr>
              <w:t>24</w:t>
            </w:r>
          </w:p>
        </w:tc>
        <w:tc>
          <w:tcPr>
            <w:tcW w:w="1276" w:type="dxa"/>
            <w:vAlign w:val="center"/>
          </w:tcPr>
          <w:p w14:paraId="2627F547" w14:textId="77777777" w:rsidR="005F176D" w:rsidRDefault="009C3D85">
            <w:pPr>
              <w:jc w:val="center"/>
            </w:pPr>
            <w:r>
              <w:rPr>
                <w:rFonts w:eastAsiaTheme="minorEastAsia"/>
                <w:color w:val="000000" w:themeColor="text1"/>
                <w:szCs w:val="21"/>
              </w:rPr>
              <w:t>000426</w:t>
            </w:r>
          </w:p>
        </w:tc>
        <w:tc>
          <w:tcPr>
            <w:tcW w:w="1701" w:type="dxa"/>
            <w:vAlign w:val="center"/>
          </w:tcPr>
          <w:p w14:paraId="65F967A1" w14:textId="77777777" w:rsidR="005F176D" w:rsidRDefault="009C3D85">
            <w:pPr>
              <w:jc w:val="center"/>
            </w:pPr>
            <w:r>
              <w:rPr>
                <w:rFonts w:eastAsiaTheme="minorEastAsia"/>
                <w:color w:val="000000" w:themeColor="text1"/>
                <w:szCs w:val="21"/>
              </w:rPr>
              <w:t>兴业银锡</w:t>
            </w:r>
          </w:p>
        </w:tc>
        <w:tc>
          <w:tcPr>
            <w:tcW w:w="1276" w:type="dxa"/>
            <w:vAlign w:val="center"/>
          </w:tcPr>
          <w:p w14:paraId="2C09663A" w14:textId="77777777" w:rsidR="005F176D" w:rsidRDefault="009C3D85">
            <w:pPr>
              <w:jc w:val="right"/>
            </w:pPr>
            <w:r>
              <w:rPr>
                <w:rFonts w:eastAsiaTheme="minorEastAsia"/>
                <w:color w:val="000000" w:themeColor="text1"/>
                <w:szCs w:val="21"/>
              </w:rPr>
              <w:t>129,400.00</w:t>
            </w:r>
          </w:p>
        </w:tc>
        <w:tc>
          <w:tcPr>
            <w:tcW w:w="1842" w:type="dxa"/>
            <w:vAlign w:val="center"/>
          </w:tcPr>
          <w:p w14:paraId="7FA397A2" w14:textId="77777777" w:rsidR="005F176D" w:rsidRDefault="009C3D85">
            <w:pPr>
              <w:jc w:val="right"/>
            </w:pPr>
            <w:r>
              <w:rPr>
                <w:rFonts w:eastAsiaTheme="minorEastAsia"/>
                <w:color w:val="000000" w:themeColor="text1"/>
                <w:szCs w:val="21"/>
              </w:rPr>
              <w:t>1,757,252.00</w:t>
            </w:r>
          </w:p>
        </w:tc>
        <w:tc>
          <w:tcPr>
            <w:tcW w:w="1616" w:type="dxa"/>
            <w:vAlign w:val="center"/>
          </w:tcPr>
          <w:p w14:paraId="41FD1684" w14:textId="77777777" w:rsidR="005F176D" w:rsidRDefault="009C3D85">
            <w:pPr>
              <w:jc w:val="right"/>
            </w:pPr>
            <w:r>
              <w:rPr>
                <w:rFonts w:eastAsiaTheme="minorEastAsia"/>
                <w:color w:val="000000" w:themeColor="text1"/>
                <w:szCs w:val="21"/>
              </w:rPr>
              <w:t>1.53</w:t>
            </w:r>
          </w:p>
        </w:tc>
      </w:tr>
      <w:tr w:rsidR="005F176D" w14:paraId="1D4AD92E" w14:textId="77777777">
        <w:tc>
          <w:tcPr>
            <w:tcW w:w="817" w:type="dxa"/>
            <w:vAlign w:val="center"/>
          </w:tcPr>
          <w:p w14:paraId="5FD1CC93" w14:textId="77777777" w:rsidR="005F176D" w:rsidRDefault="009C3D85">
            <w:pPr>
              <w:jc w:val="center"/>
            </w:pPr>
            <w:r>
              <w:rPr>
                <w:rFonts w:eastAsiaTheme="minorEastAsia"/>
                <w:color w:val="000000" w:themeColor="text1"/>
                <w:szCs w:val="21"/>
              </w:rPr>
              <w:t>25</w:t>
            </w:r>
          </w:p>
        </w:tc>
        <w:tc>
          <w:tcPr>
            <w:tcW w:w="1276" w:type="dxa"/>
            <w:vAlign w:val="center"/>
          </w:tcPr>
          <w:p w14:paraId="0EA2008B" w14:textId="77777777" w:rsidR="005F176D" w:rsidRDefault="009C3D85">
            <w:pPr>
              <w:jc w:val="center"/>
            </w:pPr>
            <w:r>
              <w:rPr>
                <w:rFonts w:eastAsiaTheme="minorEastAsia"/>
                <w:color w:val="000000" w:themeColor="text1"/>
                <w:szCs w:val="21"/>
              </w:rPr>
              <w:t>601998</w:t>
            </w:r>
          </w:p>
        </w:tc>
        <w:tc>
          <w:tcPr>
            <w:tcW w:w="1701" w:type="dxa"/>
            <w:vAlign w:val="center"/>
          </w:tcPr>
          <w:p w14:paraId="77FB7F80" w14:textId="77777777" w:rsidR="005F176D" w:rsidRDefault="009C3D85">
            <w:pPr>
              <w:jc w:val="center"/>
            </w:pPr>
            <w:r>
              <w:rPr>
                <w:rFonts w:eastAsiaTheme="minorEastAsia"/>
                <w:color w:val="000000" w:themeColor="text1"/>
                <w:szCs w:val="21"/>
              </w:rPr>
              <w:t>中信银行</w:t>
            </w:r>
          </w:p>
        </w:tc>
        <w:tc>
          <w:tcPr>
            <w:tcW w:w="1276" w:type="dxa"/>
            <w:vAlign w:val="center"/>
          </w:tcPr>
          <w:p w14:paraId="06575BBF" w14:textId="77777777" w:rsidR="005F176D" w:rsidRDefault="009C3D85">
            <w:pPr>
              <w:jc w:val="right"/>
            </w:pPr>
            <w:r>
              <w:rPr>
                <w:rFonts w:eastAsiaTheme="minorEastAsia"/>
                <w:color w:val="000000" w:themeColor="text1"/>
                <w:szCs w:val="21"/>
              </w:rPr>
              <w:t>257,100.00</w:t>
            </w:r>
          </w:p>
        </w:tc>
        <w:tc>
          <w:tcPr>
            <w:tcW w:w="1842" w:type="dxa"/>
            <w:vAlign w:val="center"/>
          </w:tcPr>
          <w:p w14:paraId="606766CE" w14:textId="77777777" w:rsidR="005F176D" w:rsidRDefault="009C3D85">
            <w:pPr>
              <w:jc w:val="right"/>
            </w:pPr>
            <w:r>
              <w:rPr>
                <w:rFonts w:eastAsiaTheme="minorEastAsia"/>
                <w:color w:val="000000" w:themeColor="text1"/>
                <w:szCs w:val="21"/>
              </w:rPr>
              <w:t>1,722,570.00</w:t>
            </w:r>
          </w:p>
        </w:tc>
        <w:tc>
          <w:tcPr>
            <w:tcW w:w="1616" w:type="dxa"/>
            <w:vAlign w:val="center"/>
          </w:tcPr>
          <w:p w14:paraId="79DFE46B" w14:textId="77777777" w:rsidR="005F176D" w:rsidRDefault="009C3D85">
            <w:pPr>
              <w:jc w:val="right"/>
            </w:pPr>
            <w:r>
              <w:rPr>
                <w:rFonts w:eastAsiaTheme="minorEastAsia"/>
                <w:color w:val="000000" w:themeColor="text1"/>
                <w:szCs w:val="21"/>
              </w:rPr>
              <w:t>1.50</w:t>
            </w:r>
          </w:p>
        </w:tc>
      </w:tr>
      <w:tr w:rsidR="005F176D" w14:paraId="2BB2CD1E" w14:textId="77777777">
        <w:tc>
          <w:tcPr>
            <w:tcW w:w="817" w:type="dxa"/>
            <w:vAlign w:val="center"/>
          </w:tcPr>
          <w:p w14:paraId="5B7A7A5F" w14:textId="77777777" w:rsidR="005F176D" w:rsidRDefault="009C3D85">
            <w:pPr>
              <w:jc w:val="center"/>
            </w:pPr>
            <w:r>
              <w:rPr>
                <w:rFonts w:eastAsiaTheme="minorEastAsia"/>
                <w:color w:val="000000" w:themeColor="text1"/>
                <w:szCs w:val="21"/>
              </w:rPr>
              <w:t>26</w:t>
            </w:r>
          </w:p>
        </w:tc>
        <w:tc>
          <w:tcPr>
            <w:tcW w:w="1276" w:type="dxa"/>
            <w:vAlign w:val="center"/>
          </w:tcPr>
          <w:p w14:paraId="04B5855A" w14:textId="77777777" w:rsidR="005F176D" w:rsidRDefault="009C3D85">
            <w:pPr>
              <w:jc w:val="center"/>
            </w:pPr>
            <w:r>
              <w:rPr>
                <w:rFonts w:eastAsiaTheme="minorEastAsia"/>
                <w:color w:val="000000" w:themeColor="text1"/>
                <w:szCs w:val="21"/>
              </w:rPr>
              <w:t>00788</w:t>
            </w:r>
          </w:p>
        </w:tc>
        <w:tc>
          <w:tcPr>
            <w:tcW w:w="1701" w:type="dxa"/>
            <w:vAlign w:val="center"/>
          </w:tcPr>
          <w:p w14:paraId="42C98451" w14:textId="77777777" w:rsidR="005F176D" w:rsidRDefault="009C3D85">
            <w:pPr>
              <w:jc w:val="center"/>
            </w:pPr>
            <w:r>
              <w:rPr>
                <w:rFonts w:eastAsiaTheme="minorEastAsia"/>
                <w:color w:val="000000" w:themeColor="text1"/>
                <w:szCs w:val="21"/>
              </w:rPr>
              <w:t>中国铁塔</w:t>
            </w:r>
          </w:p>
        </w:tc>
        <w:tc>
          <w:tcPr>
            <w:tcW w:w="1276" w:type="dxa"/>
            <w:vAlign w:val="center"/>
          </w:tcPr>
          <w:p w14:paraId="47E60139" w14:textId="77777777" w:rsidR="005F176D" w:rsidRDefault="009C3D85">
            <w:pPr>
              <w:jc w:val="right"/>
            </w:pPr>
            <w:r>
              <w:rPr>
                <w:rFonts w:eastAsiaTheme="minorEastAsia"/>
                <w:color w:val="000000" w:themeColor="text1"/>
                <w:szCs w:val="21"/>
              </w:rPr>
              <w:t>1,788,000.00</w:t>
            </w:r>
          </w:p>
        </w:tc>
        <w:tc>
          <w:tcPr>
            <w:tcW w:w="1842" w:type="dxa"/>
            <w:vAlign w:val="center"/>
          </w:tcPr>
          <w:p w14:paraId="5DC9D3D4" w14:textId="77777777" w:rsidR="005F176D" w:rsidRDefault="009C3D85">
            <w:pPr>
              <w:jc w:val="right"/>
            </w:pPr>
            <w:r>
              <w:rPr>
                <w:rFonts w:eastAsiaTheme="minorEastAsia"/>
                <w:color w:val="000000" w:themeColor="text1"/>
                <w:szCs w:val="21"/>
              </w:rPr>
              <w:t>1,648,190.56</w:t>
            </w:r>
          </w:p>
        </w:tc>
        <w:tc>
          <w:tcPr>
            <w:tcW w:w="1616" w:type="dxa"/>
            <w:vAlign w:val="center"/>
          </w:tcPr>
          <w:p w14:paraId="22D049FA" w14:textId="77777777" w:rsidR="005F176D" w:rsidRDefault="009C3D85">
            <w:pPr>
              <w:jc w:val="right"/>
            </w:pPr>
            <w:r>
              <w:rPr>
                <w:rFonts w:eastAsiaTheme="minorEastAsia"/>
                <w:color w:val="000000" w:themeColor="text1"/>
                <w:szCs w:val="21"/>
              </w:rPr>
              <w:t>1.44</w:t>
            </w:r>
          </w:p>
        </w:tc>
      </w:tr>
      <w:tr w:rsidR="005F176D" w14:paraId="065643EE" w14:textId="77777777">
        <w:tc>
          <w:tcPr>
            <w:tcW w:w="817" w:type="dxa"/>
            <w:vAlign w:val="center"/>
          </w:tcPr>
          <w:p w14:paraId="0573D4D0" w14:textId="77777777" w:rsidR="005F176D" w:rsidRDefault="009C3D85">
            <w:pPr>
              <w:jc w:val="center"/>
            </w:pPr>
            <w:r>
              <w:rPr>
                <w:rFonts w:eastAsiaTheme="minorEastAsia"/>
                <w:color w:val="000000" w:themeColor="text1"/>
                <w:szCs w:val="21"/>
              </w:rPr>
              <w:t>27</w:t>
            </w:r>
          </w:p>
        </w:tc>
        <w:tc>
          <w:tcPr>
            <w:tcW w:w="1276" w:type="dxa"/>
            <w:vAlign w:val="center"/>
          </w:tcPr>
          <w:p w14:paraId="47B7EC08" w14:textId="77777777" w:rsidR="005F176D" w:rsidRDefault="009C3D85">
            <w:pPr>
              <w:jc w:val="center"/>
            </w:pPr>
            <w:r>
              <w:rPr>
                <w:rFonts w:eastAsiaTheme="minorEastAsia"/>
                <w:color w:val="000000" w:themeColor="text1"/>
                <w:szCs w:val="21"/>
              </w:rPr>
              <w:t>300054</w:t>
            </w:r>
          </w:p>
        </w:tc>
        <w:tc>
          <w:tcPr>
            <w:tcW w:w="1701" w:type="dxa"/>
            <w:vAlign w:val="center"/>
          </w:tcPr>
          <w:p w14:paraId="75E6B8C8" w14:textId="77777777" w:rsidR="005F176D" w:rsidRDefault="009C3D85">
            <w:pPr>
              <w:jc w:val="center"/>
            </w:pPr>
            <w:r>
              <w:rPr>
                <w:rFonts w:eastAsiaTheme="minorEastAsia"/>
                <w:color w:val="000000" w:themeColor="text1"/>
                <w:szCs w:val="21"/>
              </w:rPr>
              <w:t>鼎龙股份</w:t>
            </w:r>
          </w:p>
        </w:tc>
        <w:tc>
          <w:tcPr>
            <w:tcW w:w="1276" w:type="dxa"/>
            <w:vAlign w:val="center"/>
          </w:tcPr>
          <w:p w14:paraId="2F4BD49B" w14:textId="77777777" w:rsidR="005F176D" w:rsidRDefault="009C3D85">
            <w:pPr>
              <w:jc w:val="right"/>
            </w:pPr>
            <w:r>
              <w:rPr>
                <w:rFonts w:eastAsiaTheme="minorEastAsia"/>
                <w:color w:val="000000" w:themeColor="text1"/>
                <w:szCs w:val="21"/>
              </w:rPr>
              <w:t>72,100.00</w:t>
            </w:r>
          </w:p>
        </w:tc>
        <w:tc>
          <w:tcPr>
            <w:tcW w:w="1842" w:type="dxa"/>
            <w:vAlign w:val="center"/>
          </w:tcPr>
          <w:p w14:paraId="0B281335" w14:textId="77777777" w:rsidR="005F176D" w:rsidRDefault="009C3D85">
            <w:pPr>
              <w:jc w:val="right"/>
            </w:pPr>
            <w:r>
              <w:rPr>
                <w:rFonts w:eastAsiaTheme="minorEastAsia"/>
                <w:color w:val="000000" w:themeColor="text1"/>
                <w:szCs w:val="21"/>
              </w:rPr>
              <w:t>1,635,228.00</w:t>
            </w:r>
          </w:p>
        </w:tc>
        <w:tc>
          <w:tcPr>
            <w:tcW w:w="1616" w:type="dxa"/>
            <w:vAlign w:val="center"/>
          </w:tcPr>
          <w:p w14:paraId="1B758404" w14:textId="77777777" w:rsidR="005F176D" w:rsidRDefault="009C3D85">
            <w:pPr>
              <w:jc w:val="right"/>
            </w:pPr>
            <w:r>
              <w:rPr>
                <w:rFonts w:eastAsiaTheme="minorEastAsia"/>
                <w:color w:val="000000" w:themeColor="text1"/>
                <w:szCs w:val="21"/>
              </w:rPr>
              <w:t>1.42</w:t>
            </w:r>
          </w:p>
        </w:tc>
      </w:tr>
      <w:tr w:rsidR="005F176D" w14:paraId="4C85B7AB" w14:textId="77777777">
        <w:tc>
          <w:tcPr>
            <w:tcW w:w="817" w:type="dxa"/>
            <w:vAlign w:val="center"/>
          </w:tcPr>
          <w:p w14:paraId="3678B6F6" w14:textId="77777777" w:rsidR="005F176D" w:rsidRDefault="009C3D85">
            <w:pPr>
              <w:jc w:val="center"/>
            </w:pPr>
            <w:r>
              <w:rPr>
                <w:rFonts w:eastAsiaTheme="minorEastAsia"/>
                <w:color w:val="000000" w:themeColor="text1"/>
                <w:szCs w:val="21"/>
              </w:rPr>
              <w:t>28</w:t>
            </w:r>
          </w:p>
        </w:tc>
        <w:tc>
          <w:tcPr>
            <w:tcW w:w="1276" w:type="dxa"/>
            <w:vAlign w:val="center"/>
          </w:tcPr>
          <w:p w14:paraId="500FC95E" w14:textId="77777777" w:rsidR="005F176D" w:rsidRDefault="009C3D85">
            <w:pPr>
              <w:jc w:val="center"/>
            </w:pPr>
            <w:r>
              <w:rPr>
                <w:rFonts w:eastAsiaTheme="minorEastAsia"/>
                <w:color w:val="000000" w:themeColor="text1"/>
                <w:szCs w:val="21"/>
              </w:rPr>
              <w:t>601179</w:t>
            </w:r>
          </w:p>
        </w:tc>
        <w:tc>
          <w:tcPr>
            <w:tcW w:w="1701" w:type="dxa"/>
            <w:vAlign w:val="center"/>
          </w:tcPr>
          <w:p w14:paraId="08ACF85D" w14:textId="77777777" w:rsidR="005F176D" w:rsidRDefault="009C3D85">
            <w:pPr>
              <w:jc w:val="center"/>
            </w:pPr>
            <w:r>
              <w:rPr>
                <w:rFonts w:eastAsiaTheme="minorEastAsia"/>
                <w:color w:val="000000" w:themeColor="text1"/>
                <w:szCs w:val="21"/>
              </w:rPr>
              <w:t>中国西电</w:t>
            </w:r>
          </w:p>
        </w:tc>
        <w:tc>
          <w:tcPr>
            <w:tcW w:w="1276" w:type="dxa"/>
            <w:vAlign w:val="center"/>
          </w:tcPr>
          <w:p w14:paraId="6EC0B9C3" w14:textId="77777777" w:rsidR="005F176D" w:rsidRDefault="009C3D85">
            <w:pPr>
              <w:jc w:val="right"/>
            </w:pPr>
            <w:r>
              <w:rPr>
                <w:rFonts w:eastAsiaTheme="minorEastAsia"/>
                <w:color w:val="000000" w:themeColor="text1"/>
                <w:szCs w:val="21"/>
              </w:rPr>
              <w:t>201,100.00</w:t>
            </w:r>
          </w:p>
        </w:tc>
        <w:tc>
          <w:tcPr>
            <w:tcW w:w="1842" w:type="dxa"/>
            <w:vAlign w:val="center"/>
          </w:tcPr>
          <w:p w14:paraId="72A34D98" w14:textId="77777777" w:rsidR="005F176D" w:rsidRDefault="009C3D85">
            <w:pPr>
              <w:jc w:val="right"/>
            </w:pPr>
            <w:r>
              <w:rPr>
                <w:rFonts w:eastAsiaTheme="minorEastAsia"/>
                <w:color w:val="000000" w:themeColor="text1"/>
                <w:szCs w:val="21"/>
              </w:rPr>
              <w:t>1,616,844.00</w:t>
            </w:r>
          </w:p>
        </w:tc>
        <w:tc>
          <w:tcPr>
            <w:tcW w:w="1616" w:type="dxa"/>
            <w:vAlign w:val="center"/>
          </w:tcPr>
          <w:p w14:paraId="7DE4C5D0" w14:textId="77777777" w:rsidR="005F176D" w:rsidRDefault="009C3D85">
            <w:pPr>
              <w:jc w:val="right"/>
            </w:pPr>
            <w:r>
              <w:rPr>
                <w:rFonts w:eastAsiaTheme="minorEastAsia"/>
                <w:color w:val="000000" w:themeColor="text1"/>
                <w:szCs w:val="21"/>
              </w:rPr>
              <w:t>1.41</w:t>
            </w:r>
          </w:p>
        </w:tc>
      </w:tr>
      <w:tr w:rsidR="005F176D" w14:paraId="3713F6DE" w14:textId="77777777">
        <w:tc>
          <w:tcPr>
            <w:tcW w:w="817" w:type="dxa"/>
            <w:vAlign w:val="center"/>
          </w:tcPr>
          <w:p w14:paraId="40E405BF" w14:textId="77777777" w:rsidR="005F176D" w:rsidRDefault="009C3D85">
            <w:pPr>
              <w:jc w:val="center"/>
            </w:pPr>
            <w:r>
              <w:rPr>
                <w:rFonts w:eastAsiaTheme="minorEastAsia"/>
                <w:color w:val="000000" w:themeColor="text1"/>
                <w:szCs w:val="21"/>
              </w:rPr>
              <w:t>29</w:t>
            </w:r>
          </w:p>
        </w:tc>
        <w:tc>
          <w:tcPr>
            <w:tcW w:w="1276" w:type="dxa"/>
            <w:vAlign w:val="center"/>
          </w:tcPr>
          <w:p w14:paraId="06BD3613" w14:textId="77777777" w:rsidR="005F176D" w:rsidRDefault="009C3D85">
            <w:pPr>
              <w:jc w:val="center"/>
            </w:pPr>
            <w:r>
              <w:rPr>
                <w:rFonts w:eastAsiaTheme="minorEastAsia"/>
                <w:color w:val="000000" w:themeColor="text1"/>
                <w:szCs w:val="21"/>
              </w:rPr>
              <w:t>300014</w:t>
            </w:r>
          </w:p>
        </w:tc>
        <w:tc>
          <w:tcPr>
            <w:tcW w:w="1701" w:type="dxa"/>
            <w:vAlign w:val="center"/>
          </w:tcPr>
          <w:p w14:paraId="23D02788" w14:textId="77777777" w:rsidR="005F176D" w:rsidRDefault="009C3D85">
            <w:pPr>
              <w:jc w:val="center"/>
            </w:pPr>
            <w:r>
              <w:rPr>
                <w:rFonts w:eastAsiaTheme="minorEastAsia"/>
                <w:color w:val="000000" w:themeColor="text1"/>
                <w:szCs w:val="21"/>
              </w:rPr>
              <w:t>亿纬锂能</w:t>
            </w:r>
          </w:p>
        </w:tc>
        <w:tc>
          <w:tcPr>
            <w:tcW w:w="1276" w:type="dxa"/>
            <w:vAlign w:val="center"/>
          </w:tcPr>
          <w:p w14:paraId="038961D4" w14:textId="77777777" w:rsidR="005F176D" w:rsidRDefault="009C3D85">
            <w:pPr>
              <w:jc w:val="right"/>
            </w:pPr>
            <w:r>
              <w:rPr>
                <w:rFonts w:eastAsiaTheme="minorEastAsia"/>
                <w:color w:val="000000" w:themeColor="text1"/>
                <w:szCs w:val="21"/>
              </w:rPr>
              <w:t>39,391.00</w:t>
            </w:r>
          </w:p>
        </w:tc>
        <w:tc>
          <w:tcPr>
            <w:tcW w:w="1842" w:type="dxa"/>
            <w:vAlign w:val="center"/>
          </w:tcPr>
          <w:p w14:paraId="487AB830" w14:textId="77777777" w:rsidR="005F176D" w:rsidRDefault="009C3D85">
            <w:pPr>
              <w:jc w:val="right"/>
            </w:pPr>
            <w:r>
              <w:rPr>
                <w:rFonts w:eastAsiaTheme="minorEastAsia"/>
                <w:color w:val="000000" w:themeColor="text1"/>
                <w:szCs w:val="21"/>
              </w:rPr>
              <w:t>1,572,488.72</w:t>
            </w:r>
          </w:p>
        </w:tc>
        <w:tc>
          <w:tcPr>
            <w:tcW w:w="1616" w:type="dxa"/>
            <w:vAlign w:val="center"/>
          </w:tcPr>
          <w:p w14:paraId="26F8EFCB" w14:textId="77777777" w:rsidR="005F176D" w:rsidRDefault="009C3D85">
            <w:pPr>
              <w:jc w:val="right"/>
            </w:pPr>
            <w:r>
              <w:rPr>
                <w:rFonts w:eastAsiaTheme="minorEastAsia"/>
                <w:color w:val="000000" w:themeColor="text1"/>
                <w:szCs w:val="21"/>
              </w:rPr>
              <w:t>1.37</w:t>
            </w:r>
          </w:p>
        </w:tc>
      </w:tr>
      <w:tr w:rsidR="005F176D" w14:paraId="719E8450" w14:textId="77777777">
        <w:tc>
          <w:tcPr>
            <w:tcW w:w="817" w:type="dxa"/>
            <w:vAlign w:val="center"/>
          </w:tcPr>
          <w:p w14:paraId="13F27E5D" w14:textId="77777777" w:rsidR="005F176D" w:rsidRDefault="009C3D85">
            <w:pPr>
              <w:jc w:val="center"/>
            </w:pPr>
            <w:r>
              <w:rPr>
                <w:rFonts w:eastAsiaTheme="minorEastAsia"/>
                <w:color w:val="000000" w:themeColor="text1"/>
                <w:szCs w:val="21"/>
              </w:rPr>
              <w:t>30</w:t>
            </w:r>
          </w:p>
        </w:tc>
        <w:tc>
          <w:tcPr>
            <w:tcW w:w="1276" w:type="dxa"/>
            <w:vAlign w:val="center"/>
          </w:tcPr>
          <w:p w14:paraId="58E675D9" w14:textId="77777777" w:rsidR="005F176D" w:rsidRDefault="009C3D85">
            <w:pPr>
              <w:jc w:val="center"/>
            </w:pPr>
            <w:r>
              <w:rPr>
                <w:rFonts w:eastAsiaTheme="minorEastAsia"/>
                <w:color w:val="000000" w:themeColor="text1"/>
                <w:szCs w:val="21"/>
              </w:rPr>
              <w:t>002262</w:t>
            </w:r>
          </w:p>
        </w:tc>
        <w:tc>
          <w:tcPr>
            <w:tcW w:w="1701" w:type="dxa"/>
            <w:vAlign w:val="center"/>
          </w:tcPr>
          <w:p w14:paraId="1C43EB4A" w14:textId="77777777" w:rsidR="005F176D" w:rsidRDefault="009C3D85">
            <w:pPr>
              <w:jc w:val="center"/>
            </w:pPr>
            <w:r>
              <w:rPr>
                <w:rFonts w:eastAsiaTheme="minorEastAsia"/>
                <w:color w:val="000000" w:themeColor="text1"/>
                <w:szCs w:val="21"/>
              </w:rPr>
              <w:t>恩华药业</w:t>
            </w:r>
          </w:p>
        </w:tc>
        <w:tc>
          <w:tcPr>
            <w:tcW w:w="1276" w:type="dxa"/>
            <w:vAlign w:val="center"/>
          </w:tcPr>
          <w:p w14:paraId="74A6271C" w14:textId="77777777" w:rsidR="005F176D" w:rsidRDefault="009C3D85">
            <w:pPr>
              <w:jc w:val="right"/>
            </w:pPr>
            <w:r>
              <w:rPr>
                <w:rFonts w:eastAsiaTheme="minorEastAsia"/>
                <w:color w:val="000000" w:themeColor="text1"/>
                <w:szCs w:val="21"/>
              </w:rPr>
              <w:t>65,911.00</w:t>
            </w:r>
          </w:p>
        </w:tc>
        <w:tc>
          <w:tcPr>
            <w:tcW w:w="1842" w:type="dxa"/>
            <w:vAlign w:val="center"/>
          </w:tcPr>
          <w:p w14:paraId="253743FA" w14:textId="77777777" w:rsidR="005F176D" w:rsidRDefault="009C3D85">
            <w:pPr>
              <w:jc w:val="right"/>
            </w:pPr>
            <w:r>
              <w:rPr>
                <w:rFonts w:eastAsiaTheme="minorEastAsia"/>
                <w:color w:val="000000" w:themeColor="text1"/>
                <w:szCs w:val="21"/>
              </w:rPr>
              <w:t>1,564,727.14</w:t>
            </w:r>
          </w:p>
        </w:tc>
        <w:tc>
          <w:tcPr>
            <w:tcW w:w="1616" w:type="dxa"/>
            <w:vAlign w:val="center"/>
          </w:tcPr>
          <w:p w14:paraId="54378963" w14:textId="77777777" w:rsidR="005F176D" w:rsidRDefault="009C3D85">
            <w:pPr>
              <w:jc w:val="right"/>
            </w:pPr>
            <w:r>
              <w:rPr>
                <w:rFonts w:eastAsiaTheme="minorEastAsia"/>
                <w:color w:val="000000" w:themeColor="text1"/>
                <w:szCs w:val="21"/>
              </w:rPr>
              <w:t>1.36</w:t>
            </w:r>
          </w:p>
        </w:tc>
      </w:tr>
      <w:tr w:rsidR="005F176D" w14:paraId="5F54D42F" w14:textId="77777777">
        <w:tc>
          <w:tcPr>
            <w:tcW w:w="817" w:type="dxa"/>
            <w:vAlign w:val="center"/>
          </w:tcPr>
          <w:p w14:paraId="6946D9BC" w14:textId="77777777" w:rsidR="005F176D" w:rsidRDefault="009C3D85">
            <w:pPr>
              <w:jc w:val="center"/>
            </w:pPr>
            <w:r>
              <w:rPr>
                <w:rFonts w:eastAsiaTheme="minorEastAsia"/>
                <w:color w:val="000000" w:themeColor="text1"/>
                <w:szCs w:val="21"/>
              </w:rPr>
              <w:t>31</w:t>
            </w:r>
          </w:p>
        </w:tc>
        <w:tc>
          <w:tcPr>
            <w:tcW w:w="1276" w:type="dxa"/>
            <w:vAlign w:val="center"/>
          </w:tcPr>
          <w:p w14:paraId="5E1BF80F" w14:textId="77777777" w:rsidR="005F176D" w:rsidRDefault="009C3D85">
            <w:pPr>
              <w:jc w:val="center"/>
            </w:pPr>
            <w:r>
              <w:rPr>
                <w:rFonts w:eastAsiaTheme="minorEastAsia"/>
                <w:color w:val="000000" w:themeColor="text1"/>
                <w:szCs w:val="21"/>
              </w:rPr>
              <w:t>601233</w:t>
            </w:r>
          </w:p>
        </w:tc>
        <w:tc>
          <w:tcPr>
            <w:tcW w:w="1701" w:type="dxa"/>
            <w:vAlign w:val="center"/>
          </w:tcPr>
          <w:p w14:paraId="72082D77" w14:textId="77777777" w:rsidR="005F176D" w:rsidRDefault="009C3D85">
            <w:pPr>
              <w:jc w:val="center"/>
            </w:pPr>
            <w:r>
              <w:rPr>
                <w:rFonts w:eastAsiaTheme="minorEastAsia"/>
                <w:color w:val="000000" w:themeColor="text1"/>
                <w:szCs w:val="21"/>
              </w:rPr>
              <w:t>桐昆股份</w:t>
            </w:r>
          </w:p>
        </w:tc>
        <w:tc>
          <w:tcPr>
            <w:tcW w:w="1276" w:type="dxa"/>
            <w:vAlign w:val="center"/>
          </w:tcPr>
          <w:p w14:paraId="3EC51C27" w14:textId="77777777" w:rsidR="005F176D" w:rsidRDefault="009C3D85">
            <w:pPr>
              <w:jc w:val="right"/>
            </w:pPr>
            <w:r>
              <w:rPr>
                <w:rFonts w:eastAsiaTheme="minorEastAsia"/>
                <w:color w:val="000000" w:themeColor="text1"/>
                <w:szCs w:val="21"/>
              </w:rPr>
              <w:t>94,400.00</w:t>
            </w:r>
          </w:p>
        </w:tc>
        <w:tc>
          <w:tcPr>
            <w:tcW w:w="1842" w:type="dxa"/>
            <w:vAlign w:val="center"/>
          </w:tcPr>
          <w:p w14:paraId="2AD5C9A1" w14:textId="77777777" w:rsidR="005F176D" w:rsidRDefault="009C3D85">
            <w:pPr>
              <w:jc w:val="right"/>
            </w:pPr>
            <w:r>
              <w:rPr>
                <w:rFonts w:eastAsiaTheme="minorEastAsia"/>
                <w:color w:val="000000" w:themeColor="text1"/>
                <w:szCs w:val="21"/>
              </w:rPr>
              <w:t>1,506,624.00</w:t>
            </w:r>
          </w:p>
        </w:tc>
        <w:tc>
          <w:tcPr>
            <w:tcW w:w="1616" w:type="dxa"/>
            <w:vAlign w:val="center"/>
          </w:tcPr>
          <w:p w14:paraId="66A4E793" w14:textId="77777777" w:rsidR="005F176D" w:rsidRDefault="009C3D85">
            <w:pPr>
              <w:jc w:val="right"/>
            </w:pPr>
            <w:r>
              <w:rPr>
                <w:rFonts w:eastAsiaTheme="minorEastAsia"/>
                <w:color w:val="000000" w:themeColor="text1"/>
                <w:szCs w:val="21"/>
              </w:rPr>
              <w:t>1.31</w:t>
            </w:r>
          </w:p>
        </w:tc>
      </w:tr>
      <w:tr w:rsidR="005F176D" w14:paraId="7869AA6A" w14:textId="77777777">
        <w:tc>
          <w:tcPr>
            <w:tcW w:w="817" w:type="dxa"/>
            <w:vAlign w:val="center"/>
          </w:tcPr>
          <w:p w14:paraId="545CEA7C" w14:textId="77777777" w:rsidR="005F176D" w:rsidRDefault="009C3D85">
            <w:pPr>
              <w:jc w:val="center"/>
            </w:pPr>
            <w:r>
              <w:rPr>
                <w:rFonts w:eastAsiaTheme="minorEastAsia"/>
                <w:color w:val="000000" w:themeColor="text1"/>
                <w:szCs w:val="21"/>
              </w:rPr>
              <w:t>32</w:t>
            </w:r>
          </w:p>
        </w:tc>
        <w:tc>
          <w:tcPr>
            <w:tcW w:w="1276" w:type="dxa"/>
            <w:vAlign w:val="center"/>
          </w:tcPr>
          <w:p w14:paraId="0B9C87F8" w14:textId="77777777" w:rsidR="005F176D" w:rsidRDefault="009C3D85">
            <w:pPr>
              <w:jc w:val="center"/>
            </w:pPr>
            <w:r>
              <w:rPr>
                <w:rFonts w:eastAsiaTheme="minorEastAsia"/>
                <w:color w:val="000000" w:themeColor="text1"/>
                <w:szCs w:val="21"/>
              </w:rPr>
              <w:t>601989</w:t>
            </w:r>
          </w:p>
        </w:tc>
        <w:tc>
          <w:tcPr>
            <w:tcW w:w="1701" w:type="dxa"/>
            <w:vAlign w:val="center"/>
          </w:tcPr>
          <w:p w14:paraId="0F18DE4F" w14:textId="77777777" w:rsidR="005F176D" w:rsidRDefault="009C3D85">
            <w:pPr>
              <w:jc w:val="center"/>
            </w:pPr>
            <w:r>
              <w:rPr>
                <w:rFonts w:eastAsiaTheme="minorEastAsia"/>
                <w:color w:val="000000" w:themeColor="text1"/>
                <w:szCs w:val="21"/>
              </w:rPr>
              <w:t>中国重工</w:t>
            </w:r>
          </w:p>
        </w:tc>
        <w:tc>
          <w:tcPr>
            <w:tcW w:w="1276" w:type="dxa"/>
            <w:vAlign w:val="center"/>
          </w:tcPr>
          <w:p w14:paraId="48152C6E" w14:textId="77777777" w:rsidR="005F176D" w:rsidRDefault="009C3D85">
            <w:pPr>
              <w:jc w:val="right"/>
            </w:pPr>
            <w:r>
              <w:rPr>
                <w:rFonts w:eastAsiaTheme="minorEastAsia"/>
                <w:color w:val="000000" w:themeColor="text1"/>
                <w:szCs w:val="21"/>
              </w:rPr>
              <w:t>293,131.00</w:t>
            </w:r>
          </w:p>
        </w:tc>
        <w:tc>
          <w:tcPr>
            <w:tcW w:w="1842" w:type="dxa"/>
            <w:vAlign w:val="center"/>
          </w:tcPr>
          <w:p w14:paraId="6F56467C" w14:textId="77777777" w:rsidR="005F176D" w:rsidRDefault="009C3D85">
            <w:pPr>
              <w:jc w:val="right"/>
            </w:pPr>
            <w:r>
              <w:rPr>
                <w:rFonts w:eastAsiaTheme="minorEastAsia"/>
                <w:color w:val="000000" w:themeColor="text1"/>
                <w:szCs w:val="21"/>
              </w:rPr>
              <w:t>1,445,135.83</w:t>
            </w:r>
          </w:p>
        </w:tc>
        <w:tc>
          <w:tcPr>
            <w:tcW w:w="1616" w:type="dxa"/>
            <w:vAlign w:val="center"/>
          </w:tcPr>
          <w:p w14:paraId="5BDAEAAC" w14:textId="77777777" w:rsidR="005F176D" w:rsidRDefault="009C3D85">
            <w:pPr>
              <w:jc w:val="right"/>
            </w:pPr>
            <w:r>
              <w:rPr>
                <w:rFonts w:eastAsiaTheme="minorEastAsia"/>
                <w:color w:val="000000" w:themeColor="text1"/>
                <w:szCs w:val="21"/>
              </w:rPr>
              <w:t>1.26</w:t>
            </w:r>
          </w:p>
        </w:tc>
      </w:tr>
      <w:tr w:rsidR="005F176D" w14:paraId="039B94BA" w14:textId="77777777">
        <w:tc>
          <w:tcPr>
            <w:tcW w:w="817" w:type="dxa"/>
            <w:vAlign w:val="center"/>
          </w:tcPr>
          <w:p w14:paraId="08BB8DDC" w14:textId="77777777" w:rsidR="005F176D" w:rsidRDefault="009C3D85">
            <w:pPr>
              <w:jc w:val="center"/>
            </w:pPr>
            <w:r>
              <w:rPr>
                <w:rFonts w:eastAsiaTheme="minorEastAsia"/>
                <w:color w:val="000000" w:themeColor="text1"/>
                <w:szCs w:val="21"/>
              </w:rPr>
              <w:t>33</w:t>
            </w:r>
          </w:p>
        </w:tc>
        <w:tc>
          <w:tcPr>
            <w:tcW w:w="1276" w:type="dxa"/>
            <w:vAlign w:val="center"/>
          </w:tcPr>
          <w:p w14:paraId="1E3DF363" w14:textId="77777777" w:rsidR="005F176D" w:rsidRDefault="009C3D85">
            <w:pPr>
              <w:jc w:val="center"/>
            </w:pPr>
            <w:r>
              <w:rPr>
                <w:rFonts w:eastAsiaTheme="minorEastAsia"/>
                <w:color w:val="000000" w:themeColor="text1"/>
                <w:szCs w:val="21"/>
              </w:rPr>
              <w:t>605296</w:t>
            </w:r>
          </w:p>
        </w:tc>
        <w:tc>
          <w:tcPr>
            <w:tcW w:w="1701" w:type="dxa"/>
            <w:vAlign w:val="center"/>
          </w:tcPr>
          <w:p w14:paraId="49AED4DC" w14:textId="77777777" w:rsidR="005F176D" w:rsidRDefault="009C3D85">
            <w:pPr>
              <w:jc w:val="center"/>
            </w:pPr>
            <w:r>
              <w:rPr>
                <w:rFonts w:eastAsiaTheme="minorEastAsia"/>
                <w:color w:val="000000" w:themeColor="text1"/>
                <w:szCs w:val="21"/>
              </w:rPr>
              <w:t>神农集团</w:t>
            </w:r>
          </w:p>
        </w:tc>
        <w:tc>
          <w:tcPr>
            <w:tcW w:w="1276" w:type="dxa"/>
            <w:vAlign w:val="center"/>
          </w:tcPr>
          <w:p w14:paraId="5328E917" w14:textId="77777777" w:rsidR="005F176D" w:rsidRDefault="009C3D85">
            <w:pPr>
              <w:jc w:val="right"/>
            </w:pPr>
            <w:r>
              <w:rPr>
                <w:rFonts w:eastAsiaTheme="minorEastAsia"/>
                <w:color w:val="000000" w:themeColor="text1"/>
                <w:szCs w:val="21"/>
              </w:rPr>
              <w:t>40,263.00</w:t>
            </w:r>
          </w:p>
        </w:tc>
        <w:tc>
          <w:tcPr>
            <w:tcW w:w="1842" w:type="dxa"/>
            <w:vAlign w:val="center"/>
          </w:tcPr>
          <w:p w14:paraId="63830A25" w14:textId="77777777" w:rsidR="005F176D" w:rsidRDefault="009C3D85">
            <w:pPr>
              <w:jc w:val="right"/>
            </w:pPr>
            <w:r>
              <w:rPr>
                <w:rFonts w:eastAsiaTheme="minorEastAsia"/>
                <w:color w:val="000000" w:themeColor="text1"/>
                <w:szCs w:val="21"/>
              </w:rPr>
              <w:t>1,415,244.45</w:t>
            </w:r>
          </w:p>
        </w:tc>
        <w:tc>
          <w:tcPr>
            <w:tcW w:w="1616" w:type="dxa"/>
            <w:vAlign w:val="center"/>
          </w:tcPr>
          <w:p w14:paraId="352911C5" w14:textId="77777777" w:rsidR="005F176D" w:rsidRDefault="009C3D85">
            <w:pPr>
              <w:jc w:val="right"/>
            </w:pPr>
            <w:r>
              <w:rPr>
                <w:rFonts w:eastAsiaTheme="minorEastAsia"/>
                <w:color w:val="000000" w:themeColor="text1"/>
                <w:szCs w:val="21"/>
              </w:rPr>
              <w:t>1.23</w:t>
            </w:r>
          </w:p>
        </w:tc>
      </w:tr>
      <w:tr w:rsidR="005F176D" w14:paraId="709D5C8A" w14:textId="77777777">
        <w:tc>
          <w:tcPr>
            <w:tcW w:w="817" w:type="dxa"/>
            <w:vAlign w:val="center"/>
          </w:tcPr>
          <w:p w14:paraId="02A5551A" w14:textId="77777777" w:rsidR="005F176D" w:rsidRDefault="009C3D85">
            <w:pPr>
              <w:jc w:val="center"/>
            </w:pPr>
            <w:r>
              <w:rPr>
                <w:rFonts w:eastAsiaTheme="minorEastAsia"/>
                <w:color w:val="000000" w:themeColor="text1"/>
                <w:szCs w:val="21"/>
              </w:rPr>
              <w:t>34</w:t>
            </w:r>
          </w:p>
        </w:tc>
        <w:tc>
          <w:tcPr>
            <w:tcW w:w="1276" w:type="dxa"/>
            <w:vAlign w:val="center"/>
          </w:tcPr>
          <w:p w14:paraId="1BBE7C65" w14:textId="77777777" w:rsidR="005F176D" w:rsidRDefault="009C3D85">
            <w:pPr>
              <w:jc w:val="center"/>
            </w:pPr>
            <w:r>
              <w:rPr>
                <w:rFonts w:eastAsiaTheme="minorEastAsia"/>
                <w:color w:val="000000" w:themeColor="text1"/>
                <w:szCs w:val="21"/>
              </w:rPr>
              <w:t>688301</w:t>
            </w:r>
          </w:p>
        </w:tc>
        <w:tc>
          <w:tcPr>
            <w:tcW w:w="1701" w:type="dxa"/>
            <w:vAlign w:val="center"/>
          </w:tcPr>
          <w:p w14:paraId="75B70023" w14:textId="77777777" w:rsidR="005F176D" w:rsidRDefault="009C3D85">
            <w:pPr>
              <w:jc w:val="center"/>
            </w:pPr>
            <w:r>
              <w:rPr>
                <w:rFonts w:eastAsiaTheme="minorEastAsia"/>
                <w:color w:val="000000" w:themeColor="text1"/>
                <w:szCs w:val="21"/>
              </w:rPr>
              <w:t>奕瑞科技</w:t>
            </w:r>
          </w:p>
        </w:tc>
        <w:tc>
          <w:tcPr>
            <w:tcW w:w="1276" w:type="dxa"/>
            <w:vAlign w:val="center"/>
          </w:tcPr>
          <w:p w14:paraId="088D4092" w14:textId="77777777" w:rsidR="005F176D" w:rsidRDefault="009C3D85">
            <w:pPr>
              <w:jc w:val="right"/>
            </w:pPr>
            <w:r>
              <w:rPr>
                <w:rFonts w:eastAsiaTheme="minorEastAsia"/>
                <w:color w:val="000000" w:themeColor="text1"/>
                <w:szCs w:val="21"/>
              </w:rPr>
              <w:t>11,867.00</w:t>
            </w:r>
          </w:p>
        </w:tc>
        <w:tc>
          <w:tcPr>
            <w:tcW w:w="1842" w:type="dxa"/>
            <w:vAlign w:val="center"/>
          </w:tcPr>
          <w:p w14:paraId="2DF2CC46" w14:textId="77777777" w:rsidR="005F176D" w:rsidRDefault="009C3D85">
            <w:pPr>
              <w:jc w:val="right"/>
            </w:pPr>
            <w:r>
              <w:rPr>
                <w:rFonts w:eastAsiaTheme="minorEastAsia"/>
                <w:color w:val="000000" w:themeColor="text1"/>
                <w:szCs w:val="21"/>
              </w:rPr>
              <w:t>1,367,434.41</w:t>
            </w:r>
          </w:p>
        </w:tc>
        <w:tc>
          <w:tcPr>
            <w:tcW w:w="1616" w:type="dxa"/>
            <w:vAlign w:val="center"/>
          </w:tcPr>
          <w:p w14:paraId="56936BDA" w14:textId="77777777" w:rsidR="005F176D" w:rsidRDefault="009C3D85">
            <w:pPr>
              <w:jc w:val="right"/>
            </w:pPr>
            <w:r>
              <w:rPr>
                <w:rFonts w:eastAsiaTheme="minorEastAsia"/>
                <w:color w:val="000000" w:themeColor="text1"/>
                <w:szCs w:val="21"/>
              </w:rPr>
              <w:t>1.19</w:t>
            </w:r>
          </w:p>
        </w:tc>
      </w:tr>
      <w:tr w:rsidR="005F176D" w14:paraId="5CE522A5" w14:textId="77777777">
        <w:tc>
          <w:tcPr>
            <w:tcW w:w="817" w:type="dxa"/>
            <w:vAlign w:val="center"/>
          </w:tcPr>
          <w:p w14:paraId="5FF40BDF" w14:textId="77777777" w:rsidR="005F176D" w:rsidRDefault="009C3D85">
            <w:pPr>
              <w:jc w:val="center"/>
            </w:pPr>
            <w:r>
              <w:rPr>
                <w:rFonts w:eastAsiaTheme="minorEastAsia"/>
                <w:color w:val="000000" w:themeColor="text1"/>
                <w:szCs w:val="21"/>
              </w:rPr>
              <w:t>35</w:t>
            </w:r>
          </w:p>
        </w:tc>
        <w:tc>
          <w:tcPr>
            <w:tcW w:w="1276" w:type="dxa"/>
            <w:vAlign w:val="center"/>
          </w:tcPr>
          <w:p w14:paraId="30786006" w14:textId="77777777" w:rsidR="005F176D" w:rsidRDefault="009C3D85">
            <w:pPr>
              <w:jc w:val="center"/>
            </w:pPr>
            <w:r>
              <w:rPr>
                <w:rFonts w:eastAsiaTheme="minorEastAsia"/>
                <w:color w:val="000000" w:themeColor="text1"/>
                <w:szCs w:val="21"/>
              </w:rPr>
              <w:t>000682</w:t>
            </w:r>
          </w:p>
        </w:tc>
        <w:tc>
          <w:tcPr>
            <w:tcW w:w="1701" w:type="dxa"/>
            <w:vAlign w:val="center"/>
          </w:tcPr>
          <w:p w14:paraId="1508A33E" w14:textId="77777777" w:rsidR="005F176D" w:rsidRDefault="009C3D85">
            <w:pPr>
              <w:jc w:val="center"/>
            </w:pPr>
            <w:r>
              <w:rPr>
                <w:rFonts w:eastAsiaTheme="minorEastAsia"/>
                <w:color w:val="000000" w:themeColor="text1"/>
                <w:szCs w:val="21"/>
              </w:rPr>
              <w:t>东方电子</w:t>
            </w:r>
          </w:p>
        </w:tc>
        <w:tc>
          <w:tcPr>
            <w:tcW w:w="1276" w:type="dxa"/>
            <w:vAlign w:val="center"/>
          </w:tcPr>
          <w:p w14:paraId="076B4BEE" w14:textId="77777777" w:rsidR="005F176D" w:rsidRDefault="009C3D85">
            <w:pPr>
              <w:jc w:val="right"/>
            </w:pPr>
            <w:r>
              <w:rPr>
                <w:rFonts w:eastAsiaTheme="minorEastAsia"/>
                <w:color w:val="000000" w:themeColor="text1"/>
                <w:szCs w:val="21"/>
              </w:rPr>
              <w:t>123,200.00</w:t>
            </w:r>
          </w:p>
        </w:tc>
        <w:tc>
          <w:tcPr>
            <w:tcW w:w="1842" w:type="dxa"/>
            <w:vAlign w:val="center"/>
          </w:tcPr>
          <w:p w14:paraId="3A4CAB19" w14:textId="77777777" w:rsidR="005F176D" w:rsidRDefault="009C3D85">
            <w:pPr>
              <w:jc w:val="right"/>
            </w:pPr>
            <w:r>
              <w:rPr>
                <w:rFonts w:eastAsiaTheme="minorEastAsia"/>
                <w:color w:val="000000" w:themeColor="text1"/>
                <w:szCs w:val="21"/>
              </w:rPr>
              <w:t>1,360,128.00</w:t>
            </w:r>
          </w:p>
        </w:tc>
        <w:tc>
          <w:tcPr>
            <w:tcW w:w="1616" w:type="dxa"/>
            <w:vAlign w:val="center"/>
          </w:tcPr>
          <w:p w14:paraId="2A4CBC6B" w14:textId="77777777" w:rsidR="005F176D" w:rsidRDefault="009C3D85">
            <w:pPr>
              <w:jc w:val="right"/>
            </w:pPr>
            <w:r>
              <w:rPr>
                <w:rFonts w:eastAsiaTheme="minorEastAsia"/>
                <w:color w:val="000000" w:themeColor="text1"/>
                <w:szCs w:val="21"/>
              </w:rPr>
              <w:t>1.18</w:t>
            </w:r>
          </w:p>
        </w:tc>
      </w:tr>
      <w:tr w:rsidR="005F176D" w14:paraId="7E4B6BB6" w14:textId="77777777">
        <w:tc>
          <w:tcPr>
            <w:tcW w:w="817" w:type="dxa"/>
            <w:vAlign w:val="center"/>
          </w:tcPr>
          <w:p w14:paraId="5D6F029C" w14:textId="77777777" w:rsidR="005F176D" w:rsidRDefault="009C3D85">
            <w:pPr>
              <w:jc w:val="center"/>
            </w:pPr>
            <w:r>
              <w:rPr>
                <w:rFonts w:eastAsiaTheme="minorEastAsia"/>
                <w:color w:val="000000" w:themeColor="text1"/>
                <w:szCs w:val="21"/>
              </w:rPr>
              <w:t>36</w:t>
            </w:r>
          </w:p>
        </w:tc>
        <w:tc>
          <w:tcPr>
            <w:tcW w:w="1276" w:type="dxa"/>
            <w:vAlign w:val="center"/>
          </w:tcPr>
          <w:p w14:paraId="06C3FF61" w14:textId="77777777" w:rsidR="005F176D" w:rsidRDefault="009C3D85">
            <w:pPr>
              <w:jc w:val="center"/>
            </w:pPr>
            <w:r>
              <w:rPr>
                <w:rFonts w:eastAsiaTheme="minorEastAsia"/>
                <w:color w:val="000000" w:themeColor="text1"/>
                <w:szCs w:val="21"/>
              </w:rPr>
              <w:t>002001</w:t>
            </w:r>
          </w:p>
        </w:tc>
        <w:tc>
          <w:tcPr>
            <w:tcW w:w="1701" w:type="dxa"/>
            <w:vAlign w:val="center"/>
          </w:tcPr>
          <w:p w14:paraId="2828E483" w14:textId="77777777" w:rsidR="005F176D" w:rsidRDefault="009C3D8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43D338E0" w14:textId="77777777" w:rsidR="005F176D" w:rsidRDefault="009C3D85">
            <w:pPr>
              <w:jc w:val="right"/>
            </w:pPr>
            <w:r>
              <w:rPr>
                <w:rFonts w:eastAsiaTheme="minorEastAsia"/>
                <w:color w:val="000000" w:themeColor="text1"/>
                <w:szCs w:val="21"/>
              </w:rPr>
              <w:t>70,000.00</w:t>
            </w:r>
          </w:p>
        </w:tc>
        <w:tc>
          <w:tcPr>
            <w:tcW w:w="1842" w:type="dxa"/>
            <w:vAlign w:val="center"/>
          </w:tcPr>
          <w:p w14:paraId="1939C790" w14:textId="77777777" w:rsidR="005F176D" w:rsidRDefault="009C3D85">
            <w:pPr>
              <w:jc w:val="right"/>
            </w:pPr>
            <w:r>
              <w:rPr>
                <w:rFonts w:eastAsiaTheme="minorEastAsia"/>
                <w:color w:val="000000" w:themeColor="text1"/>
                <w:szCs w:val="21"/>
              </w:rPr>
              <w:t>1,344,000.00</w:t>
            </w:r>
          </w:p>
        </w:tc>
        <w:tc>
          <w:tcPr>
            <w:tcW w:w="1616" w:type="dxa"/>
            <w:vAlign w:val="center"/>
          </w:tcPr>
          <w:p w14:paraId="58A99F26" w14:textId="77777777" w:rsidR="005F176D" w:rsidRDefault="009C3D85">
            <w:pPr>
              <w:jc w:val="right"/>
            </w:pPr>
            <w:r>
              <w:rPr>
                <w:rFonts w:eastAsiaTheme="minorEastAsia"/>
                <w:color w:val="000000" w:themeColor="text1"/>
                <w:szCs w:val="21"/>
              </w:rPr>
              <w:t>1.17</w:t>
            </w:r>
          </w:p>
        </w:tc>
      </w:tr>
      <w:tr w:rsidR="005F176D" w14:paraId="077127EC" w14:textId="77777777">
        <w:tc>
          <w:tcPr>
            <w:tcW w:w="817" w:type="dxa"/>
            <w:vAlign w:val="center"/>
          </w:tcPr>
          <w:p w14:paraId="2E702F70" w14:textId="77777777" w:rsidR="005F176D" w:rsidRDefault="009C3D85">
            <w:pPr>
              <w:jc w:val="center"/>
            </w:pPr>
            <w:r>
              <w:rPr>
                <w:rFonts w:eastAsiaTheme="minorEastAsia"/>
                <w:color w:val="000000" w:themeColor="text1"/>
                <w:szCs w:val="21"/>
              </w:rPr>
              <w:t>37</w:t>
            </w:r>
          </w:p>
        </w:tc>
        <w:tc>
          <w:tcPr>
            <w:tcW w:w="1276" w:type="dxa"/>
            <w:vAlign w:val="center"/>
          </w:tcPr>
          <w:p w14:paraId="20D89B27" w14:textId="77777777" w:rsidR="005F176D" w:rsidRDefault="009C3D85">
            <w:pPr>
              <w:jc w:val="center"/>
            </w:pPr>
            <w:r>
              <w:rPr>
                <w:rFonts w:eastAsiaTheme="minorEastAsia"/>
                <w:color w:val="000000" w:themeColor="text1"/>
                <w:szCs w:val="21"/>
              </w:rPr>
              <w:t>300760</w:t>
            </w:r>
          </w:p>
        </w:tc>
        <w:tc>
          <w:tcPr>
            <w:tcW w:w="1701" w:type="dxa"/>
            <w:vAlign w:val="center"/>
          </w:tcPr>
          <w:p w14:paraId="30C4FB3D" w14:textId="77777777" w:rsidR="005F176D" w:rsidRDefault="009C3D85">
            <w:pPr>
              <w:jc w:val="center"/>
            </w:pPr>
            <w:r>
              <w:rPr>
                <w:rFonts w:eastAsiaTheme="minorEastAsia"/>
                <w:color w:val="000000" w:themeColor="text1"/>
                <w:szCs w:val="21"/>
              </w:rPr>
              <w:t>迈瑞医疗</w:t>
            </w:r>
          </w:p>
        </w:tc>
        <w:tc>
          <w:tcPr>
            <w:tcW w:w="1276" w:type="dxa"/>
            <w:vAlign w:val="center"/>
          </w:tcPr>
          <w:p w14:paraId="0FE7255C" w14:textId="77777777" w:rsidR="005F176D" w:rsidRDefault="009C3D85">
            <w:pPr>
              <w:jc w:val="right"/>
            </w:pPr>
            <w:r>
              <w:rPr>
                <w:rFonts w:eastAsiaTheme="minorEastAsia"/>
                <w:color w:val="000000" w:themeColor="text1"/>
                <w:szCs w:val="21"/>
              </w:rPr>
              <w:t>4,602.00</w:t>
            </w:r>
          </w:p>
        </w:tc>
        <w:tc>
          <w:tcPr>
            <w:tcW w:w="1842" w:type="dxa"/>
            <w:vAlign w:val="center"/>
          </w:tcPr>
          <w:p w14:paraId="3190F7DD" w14:textId="77777777" w:rsidR="005F176D" w:rsidRDefault="009C3D85">
            <w:pPr>
              <w:jc w:val="right"/>
            </w:pPr>
            <w:r>
              <w:rPr>
                <w:rFonts w:eastAsiaTheme="minorEastAsia"/>
                <w:color w:val="000000" w:themeColor="text1"/>
                <w:szCs w:val="21"/>
              </w:rPr>
              <w:t>1,338,767.82</w:t>
            </w:r>
          </w:p>
        </w:tc>
        <w:tc>
          <w:tcPr>
            <w:tcW w:w="1616" w:type="dxa"/>
            <w:vAlign w:val="center"/>
          </w:tcPr>
          <w:p w14:paraId="2181B107" w14:textId="77777777" w:rsidR="005F176D" w:rsidRDefault="009C3D85">
            <w:pPr>
              <w:jc w:val="right"/>
            </w:pPr>
            <w:r>
              <w:rPr>
                <w:rFonts w:eastAsiaTheme="minorEastAsia"/>
                <w:color w:val="000000" w:themeColor="text1"/>
                <w:szCs w:val="21"/>
              </w:rPr>
              <w:t>1.17</w:t>
            </w:r>
          </w:p>
        </w:tc>
      </w:tr>
      <w:tr w:rsidR="005F176D" w14:paraId="6BB64935" w14:textId="77777777">
        <w:tc>
          <w:tcPr>
            <w:tcW w:w="817" w:type="dxa"/>
            <w:vAlign w:val="center"/>
          </w:tcPr>
          <w:p w14:paraId="1B153C10" w14:textId="77777777" w:rsidR="005F176D" w:rsidRDefault="009C3D85">
            <w:pPr>
              <w:jc w:val="center"/>
            </w:pPr>
            <w:r>
              <w:rPr>
                <w:rFonts w:eastAsiaTheme="minorEastAsia"/>
                <w:color w:val="000000" w:themeColor="text1"/>
                <w:szCs w:val="21"/>
              </w:rPr>
              <w:t>38</w:t>
            </w:r>
          </w:p>
        </w:tc>
        <w:tc>
          <w:tcPr>
            <w:tcW w:w="1276" w:type="dxa"/>
            <w:vAlign w:val="center"/>
          </w:tcPr>
          <w:p w14:paraId="18ADF58D" w14:textId="77777777" w:rsidR="005F176D" w:rsidRDefault="009C3D85">
            <w:pPr>
              <w:jc w:val="center"/>
            </w:pPr>
            <w:r>
              <w:rPr>
                <w:rFonts w:eastAsiaTheme="minorEastAsia"/>
                <w:color w:val="000000" w:themeColor="text1"/>
                <w:szCs w:val="21"/>
              </w:rPr>
              <w:t>600886</w:t>
            </w:r>
          </w:p>
        </w:tc>
        <w:tc>
          <w:tcPr>
            <w:tcW w:w="1701" w:type="dxa"/>
            <w:vAlign w:val="center"/>
          </w:tcPr>
          <w:p w14:paraId="64B1DD7D" w14:textId="77777777" w:rsidR="005F176D" w:rsidRDefault="009C3D85">
            <w:pPr>
              <w:jc w:val="center"/>
            </w:pPr>
            <w:r>
              <w:rPr>
                <w:rFonts w:eastAsiaTheme="minorEastAsia"/>
                <w:color w:val="000000" w:themeColor="text1"/>
                <w:szCs w:val="21"/>
              </w:rPr>
              <w:t>国投电力</w:t>
            </w:r>
          </w:p>
        </w:tc>
        <w:tc>
          <w:tcPr>
            <w:tcW w:w="1276" w:type="dxa"/>
            <w:vAlign w:val="center"/>
          </w:tcPr>
          <w:p w14:paraId="168AF841" w14:textId="77777777" w:rsidR="005F176D" w:rsidRDefault="009C3D85">
            <w:pPr>
              <w:jc w:val="right"/>
            </w:pPr>
            <w:r>
              <w:rPr>
                <w:rFonts w:eastAsiaTheme="minorEastAsia"/>
                <w:color w:val="000000" w:themeColor="text1"/>
                <w:szCs w:val="21"/>
              </w:rPr>
              <w:t>71,300.00</w:t>
            </w:r>
          </w:p>
        </w:tc>
        <w:tc>
          <w:tcPr>
            <w:tcW w:w="1842" w:type="dxa"/>
            <w:vAlign w:val="center"/>
          </w:tcPr>
          <w:p w14:paraId="6C62820B" w14:textId="77777777" w:rsidR="005F176D" w:rsidRDefault="009C3D85">
            <w:pPr>
              <w:jc w:val="right"/>
            </w:pPr>
            <w:r>
              <w:rPr>
                <w:rFonts w:eastAsiaTheme="minorEastAsia"/>
                <w:color w:val="000000" w:themeColor="text1"/>
                <w:szCs w:val="21"/>
              </w:rPr>
              <w:t>1,300,512.00</w:t>
            </w:r>
          </w:p>
        </w:tc>
        <w:tc>
          <w:tcPr>
            <w:tcW w:w="1616" w:type="dxa"/>
            <w:vAlign w:val="center"/>
          </w:tcPr>
          <w:p w14:paraId="1A23D530" w14:textId="77777777" w:rsidR="005F176D" w:rsidRDefault="009C3D85">
            <w:pPr>
              <w:jc w:val="right"/>
            </w:pPr>
            <w:r>
              <w:rPr>
                <w:rFonts w:eastAsiaTheme="minorEastAsia"/>
                <w:color w:val="000000" w:themeColor="text1"/>
                <w:szCs w:val="21"/>
              </w:rPr>
              <w:t>1.13</w:t>
            </w:r>
          </w:p>
        </w:tc>
      </w:tr>
      <w:tr w:rsidR="005F176D" w14:paraId="581CE930" w14:textId="77777777">
        <w:tc>
          <w:tcPr>
            <w:tcW w:w="817" w:type="dxa"/>
            <w:vAlign w:val="center"/>
          </w:tcPr>
          <w:p w14:paraId="4B236DFD" w14:textId="77777777" w:rsidR="005F176D" w:rsidRDefault="009C3D85">
            <w:pPr>
              <w:jc w:val="center"/>
            </w:pPr>
            <w:r>
              <w:rPr>
                <w:rFonts w:eastAsiaTheme="minorEastAsia"/>
                <w:color w:val="000000" w:themeColor="text1"/>
                <w:szCs w:val="21"/>
              </w:rPr>
              <w:t>39</w:t>
            </w:r>
          </w:p>
        </w:tc>
        <w:tc>
          <w:tcPr>
            <w:tcW w:w="1276" w:type="dxa"/>
            <w:vAlign w:val="center"/>
          </w:tcPr>
          <w:p w14:paraId="293F66F1" w14:textId="77777777" w:rsidR="005F176D" w:rsidRDefault="009C3D85">
            <w:pPr>
              <w:jc w:val="center"/>
            </w:pPr>
            <w:r>
              <w:rPr>
                <w:rFonts w:eastAsiaTheme="minorEastAsia"/>
                <w:color w:val="000000" w:themeColor="text1"/>
                <w:szCs w:val="21"/>
              </w:rPr>
              <w:t>600023</w:t>
            </w:r>
          </w:p>
        </w:tc>
        <w:tc>
          <w:tcPr>
            <w:tcW w:w="1701" w:type="dxa"/>
            <w:vAlign w:val="center"/>
          </w:tcPr>
          <w:p w14:paraId="005CF1D6" w14:textId="77777777" w:rsidR="005F176D" w:rsidRDefault="009C3D85">
            <w:pPr>
              <w:jc w:val="center"/>
            </w:pPr>
            <w:r>
              <w:rPr>
                <w:rFonts w:eastAsiaTheme="minorEastAsia"/>
                <w:color w:val="000000" w:themeColor="text1"/>
                <w:szCs w:val="21"/>
              </w:rPr>
              <w:t>浙能电力</w:t>
            </w:r>
          </w:p>
        </w:tc>
        <w:tc>
          <w:tcPr>
            <w:tcW w:w="1276" w:type="dxa"/>
            <w:vAlign w:val="center"/>
          </w:tcPr>
          <w:p w14:paraId="08B660C2" w14:textId="77777777" w:rsidR="005F176D" w:rsidRDefault="009C3D85">
            <w:pPr>
              <w:jc w:val="right"/>
            </w:pPr>
            <w:r>
              <w:rPr>
                <w:rFonts w:eastAsiaTheme="minorEastAsia"/>
                <w:color w:val="000000" w:themeColor="text1"/>
                <w:szCs w:val="21"/>
              </w:rPr>
              <w:t>180,700.00</w:t>
            </w:r>
          </w:p>
        </w:tc>
        <w:tc>
          <w:tcPr>
            <w:tcW w:w="1842" w:type="dxa"/>
            <w:vAlign w:val="center"/>
          </w:tcPr>
          <w:p w14:paraId="57AAA6ED" w14:textId="77777777" w:rsidR="005F176D" w:rsidRDefault="009C3D85">
            <w:pPr>
              <w:jc w:val="right"/>
            </w:pPr>
            <w:r>
              <w:rPr>
                <w:rFonts w:eastAsiaTheme="minorEastAsia"/>
                <w:color w:val="000000" w:themeColor="text1"/>
                <w:szCs w:val="21"/>
              </w:rPr>
              <w:t>1,284,777.00</w:t>
            </w:r>
          </w:p>
        </w:tc>
        <w:tc>
          <w:tcPr>
            <w:tcW w:w="1616" w:type="dxa"/>
            <w:vAlign w:val="center"/>
          </w:tcPr>
          <w:p w14:paraId="48D2C002" w14:textId="77777777" w:rsidR="005F176D" w:rsidRDefault="009C3D85">
            <w:pPr>
              <w:jc w:val="right"/>
            </w:pPr>
            <w:r>
              <w:rPr>
                <w:rFonts w:eastAsiaTheme="minorEastAsia"/>
                <w:color w:val="000000" w:themeColor="text1"/>
                <w:szCs w:val="21"/>
              </w:rPr>
              <w:t>1.12</w:t>
            </w:r>
          </w:p>
        </w:tc>
      </w:tr>
      <w:tr w:rsidR="005F176D" w14:paraId="20A74E64" w14:textId="77777777">
        <w:tc>
          <w:tcPr>
            <w:tcW w:w="817" w:type="dxa"/>
            <w:vAlign w:val="center"/>
          </w:tcPr>
          <w:p w14:paraId="682AB5D2" w14:textId="77777777" w:rsidR="005F176D" w:rsidRDefault="009C3D85">
            <w:pPr>
              <w:jc w:val="center"/>
            </w:pPr>
            <w:r>
              <w:rPr>
                <w:rFonts w:eastAsiaTheme="minorEastAsia"/>
                <w:color w:val="000000" w:themeColor="text1"/>
                <w:szCs w:val="21"/>
              </w:rPr>
              <w:t>40</w:t>
            </w:r>
          </w:p>
        </w:tc>
        <w:tc>
          <w:tcPr>
            <w:tcW w:w="1276" w:type="dxa"/>
            <w:vAlign w:val="center"/>
          </w:tcPr>
          <w:p w14:paraId="498E1BE5" w14:textId="77777777" w:rsidR="005F176D" w:rsidRDefault="009C3D85">
            <w:pPr>
              <w:jc w:val="center"/>
            </w:pPr>
            <w:r>
              <w:rPr>
                <w:rFonts w:eastAsiaTheme="minorEastAsia"/>
                <w:color w:val="000000" w:themeColor="text1"/>
                <w:szCs w:val="21"/>
              </w:rPr>
              <w:t>000528</w:t>
            </w:r>
          </w:p>
        </w:tc>
        <w:tc>
          <w:tcPr>
            <w:tcW w:w="1701" w:type="dxa"/>
            <w:vAlign w:val="center"/>
          </w:tcPr>
          <w:p w14:paraId="6BD0FB87" w14:textId="77777777" w:rsidR="005F176D" w:rsidRDefault="009C3D8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4B4E53FE" w14:textId="77777777" w:rsidR="005F176D" w:rsidRDefault="009C3D85">
            <w:pPr>
              <w:jc w:val="right"/>
            </w:pPr>
            <w:r>
              <w:rPr>
                <w:rFonts w:eastAsiaTheme="minorEastAsia"/>
                <w:color w:val="000000" w:themeColor="text1"/>
                <w:szCs w:val="21"/>
              </w:rPr>
              <w:t>113,400.00</w:t>
            </w:r>
          </w:p>
        </w:tc>
        <w:tc>
          <w:tcPr>
            <w:tcW w:w="1842" w:type="dxa"/>
            <w:vAlign w:val="center"/>
          </w:tcPr>
          <w:p w14:paraId="16F90B1F" w14:textId="77777777" w:rsidR="005F176D" w:rsidRDefault="009C3D85">
            <w:pPr>
              <w:jc w:val="right"/>
            </w:pPr>
            <w:r>
              <w:rPr>
                <w:rFonts w:eastAsiaTheme="minorEastAsia"/>
                <w:color w:val="000000" w:themeColor="text1"/>
                <w:szCs w:val="21"/>
              </w:rPr>
              <w:t>1,268,946.00</w:t>
            </w:r>
          </w:p>
        </w:tc>
        <w:tc>
          <w:tcPr>
            <w:tcW w:w="1616" w:type="dxa"/>
            <w:vAlign w:val="center"/>
          </w:tcPr>
          <w:p w14:paraId="6B2C618D" w14:textId="77777777" w:rsidR="005F176D" w:rsidRDefault="009C3D85">
            <w:pPr>
              <w:jc w:val="right"/>
            </w:pPr>
            <w:r>
              <w:rPr>
                <w:rFonts w:eastAsiaTheme="minorEastAsia"/>
                <w:color w:val="000000" w:themeColor="text1"/>
                <w:szCs w:val="21"/>
              </w:rPr>
              <w:t>1.10</w:t>
            </w:r>
          </w:p>
        </w:tc>
      </w:tr>
      <w:tr w:rsidR="005F176D" w14:paraId="1895122A" w14:textId="77777777">
        <w:tc>
          <w:tcPr>
            <w:tcW w:w="817" w:type="dxa"/>
            <w:vAlign w:val="center"/>
          </w:tcPr>
          <w:p w14:paraId="4D772905" w14:textId="77777777" w:rsidR="005F176D" w:rsidRDefault="009C3D85">
            <w:pPr>
              <w:jc w:val="center"/>
            </w:pPr>
            <w:r>
              <w:rPr>
                <w:rFonts w:eastAsiaTheme="minorEastAsia"/>
                <w:color w:val="000000" w:themeColor="text1"/>
                <w:szCs w:val="21"/>
              </w:rPr>
              <w:t>41</w:t>
            </w:r>
          </w:p>
        </w:tc>
        <w:tc>
          <w:tcPr>
            <w:tcW w:w="1276" w:type="dxa"/>
            <w:vAlign w:val="center"/>
          </w:tcPr>
          <w:p w14:paraId="6F6D84B9" w14:textId="77777777" w:rsidR="005F176D" w:rsidRDefault="009C3D85">
            <w:pPr>
              <w:jc w:val="center"/>
            </w:pPr>
            <w:r>
              <w:rPr>
                <w:rFonts w:eastAsiaTheme="minorEastAsia"/>
                <w:color w:val="000000" w:themeColor="text1"/>
                <w:szCs w:val="21"/>
              </w:rPr>
              <w:t>603993</w:t>
            </w:r>
          </w:p>
        </w:tc>
        <w:tc>
          <w:tcPr>
            <w:tcW w:w="1701" w:type="dxa"/>
            <w:vAlign w:val="center"/>
          </w:tcPr>
          <w:p w14:paraId="57899A3A" w14:textId="77777777" w:rsidR="005F176D" w:rsidRDefault="009C3D85">
            <w:pPr>
              <w:jc w:val="center"/>
            </w:pPr>
            <w:r>
              <w:rPr>
                <w:rFonts w:eastAsiaTheme="minorEastAsia"/>
                <w:color w:val="000000" w:themeColor="text1"/>
                <w:szCs w:val="21"/>
              </w:rPr>
              <w:t>洛阳钼业</w:t>
            </w:r>
          </w:p>
        </w:tc>
        <w:tc>
          <w:tcPr>
            <w:tcW w:w="1276" w:type="dxa"/>
            <w:vAlign w:val="center"/>
          </w:tcPr>
          <w:p w14:paraId="54EE87FF" w14:textId="77777777" w:rsidR="005F176D" w:rsidRDefault="009C3D85">
            <w:pPr>
              <w:jc w:val="right"/>
            </w:pPr>
            <w:r>
              <w:rPr>
                <w:rFonts w:eastAsiaTheme="minorEastAsia"/>
                <w:color w:val="000000" w:themeColor="text1"/>
                <w:szCs w:val="21"/>
              </w:rPr>
              <w:t>141,500.00</w:t>
            </w:r>
          </w:p>
        </w:tc>
        <w:tc>
          <w:tcPr>
            <w:tcW w:w="1842" w:type="dxa"/>
            <w:vAlign w:val="center"/>
          </w:tcPr>
          <w:p w14:paraId="5DE4352D" w14:textId="77777777" w:rsidR="005F176D" w:rsidRDefault="009C3D85">
            <w:pPr>
              <w:jc w:val="right"/>
            </w:pPr>
            <w:r>
              <w:rPr>
                <w:rFonts w:eastAsiaTheme="minorEastAsia"/>
                <w:color w:val="000000" w:themeColor="text1"/>
                <w:szCs w:val="21"/>
              </w:rPr>
              <w:t>1,202,750.00</w:t>
            </w:r>
          </w:p>
        </w:tc>
        <w:tc>
          <w:tcPr>
            <w:tcW w:w="1616" w:type="dxa"/>
            <w:vAlign w:val="center"/>
          </w:tcPr>
          <w:p w14:paraId="16D8DCA3" w14:textId="77777777" w:rsidR="005F176D" w:rsidRDefault="009C3D85">
            <w:pPr>
              <w:jc w:val="right"/>
            </w:pPr>
            <w:r>
              <w:rPr>
                <w:rFonts w:eastAsiaTheme="minorEastAsia"/>
                <w:color w:val="000000" w:themeColor="text1"/>
                <w:szCs w:val="21"/>
              </w:rPr>
              <w:t>1.05</w:t>
            </w:r>
          </w:p>
        </w:tc>
      </w:tr>
      <w:tr w:rsidR="005F176D" w14:paraId="760D264F" w14:textId="77777777">
        <w:tc>
          <w:tcPr>
            <w:tcW w:w="817" w:type="dxa"/>
            <w:vAlign w:val="center"/>
          </w:tcPr>
          <w:p w14:paraId="29E68A89" w14:textId="77777777" w:rsidR="005F176D" w:rsidRDefault="009C3D85">
            <w:pPr>
              <w:jc w:val="center"/>
            </w:pPr>
            <w:r>
              <w:rPr>
                <w:rFonts w:eastAsiaTheme="minorEastAsia"/>
                <w:color w:val="000000" w:themeColor="text1"/>
                <w:szCs w:val="21"/>
              </w:rPr>
              <w:t>42</w:t>
            </w:r>
          </w:p>
        </w:tc>
        <w:tc>
          <w:tcPr>
            <w:tcW w:w="1276" w:type="dxa"/>
            <w:vAlign w:val="center"/>
          </w:tcPr>
          <w:p w14:paraId="0C5D62DE" w14:textId="77777777" w:rsidR="005F176D" w:rsidRDefault="009C3D85">
            <w:pPr>
              <w:jc w:val="center"/>
            </w:pPr>
            <w:r>
              <w:rPr>
                <w:rFonts w:eastAsiaTheme="minorEastAsia"/>
                <w:color w:val="000000" w:themeColor="text1"/>
                <w:szCs w:val="21"/>
              </w:rPr>
              <w:t>300705</w:t>
            </w:r>
          </w:p>
        </w:tc>
        <w:tc>
          <w:tcPr>
            <w:tcW w:w="1701" w:type="dxa"/>
            <w:vAlign w:val="center"/>
          </w:tcPr>
          <w:p w14:paraId="75A6A1DB" w14:textId="77777777" w:rsidR="005F176D" w:rsidRDefault="009C3D85">
            <w:pPr>
              <w:jc w:val="center"/>
            </w:pPr>
            <w:r>
              <w:rPr>
                <w:rFonts w:eastAsiaTheme="minorEastAsia"/>
                <w:color w:val="000000" w:themeColor="text1"/>
                <w:szCs w:val="21"/>
              </w:rPr>
              <w:t>九典制药</w:t>
            </w:r>
          </w:p>
        </w:tc>
        <w:tc>
          <w:tcPr>
            <w:tcW w:w="1276" w:type="dxa"/>
            <w:vAlign w:val="center"/>
          </w:tcPr>
          <w:p w14:paraId="149C4C24" w14:textId="77777777" w:rsidR="005F176D" w:rsidRDefault="009C3D85">
            <w:pPr>
              <w:jc w:val="right"/>
            </w:pPr>
            <w:r>
              <w:rPr>
                <w:rFonts w:eastAsiaTheme="minorEastAsia"/>
                <w:color w:val="000000" w:themeColor="text1"/>
                <w:szCs w:val="21"/>
              </w:rPr>
              <w:t>44,684.00</w:t>
            </w:r>
          </w:p>
        </w:tc>
        <w:tc>
          <w:tcPr>
            <w:tcW w:w="1842" w:type="dxa"/>
            <w:vAlign w:val="center"/>
          </w:tcPr>
          <w:p w14:paraId="4B21C50A" w14:textId="77777777" w:rsidR="005F176D" w:rsidRDefault="009C3D85">
            <w:pPr>
              <w:jc w:val="right"/>
            </w:pPr>
            <w:r>
              <w:rPr>
                <w:rFonts w:eastAsiaTheme="minorEastAsia"/>
                <w:color w:val="000000" w:themeColor="text1"/>
                <w:szCs w:val="21"/>
              </w:rPr>
              <w:t>1,194,850.16</w:t>
            </w:r>
          </w:p>
        </w:tc>
        <w:tc>
          <w:tcPr>
            <w:tcW w:w="1616" w:type="dxa"/>
            <w:vAlign w:val="center"/>
          </w:tcPr>
          <w:p w14:paraId="6990E0CE" w14:textId="77777777" w:rsidR="005F176D" w:rsidRDefault="009C3D85">
            <w:pPr>
              <w:jc w:val="right"/>
            </w:pPr>
            <w:r>
              <w:rPr>
                <w:rFonts w:eastAsiaTheme="minorEastAsia"/>
                <w:color w:val="000000" w:themeColor="text1"/>
                <w:szCs w:val="21"/>
              </w:rPr>
              <w:t>1.04</w:t>
            </w:r>
          </w:p>
        </w:tc>
      </w:tr>
      <w:tr w:rsidR="005F176D" w14:paraId="02E65DFA" w14:textId="77777777">
        <w:tc>
          <w:tcPr>
            <w:tcW w:w="817" w:type="dxa"/>
            <w:vAlign w:val="center"/>
          </w:tcPr>
          <w:p w14:paraId="71839EFB" w14:textId="77777777" w:rsidR="005F176D" w:rsidRDefault="009C3D85">
            <w:pPr>
              <w:jc w:val="center"/>
            </w:pPr>
            <w:r>
              <w:rPr>
                <w:rFonts w:eastAsiaTheme="minorEastAsia"/>
                <w:color w:val="000000" w:themeColor="text1"/>
                <w:szCs w:val="21"/>
              </w:rPr>
              <w:t>43</w:t>
            </w:r>
          </w:p>
        </w:tc>
        <w:tc>
          <w:tcPr>
            <w:tcW w:w="1276" w:type="dxa"/>
            <w:vAlign w:val="center"/>
          </w:tcPr>
          <w:p w14:paraId="6176EDCE" w14:textId="77777777" w:rsidR="005F176D" w:rsidRDefault="009C3D85">
            <w:pPr>
              <w:jc w:val="center"/>
            </w:pPr>
            <w:r>
              <w:rPr>
                <w:rFonts w:eastAsiaTheme="minorEastAsia"/>
                <w:color w:val="000000" w:themeColor="text1"/>
                <w:szCs w:val="21"/>
              </w:rPr>
              <w:t>603979</w:t>
            </w:r>
          </w:p>
        </w:tc>
        <w:tc>
          <w:tcPr>
            <w:tcW w:w="1701" w:type="dxa"/>
            <w:vAlign w:val="center"/>
          </w:tcPr>
          <w:p w14:paraId="2A8DE3F6" w14:textId="77777777" w:rsidR="005F176D" w:rsidRDefault="009C3D85">
            <w:pPr>
              <w:jc w:val="center"/>
            </w:pPr>
            <w:r>
              <w:rPr>
                <w:rFonts w:eastAsiaTheme="minorEastAsia"/>
                <w:color w:val="000000" w:themeColor="text1"/>
                <w:szCs w:val="21"/>
              </w:rPr>
              <w:t>金诚信</w:t>
            </w:r>
          </w:p>
        </w:tc>
        <w:tc>
          <w:tcPr>
            <w:tcW w:w="1276" w:type="dxa"/>
            <w:vAlign w:val="center"/>
          </w:tcPr>
          <w:p w14:paraId="206F0BF7" w14:textId="77777777" w:rsidR="005F176D" w:rsidRDefault="009C3D85">
            <w:pPr>
              <w:jc w:val="right"/>
            </w:pPr>
            <w:r>
              <w:rPr>
                <w:rFonts w:eastAsiaTheme="minorEastAsia"/>
                <w:color w:val="000000" w:themeColor="text1"/>
                <w:szCs w:val="21"/>
              </w:rPr>
              <w:t>22,957.00</w:t>
            </w:r>
          </w:p>
        </w:tc>
        <w:tc>
          <w:tcPr>
            <w:tcW w:w="1842" w:type="dxa"/>
            <w:vAlign w:val="center"/>
          </w:tcPr>
          <w:p w14:paraId="5F2AD407" w14:textId="77777777" w:rsidR="005F176D" w:rsidRDefault="009C3D85">
            <w:pPr>
              <w:jc w:val="right"/>
            </w:pPr>
            <w:r>
              <w:rPr>
                <w:rFonts w:eastAsiaTheme="minorEastAsia"/>
                <w:color w:val="000000" w:themeColor="text1"/>
                <w:szCs w:val="21"/>
              </w:rPr>
              <w:t>1,160,017.21</w:t>
            </w:r>
          </w:p>
        </w:tc>
        <w:tc>
          <w:tcPr>
            <w:tcW w:w="1616" w:type="dxa"/>
            <w:vAlign w:val="center"/>
          </w:tcPr>
          <w:p w14:paraId="0914ED75" w14:textId="77777777" w:rsidR="005F176D" w:rsidRDefault="009C3D85">
            <w:pPr>
              <w:jc w:val="right"/>
            </w:pPr>
            <w:r>
              <w:rPr>
                <w:rFonts w:eastAsiaTheme="minorEastAsia"/>
                <w:color w:val="000000" w:themeColor="text1"/>
                <w:szCs w:val="21"/>
              </w:rPr>
              <w:t>1.01</w:t>
            </w:r>
          </w:p>
        </w:tc>
      </w:tr>
      <w:tr w:rsidR="005F176D" w14:paraId="7DCCCFEB" w14:textId="77777777">
        <w:tc>
          <w:tcPr>
            <w:tcW w:w="817" w:type="dxa"/>
            <w:vAlign w:val="center"/>
          </w:tcPr>
          <w:p w14:paraId="5AAFE356" w14:textId="77777777" w:rsidR="005F176D" w:rsidRDefault="009C3D85">
            <w:pPr>
              <w:jc w:val="center"/>
            </w:pPr>
            <w:r>
              <w:rPr>
                <w:rFonts w:eastAsiaTheme="minorEastAsia"/>
                <w:color w:val="000000" w:themeColor="text1"/>
                <w:szCs w:val="21"/>
              </w:rPr>
              <w:t>44</w:t>
            </w:r>
          </w:p>
        </w:tc>
        <w:tc>
          <w:tcPr>
            <w:tcW w:w="1276" w:type="dxa"/>
            <w:vAlign w:val="center"/>
          </w:tcPr>
          <w:p w14:paraId="28B137D5" w14:textId="77777777" w:rsidR="005F176D" w:rsidRDefault="009C3D85">
            <w:pPr>
              <w:jc w:val="center"/>
            </w:pPr>
            <w:r>
              <w:rPr>
                <w:rFonts w:eastAsiaTheme="minorEastAsia"/>
                <w:color w:val="000000" w:themeColor="text1"/>
                <w:szCs w:val="21"/>
              </w:rPr>
              <w:t>688139</w:t>
            </w:r>
          </w:p>
        </w:tc>
        <w:tc>
          <w:tcPr>
            <w:tcW w:w="1701" w:type="dxa"/>
            <w:vAlign w:val="center"/>
          </w:tcPr>
          <w:p w14:paraId="31B7ABD7" w14:textId="77777777" w:rsidR="005F176D" w:rsidRDefault="009C3D85">
            <w:pPr>
              <w:jc w:val="center"/>
            </w:pPr>
            <w:r>
              <w:rPr>
                <w:rFonts w:eastAsiaTheme="minorEastAsia"/>
                <w:color w:val="000000" w:themeColor="text1"/>
                <w:szCs w:val="21"/>
              </w:rPr>
              <w:t>海尔生物</w:t>
            </w:r>
          </w:p>
        </w:tc>
        <w:tc>
          <w:tcPr>
            <w:tcW w:w="1276" w:type="dxa"/>
            <w:vAlign w:val="center"/>
          </w:tcPr>
          <w:p w14:paraId="6E481931" w14:textId="77777777" w:rsidR="005F176D" w:rsidRDefault="009C3D85">
            <w:pPr>
              <w:jc w:val="right"/>
            </w:pPr>
            <w:r>
              <w:rPr>
                <w:rFonts w:eastAsiaTheme="minorEastAsia"/>
                <w:color w:val="000000" w:themeColor="text1"/>
                <w:szCs w:val="21"/>
              </w:rPr>
              <w:t>30,666.00</w:t>
            </w:r>
          </w:p>
        </w:tc>
        <w:tc>
          <w:tcPr>
            <w:tcW w:w="1842" w:type="dxa"/>
            <w:vAlign w:val="center"/>
          </w:tcPr>
          <w:p w14:paraId="5EFB4E95" w14:textId="77777777" w:rsidR="005F176D" w:rsidRDefault="009C3D85">
            <w:pPr>
              <w:jc w:val="right"/>
            </w:pPr>
            <w:r>
              <w:rPr>
                <w:rFonts w:eastAsiaTheme="minorEastAsia"/>
                <w:color w:val="000000" w:themeColor="text1"/>
                <w:szCs w:val="21"/>
              </w:rPr>
              <w:t>1,140,775.20</w:t>
            </w:r>
          </w:p>
        </w:tc>
        <w:tc>
          <w:tcPr>
            <w:tcW w:w="1616" w:type="dxa"/>
            <w:vAlign w:val="center"/>
          </w:tcPr>
          <w:p w14:paraId="6A02859D" w14:textId="77777777" w:rsidR="005F176D" w:rsidRDefault="009C3D85">
            <w:pPr>
              <w:jc w:val="right"/>
            </w:pPr>
            <w:r>
              <w:rPr>
                <w:rFonts w:eastAsiaTheme="minorEastAsia"/>
                <w:color w:val="000000" w:themeColor="text1"/>
                <w:szCs w:val="21"/>
              </w:rPr>
              <w:t>0.99</w:t>
            </w:r>
          </w:p>
        </w:tc>
      </w:tr>
      <w:tr w:rsidR="005F176D" w14:paraId="70D96FBD" w14:textId="77777777">
        <w:tc>
          <w:tcPr>
            <w:tcW w:w="817" w:type="dxa"/>
            <w:vAlign w:val="center"/>
          </w:tcPr>
          <w:p w14:paraId="35515C30" w14:textId="77777777" w:rsidR="005F176D" w:rsidRDefault="009C3D85">
            <w:pPr>
              <w:jc w:val="center"/>
            </w:pPr>
            <w:r>
              <w:rPr>
                <w:rFonts w:eastAsiaTheme="minorEastAsia"/>
                <w:color w:val="000000" w:themeColor="text1"/>
                <w:szCs w:val="21"/>
              </w:rPr>
              <w:t>45</w:t>
            </w:r>
          </w:p>
        </w:tc>
        <w:tc>
          <w:tcPr>
            <w:tcW w:w="1276" w:type="dxa"/>
            <w:vAlign w:val="center"/>
          </w:tcPr>
          <w:p w14:paraId="0D4A73FC" w14:textId="77777777" w:rsidR="005F176D" w:rsidRDefault="009C3D85">
            <w:pPr>
              <w:jc w:val="center"/>
            </w:pPr>
            <w:r>
              <w:rPr>
                <w:rFonts w:eastAsiaTheme="minorEastAsia"/>
                <w:color w:val="000000" w:themeColor="text1"/>
                <w:szCs w:val="21"/>
              </w:rPr>
              <w:t>603707</w:t>
            </w:r>
          </w:p>
        </w:tc>
        <w:tc>
          <w:tcPr>
            <w:tcW w:w="1701" w:type="dxa"/>
            <w:vAlign w:val="center"/>
          </w:tcPr>
          <w:p w14:paraId="7C503627" w14:textId="77777777" w:rsidR="005F176D" w:rsidRDefault="009C3D85">
            <w:pPr>
              <w:jc w:val="center"/>
            </w:pPr>
            <w:r>
              <w:rPr>
                <w:rFonts w:eastAsiaTheme="minorEastAsia"/>
                <w:color w:val="000000" w:themeColor="text1"/>
                <w:szCs w:val="21"/>
              </w:rPr>
              <w:t>健友股份</w:t>
            </w:r>
          </w:p>
        </w:tc>
        <w:tc>
          <w:tcPr>
            <w:tcW w:w="1276" w:type="dxa"/>
            <w:vAlign w:val="center"/>
          </w:tcPr>
          <w:p w14:paraId="2C3A6B6F" w14:textId="77777777" w:rsidR="005F176D" w:rsidRDefault="009C3D85">
            <w:pPr>
              <w:jc w:val="right"/>
            </w:pPr>
            <w:r>
              <w:rPr>
                <w:rFonts w:eastAsiaTheme="minorEastAsia"/>
                <w:color w:val="000000" w:themeColor="text1"/>
                <w:szCs w:val="21"/>
              </w:rPr>
              <w:t>95,921.00</w:t>
            </w:r>
          </w:p>
        </w:tc>
        <w:tc>
          <w:tcPr>
            <w:tcW w:w="1842" w:type="dxa"/>
            <w:vAlign w:val="center"/>
          </w:tcPr>
          <w:p w14:paraId="58383F24" w14:textId="77777777" w:rsidR="005F176D" w:rsidRDefault="009C3D85">
            <w:pPr>
              <w:jc w:val="right"/>
            </w:pPr>
            <w:r>
              <w:rPr>
                <w:rFonts w:eastAsiaTheme="minorEastAsia"/>
                <w:color w:val="000000" w:themeColor="text1"/>
                <w:szCs w:val="21"/>
              </w:rPr>
              <w:t>1,139,541.48</w:t>
            </w:r>
          </w:p>
        </w:tc>
        <w:tc>
          <w:tcPr>
            <w:tcW w:w="1616" w:type="dxa"/>
            <w:vAlign w:val="center"/>
          </w:tcPr>
          <w:p w14:paraId="00DB1C4D" w14:textId="77777777" w:rsidR="005F176D" w:rsidRDefault="009C3D85">
            <w:pPr>
              <w:jc w:val="right"/>
            </w:pPr>
            <w:r>
              <w:rPr>
                <w:rFonts w:eastAsiaTheme="minorEastAsia"/>
                <w:color w:val="000000" w:themeColor="text1"/>
                <w:szCs w:val="21"/>
              </w:rPr>
              <w:t>0.99</w:t>
            </w:r>
          </w:p>
        </w:tc>
      </w:tr>
      <w:tr w:rsidR="005F176D" w14:paraId="06794DFA" w14:textId="77777777">
        <w:tc>
          <w:tcPr>
            <w:tcW w:w="817" w:type="dxa"/>
            <w:vAlign w:val="center"/>
          </w:tcPr>
          <w:p w14:paraId="60A0A796" w14:textId="77777777" w:rsidR="005F176D" w:rsidRDefault="009C3D85">
            <w:pPr>
              <w:jc w:val="center"/>
            </w:pPr>
            <w:r>
              <w:rPr>
                <w:rFonts w:eastAsiaTheme="minorEastAsia"/>
                <w:color w:val="000000" w:themeColor="text1"/>
                <w:szCs w:val="21"/>
              </w:rPr>
              <w:t>46</w:t>
            </w:r>
          </w:p>
        </w:tc>
        <w:tc>
          <w:tcPr>
            <w:tcW w:w="1276" w:type="dxa"/>
            <w:vAlign w:val="center"/>
          </w:tcPr>
          <w:p w14:paraId="0E4A0986" w14:textId="77777777" w:rsidR="005F176D" w:rsidRDefault="009C3D85">
            <w:pPr>
              <w:jc w:val="center"/>
            </w:pPr>
            <w:r>
              <w:rPr>
                <w:rFonts w:eastAsiaTheme="minorEastAsia"/>
                <w:color w:val="000000" w:themeColor="text1"/>
                <w:szCs w:val="21"/>
              </w:rPr>
              <w:t>603416</w:t>
            </w:r>
          </w:p>
        </w:tc>
        <w:tc>
          <w:tcPr>
            <w:tcW w:w="1701" w:type="dxa"/>
            <w:vAlign w:val="center"/>
          </w:tcPr>
          <w:p w14:paraId="495C1FF6" w14:textId="77777777" w:rsidR="005F176D" w:rsidRDefault="009C3D85">
            <w:pPr>
              <w:jc w:val="center"/>
            </w:pPr>
            <w:r>
              <w:rPr>
                <w:rFonts w:eastAsiaTheme="minorEastAsia"/>
                <w:color w:val="000000" w:themeColor="text1"/>
                <w:szCs w:val="21"/>
              </w:rPr>
              <w:t>信捷电气</w:t>
            </w:r>
          </w:p>
        </w:tc>
        <w:tc>
          <w:tcPr>
            <w:tcW w:w="1276" w:type="dxa"/>
            <w:vAlign w:val="center"/>
          </w:tcPr>
          <w:p w14:paraId="6E4308BD" w14:textId="77777777" w:rsidR="005F176D" w:rsidRDefault="009C3D85">
            <w:pPr>
              <w:jc w:val="right"/>
            </w:pPr>
            <w:r>
              <w:rPr>
                <w:rFonts w:eastAsiaTheme="minorEastAsia"/>
                <w:color w:val="000000" w:themeColor="text1"/>
                <w:szCs w:val="21"/>
              </w:rPr>
              <w:t>39,600.00</w:t>
            </w:r>
          </w:p>
        </w:tc>
        <w:tc>
          <w:tcPr>
            <w:tcW w:w="1842" w:type="dxa"/>
            <w:vAlign w:val="center"/>
          </w:tcPr>
          <w:p w14:paraId="1CB33BD7" w14:textId="77777777" w:rsidR="005F176D" w:rsidRDefault="009C3D85">
            <w:pPr>
              <w:jc w:val="right"/>
            </w:pPr>
            <w:r>
              <w:rPr>
                <w:rFonts w:eastAsiaTheme="minorEastAsia"/>
                <w:color w:val="000000" w:themeColor="text1"/>
                <w:szCs w:val="21"/>
              </w:rPr>
              <w:t>1,131,768.00</w:t>
            </w:r>
          </w:p>
        </w:tc>
        <w:tc>
          <w:tcPr>
            <w:tcW w:w="1616" w:type="dxa"/>
            <w:vAlign w:val="center"/>
          </w:tcPr>
          <w:p w14:paraId="230B6047" w14:textId="77777777" w:rsidR="005F176D" w:rsidRDefault="009C3D85">
            <w:pPr>
              <w:jc w:val="right"/>
            </w:pPr>
            <w:r>
              <w:rPr>
                <w:rFonts w:eastAsiaTheme="minorEastAsia"/>
                <w:color w:val="000000" w:themeColor="text1"/>
                <w:szCs w:val="21"/>
              </w:rPr>
              <w:t>0.99</w:t>
            </w:r>
          </w:p>
        </w:tc>
      </w:tr>
      <w:tr w:rsidR="005F176D" w14:paraId="50FDACC4" w14:textId="77777777">
        <w:tc>
          <w:tcPr>
            <w:tcW w:w="817" w:type="dxa"/>
            <w:vAlign w:val="center"/>
          </w:tcPr>
          <w:p w14:paraId="76B11C8D" w14:textId="77777777" w:rsidR="005F176D" w:rsidRDefault="009C3D85">
            <w:pPr>
              <w:jc w:val="center"/>
            </w:pPr>
            <w:r>
              <w:rPr>
                <w:rFonts w:eastAsiaTheme="minorEastAsia"/>
                <w:color w:val="000000" w:themeColor="text1"/>
                <w:szCs w:val="21"/>
              </w:rPr>
              <w:t>47</w:t>
            </w:r>
          </w:p>
        </w:tc>
        <w:tc>
          <w:tcPr>
            <w:tcW w:w="1276" w:type="dxa"/>
            <w:vAlign w:val="center"/>
          </w:tcPr>
          <w:p w14:paraId="03A137ED" w14:textId="77777777" w:rsidR="005F176D" w:rsidRDefault="009C3D85">
            <w:pPr>
              <w:jc w:val="center"/>
            </w:pPr>
            <w:r>
              <w:rPr>
                <w:rFonts w:eastAsiaTheme="minorEastAsia"/>
                <w:color w:val="000000" w:themeColor="text1"/>
                <w:szCs w:val="21"/>
              </w:rPr>
              <w:t>605111</w:t>
            </w:r>
          </w:p>
        </w:tc>
        <w:tc>
          <w:tcPr>
            <w:tcW w:w="1701" w:type="dxa"/>
            <w:vAlign w:val="center"/>
          </w:tcPr>
          <w:p w14:paraId="5AEB2562" w14:textId="77777777" w:rsidR="005F176D" w:rsidRDefault="009C3D85">
            <w:pPr>
              <w:jc w:val="center"/>
            </w:pPr>
            <w:r>
              <w:rPr>
                <w:rFonts w:eastAsiaTheme="minorEastAsia"/>
                <w:color w:val="000000" w:themeColor="text1"/>
                <w:szCs w:val="21"/>
              </w:rPr>
              <w:t>新洁能</w:t>
            </w:r>
          </w:p>
        </w:tc>
        <w:tc>
          <w:tcPr>
            <w:tcW w:w="1276" w:type="dxa"/>
            <w:vAlign w:val="center"/>
          </w:tcPr>
          <w:p w14:paraId="0A0619D7" w14:textId="77777777" w:rsidR="005F176D" w:rsidRDefault="009C3D85">
            <w:pPr>
              <w:jc w:val="right"/>
            </w:pPr>
            <w:r>
              <w:rPr>
                <w:rFonts w:eastAsiaTheme="minorEastAsia"/>
                <w:color w:val="000000" w:themeColor="text1"/>
                <w:szCs w:val="21"/>
              </w:rPr>
              <w:t>35,500.00</w:t>
            </w:r>
          </w:p>
        </w:tc>
        <w:tc>
          <w:tcPr>
            <w:tcW w:w="1842" w:type="dxa"/>
            <w:vAlign w:val="center"/>
          </w:tcPr>
          <w:p w14:paraId="2719FC89" w14:textId="77777777" w:rsidR="005F176D" w:rsidRDefault="009C3D85">
            <w:pPr>
              <w:jc w:val="right"/>
            </w:pPr>
            <w:r>
              <w:rPr>
                <w:rFonts w:eastAsiaTheme="minorEastAsia"/>
                <w:color w:val="000000" w:themeColor="text1"/>
                <w:szCs w:val="21"/>
              </w:rPr>
              <w:t>1,085,945.00</w:t>
            </w:r>
          </w:p>
        </w:tc>
        <w:tc>
          <w:tcPr>
            <w:tcW w:w="1616" w:type="dxa"/>
            <w:vAlign w:val="center"/>
          </w:tcPr>
          <w:p w14:paraId="2AF9ECC9" w14:textId="77777777" w:rsidR="005F176D" w:rsidRDefault="009C3D85">
            <w:pPr>
              <w:jc w:val="right"/>
            </w:pPr>
            <w:r>
              <w:rPr>
                <w:rFonts w:eastAsiaTheme="minorEastAsia"/>
                <w:color w:val="000000" w:themeColor="text1"/>
                <w:szCs w:val="21"/>
              </w:rPr>
              <w:t>0.95</w:t>
            </w:r>
          </w:p>
        </w:tc>
      </w:tr>
      <w:tr w:rsidR="005F176D" w14:paraId="48F2F3C2" w14:textId="77777777">
        <w:tc>
          <w:tcPr>
            <w:tcW w:w="817" w:type="dxa"/>
            <w:vAlign w:val="center"/>
          </w:tcPr>
          <w:p w14:paraId="2ED9BB90" w14:textId="77777777" w:rsidR="005F176D" w:rsidRDefault="009C3D85">
            <w:pPr>
              <w:jc w:val="center"/>
            </w:pPr>
            <w:r>
              <w:rPr>
                <w:rFonts w:eastAsiaTheme="minorEastAsia"/>
                <w:color w:val="000000" w:themeColor="text1"/>
                <w:szCs w:val="21"/>
              </w:rPr>
              <w:t>48</w:t>
            </w:r>
          </w:p>
        </w:tc>
        <w:tc>
          <w:tcPr>
            <w:tcW w:w="1276" w:type="dxa"/>
            <w:vAlign w:val="center"/>
          </w:tcPr>
          <w:p w14:paraId="71FD4D6A" w14:textId="77777777" w:rsidR="005F176D" w:rsidRDefault="009C3D85">
            <w:pPr>
              <w:jc w:val="center"/>
            </w:pPr>
            <w:r>
              <w:rPr>
                <w:rFonts w:eastAsiaTheme="minorEastAsia"/>
                <w:color w:val="000000" w:themeColor="text1"/>
                <w:szCs w:val="21"/>
              </w:rPr>
              <w:t>01347</w:t>
            </w:r>
          </w:p>
        </w:tc>
        <w:tc>
          <w:tcPr>
            <w:tcW w:w="1701" w:type="dxa"/>
            <w:vAlign w:val="center"/>
          </w:tcPr>
          <w:p w14:paraId="1D8FCE00" w14:textId="77777777" w:rsidR="005F176D" w:rsidRDefault="009C3D85">
            <w:pPr>
              <w:jc w:val="center"/>
            </w:pPr>
            <w:r>
              <w:rPr>
                <w:rFonts w:eastAsiaTheme="minorEastAsia"/>
                <w:color w:val="000000" w:themeColor="text1"/>
                <w:szCs w:val="21"/>
              </w:rPr>
              <w:t>华虹半导体</w:t>
            </w:r>
          </w:p>
        </w:tc>
        <w:tc>
          <w:tcPr>
            <w:tcW w:w="1276" w:type="dxa"/>
            <w:vAlign w:val="center"/>
          </w:tcPr>
          <w:p w14:paraId="30DE9E75" w14:textId="77777777" w:rsidR="005F176D" w:rsidRDefault="009C3D85">
            <w:pPr>
              <w:jc w:val="right"/>
            </w:pPr>
            <w:r>
              <w:rPr>
                <w:rFonts w:eastAsiaTheme="minorEastAsia"/>
                <w:color w:val="000000" w:themeColor="text1"/>
                <w:szCs w:val="21"/>
              </w:rPr>
              <w:t>53,000.00</w:t>
            </w:r>
          </w:p>
        </w:tc>
        <w:tc>
          <w:tcPr>
            <w:tcW w:w="1842" w:type="dxa"/>
            <w:vAlign w:val="center"/>
          </w:tcPr>
          <w:p w14:paraId="6771BAC7" w14:textId="77777777" w:rsidR="005F176D" w:rsidRDefault="009C3D85">
            <w:pPr>
              <w:jc w:val="right"/>
            </w:pPr>
            <w:r>
              <w:rPr>
                <w:rFonts w:eastAsiaTheme="minorEastAsia"/>
                <w:color w:val="000000" w:themeColor="text1"/>
                <w:szCs w:val="21"/>
              </w:rPr>
              <w:t>1,066,603.48</w:t>
            </w:r>
          </w:p>
        </w:tc>
        <w:tc>
          <w:tcPr>
            <w:tcW w:w="1616" w:type="dxa"/>
            <w:vAlign w:val="center"/>
          </w:tcPr>
          <w:p w14:paraId="1117610D" w14:textId="77777777" w:rsidR="005F176D" w:rsidRDefault="009C3D85">
            <w:pPr>
              <w:jc w:val="right"/>
            </w:pPr>
            <w:r>
              <w:rPr>
                <w:rFonts w:eastAsiaTheme="minorEastAsia"/>
                <w:color w:val="000000" w:themeColor="text1"/>
                <w:szCs w:val="21"/>
              </w:rPr>
              <w:t>0.93</w:t>
            </w:r>
          </w:p>
        </w:tc>
      </w:tr>
      <w:tr w:rsidR="005F176D" w14:paraId="5B01D598" w14:textId="77777777">
        <w:tc>
          <w:tcPr>
            <w:tcW w:w="817" w:type="dxa"/>
            <w:vAlign w:val="center"/>
          </w:tcPr>
          <w:p w14:paraId="2B7E309F" w14:textId="77777777" w:rsidR="005F176D" w:rsidRDefault="009C3D85">
            <w:pPr>
              <w:jc w:val="center"/>
            </w:pPr>
            <w:r>
              <w:rPr>
                <w:rFonts w:eastAsiaTheme="minorEastAsia"/>
                <w:color w:val="000000" w:themeColor="text1"/>
                <w:szCs w:val="21"/>
              </w:rPr>
              <w:t>49</w:t>
            </w:r>
          </w:p>
        </w:tc>
        <w:tc>
          <w:tcPr>
            <w:tcW w:w="1276" w:type="dxa"/>
            <w:vAlign w:val="center"/>
          </w:tcPr>
          <w:p w14:paraId="231C00C1" w14:textId="77777777" w:rsidR="005F176D" w:rsidRDefault="009C3D85">
            <w:pPr>
              <w:jc w:val="center"/>
            </w:pPr>
            <w:r>
              <w:rPr>
                <w:rFonts w:eastAsiaTheme="minorEastAsia"/>
                <w:color w:val="000000" w:themeColor="text1"/>
                <w:szCs w:val="21"/>
              </w:rPr>
              <w:t>688677</w:t>
            </w:r>
          </w:p>
        </w:tc>
        <w:tc>
          <w:tcPr>
            <w:tcW w:w="1701" w:type="dxa"/>
            <w:vAlign w:val="center"/>
          </w:tcPr>
          <w:p w14:paraId="0455C069" w14:textId="77777777" w:rsidR="005F176D" w:rsidRDefault="009C3D85">
            <w:pPr>
              <w:jc w:val="center"/>
            </w:pPr>
            <w:r>
              <w:rPr>
                <w:rFonts w:eastAsiaTheme="minorEastAsia"/>
                <w:color w:val="000000" w:themeColor="text1"/>
                <w:szCs w:val="21"/>
              </w:rPr>
              <w:t>海泰新光</w:t>
            </w:r>
          </w:p>
        </w:tc>
        <w:tc>
          <w:tcPr>
            <w:tcW w:w="1276" w:type="dxa"/>
            <w:vAlign w:val="center"/>
          </w:tcPr>
          <w:p w14:paraId="68C33CE1" w14:textId="77777777" w:rsidR="005F176D" w:rsidRDefault="009C3D85">
            <w:pPr>
              <w:jc w:val="right"/>
            </w:pPr>
            <w:r>
              <w:rPr>
                <w:rFonts w:eastAsiaTheme="minorEastAsia"/>
                <w:color w:val="000000" w:themeColor="text1"/>
                <w:szCs w:val="21"/>
              </w:rPr>
              <w:t>21,811.00</w:t>
            </w:r>
          </w:p>
        </w:tc>
        <w:tc>
          <w:tcPr>
            <w:tcW w:w="1842" w:type="dxa"/>
            <w:vAlign w:val="center"/>
          </w:tcPr>
          <w:p w14:paraId="2503818B" w14:textId="77777777" w:rsidR="005F176D" w:rsidRDefault="009C3D85">
            <w:pPr>
              <w:jc w:val="right"/>
            </w:pPr>
            <w:r>
              <w:rPr>
                <w:rFonts w:eastAsiaTheme="minorEastAsia"/>
                <w:color w:val="000000" w:themeColor="text1"/>
                <w:szCs w:val="21"/>
              </w:rPr>
              <w:t>855,645.53</w:t>
            </w:r>
          </w:p>
        </w:tc>
        <w:tc>
          <w:tcPr>
            <w:tcW w:w="1616" w:type="dxa"/>
            <w:vAlign w:val="center"/>
          </w:tcPr>
          <w:p w14:paraId="128D8A5D" w14:textId="77777777" w:rsidR="005F176D" w:rsidRDefault="009C3D85">
            <w:pPr>
              <w:jc w:val="right"/>
            </w:pPr>
            <w:r>
              <w:rPr>
                <w:rFonts w:eastAsiaTheme="minorEastAsia"/>
                <w:color w:val="000000" w:themeColor="text1"/>
                <w:szCs w:val="21"/>
              </w:rPr>
              <w:t>0.75</w:t>
            </w:r>
          </w:p>
        </w:tc>
      </w:tr>
      <w:tr w:rsidR="005F176D" w14:paraId="2EBB71B6" w14:textId="77777777">
        <w:tc>
          <w:tcPr>
            <w:tcW w:w="817" w:type="dxa"/>
            <w:vAlign w:val="center"/>
          </w:tcPr>
          <w:p w14:paraId="706C10D1" w14:textId="77777777" w:rsidR="005F176D" w:rsidRDefault="009C3D85">
            <w:pPr>
              <w:jc w:val="center"/>
            </w:pPr>
            <w:r>
              <w:rPr>
                <w:rFonts w:eastAsiaTheme="minorEastAsia"/>
                <w:color w:val="000000" w:themeColor="text1"/>
                <w:szCs w:val="21"/>
              </w:rPr>
              <w:t>50</w:t>
            </w:r>
          </w:p>
        </w:tc>
        <w:tc>
          <w:tcPr>
            <w:tcW w:w="1276" w:type="dxa"/>
            <w:vAlign w:val="center"/>
          </w:tcPr>
          <w:p w14:paraId="7CCE11A4" w14:textId="77777777" w:rsidR="005F176D" w:rsidRDefault="009C3D85">
            <w:pPr>
              <w:jc w:val="center"/>
            </w:pPr>
            <w:r>
              <w:rPr>
                <w:rFonts w:eastAsiaTheme="minorEastAsia"/>
                <w:color w:val="000000" w:themeColor="text1"/>
                <w:szCs w:val="21"/>
              </w:rPr>
              <w:t>601126</w:t>
            </w:r>
          </w:p>
        </w:tc>
        <w:tc>
          <w:tcPr>
            <w:tcW w:w="1701" w:type="dxa"/>
            <w:vAlign w:val="center"/>
          </w:tcPr>
          <w:p w14:paraId="0887BA31" w14:textId="77777777" w:rsidR="005F176D" w:rsidRDefault="009C3D85">
            <w:pPr>
              <w:jc w:val="center"/>
            </w:pPr>
            <w:r>
              <w:rPr>
                <w:rFonts w:eastAsiaTheme="minorEastAsia"/>
                <w:color w:val="000000" w:themeColor="text1"/>
                <w:szCs w:val="21"/>
              </w:rPr>
              <w:t>四方股份</w:t>
            </w:r>
          </w:p>
        </w:tc>
        <w:tc>
          <w:tcPr>
            <w:tcW w:w="1276" w:type="dxa"/>
            <w:vAlign w:val="center"/>
          </w:tcPr>
          <w:p w14:paraId="59FE95C8" w14:textId="77777777" w:rsidR="005F176D" w:rsidRDefault="009C3D85">
            <w:pPr>
              <w:jc w:val="right"/>
            </w:pPr>
            <w:r>
              <w:rPr>
                <w:rFonts w:eastAsiaTheme="minorEastAsia"/>
                <w:color w:val="000000" w:themeColor="text1"/>
                <w:szCs w:val="21"/>
              </w:rPr>
              <w:t>38,700.00</w:t>
            </w:r>
          </w:p>
        </w:tc>
        <w:tc>
          <w:tcPr>
            <w:tcW w:w="1842" w:type="dxa"/>
            <w:vAlign w:val="center"/>
          </w:tcPr>
          <w:p w14:paraId="16C50B66" w14:textId="77777777" w:rsidR="005F176D" w:rsidRDefault="009C3D85">
            <w:pPr>
              <w:jc w:val="right"/>
            </w:pPr>
            <w:r>
              <w:rPr>
                <w:rFonts w:eastAsiaTheme="minorEastAsia"/>
                <w:color w:val="000000" w:themeColor="text1"/>
                <w:szCs w:val="21"/>
              </w:rPr>
              <w:t>743,814.00</w:t>
            </w:r>
          </w:p>
        </w:tc>
        <w:tc>
          <w:tcPr>
            <w:tcW w:w="1616" w:type="dxa"/>
            <w:vAlign w:val="center"/>
          </w:tcPr>
          <w:p w14:paraId="2053178E" w14:textId="77777777" w:rsidR="005F176D" w:rsidRDefault="009C3D85">
            <w:pPr>
              <w:jc w:val="right"/>
            </w:pPr>
            <w:r>
              <w:rPr>
                <w:rFonts w:eastAsiaTheme="minorEastAsia"/>
                <w:color w:val="000000" w:themeColor="text1"/>
                <w:szCs w:val="21"/>
              </w:rPr>
              <w:t>0.65</w:t>
            </w:r>
          </w:p>
        </w:tc>
      </w:tr>
      <w:tr w:rsidR="005F176D" w14:paraId="48784D37" w14:textId="77777777">
        <w:tc>
          <w:tcPr>
            <w:tcW w:w="817" w:type="dxa"/>
            <w:vAlign w:val="center"/>
          </w:tcPr>
          <w:p w14:paraId="680625C3" w14:textId="77777777" w:rsidR="005F176D" w:rsidRDefault="009C3D85">
            <w:pPr>
              <w:jc w:val="center"/>
            </w:pPr>
            <w:r>
              <w:rPr>
                <w:rFonts w:eastAsiaTheme="minorEastAsia"/>
                <w:color w:val="000000" w:themeColor="text1"/>
                <w:szCs w:val="21"/>
              </w:rPr>
              <w:t>51</w:t>
            </w:r>
          </w:p>
        </w:tc>
        <w:tc>
          <w:tcPr>
            <w:tcW w:w="1276" w:type="dxa"/>
            <w:vAlign w:val="center"/>
          </w:tcPr>
          <w:p w14:paraId="4EE39117" w14:textId="77777777" w:rsidR="005F176D" w:rsidRDefault="009C3D85">
            <w:pPr>
              <w:jc w:val="center"/>
            </w:pPr>
            <w:r>
              <w:rPr>
                <w:rFonts w:eastAsiaTheme="minorEastAsia"/>
                <w:color w:val="000000" w:themeColor="text1"/>
                <w:szCs w:val="21"/>
              </w:rPr>
              <w:t>002895</w:t>
            </w:r>
          </w:p>
        </w:tc>
        <w:tc>
          <w:tcPr>
            <w:tcW w:w="1701" w:type="dxa"/>
            <w:vAlign w:val="center"/>
          </w:tcPr>
          <w:p w14:paraId="0B4204BD" w14:textId="77777777" w:rsidR="005F176D" w:rsidRDefault="009C3D85">
            <w:pPr>
              <w:jc w:val="center"/>
            </w:pPr>
            <w:r>
              <w:rPr>
                <w:rFonts w:eastAsiaTheme="minorEastAsia"/>
                <w:color w:val="000000" w:themeColor="text1"/>
                <w:szCs w:val="21"/>
              </w:rPr>
              <w:t>川恒股份</w:t>
            </w:r>
          </w:p>
        </w:tc>
        <w:tc>
          <w:tcPr>
            <w:tcW w:w="1276" w:type="dxa"/>
            <w:vAlign w:val="center"/>
          </w:tcPr>
          <w:p w14:paraId="7EBC70EB" w14:textId="77777777" w:rsidR="005F176D" w:rsidRDefault="009C3D85">
            <w:pPr>
              <w:jc w:val="right"/>
            </w:pPr>
            <w:r>
              <w:rPr>
                <w:rFonts w:eastAsiaTheme="minorEastAsia"/>
                <w:color w:val="000000" w:themeColor="text1"/>
                <w:szCs w:val="21"/>
              </w:rPr>
              <w:t>39,100.00</w:t>
            </w:r>
          </w:p>
        </w:tc>
        <w:tc>
          <w:tcPr>
            <w:tcW w:w="1842" w:type="dxa"/>
            <w:vAlign w:val="center"/>
          </w:tcPr>
          <w:p w14:paraId="1E44D24C" w14:textId="77777777" w:rsidR="005F176D" w:rsidRDefault="009C3D85">
            <w:pPr>
              <w:jc w:val="right"/>
            </w:pPr>
            <w:r>
              <w:rPr>
                <w:rFonts w:eastAsiaTheme="minorEastAsia"/>
                <w:color w:val="000000" w:themeColor="text1"/>
                <w:szCs w:val="21"/>
              </w:rPr>
              <w:t>715,921.00</w:t>
            </w:r>
          </w:p>
        </w:tc>
        <w:tc>
          <w:tcPr>
            <w:tcW w:w="1616" w:type="dxa"/>
            <w:vAlign w:val="center"/>
          </w:tcPr>
          <w:p w14:paraId="514468E0" w14:textId="77777777" w:rsidR="005F176D" w:rsidRDefault="009C3D85">
            <w:pPr>
              <w:jc w:val="right"/>
            </w:pPr>
            <w:r>
              <w:rPr>
                <w:rFonts w:eastAsiaTheme="minorEastAsia"/>
                <w:color w:val="000000" w:themeColor="text1"/>
                <w:szCs w:val="21"/>
              </w:rPr>
              <w:t>0.62</w:t>
            </w:r>
          </w:p>
        </w:tc>
      </w:tr>
      <w:tr w:rsidR="005F176D" w14:paraId="68E69203" w14:textId="77777777">
        <w:tc>
          <w:tcPr>
            <w:tcW w:w="817" w:type="dxa"/>
            <w:vAlign w:val="center"/>
          </w:tcPr>
          <w:p w14:paraId="4A3709C7" w14:textId="77777777" w:rsidR="005F176D" w:rsidRDefault="009C3D85">
            <w:pPr>
              <w:jc w:val="center"/>
            </w:pPr>
            <w:r>
              <w:rPr>
                <w:rFonts w:eastAsiaTheme="minorEastAsia"/>
                <w:color w:val="000000" w:themeColor="text1"/>
                <w:szCs w:val="21"/>
              </w:rPr>
              <w:t>52</w:t>
            </w:r>
          </w:p>
        </w:tc>
        <w:tc>
          <w:tcPr>
            <w:tcW w:w="1276" w:type="dxa"/>
            <w:vAlign w:val="center"/>
          </w:tcPr>
          <w:p w14:paraId="3C7EE61E" w14:textId="77777777" w:rsidR="005F176D" w:rsidRDefault="009C3D85">
            <w:pPr>
              <w:jc w:val="center"/>
            </w:pPr>
            <w:r>
              <w:rPr>
                <w:rFonts w:eastAsiaTheme="minorEastAsia"/>
                <w:color w:val="000000" w:themeColor="text1"/>
                <w:szCs w:val="21"/>
              </w:rPr>
              <w:t>002465</w:t>
            </w:r>
          </w:p>
        </w:tc>
        <w:tc>
          <w:tcPr>
            <w:tcW w:w="1701" w:type="dxa"/>
            <w:vAlign w:val="center"/>
          </w:tcPr>
          <w:p w14:paraId="6B4EEA08" w14:textId="77777777" w:rsidR="005F176D" w:rsidRDefault="009C3D85">
            <w:pPr>
              <w:jc w:val="center"/>
            </w:pPr>
            <w:r>
              <w:rPr>
                <w:rFonts w:eastAsiaTheme="minorEastAsia"/>
                <w:color w:val="000000" w:themeColor="text1"/>
                <w:szCs w:val="21"/>
              </w:rPr>
              <w:t>海格通信</w:t>
            </w:r>
          </w:p>
        </w:tc>
        <w:tc>
          <w:tcPr>
            <w:tcW w:w="1276" w:type="dxa"/>
            <w:vAlign w:val="center"/>
          </w:tcPr>
          <w:p w14:paraId="4D752CA4" w14:textId="77777777" w:rsidR="005F176D" w:rsidRDefault="009C3D85">
            <w:pPr>
              <w:jc w:val="right"/>
            </w:pPr>
            <w:r>
              <w:rPr>
                <w:rFonts w:eastAsiaTheme="minorEastAsia"/>
                <w:color w:val="000000" w:themeColor="text1"/>
                <w:szCs w:val="21"/>
              </w:rPr>
              <w:t>65,945.00</w:t>
            </w:r>
          </w:p>
        </w:tc>
        <w:tc>
          <w:tcPr>
            <w:tcW w:w="1842" w:type="dxa"/>
            <w:vAlign w:val="center"/>
          </w:tcPr>
          <w:p w14:paraId="233E739C" w14:textId="77777777" w:rsidR="005F176D" w:rsidRDefault="009C3D85">
            <w:pPr>
              <w:jc w:val="right"/>
            </w:pPr>
            <w:r>
              <w:rPr>
                <w:rFonts w:eastAsiaTheme="minorEastAsia"/>
                <w:color w:val="000000" w:themeColor="text1"/>
                <w:szCs w:val="21"/>
              </w:rPr>
              <w:t>683,190.20</w:t>
            </w:r>
          </w:p>
        </w:tc>
        <w:tc>
          <w:tcPr>
            <w:tcW w:w="1616" w:type="dxa"/>
            <w:vAlign w:val="center"/>
          </w:tcPr>
          <w:p w14:paraId="2DE5EDF5" w14:textId="77777777" w:rsidR="005F176D" w:rsidRDefault="009C3D85">
            <w:pPr>
              <w:jc w:val="right"/>
            </w:pPr>
            <w:r>
              <w:rPr>
                <w:rFonts w:eastAsiaTheme="minorEastAsia"/>
                <w:color w:val="000000" w:themeColor="text1"/>
                <w:szCs w:val="21"/>
              </w:rPr>
              <w:t>0.59</w:t>
            </w:r>
          </w:p>
        </w:tc>
      </w:tr>
      <w:tr w:rsidR="005F176D" w14:paraId="73BA1E26" w14:textId="77777777">
        <w:tc>
          <w:tcPr>
            <w:tcW w:w="817" w:type="dxa"/>
            <w:vAlign w:val="center"/>
          </w:tcPr>
          <w:p w14:paraId="707C7E43" w14:textId="77777777" w:rsidR="005F176D" w:rsidRDefault="009C3D85">
            <w:pPr>
              <w:jc w:val="center"/>
            </w:pPr>
            <w:r>
              <w:rPr>
                <w:rFonts w:eastAsiaTheme="minorEastAsia"/>
                <w:color w:val="000000" w:themeColor="text1"/>
                <w:szCs w:val="21"/>
              </w:rPr>
              <w:t>53</w:t>
            </w:r>
          </w:p>
        </w:tc>
        <w:tc>
          <w:tcPr>
            <w:tcW w:w="1276" w:type="dxa"/>
            <w:vAlign w:val="center"/>
          </w:tcPr>
          <w:p w14:paraId="7304D63C" w14:textId="77777777" w:rsidR="005F176D" w:rsidRDefault="009C3D85">
            <w:pPr>
              <w:jc w:val="center"/>
            </w:pPr>
            <w:r>
              <w:rPr>
                <w:rFonts w:eastAsiaTheme="minorEastAsia"/>
                <w:color w:val="000000" w:themeColor="text1"/>
                <w:szCs w:val="21"/>
              </w:rPr>
              <w:t>00189</w:t>
            </w:r>
          </w:p>
        </w:tc>
        <w:tc>
          <w:tcPr>
            <w:tcW w:w="1701" w:type="dxa"/>
            <w:vAlign w:val="center"/>
          </w:tcPr>
          <w:p w14:paraId="1B9BAC6B" w14:textId="77777777" w:rsidR="005F176D" w:rsidRDefault="009C3D85">
            <w:pPr>
              <w:jc w:val="center"/>
            </w:pPr>
            <w:r>
              <w:rPr>
                <w:rFonts w:eastAsiaTheme="minorEastAsia"/>
                <w:color w:val="000000" w:themeColor="text1"/>
                <w:szCs w:val="21"/>
              </w:rPr>
              <w:t>东岳集团</w:t>
            </w:r>
          </w:p>
        </w:tc>
        <w:tc>
          <w:tcPr>
            <w:tcW w:w="1276" w:type="dxa"/>
            <w:vAlign w:val="center"/>
          </w:tcPr>
          <w:p w14:paraId="3E3238A6" w14:textId="77777777" w:rsidR="005F176D" w:rsidRDefault="009C3D85">
            <w:pPr>
              <w:jc w:val="right"/>
            </w:pPr>
            <w:r>
              <w:rPr>
                <w:rFonts w:eastAsiaTheme="minorEastAsia"/>
                <w:color w:val="000000" w:themeColor="text1"/>
                <w:szCs w:val="21"/>
              </w:rPr>
              <w:t>88,000.00</w:t>
            </w:r>
          </w:p>
        </w:tc>
        <w:tc>
          <w:tcPr>
            <w:tcW w:w="1842" w:type="dxa"/>
            <w:vAlign w:val="center"/>
          </w:tcPr>
          <w:p w14:paraId="27B3FF7D" w14:textId="77777777" w:rsidR="005F176D" w:rsidRDefault="009C3D85">
            <w:pPr>
              <w:jc w:val="right"/>
            </w:pPr>
            <w:r>
              <w:rPr>
                <w:rFonts w:eastAsiaTheme="minorEastAsia"/>
                <w:color w:val="000000" w:themeColor="text1"/>
                <w:szCs w:val="21"/>
              </w:rPr>
              <w:t>681,881.48</w:t>
            </w:r>
          </w:p>
        </w:tc>
        <w:tc>
          <w:tcPr>
            <w:tcW w:w="1616" w:type="dxa"/>
            <w:vAlign w:val="center"/>
          </w:tcPr>
          <w:p w14:paraId="3F5D2751" w14:textId="77777777" w:rsidR="005F176D" w:rsidRDefault="009C3D85">
            <w:pPr>
              <w:jc w:val="right"/>
            </w:pPr>
            <w:r>
              <w:rPr>
                <w:rFonts w:eastAsiaTheme="minorEastAsia"/>
                <w:color w:val="000000" w:themeColor="text1"/>
                <w:szCs w:val="21"/>
              </w:rPr>
              <w:t>0.59</w:t>
            </w:r>
          </w:p>
        </w:tc>
      </w:tr>
      <w:tr w:rsidR="005F176D" w14:paraId="03C48947" w14:textId="77777777">
        <w:tc>
          <w:tcPr>
            <w:tcW w:w="817" w:type="dxa"/>
            <w:vAlign w:val="center"/>
          </w:tcPr>
          <w:p w14:paraId="46237BD5" w14:textId="77777777" w:rsidR="005F176D" w:rsidRDefault="009C3D85">
            <w:pPr>
              <w:jc w:val="center"/>
            </w:pPr>
            <w:r>
              <w:rPr>
                <w:rFonts w:eastAsiaTheme="minorEastAsia"/>
                <w:color w:val="000000" w:themeColor="text1"/>
                <w:szCs w:val="21"/>
              </w:rPr>
              <w:t>54</w:t>
            </w:r>
          </w:p>
        </w:tc>
        <w:tc>
          <w:tcPr>
            <w:tcW w:w="1276" w:type="dxa"/>
            <w:vAlign w:val="center"/>
          </w:tcPr>
          <w:p w14:paraId="5A528719" w14:textId="77777777" w:rsidR="005F176D" w:rsidRDefault="009C3D85">
            <w:pPr>
              <w:jc w:val="center"/>
            </w:pPr>
            <w:r>
              <w:rPr>
                <w:rFonts w:eastAsiaTheme="minorEastAsia"/>
                <w:color w:val="000000" w:themeColor="text1"/>
                <w:szCs w:val="21"/>
              </w:rPr>
              <w:t>000543</w:t>
            </w:r>
          </w:p>
        </w:tc>
        <w:tc>
          <w:tcPr>
            <w:tcW w:w="1701" w:type="dxa"/>
            <w:vAlign w:val="center"/>
          </w:tcPr>
          <w:p w14:paraId="2B15B96D" w14:textId="77777777" w:rsidR="005F176D" w:rsidRDefault="009C3D85">
            <w:pPr>
              <w:jc w:val="center"/>
            </w:pPr>
            <w:r>
              <w:rPr>
                <w:rFonts w:eastAsiaTheme="minorEastAsia"/>
                <w:color w:val="000000" w:themeColor="text1"/>
                <w:szCs w:val="21"/>
              </w:rPr>
              <w:t>皖能电力</w:t>
            </w:r>
          </w:p>
        </w:tc>
        <w:tc>
          <w:tcPr>
            <w:tcW w:w="1276" w:type="dxa"/>
            <w:vAlign w:val="center"/>
          </w:tcPr>
          <w:p w14:paraId="7B776149" w14:textId="77777777" w:rsidR="005F176D" w:rsidRDefault="009C3D85">
            <w:pPr>
              <w:jc w:val="right"/>
            </w:pPr>
            <w:r>
              <w:rPr>
                <w:rFonts w:eastAsiaTheme="minorEastAsia"/>
                <w:color w:val="000000" w:themeColor="text1"/>
                <w:szCs w:val="21"/>
              </w:rPr>
              <w:t>69,200.00</w:t>
            </w:r>
          </w:p>
        </w:tc>
        <w:tc>
          <w:tcPr>
            <w:tcW w:w="1842" w:type="dxa"/>
            <w:vAlign w:val="center"/>
          </w:tcPr>
          <w:p w14:paraId="2DDC33CB" w14:textId="77777777" w:rsidR="005F176D" w:rsidRDefault="009C3D85">
            <w:pPr>
              <w:jc w:val="right"/>
            </w:pPr>
            <w:r>
              <w:rPr>
                <w:rFonts w:eastAsiaTheme="minorEastAsia"/>
                <w:color w:val="000000" w:themeColor="text1"/>
                <w:szCs w:val="21"/>
              </w:rPr>
              <w:t>612,420.00</w:t>
            </w:r>
          </w:p>
        </w:tc>
        <w:tc>
          <w:tcPr>
            <w:tcW w:w="1616" w:type="dxa"/>
            <w:vAlign w:val="center"/>
          </w:tcPr>
          <w:p w14:paraId="73BBB967" w14:textId="77777777" w:rsidR="005F176D" w:rsidRDefault="009C3D85">
            <w:pPr>
              <w:jc w:val="right"/>
            </w:pPr>
            <w:r>
              <w:rPr>
                <w:rFonts w:eastAsiaTheme="minorEastAsia"/>
                <w:color w:val="000000" w:themeColor="text1"/>
                <w:szCs w:val="21"/>
              </w:rPr>
              <w:t>0.53</w:t>
            </w:r>
          </w:p>
        </w:tc>
      </w:tr>
      <w:tr w:rsidR="005F176D" w14:paraId="0F2EB2D4" w14:textId="77777777">
        <w:tc>
          <w:tcPr>
            <w:tcW w:w="817" w:type="dxa"/>
            <w:vAlign w:val="center"/>
          </w:tcPr>
          <w:p w14:paraId="25D308CA" w14:textId="77777777" w:rsidR="005F176D" w:rsidRDefault="009C3D85">
            <w:pPr>
              <w:jc w:val="center"/>
            </w:pPr>
            <w:r>
              <w:rPr>
                <w:rFonts w:eastAsiaTheme="minorEastAsia"/>
                <w:color w:val="000000" w:themeColor="text1"/>
                <w:szCs w:val="21"/>
              </w:rPr>
              <w:t>55</w:t>
            </w:r>
          </w:p>
        </w:tc>
        <w:tc>
          <w:tcPr>
            <w:tcW w:w="1276" w:type="dxa"/>
            <w:vAlign w:val="center"/>
          </w:tcPr>
          <w:p w14:paraId="2C04F65D" w14:textId="77777777" w:rsidR="005F176D" w:rsidRDefault="009C3D85">
            <w:pPr>
              <w:jc w:val="center"/>
            </w:pPr>
            <w:r>
              <w:rPr>
                <w:rFonts w:eastAsiaTheme="minorEastAsia"/>
                <w:color w:val="000000" w:themeColor="text1"/>
                <w:szCs w:val="21"/>
              </w:rPr>
              <w:t>688608</w:t>
            </w:r>
          </w:p>
        </w:tc>
        <w:tc>
          <w:tcPr>
            <w:tcW w:w="1701" w:type="dxa"/>
            <w:vAlign w:val="center"/>
          </w:tcPr>
          <w:p w14:paraId="556C247A" w14:textId="77777777" w:rsidR="005F176D" w:rsidRDefault="009C3D85">
            <w:pPr>
              <w:jc w:val="center"/>
            </w:pPr>
            <w:r>
              <w:rPr>
                <w:rFonts w:eastAsiaTheme="minorEastAsia"/>
                <w:color w:val="000000" w:themeColor="text1"/>
                <w:szCs w:val="21"/>
              </w:rPr>
              <w:t>恒玄科技</w:t>
            </w:r>
          </w:p>
        </w:tc>
        <w:tc>
          <w:tcPr>
            <w:tcW w:w="1276" w:type="dxa"/>
            <w:vAlign w:val="center"/>
          </w:tcPr>
          <w:p w14:paraId="30C03C3B" w14:textId="77777777" w:rsidR="005F176D" w:rsidRDefault="009C3D85">
            <w:pPr>
              <w:jc w:val="right"/>
            </w:pPr>
            <w:r>
              <w:rPr>
                <w:rFonts w:eastAsiaTheme="minorEastAsia"/>
                <w:color w:val="000000" w:themeColor="text1"/>
                <w:szCs w:val="21"/>
              </w:rPr>
              <w:t>3,963.00</w:t>
            </w:r>
          </w:p>
        </w:tc>
        <w:tc>
          <w:tcPr>
            <w:tcW w:w="1842" w:type="dxa"/>
            <w:vAlign w:val="center"/>
          </w:tcPr>
          <w:p w14:paraId="59D36A17" w14:textId="77777777" w:rsidR="005F176D" w:rsidRDefault="009C3D85">
            <w:pPr>
              <w:jc w:val="right"/>
            </w:pPr>
            <w:r>
              <w:rPr>
                <w:rFonts w:eastAsiaTheme="minorEastAsia"/>
                <w:color w:val="000000" w:themeColor="text1"/>
                <w:szCs w:val="21"/>
              </w:rPr>
              <w:t>580,103.94</w:t>
            </w:r>
          </w:p>
        </w:tc>
        <w:tc>
          <w:tcPr>
            <w:tcW w:w="1616" w:type="dxa"/>
            <w:vAlign w:val="center"/>
          </w:tcPr>
          <w:p w14:paraId="1E99D936" w14:textId="77777777" w:rsidR="005F176D" w:rsidRDefault="009C3D85">
            <w:pPr>
              <w:jc w:val="right"/>
            </w:pPr>
            <w:r>
              <w:rPr>
                <w:rFonts w:eastAsiaTheme="minorEastAsia"/>
                <w:color w:val="000000" w:themeColor="text1"/>
                <w:szCs w:val="21"/>
              </w:rPr>
              <w:t>0.51</w:t>
            </w:r>
          </w:p>
        </w:tc>
      </w:tr>
      <w:tr w:rsidR="005F176D" w14:paraId="2D799627" w14:textId="77777777">
        <w:tc>
          <w:tcPr>
            <w:tcW w:w="817" w:type="dxa"/>
            <w:vAlign w:val="center"/>
          </w:tcPr>
          <w:p w14:paraId="0D8F2A10" w14:textId="77777777" w:rsidR="005F176D" w:rsidRDefault="009C3D85">
            <w:pPr>
              <w:jc w:val="center"/>
            </w:pPr>
            <w:r>
              <w:rPr>
                <w:rFonts w:eastAsiaTheme="minorEastAsia"/>
                <w:color w:val="000000" w:themeColor="text1"/>
                <w:szCs w:val="21"/>
              </w:rPr>
              <w:t>56</w:t>
            </w:r>
          </w:p>
        </w:tc>
        <w:tc>
          <w:tcPr>
            <w:tcW w:w="1276" w:type="dxa"/>
            <w:vAlign w:val="center"/>
          </w:tcPr>
          <w:p w14:paraId="484D6062" w14:textId="77777777" w:rsidR="005F176D" w:rsidRDefault="009C3D85">
            <w:pPr>
              <w:jc w:val="center"/>
            </w:pPr>
            <w:r>
              <w:rPr>
                <w:rFonts w:eastAsiaTheme="minorEastAsia"/>
                <w:color w:val="000000" w:themeColor="text1"/>
                <w:szCs w:val="21"/>
              </w:rPr>
              <w:t>603225</w:t>
            </w:r>
          </w:p>
        </w:tc>
        <w:tc>
          <w:tcPr>
            <w:tcW w:w="1701" w:type="dxa"/>
            <w:vAlign w:val="center"/>
          </w:tcPr>
          <w:p w14:paraId="5B776EC2" w14:textId="77777777" w:rsidR="005F176D" w:rsidRDefault="009C3D85">
            <w:pPr>
              <w:jc w:val="center"/>
            </w:pPr>
            <w:r>
              <w:rPr>
                <w:rFonts w:eastAsiaTheme="minorEastAsia"/>
                <w:color w:val="000000" w:themeColor="text1"/>
                <w:szCs w:val="21"/>
              </w:rPr>
              <w:t>新凤鸣</w:t>
            </w:r>
          </w:p>
        </w:tc>
        <w:tc>
          <w:tcPr>
            <w:tcW w:w="1276" w:type="dxa"/>
            <w:vAlign w:val="center"/>
          </w:tcPr>
          <w:p w14:paraId="0FE0FC8B" w14:textId="77777777" w:rsidR="005F176D" w:rsidRDefault="009C3D85">
            <w:pPr>
              <w:jc w:val="right"/>
            </w:pPr>
            <w:r>
              <w:rPr>
                <w:rFonts w:eastAsiaTheme="minorEastAsia"/>
                <w:color w:val="000000" w:themeColor="text1"/>
                <w:szCs w:val="21"/>
              </w:rPr>
              <w:t>36,200.00</w:t>
            </w:r>
          </w:p>
        </w:tc>
        <w:tc>
          <w:tcPr>
            <w:tcW w:w="1842" w:type="dxa"/>
            <w:vAlign w:val="center"/>
          </w:tcPr>
          <w:p w14:paraId="454521D5" w14:textId="77777777" w:rsidR="005F176D" w:rsidRDefault="009C3D85">
            <w:pPr>
              <w:jc w:val="right"/>
            </w:pPr>
            <w:r>
              <w:rPr>
                <w:rFonts w:eastAsiaTheme="minorEastAsia"/>
                <w:color w:val="000000" w:themeColor="text1"/>
                <w:szCs w:val="21"/>
              </w:rPr>
              <w:t>564,358.00</w:t>
            </w:r>
          </w:p>
        </w:tc>
        <w:tc>
          <w:tcPr>
            <w:tcW w:w="1616" w:type="dxa"/>
            <w:vAlign w:val="center"/>
          </w:tcPr>
          <w:p w14:paraId="082FD135" w14:textId="77777777" w:rsidR="005F176D" w:rsidRDefault="009C3D85">
            <w:pPr>
              <w:jc w:val="right"/>
            </w:pPr>
            <w:r>
              <w:rPr>
                <w:rFonts w:eastAsiaTheme="minorEastAsia"/>
                <w:color w:val="000000" w:themeColor="text1"/>
                <w:szCs w:val="21"/>
              </w:rPr>
              <w:t>0.49</w:t>
            </w:r>
          </w:p>
        </w:tc>
      </w:tr>
      <w:tr w:rsidR="005F176D" w14:paraId="35FEB136" w14:textId="77777777">
        <w:tc>
          <w:tcPr>
            <w:tcW w:w="817" w:type="dxa"/>
            <w:vAlign w:val="center"/>
          </w:tcPr>
          <w:p w14:paraId="2C821CFA" w14:textId="77777777" w:rsidR="005F176D" w:rsidRDefault="009C3D85">
            <w:pPr>
              <w:jc w:val="center"/>
            </w:pPr>
            <w:r>
              <w:rPr>
                <w:rFonts w:eastAsiaTheme="minorEastAsia"/>
                <w:color w:val="000000" w:themeColor="text1"/>
                <w:szCs w:val="21"/>
              </w:rPr>
              <w:t>57</w:t>
            </w:r>
          </w:p>
        </w:tc>
        <w:tc>
          <w:tcPr>
            <w:tcW w:w="1276" w:type="dxa"/>
            <w:vAlign w:val="center"/>
          </w:tcPr>
          <w:p w14:paraId="169E6F40" w14:textId="77777777" w:rsidR="005F176D" w:rsidRDefault="009C3D85">
            <w:pPr>
              <w:jc w:val="center"/>
            </w:pPr>
            <w:r>
              <w:rPr>
                <w:rFonts w:eastAsiaTheme="minorEastAsia"/>
                <w:color w:val="000000" w:themeColor="text1"/>
                <w:szCs w:val="21"/>
              </w:rPr>
              <w:t>002371</w:t>
            </w:r>
          </w:p>
        </w:tc>
        <w:tc>
          <w:tcPr>
            <w:tcW w:w="1701" w:type="dxa"/>
            <w:vAlign w:val="center"/>
          </w:tcPr>
          <w:p w14:paraId="571EA837" w14:textId="77777777" w:rsidR="005F176D" w:rsidRDefault="009C3D85">
            <w:pPr>
              <w:jc w:val="center"/>
            </w:pPr>
            <w:r>
              <w:rPr>
                <w:rFonts w:eastAsiaTheme="minorEastAsia"/>
                <w:color w:val="000000" w:themeColor="text1"/>
                <w:szCs w:val="21"/>
              </w:rPr>
              <w:t>北方华创</w:t>
            </w:r>
          </w:p>
        </w:tc>
        <w:tc>
          <w:tcPr>
            <w:tcW w:w="1276" w:type="dxa"/>
            <w:vAlign w:val="center"/>
          </w:tcPr>
          <w:p w14:paraId="4E282823" w14:textId="77777777" w:rsidR="005F176D" w:rsidRDefault="009C3D85">
            <w:pPr>
              <w:jc w:val="right"/>
            </w:pPr>
            <w:r>
              <w:rPr>
                <w:rFonts w:eastAsiaTheme="minorEastAsia"/>
                <w:color w:val="000000" w:themeColor="text1"/>
                <w:szCs w:val="21"/>
              </w:rPr>
              <w:t>1,600.00</w:t>
            </w:r>
          </w:p>
        </w:tc>
        <w:tc>
          <w:tcPr>
            <w:tcW w:w="1842" w:type="dxa"/>
            <w:vAlign w:val="center"/>
          </w:tcPr>
          <w:p w14:paraId="75989E9A" w14:textId="77777777" w:rsidR="005F176D" w:rsidRDefault="009C3D85">
            <w:pPr>
              <w:jc w:val="right"/>
            </w:pPr>
            <w:r>
              <w:rPr>
                <w:rFonts w:eastAsiaTheme="minorEastAsia"/>
                <w:color w:val="000000" w:themeColor="text1"/>
                <w:szCs w:val="21"/>
              </w:rPr>
              <w:t>511,824.00</w:t>
            </w:r>
          </w:p>
        </w:tc>
        <w:tc>
          <w:tcPr>
            <w:tcW w:w="1616" w:type="dxa"/>
            <w:vAlign w:val="center"/>
          </w:tcPr>
          <w:p w14:paraId="7B097C9E" w14:textId="77777777" w:rsidR="005F176D" w:rsidRDefault="009C3D85">
            <w:pPr>
              <w:jc w:val="right"/>
            </w:pPr>
            <w:r>
              <w:rPr>
                <w:rFonts w:eastAsiaTheme="minorEastAsia"/>
                <w:color w:val="000000" w:themeColor="text1"/>
                <w:szCs w:val="21"/>
              </w:rPr>
              <w:t>0.45</w:t>
            </w:r>
          </w:p>
        </w:tc>
      </w:tr>
      <w:tr w:rsidR="005F176D" w14:paraId="7E5505CD" w14:textId="77777777">
        <w:tc>
          <w:tcPr>
            <w:tcW w:w="817" w:type="dxa"/>
            <w:vAlign w:val="center"/>
          </w:tcPr>
          <w:p w14:paraId="06E1292E" w14:textId="77777777" w:rsidR="005F176D" w:rsidRDefault="009C3D85">
            <w:pPr>
              <w:jc w:val="center"/>
            </w:pPr>
            <w:r>
              <w:rPr>
                <w:rFonts w:eastAsiaTheme="minorEastAsia"/>
                <w:color w:val="000000" w:themeColor="text1"/>
                <w:szCs w:val="21"/>
              </w:rPr>
              <w:t>58</w:t>
            </w:r>
          </w:p>
        </w:tc>
        <w:tc>
          <w:tcPr>
            <w:tcW w:w="1276" w:type="dxa"/>
            <w:vAlign w:val="center"/>
          </w:tcPr>
          <w:p w14:paraId="06F584E8" w14:textId="77777777" w:rsidR="005F176D" w:rsidRDefault="009C3D85">
            <w:pPr>
              <w:jc w:val="center"/>
            </w:pPr>
            <w:r>
              <w:rPr>
                <w:rFonts w:eastAsiaTheme="minorEastAsia"/>
                <w:color w:val="000000" w:themeColor="text1"/>
                <w:szCs w:val="21"/>
              </w:rPr>
              <w:t>600487</w:t>
            </w:r>
          </w:p>
        </w:tc>
        <w:tc>
          <w:tcPr>
            <w:tcW w:w="1701" w:type="dxa"/>
            <w:vAlign w:val="center"/>
          </w:tcPr>
          <w:p w14:paraId="13F87ECB" w14:textId="77777777" w:rsidR="005F176D" w:rsidRDefault="009C3D85">
            <w:pPr>
              <w:jc w:val="center"/>
            </w:pPr>
            <w:r>
              <w:rPr>
                <w:rFonts w:eastAsiaTheme="minorEastAsia"/>
                <w:color w:val="000000" w:themeColor="text1"/>
                <w:szCs w:val="21"/>
              </w:rPr>
              <w:t>亨通光电</w:t>
            </w:r>
          </w:p>
        </w:tc>
        <w:tc>
          <w:tcPr>
            <w:tcW w:w="1276" w:type="dxa"/>
            <w:vAlign w:val="center"/>
          </w:tcPr>
          <w:p w14:paraId="3F24E24D" w14:textId="77777777" w:rsidR="005F176D" w:rsidRDefault="009C3D85">
            <w:pPr>
              <w:jc w:val="right"/>
            </w:pPr>
            <w:r>
              <w:rPr>
                <w:rFonts w:eastAsiaTheme="minorEastAsia"/>
                <w:color w:val="000000" w:themeColor="text1"/>
                <w:szCs w:val="21"/>
              </w:rPr>
              <w:t>29,900.00</w:t>
            </w:r>
          </w:p>
        </w:tc>
        <w:tc>
          <w:tcPr>
            <w:tcW w:w="1842" w:type="dxa"/>
            <w:vAlign w:val="center"/>
          </w:tcPr>
          <w:p w14:paraId="050A726D" w14:textId="77777777" w:rsidR="005F176D" w:rsidRDefault="009C3D85">
            <w:pPr>
              <w:jc w:val="right"/>
            </w:pPr>
            <w:r>
              <w:rPr>
                <w:rFonts w:eastAsiaTheme="minorEastAsia"/>
                <w:color w:val="000000" w:themeColor="text1"/>
                <w:szCs w:val="21"/>
              </w:rPr>
              <w:t>471,523.00</w:t>
            </w:r>
          </w:p>
        </w:tc>
        <w:tc>
          <w:tcPr>
            <w:tcW w:w="1616" w:type="dxa"/>
            <w:vAlign w:val="center"/>
          </w:tcPr>
          <w:p w14:paraId="7CD479E3" w14:textId="77777777" w:rsidR="005F176D" w:rsidRDefault="009C3D85">
            <w:pPr>
              <w:jc w:val="right"/>
            </w:pPr>
            <w:r>
              <w:rPr>
                <w:rFonts w:eastAsiaTheme="minorEastAsia"/>
                <w:color w:val="000000" w:themeColor="text1"/>
                <w:szCs w:val="21"/>
              </w:rPr>
              <w:t>0.41</w:t>
            </w:r>
          </w:p>
        </w:tc>
      </w:tr>
      <w:tr w:rsidR="005F176D" w14:paraId="6D941A2F" w14:textId="77777777">
        <w:tc>
          <w:tcPr>
            <w:tcW w:w="817" w:type="dxa"/>
            <w:vAlign w:val="center"/>
          </w:tcPr>
          <w:p w14:paraId="1ECC91EB" w14:textId="77777777" w:rsidR="005F176D" w:rsidRDefault="009C3D85">
            <w:pPr>
              <w:jc w:val="center"/>
            </w:pPr>
            <w:r>
              <w:rPr>
                <w:rFonts w:eastAsiaTheme="minorEastAsia"/>
                <w:color w:val="000000" w:themeColor="text1"/>
                <w:szCs w:val="21"/>
              </w:rPr>
              <w:t>59</w:t>
            </w:r>
          </w:p>
        </w:tc>
        <w:tc>
          <w:tcPr>
            <w:tcW w:w="1276" w:type="dxa"/>
            <w:vAlign w:val="center"/>
          </w:tcPr>
          <w:p w14:paraId="2906B55F" w14:textId="77777777" w:rsidR="005F176D" w:rsidRDefault="009C3D85">
            <w:pPr>
              <w:jc w:val="center"/>
            </w:pPr>
            <w:r>
              <w:rPr>
                <w:rFonts w:eastAsiaTheme="minorEastAsia"/>
                <w:color w:val="000000" w:themeColor="text1"/>
                <w:szCs w:val="21"/>
              </w:rPr>
              <w:t>603199</w:t>
            </w:r>
          </w:p>
        </w:tc>
        <w:tc>
          <w:tcPr>
            <w:tcW w:w="1701" w:type="dxa"/>
            <w:vAlign w:val="center"/>
          </w:tcPr>
          <w:p w14:paraId="0168BE8E" w14:textId="77777777" w:rsidR="005F176D" w:rsidRDefault="009C3D85">
            <w:pPr>
              <w:jc w:val="center"/>
            </w:pPr>
            <w:r>
              <w:rPr>
                <w:rFonts w:eastAsiaTheme="minorEastAsia"/>
                <w:color w:val="000000" w:themeColor="text1"/>
                <w:szCs w:val="21"/>
              </w:rPr>
              <w:t>九华旅游</w:t>
            </w:r>
          </w:p>
        </w:tc>
        <w:tc>
          <w:tcPr>
            <w:tcW w:w="1276" w:type="dxa"/>
            <w:vAlign w:val="center"/>
          </w:tcPr>
          <w:p w14:paraId="2A62F42D" w14:textId="77777777" w:rsidR="005F176D" w:rsidRDefault="009C3D85">
            <w:pPr>
              <w:jc w:val="right"/>
            </w:pPr>
            <w:r>
              <w:rPr>
                <w:rFonts w:eastAsiaTheme="minorEastAsia"/>
                <w:color w:val="000000" w:themeColor="text1"/>
                <w:szCs w:val="21"/>
              </w:rPr>
              <w:t>14,300.00</w:t>
            </w:r>
          </w:p>
        </w:tc>
        <w:tc>
          <w:tcPr>
            <w:tcW w:w="1842" w:type="dxa"/>
            <w:vAlign w:val="center"/>
          </w:tcPr>
          <w:p w14:paraId="313E2ABB" w14:textId="77777777" w:rsidR="005F176D" w:rsidRDefault="009C3D85">
            <w:pPr>
              <w:jc w:val="right"/>
            </w:pPr>
            <w:r>
              <w:rPr>
                <w:rFonts w:eastAsiaTheme="minorEastAsia"/>
                <w:color w:val="000000" w:themeColor="text1"/>
                <w:szCs w:val="21"/>
              </w:rPr>
              <w:t>426,140.00</w:t>
            </w:r>
          </w:p>
        </w:tc>
        <w:tc>
          <w:tcPr>
            <w:tcW w:w="1616" w:type="dxa"/>
            <w:vAlign w:val="center"/>
          </w:tcPr>
          <w:p w14:paraId="38FA18BF" w14:textId="77777777" w:rsidR="005F176D" w:rsidRDefault="009C3D85">
            <w:pPr>
              <w:jc w:val="right"/>
            </w:pPr>
            <w:r>
              <w:rPr>
                <w:rFonts w:eastAsiaTheme="minorEastAsia"/>
                <w:color w:val="000000" w:themeColor="text1"/>
                <w:szCs w:val="21"/>
              </w:rPr>
              <w:t>0.37</w:t>
            </w:r>
          </w:p>
        </w:tc>
      </w:tr>
      <w:tr w:rsidR="005F176D" w14:paraId="526A873B" w14:textId="77777777">
        <w:tc>
          <w:tcPr>
            <w:tcW w:w="817" w:type="dxa"/>
            <w:vAlign w:val="center"/>
          </w:tcPr>
          <w:p w14:paraId="65BD6778" w14:textId="77777777" w:rsidR="005F176D" w:rsidRDefault="009C3D85">
            <w:pPr>
              <w:jc w:val="center"/>
            </w:pPr>
            <w:r>
              <w:rPr>
                <w:rFonts w:eastAsiaTheme="minorEastAsia"/>
                <w:color w:val="000000" w:themeColor="text1"/>
                <w:szCs w:val="21"/>
              </w:rPr>
              <w:t>60</w:t>
            </w:r>
          </w:p>
        </w:tc>
        <w:tc>
          <w:tcPr>
            <w:tcW w:w="1276" w:type="dxa"/>
            <w:vAlign w:val="center"/>
          </w:tcPr>
          <w:p w14:paraId="2E37641A" w14:textId="77777777" w:rsidR="005F176D" w:rsidRDefault="009C3D85">
            <w:pPr>
              <w:jc w:val="center"/>
            </w:pPr>
            <w:r>
              <w:rPr>
                <w:rFonts w:eastAsiaTheme="minorEastAsia"/>
                <w:color w:val="000000" w:themeColor="text1"/>
                <w:szCs w:val="21"/>
              </w:rPr>
              <w:t>002270</w:t>
            </w:r>
          </w:p>
        </w:tc>
        <w:tc>
          <w:tcPr>
            <w:tcW w:w="1701" w:type="dxa"/>
            <w:vAlign w:val="center"/>
          </w:tcPr>
          <w:p w14:paraId="1E07F670" w14:textId="77777777" w:rsidR="005F176D" w:rsidRDefault="009C3D85">
            <w:pPr>
              <w:jc w:val="center"/>
            </w:pPr>
            <w:r>
              <w:rPr>
                <w:rFonts w:eastAsiaTheme="minorEastAsia"/>
                <w:color w:val="000000" w:themeColor="text1"/>
                <w:szCs w:val="21"/>
              </w:rPr>
              <w:t>华明装备</w:t>
            </w:r>
          </w:p>
        </w:tc>
        <w:tc>
          <w:tcPr>
            <w:tcW w:w="1276" w:type="dxa"/>
            <w:vAlign w:val="center"/>
          </w:tcPr>
          <w:p w14:paraId="3285FAFC" w14:textId="77777777" w:rsidR="005F176D" w:rsidRDefault="009C3D85">
            <w:pPr>
              <w:jc w:val="right"/>
            </w:pPr>
            <w:r>
              <w:rPr>
                <w:rFonts w:eastAsiaTheme="minorEastAsia"/>
                <w:color w:val="000000" w:themeColor="text1"/>
                <w:szCs w:val="21"/>
              </w:rPr>
              <w:t>10,772.00</w:t>
            </w:r>
          </w:p>
        </w:tc>
        <w:tc>
          <w:tcPr>
            <w:tcW w:w="1842" w:type="dxa"/>
            <w:vAlign w:val="center"/>
          </w:tcPr>
          <w:p w14:paraId="58FA5649" w14:textId="77777777" w:rsidR="005F176D" w:rsidRDefault="009C3D85">
            <w:pPr>
              <w:jc w:val="right"/>
            </w:pPr>
            <w:r>
              <w:rPr>
                <w:rFonts w:eastAsiaTheme="minorEastAsia"/>
                <w:color w:val="000000" w:themeColor="text1"/>
                <w:szCs w:val="21"/>
              </w:rPr>
              <w:t>239,569.28</w:t>
            </w:r>
          </w:p>
        </w:tc>
        <w:tc>
          <w:tcPr>
            <w:tcW w:w="1616" w:type="dxa"/>
            <w:vAlign w:val="center"/>
          </w:tcPr>
          <w:p w14:paraId="16CD05F7" w14:textId="77777777" w:rsidR="005F176D" w:rsidRDefault="009C3D85">
            <w:pPr>
              <w:jc w:val="right"/>
            </w:pPr>
            <w:r>
              <w:rPr>
                <w:rFonts w:eastAsiaTheme="minorEastAsia"/>
                <w:color w:val="000000" w:themeColor="text1"/>
                <w:szCs w:val="21"/>
              </w:rPr>
              <w:t>0.21</w:t>
            </w:r>
          </w:p>
        </w:tc>
      </w:tr>
    </w:tbl>
    <w:p w14:paraId="5BD2CC9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3" w:name="_Toc390421260"/>
      <w:bookmarkStart w:id="94" w:name="_Toc174718176"/>
      <w:r w:rsidRPr="005B5C10">
        <w:rPr>
          <w:rFonts w:ascii="Times New Roman" w:eastAsiaTheme="minorEastAsia" w:hAnsi="Times New Roman"/>
          <w:color w:val="000000" w:themeColor="text1"/>
          <w:kern w:val="0"/>
          <w:sz w:val="21"/>
          <w:szCs w:val="21"/>
        </w:rPr>
        <w:t>7.4</w:t>
      </w:r>
      <w:bookmarkStart w:id="95"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3"/>
      <w:bookmarkEnd w:id="95"/>
      <w:bookmarkEnd w:id="94"/>
    </w:p>
    <w:p w14:paraId="41003EE9"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417A3A00" w14:textId="54AB6081" w:rsidR="006B65E1"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9B61FB" w:rsidRPr="005B5C10" w14:paraId="0F9E2B7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10FF79CA" w14:textId="77777777" w:rsidR="009B61FB" w:rsidRPr="005B5C10" w:rsidRDefault="009B61FB" w:rsidP="00A82A2F">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14:paraId="33EFE458" w14:textId="77777777" w:rsidR="009B61FB" w:rsidRPr="005B5C10" w:rsidRDefault="009B61FB" w:rsidP="00A82A2F">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14:paraId="1517D305" w14:textId="77777777" w:rsidR="009B61FB" w:rsidRPr="005B5C10" w:rsidRDefault="009B61FB" w:rsidP="00A82A2F">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14:paraId="4E07327E" w14:textId="77777777" w:rsidR="009B61FB" w:rsidRPr="005B5C10" w:rsidRDefault="009B61FB" w:rsidP="00A82A2F">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tcBorders>
              <w:top w:val="single" w:sz="4" w:space="0" w:color="000000"/>
              <w:left w:val="single" w:sz="4" w:space="0" w:color="000000"/>
              <w:bottom w:val="single" w:sz="4" w:space="0" w:color="000000"/>
              <w:right w:val="single" w:sz="4" w:space="0" w:color="000000"/>
            </w:tcBorders>
            <w:vAlign w:val="center"/>
          </w:tcPr>
          <w:p w14:paraId="0528F726" w14:textId="77777777" w:rsidR="009B61FB" w:rsidRPr="005B5C10" w:rsidRDefault="009B61FB" w:rsidP="00A82A2F">
            <w:pPr>
              <w:jc w:val="center"/>
              <w:rPr>
                <w:rFonts w:eastAsiaTheme="minorEastAsia"/>
                <w:color w:val="000000" w:themeColor="text1"/>
                <w:szCs w:val="21"/>
              </w:rPr>
            </w:pPr>
            <w:r w:rsidRPr="005B5C10">
              <w:rPr>
                <w:rFonts w:eastAsiaTheme="minorEastAsia"/>
                <w:color w:val="000000" w:themeColor="text1"/>
                <w:szCs w:val="21"/>
              </w:rPr>
              <w:t>占</w:t>
            </w:r>
            <w:r w:rsidRPr="009B61FB">
              <w:rPr>
                <w:rFonts w:eastAsiaTheme="minorEastAsia"/>
                <w:color w:val="000000" w:themeColor="text1"/>
                <w:szCs w:val="21"/>
              </w:rPr>
              <w:t>期初</w:t>
            </w:r>
            <w:r w:rsidRPr="005B5C10">
              <w:rPr>
                <w:rFonts w:eastAsiaTheme="minorEastAsia"/>
                <w:color w:val="000000" w:themeColor="text1"/>
                <w:szCs w:val="21"/>
              </w:rPr>
              <w:t>基金资产净值比例（％）</w:t>
            </w:r>
          </w:p>
        </w:tc>
      </w:tr>
      <w:tr w:rsidR="009B61FB" w14:paraId="74FA864A"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1F5888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0384AF1E"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603283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3ECB3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赛腾股份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4806FB7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5,116,080.92</w:t>
            </w:r>
          </w:p>
        </w:tc>
        <w:tc>
          <w:tcPr>
            <w:tcW w:w="1620" w:type="dxa"/>
            <w:tcBorders>
              <w:top w:val="single" w:sz="4" w:space="0" w:color="000000"/>
              <w:left w:val="single" w:sz="4" w:space="0" w:color="000000"/>
              <w:bottom w:val="single" w:sz="4" w:space="0" w:color="000000"/>
              <w:right w:val="single" w:sz="4" w:space="0" w:color="000000"/>
            </w:tcBorders>
            <w:vAlign w:val="center"/>
          </w:tcPr>
          <w:p w14:paraId="4EE9A8B8"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4.56</w:t>
            </w:r>
          </w:p>
        </w:tc>
      </w:tr>
      <w:tr w:rsidR="009B61FB" w14:paraId="2CAED901"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9FEB0D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4AD391A8"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000651</w:t>
            </w:r>
          </w:p>
        </w:tc>
        <w:tc>
          <w:tcPr>
            <w:tcW w:w="1980" w:type="dxa"/>
            <w:tcBorders>
              <w:top w:val="single" w:sz="4" w:space="0" w:color="000000"/>
              <w:left w:val="single" w:sz="4" w:space="0" w:color="000000"/>
              <w:bottom w:val="single" w:sz="4" w:space="0" w:color="000000"/>
              <w:right w:val="single" w:sz="4" w:space="0" w:color="000000"/>
            </w:tcBorders>
            <w:vAlign w:val="center"/>
          </w:tcPr>
          <w:p w14:paraId="3187BA8A"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格力电器</w:t>
            </w:r>
          </w:p>
        </w:tc>
        <w:tc>
          <w:tcPr>
            <w:tcW w:w="2880" w:type="dxa"/>
            <w:tcBorders>
              <w:top w:val="single" w:sz="4" w:space="0" w:color="000000"/>
              <w:left w:val="single" w:sz="4" w:space="0" w:color="000000"/>
              <w:bottom w:val="single" w:sz="4" w:space="0" w:color="000000"/>
              <w:right w:val="single" w:sz="4" w:space="0" w:color="000000"/>
            </w:tcBorders>
            <w:vAlign w:val="center"/>
          </w:tcPr>
          <w:p w14:paraId="3F0C182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4,914,982.70</w:t>
            </w:r>
          </w:p>
        </w:tc>
        <w:tc>
          <w:tcPr>
            <w:tcW w:w="1620" w:type="dxa"/>
            <w:tcBorders>
              <w:top w:val="single" w:sz="4" w:space="0" w:color="000000"/>
              <w:left w:val="single" w:sz="4" w:space="0" w:color="000000"/>
              <w:bottom w:val="single" w:sz="4" w:space="0" w:color="000000"/>
              <w:right w:val="single" w:sz="4" w:space="0" w:color="000000"/>
            </w:tcBorders>
            <w:vAlign w:val="center"/>
          </w:tcPr>
          <w:p w14:paraId="4E083A3B"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4.38</w:t>
            </w:r>
          </w:p>
        </w:tc>
      </w:tr>
      <w:tr w:rsidR="009B61FB" w14:paraId="0CF97AA9"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AC7C09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6C34812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601998</w:t>
            </w:r>
          </w:p>
        </w:tc>
        <w:tc>
          <w:tcPr>
            <w:tcW w:w="1980" w:type="dxa"/>
            <w:tcBorders>
              <w:top w:val="single" w:sz="4" w:space="0" w:color="000000"/>
              <w:left w:val="single" w:sz="4" w:space="0" w:color="000000"/>
              <w:bottom w:val="single" w:sz="4" w:space="0" w:color="000000"/>
              <w:right w:val="single" w:sz="4" w:space="0" w:color="000000"/>
            </w:tcBorders>
            <w:vAlign w:val="center"/>
          </w:tcPr>
          <w:p w14:paraId="354A96C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中信银行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0986DE02"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4,450,930.00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5FFAF6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3.97</w:t>
            </w:r>
          </w:p>
        </w:tc>
      </w:tr>
      <w:tr w:rsidR="009B61FB" w14:paraId="0C72BD81"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9E3504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008AA38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61B1658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6D9128A3"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3,344,249.00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4D0E1C8"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2.98</w:t>
            </w:r>
          </w:p>
        </w:tc>
      </w:tr>
      <w:tr w:rsidR="009B61FB" w14:paraId="34C05D64"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8DCBD7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375DD35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2581077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62086B2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838,617.67</w:t>
            </w:r>
          </w:p>
        </w:tc>
        <w:tc>
          <w:tcPr>
            <w:tcW w:w="1620" w:type="dxa"/>
            <w:tcBorders>
              <w:top w:val="single" w:sz="4" w:space="0" w:color="000000"/>
              <w:left w:val="single" w:sz="4" w:space="0" w:color="000000"/>
              <w:bottom w:val="single" w:sz="4" w:space="0" w:color="000000"/>
              <w:right w:val="single" w:sz="4" w:space="0" w:color="000000"/>
            </w:tcBorders>
            <w:vAlign w:val="center"/>
          </w:tcPr>
          <w:p w14:paraId="78036180"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0.75</w:t>
            </w:r>
          </w:p>
        </w:tc>
      </w:tr>
      <w:tr w:rsidR="009B61FB" w14:paraId="3A286F5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2CBA2C3"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6930001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00883</w:t>
            </w:r>
          </w:p>
        </w:tc>
        <w:tc>
          <w:tcPr>
            <w:tcW w:w="1980" w:type="dxa"/>
            <w:tcBorders>
              <w:top w:val="single" w:sz="4" w:space="0" w:color="000000"/>
              <w:left w:val="single" w:sz="4" w:space="0" w:color="000000"/>
              <w:bottom w:val="single" w:sz="4" w:space="0" w:color="000000"/>
              <w:right w:val="single" w:sz="4" w:space="0" w:color="000000"/>
            </w:tcBorders>
            <w:vAlign w:val="center"/>
          </w:tcPr>
          <w:p w14:paraId="71801F62"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中国海洋石油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5B40F92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2,000,531.19</w:t>
            </w:r>
          </w:p>
        </w:tc>
        <w:tc>
          <w:tcPr>
            <w:tcW w:w="1620" w:type="dxa"/>
            <w:tcBorders>
              <w:top w:val="single" w:sz="4" w:space="0" w:color="000000"/>
              <w:left w:val="single" w:sz="4" w:space="0" w:color="000000"/>
              <w:bottom w:val="single" w:sz="4" w:space="0" w:color="000000"/>
              <w:right w:val="single" w:sz="4" w:space="0" w:color="000000"/>
            </w:tcBorders>
            <w:vAlign w:val="center"/>
          </w:tcPr>
          <w:p w14:paraId="66A3EF83"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1.78</w:t>
            </w:r>
          </w:p>
        </w:tc>
      </w:tr>
      <w:tr w:rsidR="009B61FB" w14:paraId="113794CC"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3C438AD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0632ED3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600938</w:t>
            </w:r>
          </w:p>
        </w:tc>
        <w:tc>
          <w:tcPr>
            <w:tcW w:w="1980" w:type="dxa"/>
            <w:tcBorders>
              <w:top w:val="single" w:sz="4" w:space="0" w:color="000000"/>
              <w:left w:val="single" w:sz="4" w:space="0" w:color="000000"/>
              <w:bottom w:val="single" w:sz="4" w:space="0" w:color="000000"/>
              <w:right w:val="single" w:sz="4" w:space="0" w:color="000000"/>
            </w:tcBorders>
            <w:vAlign w:val="center"/>
          </w:tcPr>
          <w:p w14:paraId="6AC43CC3"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中国海油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055BEB7F"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1,858,294.00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26614C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1.66</w:t>
            </w:r>
          </w:p>
        </w:tc>
      </w:tr>
      <w:tr w:rsidR="009B61FB" w14:paraId="13401F49"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1C5417AD"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14:paraId="611CF8D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2F839518"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65FB81A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2,745,576.00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CA9A587"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2.45</w:t>
            </w:r>
          </w:p>
        </w:tc>
      </w:tr>
      <w:tr w:rsidR="009B61FB" w14:paraId="458C357D"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1DFCF516"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14:paraId="0C52FE0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66E6F188"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44CCDCB3"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800,515.31</w:t>
            </w:r>
          </w:p>
        </w:tc>
        <w:tc>
          <w:tcPr>
            <w:tcW w:w="1620" w:type="dxa"/>
            <w:tcBorders>
              <w:top w:val="single" w:sz="4" w:space="0" w:color="000000"/>
              <w:left w:val="single" w:sz="4" w:space="0" w:color="000000"/>
              <w:bottom w:val="single" w:sz="4" w:space="0" w:color="000000"/>
              <w:right w:val="single" w:sz="4" w:space="0" w:color="000000"/>
            </w:tcBorders>
            <w:vAlign w:val="center"/>
          </w:tcPr>
          <w:p w14:paraId="023BA742"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0.71</w:t>
            </w:r>
          </w:p>
        </w:tc>
      </w:tr>
      <w:tr w:rsidR="009B61FB" w14:paraId="28A4312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EECE43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50FAE5D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688301</w:t>
            </w:r>
          </w:p>
        </w:tc>
        <w:tc>
          <w:tcPr>
            <w:tcW w:w="1980" w:type="dxa"/>
            <w:tcBorders>
              <w:top w:val="single" w:sz="4" w:space="0" w:color="000000"/>
              <w:left w:val="single" w:sz="4" w:space="0" w:color="000000"/>
              <w:bottom w:val="single" w:sz="4" w:space="0" w:color="000000"/>
              <w:right w:val="single" w:sz="4" w:space="0" w:color="000000"/>
            </w:tcBorders>
            <w:vAlign w:val="center"/>
          </w:tcPr>
          <w:p w14:paraId="44516D16"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奕瑞科技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02D2AD01"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3,521,119.40</w:t>
            </w:r>
          </w:p>
        </w:tc>
        <w:tc>
          <w:tcPr>
            <w:tcW w:w="1620" w:type="dxa"/>
            <w:tcBorders>
              <w:top w:val="single" w:sz="4" w:space="0" w:color="000000"/>
              <w:left w:val="single" w:sz="4" w:space="0" w:color="000000"/>
              <w:bottom w:val="single" w:sz="4" w:space="0" w:color="000000"/>
              <w:right w:val="single" w:sz="4" w:space="0" w:color="000000"/>
            </w:tcBorders>
            <w:vAlign w:val="center"/>
          </w:tcPr>
          <w:p w14:paraId="6743A1D4"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3.14</w:t>
            </w:r>
          </w:p>
        </w:tc>
      </w:tr>
      <w:tr w:rsidR="009B61FB" w14:paraId="54EFD884"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3DFDE48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14:paraId="50340C1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002463</w:t>
            </w:r>
          </w:p>
        </w:tc>
        <w:tc>
          <w:tcPr>
            <w:tcW w:w="1980" w:type="dxa"/>
            <w:tcBorders>
              <w:top w:val="single" w:sz="4" w:space="0" w:color="000000"/>
              <w:left w:val="single" w:sz="4" w:space="0" w:color="000000"/>
              <w:bottom w:val="single" w:sz="4" w:space="0" w:color="000000"/>
              <w:right w:val="single" w:sz="4" w:space="0" w:color="000000"/>
            </w:tcBorders>
            <w:vAlign w:val="center"/>
          </w:tcPr>
          <w:p w14:paraId="77BFD4E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沪电股份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1557448A"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3,476,833.00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FED129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3.10</w:t>
            </w:r>
          </w:p>
        </w:tc>
      </w:tr>
      <w:tr w:rsidR="009B61FB" w14:paraId="219B125B"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105224B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14:paraId="3A57FF8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300014</w:t>
            </w:r>
          </w:p>
        </w:tc>
        <w:tc>
          <w:tcPr>
            <w:tcW w:w="1980" w:type="dxa"/>
            <w:tcBorders>
              <w:top w:val="single" w:sz="4" w:space="0" w:color="000000"/>
              <w:left w:val="single" w:sz="4" w:space="0" w:color="000000"/>
              <w:bottom w:val="single" w:sz="4" w:space="0" w:color="000000"/>
              <w:right w:val="single" w:sz="4" w:space="0" w:color="000000"/>
            </w:tcBorders>
            <w:vAlign w:val="center"/>
          </w:tcPr>
          <w:p w14:paraId="5CF3104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亿纬锂能</w:t>
            </w:r>
          </w:p>
        </w:tc>
        <w:tc>
          <w:tcPr>
            <w:tcW w:w="2880" w:type="dxa"/>
            <w:tcBorders>
              <w:top w:val="single" w:sz="4" w:space="0" w:color="000000"/>
              <w:left w:val="single" w:sz="4" w:space="0" w:color="000000"/>
              <w:bottom w:val="single" w:sz="4" w:space="0" w:color="000000"/>
              <w:right w:val="single" w:sz="4" w:space="0" w:color="000000"/>
            </w:tcBorders>
            <w:vAlign w:val="center"/>
          </w:tcPr>
          <w:p w14:paraId="73C5122B"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3,449,444.00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6A56DE4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3.08</w:t>
            </w:r>
          </w:p>
        </w:tc>
      </w:tr>
      <w:tr w:rsidR="009B61FB" w14:paraId="14406F0A"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51BF37D"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2C58F8B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603806</w:t>
            </w:r>
          </w:p>
        </w:tc>
        <w:tc>
          <w:tcPr>
            <w:tcW w:w="1980" w:type="dxa"/>
            <w:tcBorders>
              <w:top w:val="single" w:sz="4" w:space="0" w:color="000000"/>
              <w:left w:val="single" w:sz="4" w:space="0" w:color="000000"/>
              <w:bottom w:val="single" w:sz="4" w:space="0" w:color="000000"/>
              <w:right w:val="single" w:sz="4" w:space="0" w:color="000000"/>
            </w:tcBorders>
            <w:vAlign w:val="center"/>
          </w:tcPr>
          <w:p w14:paraId="6C4AA3C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福斯特</w:t>
            </w:r>
          </w:p>
        </w:tc>
        <w:tc>
          <w:tcPr>
            <w:tcW w:w="2880" w:type="dxa"/>
            <w:tcBorders>
              <w:top w:val="single" w:sz="4" w:space="0" w:color="000000"/>
              <w:left w:val="single" w:sz="4" w:space="0" w:color="000000"/>
              <w:bottom w:val="single" w:sz="4" w:space="0" w:color="000000"/>
              <w:right w:val="single" w:sz="4" w:space="0" w:color="000000"/>
            </w:tcBorders>
            <w:vAlign w:val="center"/>
          </w:tcPr>
          <w:p w14:paraId="0679E994"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3,426,538.96</w:t>
            </w:r>
          </w:p>
        </w:tc>
        <w:tc>
          <w:tcPr>
            <w:tcW w:w="1620" w:type="dxa"/>
            <w:tcBorders>
              <w:top w:val="single" w:sz="4" w:space="0" w:color="000000"/>
              <w:left w:val="single" w:sz="4" w:space="0" w:color="000000"/>
              <w:bottom w:val="single" w:sz="4" w:space="0" w:color="000000"/>
              <w:right w:val="single" w:sz="4" w:space="0" w:color="000000"/>
            </w:tcBorders>
            <w:vAlign w:val="center"/>
          </w:tcPr>
          <w:p w14:paraId="0E0295FB"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3.06</w:t>
            </w:r>
          </w:p>
        </w:tc>
      </w:tr>
      <w:tr w:rsidR="009B61FB" w14:paraId="676E2C57"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06F0969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14:paraId="56CE156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300274</w:t>
            </w:r>
          </w:p>
        </w:tc>
        <w:tc>
          <w:tcPr>
            <w:tcW w:w="1980" w:type="dxa"/>
            <w:tcBorders>
              <w:top w:val="single" w:sz="4" w:space="0" w:color="000000"/>
              <w:left w:val="single" w:sz="4" w:space="0" w:color="000000"/>
              <w:bottom w:val="single" w:sz="4" w:space="0" w:color="000000"/>
              <w:right w:val="single" w:sz="4" w:space="0" w:color="000000"/>
            </w:tcBorders>
            <w:vAlign w:val="center"/>
          </w:tcPr>
          <w:p w14:paraId="3B1784CE"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阳光电源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104EA6C2"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3,387,814.00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46024B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3.02</w:t>
            </w:r>
          </w:p>
        </w:tc>
      </w:tr>
      <w:tr w:rsidR="009B61FB" w14:paraId="07B16B3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08A802F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12</w:t>
            </w:r>
          </w:p>
        </w:tc>
        <w:tc>
          <w:tcPr>
            <w:tcW w:w="1650" w:type="dxa"/>
            <w:tcBorders>
              <w:top w:val="single" w:sz="4" w:space="0" w:color="000000"/>
              <w:left w:val="single" w:sz="4" w:space="0" w:color="000000"/>
              <w:bottom w:val="single" w:sz="4" w:space="0" w:color="000000"/>
              <w:right w:val="single" w:sz="4" w:space="0" w:color="000000"/>
            </w:tcBorders>
            <w:vAlign w:val="center"/>
          </w:tcPr>
          <w:p w14:paraId="30866CC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601288</w:t>
            </w:r>
          </w:p>
        </w:tc>
        <w:tc>
          <w:tcPr>
            <w:tcW w:w="1980" w:type="dxa"/>
            <w:tcBorders>
              <w:top w:val="single" w:sz="4" w:space="0" w:color="000000"/>
              <w:left w:val="single" w:sz="4" w:space="0" w:color="000000"/>
              <w:bottom w:val="single" w:sz="4" w:space="0" w:color="000000"/>
              <w:right w:val="single" w:sz="4" w:space="0" w:color="000000"/>
            </w:tcBorders>
            <w:vAlign w:val="center"/>
          </w:tcPr>
          <w:p w14:paraId="3008378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农业银行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464828F0"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3,366,413.00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9575DA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3.00</w:t>
            </w:r>
          </w:p>
        </w:tc>
      </w:tr>
      <w:tr w:rsidR="009B61FB" w14:paraId="72DF8536"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3C6A439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14:paraId="53AFDD4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601233</w:t>
            </w:r>
          </w:p>
        </w:tc>
        <w:tc>
          <w:tcPr>
            <w:tcW w:w="1980" w:type="dxa"/>
            <w:tcBorders>
              <w:top w:val="single" w:sz="4" w:space="0" w:color="000000"/>
              <w:left w:val="single" w:sz="4" w:space="0" w:color="000000"/>
              <w:bottom w:val="single" w:sz="4" w:space="0" w:color="000000"/>
              <w:right w:val="single" w:sz="4" w:space="0" w:color="000000"/>
            </w:tcBorders>
            <w:vAlign w:val="center"/>
          </w:tcPr>
          <w:p w14:paraId="1CC9F74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桐昆股份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0B20B8B0"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3,273,052.00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159F382"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2.92</w:t>
            </w:r>
          </w:p>
        </w:tc>
      </w:tr>
      <w:tr w:rsidR="009B61FB" w14:paraId="14AD5935"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0406514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14:paraId="0169863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300750</w:t>
            </w:r>
          </w:p>
        </w:tc>
        <w:tc>
          <w:tcPr>
            <w:tcW w:w="1980" w:type="dxa"/>
            <w:tcBorders>
              <w:top w:val="single" w:sz="4" w:space="0" w:color="000000"/>
              <w:left w:val="single" w:sz="4" w:space="0" w:color="000000"/>
              <w:bottom w:val="single" w:sz="4" w:space="0" w:color="000000"/>
              <w:right w:val="single" w:sz="4" w:space="0" w:color="000000"/>
            </w:tcBorders>
            <w:vAlign w:val="center"/>
          </w:tcPr>
          <w:p w14:paraId="484D8E0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宁德时代</w:t>
            </w:r>
          </w:p>
        </w:tc>
        <w:tc>
          <w:tcPr>
            <w:tcW w:w="2880" w:type="dxa"/>
            <w:tcBorders>
              <w:top w:val="single" w:sz="4" w:space="0" w:color="000000"/>
              <w:left w:val="single" w:sz="4" w:space="0" w:color="000000"/>
              <w:bottom w:val="single" w:sz="4" w:space="0" w:color="000000"/>
              <w:right w:val="single" w:sz="4" w:space="0" w:color="000000"/>
            </w:tcBorders>
            <w:vAlign w:val="center"/>
          </w:tcPr>
          <w:p w14:paraId="624F151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3,226,306.00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EE8D12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2.88</w:t>
            </w:r>
          </w:p>
        </w:tc>
      </w:tr>
      <w:tr w:rsidR="009B61FB" w14:paraId="66576F44"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9440006"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14:paraId="20C1C1B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603993</w:t>
            </w:r>
          </w:p>
        </w:tc>
        <w:tc>
          <w:tcPr>
            <w:tcW w:w="1980" w:type="dxa"/>
            <w:tcBorders>
              <w:top w:val="single" w:sz="4" w:space="0" w:color="000000"/>
              <w:left w:val="single" w:sz="4" w:space="0" w:color="000000"/>
              <w:bottom w:val="single" w:sz="4" w:space="0" w:color="000000"/>
              <w:right w:val="single" w:sz="4" w:space="0" w:color="000000"/>
            </w:tcBorders>
            <w:vAlign w:val="center"/>
          </w:tcPr>
          <w:p w14:paraId="44326E8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洛阳钼业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5DC6854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3,156,616.00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3F4185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2.81</w:t>
            </w:r>
          </w:p>
        </w:tc>
      </w:tr>
      <w:tr w:rsidR="009B61FB" w14:paraId="50F4CB07"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354687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14:paraId="18391C4A"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002475</w:t>
            </w:r>
          </w:p>
        </w:tc>
        <w:tc>
          <w:tcPr>
            <w:tcW w:w="1980" w:type="dxa"/>
            <w:tcBorders>
              <w:top w:val="single" w:sz="4" w:space="0" w:color="000000"/>
              <w:left w:val="single" w:sz="4" w:space="0" w:color="000000"/>
              <w:bottom w:val="single" w:sz="4" w:space="0" w:color="000000"/>
              <w:right w:val="single" w:sz="4" w:space="0" w:color="000000"/>
            </w:tcBorders>
            <w:vAlign w:val="center"/>
          </w:tcPr>
          <w:p w14:paraId="61FF020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立讯精密</w:t>
            </w:r>
          </w:p>
        </w:tc>
        <w:tc>
          <w:tcPr>
            <w:tcW w:w="2880" w:type="dxa"/>
            <w:tcBorders>
              <w:top w:val="single" w:sz="4" w:space="0" w:color="000000"/>
              <w:left w:val="single" w:sz="4" w:space="0" w:color="000000"/>
              <w:bottom w:val="single" w:sz="4" w:space="0" w:color="000000"/>
              <w:right w:val="single" w:sz="4" w:space="0" w:color="000000"/>
            </w:tcBorders>
            <w:vAlign w:val="center"/>
          </w:tcPr>
          <w:p w14:paraId="0EFE64E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3,005,818.00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0726E0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2.68</w:t>
            </w:r>
          </w:p>
        </w:tc>
      </w:tr>
      <w:tr w:rsidR="009B61FB" w14:paraId="1AC7D9C4"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A1DB15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17</w:t>
            </w:r>
          </w:p>
        </w:tc>
        <w:tc>
          <w:tcPr>
            <w:tcW w:w="1650" w:type="dxa"/>
            <w:tcBorders>
              <w:top w:val="single" w:sz="4" w:space="0" w:color="000000"/>
              <w:left w:val="single" w:sz="4" w:space="0" w:color="000000"/>
              <w:bottom w:val="single" w:sz="4" w:space="0" w:color="000000"/>
              <w:right w:val="single" w:sz="4" w:space="0" w:color="000000"/>
            </w:tcBorders>
            <w:vAlign w:val="center"/>
          </w:tcPr>
          <w:p w14:paraId="402A5D9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603225</w:t>
            </w:r>
          </w:p>
        </w:tc>
        <w:tc>
          <w:tcPr>
            <w:tcW w:w="1980" w:type="dxa"/>
            <w:tcBorders>
              <w:top w:val="single" w:sz="4" w:space="0" w:color="000000"/>
              <w:left w:val="single" w:sz="4" w:space="0" w:color="000000"/>
              <w:bottom w:val="single" w:sz="4" w:space="0" w:color="000000"/>
              <w:right w:val="single" w:sz="4" w:space="0" w:color="000000"/>
            </w:tcBorders>
            <w:vAlign w:val="center"/>
          </w:tcPr>
          <w:p w14:paraId="3454EF5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新凤鸣</w:t>
            </w:r>
          </w:p>
        </w:tc>
        <w:tc>
          <w:tcPr>
            <w:tcW w:w="2880" w:type="dxa"/>
            <w:tcBorders>
              <w:top w:val="single" w:sz="4" w:space="0" w:color="000000"/>
              <w:left w:val="single" w:sz="4" w:space="0" w:color="000000"/>
              <w:bottom w:val="single" w:sz="4" w:space="0" w:color="000000"/>
              <w:right w:val="single" w:sz="4" w:space="0" w:color="000000"/>
            </w:tcBorders>
            <w:vAlign w:val="center"/>
          </w:tcPr>
          <w:p w14:paraId="396E26F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2,969,723.43</w:t>
            </w:r>
          </w:p>
        </w:tc>
        <w:tc>
          <w:tcPr>
            <w:tcW w:w="1620" w:type="dxa"/>
            <w:tcBorders>
              <w:top w:val="single" w:sz="4" w:space="0" w:color="000000"/>
              <w:left w:val="single" w:sz="4" w:space="0" w:color="000000"/>
              <w:bottom w:val="single" w:sz="4" w:space="0" w:color="000000"/>
              <w:right w:val="single" w:sz="4" w:space="0" w:color="000000"/>
            </w:tcBorders>
            <w:vAlign w:val="center"/>
          </w:tcPr>
          <w:p w14:paraId="51D95CBF"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2.65</w:t>
            </w:r>
          </w:p>
        </w:tc>
      </w:tr>
      <w:tr w:rsidR="009B61FB" w14:paraId="7352B346"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7FF9E78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14:paraId="3134102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000858</w:t>
            </w:r>
          </w:p>
        </w:tc>
        <w:tc>
          <w:tcPr>
            <w:tcW w:w="1980" w:type="dxa"/>
            <w:tcBorders>
              <w:top w:val="single" w:sz="4" w:space="0" w:color="000000"/>
              <w:left w:val="single" w:sz="4" w:space="0" w:color="000000"/>
              <w:bottom w:val="single" w:sz="4" w:space="0" w:color="000000"/>
              <w:right w:val="single" w:sz="4" w:space="0" w:color="000000"/>
            </w:tcBorders>
            <w:vAlign w:val="center"/>
          </w:tcPr>
          <w:p w14:paraId="355C16B6"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tcBorders>
              <w:top w:val="single" w:sz="4" w:space="0" w:color="000000"/>
              <w:left w:val="single" w:sz="4" w:space="0" w:color="000000"/>
              <w:bottom w:val="single" w:sz="4" w:space="0" w:color="000000"/>
              <w:right w:val="single" w:sz="4" w:space="0" w:color="000000"/>
            </w:tcBorders>
            <w:vAlign w:val="center"/>
          </w:tcPr>
          <w:p w14:paraId="28E01198"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2,932,412.00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70FC704"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2.61</w:t>
            </w:r>
          </w:p>
        </w:tc>
      </w:tr>
      <w:tr w:rsidR="009B61FB" w14:paraId="24320E3C"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6B487EE"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14:paraId="16CF86E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32775D2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中国船舶</w:t>
            </w:r>
          </w:p>
        </w:tc>
        <w:tc>
          <w:tcPr>
            <w:tcW w:w="2880" w:type="dxa"/>
            <w:tcBorders>
              <w:top w:val="single" w:sz="4" w:space="0" w:color="000000"/>
              <w:left w:val="single" w:sz="4" w:space="0" w:color="000000"/>
              <w:bottom w:val="single" w:sz="4" w:space="0" w:color="000000"/>
              <w:right w:val="single" w:sz="4" w:space="0" w:color="000000"/>
            </w:tcBorders>
            <w:vAlign w:val="center"/>
          </w:tcPr>
          <w:p w14:paraId="283C9594"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2,833,802.00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743196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2.53</w:t>
            </w:r>
          </w:p>
        </w:tc>
      </w:tr>
      <w:tr w:rsidR="009B61FB" w14:paraId="38C9C3B0"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F58E5C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14:paraId="00738578"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600642</w:t>
            </w:r>
          </w:p>
        </w:tc>
        <w:tc>
          <w:tcPr>
            <w:tcW w:w="1980" w:type="dxa"/>
            <w:tcBorders>
              <w:top w:val="single" w:sz="4" w:space="0" w:color="000000"/>
              <w:left w:val="single" w:sz="4" w:space="0" w:color="000000"/>
              <w:bottom w:val="single" w:sz="4" w:space="0" w:color="000000"/>
              <w:right w:val="single" w:sz="4" w:space="0" w:color="000000"/>
            </w:tcBorders>
            <w:vAlign w:val="center"/>
          </w:tcPr>
          <w:p w14:paraId="6AD40A5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申能股份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639D527E"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2,737,839.00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5729BA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2.44</w:t>
            </w:r>
          </w:p>
        </w:tc>
      </w:tr>
      <w:tr w:rsidR="009B61FB" w14:paraId="6B112DC0"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F64FA0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21</w:t>
            </w:r>
          </w:p>
        </w:tc>
        <w:tc>
          <w:tcPr>
            <w:tcW w:w="1650" w:type="dxa"/>
            <w:tcBorders>
              <w:top w:val="single" w:sz="4" w:space="0" w:color="000000"/>
              <w:left w:val="single" w:sz="4" w:space="0" w:color="000000"/>
              <w:bottom w:val="single" w:sz="4" w:space="0" w:color="000000"/>
              <w:right w:val="single" w:sz="4" w:space="0" w:color="000000"/>
            </w:tcBorders>
            <w:vAlign w:val="center"/>
          </w:tcPr>
          <w:p w14:paraId="4FD79B4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603979</w:t>
            </w:r>
          </w:p>
        </w:tc>
        <w:tc>
          <w:tcPr>
            <w:tcW w:w="1980" w:type="dxa"/>
            <w:tcBorders>
              <w:top w:val="single" w:sz="4" w:space="0" w:color="000000"/>
              <w:left w:val="single" w:sz="4" w:space="0" w:color="000000"/>
              <w:bottom w:val="single" w:sz="4" w:space="0" w:color="000000"/>
              <w:right w:val="single" w:sz="4" w:space="0" w:color="000000"/>
            </w:tcBorders>
            <w:vAlign w:val="center"/>
          </w:tcPr>
          <w:p w14:paraId="1D6CE55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金诚信</w:t>
            </w:r>
          </w:p>
        </w:tc>
        <w:tc>
          <w:tcPr>
            <w:tcW w:w="2880" w:type="dxa"/>
            <w:tcBorders>
              <w:top w:val="single" w:sz="4" w:space="0" w:color="000000"/>
              <w:left w:val="single" w:sz="4" w:space="0" w:color="000000"/>
              <w:bottom w:val="single" w:sz="4" w:space="0" w:color="000000"/>
              <w:right w:val="single" w:sz="4" w:space="0" w:color="000000"/>
            </w:tcBorders>
            <w:vAlign w:val="center"/>
          </w:tcPr>
          <w:p w14:paraId="75A7C9D8"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2,715,826.40</w:t>
            </w:r>
          </w:p>
        </w:tc>
        <w:tc>
          <w:tcPr>
            <w:tcW w:w="1620" w:type="dxa"/>
            <w:tcBorders>
              <w:top w:val="single" w:sz="4" w:space="0" w:color="000000"/>
              <w:left w:val="single" w:sz="4" w:space="0" w:color="000000"/>
              <w:bottom w:val="single" w:sz="4" w:space="0" w:color="000000"/>
              <w:right w:val="single" w:sz="4" w:space="0" w:color="000000"/>
            </w:tcBorders>
            <w:vAlign w:val="center"/>
          </w:tcPr>
          <w:p w14:paraId="40F751F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2.42</w:t>
            </w:r>
          </w:p>
        </w:tc>
      </w:tr>
      <w:tr w:rsidR="009B61FB" w14:paraId="1A6D4757"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0D150C9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22</w:t>
            </w:r>
          </w:p>
        </w:tc>
        <w:tc>
          <w:tcPr>
            <w:tcW w:w="1650" w:type="dxa"/>
            <w:tcBorders>
              <w:top w:val="single" w:sz="4" w:space="0" w:color="000000"/>
              <w:left w:val="single" w:sz="4" w:space="0" w:color="000000"/>
              <w:bottom w:val="single" w:sz="4" w:space="0" w:color="000000"/>
              <w:right w:val="single" w:sz="4" w:space="0" w:color="000000"/>
            </w:tcBorders>
            <w:vAlign w:val="center"/>
          </w:tcPr>
          <w:p w14:paraId="7B91082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002837</w:t>
            </w:r>
          </w:p>
        </w:tc>
        <w:tc>
          <w:tcPr>
            <w:tcW w:w="1980" w:type="dxa"/>
            <w:tcBorders>
              <w:top w:val="single" w:sz="4" w:space="0" w:color="000000"/>
              <w:left w:val="single" w:sz="4" w:space="0" w:color="000000"/>
              <w:bottom w:val="single" w:sz="4" w:space="0" w:color="000000"/>
              <w:right w:val="single" w:sz="4" w:space="0" w:color="000000"/>
            </w:tcBorders>
            <w:vAlign w:val="center"/>
          </w:tcPr>
          <w:p w14:paraId="05F266F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英维克</w:t>
            </w:r>
          </w:p>
        </w:tc>
        <w:tc>
          <w:tcPr>
            <w:tcW w:w="2880" w:type="dxa"/>
            <w:tcBorders>
              <w:top w:val="single" w:sz="4" w:space="0" w:color="000000"/>
              <w:left w:val="single" w:sz="4" w:space="0" w:color="000000"/>
              <w:bottom w:val="single" w:sz="4" w:space="0" w:color="000000"/>
              <w:right w:val="single" w:sz="4" w:space="0" w:color="000000"/>
            </w:tcBorders>
            <w:vAlign w:val="center"/>
          </w:tcPr>
          <w:p w14:paraId="3F65889F"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2,694,761.44</w:t>
            </w:r>
          </w:p>
        </w:tc>
        <w:tc>
          <w:tcPr>
            <w:tcW w:w="1620" w:type="dxa"/>
            <w:tcBorders>
              <w:top w:val="single" w:sz="4" w:space="0" w:color="000000"/>
              <w:left w:val="single" w:sz="4" w:space="0" w:color="000000"/>
              <w:bottom w:val="single" w:sz="4" w:space="0" w:color="000000"/>
              <w:right w:val="single" w:sz="4" w:space="0" w:color="000000"/>
            </w:tcBorders>
            <w:vAlign w:val="center"/>
          </w:tcPr>
          <w:p w14:paraId="353702A5"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2.40</w:t>
            </w:r>
          </w:p>
        </w:tc>
      </w:tr>
      <w:tr w:rsidR="009B61FB" w14:paraId="02EDE3B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6D568E73"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23</w:t>
            </w:r>
          </w:p>
        </w:tc>
        <w:tc>
          <w:tcPr>
            <w:tcW w:w="1650" w:type="dxa"/>
            <w:tcBorders>
              <w:top w:val="single" w:sz="4" w:space="0" w:color="000000"/>
              <w:left w:val="single" w:sz="4" w:space="0" w:color="000000"/>
              <w:bottom w:val="single" w:sz="4" w:space="0" w:color="000000"/>
              <w:right w:val="single" w:sz="4" w:space="0" w:color="000000"/>
            </w:tcBorders>
            <w:vAlign w:val="center"/>
          </w:tcPr>
          <w:p w14:paraId="2CA3B44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601398</w:t>
            </w:r>
          </w:p>
        </w:tc>
        <w:tc>
          <w:tcPr>
            <w:tcW w:w="1980" w:type="dxa"/>
            <w:tcBorders>
              <w:top w:val="single" w:sz="4" w:space="0" w:color="000000"/>
              <w:left w:val="single" w:sz="4" w:space="0" w:color="000000"/>
              <w:bottom w:val="single" w:sz="4" w:space="0" w:color="000000"/>
              <w:right w:val="single" w:sz="4" w:space="0" w:color="000000"/>
            </w:tcBorders>
            <w:vAlign w:val="center"/>
          </w:tcPr>
          <w:p w14:paraId="1F490F2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工商银行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50D6CD1E"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2,644,435.00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7C71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2.36</w:t>
            </w:r>
          </w:p>
        </w:tc>
      </w:tr>
      <w:tr w:rsidR="009B61FB" w14:paraId="3E6C4848"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7B4506CA"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24</w:t>
            </w:r>
          </w:p>
        </w:tc>
        <w:tc>
          <w:tcPr>
            <w:tcW w:w="1650" w:type="dxa"/>
            <w:tcBorders>
              <w:top w:val="single" w:sz="4" w:space="0" w:color="000000"/>
              <w:left w:val="single" w:sz="4" w:space="0" w:color="000000"/>
              <w:bottom w:val="single" w:sz="4" w:space="0" w:color="000000"/>
              <w:right w:val="single" w:sz="4" w:space="0" w:color="000000"/>
            </w:tcBorders>
            <w:vAlign w:val="center"/>
          </w:tcPr>
          <w:p w14:paraId="22227F8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600030</w:t>
            </w:r>
          </w:p>
        </w:tc>
        <w:tc>
          <w:tcPr>
            <w:tcW w:w="1980" w:type="dxa"/>
            <w:tcBorders>
              <w:top w:val="single" w:sz="4" w:space="0" w:color="000000"/>
              <w:left w:val="single" w:sz="4" w:space="0" w:color="000000"/>
              <w:bottom w:val="single" w:sz="4" w:space="0" w:color="000000"/>
              <w:right w:val="single" w:sz="4" w:space="0" w:color="000000"/>
            </w:tcBorders>
            <w:vAlign w:val="center"/>
          </w:tcPr>
          <w:p w14:paraId="208235AE"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中信证券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3E52286E"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2,580,815.00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0E5E417"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2.30</w:t>
            </w:r>
          </w:p>
        </w:tc>
      </w:tr>
      <w:tr w:rsidR="009B61FB" w14:paraId="79AEE59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B1DCAC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25</w:t>
            </w:r>
          </w:p>
        </w:tc>
        <w:tc>
          <w:tcPr>
            <w:tcW w:w="1650" w:type="dxa"/>
            <w:tcBorders>
              <w:top w:val="single" w:sz="4" w:space="0" w:color="000000"/>
              <w:left w:val="single" w:sz="4" w:space="0" w:color="000000"/>
              <w:bottom w:val="single" w:sz="4" w:space="0" w:color="000000"/>
              <w:right w:val="single" w:sz="4" w:space="0" w:color="000000"/>
            </w:tcBorders>
            <w:vAlign w:val="center"/>
          </w:tcPr>
          <w:p w14:paraId="20F9C96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601899</w:t>
            </w:r>
          </w:p>
        </w:tc>
        <w:tc>
          <w:tcPr>
            <w:tcW w:w="1980" w:type="dxa"/>
            <w:tcBorders>
              <w:top w:val="single" w:sz="4" w:space="0" w:color="000000"/>
              <w:left w:val="single" w:sz="4" w:space="0" w:color="000000"/>
              <w:bottom w:val="single" w:sz="4" w:space="0" w:color="000000"/>
              <w:right w:val="single" w:sz="4" w:space="0" w:color="000000"/>
            </w:tcBorders>
            <w:vAlign w:val="center"/>
          </w:tcPr>
          <w:p w14:paraId="29AF5CD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紫金矿业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47896C5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2,553,819.00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E0DFCF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2.28</w:t>
            </w:r>
          </w:p>
        </w:tc>
      </w:tr>
      <w:tr w:rsidR="009B61FB" w14:paraId="3F0FAB51"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45AA21D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26</w:t>
            </w:r>
          </w:p>
        </w:tc>
        <w:tc>
          <w:tcPr>
            <w:tcW w:w="1650" w:type="dxa"/>
            <w:tcBorders>
              <w:top w:val="single" w:sz="4" w:space="0" w:color="000000"/>
              <w:left w:val="single" w:sz="4" w:space="0" w:color="000000"/>
              <w:bottom w:val="single" w:sz="4" w:space="0" w:color="000000"/>
              <w:right w:val="single" w:sz="4" w:space="0" w:color="000000"/>
            </w:tcBorders>
            <w:vAlign w:val="center"/>
          </w:tcPr>
          <w:p w14:paraId="2AE08B5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002997</w:t>
            </w:r>
          </w:p>
        </w:tc>
        <w:tc>
          <w:tcPr>
            <w:tcW w:w="1980" w:type="dxa"/>
            <w:tcBorders>
              <w:top w:val="single" w:sz="4" w:space="0" w:color="000000"/>
              <w:left w:val="single" w:sz="4" w:space="0" w:color="000000"/>
              <w:bottom w:val="single" w:sz="4" w:space="0" w:color="000000"/>
              <w:right w:val="single" w:sz="4" w:space="0" w:color="000000"/>
            </w:tcBorders>
            <w:vAlign w:val="center"/>
          </w:tcPr>
          <w:p w14:paraId="034F8EB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瑞鹄模具</w:t>
            </w:r>
          </w:p>
        </w:tc>
        <w:tc>
          <w:tcPr>
            <w:tcW w:w="2880" w:type="dxa"/>
            <w:tcBorders>
              <w:top w:val="single" w:sz="4" w:space="0" w:color="000000"/>
              <w:left w:val="single" w:sz="4" w:space="0" w:color="000000"/>
              <w:bottom w:val="single" w:sz="4" w:space="0" w:color="000000"/>
              <w:right w:val="single" w:sz="4" w:space="0" w:color="000000"/>
            </w:tcBorders>
            <w:vAlign w:val="center"/>
          </w:tcPr>
          <w:p w14:paraId="1E219AE1"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2,526,782.00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A3F724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2.25</w:t>
            </w:r>
          </w:p>
        </w:tc>
      </w:tr>
      <w:tr w:rsidR="009B61FB" w14:paraId="277E0ABB"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72C0BA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27</w:t>
            </w:r>
          </w:p>
        </w:tc>
        <w:tc>
          <w:tcPr>
            <w:tcW w:w="1650" w:type="dxa"/>
            <w:tcBorders>
              <w:top w:val="single" w:sz="4" w:space="0" w:color="000000"/>
              <w:left w:val="single" w:sz="4" w:space="0" w:color="000000"/>
              <w:bottom w:val="single" w:sz="4" w:space="0" w:color="000000"/>
              <w:right w:val="single" w:sz="4" w:space="0" w:color="000000"/>
            </w:tcBorders>
            <w:vAlign w:val="center"/>
          </w:tcPr>
          <w:p w14:paraId="4FC70B16"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601456</w:t>
            </w:r>
          </w:p>
        </w:tc>
        <w:tc>
          <w:tcPr>
            <w:tcW w:w="1980" w:type="dxa"/>
            <w:tcBorders>
              <w:top w:val="single" w:sz="4" w:space="0" w:color="000000"/>
              <w:left w:val="single" w:sz="4" w:space="0" w:color="000000"/>
              <w:bottom w:val="single" w:sz="4" w:space="0" w:color="000000"/>
              <w:right w:val="single" w:sz="4" w:space="0" w:color="000000"/>
            </w:tcBorders>
            <w:vAlign w:val="center"/>
          </w:tcPr>
          <w:p w14:paraId="22011E8A"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国联证券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1FFD5BEB"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2,497,967.00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5BBFA4C"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2.23</w:t>
            </w:r>
          </w:p>
        </w:tc>
      </w:tr>
      <w:tr w:rsidR="009B61FB" w14:paraId="5453B0BF"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96E6899"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28</w:t>
            </w:r>
          </w:p>
        </w:tc>
        <w:tc>
          <w:tcPr>
            <w:tcW w:w="1650" w:type="dxa"/>
            <w:tcBorders>
              <w:top w:val="single" w:sz="4" w:space="0" w:color="000000"/>
              <w:left w:val="single" w:sz="4" w:space="0" w:color="000000"/>
              <w:bottom w:val="single" w:sz="4" w:space="0" w:color="000000"/>
              <w:right w:val="single" w:sz="4" w:space="0" w:color="000000"/>
            </w:tcBorders>
            <w:vAlign w:val="center"/>
          </w:tcPr>
          <w:p w14:paraId="0BAF860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600582</w:t>
            </w:r>
          </w:p>
        </w:tc>
        <w:tc>
          <w:tcPr>
            <w:tcW w:w="1980" w:type="dxa"/>
            <w:tcBorders>
              <w:top w:val="single" w:sz="4" w:space="0" w:color="000000"/>
              <w:left w:val="single" w:sz="4" w:space="0" w:color="000000"/>
              <w:bottom w:val="single" w:sz="4" w:space="0" w:color="000000"/>
              <w:right w:val="single" w:sz="4" w:space="0" w:color="000000"/>
            </w:tcBorders>
            <w:vAlign w:val="center"/>
          </w:tcPr>
          <w:p w14:paraId="67B6A412"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天地科技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64C1305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2,448,129.00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62683F5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2.18</w:t>
            </w:r>
          </w:p>
        </w:tc>
      </w:tr>
      <w:tr w:rsidR="009B61FB" w14:paraId="731C9667"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9B060B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29</w:t>
            </w:r>
          </w:p>
        </w:tc>
        <w:tc>
          <w:tcPr>
            <w:tcW w:w="1650" w:type="dxa"/>
            <w:tcBorders>
              <w:top w:val="single" w:sz="4" w:space="0" w:color="000000"/>
              <w:left w:val="single" w:sz="4" w:space="0" w:color="000000"/>
              <w:bottom w:val="single" w:sz="4" w:space="0" w:color="000000"/>
              <w:right w:val="single" w:sz="4" w:space="0" w:color="000000"/>
            </w:tcBorders>
            <w:vAlign w:val="center"/>
          </w:tcPr>
          <w:p w14:paraId="6E79F67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000425</w:t>
            </w:r>
          </w:p>
        </w:tc>
        <w:tc>
          <w:tcPr>
            <w:tcW w:w="1980" w:type="dxa"/>
            <w:tcBorders>
              <w:top w:val="single" w:sz="4" w:space="0" w:color="000000"/>
              <w:left w:val="single" w:sz="4" w:space="0" w:color="000000"/>
              <w:bottom w:val="single" w:sz="4" w:space="0" w:color="000000"/>
              <w:right w:val="single" w:sz="4" w:space="0" w:color="000000"/>
            </w:tcBorders>
            <w:vAlign w:val="center"/>
          </w:tcPr>
          <w:p w14:paraId="57F1D5E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徐工机械</w:t>
            </w:r>
          </w:p>
        </w:tc>
        <w:tc>
          <w:tcPr>
            <w:tcW w:w="2880" w:type="dxa"/>
            <w:tcBorders>
              <w:top w:val="single" w:sz="4" w:space="0" w:color="000000"/>
              <w:left w:val="single" w:sz="4" w:space="0" w:color="000000"/>
              <w:bottom w:val="single" w:sz="4" w:space="0" w:color="000000"/>
              <w:right w:val="single" w:sz="4" w:space="0" w:color="000000"/>
            </w:tcBorders>
            <w:vAlign w:val="center"/>
          </w:tcPr>
          <w:p w14:paraId="73A6E2B1"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2,384,205.00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384DA"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2.13</w:t>
            </w:r>
          </w:p>
        </w:tc>
      </w:tr>
      <w:tr w:rsidR="009B61FB" w14:paraId="1EA71569"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AC2ED3F"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30</w:t>
            </w:r>
          </w:p>
        </w:tc>
        <w:tc>
          <w:tcPr>
            <w:tcW w:w="1650" w:type="dxa"/>
            <w:tcBorders>
              <w:top w:val="single" w:sz="4" w:space="0" w:color="000000"/>
              <w:left w:val="single" w:sz="4" w:space="0" w:color="000000"/>
              <w:bottom w:val="single" w:sz="4" w:space="0" w:color="000000"/>
              <w:right w:val="single" w:sz="4" w:space="0" w:color="000000"/>
            </w:tcBorders>
            <w:vAlign w:val="center"/>
          </w:tcPr>
          <w:p w14:paraId="13145F3C"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0F96300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浙能电力</w:t>
            </w:r>
          </w:p>
        </w:tc>
        <w:tc>
          <w:tcPr>
            <w:tcW w:w="2880" w:type="dxa"/>
            <w:tcBorders>
              <w:top w:val="single" w:sz="4" w:space="0" w:color="000000"/>
              <w:left w:val="single" w:sz="4" w:space="0" w:color="000000"/>
              <w:bottom w:val="single" w:sz="4" w:space="0" w:color="000000"/>
              <w:right w:val="single" w:sz="4" w:space="0" w:color="000000"/>
            </w:tcBorders>
            <w:vAlign w:val="center"/>
          </w:tcPr>
          <w:p w14:paraId="0FBC5A7A"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2,306,687.00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7E7B211"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2.06</w:t>
            </w:r>
          </w:p>
        </w:tc>
      </w:tr>
      <w:tr w:rsidR="009B61FB" w14:paraId="0710E3C3"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0AED31D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31</w:t>
            </w:r>
          </w:p>
        </w:tc>
        <w:tc>
          <w:tcPr>
            <w:tcW w:w="1650" w:type="dxa"/>
            <w:tcBorders>
              <w:top w:val="single" w:sz="4" w:space="0" w:color="000000"/>
              <w:left w:val="single" w:sz="4" w:space="0" w:color="000000"/>
              <w:bottom w:val="single" w:sz="4" w:space="0" w:color="000000"/>
              <w:right w:val="single" w:sz="4" w:space="0" w:color="000000"/>
            </w:tcBorders>
            <w:vAlign w:val="center"/>
          </w:tcPr>
          <w:p w14:paraId="489CDC24"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600845</w:t>
            </w:r>
          </w:p>
        </w:tc>
        <w:tc>
          <w:tcPr>
            <w:tcW w:w="1980" w:type="dxa"/>
            <w:tcBorders>
              <w:top w:val="single" w:sz="4" w:space="0" w:color="000000"/>
              <w:left w:val="single" w:sz="4" w:space="0" w:color="000000"/>
              <w:bottom w:val="single" w:sz="4" w:space="0" w:color="000000"/>
              <w:right w:val="single" w:sz="4" w:space="0" w:color="000000"/>
            </w:tcBorders>
            <w:vAlign w:val="center"/>
          </w:tcPr>
          <w:p w14:paraId="44B63A4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宝信软件</w:t>
            </w:r>
          </w:p>
        </w:tc>
        <w:tc>
          <w:tcPr>
            <w:tcW w:w="2880" w:type="dxa"/>
            <w:tcBorders>
              <w:top w:val="single" w:sz="4" w:space="0" w:color="000000"/>
              <w:left w:val="single" w:sz="4" w:space="0" w:color="000000"/>
              <w:bottom w:val="single" w:sz="4" w:space="0" w:color="000000"/>
              <w:right w:val="single" w:sz="4" w:space="0" w:color="000000"/>
            </w:tcBorders>
            <w:vAlign w:val="center"/>
          </w:tcPr>
          <w:p w14:paraId="1DE6908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2,306,413.00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14389F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2.06</w:t>
            </w:r>
          </w:p>
        </w:tc>
      </w:tr>
      <w:tr w:rsidR="009B61FB" w14:paraId="76E88EE1"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2DFE5C33"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32</w:t>
            </w:r>
          </w:p>
        </w:tc>
        <w:tc>
          <w:tcPr>
            <w:tcW w:w="1650" w:type="dxa"/>
            <w:tcBorders>
              <w:top w:val="single" w:sz="4" w:space="0" w:color="000000"/>
              <w:left w:val="single" w:sz="4" w:space="0" w:color="000000"/>
              <w:bottom w:val="single" w:sz="4" w:space="0" w:color="000000"/>
              <w:right w:val="single" w:sz="4" w:space="0" w:color="000000"/>
            </w:tcBorders>
            <w:vAlign w:val="center"/>
          </w:tcPr>
          <w:p w14:paraId="1223D863"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000596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3108DD"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古井贡酒</w:t>
            </w:r>
          </w:p>
        </w:tc>
        <w:tc>
          <w:tcPr>
            <w:tcW w:w="2880" w:type="dxa"/>
            <w:tcBorders>
              <w:top w:val="single" w:sz="4" w:space="0" w:color="000000"/>
              <w:left w:val="single" w:sz="4" w:space="0" w:color="000000"/>
              <w:bottom w:val="single" w:sz="4" w:space="0" w:color="000000"/>
              <w:right w:val="single" w:sz="4" w:space="0" w:color="000000"/>
            </w:tcBorders>
            <w:vAlign w:val="center"/>
          </w:tcPr>
          <w:p w14:paraId="682DB0EB"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2,285,796.00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BE90EC6"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2.04</w:t>
            </w:r>
          </w:p>
        </w:tc>
      </w:tr>
      <w:tr w:rsidR="009B61FB" w14:paraId="0BC3E2A9"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52BE3C7B"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33</w:t>
            </w:r>
          </w:p>
        </w:tc>
        <w:tc>
          <w:tcPr>
            <w:tcW w:w="1650" w:type="dxa"/>
            <w:tcBorders>
              <w:top w:val="single" w:sz="4" w:space="0" w:color="000000"/>
              <w:left w:val="single" w:sz="4" w:space="0" w:color="000000"/>
              <w:bottom w:val="single" w:sz="4" w:space="0" w:color="000000"/>
              <w:right w:val="single" w:sz="4" w:space="0" w:color="000000"/>
            </w:tcBorders>
            <w:vAlign w:val="center"/>
          </w:tcPr>
          <w:p w14:paraId="67232681"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600256</w:t>
            </w:r>
          </w:p>
        </w:tc>
        <w:tc>
          <w:tcPr>
            <w:tcW w:w="1980" w:type="dxa"/>
            <w:tcBorders>
              <w:top w:val="single" w:sz="4" w:space="0" w:color="000000"/>
              <w:left w:val="single" w:sz="4" w:space="0" w:color="000000"/>
              <w:bottom w:val="single" w:sz="4" w:space="0" w:color="000000"/>
              <w:right w:val="single" w:sz="4" w:space="0" w:color="000000"/>
            </w:tcBorders>
            <w:vAlign w:val="center"/>
          </w:tcPr>
          <w:p w14:paraId="4A890B50"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广汇能源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0683DDD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2,273,718.00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BE282E3"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2.03</w:t>
            </w:r>
          </w:p>
        </w:tc>
      </w:tr>
      <w:tr w:rsidR="009B61FB" w14:paraId="3381A97A" w14:textId="77777777" w:rsidTr="009B61FB">
        <w:tc>
          <w:tcPr>
            <w:tcW w:w="870" w:type="dxa"/>
            <w:tcBorders>
              <w:top w:val="single" w:sz="4" w:space="0" w:color="000000"/>
              <w:left w:val="single" w:sz="4" w:space="0" w:color="000000"/>
              <w:bottom w:val="single" w:sz="4" w:space="0" w:color="000000"/>
              <w:right w:val="single" w:sz="4" w:space="0" w:color="000000"/>
            </w:tcBorders>
            <w:vAlign w:val="center"/>
          </w:tcPr>
          <w:p w14:paraId="74DB169A"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34</w:t>
            </w:r>
          </w:p>
        </w:tc>
        <w:tc>
          <w:tcPr>
            <w:tcW w:w="1650" w:type="dxa"/>
            <w:tcBorders>
              <w:top w:val="single" w:sz="4" w:space="0" w:color="000000"/>
              <w:left w:val="single" w:sz="4" w:space="0" w:color="000000"/>
              <w:bottom w:val="single" w:sz="4" w:space="0" w:color="000000"/>
              <w:right w:val="single" w:sz="4" w:space="0" w:color="000000"/>
            </w:tcBorders>
            <w:vAlign w:val="center"/>
          </w:tcPr>
          <w:p w14:paraId="13FF0E67"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601989</w:t>
            </w:r>
          </w:p>
        </w:tc>
        <w:tc>
          <w:tcPr>
            <w:tcW w:w="1980" w:type="dxa"/>
            <w:tcBorders>
              <w:top w:val="single" w:sz="4" w:space="0" w:color="000000"/>
              <w:left w:val="single" w:sz="4" w:space="0" w:color="000000"/>
              <w:bottom w:val="single" w:sz="4" w:space="0" w:color="000000"/>
              <w:right w:val="single" w:sz="4" w:space="0" w:color="000000"/>
            </w:tcBorders>
            <w:vAlign w:val="center"/>
          </w:tcPr>
          <w:p w14:paraId="3AD85405" w14:textId="77777777" w:rsidR="009B61FB" w:rsidRPr="009B61FB" w:rsidRDefault="009B61FB" w:rsidP="00A82A2F">
            <w:pPr>
              <w:jc w:val="center"/>
              <w:rPr>
                <w:rFonts w:eastAsiaTheme="minorEastAsia"/>
                <w:color w:val="000000" w:themeColor="text1"/>
                <w:szCs w:val="21"/>
              </w:rPr>
            </w:pPr>
            <w:r>
              <w:rPr>
                <w:rFonts w:eastAsiaTheme="minorEastAsia"/>
                <w:color w:val="000000" w:themeColor="text1"/>
                <w:szCs w:val="21"/>
              </w:rPr>
              <w:t>中国重工</w:t>
            </w:r>
          </w:p>
        </w:tc>
        <w:tc>
          <w:tcPr>
            <w:tcW w:w="2880" w:type="dxa"/>
            <w:tcBorders>
              <w:top w:val="single" w:sz="4" w:space="0" w:color="000000"/>
              <w:left w:val="single" w:sz="4" w:space="0" w:color="000000"/>
              <w:bottom w:val="single" w:sz="4" w:space="0" w:color="000000"/>
              <w:right w:val="single" w:sz="4" w:space="0" w:color="000000"/>
            </w:tcBorders>
            <w:vAlign w:val="center"/>
          </w:tcPr>
          <w:p w14:paraId="181C0C0D"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2,255,780.00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7070619" w14:textId="77777777" w:rsidR="009B61FB" w:rsidRPr="009B61FB" w:rsidRDefault="009B61FB" w:rsidP="009B61FB">
            <w:pPr>
              <w:jc w:val="center"/>
              <w:rPr>
                <w:rFonts w:eastAsiaTheme="minorEastAsia"/>
                <w:color w:val="000000" w:themeColor="text1"/>
                <w:szCs w:val="21"/>
              </w:rPr>
            </w:pPr>
            <w:r>
              <w:rPr>
                <w:rFonts w:eastAsiaTheme="minorEastAsia"/>
                <w:color w:val="000000" w:themeColor="text1"/>
                <w:szCs w:val="21"/>
              </w:rPr>
              <w:t>2.01</w:t>
            </w:r>
          </w:p>
        </w:tc>
      </w:tr>
    </w:tbl>
    <w:p w14:paraId="35B2DF3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2A2ACF1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4757C4C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50264ACA" w14:textId="77777777">
        <w:tc>
          <w:tcPr>
            <w:tcW w:w="870" w:type="dxa"/>
            <w:vAlign w:val="center"/>
          </w:tcPr>
          <w:p w14:paraId="0D25DAB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0043999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3C66D3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4FDDD2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0BDA48C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5F176D" w14:paraId="120F8486" w14:textId="77777777">
        <w:tc>
          <w:tcPr>
            <w:tcW w:w="870" w:type="dxa"/>
            <w:vAlign w:val="center"/>
          </w:tcPr>
          <w:p w14:paraId="680FFB13" w14:textId="77777777" w:rsidR="005F176D" w:rsidRDefault="009C3D85">
            <w:pPr>
              <w:jc w:val="center"/>
            </w:pPr>
            <w:r>
              <w:rPr>
                <w:rFonts w:eastAsiaTheme="minorEastAsia"/>
                <w:color w:val="000000" w:themeColor="text1"/>
                <w:szCs w:val="21"/>
              </w:rPr>
              <w:t>1</w:t>
            </w:r>
          </w:p>
        </w:tc>
        <w:tc>
          <w:tcPr>
            <w:tcW w:w="1650" w:type="dxa"/>
            <w:vAlign w:val="center"/>
          </w:tcPr>
          <w:p w14:paraId="482003FC" w14:textId="77777777" w:rsidR="005F176D" w:rsidRDefault="009C3D85">
            <w:pPr>
              <w:jc w:val="center"/>
            </w:pPr>
            <w:r>
              <w:rPr>
                <w:rFonts w:eastAsiaTheme="minorEastAsia"/>
                <w:color w:val="000000" w:themeColor="text1"/>
                <w:szCs w:val="21"/>
              </w:rPr>
              <w:t>688676</w:t>
            </w:r>
          </w:p>
        </w:tc>
        <w:tc>
          <w:tcPr>
            <w:tcW w:w="1980" w:type="dxa"/>
            <w:vAlign w:val="center"/>
          </w:tcPr>
          <w:p w14:paraId="0F45AC99" w14:textId="77777777" w:rsidR="005F176D" w:rsidRDefault="009C3D85">
            <w:pPr>
              <w:jc w:val="center"/>
            </w:pPr>
            <w:r>
              <w:rPr>
                <w:rFonts w:eastAsiaTheme="minorEastAsia"/>
                <w:color w:val="000000" w:themeColor="text1"/>
                <w:szCs w:val="21"/>
              </w:rPr>
              <w:t>金盘科技</w:t>
            </w:r>
          </w:p>
        </w:tc>
        <w:tc>
          <w:tcPr>
            <w:tcW w:w="2880" w:type="dxa"/>
            <w:vAlign w:val="center"/>
          </w:tcPr>
          <w:p w14:paraId="7EFB1915" w14:textId="77777777" w:rsidR="005F176D" w:rsidRDefault="009C3D85">
            <w:pPr>
              <w:jc w:val="right"/>
            </w:pPr>
            <w:r>
              <w:rPr>
                <w:rFonts w:eastAsiaTheme="minorEastAsia"/>
                <w:color w:val="000000" w:themeColor="text1"/>
                <w:szCs w:val="21"/>
              </w:rPr>
              <w:t>5,830,598.98</w:t>
            </w:r>
          </w:p>
        </w:tc>
        <w:tc>
          <w:tcPr>
            <w:tcW w:w="1620" w:type="dxa"/>
            <w:vAlign w:val="center"/>
          </w:tcPr>
          <w:p w14:paraId="01FE40FB" w14:textId="77777777" w:rsidR="005F176D" w:rsidRDefault="009C3D85">
            <w:pPr>
              <w:jc w:val="right"/>
            </w:pPr>
            <w:r>
              <w:rPr>
                <w:rFonts w:eastAsiaTheme="minorEastAsia"/>
                <w:color w:val="000000" w:themeColor="text1"/>
                <w:szCs w:val="21"/>
              </w:rPr>
              <w:t>5.20</w:t>
            </w:r>
          </w:p>
        </w:tc>
      </w:tr>
      <w:tr w:rsidR="005F176D" w14:paraId="6D511040" w14:textId="77777777">
        <w:tc>
          <w:tcPr>
            <w:tcW w:w="870" w:type="dxa"/>
            <w:vAlign w:val="center"/>
          </w:tcPr>
          <w:p w14:paraId="785BCA04" w14:textId="77777777" w:rsidR="005F176D" w:rsidRDefault="009C3D85">
            <w:pPr>
              <w:jc w:val="center"/>
            </w:pPr>
            <w:r>
              <w:rPr>
                <w:rFonts w:eastAsiaTheme="minorEastAsia"/>
                <w:color w:val="000000" w:themeColor="text1"/>
                <w:szCs w:val="21"/>
              </w:rPr>
              <w:t>2</w:t>
            </w:r>
          </w:p>
        </w:tc>
        <w:tc>
          <w:tcPr>
            <w:tcW w:w="1650" w:type="dxa"/>
            <w:vAlign w:val="center"/>
          </w:tcPr>
          <w:p w14:paraId="7461FB47" w14:textId="77777777" w:rsidR="005F176D" w:rsidRDefault="009C3D85">
            <w:pPr>
              <w:jc w:val="center"/>
            </w:pPr>
            <w:r>
              <w:rPr>
                <w:rFonts w:eastAsiaTheme="minorEastAsia"/>
                <w:color w:val="000000" w:themeColor="text1"/>
                <w:szCs w:val="21"/>
              </w:rPr>
              <w:t>603225</w:t>
            </w:r>
          </w:p>
        </w:tc>
        <w:tc>
          <w:tcPr>
            <w:tcW w:w="1980" w:type="dxa"/>
            <w:vAlign w:val="center"/>
          </w:tcPr>
          <w:p w14:paraId="6DF1CE7F" w14:textId="77777777" w:rsidR="005F176D" w:rsidRDefault="009C3D85">
            <w:pPr>
              <w:jc w:val="center"/>
            </w:pPr>
            <w:r>
              <w:rPr>
                <w:rFonts w:eastAsiaTheme="minorEastAsia"/>
                <w:color w:val="000000" w:themeColor="text1"/>
                <w:szCs w:val="21"/>
              </w:rPr>
              <w:t>新凤鸣</w:t>
            </w:r>
          </w:p>
        </w:tc>
        <w:tc>
          <w:tcPr>
            <w:tcW w:w="2880" w:type="dxa"/>
            <w:vAlign w:val="center"/>
          </w:tcPr>
          <w:p w14:paraId="708BDA24" w14:textId="77777777" w:rsidR="005F176D" w:rsidRDefault="009C3D85">
            <w:pPr>
              <w:jc w:val="right"/>
            </w:pPr>
            <w:r>
              <w:rPr>
                <w:rFonts w:eastAsiaTheme="minorEastAsia"/>
                <w:color w:val="000000" w:themeColor="text1"/>
                <w:szCs w:val="21"/>
              </w:rPr>
              <w:t>5,556,386.73</w:t>
            </w:r>
          </w:p>
        </w:tc>
        <w:tc>
          <w:tcPr>
            <w:tcW w:w="1620" w:type="dxa"/>
            <w:vAlign w:val="center"/>
          </w:tcPr>
          <w:p w14:paraId="403C8898" w14:textId="77777777" w:rsidR="005F176D" w:rsidRDefault="009C3D85">
            <w:pPr>
              <w:jc w:val="right"/>
            </w:pPr>
            <w:r>
              <w:rPr>
                <w:rFonts w:eastAsiaTheme="minorEastAsia"/>
                <w:color w:val="000000" w:themeColor="text1"/>
                <w:szCs w:val="21"/>
              </w:rPr>
              <w:t>4.95</w:t>
            </w:r>
          </w:p>
        </w:tc>
      </w:tr>
      <w:tr w:rsidR="005F176D" w14:paraId="0DEDD848" w14:textId="77777777">
        <w:tc>
          <w:tcPr>
            <w:tcW w:w="870" w:type="dxa"/>
            <w:vAlign w:val="center"/>
          </w:tcPr>
          <w:p w14:paraId="59E949B4" w14:textId="77777777" w:rsidR="005F176D" w:rsidRDefault="009C3D85">
            <w:pPr>
              <w:jc w:val="center"/>
            </w:pPr>
            <w:r>
              <w:rPr>
                <w:rFonts w:eastAsiaTheme="minorEastAsia"/>
                <w:color w:val="000000" w:themeColor="text1"/>
                <w:szCs w:val="21"/>
              </w:rPr>
              <w:t>3</w:t>
            </w:r>
          </w:p>
        </w:tc>
        <w:tc>
          <w:tcPr>
            <w:tcW w:w="1650" w:type="dxa"/>
            <w:vAlign w:val="center"/>
          </w:tcPr>
          <w:p w14:paraId="65BD724D" w14:textId="77777777" w:rsidR="005F176D" w:rsidRDefault="009C3D85">
            <w:pPr>
              <w:jc w:val="center"/>
            </w:pPr>
            <w:r>
              <w:rPr>
                <w:rFonts w:eastAsiaTheme="minorEastAsia"/>
                <w:color w:val="000000" w:themeColor="text1"/>
                <w:szCs w:val="21"/>
              </w:rPr>
              <w:t>002236</w:t>
            </w:r>
          </w:p>
        </w:tc>
        <w:tc>
          <w:tcPr>
            <w:tcW w:w="1980" w:type="dxa"/>
            <w:vAlign w:val="center"/>
          </w:tcPr>
          <w:p w14:paraId="2FD6F41A" w14:textId="77777777" w:rsidR="005F176D" w:rsidRDefault="009C3D85">
            <w:pPr>
              <w:jc w:val="center"/>
            </w:pPr>
            <w:r>
              <w:rPr>
                <w:rFonts w:eastAsiaTheme="minorEastAsia"/>
                <w:color w:val="000000" w:themeColor="text1"/>
                <w:szCs w:val="21"/>
              </w:rPr>
              <w:t>大华股份</w:t>
            </w:r>
          </w:p>
        </w:tc>
        <w:tc>
          <w:tcPr>
            <w:tcW w:w="2880" w:type="dxa"/>
            <w:vAlign w:val="center"/>
          </w:tcPr>
          <w:p w14:paraId="645F5426" w14:textId="77777777" w:rsidR="005F176D" w:rsidRDefault="009C3D85">
            <w:pPr>
              <w:jc w:val="right"/>
            </w:pPr>
            <w:r>
              <w:rPr>
                <w:rFonts w:eastAsiaTheme="minorEastAsia"/>
                <w:color w:val="000000" w:themeColor="text1"/>
                <w:szCs w:val="21"/>
              </w:rPr>
              <w:t>5,172,968.23</w:t>
            </w:r>
          </w:p>
        </w:tc>
        <w:tc>
          <w:tcPr>
            <w:tcW w:w="1620" w:type="dxa"/>
            <w:vAlign w:val="center"/>
          </w:tcPr>
          <w:p w14:paraId="382C1351" w14:textId="77777777" w:rsidR="005F176D" w:rsidRDefault="009C3D85">
            <w:pPr>
              <w:jc w:val="right"/>
            </w:pPr>
            <w:r>
              <w:rPr>
                <w:rFonts w:eastAsiaTheme="minorEastAsia"/>
                <w:color w:val="000000" w:themeColor="text1"/>
                <w:szCs w:val="21"/>
              </w:rPr>
              <w:t>4.61</w:t>
            </w:r>
          </w:p>
        </w:tc>
      </w:tr>
      <w:tr w:rsidR="005F176D" w14:paraId="2F2DCA61" w14:textId="77777777">
        <w:tc>
          <w:tcPr>
            <w:tcW w:w="870" w:type="dxa"/>
            <w:vAlign w:val="center"/>
          </w:tcPr>
          <w:p w14:paraId="788EEB10" w14:textId="77777777" w:rsidR="005F176D" w:rsidRDefault="009C3D85">
            <w:pPr>
              <w:jc w:val="center"/>
            </w:pPr>
            <w:r>
              <w:rPr>
                <w:rFonts w:eastAsiaTheme="minorEastAsia"/>
                <w:color w:val="000000" w:themeColor="text1"/>
                <w:szCs w:val="21"/>
              </w:rPr>
              <w:t>4</w:t>
            </w:r>
          </w:p>
        </w:tc>
        <w:tc>
          <w:tcPr>
            <w:tcW w:w="1650" w:type="dxa"/>
            <w:vAlign w:val="center"/>
          </w:tcPr>
          <w:p w14:paraId="1DDCCBC3" w14:textId="77777777" w:rsidR="005F176D" w:rsidRDefault="009C3D85">
            <w:pPr>
              <w:jc w:val="center"/>
            </w:pPr>
            <w:r>
              <w:rPr>
                <w:rFonts w:eastAsiaTheme="minorEastAsia"/>
                <w:color w:val="000000" w:themeColor="text1"/>
                <w:szCs w:val="21"/>
              </w:rPr>
              <w:t>601233</w:t>
            </w:r>
          </w:p>
        </w:tc>
        <w:tc>
          <w:tcPr>
            <w:tcW w:w="1980" w:type="dxa"/>
            <w:vAlign w:val="center"/>
          </w:tcPr>
          <w:p w14:paraId="3A81B090" w14:textId="77777777" w:rsidR="005F176D" w:rsidRDefault="009C3D85">
            <w:pPr>
              <w:jc w:val="center"/>
            </w:pPr>
            <w:r>
              <w:rPr>
                <w:rFonts w:eastAsiaTheme="minorEastAsia"/>
                <w:color w:val="000000" w:themeColor="text1"/>
                <w:szCs w:val="21"/>
              </w:rPr>
              <w:t>桐昆股份</w:t>
            </w:r>
          </w:p>
        </w:tc>
        <w:tc>
          <w:tcPr>
            <w:tcW w:w="2880" w:type="dxa"/>
            <w:vAlign w:val="center"/>
          </w:tcPr>
          <w:p w14:paraId="1C5F4B0C" w14:textId="77777777" w:rsidR="005F176D" w:rsidRDefault="009C3D85">
            <w:pPr>
              <w:jc w:val="right"/>
            </w:pPr>
            <w:r>
              <w:rPr>
                <w:rFonts w:eastAsiaTheme="minorEastAsia"/>
                <w:color w:val="000000" w:themeColor="text1"/>
                <w:szCs w:val="21"/>
              </w:rPr>
              <w:t>4,774,591.07</w:t>
            </w:r>
          </w:p>
        </w:tc>
        <w:tc>
          <w:tcPr>
            <w:tcW w:w="1620" w:type="dxa"/>
            <w:vAlign w:val="center"/>
          </w:tcPr>
          <w:p w14:paraId="0ECED0D2" w14:textId="77777777" w:rsidR="005F176D" w:rsidRDefault="009C3D85">
            <w:pPr>
              <w:jc w:val="right"/>
            </w:pPr>
            <w:r>
              <w:rPr>
                <w:rFonts w:eastAsiaTheme="minorEastAsia"/>
                <w:color w:val="000000" w:themeColor="text1"/>
                <w:szCs w:val="21"/>
              </w:rPr>
              <w:t>4.26</w:t>
            </w:r>
          </w:p>
        </w:tc>
      </w:tr>
      <w:tr w:rsidR="005F176D" w14:paraId="6D81BC3F" w14:textId="77777777">
        <w:tc>
          <w:tcPr>
            <w:tcW w:w="870" w:type="dxa"/>
            <w:vAlign w:val="center"/>
          </w:tcPr>
          <w:p w14:paraId="0AB9A6A9" w14:textId="77777777" w:rsidR="005F176D" w:rsidRDefault="009C3D85">
            <w:pPr>
              <w:jc w:val="center"/>
            </w:pPr>
            <w:r>
              <w:rPr>
                <w:rFonts w:eastAsiaTheme="minorEastAsia"/>
                <w:color w:val="000000" w:themeColor="text1"/>
                <w:szCs w:val="21"/>
              </w:rPr>
              <w:t>5</w:t>
            </w:r>
          </w:p>
        </w:tc>
        <w:tc>
          <w:tcPr>
            <w:tcW w:w="1650" w:type="dxa"/>
            <w:vAlign w:val="center"/>
          </w:tcPr>
          <w:p w14:paraId="0F3B5672" w14:textId="77777777" w:rsidR="005F176D" w:rsidRDefault="009C3D85">
            <w:pPr>
              <w:jc w:val="center"/>
            </w:pPr>
            <w:r>
              <w:rPr>
                <w:rFonts w:eastAsiaTheme="minorEastAsia"/>
                <w:color w:val="000000" w:themeColor="text1"/>
                <w:szCs w:val="21"/>
              </w:rPr>
              <w:t>000513</w:t>
            </w:r>
          </w:p>
        </w:tc>
        <w:tc>
          <w:tcPr>
            <w:tcW w:w="1980" w:type="dxa"/>
            <w:vAlign w:val="center"/>
          </w:tcPr>
          <w:p w14:paraId="72701DF7" w14:textId="77777777" w:rsidR="005F176D" w:rsidRDefault="009C3D85">
            <w:pPr>
              <w:jc w:val="center"/>
            </w:pPr>
            <w:r>
              <w:rPr>
                <w:rFonts w:eastAsiaTheme="minorEastAsia"/>
                <w:color w:val="000000" w:themeColor="text1"/>
                <w:szCs w:val="21"/>
              </w:rPr>
              <w:t>丽珠集团</w:t>
            </w:r>
          </w:p>
        </w:tc>
        <w:tc>
          <w:tcPr>
            <w:tcW w:w="2880" w:type="dxa"/>
            <w:vAlign w:val="center"/>
          </w:tcPr>
          <w:p w14:paraId="523A82AB" w14:textId="77777777" w:rsidR="005F176D" w:rsidRDefault="009C3D85">
            <w:pPr>
              <w:jc w:val="right"/>
            </w:pPr>
            <w:r>
              <w:rPr>
                <w:rFonts w:eastAsiaTheme="minorEastAsia"/>
                <w:color w:val="000000" w:themeColor="text1"/>
                <w:szCs w:val="21"/>
              </w:rPr>
              <w:t>2,770,266.28</w:t>
            </w:r>
          </w:p>
        </w:tc>
        <w:tc>
          <w:tcPr>
            <w:tcW w:w="1620" w:type="dxa"/>
            <w:vAlign w:val="center"/>
          </w:tcPr>
          <w:p w14:paraId="29B3B05E" w14:textId="77777777" w:rsidR="005F176D" w:rsidRDefault="009C3D85">
            <w:pPr>
              <w:jc w:val="right"/>
            </w:pPr>
            <w:r>
              <w:rPr>
                <w:rFonts w:eastAsiaTheme="minorEastAsia"/>
                <w:color w:val="000000" w:themeColor="text1"/>
                <w:szCs w:val="21"/>
              </w:rPr>
              <w:t>2.47</w:t>
            </w:r>
          </w:p>
        </w:tc>
      </w:tr>
      <w:tr w:rsidR="005F176D" w14:paraId="0EE745A6" w14:textId="77777777">
        <w:tc>
          <w:tcPr>
            <w:tcW w:w="870" w:type="dxa"/>
            <w:vAlign w:val="center"/>
          </w:tcPr>
          <w:p w14:paraId="251F9C46" w14:textId="77777777" w:rsidR="005F176D" w:rsidRDefault="009C3D85">
            <w:pPr>
              <w:jc w:val="center"/>
            </w:pPr>
            <w:r>
              <w:rPr>
                <w:rFonts w:eastAsiaTheme="minorEastAsia"/>
                <w:color w:val="000000" w:themeColor="text1"/>
                <w:szCs w:val="21"/>
              </w:rPr>
              <w:t>5</w:t>
            </w:r>
          </w:p>
        </w:tc>
        <w:tc>
          <w:tcPr>
            <w:tcW w:w="1650" w:type="dxa"/>
            <w:vAlign w:val="center"/>
          </w:tcPr>
          <w:p w14:paraId="48BAE5BF" w14:textId="77777777" w:rsidR="005F176D" w:rsidRDefault="009C3D85">
            <w:pPr>
              <w:jc w:val="center"/>
            </w:pPr>
            <w:r>
              <w:rPr>
                <w:rFonts w:eastAsiaTheme="minorEastAsia"/>
                <w:color w:val="000000" w:themeColor="text1"/>
                <w:szCs w:val="21"/>
              </w:rPr>
              <w:t>01513</w:t>
            </w:r>
          </w:p>
        </w:tc>
        <w:tc>
          <w:tcPr>
            <w:tcW w:w="1980" w:type="dxa"/>
            <w:vAlign w:val="center"/>
          </w:tcPr>
          <w:p w14:paraId="450CB2B1" w14:textId="77777777" w:rsidR="005F176D" w:rsidRDefault="009C3D85">
            <w:pPr>
              <w:jc w:val="center"/>
            </w:pPr>
            <w:r>
              <w:rPr>
                <w:rFonts w:eastAsiaTheme="minorEastAsia"/>
                <w:color w:val="000000" w:themeColor="text1"/>
                <w:szCs w:val="21"/>
              </w:rPr>
              <w:t>丽珠医药</w:t>
            </w:r>
          </w:p>
        </w:tc>
        <w:tc>
          <w:tcPr>
            <w:tcW w:w="2880" w:type="dxa"/>
            <w:vAlign w:val="center"/>
          </w:tcPr>
          <w:p w14:paraId="13301622" w14:textId="77777777" w:rsidR="005F176D" w:rsidRDefault="009C3D85">
            <w:pPr>
              <w:jc w:val="right"/>
            </w:pPr>
            <w:r>
              <w:rPr>
                <w:rFonts w:eastAsiaTheme="minorEastAsia"/>
                <w:color w:val="000000" w:themeColor="text1"/>
                <w:szCs w:val="21"/>
              </w:rPr>
              <w:t>1,438,732.94</w:t>
            </w:r>
          </w:p>
        </w:tc>
        <w:tc>
          <w:tcPr>
            <w:tcW w:w="1620" w:type="dxa"/>
            <w:vAlign w:val="center"/>
          </w:tcPr>
          <w:p w14:paraId="36CDC40F" w14:textId="77777777" w:rsidR="005F176D" w:rsidRDefault="009C3D85">
            <w:pPr>
              <w:jc w:val="right"/>
            </w:pPr>
            <w:r>
              <w:rPr>
                <w:rFonts w:eastAsiaTheme="minorEastAsia"/>
                <w:color w:val="000000" w:themeColor="text1"/>
                <w:szCs w:val="21"/>
              </w:rPr>
              <w:t>1.28</w:t>
            </w:r>
          </w:p>
        </w:tc>
      </w:tr>
      <w:tr w:rsidR="005F176D" w14:paraId="00EFF8A7" w14:textId="77777777">
        <w:tc>
          <w:tcPr>
            <w:tcW w:w="870" w:type="dxa"/>
            <w:vAlign w:val="center"/>
          </w:tcPr>
          <w:p w14:paraId="5967AEBF" w14:textId="77777777" w:rsidR="005F176D" w:rsidRDefault="009C3D85">
            <w:pPr>
              <w:jc w:val="center"/>
            </w:pPr>
            <w:r>
              <w:rPr>
                <w:rFonts w:eastAsiaTheme="minorEastAsia"/>
                <w:color w:val="000000" w:themeColor="text1"/>
                <w:szCs w:val="21"/>
              </w:rPr>
              <w:t>6</w:t>
            </w:r>
          </w:p>
        </w:tc>
        <w:tc>
          <w:tcPr>
            <w:tcW w:w="1650" w:type="dxa"/>
            <w:vAlign w:val="center"/>
          </w:tcPr>
          <w:p w14:paraId="79A7AD20" w14:textId="77777777" w:rsidR="005F176D" w:rsidRDefault="009C3D85">
            <w:pPr>
              <w:jc w:val="center"/>
            </w:pPr>
            <w:r>
              <w:rPr>
                <w:rFonts w:eastAsiaTheme="minorEastAsia"/>
                <w:color w:val="000000" w:themeColor="text1"/>
                <w:szCs w:val="21"/>
              </w:rPr>
              <w:t>300394</w:t>
            </w:r>
          </w:p>
        </w:tc>
        <w:tc>
          <w:tcPr>
            <w:tcW w:w="1980" w:type="dxa"/>
            <w:vAlign w:val="center"/>
          </w:tcPr>
          <w:p w14:paraId="30A9995D" w14:textId="77777777" w:rsidR="005F176D" w:rsidRDefault="009C3D85">
            <w:pPr>
              <w:jc w:val="center"/>
            </w:pPr>
            <w:r>
              <w:rPr>
                <w:rFonts w:eastAsiaTheme="minorEastAsia"/>
                <w:color w:val="000000" w:themeColor="text1"/>
                <w:szCs w:val="21"/>
              </w:rPr>
              <w:t>天孚通信</w:t>
            </w:r>
          </w:p>
        </w:tc>
        <w:tc>
          <w:tcPr>
            <w:tcW w:w="2880" w:type="dxa"/>
            <w:vAlign w:val="center"/>
          </w:tcPr>
          <w:p w14:paraId="756D5E9F" w14:textId="77777777" w:rsidR="005F176D" w:rsidRDefault="009C3D85">
            <w:pPr>
              <w:jc w:val="right"/>
            </w:pPr>
            <w:r>
              <w:rPr>
                <w:rFonts w:eastAsiaTheme="minorEastAsia"/>
                <w:color w:val="000000" w:themeColor="text1"/>
                <w:szCs w:val="21"/>
              </w:rPr>
              <w:t>4,062,490.83</w:t>
            </w:r>
          </w:p>
        </w:tc>
        <w:tc>
          <w:tcPr>
            <w:tcW w:w="1620" w:type="dxa"/>
            <w:vAlign w:val="center"/>
          </w:tcPr>
          <w:p w14:paraId="7FD3F1CB" w14:textId="77777777" w:rsidR="005F176D" w:rsidRDefault="009C3D85">
            <w:pPr>
              <w:jc w:val="right"/>
            </w:pPr>
            <w:r>
              <w:rPr>
                <w:rFonts w:eastAsiaTheme="minorEastAsia"/>
                <w:color w:val="000000" w:themeColor="text1"/>
                <w:szCs w:val="21"/>
              </w:rPr>
              <w:t>3.62</w:t>
            </w:r>
          </w:p>
        </w:tc>
      </w:tr>
      <w:tr w:rsidR="005F176D" w14:paraId="5042989F" w14:textId="77777777">
        <w:tc>
          <w:tcPr>
            <w:tcW w:w="870" w:type="dxa"/>
            <w:vAlign w:val="center"/>
          </w:tcPr>
          <w:p w14:paraId="1122D48B" w14:textId="77777777" w:rsidR="005F176D" w:rsidRDefault="009C3D85">
            <w:pPr>
              <w:jc w:val="center"/>
            </w:pPr>
            <w:r>
              <w:rPr>
                <w:rFonts w:eastAsiaTheme="minorEastAsia"/>
                <w:color w:val="000000" w:themeColor="text1"/>
                <w:szCs w:val="21"/>
              </w:rPr>
              <w:t>7</w:t>
            </w:r>
          </w:p>
        </w:tc>
        <w:tc>
          <w:tcPr>
            <w:tcW w:w="1650" w:type="dxa"/>
            <w:vAlign w:val="center"/>
          </w:tcPr>
          <w:p w14:paraId="0040A2FB" w14:textId="77777777" w:rsidR="005F176D" w:rsidRDefault="009C3D85">
            <w:pPr>
              <w:jc w:val="center"/>
            </w:pPr>
            <w:r>
              <w:rPr>
                <w:rFonts w:eastAsiaTheme="minorEastAsia"/>
                <w:color w:val="000000" w:themeColor="text1"/>
                <w:szCs w:val="21"/>
              </w:rPr>
              <w:t>600761</w:t>
            </w:r>
          </w:p>
        </w:tc>
        <w:tc>
          <w:tcPr>
            <w:tcW w:w="1980" w:type="dxa"/>
            <w:vAlign w:val="center"/>
          </w:tcPr>
          <w:p w14:paraId="4AB924ED" w14:textId="77777777" w:rsidR="005F176D" w:rsidRDefault="009C3D85">
            <w:pPr>
              <w:jc w:val="center"/>
            </w:pPr>
            <w:r>
              <w:rPr>
                <w:rFonts w:eastAsiaTheme="minorEastAsia"/>
                <w:color w:val="000000" w:themeColor="text1"/>
                <w:szCs w:val="21"/>
              </w:rPr>
              <w:t>安徽合力</w:t>
            </w:r>
          </w:p>
        </w:tc>
        <w:tc>
          <w:tcPr>
            <w:tcW w:w="2880" w:type="dxa"/>
            <w:vAlign w:val="center"/>
          </w:tcPr>
          <w:p w14:paraId="3BCA80F6" w14:textId="77777777" w:rsidR="005F176D" w:rsidRDefault="009C3D85">
            <w:pPr>
              <w:jc w:val="right"/>
            </w:pPr>
            <w:r>
              <w:rPr>
                <w:rFonts w:eastAsiaTheme="minorEastAsia"/>
                <w:color w:val="000000" w:themeColor="text1"/>
                <w:szCs w:val="21"/>
              </w:rPr>
              <w:t>3,990,137.98</w:t>
            </w:r>
          </w:p>
        </w:tc>
        <w:tc>
          <w:tcPr>
            <w:tcW w:w="1620" w:type="dxa"/>
            <w:vAlign w:val="center"/>
          </w:tcPr>
          <w:p w14:paraId="62C23A47" w14:textId="77777777" w:rsidR="005F176D" w:rsidRDefault="009C3D85">
            <w:pPr>
              <w:jc w:val="right"/>
            </w:pPr>
            <w:r>
              <w:rPr>
                <w:rFonts w:eastAsiaTheme="minorEastAsia"/>
                <w:color w:val="000000" w:themeColor="text1"/>
                <w:szCs w:val="21"/>
              </w:rPr>
              <w:t>3.56</w:t>
            </w:r>
          </w:p>
        </w:tc>
      </w:tr>
      <w:tr w:rsidR="005F176D" w14:paraId="035D39FA" w14:textId="77777777">
        <w:tc>
          <w:tcPr>
            <w:tcW w:w="870" w:type="dxa"/>
            <w:vAlign w:val="center"/>
          </w:tcPr>
          <w:p w14:paraId="25E5FC02" w14:textId="77777777" w:rsidR="005F176D" w:rsidRDefault="009C3D85">
            <w:pPr>
              <w:jc w:val="center"/>
            </w:pPr>
            <w:r>
              <w:rPr>
                <w:rFonts w:eastAsiaTheme="minorEastAsia"/>
                <w:color w:val="000000" w:themeColor="text1"/>
                <w:szCs w:val="21"/>
              </w:rPr>
              <w:t>8</w:t>
            </w:r>
          </w:p>
        </w:tc>
        <w:tc>
          <w:tcPr>
            <w:tcW w:w="1650" w:type="dxa"/>
            <w:vAlign w:val="center"/>
          </w:tcPr>
          <w:p w14:paraId="03018FF4" w14:textId="77777777" w:rsidR="005F176D" w:rsidRDefault="009C3D85">
            <w:pPr>
              <w:jc w:val="center"/>
            </w:pPr>
            <w:r>
              <w:rPr>
                <w:rFonts w:eastAsiaTheme="minorEastAsia"/>
                <w:color w:val="000000" w:themeColor="text1"/>
                <w:szCs w:val="21"/>
              </w:rPr>
              <w:t>603298</w:t>
            </w:r>
          </w:p>
        </w:tc>
        <w:tc>
          <w:tcPr>
            <w:tcW w:w="1980" w:type="dxa"/>
            <w:vAlign w:val="center"/>
          </w:tcPr>
          <w:p w14:paraId="6DFC3218" w14:textId="77777777" w:rsidR="005F176D" w:rsidRDefault="009C3D85">
            <w:pPr>
              <w:jc w:val="center"/>
            </w:pPr>
            <w:r>
              <w:rPr>
                <w:rFonts w:eastAsiaTheme="minorEastAsia"/>
                <w:color w:val="000000" w:themeColor="text1"/>
                <w:szCs w:val="21"/>
              </w:rPr>
              <w:t>杭叉集团</w:t>
            </w:r>
          </w:p>
        </w:tc>
        <w:tc>
          <w:tcPr>
            <w:tcW w:w="2880" w:type="dxa"/>
            <w:vAlign w:val="center"/>
          </w:tcPr>
          <w:p w14:paraId="7F1AB43C" w14:textId="77777777" w:rsidR="005F176D" w:rsidRDefault="009C3D85">
            <w:pPr>
              <w:jc w:val="right"/>
            </w:pPr>
            <w:r>
              <w:rPr>
                <w:rFonts w:eastAsiaTheme="minorEastAsia"/>
                <w:color w:val="000000" w:themeColor="text1"/>
                <w:szCs w:val="21"/>
              </w:rPr>
              <w:t>3,696,427.62</w:t>
            </w:r>
          </w:p>
        </w:tc>
        <w:tc>
          <w:tcPr>
            <w:tcW w:w="1620" w:type="dxa"/>
            <w:vAlign w:val="center"/>
          </w:tcPr>
          <w:p w14:paraId="3E8159C2" w14:textId="77777777" w:rsidR="005F176D" w:rsidRDefault="009C3D85">
            <w:pPr>
              <w:jc w:val="right"/>
            </w:pPr>
            <w:r>
              <w:rPr>
                <w:rFonts w:eastAsiaTheme="minorEastAsia"/>
                <w:color w:val="000000" w:themeColor="text1"/>
                <w:szCs w:val="21"/>
              </w:rPr>
              <w:t>3.30</w:t>
            </w:r>
          </w:p>
        </w:tc>
      </w:tr>
      <w:tr w:rsidR="005F176D" w14:paraId="7EB07DCC" w14:textId="77777777">
        <w:tc>
          <w:tcPr>
            <w:tcW w:w="870" w:type="dxa"/>
            <w:vAlign w:val="center"/>
          </w:tcPr>
          <w:p w14:paraId="2A85DEC6" w14:textId="77777777" w:rsidR="005F176D" w:rsidRDefault="009C3D85">
            <w:pPr>
              <w:jc w:val="center"/>
            </w:pPr>
            <w:r>
              <w:rPr>
                <w:rFonts w:eastAsiaTheme="minorEastAsia"/>
                <w:color w:val="000000" w:themeColor="text1"/>
                <w:szCs w:val="21"/>
              </w:rPr>
              <w:t>9</w:t>
            </w:r>
          </w:p>
        </w:tc>
        <w:tc>
          <w:tcPr>
            <w:tcW w:w="1650" w:type="dxa"/>
            <w:vAlign w:val="center"/>
          </w:tcPr>
          <w:p w14:paraId="6CC0192F" w14:textId="77777777" w:rsidR="005F176D" w:rsidRDefault="009C3D85">
            <w:pPr>
              <w:jc w:val="center"/>
            </w:pPr>
            <w:r>
              <w:rPr>
                <w:rFonts w:eastAsiaTheme="minorEastAsia"/>
                <w:color w:val="000000" w:themeColor="text1"/>
                <w:szCs w:val="21"/>
              </w:rPr>
              <w:t>002475</w:t>
            </w:r>
          </w:p>
        </w:tc>
        <w:tc>
          <w:tcPr>
            <w:tcW w:w="1980" w:type="dxa"/>
            <w:vAlign w:val="center"/>
          </w:tcPr>
          <w:p w14:paraId="20931650" w14:textId="77777777" w:rsidR="005F176D" w:rsidRDefault="009C3D85">
            <w:pPr>
              <w:jc w:val="center"/>
            </w:pPr>
            <w:r>
              <w:rPr>
                <w:rFonts w:eastAsiaTheme="minorEastAsia"/>
                <w:color w:val="000000" w:themeColor="text1"/>
                <w:szCs w:val="21"/>
              </w:rPr>
              <w:t>立讯精密</w:t>
            </w:r>
          </w:p>
        </w:tc>
        <w:tc>
          <w:tcPr>
            <w:tcW w:w="2880" w:type="dxa"/>
            <w:vAlign w:val="center"/>
          </w:tcPr>
          <w:p w14:paraId="45CBC6D1" w14:textId="77777777" w:rsidR="005F176D" w:rsidRDefault="009C3D85">
            <w:pPr>
              <w:jc w:val="right"/>
            </w:pPr>
            <w:r>
              <w:rPr>
                <w:rFonts w:eastAsiaTheme="minorEastAsia"/>
                <w:color w:val="000000" w:themeColor="text1"/>
                <w:szCs w:val="21"/>
              </w:rPr>
              <w:t>3,526,379.26</w:t>
            </w:r>
          </w:p>
        </w:tc>
        <w:tc>
          <w:tcPr>
            <w:tcW w:w="1620" w:type="dxa"/>
            <w:vAlign w:val="center"/>
          </w:tcPr>
          <w:p w14:paraId="35970BE7" w14:textId="77777777" w:rsidR="005F176D" w:rsidRDefault="009C3D85">
            <w:pPr>
              <w:jc w:val="right"/>
            </w:pPr>
            <w:r>
              <w:rPr>
                <w:rFonts w:eastAsiaTheme="minorEastAsia"/>
                <w:color w:val="000000" w:themeColor="text1"/>
                <w:szCs w:val="21"/>
              </w:rPr>
              <w:t>3.14</w:t>
            </w:r>
          </w:p>
        </w:tc>
      </w:tr>
      <w:tr w:rsidR="005F176D" w14:paraId="4481A37E" w14:textId="77777777">
        <w:tc>
          <w:tcPr>
            <w:tcW w:w="870" w:type="dxa"/>
            <w:vAlign w:val="center"/>
          </w:tcPr>
          <w:p w14:paraId="53D6F5FE" w14:textId="77777777" w:rsidR="005F176D" w:rsidRDefault="009C3D85">
            <w:pPr>
              <w:jc w:val="center"/>
            </w:pPr>
            <w:r>
              <w:rPr>
                <w:rFonts w:eastAsiaTheme="minorEastAsia"/>
                <w:color w:val="000000" w:themeColor="text1"/>
                <w:szCs w:val="21"/>
              </w:rPr>
              <w:t>10</w:t>
            </w:r>
          </w:p>
        </w:tc>
        <w:tc>
          <w:tcPr>
            <w:tcW w:w="1650" w:type="dxa"/>
            <w:vAlign w:val="center"/>
          </w:tcPr>
          <w:p w14:paraId="78A7E6EA" w14:textId="77777777" w:rsidR="005F176D" w:rsidRDefault="009C3D85">
            <w:pPr>
              <w:jc w:val="center"/>
            </w:pPr>
            <w:r>
              <w:rPr>
                <w:rFonts w:eastAsiaTheme="minorEastAsia"/>
                <w:color w:val="000000" w:themeColor="text1"/>
                <w:szCs w:val="21"/>
              </w:rPr>
              <w:t>300274</w:t>
            </w:r>
          </w:p>
        </w:tc>
        <w:tc>
          <w:tcPr>
            <w:tcW w:w="1980" w:type="dxa"/>
            <w:vAlign w:val="center"/>
          </w:tcPr>
          <w:p w14:paraId="5C529073" w14:textId="77777777" w:rsidR="005F176D" w:rsidRDefault="009C3D85">
            <w:pPr>
              <w:jc w:val="center"/>
            </w:pPr>
            <w:r>
              <w:rPr>
                <w:rFonts w:eastAsiaTheme="minorEastAsia"/>
                <w:color w:val="000000" w:themeColor="text1"/>
                <w:szCs w:val="21"/>
              </w:rPr>
              <w:t>阳光电源</w:t>
            </w:r>
          </w:p>
        </w:tc>
        <w:tc>
          <w:tcPr>
            <w:tcW w:w="2880" w:type="dxa"/>
            <w:vAlign w:val="center"/>
          </w:tcPr>
          <w:p w14:paraId="667C65EA" w14:textId="77777777" w:rsidR="005F176D" w:rsidRDefault="009C3D85">
            <w:pPr>
              <w:jc w:val="right"/>
            </w:pPr>
            <w:r>
              <w:rPr>
                <w:rFonts w:eastAsiaTheme="minorEastAsia"/>
                <w:color w:val="000000" w:themeColor="text1"/>
                <w:szCs w:val="21"/>
              </w:rPr>
              <w:t>3,195,935.98</w:t>
            </w:r>
          </w:p>
        </w:tc>
        <w:tc>
          <w:tcPr>
            <w:tcW w:w="1620" w:type="dxa"/>
            <w:vAlign w:val="center"/>
          </w:tcPr>
          <w:p w14:paraId="4D5EAF8D" w14:textId="77777777" w:rsidR="005F176D" w:rsidRDefault="009C3D85">
            <w:pPr>
              <w:jc w:val="right"/>
            </w:pPr>
            <w:r>
              <w:rPr>
                <w:rFonts w:eastAsiaTheme="minorEastAsia"/>
                <w:color w:val="000000" w:themeColor="text1"/>
                <w:szCs w:val="21"/>
              </w:rPr>
              <w:t>2.85</w:t>
            </w:r>
          </w:p>
        </w:tc>
      </w:tr>
      <w:tr w:rsidR="005F176D" w14:paraId="2F6593FC" w14:textId="77777777">
        <w:tc>
          <w:tcPr>
            <w:tcW w:w="870" w:type="dxa"/>
            <w:vAlign w:val="center"/>
          </w:tcPr>
          <w:p w14:paraId="3C69E87F" w14:textId="77777777" w:rsidR="005F176D" w:rsidRDefault="009C3D85">
            <w:pPr>
              <w:jc w:val="center"/>
            </w:pPr>
            <w:r>
              <w:rPr>
                <w:rFonts w:eastAsiaTheme="minorEastAsia"/>
                <w:color w:val="000000" w:themeColor="text1"/>
                <w:szCs w:val="21"/>
              </w:rPr>
              <w:t>11</w:t>
            </w:r>
          </w:p>
        </w:tc>
        <w:tc>
          <w:tcPr>
            <w:tcW w:w="1650" w:type="dxa"/>
            <w:vAlign w:val="center"/>
          </w:tcPr>
          <w:p w14:paraId="4609342A" w14:textId="77777777" w:rsidR="005F176D" w:rsidRDefault="009C3D85">
            <w:pPr>
              <w:jc w:val="center"/>
            </w:pPr>
            <w:r>
              <w:rPr>
                <w:rFonts w:eastAsiaTheme="minorEastAsia"/>
                <w:color w:val="000000" w:themeColor="text1"/>
                <w:szCs w:val="21"/>
              </w:rPr>
              <w:t>603806</w:t>
            </w:r>
          </w:p>
        </w:tc>
        <w:tc>
          <w:tcPr>
            <w:tcW w:w="1980" w:type="dxa"/>
            <w:vAlign w:val="center"/>
          </w:tcPr>
          <w:p w14:paraId="6A231BE7" w14:textId="77777777" w:rsidR="005F176D" w:rsidRDefault="009C3D85">
            <w:pPr>
              <w:jc w:val="center"/>
            </w:pPr>
            <w:r>
              <w:rPr>
                <w:rFonts w:eastAsiaTheme="minorEastAsia"/>
                <w:color w:val="000000" w:themeColor="text1"/>
                <w:szCs w:val="21"/>
              </w:rPr>
              <w:t>福斯特</w:t>
            </w:r>
          </w:p>
        </w:tc>
        <w:tc>
          <w:tcPr>
            <w:tcW w:w="2880" w:type="dxa"/>
            <w:vAlign w:val="center"/>
          </w:tcPr>
          <w:p w14:paraId="5FF2554B" w14:textId="77777777" w:rsidR="005F176D" w:rsidRDefault="009C3D85">
            <w:pPr>
              <w:jc w:val="right"/>
            </w:pPr>
            <w:r>
              <w:rPr>
                <w:rFonts w:eastAsiaTheme="minorEastAsia"/>
                <w:color w:val="000000" w:themeColor="text1"/>
                <w:szCs w:val="21"/>
              </w:rPr>
              <w:t>3,162,308.84</w:t>
            </w:r>
          </w:p>
        </w:tc>
        <w:tc>
          <w:tcPr>
            <w:tcW w:w="1620" w:type="dxa"/>
            <w:vAlign w:val="center"/>
          </w:tcPr>
          <w:p w14:paraId="6EBEF90F" w14:textId="77777777" w:rsidR="005F176D" w:rsidRDefault="009C3D85">
            <w:pPr>
              <w:jc w:val="right"/>
            </w:pPr>
            <w:r>
              <w:rPr>
                <w:rFonts w:eastAsiaTheme="minorEastAsia"/>
                <w:color w:val="000000" w:themeColor="text1"/>
                <w:szCs w:val="21"/>
              </w:rPr>
              <w:t>2.82</w:t>
            </w:r>
          </w:p>
        </w:tc>
      </w:tr>
      <w:tr w:rsidR="005F176D" w14:paraId="075B5C1F" w14:textId="77777777">
        <w:tc>
          <w:tcPr>
            <w:tcW w:w="870" w:type="dxa"/>
            <w:vAlign w:val="center"/>
          </w:tcPr>
          <w:p w14:paraId="66EAF4CC" w14:textId="77777777" w:rsidR="005F176D" w:rsidRDefault="009C3D85">
            <w:pPr>
              <w:jc w:val="center"/>
            </w:pPr>
            <w:r>
              <w:rPr>
                <w:rFonts w:eastAsiaTheme="minorEastAsia"/>
                <w:color w:val="000000" w:themeColor="text1"/>
                <w:szCs w:val="21"/>
              </w:rPr>
              <w:t>12</w:t>
            </w:r>
          </w:p>
        </w:tc>
        <w:tc>
          <w:tcPr>
            <w:tcW w:w="1650" w:type="dxa"/>
            <w:vAlign w:val="center"/>
          </w:tcPr>
          <w:p w14:paraId="5EBE3689" w14:textId="77777777" w:rsidR="005F176D" w:rsidRDefault="009C3D85">
            <w:pPr>
              <w:jc w:val="center"/>
            </w:pPr>
            <w:r>
              <w:rPr>
                <w:rFonts w:eastAsiaTheme="minorEastAsia"/>
                <w:color w:val="000000" w:themeColor="text1"/>
                <w:szCs w:val="21"/>
              </w:rPr>
              <w:t>601138</w:t>
            </w:r>
          </w:p>
        </w:tc>
        <w:tc>
          <w:tcPr>
            <w:tcW w:w="1980" w:type="dxa"/>
            <w:vAlign w:val="center"/>
          </w:tcPr>
          <w:p w14:paraId="423F0C59" w14:textId="77777777" w:rsidR="005F176D" w:rsidRDefault="009C3D85">
            <w:pPr>
              <w:jc w:val="center"/>
            </w:pPr>
            <w:r>
              <w:rPr>
                <w:rFonts w:eastAsiaTheme="minorEastAsia"/>
                <w:color w:val="000000" w:themeColor="text1"/>
                <w:szCs w:val="21"/>
              </w:rPr>
              <w:t>工业富联</w:t>
            </w:r>
          </w:p>
        </w:tc>
        <w:tc>
          <w:tcPr>
            <w:tcW w:w="2880" w:type="dxa"/>
            <w:vAlign w:val="center"/>
          </w:tcPr>
          <w:p w14:paraId="07C97F5D" w14:textId="77777777" w:rsidR="005F176D" w:rsidRDefault="009C3D85">
            <w:pPr>
              <w:jc w:val="right"/>
            </w:pPr>
            <w:r>
              <w:rPr>
                <w:rFonts w:eastAsiaTheme="minorEastAsia"/>
                <w:color w:val="000000" w:themeColor="text1"/>
                <w:szCs w:val="21"/>
              </w:rPr>
              <w:t>3,142,448.43</w:t>
            </w:r>
          </w:p>
        </w:tc>
        <w:tc>
          <w:tcPr>
            <w:tcW w:w="1620" w:type="dxa"/>
            <w:vAlign w:val="center"/>
          </w:tcPr>
          <w:p w14:paraId="5827BBC5" w14:textId="77777777" w:rsidR="005F176D" w:rsidRDefault="009C3D85">
            <w:pPr>
              <w:jc w:val="right"/>
            </w:pPr>
            <w:r>
              <w:rPr>
                <w:rFonts w:eastAsiaTheme="minorEastAsia"/>
                <w:color w:val="000000" w:themeColor="text1"/>
                <w:szCs w:val="21"/>
              </w:rPr>
              <w:t>2.80</w:t>
            </w:r>
          </w:p>
        </w:tc>
      </w:tr>
      <w:tr w:rsidR="005F176D" w14:paraId="2B4F8CAB" w14:textId="77777777">
        <w:tc>
          <w:tcPr>
            <w:tcW w:w="870" w:type="dxa"/>
            <w:vAlign w:val="center"/>
          </w:tcPr>
          <w:p w14:paraId="56E9C5C9" w14:textId="77777777" w:rsidR="005F176D" w:rsidRDefault="009C3D85">
            <w:pPr>
              <w:jc w:val="center"/>
            </w:pPr>
            <w:r>
              <w:rPr>
                <w:rFonts w:eastAsiaTheme="minorEastAsia"/>
                <w:color w:val="000000" w:themeColor="text1"/>
                <w:szCs w:val="21"/>
              </w:rPr>
              <w:t>13</w:t>
            </w:r>
          </w:p>
        </w:tc>
        <w:tc>
          <w:tcPr>
            <w:tcW w:w="1650" w:type="dxa"/>
            <w:vAlign w:val="center"/>
          </w:tcPr>
          <w:p w14:paraId="61559685" w14:textId="77777777" w:rsidR="005F176D" w:rsidRDefault="009C3D85">
            <w:pPr>
              <w:jc w:val="center"/>
            </w:pPr>
            <w:r>
              <w:rPr>
                <w:rFonts w:eastAsiaTheme="minorEastAsia"/>
                <w:color w:val="000000" w:themeColor="text1"/>
                <w:szCs w:val="21"/>
              </w:rPr>
              <w:t>000039</w:t>
            </w:r>
          </w:p>
        </w:tc>
        <w:tc>
          <w:tcPr>
            <w:tcW w:w="1980" w:type="dxa"/>
            <w:vAlign w:val="center"/>
          </w:tcPr>
          <w:p w14:paraId="2B7C58BD" w14:textId="77777777" w:rsidR="005F176D" w:rsidRDefault="009C3D85">
            <w:pPr>
              <w:jc w:val="center"/>
            </w:pPr>
            <w:r>
              <w:rPr>
                <w:rFonts w:eastAsiaTheme="minorEastAsia"/>
                <w:color w:val="000000" w:themeColor="text1"/>
                <w:szCs w:val="21"/>
              </w:rPr>
              <w:t>中集集团</w:t>
            </w:r>
          </w:p>
        </w:tc>
        <w:tc>
          <w:tcPr>
            <w:tcW w:w="2880" w:type="dxa"/>
            <w:vAlign w:val="center"/>
          </w:tcPr>
          <w:p w14:paraId="5C651E21" w14:textId="77777777" w:rsidR="005F176D" w:rsidRDefault="009C3D85">
            <w:pPr>
              <w:jc w:val="right"/>
            </w:pPr>
            <w:r>
              <w:rPr>
                <w:rFonts w:eastAsiaTheme="minorEastAsia"/>
                <w:color w:val="000000" w:themeColor="text1"/>
                <w:szCs w:val="21"/>
              </w:rPr>
              <w:t>3,136,084.10</w:t>
            </w:r>
          </w:p>
        </w:tc>
        <w:tc>
          <w:tcPr>
            <w:tcW w:w="1620" w:type="dxa"/>
            <w:vAlign w:val="center"/>
          </w:tcPr>
          <w:p w14:paraId="2E41BF2A" w14:textId="77777777" w:rsidR="005F176D" w:rsidRDefault="009C3D85">
            <w:pPr>
              <w:jc w:val="right"/>
            </w:pPr>
            <w:r>
              <w:rPr>
                <w:rFonts w:eastAsiaTheme="minorEastAsia"/>
                <w:color w:val="000000" w:themeColor="text1"/>
                <w:szCs w:val="21"/>
              </w:rPr>
              <w:t>2.80</w:t>
            </w:r>
          </w:p>
        </w:tc>
      </w:tr>
      <w:tr w:rsidR="005F176D" w14:paraId="7A1A6C2E" w14:textId="77777777">
        <w:tc>
          <w:tcPr>
            <w:tcW w:w="870" w:type="dxa"/>
            <w:vAlign w:val="center"/>
          </w:tcPr>
          <w:p w14:paraId="25D450DE" w14:textId="77777777" w:rsidR="005F176D" w:rsidRDefault="009C3D85">
            <w:pPr>
              <w:jc w:val="center"/>
            </w:pPr>
            <w:r>
              <w:rPr>
                <w:rFonts w:eastAsiaTheme="minorEastAsia"/>
                <w:color w:val="000000" w:themeColor="text1"/>
                <w:szCs w:val="21"/>
              </w:rPr>
              <w:t>14</w:t>
            </w:r>
          </w:p>
        </w:tc>
        <w:tc>
          <w:tcPr>
            <w:tcW w:w="1650" w:type="dxa"/>
            <w:vAlign w:val="center"/>
          </w:tcPr>
          <w:p w14:paraId="5D2F18D5" w14:textId="77777777" w:rsidR="005F176D" w:rsidRDefault="009C3D85">
            <w:pPr>
              <w:jc w:val="center"/>
            </w:pPr>
            <w:r>
              <w:rPr>
                <w:rFonts w:eastAsiaTheme="minorEastAsia"/>
                <w:color w:val="000000" w:themeColor="text1"/>
                <w:szCs w:val="21"/>
              </w:rPr>
              <w:t>601998</w:t>
            </w:r>
          </w:p>
        </w:tc>
        <w:tc>
          <w:tcPr>
            <w:tcW w:w="1980" w:type="dxa"/>
            <w:vAlign w:val="center"/>
          </w:tcPr>
          <w:p w14:paraId="72D88874" w14:textId="77777777" w:rsidR="005F176D" w:rsidRDefault="009C3D85">
            <w:pPr>
              <w:jc w:val="center"/>
            </w:pPr>
            <w:r>
              <w:rPr>
                <w:rFonts w:eastAsiaTheme="minorEastAsia"/>
                <w:color w:val="000000" w:themeColor="text1"/>
                <w:szCs w:val="21"/>
              </w:rPr>
              <w:t>中信银行</w:t>
            </w:r>
          </w:p>
        </w:tc>
        <w:tc>
          <w:tcPr>
            <w:tcW w:w="2880" w:type="dxa"/>
            <w:vAlign w:val="center"/>
          </w:tcPr>
          <w:p w14:paraId="77F7CB9D" w14:textId="77777777" w:rsidR="005F176D" w:rsidRDefault="009C3D85">
            <w:pPr>
              <w:jc w:val="right"/>
            </w:pPr>
            <w:r>
              <w:rPr>
                <w:rFonts w:eastAsiaTheme="minorEastAsia"/>
                <w:color w:val="000000" w:themeColor="text1"/>
                <w:szCs w:val="21"/>
              </w:rPr>
              <w:t>2,974,379.06</w:t>
            </w:r>
          </w:p>
        </w:tc>
        <w:tc>
          <w:tcPr>
            <w:tcW w:w="1620" w:type="dxa"/>
            <w:vAlign w:val="center"/>
          </w:tcPr>
          <w:p w14:paraId="784B4170" w14:textId="77777777" w:rsidR="005F176D" w:rsidRDefault="009C3D85">
            <w:pPr>
              <w:jc w:val="right"/>
            </w:pPr>
            <w:r>
              <w:rPr>
                <w:rFonts w:eastAsiaTheme="minorEastAsia"/>
                <w:color w:val="000000" w:themeColor="text1"/>
                <w:szCs w:val="21"/>
              </w:rPr>
              <w:t>2.65</w:t>
            </w:r>
          </w:p>
        </w:tc>
      </w:tr>
      <w:tr w:rsidR="005F176D" w14:paraId="5C7A62C2" w14:textId="77777777">
        <w:tc>
          <w:tcPr>
            <w:tcW w:w="870" w:type="dxa"/>
            <w:vAlign w:val="center"/>
          </w:tcPr>
          <w:p w14:paraId="62B522B6" w14:textId="77777777" w:rsidR="005F176D" w:rsidRDefault="009C3D85">
            <w:pPr>
              <w:jc w:val="center"/>
            </w:pPr>
            <w:r>
              <w:rPr>
                <w:rFonts w:eastAsiaTheme="minorEastAsia"/>
                <w:color w:val="000000" w:themeColor="text1"/>
                <w:szCs w:val="21"/>
              </w:rPr>
              <w:t>15</w:t>
            </w:r>
          </w:p>
        </w:tc>
        <w:tc>
          <w:tcPr>
            <w:tcW w:w="1650" w:type="dxa"/>
            <w:vAlign w:val="center"/>
          </w:tcPr>
          <w:p w14:paraId="5A017FA6" w14:textId="77777777" w:rsidR="005F176D" w:rsidRDefault="009C3D85">
            <w:pPr>
              <w:jc w:val="center"/>
            </w:pPr>
            <w:r>
              <w:rPr>
                <w:rFonts w:eastAsiaTheme="minorEastAsia"/>
                <w:color w:val="000000" w:themeColor="text1"/>
                <w:szCs w:val="21"/>
              </w:rPr>
              <w:t>000858</w:t>
            </w:r>
          </w:p>
        </w:tc>
        <w:tc>
          <w:tcPr>
            <w:tcW w:w="1980" w:type="dxa"/>
            <w:vAlign w:val="center"/>
          </w:tcPr>
          <w:p w14:paraId="068AF3DA" w14:textId="77777777" w:rsidR="005F176D" w:rsidRDefault="009C3D8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1BB99EEE" w14:textId="77777777" w:rsidR="005F176D" w:rsidRDefault="009C3D85">
            <w:pPr>
              <w:jc w:val="right"/>
            </w:pPr>
            <w:r>
              <w:rPr>
                <w:rFonts w:eastAsiaTheme="minorEastAsia"/>
                <w:color w:val="000000" w:themeColor="text1"/>
                <w:szCs w:val="21"/>
              </w:rPr>
              <w:t>2,925,780.26</w:t>
            </w:r>
          </w:p>
        </w:tc>
        <w:tc>
          <w:tcPr>
            <w:tcW w:w="1620" w:type="dxa"/>
            <w:vAlign w:val="center"/>
          </w:tcPr>
          <w:p w14:paraId="3B12D4CC" w14:textId="77777777" w:rsidR="005F176D" w:rsidRDefault="009C3D85">
            <w:pPr>
              <w:jc w:val="right"/>
            </w:pPr>
            <w:r>
              <w:rPr>
                <w:rFonts w:eastAsiaTheme="minorEastAsia"/>
                <w:color w:val="000000" w:themeColor="text1"/>
                <w:szCs w:val="21"/>
              </w:rPr>
              <w:t>2.61</w:t>
            </w:r>
          </w:p>
        </w:tc>
      </w:tr>
      <w:tr w:rsidR="005F176D" w14:paraId="5DB84BCA" w14:textId="77777777">
        <w:tc>
          <w:tcPr>
            <w:tcW w:w="870" w:type="dxa"/>
            <w:vAlign w:val="center"/>
          </w:tcPr>
          <w:p w14:paraId="5E2BA5B6" w14:textId="77777777" w:rsidR="005F176D" w:rsidRDefault="009C3D85">
            <w:pPr>
              <w:jc w:val="center"/>
            </w:pPr>
            <w:r>
              <w:rPr>
                <w:rFonts w:eastAsiaTheme="minorEastAsia"/>
                <w:color w:val="000000" w:themeColor="text1"/>
                <w:szCs w:val="21"/>
              </w:rPr>
              <w:t>16</w:t>
            </w:r>
          </w:p>
        </w:tc>
        <w:tc>
          <w:tcPr>
            <w:tcW w:w="1650" w:type="dxa"/>
            <w:vAlign w:val="center"/>
          </w:tcPr>
          <w:p w14:paraId="4B810CE9" w14:textId="77777777" w:rsidR="005F176D" w:rsidRDefault="009C3D85">
            <w:pPr>
              <w:jc w:val="center"/>
            </w:pPr>
            <w:r>
              <w:rPr>
                <w:rFonts w:eastAsiaTheme="minorEastAsia"/>
                <w:color w:val="000000" w:themeColor="text1"/>
                <w:szCs w:val="21"/>
              </w:rPr>
              <w:t>002100</w:t>
            </w:r>
          </w:p>
        </w:tc>
        <w:tc>
          <w:tcPr>
            <w:tcW w:w="1980" w:type="dxa"/>
            <w:vAlign w:val="center"/>
          </w:tcPr>
          <w:p w14:paraId="30D91FA9" w14:textId="77777777" w:rsidR="005F176D" w:rsidRDefault="009C3D85">
            <w:pPr>
              <w:jc w:val="center"/>
            </w:pPr>
            <w:r>
              <w:rPr>
                <w:rFonts w:eastAsiaTheme="minorEastAsia"/>
                <w:color w:val="000000" w:themeColor="text1"/>
                <w:szCs w:val="21"/>
              </w:rPr>
              <w:t>天康生物</w:t>
            </w:r>
          </w:p>
        </w:tc>
        <w:tc>
          <w:tcPr>
            <w:tcW w:w="2880" w:type="dxa"/>
            <w:vAlign w:val="center"/>
          </w:tcPr>
          <w:p w14:paraId="14A06825" w14:textId="77777777" w:rsidR="005F176D" w:rsidRDefault="009C3D85">
            <w:pPr>
              <w:jc w:val="right"/>
            </w:pPr>
            <w:r>
              <w:rPr>
                <w:rFonts w:eastAsiaTheme="minorEastAsia"/>
                <w:color w:val="000000" w:themeColor="text1"/>
                <w:szCs w:val="21"/>
              </w:rPr>
              <w:t>2,849,457.12</w:t>
            </w:r>
          </w:p>
        </w:tc>
        <w:tc>
          <w:tcPr>
            <w:tcW w:w="1620" w:type="dxa"/>
            <w:vAlign w:val="center"/>
          </w:tcPr>
          <w:p w14:paraId="68C80D6F" w14:textId="77777777" w:rsidR="005F176D" w:rsidRDefault="009C3D85">
            <w:pPr>
              <w:jc w:val="right"/>
            </w:pPr>
            <w:r>
              <w:rPr>
                <w:rFonts w:eastAsiaTheme="minorEastAsia"/>
                <w:color w:val="000000" w:themeColor="text1"/>
                <w:szCs w:val="21"/>
              </w:rPr>
              <w:t>2.54</w:t>
            </w:r>
          </w:p>
        </w:tc>
      </w:tr>
      <w:tr w:rsidR="005F176D" w14:paraId="74066E51" w14:textId="77777777">
        <w:tc>
          <w:tcPr>
            <w:tcW w:w="870" w:type="dxa"/>
            <w:vAlign w:val="center"/>
          </w:tcPr>
          <w:p w14:paraId="024076E1" w14:textId="77777777" w:rsidR="005F176D" w:rsidRDefault="009C3D85">
            <w:pPr>
              <w:jc w:val="center"/>
            </w:pPr>
            <w:r>
              <w:rPr>
                <w:rFonts w:eastAsiaTheme="minorEastAsia"/>
                <w:color w:val="000000" w:themeColor="text1"/>
                <w:szCs w:val="21"/>
              </w:rPr>
              <w:t>17</w:t>
            </w:r>
          </w:p>
        </w:tc>
        <w:tc>
          <w:tcPr>
            <w:tcW w:w="1650" w:type="dxa"/>
            <w:vAlign w:val="center"/>
          </w:tcPr>
          <w:p w14:paraId="7E1D37D4" w14:textId="77777777" w:rsidR="005F176D" w:rsidRDefault="009C3D85">
            <w:pPr>
              <w:jc w:val="center"/>
            </w:pPr>
            <w:r>
              <w:rPr>
                <w:rFonts w:eastAsiaTheme="minorEastAsia"/>
                <w:color w:val="000000" w:themeColor="text1"/>
                <w:szCs w:val="21"/>
              </w:rPr>
              <w:t>002837</w:t>
            </w:r>
          </w:p>
        </w:tc>
        <w:tc>
          <w:tcPr>
            <w:tcW w:w="1980" w:type="dxa"/>
            <w:vAlign w:val="center"/>
          </w:tcPr>
          <w:p w14:paraId="41F3B2A9" w14:textId="77777777" w:rsidR="005F176D" w:rsidRDefault="009C3D85">
            <w:pPr>
              <w:jc w:val="center"/>
            </w:pPr>
            <w:r>
              <w:rPr>
                <w:rFonts w:eastAsiaTheme="minorEastAsia"/>
                <w:color w:val="000000" w:themeColor="text1"/>
                <w:szCs w:val="21"/>
              </w:rPr>
              <w:t>英维克</w:t>
            </w:r>
          </w:p>
        </w:tc>
        <w:tc>
          <w:tcPr>
            <w:tcW w:w="2880" w:type="dxa"/>
            <w:vAlign w:val="center"/>
          </w:tcPr>
          <w:p w14:paraId="3D19C481" w14:textId="77777777" w:rsidR="005F176D" w:rsidRDefault="009C3D85">
            <w:pPr>
              <w:jc w:val="right"/>
            </w:pPr>
            <w:r>
              <w:rPr>
                <w:rFonts w:eastAsiaTheme="minorEastAsia"/>
                <w:color w:val="000000" w:themeColor="text1"/>
                <w:szCs w:val="21"/>
              </w:rPr>
              <w:t>2,798,288.50</w:t>
            </w:r>
          </w:p>
        </w:tc>
        <w:tc>
          <w:tcPr>
            <w:tcW w:w="1620" w:type="dxa"/>
            <w:vAlign w:val="center"/>
          </w:tcPr>
          <w:p w14:paraId="20944ACD" w14:textId="77777777" w:rsidR="005F176D" w:rsidRDefault="009C3D85">
            <w:pPr>
              <w:jc w:val="right"/>
            </w:pPr>
            <w:r>
              <w:rPr>
                <w:rFonts w:eastAsiaTheme="minorEastAsia"/>
                <w:color w:val="000000" w:themeColor="text1"/>
                <w:szCs w:val="21"/>
              </w:rPr>
              <w:t>2.49</w:t>
            </w:r>
          </w:p>
        </w:tc>
      </w:tr>
      <w:tr w:rsidR="005F176D" w14:paraId="034B0672" w14:textId="77777777">
        <w:tc>
          <w:tcPr>
            <w:tcW w:w="870" w:type="dxa"/>
            <w:vAlign w:val="center"/>
          </w:tcPr>
          <w:p w14:paraId="35C2FD15" w14:textId="77777777" w:rsidR="005F176D" w:rsidRDefault="009C3D85">
            <w:pPr>
              <w:jc w:val="center"/>
            </w:pPr>
            <w:r>
              <w:rPr>
                <w:rFonts w:eastAsiaTheme="minorEastAsia"/>
                <w:color w:val="000000" w:themeColor="text1"/>
                <w:szCs w:val="21"/>
              </w:rPr>
              <w:t>18</w:t>
            </w:r>
          </w:p>
        </w:tc>
        <w:tc>
          <w:tcPr>
            <w:tcW w:w="1650" w:type="dxa"/>
            <w:vAlign w:val="center"/>
          </w:tcPr>
          <w:p w14:paraId="1473D896" w14:textId="77777777" w:rsidR="005F176D" w:rsidRDefault="009C3D85">
            <w:pPr>
              <w:jc w:val="center"/>
            </w:pPr>
            <w:r>
              <w:rPr>
                <w:rFonts w:eastAsiaTheme="minorEastAsia"/>
                <w:color w:val="000000" w:themeColor="text1"/>
                <w:szCs w:val="21"/>
              </w:rPr>
              <w:t>002517</w:t>
            </w:r>
          </w:p>
        </w:tc>
        <w:tc>
          <w:tcPr>
            <w:tcW w:w="1980" w:type="dxa"/>
            <w:vAlign w:val="center"/>
          </w:tcPr>
          <w:p w14:paraId="3B48B0AF" w14:textId="77777777" w:rsidR="005F176D" w:rsidRDefault="009C3D85">
            <w:pPr>
              <w:jc w:val="center"/>
            </w:pPr>
            <w:r>
              <w:rPr>
                <w:rFonts w:eastAsiaTheme="minorEastAsia"/>
                <w:color w:val="000000" w:themeColor="text1"/>
                <w:szCs w:val="21"/>
              </w:rPr>
              <w:t>恺英网络</w:t>
            </w:r>
          </w:p>
        </w:tc>
        <w:tc>
          <w:tcPr>
            <w:tcW w:w="2880" w:type="dxa"/>
            <w:vAlign w:val="center"/>
          </w:tcPr>
          <w:p w14:paraId="6EAEFA45" w14:textId="77777777" w:rsidR="005F176D" w:rsidRDefault="009C3D85">
            <w:pPr>
              <w:jc w:val="right"/>
            </w:pPr>
            <w:r>
              <w:rPr>
                <w:rFonts w:eastAsiaTheme="minorEastAsia"/>
                <w:color w:val="000000" w:themeColor="text1"/>
                <w:szCs w:val="21"/>
              </w:rPr>
              <w:t>2,773,471.52</w:t>
            </w:r>
          </w:p>
        </w:tc>
        <w:tc>
          <w:tcPr>
            <w:tcW w:w="1620" w:type="dxa"/>
            <w:vAlign w:val="center"/>
          </w:tcPr>
          <w:p w14:paraId="49C41AF5" w14:textId="77777777" w:rsidR="005F176D" w:rsidRDefault="009C3D85">
            <w:pPr>
              <w:jc w:val="right"/>
            </w:pPr>
            <w:r>
              <w:rPr>
                <w:rFonts w:eastAsiaTheme="minorEastAsia"/>
                <w:color w:val="000000" w:themeColor="text1"/>
                <w:szCs w:val="21"/>
              </w:rPr>
              <w:t>2.47</w:t>
            </w:r>
          </w:p>
        </w:tc>
      </w:tr>
      <w:tr w:rsidR="005F176D" w14:paraId="13160501" w14:textId="77777777">
        <w:tc>
          <w:tcPr>
            <w:tcW w:w="870" w:type="dxa"/>
            <w:vAlign w:val="center"/>
          </w:tcPr>
          <w:p w14:paraId="7042E3EE" w14:textId="77777777" w:rsidR="005F176D" w:rsidRDefault="009C3D85">
            <w:pPr>
              <w:jc w:val="center"/>
            </w:pPr>
            <w:r>
              <w:rPr>
                <w:rFonts w:eastAsiaTheme="minorEastAsia"/>
                <w:color w:val="000000" w:themeColor="text1"/>
                <w:szCs w:val="21"/>
              </w:rPr>
              <w:t>19</w:t>
            </w:r>
          </w:p>
        </w:tc>
        <w:tc>
          <w:tcPr>
            <w:tcW w:w="1650" w:type="dxa"/>
            <w:vAlign w:val="center"/>
          </w:tcPr>
          <w:p w14:paraId="512F1B39" w14:textId="77777777" w:rsidR="005F176D" w:rsidRDefault="009C3D85">
            <w:pPr>
              <w:jc w:val="center"/>
            </w:pPr>
            <w:r>
              <w:rPr>
                <w:rFonts w:eastAsiaTheme="minorEastAsia"/>
                <w:color w:val="000000" w:themeColor="text1"/>
                <w:szCs w:val="21"/>
              </w:rPr>
              <w:t>601398</w:t>
            </w:r>
          </w:p>
        </w:tc>
        <w:tc>
          <w:tcPr>
            <w:tcW w:w="1980" w:type="dxa"/>
            <w:vAlign w:val="center"/>
          </w:tcPr>
          <w:p w14:paraId="17342A8F" w14:textId="77777777" w:rsidR="005F176D" w:rsidRDefault="009C3D85">
            <w:pPr>
              <w:jc w:val="center"/>
            </w:pPr>
            <w:r>
              <w:rPr>
                <w:rFonts w:eastAsiaTheme="minorEastAsia"/>
                <w:color w:val="000000" w:themeColor="text1"/>
                <w:szCs w:val="21"/>
              </w:rPr>
              <w:t>工商银行</w:t>
            </w:r>
          </w:p>
        </w:tc>
        <w:tc>
          <w:tcPr>
            <w:tcW w:w="2880" w:type="dxa"/>
            <w:vAlign w:val="center"/>
          </w:tcPr>
          <w:p w14:paraId="4751630D" w14:textId="77777777" w:rsidR="005F176D" w:rsidRDefault="009C3D85">
            <w:pPr>
              <w:jc w:val="right"/>
            </w:pPr>
            <w:r>
              <w:rPr>
                <w:rFonts w:eastAsiaTheme="minorEastAsia"/>
                <w:color w:val="000000" w:themeColor="text1"/>
                <w:szCs w:val="21"/>
              </w:rPr>
              <w:t>2,741,824.30</w:t>
            </w:r>
          </w:p>
        </w:tc>
        <w:tc>
          <w:tcPr>
            <w:tcW w:w="1620" w:type="dxa"/>
            <w:vAlign w:val="center"/>
          </w:tcPr>
          <w:p w14:paraId="1851BEEB" w14:textId="77777777" w:rsidR="005F176D" w:rsidRDefault="009C3D85">
            <w:pPr>
              <w:jc w:val="right"/>
            </w:pPr>
            <w:r>
              <w:rPr>
                <w:rFonts w:eastAsiaTheme="minorEastAsia"/>
                <w:color w:val="000000" w:themeColor="text1"/>
                <w:szCs w:val="21"/>
              </w:rPr>
              <w:t>2.44</w:t>
            </w:r>
          </w:p>
        </w:tc>
      </w:tr>
      <w:tr w:rsidR="005F176D" w14:paraId="3E32C6FD" w14:textId="77777777">
        <w:tc>
          <w:tcPr>
            <w:tcW w:w="870" w:type="dxa"/>
            <w:vAlign w:val="center"/>
          </w:tcPr>
          <w:p w14:paraId="4ECAC3B7" w14:textId="77777777" w:rsidR="005F176D" w:rsidRDefault="009C3D85">
            <w:pPr>
              <w:jc w:val="center"/>
            </w:pPr>
            <w:r>
              <w:rPr>
                <w:rFonts w:eastAsiaTheme="minorEastAsia"/>
                <w:color w:val="000000" w:themeColor="text1"/>
                <w:szCs w:val="21"/>
              </w:rPr>
              <w:t>20</w:t>
            </w:r>
          </w:p>
        </w:tc>
        <w:tc>
          <w:tcPr>
            <w:tcW w:w="1650" w:type="dxa"/>
            <w:vAlign w:val="center"/>
          </w:tcPr>
          <w:p w14:paraId="53C320D7" w14:textId="77777777" w:rsidR="005F176D" w:rsidRDefault="009C3D85">
            <w:pPr>
              <w:jc w:val="center"/>
            </w:pPr>
            <w:r>
              <w:rPr>
                <w:rFonts w:eastAsiaTheme="minorEastAsia"/>
                <w:color w:val="000000" w:themeColor="text1"/>
                <w:szCs w:val="21"/>
              </w:rPr>
              <w:t>603712</w:t>
            </w:r>
          </w:p>
        </w:tc>
        <w:tc>
          <w:tcPr>
            <w:tcW w:w="1980" w:type="dxa"/>
            <w:vAlign w:val="center"/>
          </w:tcPr>
          <w:p w14:paraId="7FCFBE61" w14:textId="77777777" w:rsidR="005F176D" w:rsidRDefault="009C3D85">
            <w:pPr>
              <w:jc w:val="center"/>
            </w:pPr>
            <w:r>
              <w:rPr>
                <w:rFonts w:eastAsiaTheme="minorEastAsia"/>
                <w:color w:val="000000" w:themeColor="text1"/>
                <w:szCs w:val="21"/>
              </w:rPr>
              <w:t>七一二</w:t>
            </w:r>
          </w:p>
        </w:tc>
        <w:tc>
          <w:tcPr>
            <w:tcW w:w="2880" w:type="dxa"/>
            <w:vAlign w:val="center"/>
          </w:tcPr>
          <w:p w14:paraId="5FC78D1E" w14:textId="77777777" w:rsidR="005F176D" w:rsidRDefault="009C3D85">
            <w:pPr>
              <w:jc w:val="right"/>
            </w:pPr>
            <w:r>
              <w:rPr>
                <w:rFonts w:eastAsiaTheme="minorEastAsia"/>
                <w:color w:val="000000" w:themeColor="text1"/>
                <w:szCs w:val="21"/>
              </w:rPr>
              <w:t>2,668,087.34</w:t>
            </w:r>
          </w:p>
        </w:tc>
        <w:tc>
          <w:tcPr>
            <w:tcW w:w="1620" w:type="dxa"/>
            <w:vAlign w:val="center"/>
          </w:tcPr>
          <w:p w14:paraId="057D97BC" w14:textId="77777777" w:rsidR="005F176D" w:rsidRDefault="009C3D85">
            <w:pPr>
              <w:jc w:val="right"/>
            </w:pPr>
            <w:r>
              <w:rPr>
                <w:rFonts w:eastAsiaTheme="minorEastAsia"/>
                <w:color w:val="000000" w:themeColor="text1"/>
                <w:szCs w:val="21"/>
              </w:rPr>
              <w:t>2.38</w:t>
            </w:r>
          </w:p>
        </w:tc>
      </w:tr>
      <w:tr w:rsidR="005F176D" w14:paraId="259C95C3" w14:textId="77777777">
        <w:tc>
          <w:tcPr>
            <w:tcW w:w="870" w:type="dxa"/>
            <w:vAlign w:val="center"/>
          </w:tcPr>
          <w:p w14:paraId="3D089A86" w14:textId="77777777" w:rsidR="005F176D" w:rsidRDefault="009C3D85">
            <w:pPr>
              <w:jc w:val="center"/>
            </w:pPr>
            <w:r>
              <w:rPr>
                <w:rFonts w:eastAsiaTheme="minorEastAsia"/>
                <w:color w:val="000000" w:themeColor="text1"/>
                <w:szCs w:val="21"/>
              </w:rPr>
              <w:t>21</w:t>
            </w:r>
          </w:p>
        </w:tc>
        <w:tc>
          <w:tcPr>
            <w:tcW w:w="1650" w:type="dxa"/>
            <w:vAlign w:val="center"/>
          </w:tcPr>
          <w:p w14:paraId="0E1CCC84" w14:textId="77777777" w:rsidR="005F176D" w:rsidRDefault="009C3D85">
            <w:pPr>
              <w:jc w:val="center"/>
            </w:pPr>
            <w:r>
              <w:rPr>
                <w:rFonts w:eastAsiaTheme="minorEastAsia"/>
                <w:color w:val="000000" w:themeColor="text1"/>
                <w:szCs w:val="21"/>
              </w:rPr>
              <w:t>603283</w:t>
            </w:r>
          </w:p>
        </w:tc>
        <w:tc>
          <w:tcPr>
            <w:tcW w:w="1980" w:type="dxa"/>
            <w:vAlign w:val="center"/>
          </w:tcPr>
          <w:p w14:paraId="01DEA286" w14:textId="77777777" w:rsidR="005F176D" w:rsidRDefault="009C3D85">
            <w:pPr>
              <w:jc w:val="center"/>
            </w:pPr>
            <w:r>
              <w:rPr>
                <w:rFonts w:eastAsiaTheme="minorEastAsia"/>
                <w:color w:val="000000" w:themeColor="text1"/>
                <w:szCs w:val="21"/>
              </w:rPr>
              <w:t>赛腾股份</w:t>
            </w:r>
          </w:p>
        </w:tc>
        <w:tc>
          <w:tcPr>
            <w:tcW w:w="2880" w:type="dxa"/>
            <w:vAlign w:val="center"/>
          </w:tcPr>
          <w:p w14:paraId="550D957E" w14:textId="77777777" w:rsidR="005F176D" w:rsidRDefault="009C3D85">
            <w:pPr>
              <w:jc w:val="right"/>
            </w:pPr>
            <w:r>
              <w:rPr>
                <w:rFonts w:eastAsiaTheme="minorEastAsia"/>
                <w:color w:val="000000" w:themeColor="text1"/>
                <w:szCs w:val="21"/>
              </w:rPr>
              <w:t>2,650,084.39</w:t>
            </w:r>
          </w:p>
        </w:tc>
        <w:tc>
          <w:tcPr>
            <w:tcW w:w="1620" w:type="dxa"/>
            <w:vAlign w:val="center"/>
          </w:tcPr>
          <w:p w14:paraId="052CE011" w14:textId="77777777" w:rsidR="005F176D" w:rsidRDefault="009C3D85">
            <w:pPr>
              <w:jc w:val="right"/>
            </w:pPr>
            <w:r>
              <w:rPr>
                <w:rFonts w:eastAsiaTheme="minorEastAsia"/>
                <w:color w:val="000000" w:themeColor="text1"/>
                <w:szCs w:val="21"/>
              </w:rPr>
              <w:t>2.36</w:t>
            </w:r>
          </w:p>
        </w:tc>
      </w:tr>
      <w:tr w:rsidR="005F176D" w14:paraId="598EC64F" w14:textId="77777777">
        <w:tc>
          <w:tcPr>
            <w:tcW w:w="870" w:type="dxa"/>
            <w:vAlign w:val="center"/>
          </w:tcPr>
          <w:p w14:paraId="032A2C6A" w14:textId="77777777" w:rsidR="005F176D" w:rsidRDefault="009C3D85">
            <w:pPr>
              <w:jc w:val="center"/>
            </w:pPr>
            <w:r>
              <w:rPr>
                <w:rFonts w:eastAsiaTheme="minorEastAsia"/>
                <w:color w:val="000000" w:themeColor="text1"/>
                <w:szCs w:val="21"/>
              </w:rPr>
              <w:t>22</w:t>
            </w:r>
          </w:p>
        </w:tc>
        <w:tc>
          <w:tcPr>
            <w:tcW w:w="1650" w:type="dxa"/>
            <w:vAlign w:val="center"/>
          </w:tcPr>
          <w:p w14:paraId="03F6986E" w14:textId="77777777" w:rsidR="005F176D" w:rsidRDefault="009C3D85">
            <w:pPr>
              <w:jc w:val="center"/>
            </w:pPr>
            <w:r>
              <w:rPr>
                <w:rFonts w:eastAsiaTheme="minorEastAsia"/>
                <w:color w:val="000000" w:themeColor="text1"/>
                <w:szCs w:val="21"/>
              </w:rPr>
              <w:t>601456</w:t>
            </w:r>
          </w:p>
        </w:tc>
        <w:tc>
          <w:tcPr>
            <w:tcW w:w="1980" w:type="dxa"/>
            <w:vAlign w:val="center"/>
          </w:tcPr>
          <w:p w14:paraId="2642771A" w14:textId="77777777" w:rsidR="005F176D" w:rsidRDefault="009C3D85">
            <w:pPr>
              <w:jc w:val="center"/>
            </w:pPr>
            <w:r>
              <w:rPr>
                <w:rFonts w:eastAsiaTheme="minorEastAsia"/>
                <w:color w:val="000000" w:themeColor="text1"/>
                <w:szCs w:val="21"/>
              </w:rPr>
              <w:t>国联证券</w:t>
            </w:r>
          </w:p>
        </w:tc>
        <w:tc>
          <w:tcPr>
            <w:tcW w:w="2880" w:type="dxa"/>
            <w:vAlign w:val="center"/>
          </w:tcPr>
          <w:p w14:paraId="5EDFE153" w14:textId="77777777" w:rsidR="005F176D" w:rsidRDefault="009C3D85">
            <w:pPr>
              <w:jc w:val="right"/>
            </w:pPr>
            <w:r>
              <w:rPr>
                <w:rFonts w:eastAsiaTheme="minorEastAsia"/>
                <w:color w:val="000000" w:themeColor="text1"/>
                <w:szCs w:val="21"/>
              </w:rPr>
              <w:t>2,579,849.49</w:t>
            </w:r>
          </w:p>
        </w:tc>
        <w:tc>
          <w:tcPr>
            <w:tcW w:w="1620" w:type="dxa"/>
            <w:vAlign w:val="center"/>
          </w:tcPr>
          <w:p w14:paraId="4DD40348" w14:textId="77777777" w:rsidR="005F176D" w:rsidRDefault="009C3D85">
            <w:pPr>
              <w:jc w:val="right"/>
            </w:pPr>
            <w:r>
              <w:rPr>
                <w:rFonts w:eastAsiaTheme="minorEastAsia"/>
                <w:color w:val="000000" w:themeColor="text1"/>
                <w:szCs w:val="21"/>
              </w:rPr>
              <w:t>2.30</w:t>
            </w:r>
          </w:p>
        </w:tc>
      </w:tr>
      <w:tr w:rsidR="005F176D" w14:paraId="566AD278" w14:textId="77777777">
        <w:tc>
          <w:tcPr>
            <w:tcW w:w="870" w:type="dxa"/>
            <w:vAlign w:val="center"/>
          </w:tcPr>
          <w:p w14:paraId="555AA6C8" w14:textId="77777777" w:rsidR="005F176D" w:rsidRDefault="009C3D85">
            <w:pPr>
              <w:jc w:val="center"/>
            </w:pPr>
            <w:r>
              <w:rPr>
                <w:rFonts w:eastAsiaTheme="minorEastAsia"/>
                <w:color w:val="000000" w:themeColor="text1"/>
                <w:szCs w:val="21"/>
              </w:rPr>
              <w:t>23</w:t>
            </w:r>
          </w:p>
        </w:tc>
        <w:tc>
          <w:tcPr>
            <w:tcW w:w="1650" w:type="dxa"/>
            <w:vAlign w:val="center"/>
          </w:tcPr>
          <w:p w14:paraId="11BD1795" w14:textId="77777777" w:rsidR="005F176D" w:rsidRDefault="009C3D85">
            <w:pPr>
              <w:jc w:val="center"/>
            </w:pPr>
            <w:r>
              <w:rPr>
                <w:rFonts w:eastAsiaTheme="minorEastAsia"/>
                <w:color w:val="000000" w:themeColor="text1"/>
                <w:szCs w:val="21"/>
              </w:rPr>
              <w:t>00700</w:t>
            </w:r>
          </w:p>
        </w:tc>
        <w:tc>
          <w:tcPr>
            <w:tcW w:w="1980" w:type="dxa"/>
            <w:vAlign w:val="center"/>
          </w:tcPr>
          <w:p w14:paraId="1E3E6933" w14:textId="77777777" w:rsidR="005F176D" w:rsidRDefault="009C3D85">
            <w:pPr>
              <w:jc w:val="center"/>
            </w:pPr>
            <w:r>
              <w:rPr>
                <w:rFonts w:eastAsiaTheme="minorEastAsia"/>
                <w:color w:val="000000" w:themeColor="text1"/>
                <w:szCs w:val="21"/>
              </w:rPr>
              <w:t>腾讯控股</w:t>
            </w:r>
          </w:p>
        </w:tc>
        <w:tc>
          <w:tcPr>
            <w:tcW w:w="2880" w:type="dxa"/>
            <w:vAlign w:val="center"/>
          </w:tcPr>
          <w:p w14:paraId="5B569A99" w14:textId="77777777" w:rsidR="005F176D" w:rsidRDefault="009C3D85">
            <w:pPr>
              <w:jc w:val="right"/>
            </w:pPr>
            <w:r>
              <w:rPr>
                <w:rFonts w:eastAsiaTheme="minorEastAsia"/>
                <w:color w:val="000000" w:themeColor="text1"/>
                <w:szCs w:val="21"/>
              </w:rPr>
              <w:t>2,553,853.43</w:t>
            </w:r>
          </w:p>
        </w:tc>
        <w:tc>
          <w:tcPr>
            <w:tcW w:w="1620" w:type="dxa"/>
            <w:vAlign w:val="center"/>
          </w:tcPr>
          <w:p w14:paraId="2475CDF4" w14:textId="77777777" w:rsidR="005F176D" w:rsidRDefault="009C3D85">
            <w:pPr>
              <w:jc w:val="right"/>
            </w:pPr>
            <w:r>
              <w:rPr>
                <w:rFonts w:eastAsiaTheme="minorEastAsia"/>
                <w:color w:val="000000" w:themeColor="text1"/>
                <w:szCs w:val="21"/>
              </w:rPr>
              <w:t>2.28</w:t>
            </w:r>
          </w:p>
        </w:tc>
      </w:tr>
      <w:tr w:rsidR="005F176D" w14:paraId="72DE3615" w14:textId="77777777">
        <w:tc>
          <w:tcPr>
            <w:tcW w:w="870" w:type="dxa"/>
            <w:vAlign w:val="center"/>
          </w:tcPr>
          <w:p w14:paraId="5B1934B6" w14:textId="77777777" w:rsidR="005F176D" w:rsidRDefault="009C3D85">
            <w:pPr>
              <w:jc w:val="center"/>
            </w:pPr>
            <w:r>
              <w:rPr>
                <w:rFonts w:eastAsiaTheme="minorEastAsia"/>
                <w:color w:val="000000" w:themeColor="text1"/>
                <w:szCs w:val="21"/>
              </w:rPr>
              <w:t>24</w:t>
            </w:r>
          </w:p>
        </w:tc>
        <w:tc>
          <w:tcPr>
            <w:tcW w:w="1650" w:type="dxa"/>
            <w:vAlign w:val="center"/>
          </w:tcPr>
          <w:p w14:paraId="71081244" w14:textId="77777777" w:rsidR="005F176D" w:rsidRDefault="009C3D85">
            <w:pPr>
              <w:jc w:val="center"/>
            </w:pPr>
            <w:r>
              <w:rPr>
                <w:rFonts w:eastAsiaTheme="minorEastAsia"/>
                <w:color w:val="000000" w:themeColor="text1"/>
                <w:szCs w:val="21"/>
              </w:rPr>
              <w:t>688301</w:t>
            </w:r>
          </w:p>
        </w:tc>
        <w:tc>
          <w:tcPr>
            <w:tcW w:w="1980" w:type="dxa"/>
            <w:vAlign w:val="center"/>
          </w:tcPr>
          <w:p w14:paraId="5DB1A6F9" w14:textId="77777777" w:rsidR="005F176D" w:rsidRDefault="009C3D85">
            <w:pPr>
              <w:jc w:val="center"/>
            </w:pPr>
            <w:r>
              <w:rPr>
                <w:rFonts w:eastAsiaTheme="minorEastAsia"/>
                <w:color w:val="000000" w:themeColor="text1"/>
                <w:szCs w:val="21"/>
              </w:rPr>
              <w:t>奕瑞科技</w:t>
            </w:r>
          </w:p>
        </w:tc>
        <w:tc>
          <w:tcPr>
            <w:tcW w:w="2880" w:type="dxa"/>
            <w:vAlign w:val="center"/>
          </w:tcPr>
          <w:p w14:paraId="035F8A6F" w14:textId="77777777" w:rsidR="005F176D" w:rsidRDefault="009C3D85">
            <w:pPr>
              <w:jc w:val="right"/>
            </w:pPr>
            <w:r>
              <w:rPr>
                <w:rFonts w:eastAsiaTheme="minorEastAsia"/>
                <w:color w:val="000000" w:themeColor="text1"/>
                <w:szCs w:val="21"/>
              </w:rPr>
              <w:t>2,541,477.60</w:t>
            </w:r>
          </w:p>
        </w:tc>
        <w:tc>
          <w:tcPr>
            <w:tcW w:w="1620" w:type="dxa"/>
            <w:vAlign w:val="center"/>
          </w:tcPr>
          <w:p w14:paraId="034E6DFD" w14:textId="77777777" w:rsidR="005F176D" w:rsidRDefault="009C3D85">
            <w:pPr>
              <w:jc w:val="right"/>
            </w:pPr>
            <w:r>
              <w:rPr>
                <w:rFonts w:eastAsiaTheme="minorEastAsia"/>
                <w:color w:val="000000" w:themeColor="text1"/>
                <w:szCs w:val="21"/>
              </w:rPr>
              <w:t>2.27</w:t>
            </w:r>
          </w:p>
        </w:tc>
      </w:tr>
      <w:tr w:rsidR="005F176D" w14:paraId="2255E4F3" w14:textId="77777777">
        <w:tc>
          <w:tcPr>
            <w:tcW w:w="870" w:type="dxa"/>
            <w:vAlign w:val="center"/>
          </w:tcPr>
          <w:p w14:paraId="51CDC628" w14:textId="77777777" w:rsidR="005F176D" w:rsidRDefault="009C3D85">
            <w:pPr>
              <w:jc w:val="center"/>
            </w:pPr>
            <w:r>
              <w:rPr>
                <w:rFonts w:eastAsiaTheme="minorEastAsia"/>
                <w:color w:val="000000" w:themeColor="text1"/>
                <w:szCs w:val="21"/>
              </w:rPr>
              <w:t>25</w:t>
            </w:r>
          </w:p>
        </w:tc>
        <w:tc>
          <w:tcPr>
            <w:tcW w:w="1650" w:type="dxa"/>
            <w:vAlign w:val="center"/>
          </w:tcPr>
          <w:p w14:paraId="5E37C71E" w14:textId="77777777" w:rsidR="005F176D" w:rsidRDefault="009C3D85">
            <w:pPr>
              <w:jc w:val="center"/>
            </w:pPr>
            <w:r>
              <w:rPr>
                <w:rFonts w:eastAsiaTheme="minorEastAsia"/>
                <w:color w:val="000000" w:themeColor="text1"/>
                <w:szCs w:val="21"/>
              </w:rPr>
              <w:t>600030</w:t>
            </w:r>
          </w:p>
        </w:tc>
        <w:tc>
          <w:tcPr>
            <w:tcW w:w="1980" w:type="dxa"/>
            <w:vAlign w:val="center"/>
          </w:tcPr>
          <w:p w14:paraId="1CDEBAE5" w14:textId="77777777" w:rsidR="005F176D" w:rsidRDefault="009C3D85">
            <w:pPr>
              <w:jc w:val="center"/>
            </w:pPr>
            <w:r>
              <w:rPr>
                <w:rFonts w:eastAsiaTheme="minorEastAsia"/>
                <w:color w:val="000000" w:themeColor="text1"/>
                <w:szCs w:val="21"/>
              </w:rPr>
              <w:t>中信证券</w:t>
            </w:r>
          </w:p>
        </w:tc>
        <w:tc>
          <w:tcPr>
            <w:tcW w:w="2880" w:type="dxa"/>
            <w:vAlign w:val="center"/>
          </w:tcPr>
          <w:p w14:paraId="27B4935F" w14:textId="77777777" w:rsidR="005F176D" w:rsidRDefault="009C3D85">
            <w:pPr>
              <w:jc w:val="right"/>
            </w:pPr>
            <w:r>
              <w:rPr>
                <w:rFonts w:eastAsiaTheme="minorEastAsia"/>
                <w:color w:val="000000" w:themeColor="text1"/>
                <w:szCs w:val="21"/>
              </w:rPr>
              <w:t>2,531,953.61</w:t>
            </w:r>
          </w:p>
        </w:tc>
        <w:tc>
          <w:tcPr>
            <w:tcW w:w="1620" w:type="dxa"/>
            <w:vAlign w:val="center"/>
          </w:tcPr>
          <w:p w14:paraId="5586757B" w14:textId="77777777" w:rsidR="005F176D" w:rsidRDefault="009C3D85">
            <w:pPr>
              <w:jc w:val="right"/>
            </w:pPr>
            <w:r>
              <w:rPr>
                <w:rFonts w:eastAsiaTheme="minorEastAsia"/>
                <w:color w:val="000000" w:themeColor="text1"/>
                <w:szCs w:val="21"/>
              </w:rPr>
              <w:t>2.26</w:t>
            </w:r>
          </w:p>
        </w:tc>
      </w:tr>
      <w:tr w:rsidR="005F176D" w14:paraId="2C394EDD" w14:textId="77777777">
        <w:tc>
          <w:tcPr>
            <w:tcW w:w="870" w:type="dxa"/>
            <w:vAlign w:val="center"/>
          </w:tcPr>
          <w:p w14:paraId="543CFC04" w14:textId="77777777" w:rsidR="005F176D" w:rsidRDefault="009C3D85">
            <w:pPr>
              <w:jc w:val="center"/>
            </w:pPr>
            <w:r>
              <w:rPr>
                <w:rFonts w:eastAsiaTheme="minorEastAsia"/>
                <w:color w:val="000000" w:themeColor="text1"/>
                <w:szCs w:val="21"/>
              </w:rPr>
              <w:t>26</w:t>
            </w:r>
          </w:p>
        </w:tc>
        <w:tc>
          <w:tcPr>
            <w:tcW w:w="1650" w:type="dxa"/>
            <w:vAlign w:val="center"/>
          </w:tcPr>
          <w:p w14:paraId="429D1911" w14:textId="77777777" w:rsidR="005F176D" w:rsidRDefault="009C3D85">
            <w:pPr>
              <w:jc w:val="center"/>
            </w:pPr>
            <w:r>
              <w:rPr>
                <w:rFonts w:eastAsiaTheme="minorEastAsia"/>
                <w:color w:val="000000" w:themeColor="text1"/>
                <w:szCs w:val="21"/>
              </w:rPr>
              <w:t>002444</w:t>
            </w:r>
          </w:p>
        </w:tc>
        <w:tc>
          <w:tcPr>
            <w:tcW w:w="1980" w:type="dxa"/>
            <w:vAlign w:val="center"/>
          </w:tcPr>
          <w:p w14:paraId="1FD7856F" w14:textId="77777777" w:rsidR="005F176D" w:rsidRDefault="009C3D85">
            <w:pPr>
              <w:jc w:val="center"/>
            </w:pPr>
            <w:r>
              <w:rPr>
                <w:rFonts w:eastAsiaTheme="minorEastAsia"/>
                <w:color w:val="000000" w:themeColor="text1"/>
                <w:szCs w:val="21"/>
              </w:rPr>
              <w:t>巨星科技</w:t>
            </w:r>
          </w:p>
        </w:tc>
        <w:tc>
          <w:tcPr>
            <w:tcW w:w="2880" w:type="dxa"/>
            <w:vAlign w:val="center"/>
          </w:tcPr>
          <w:p w14:paraId="2A26A826" w14:textId="77777777" w:rsidR="005F176D" w:rsidRDefault="009C3D85">
            <w:pPr>
              <w:jc w:val="right"/>
            </w:pPr>
            <w:r>
              <w:rPr>
                <w:rFonts w:eastAsiaTheme="minorEastAsia"/>
                <w:color w:val="000000" w:themeColor="text1"/>
                <w:szCs w:val="21"/>
              </w:rPr>
              <w:t>2,505,946.71</w:t>
            </w:r>
          </w:p>
        </w:tc>
        <w:tc>
          <w:tcPr>
            <w:tcW w:w="1620" w:type="dxa"/>
            <w:vAlign w:val="center"/>
          </w:tcPr>
          <w:p w14:paraId="280D95D2" w14:textId="77777777" w:rsidR="005F176D" w:rsidRDefault="009C3D85">
            <w:pPr>
              <w:jc w:val="right"/>
            </w:pPr>
            <w:r>
              <w:rPr>
                <w:rFonts w:eastAsiaTheme="minorEastAsia"/>
                <w:color w:val="000000" w:themeColor="text1"/>
                <w:szCs w:val="21"/>
              </w:rPr>
              <w:t>2.23</w:t>
            </w:r>
          </w:p>
        </w:tc>
      </w:tr>
      <w:tr w:rsidR="005F176D" w14:paraId="13E3CBB7" w14:textId="77777777">
        <w:tc>
          <w:tcPr>
            <w:tcW w:w="870" w:type="dxa"/>
            <w:vAlign w:val="center"/>
          </w:tcPr>
          <w:p w14:paraId="2D934941" w14:textId="77777777" w:rsidR="005F176D" w:rsidRDefault="009C3D85">
            <w:pPr>
              <w:jc w:val="center"/>
            </w:pPr>
            <w:r>
              <w:rPr>
                <w:rFonts w:eastAsiaTheme="minorEastAsia"/>
                <w:color w:val="000000" w:themeColor="text1"/>
                <w:szCs w:val="21"/>
              </w:rPr>
              <w:t>27</w:t>
            </w:r>
          </w:p>
        </w:tc>
        <w:tc>
          <w:tcPr>
            <w:tcW w:w="1650" w:type="dxa"/>
            <w:vAlign w:val="center"/>
          </w:tcPr>
          <w:p w14:paraId="066E1BB5" w14:textId="77777777" w:rsidR="005F176D" w:rsidRDefault="009C3D85">
            <w:pPr>
              <w:jc w:val="center"/>
            </w:pPr>
            <w:r>
              <w:rPr>
                <w:rFonts w:eastAsiaTheme="minorEastAsia"/>
                <w:color w:val="000000" w:themeColor="text1"/>
                <w:szCs w:val="21"/>
              </w:rPr>
              <w:t>000651</w:t>
            </w:r>
          </w:p>
        </w:tc>
        <w:tc>
          <w:tcPr>
            <w:tcW w:w="1980" w:type="dxa"/>
            <w:vAlign w:val="center"/>
          </w:tcPr>
          <w:p w14:paraId="4929A11B" w14:textId="77777777" w:rsidR="005F176D" w:rsidRDefault="009C3D85">
            <w:pPr>
              <w:jc w:val="center"/>
            </w:pPr>
            <w:r>
              <w:rPr>
                <w:rFonts w:eastAsiaTheme="minorEastAsia"/>
                <w:color w:val="000000" w:themeColor="text1"/>
                <w:szCs w:val="21"/>
              </w:rPr>
              <w:t>格力电器</w:t>
            </w:r>
          </w:p>
        </w:tc>
        <w:tc>
          <w:tcPr>
            <w:tcW w:w="2880" w:type="dxa"/>
            <w:vAlign w:val="center"/>
          </w:tcPr>
          <w:p w14:paraId="5D16650B" w14:textId="77777777" w:rsidR="005F176D" w:rsidRDefault="009C3D85">
            <w:pPr>
              <w:jc w:val="right"/>
            </w:pPr>
            <w:r>
              <w:rPr>
                <w:rFonts w:eastAsiaTheme="minorEastAsia"/>
                <w:color w:val="000000" w:themeColor="text1"/>
                <w:szCs w:val="21"/>
              </w:rPr>
              <w:t>2,505,376.33</w:t>
            </w:r>
          </w:p>
        </w:tc>
        <w:tc>
          <w:tcPr>
            <w:tcW w:w="1620" w:type="dxa"/>
            <w:vAlign w:val="center"/>
          </w:tcPr>
          <w:p w14:paraId="3F2F47D7" w14:textId="77777777" w:rsidR="005F176D" w:rsidRDefault="009C3D85">
            <w:pPr>
              <w:jc w:val="right"/>
            </w:pPr>
            <w:r>
              <w:rPr>
                <w:rFonts w:eastAsiaTheme="minorEastAsia"/>
                <w:color w:val="000000" w:themeColor="text1"/>
                <w:szCs w:val="21"/>
              </w:rPr>
              <w:t>2.23</w:t>
            </w:r>
          </w:p>
        </w:tc>
      </w:tr>
      <w:tr w:rsidR="005F176D" w14:paraId="4DAD985A" w14:textId="77777777">
        <w:tc>
          <w:tcPr>
            <w:tcW w:w="870" w:type="dxa"/>
            <w:vAlign w:val="center"/>
          </w:tcPr>
          <w:p w14:paraId="250ADF55" w14:textId="77777777" w:rsidR="005F176D" w:rsidRDefault="009C3D85">
            <w:pPr>
              <w:jc w:val="center"/>
            </w:pPr>
            <w:r>
              <w:rPr>
                <w:rFonts w:eastAsiaTheme="minorEastAsia"/>
                <w:color w:val="000000" w:themeColor="text1"/>
                <w:szCs w:val="21"/>
              </w:rPr>
              <w:t>28</w:t>
            </w:r>
          </w:p>
        </w:tc>
        <w:tc>
          <w:tcPr>
            <w:tcW w:w="1650" w:type="dxa"/>
            <w:vAlign w:val="center"/>
          </w:tcPr>
          <w:p w14:paraId="2D268E08" w14:textId="77777777" w:rsidR="005F176D" w:rsidRDefault="009C3D85">
            <w:pPr>
              <w:jc w:val="center"/>
            </w:pPr>
            <w:r>
              <w:rPr>
                <w:rFonts w:eastAsiaTheme="minorEastAsia"/>
                <w:color w:val="000000" w:themeColor="text1"/>
                <w:szCs w:val="21"/>
              </w:rPr>
              <w:t>603993</w:t>
            </w:r>
          </w:p>
        </w:tc>
        <w:tc>
          <w:tcPr>
            <w:tcW w:w="1980" w:type="dxa"/>
            <w:vAlign w:val="center"/>
          </w:tcPr>
          <w:p w14:paraId="3B238DB1" w14:textId="77777777" w:rsidR="005F176D" w:rsidRDefault="009C3D85">
            <w:pPr>
              <w:jc w:val="center"/>
            </w:pPr>
            <w:r>
              <w:rPr>
                <w:rFonts w:eastAsiaTheme="minorEastAsia"/>
                <w:color w:val="000000" w:themeColor="text1"/>
                <w:szCs w:val="21"/>
              </w:rPr>
              <w:t>洛阳钼业</w:t>
            </w:r>
          </w:p>
        </w:tc>
        <w:tc>
          <w:tcPr>
            <w:tcW w:w="2880" w:type="dxa"/>
            <w:vAlign w:val="center"/>
          </w:tcPr>
          <w:p w14:paraId="5DFF8F66" w14:textId="77777777" w:rsidR="005F176D" w:rsidRDefault="009C3D85">
            <w:pPr>
              <w:jc w:val="right"/>
            </w:pPr>
            <w:r>
              <w:rPr>
                <w:rFonts w:eastAsiaTheme="minorEastAsia"/>
                <w:color w:val="000000" w:themeColor="text1"/>
                <w:szCs w:val="21"/>
              </w:rPr>
              <w:t>2,490,593.20</w:t>
            </w:r>
          </w:p>
        </w:tc>
        <w:tc>
          <w:tcPr>
            <w:tcW w:w="1620" w:type="dxa"/>
            <w:vAlign w:val="center"/>
          </w:tcPr>
          <w:p w14:paraId="302D1C90" w14:textId="77777777" w:rsidR="005F176D" w:rsidRDefault="009C3D85">
            <w:pPr>
              <w:jc w:val="right"/>
            </w:pPr>
            <w:r>
              <w:rPr>
                <w:rFonts w:eastAsiaTheme="minorEastAsia"/>
                <w:color w:val="000000" w:themeColor="text1"/>
                <w:szCs w:val="21"/>
              </w:rPr>
              <w:t>2.22</w:t>
            </w:r>
          </w:p>
        </w:tc>
      </w:tr>
      <w:tr w:rsidR="005F176D" w14:paraId="6F57C258" w14:textId="77777777">
        <w:tc>
          <w:tcPr>
            <w:tcW w:w="870" w:type="dxa"/>
            <w:vAlign w:val="center"/>
          </w:tcPr>
          <w:p w14:paraId="17BA9EF2" w14:textId="77777777" w:rsidR="005F176D" w:rsidRDefault="009C3D85">
            <w:pPr>
              <w:jc w:val="center"/>
            </w:pPr>
            <w:r>
              <w:rPr>
                <w:rFonts w:eastAsiaTheme="minorEastAsia"/>
                <w:color w:val="000000" w:themeColor="text1"/>
                <w:szCs w:val="21"/>
              </w:rPr>
              <w:t>29</w:t>
            </w:r>
          </w:p>
        </w:tc>
        <w:tc>
          <w:tcPr>
            <w:tcW w:w="1650" w:type="dxa"/>
            <w:vAlign w:val="center"/>
          </w:tcPr>
          <w:p w14:paraId="6D70731E" w14:textId="77777777" w:rsidR="005F176D" w:rsidRDefault="009C3D85">
            <w:pPr>
              <w:jc w:val="center"/>
            </w:pPr>
            <w:r>
              <w:rPr>
                <w:rFonts w:eastAsiaTheme="minorEastAsia"/>
                <w:color w:val="000000" w:themeColor="text1"/>
                <w:szCs w:val="21"/>
              </w:rPr>
              <w:t>000589</w:t>
            </w:r>
          </w:p>
        </w:tc>
        <w:tc>
          <w:tcPr>
            <w:tcW w:w="1980" w:type="dxa"/>
            <w:vAlign w:val="center"/>
          </w:tcPr>
          <w:p w14:paraId="0DFD3180" w14:textId="77777777" w:rsidR="005F176D" w:rsidRDefault="009C3D85">
            <w:pPr>
              <w:jc w:val="center"/>
            </w:pPr>
            <w:r>
              <w:rPr>
                <w:rFonts w:eastAsiaTheme="minorEastAsia"/>
                <w:color w:val="000000" w:themeColor="text1"/>
                <w:szCs w:val="21"/>
              </w:rPr>
              <w:t>贵州轮胎</w:t>
            </w:r>
          </w:p>
        </w:tc>
        <w:tc>
          <w:tcPr>
            <w:tcW w:w="2880" w:type="dxa"/>
            <w:vAlign w:val="center"/>
          </w:tcPr>
          <w:p w14:paraId="4560A8AF" w14:textId="77777777" w:rsidR="005F176D" w:rsidRDefault="009C3D85">
            <w:pPr>
              <w:jc w:val="right"/>
            </w:pPr>
            <w:r>
              <w:rPr>
                <w:rFonts w:eastAsiaTheme="minorEastAsia"/>
                <w:color w:val="000000" w:themeColor="text1"/>
                <w:szCs w:val="21"/>
              </w:rPr>
              <w:t>2,467,628.05</w:t>
            </w:r>
          </w:p>
        </w:tc>
        <w:tc>
          <w:tcPr>
            <w:tcW w:w="1620" w:type="dxa"/>
            <w:vAlign w:val="center"/>
          </w:tcPr>
          <w:p w14:paraId="2834095B" w14:textId="77777777" w:rsidR="005F176D" w:rsidRDefault="009C3D85">
            <w:pPr>
              <w:jc w:val="right"/>
            </w:pPr>
            <w:r>
              <w:rPr>
                <w:rFonts w:eastAsiaTheme="minorEastAsia"/>
                <w:color w:val="000000" w:themeColor="text1"/>
                <w:szCs w:val="21"/>
              </w:rPr>
              <w:t>2.20</w:t>
            </w:r>
          </w:p>
        </w:tc>
      </w:tr>
      <w:tr w:rsidR="005F176D" w14:paraId="3FEA58A2" w14:textId="77777777">
        <w:tc>
          <w:tcPr>
            <w:tcW w:w="870" w:type="dxa"/>
            <w:vAlign w:val="center"/>
          </w:tcPr>
          <w:p w14:paraId="14C7A574" w14:textId="77777777" w:rsidR="005F176D" w:rsidRDefault="009C3D85">
            <w:pPr>
              <w:jc w:val="center"/>
            </w:pPr>
            <w:r>
              <w:rPr>
                <w:rFonts w:eastAsiaTheme="minorEastAsia"/>
                <w:color w:val="000000" w:themeColor="text1"/>
                <w:szCs w:val="21"/>
              </w:rPr>
              <w:t>30</w:t>
            </w:r>
          </w:p>
        </w:tc>
        <w:tc>
          <w:tcPr>
            <w:tcW w:w="1650" w:type="dxa"/>
            <w:vAlign w:val="center"/>
          </w:tcPr>
          <w:p w14:paraId="4A2313CE" w14:textId="77777777" w:rsidR="005F176D" w:rsidRDefault="009C3D85">
            <w:pPr>
              <w:jc w:val="center"/>
            </w:pPr>
            <w:r>
              <w:rPr>
                <w:rFonts w:eastAsiaTheme="minorEastAsia"/>
                <w:color w:val="000000" w:themeColor="text1"/>
                <w:szCs w:val="21"/>
              </w:rPr>
              <w:t>002270</w:t>
            </w:r>
          </w:p>
        </w:tc>
        <w:tc>
          <w:tcPr>
            <w:tcW w:w="1980" w:type="dxa"/>
            <w:vAlign w:val="center"/>
          </w:tcPr>
          <w:p w14:paraId="3EBB964F" w14:textId="77777777" w:rsidR="005F176D" w:rsidRDefault="009C3D85">
            <w:pPr>
              <w:jc w:val="center"/>
            </w:pPr>
            <w:r>
              <w:rPr>
                <w:rFonts w:eastAsiaTheme="minorEastAsia"/>
                <w:color w:val="000000" w:themeColor="text1"/>
                <w:szCs w:val="21"/>
              </w:rPr>
              <w:t>华明装备</w:t>
            </w:r>
          </w:p>
        </w:tc>
        <w:tc>
          <w:tcPr>
            <w:tcW w:w="2880" w:type="dxa"/>
            <w:vAlign w:val="center"/>
          </w:tcPr>
          <w:p w14:paraId="3D8231B0" w14:textId="77777777" w:rsidR="005F176D" w:rsidRDefault="009C3D85">
            <w:pPr>
              <w:jc w:val="right"/>
            </w:pPr>
            <w:r>
              <w:rPr>
                <w:rFonts w:eastAsiaTheme="minorEastAsia"/>
                <w:color w:val="000000" w:themeColor="text1"/>
                <w:szCs w:val="21"/>
              </w:rPr>
              <w:t>2,457,610.36</w:t>
            </w:r>
          </w:p>
        </w:tc>
        <w:tc>
          <w:tcPr>
            <w:tcW w:w="1620" w:type="dxa"/>
            <w:vAlign w:val="center"/>
          </w:tcPr>
          <w:p w14:paraId="46B8F05F" w14:textId="77777777" w:rsidR="005F176D" w:rsidRDefault="009C3D85">
            <w:pPr>
              <w:jc w:val="right"/>
            </w:pPr>
            <w:r>
              <w:rPr>
                <w:rFonts w:eastAsiaTheme="minorEastAsia"/>
                <w:color w:val="000000" w:themeColor="text1"/>
                <w:szCs w:val="21"/>
              </w:rPr>
              <w:t>2.19</w:t>
            </w:r>
          </w:p>
        </w:tc>
      </w:tr>
    </w:tbl>
    <w:p w14:paraId="1C571CD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54F928D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75A15CD4"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57690C97" w14:textId="77777777">
        <w:tc>
          <w:tcPr>
            <w:tcW w:w="4500" w:type="dxa"/>
            <w:vAlign w:val="center"/>
          </w:tcPr>
          <w:p w14:paraId="4A733A3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418CF392"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230,392,177.49</w:t>
            </w:r>
          </w:p>
        </w:tc>
      </w:tr>
      <w:tr w:rsidR="008148A4" w:rsidRPr="005B5C10" w14:paraId="04C5D9FF" w14:textId="77777777">
        <w:tc>
          <w:tcPr>
            <w:tcW w:w="4500" w:type="dxa"/>
            <w:vAlign w:val="center"/>
          </w:tcPr>
          <w:p w14:paraId="7414F3E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62DE49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226,180,147.11</w:t>
            </w:r>
          </w:p>
        </w:tc>
      </w:tr>
    </w:tbl>
    <w:p w14:paraId="3548AC2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40014DE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6" w:name="_Toc234814104"/>
      <w:bookmarkStart w:id="97" w:name="_Toc390421261"/>
      <w:bookmarkStart w:id="98" w:name="_Toc174718177"/>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6"/>
      <w:bookmarkEnd w:id="97"/>
      <w:bookmarkEnd w:id="98"/>
    </w:p>
    <w:p w14:paraId="0D175D4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54635BD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390421262"/>
      <w:bookmarkStart w:id="100" w:name="_Toc174718178"/>
      <w:r w:rsidRPr="005B5C10">
        <w:rPr>
          <w:rFonts w:ascii="Times New Roman" w:eastAsiaTheme="minorEastAsia" w:hAnsi="Times New Roman"/>
          <w:color w:val="000000" w:themeColor="text1"/>
          <w:kern w:val="0"/>
          <w:sz w:val="21"/>
          <w:szCs w:val="21"/>
        </w:rPr>
        <w:t>7.6</w:t>
      </w:r>
      <w:bookmarkStart w:id="101"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9"/>
      <w:bookmarkEnd w:id="101"/>
      <w:bookmarkEnd w:id="100"/>
    </w:p>
    <w:p w14:paraId="02C8280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53B40F8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3"/>
      <w:bookmarkStart w:id="103" w:name="_Toc174718179"/>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2"/>
      <w:bookmarkEnd w:id="103"/>
    </w:p>
    <w:p w14:paraId="3DC45B0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30E3FF3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4"/>
      <w:bookmarkStart w:id="105" w:name="_Toc174718180"/>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4"/>
      <w:bookmarkEnd w:id="105"/>
    </w:p>
    <w:p w14:paraId="35C3CB1C"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3353C5F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6" w:name="_Toc390421265"/>
      <w:bookmarkStart w:id="107" w:name="_Toc174718181"/>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6"/>
      <w:bookmarkEnd w:id="107"/>
    </w:p>
    <w:p w14:paraId="2FDF6C6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294F728E"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8" w:name="_Toc174718182"/>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8"/>
    </w:p>
    <w:p w14:paraId="67EA8D1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2C32E36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7"/>
      <w:bookmarkStart w:id="110" w:name="_Toc174718183"/>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9"/>
      <w:bookmarkEnd w:id="110"/>
    </w:p>
    <w:p w14:paraId="374B980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6A150130"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1" w:name="_Toc174718184"/>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1"/>
    </w:p>
    <w:p w14:paraId="42DB7FCE"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79C2D4DA"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426CB94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8"/>
      <w:bookmarkStart w:id="113" w:name="_Toc174718185"/>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2"/>
      <w:bookmarkEnd w:id="113"/>
    </w:p>
    <w:p w14:paraId="600D1CBB"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2140B65"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06061D4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339CE7F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1E70252E" w14:textId="77777777">
        <w:tc>
          <w:tcPr>
            <w:tcW w:w="765" w:type="dxa"/>
            <w:vAlign w:val="center"/>
          </w:tcPr>
          <w:p w14:paraId="257B755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0C50CA6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127144F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09F539D1" w14:textId="77777777">
        <w:tc>
          <w:tcPr>
            <w:tcW w:w="765" w:type="dxa"/>
            <w:vAlign w:val="center"/>
          </w:tcPr>
          <w:p w14:paraId="4F4F20F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29AF7F1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4CAC52E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42,132.11</w:t>
            </w:r>
          </w:p>
        </w:tc>
      </w:tr>
      <w:tr w:rsidR="008148A4" w:rsidRPr="005B5C10" w14:paraId="79AADEF7" w14:textId="77777777">
        <w:tc>
          <w:tcPr>
            <w:tcW w:w="765" w:type="dxa"/>
            <w:vAlign w:val="center"/>
          </w:tcPr>
          <w:p w14:paraId="1FB7CEDC"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69878FC8"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10A3DEE6"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4BFA8DC" w14:textId="77777777">
        <w:tc>
          <w:tcPr>
            <w:tcW w:w="765" w:type="dxa"/>
            <w:vAlign w:val="center"/>
          </w:tcPr>
          <w:p w14:paraId="2B38998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356683D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38DBD67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170,946.73</w:t>
            </w:r>
          </w:p>
        </w:tc>
      </w:tr>
      <w:tr w:rsidR="008148A4" w:rsidRPr="005B5C10" w14:paraId="6A1DF0D9" w14:textId="77777777">
        <w:tc>
          <w:tcPr>
            <w:tcW w:w="765" w:type="dxa"/>
            <w:vAlign w:val="center"/>
          </w:tcPr>
          <w:p w14:paraId="27BDF60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3D938EC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60D86EC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94BDF69" w14:textId="77777777">
        <w:tc>
          <w:tcPr>
            <w:tcW w:w="765" w:type="dxa"/>
            <w:vAlign w:val="center"/>
          </w:tcPr>
          <w:p w14:paraId="19ADB60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382C4A4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1629B686"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5599625" w14:textId="77777777">
        <w:tc>
          <w:tcPr>
            <w:tcW w:w="765" w:type="dxa"/>
            <w:vAlign w:val="center"/>
          </w:tcPr>
          <w:p w14:paraId="4EC6A9D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366E901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4A9BC82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3779C6" w14:textId="77777777">
        <w:tc>
          <w:tcPr>
            <w:tcW w:w="765" w:type="dxa"/>
            <w:vAlign w:val="center"/>
          </w:tcPr>
          <w:p w14:paraId="68E1E27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3CB9744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31AD9B9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EE9C4F" w14:textId="77777777">
        <w:tc>
          <w:tcPr>
            <w:tcW w:w="765" w:type="dxa"/>
            <w:vAlign w:val="center"/>
          </w:tcPr>
          <w:p w14:paraId="2747936C"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7FEF5EB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1D10789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596F502" w14:textId="77777777">
        <w:tc>
          <w:tcPr>
            <w:tcW w:w="765" w:type="dxa"/>
            <w:vAlign w:val="center"/>
          </w:tcPr>
          <w:p w14:paraId="2BEF54AC"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1790196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0E2AA8B6"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213,078.84</w:t>
            </w:r>
          </w:p>
        </w:tc>
      </w:tr>
    </w:tbl>
    <w:p w14:paraId="5B420B9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0FC4879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0192618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67B36DC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6988267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2737A1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1C3F880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4" w:name="_Toc225500050"/>
      <w:bookmarkStart w:id="115" w:name="_Toc174718186"/>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4"/>
      <w:bookmarkEnd w:id="115"/>
    </w:p>
    <w:p w14:paraId="4C518041"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6" w:name="_Toc390421270"/>
      <w:bookmarkStart w:id="117" w:name="_Toc225500051"/>
      <w:bookmarkStart w:id="118" w:name="_Toc174718187"/>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6"/>
      <w:bookmarkEnd w:id="117"/>
      <w:bookmarkEnd w:id="118"/>
    </w:p>
    <w:p w14:paraId="6DB21B0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64C4889A"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9B61FB" w:rsidRPr="005B5C10" w14:paraId="55B228AC" w14:textId="77777777" w:rsidTr="009B61FB">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62B975DA" w14:textId="77777777" w:rsidR="005F176D" w:rsidRDefault="009C3D85">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795E55E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33120763"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9B61FB" w:rsidRPr="005B5C10" w14:paraId="356A80FC" w14:textId="77777777" w:rsidTr="009B61FB">
        <w:tc>
          <w:tcPr>
            <w:tcW w:w="1627" w:type="dxa"/>
            <w:vMerge/>
            <w:tcBorders>
              <w:top w:val="single" w:sz="8" w:space="0" w:color="000000"/>
              <w:left w:val="single" w:sz="8" w:space="0" w:color="000000"/>
              <w:bottom w:val="single" w:sz="8" w:space="0" w:color="000000"/>
              <w:right w:val="single" w:sz="8" w:space="0" w:color="000000"/>
            </w:tcBorders>
            <w:vAlign w:val="center"/>
          </w:tcPr>
          <w:p w14:paraId="2ECF21CE" w14:textId="77777777" w:rsidR="005F176D" w:rsidRDefault="005F176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423F808E"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19339B95"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6BE46E5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9B61FB" w:rsidRPr="005B5C10" w14:paraId="522D85FD" w14:textId="77777777" w:rsidTr="009B61FB">
        <w:tc>
          <w:tcPr>
            <w:tcW w:w="1627" w:type="dxa"/>
            <w:vMerge/>
            <w:tcBorders>
              <w:top w:val="single" w:sz="8" w:space="0" w:color="000000"/>
              <w:left w:val="single" w:sz="8" w:space="0" w:color="000000"/>
              <w:bottom w:val="single" w:sz="8" w:space="0" w:color="000000"/>
              <w:right w:val="single" w:sz="8" w:space="0" w:color="000000"/>
            </w:tcBorders>
            <w:vAlign w:val="center"/>
          </w:tcPr>
          <w:p w14:paraId="51E31AFD" w14:textId="77777777" w:rsidR="005F176D" w:rsidRDefault="005F176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60E87A1A"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51A1200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2D5735B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05B480A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78B851F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9B61FB" w:rsidRPr="005B5C10" w14:paraId="65F7AFEC" w14:textId="77777777" w:rsidTr="009B61FB">
        <w:tc>
          <w:tcPr>
            <w:tcW w:w="1627" w:type="dxa"/>
            <w:tcBorders>
              <w:top w:val="single" w:sz="8" w:space="0" w:color="000000"/>
              <w:left w:val="single" w:sz="8" w:space="0" w:color="000000"/>
              <w:bottom w:val="single" w:sz="8" w:space="0" w:color="000000"/>
              <w:right w:val="single" w:sz="8" w:space="0" w:color="000000"/>
            </w:tcBorders>
            <w:vAlign w:val="center"/>
          </w:tcPr>
          <w:p w14:paraId="377A0E28" w14:textId="77777777" w:rsidR="005F176D" w:rsidRDefault="009C3D85">
            <w:pPr>
              <w:jc w:val="center"/>
            </w:pPr>
            <w:r>
              <w:rPr>
                <w:rFonts w:eastAsiaTheme="minorEastAsia"/>
                <w:bCs/>
                <w:color w:val="000000" w:themeColor="text1"/>
                <w:szCs w:val="21"/>
              </w:rPr>
              <w:t>1,196</w:t>
            </w:r>
          </w:p>
        </w:tc>
        <w:tc>
          <w:tcPr>
            <w:tcW w:w="1295" w:type="dxa"/>
            <w:tcBorders>
              <w:top w:val="single" w:sz="8" w:space="0" w:color="000000"/>
              <w:left w:val="single" w:sz="8" w:space="0" w:color="000000"/>
              <w:bottom w:val="single" w:sz="8" w:space="0" w:color="000000"/>
              <w:right w:val="single" w:sz="8" w:space="0" w:color="000000"/>
            </w:tcBorders>
            <w:vAlign w:val="center"/>
          </w:tcPr>
          <w:p w14:paraId="590C313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128,172.82</w:t>
            </w:r>
          </w:p>
        </w:tc>
        <w:tc>
          <w:tcPr>
            <w:tcW w:w="1096" w:type="dxa"/>
            <w:tcBorders>
              <w:top w:val="single" w:sz="8" w:space="0" w:color="000000"/>
              <w:left w:val="single" w:sz="8" w:space="0" w:color="000000"/>
              <w:bottom w:val="single" w:sz="8" w:space="0" w:color="000000"/>
              <w:right w:val="single" w:sz="8" w:space="0" w:color="000000"/>
            </w:tcBorders>
            <w:vAlign w:val="center"/>
          </w:tcPr>
          <w:p w14:paraId="43CA118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80,010,266.67</w:t>
            </w:r>
          </w:p>
        </w:tc>
        <w:tc>
          <w:tcPr>
            <w:tcW w:w="1421" w:type="dxa"/>
            <w:tcBorders>
              <w:top w:val="single" w:sz="8" w:space="0" w:color="000000"/>
              <w:left w:val="single" w:sz="8" w:space="0" w:color="000000"/>
              <w:bottom w:val="single" w:sz="8" w:space="0" w:color="000000"/>
              <w:right w:val="single" w:sz="8" w:space="0" w:color="000000"/>
            </w:tcBorders>
            <w:vAlign w:val="center"/>
          </w:tcPr>
          <w:p w14:paraId="3A0E76F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52.19%</w:t>
            </w:r>
          </w:p>
        </w:tc>
        <w:tc>
          <w:tcPr>
            <w:tcW w:w="1109" w:type="dxa"/>
            <w:tcBorders>
              <w:top w:val="single" w:sz="8" w:space="0" w:color="000000"/>
              <w:left w:val="single" w:sz="8" w:space="0" w:color="000000"/>
              <w:bottom w:val="single" w:sz="8" w:space="0" w:color="000000"/>
              <w:right w:val="single" w:sz="8" w:space="0" w:color="000000"/>
            </w:tcBorders>
            <w:vAlign w:val="center"/>
          </w:tcPr>
          <w:p w14:paraId="57F72AF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73,284,421.69</w:t>
            </w:r>
          </w:p>
        </w:tc>
        <w:tc>
          <w:tcPr>
            <w:tcW w:w="1434" w:type="dxa"/>
            <w:tcBorders>
              <w:top w:val="single" w:sz="8" w:space="0" w:color="000000"/>
              <w:left w:val="single" w:sz="8" w:space="0" w:color="000000"/>
              <w:bottom w:val="single" w:sz="8" w:space="0" w:color="000000"/>
              <w:right w:val="single" w:sz="4" w:space="0" w:color="auto"/>
            </w:tcBorders>
            <w:vAlign w:val="center"/>
          </w:tcPr>
          <w:p w14:paraId="40390167"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47.81%</w:t>
            </w:r>
          </w:p>
        </w:tc>
      </w:tr>
    </w:tbl>
    <w:p w14:paraId="6A24D2F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9" w:name="_Toc390421272"/>
      <w:bookmarkStart w:id="120" w:name="_Toc174718188"/>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9"/>
      <w:bookmarkEnd w:id="120"/>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601D0F09" w14:textId="77777777">
        <w:trPr>
          <w:trHeight w:val="1414"/>
        </w:trPr>
        <w:tc>
          <w:tcPr>
            <w:tcW w:w="4020" w:type="dxa"/>
            <w:vAlign w:val="center"/>
          </w:tcPr>
          <w:p w14:paraId="21BE2C98"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17C1750D"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73B41F2E"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20260C6F" w14:textId="77777777">
        <w:trPr>
          <w:trHeight w:val="1263"/>
        </w:trPr>
        <w:tc>
          <w:tcPr>
            <w:tcW w:w="4020" w:type="dxa"/>
            <w:vAlign w:val="center"/>
          </w:tcPr>
          <w:p w14:paraId="55D6B8B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14:paraId="297831C6"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1,141,818.15</w:t>
            </w:r>
          </w:p>
        </w:tc>
        <w:tc>
          <w:tcPr>
            <w:tcW w:w="2268" w:type="dxa"/>
            <w:vAlign w:val="center"/>
          </w:tcPr>
          <w:p w14:paraId="031A39BF"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0.7449%</w:t>
            </w:r>
          </w:p>
        </w:tc>
      </w:tr>
    </w:tbl>
    <w:p w14:paraId="6EB7D311"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1" w:name="_Toc174718189"/>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2171D2F0" w14:textId="77777777">
        <w:trPr>
          <w:trHeight w:val="285"/>
        </w:trPr>
        <w:tc>
          <w:tcPr>
            <w:tcW w:w="3369" w:type="dxa"/>
            <w:shd w:val="clear" w:color="auto" w:fill="auto"/>
            <w:tcMar>
              <w:top w:w="0" w:type="dxa"/>
              <w:left w:w="108" w:type="dxa"/>
              <w:bottom w:w="0" w:type="dxa"/>
              <w:right w:w="108" w:type="dxa"/>
            </w:tcMar>
            <w:vAlign w:val="center"/>
          </w:tcPr>
          <w:p w14:paraId="1D2934BB"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50D89FA8"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48FB4D7D" w14:textId="77777777">
        <w:trPr>
          <w:trHeight w:val="713"/>
        </w:trPr>
        <w:tc>
          <w:tcPr>
            <w:tcW w:w="3369" w:type="dxa"/>
            <w:shd w:val="clear" w:color="auto" w:fill="auto"/>
            <w:tcMar>
              <w:top w:w="0" w:type="dxa"/>
              <w:left w:w="108" w:type="dxa"/>
              <w:bottom w:w="0" w:type="dxa"/>
              <w:right w:w="108" w:type="dxa"/>
            </w:tcMar>
            <w:vAlign w:val="center"/>
          </w:tcPr>
          <w:p w14:paraId="26B6120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31DEBCBC"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259EC1CA" w14:textId="77777777">
        <w:trPr>
          <w:trHeight w:val="285"/>
        </w:trPr>
        <w:tc>
          <w:tcPr>
            <w:tcW w:w="3369" w:type="dxa"/>
            <w:shd w:val="clear" w:color="auto" w:fill="auto"/>
            <w:tcMar>
              <w:top w:w="0" w:type="dxa"/>
              <w:left w:w="108" w:type="dxa"/>
              <w:bottom w:w="0" w:type="dxa"/>
              <w:right w:w="108" w:type="dxa"/>
            </w:tcMar>
            <w:vAlign w:val="center"/>
          </w:tcPr>
          <w:p w14:paraId="6BD8A26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70DB3C21"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50~100</w:t>
            </w:r>
          </w:p>
        </w:tc>
      </w:tr>
    </w:tbl>
    <w:p w14:paraId="567D295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2" w:name="_Toc225500053"/>
      <w:bookmarkStart w:id="123" w:name="_Toc174718190"/>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2"/>
      <w:bookmarkEnd w:id="123"/>
    </w:p>
    <w:p w14:paraId="1AA7C8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15196740" w14:textId="77777777">
        <w:tc>
          <w:tcPr>
            <w:tcW w:w="5211" w:type="dxa"/>
          </w:tcPr>
          <w:p w14:paraId="31D5AE2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日）基金份额总额</w:t>
            </w:r>
          </w:p>
        </w:tc>
        <w:tc>
          <w:tcPr>
            <w:tcW w:w="4075" w:type="dxa"/>
          </w:tcPr>
          <w:p w14:paraId="6D87FD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216,635,467.42 </w:t>
            </w:r>
          </w:p>
        </w:tc>
      </w:tr>
      <w:tr w:rsidR="008148A4" w:rsidRPr="005B5C10" w14:paraId="6023E659" w14:textId="77777777">
        <w:tc>
          <w:tcPr>
            <w:tcW w:w="5211" w:type="dxa"/>
            <w:vAlign w:val="center"/>
          </w:tcPr>
          <w:p w14:paraId="0A9AB56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6C2EF2C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157,636,421.35</w:t>
            </w:r>
          </w:p>
        </w:tc>
      </w:tr>
      <w:tr w:rsidR="008148A4" w:rsidRPr="005B5C10" w14:paraId="57242877" w14:textId="77777777">
        <w:tc>
          <w:tcPr>
            <w:tcW w:w="5211" w:type="dxa"/>
            <w:vAlign w:val="center"/>
          </w:tcPr>
          <w:p w14:paraId="5C48D77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718003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17,378.09</w:t>
            </w:r>
          </w:p>
        </w:tc>
      </w:tr>
      <w:tr w:rsidR="008148A4" w:rsidRPr="005B5C10" w14:paraId="2B8F1402" w14:textId="77777777">
        <w:tc>
          <w:tcPr>
            <w:tcW w:w="5211" w:type="dxa"/>
            <w:vAlign w:val="center"/>
          </w:tcPr>
          <w:p w14:paraId="2131371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781A7F3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4,359,111.08</w:t>
            </w:r>
          </w:p>
        </w:tc>
      </w:tr>
      <w:tr w:rsidR="008148A4" w:rsidRPr="005B5C10" w14:paraId="2ADF9290" w14:textId="77777777">
        <w:tc>
          <w:tcPr>
            <w:tcW w:w="5211" w:type="dxa"/>
            <w:vAlign w:val="center"/>
          </w:tcPr>
          <w:p w14:paraId="2AFF5F0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21ED624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701DD9A6" w14:textId="77777777">
        <w:tc>
          <w:tcPr>
            <w:tcW w:w="5211" w:type="dxa"/>
            <w:vAlign w:val="center"/>
          </w:tcPr>
          <w:p w14:paraId="5E06593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349917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153,294,688.36</w:t>
            </w:r>
          </w:p>
        </w:tc>
      </w:tr>
    </w:tbl>
    <w:p w14:paraId="4433A89F" w14:textId="77777777" w:rsidR="006B65E1" w:rsidRPr="005B5C10" w:rsidRDefault="006B65E1">
      <w:pPr>
        <w:spacing w:line="360" w:lineRule="auto"/>
        <w:rPr>
          <w:rFonts w:eastAsiaTheme="minorEastAsia"/>
          <w:color w:val="000000" w:themeColor="text1"/>
          <w:szCs w:val="21"/>
        </w:rPr>
      </w:pPr>
    </w:p>
    <w:p w14:paraId="0CD8A43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225500054"/>
      <w:bookmarkStart w:id="125" w:name="_Toc174718191"/>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4"/>
      <w:bookmarkEnd w:id="125"/>
    </w:p>
    <w:p w14:paraId="6E20C49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6" w:name="_Toc374438161"/>
      <w:bookmarkStart w:id="127" w:name="_Toc361324894"/>
      <w:bookmarkStart w:id="128" w:name="_Toc174718192"/>
      <w:bookmarkStart w:id="129"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6"/>
      <w:bookmarkEnd w:id="127"/>
      <w:bookmarkEnd w:id="128"/>
    </w:p>
    <w:p w14:paraId="7A23DE27"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4D0E68A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0" w:name="_Toc374438162"/>
      <w:bookmarkStart w:id="131" w:name="_Toc361324895"/>
      <w:bookmarkStart w:id="132" w:name="_Toc174718193"/>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0"/>
      <w:bookmarkEnd w:id="131"/>
      <w:bookmarkEnd w:id="132"/>
    </w:p>
    <w:p w14:paraId="3CD139C3" w14:textId="77777777" w:rsidR="005F176D" w:rsidRDefault="009C3D8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41A1D40B" w14:textId="77777777" w:rsidR="005F176D" w:rsidRDefault="009C3D8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78507A8A" w14:textId="77777777" w:rsidR="005F176D" w:rsidRDefault="005F176D">
      <w:pPr>
        <w:tabs>
          <w:tab w:val="left" w:pos="426"/>
        </w:tabs>
        <w:spacing w:before="29" w:line="288" w:lineRule="auto"/>
        <w:jc w:val="left"/>
        <w:rPr>
          <w:color w:val="000000" w:themeColor="text1"/>
          <w:kern w:val="0"/>
          <w:szCs w:val="21"/>
        </w:rPr>
      </w:pPr>
    </w:p>
    <w:p w14:paraId="427A0A73" w14:textId="77777777" w:rsidR="005F176D" w:rsidRDefault="009C3D8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EEFC39A"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报告期内托管人的专门基金托管部门无重大人事变动。</w:t>
      </w:r>
      <w:r w:rsidRPr="005B5C10">
        <w:rPr>
          <w:color w:val="000000" w:themeColor="text1"/>
          <w:kern w:val="0"/>
          <w:szCs w:val="21"/>
        </w:rPr>
        <w:t xml:space="preserve"> </w:t>
      </w:r>
    </w:p>
    <w:p w14:paraId="2F2FE561"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3" w:name="_Toc374438163"/>
      <w:bookmarkStart w:id="134" w:name="_Toc361324896"/>
      <w:bookmarkStart w:id="135" w:name="_Toc174718194"/>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3"/>
      <w:bookmarkEnd w:id="134"/>
      <w:bookmarkEnd w:id="135"/>
    </w:p>
    <w:p w14:paraId="5B7F8C6F"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473B6221"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6" w:name="_Toc374438164"/>
      <w:bookmarkStart w:id="137" w:name="_Toc361324897"/>
      <w:bookmarkStart w:id="138" w:name="_Toc174718195"/>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6"/>
      <w:bookmarkEnd w:id="137"/>
      <w:bookmarkEnd w:id="138"/>
    </w:p>
    <w:p w14:paraId="4C3063BB"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776ECB4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9" w:name="_Toc409100103"/>
      <w:bookmarkStart w:id="140" w:name="_Toc409100466"/>
      <w:bookmarkStart w:id="141" w:name="_Toc174718196"/>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9"/>
      <w:bookmarkEnd w:id="140"/>
      <w:bookmarkEnd w:id="141"/>
    </w:p>
    <w:p w14:paraId="707A6F63"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24101324"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2" w:name="_Toc409100104"/>
      <w:bookmarkStart w:id="143" w:name="_Toc64625426"/>
      <w:bookmarkStart w:id="144" w:name="_Toc361324899"/>
      <w:bookmarkStart w:id="145" w:name="_Toc409100467"/>
      <w:bookmarkStart w:id="146" w:name="_Toc174718197"/>
      <w:bookmarkStart w:id="147" w:name="_Toc409100105"/>
      <w:bookmarkStart w:id="148" w:name="_Toc409100468"/>
      <w:bookmarkStart w:id="149"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2"/>
      <w:bookmarkEnd w:id="143"/>
      <w:bookmarkEnd w:id="144"/>
      <w:bookmarkEnd w:id="145"/>
      <w:bookmarkEnd w:id="146"/>
    </w:p>
    <w:p w14:paraId="17BB0E64"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0" w:name="_Toc17471819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0"/>
    </w:p>
    <w:p w14:paraId="7E23E2A6"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1BAEFB8"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1" w:name="_Toc17471819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1"/>
    </w:p>
    <w:p w14:paraId="3B8B3199"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报告期内本基金托管人的托管业务部门及其相关高级管理人员未受到监管部门的稽查或处罚。</w:t>
      </w:r>
    </w:p>
    <w:p w14:paraId="65FA868F"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2" w:name="_Toc174718200"/>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7"/>
      <w:bookmarkEnd w:id="148"/>
      <w:bookmarkEnd w:id="149"/>
      <w:bookmarkEnd w:id="152"/>
    </w:p>
    <w:p w14:paraId="5708FCD5"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3"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3"/>
    </w:p>
    <w:p w14:paraId="0ED84BE7"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10472BD3" w14:textId="77777777" w:rsidTr="00052F8B">
        <w:tc>
          <w:tcPr>
            <w:tcW w:w="1560" w:type="dxa"/>
            <w:vMerge w:val="restart"/>
            <w:vAlign w:val="center"/>
          </w:tcPr>
          <w:p w14:paraId="1AE48C33" w14:textId="77777777" w:rsidR="002A54E8" w:rsidRPr="005B5C10" w:rsidRDefault="002A54E8" w:rsidP="00052F8B">
            <w:pPr>
              <w:spacing w:line="276" w:lineRule="auto"/>
              <w:jc w:val="center"/>
              <w:rPr>
                <w:rFonts w:eastAsiaTheme="minorEastAsia"/>
                <w:color w:val="000000" w:themeColor="text1"/>
                <w:szCs w:val="21"/>
              </w:rPr>
            </w:pPr>
            <w:bookmarkStart w:id="154" w:name="_Toc249760071"/>
            <w:r w:rsidRPr="005B5C10">
              <w:rPr>
                <w:rFonts w:eastAsiaTheme="minorEastAsia"/>
                <w:color w:val="000000" w:themeColor="text1"/>
                <w:szCs w:val="21"/>
              </w:rPr>
              <w:t>券商名称</w:t>
            </w:r>
          </w:p>
        </w:tc>
        <w:tc>
          <w:tcPr>
            <w:tcW w:w="780" w:type="dxa"/>
            <w:vMerge w:val="restart"/>
            <w:vAlign w:val="center"/>
          </w:tcPr>
          <w:p w14:paraId="4CE34B9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46D8534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74006A3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4EF7B77E"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0C3F3226" w14:textId="77777777" w:rsidTr="00052F8B">
        <w:tc>
          <w:tcPr>
            <w:tcW w:w="1560" w:type="dxa"/>
            <w:vMerge/>
            <w:vAlign w:val="center"/>
          </w:tcPr>
          <w:p w14:paraId="15690955"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7997C6E2"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4EB5D77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3117EAB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7D952DD2"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5F0BD75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6450D66E"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5F176D" w14:paraId="4AAE3070" w14:textId="77777777">
        <w:tc>
          <w:tcPr>
            <w:tcW w:w="1560" w:type="dxa"/>
            <w:vAlign w:val="center"/>
          </w:tcPr>
          <w:p w14:paraId="6F739CC4" w14:textId="77777777" w:rsidR="005F176D" w:rsidRDefault="009C3D85">
            <w:pPr>
              <w:jc w:val="left"/>
            </w:pPr>
            <w:r>
              <w:rPr>
                <w:rFonts w:eastAsiaTheme="minorEastAsia"/>
                <w:color w:val="000000" w:themeColor="text1"/>
                <w:szCs w:val="21"/>
              </w:rPr>
              <w:t>中信建投证券</w:t>
            </w:r>
          </w:p>
        </w:tc>
        <w:tc>
          <w:tcPr>
            <w:tcW w:w="780" w:type="dxa"/>
            <w:vAlign w:val="center"/>
          </w:tcPr>
          <w:p w14:paraId="4151F78D" w14:textId="77777777" w:rsidR="005F176D" w:rsidRDefault="009C3D85">
            <w:pPr>
              <w:jc w:val="right"/>
            </w:pPr>
            <w:r>
              <w:rPr>
                <w:rFonts w:eastAsiaTheme="minorEastAsia"/>
                <w:color w:val="000000" w:themeColor="text1"/>
                <w:szCs w:val="21"/>
              </w:rPr>
              <w:t>1</w:t>
            </w:r>
          </w:p>
        </w:tc>
        <w:tc>
          <w:tcPr>
            <w:tcW w:w="1800" w:type="dxa"/>
            <w:vAlign w:val="center"/>
          </w:tcPr>
          <w:p w14:paraId="0092A8E1" w14:textId="77777777" w:rsidR="005F176D" w:rsidRDefault="009C3D85">
            <w:pPr>
              <w:jc w:val="right"/>
            </w:pPr>
            <w:r>
              <w:rPr>
                <w:rFonts w:eastAsiaTheme="minorEastAsia"/>
                <w:color w:val="000000" w:themeColor="text1"/>
                <w:szCs w:val="21"/>
              </w:rPr>
              <w:t>-</w:t>
            </w:r>
          </w:p>
        </w:tc>
        <w:tc>
          <w:tcPr>
            <w:tcW w:w="1080" w:type="dxa"/>
            <w:vAlign w:val="center"/>
          </w:tcPr>
          <w:p w14:paraId="15656C40" w14:textId="77777777" w:rsidR="005F176D" w:rsidRDefault="009C3D85">
            <w:pPr>
              <w:jc w:val="right"/>
            </w:pPr>
            <w:r>
              <w:rPr>
                <w:rFonts w:eastAsiaTheme="minorEastAsia"/>
                <w:color w:val="000000" w:themeColor="text1"/>
                <w:szCs w:val="21"/>
              </w:rPr>
              <w:t>-</w:t>
            </w:r>
          </w:p>
        </w:tc>
        <w:tc>
          <w:tcPr>
            <w:tcW w:w="1620" w:type="dxa"/>
            <w:vAlign w:val="center"/>
          </w:tcPr>
          <w:p w14:paraId="6EF682AE" w14:textId="77777777" w:rsidR="005F176D" w:rsidRDefault="009C3D85">
            <w:pPr>
              <w:jc w:val="right"/>
            </w:pPr>
            <w:r>
              <w:rPr>
                <w:rFonts w:eastAsiaTheme="minorEastAsia"/>
                <w:color w:val="000000" w:themeColor="text1"/>
                <w:szCs w:val="21"/>
              </w:rPr>
              <w:t>-</w:t>
            </w:r>
          </w:p>
        </w:tc>
        <w:tc>
          <w:tcPr>
            <w:tcW w:w="1080" w:type="dxa"/>
            <w:vAlign w:val="center"/>
          </w:tcPr>
          <w:p w14:paraId="020031BB" w14:textId="77777777" w:rsidR="005F176D" w:rsidRDefault="009C3D85">
            <w:pPr>
              <w:jc w:val="right"/>
            </w:pPr>
            <w:r>
              <w:rPr>
                <w:rFonts w:eastAsiaTheme="minorEastAsia"/>
                <w:color w:val="000000" w:themeColor="text1"/>
                <w:szCs w:val="21"/>
              </w:rPr>
              <w:t>-</w:t>
            </w:r>
          </w:p>
        </w:tc>
        <w:tc>
          <w:tcPr>
            <w:tcW w:w="1080" w:type="dxa"/>
            <w:vAlign w:val="center"/>
          </w:tcPr>
          <w:p w14:paraId="5C808D00" w14:textId="77777777" w:rsidR="005F176D" w:rsidRDefault="009C3D85">
            <w:pPr>
              <w:jc w:val="left"/>
            </w:pPr>
            <w:r>
              <w:rPr>
                <w:rFonts w:eastAsiaTheme="minorEastAsia"/>
                <w:color w:val="000000" w:themeColor="text1"/>
                <w:szCs w:val="21"/>
              </w:rPr>
              <w:t>-</w:t>
            </w:r>
          </w:p>
        </w:tc>
      </w:tr>
      <w:tr w:rsidR="005F176D" w14:paraId="764BF72C" w14:textId="77777777">
        <w:tc>
          <w:tcPr>
            <w:tcW w:w="1560" w:type="dxa"/>
            <w:vAlign w:val="center"/>
          </w:tcPr>
          <w:p w14:paraId="178517B3" w14:textId="77777777" w:rsidR="005F176D" w:rsidRDefault="009C3D85">
            <w:pPr>
              <w:jc w:val="left"/>
            </w:pPr>
            <w:r>
              <w:rPr>
                <w:rFonts w:eastAsiaTheme="minorEastAsia"/>
                <w:color w:val="000000" w:themeColor="text1"/>
                <w:szCs w:val="21"/>
              </w:rPr>
              <w:t>兴业证券</w:t>
            </w:r>
          </w:p>
        </w:tc>
        <w:tc>
          <w:tcPr>
            <w:tcW w:w="780" w:type="dxa"/>
            <w:vAlign w:val="center"/>
          </w:tcPr>
          <w:p w14:paraId="67EAEDCA" w14:textId="77777777" w:rsidR="005F176D" w:rsidRDefault="009C3D85">
            <w:pPr>
              <w:jc w:val="right"/>
            </w:pPr>
            <w:r>
              <w:rPr>
                <w:rFonts w:eastAsiaTheme="minorEastAsia"/>
                <w:color w:val="000000" w:themeColor="text1"/>
                <w:szCs w:val="21"/>
              </w:rPr>
              <w:t>2</w:t>
            </w:r>
          </w:p>
        </w:tc>
        <w:tc>
          <w:tcPr>
            <w:tcW w:w="1800" w:type="dxa"/>
            <w:vAlign w:val="center"/>
          </w:tcPr>
          <w:p w14:paraId="3AB14E54" w14:textId="77777777" w:rsidR="005F176D" w:rsidRDefault="009C3D85">
            <w:pPr>
              <w:jc w:val="right"/>
            </w:pPr>
            <w:r>
              <w:rPr>
                <w:rFonts w:eastAsiaTheme="minorEastAsia"/>
                <w:color w:val="000000" w:themeColor="text1"/>
                <w:szCs w:val="21"/>
              </w:rPr>
              <w:t>-</w:t>
            </w:r>
          </w:p>
        </w:tc>
        <w:tc>
          <w:tcPr>
            <w:tcW w:w="1080" w:type="dxa"/>
            <w:vAlign w:val="center"/>
          </w:tcPr>
          <w:p w14:paraId="3F16AE3A" w14:textId="77777777" w:rsidR="005F176D" w:rsidRDefault="009C3D85">
            <w:pPr>
              <w:jc w:val="right"/>
            </w:pPr>
            <w:r>
              <w:rPr>
                <w:rFonts w:eastAsiaTheme="minorEastAsia"/>
                <w:color w:val="000000" w:themeColor="text1"/>
                <w:szCs w:val="21"/>
              </w:rPr>
              <w:t>-</w:t>
            </w:r>
          </w:p>
        </w:tc>
        <w:tc>
          <w:tcPr>
            <w:tcW w:w="1620" w:type="dxa"/>
            <w:vAlign w:val="center"/>
          </w:tcPr>
          <w:p w14:paraId="6426CC5F" w14:textId="77777777" w:rsidR="005F176D" w:rsidRDefault="009C3D85">
            <w:pPr>
              <w:jc w:val="right"/>
            </w:pPr>
            <w:r>
              <w:rPr>
                <w:rFonts w:eastAsiaTheme="minorEastAsia"/>
                <w:color w:val="000000" w:themeColor="text1"/>
                <w:szCs w:val="21"/>
              </w:rPr>
              <w:t>-</w:t>
            </w:r>
          </w:p>
        </w:tc>
        <w:tc>
          <w:tcPr>
            <w:tcW w:w="1080" w:type="dxa"/>
            <w:vAlign w:val="center"/>
          </w:tcPr>
          <w:p w14:paraId="3F7B4888" w14:textId="77777777" w:rsidR="005F176D" w:rsidRDefault="009C3D85">
            <w:pPr>
              <w:jc w:val="right"/>
            </w:pPr>
            <w:r>
              <w:rPr>
                <w:rFonts w:eastAsiaTheme="minorEastAsia"/>
                <w:color w:val="000000" w:themeColor="text1"/>
                <w:szCs w:val="21"/>
              </w:rPr>
              <w:t>-</w:t>
            </w:r>
          </w:p>
        </w:tc>
        <w:tc>
          <w:tcPr>
            <w:tcW w:w="1080" w:type="dxa"/>
            <w:vAlign w:val="center"/>
          </w:tcPr>
          <w:p w14:paraId="779A5215" w14:textId="77777777" w:rsidR="005F176D" w:rsidRDefault="009C3D85">
            <w:pPr>
              <w:jc w:val="left"/>
            </w:pPr>
            <w:r>
              <w:rPr>
                <w:rFonts w:eastAsiaTheme="minorEastAsia"/>
                <w:color w:val="000000" w:themeColor="text1"/>
                <w:szCs w:val="21"/>
              </w:rPr>
              <w:t>-</w:t>
            </w:r>
          </w:p>
        </w:tc>
      </w:tr>
      <w:tr w:rsidR="005F176D" w14:paraId="2BEC9685" w14:textId="77777777">
        <w:tc>
          <w:tcPr>
            <w:tcW w:w="1560" w:type="dxa"/>
            <w:vAlign w:val="center"/>
          </w:tcPr>
          <w:p w14:paraId="5B564373" w14:textId="77777777" w:rsidR="005F176D" w:rsidRDefault="009C3D85">
            <w:pPr>
              <w:jc w:val="left"/>
            </w:pPr>
            <w:r>
              <w:rPr>
                <w:rFonts w:eastAsiaTheme="minorEastAsia"/>
                <w:color w:val="000000" w:themeColor="text1"/>
                <w:szCs w:val="21"/>
              </w:rPr>
              <w:t>国盛证券</w:t>
            </w:r>
          </w:p>
        </w:tc>
        <w:tc>
          <w:tcPr>
            <w:tcW w:w="780" w:type="dxa"/>
            <w:vAlign w:val="center"/>
          </w:tcPr>
          <w:p w14:paraId="17668558" w14:textId="77777777" w:rsidR="005F176D" w:rsidRDefault="009C3D85">
            <w:pPr>
              <w:jc w:val="right"/>
            </w:pPr>
            <w:r>
              <w:rPr>
                <w:rFonts w:eastAsiaTheme="minorEastAsia"/>
                <w:color w:val="000000" w:themeColor="text1"/>
                <w:szCs w:val="21"/>
              </w:rPr>
              <w:t>2</w:t>
            </w:r>
          </w:p>
        </w:tc>
        <w:tc>
          <w:tcPr>
            <w:tcW w:w="1800" w:type="dxa"/>
            <w:vAlign w:val="center"/>
          </w:tcPr>
          <w:p w14:paraId="53165064" w14:textId="77777777" w:rsidR="005F176D" w:rsidRDefault="009C3D85">
            <w:pPr>
              <w:jc w:val="right"/>
            </w:pPr>
            <w:r>
              <w:rPr>
                <w:rFonts w:eastAsiaTheme="minorEastAsia"/>
                <w:color w:val="000000" w:themeColor="text1"/>
                <w:szCs w:val="21"/>
              </w:rPr>
              <w:t>456,572,324.60</w:t>
            </w:r>
          </w:p>
        </w:tc>
        <w:tc>
          <w:tcPr>
            <w:tcW w:w="1080" w:type="dxa"/>
            <w:vAlign w:val="center"/>
          </w:tcPr>
          <w:p w14:paraId="1A16FADA" w14:textId="77777777" w:rsidR="005F176D" w:rsidRDefault="009C3D85">
            <w:pPr>
              <w:jc w:val="right"/>
            </w:pPr>
            <w:r>
              <w:rPr>
                <w:rFonts w:eastAsiaTheme="minorEastAsia"/>
                <w:color w:val="000000" w:themeColor="text1"/>
                <w:szCs w:val="21"/>
              </w:rPr>
              <w:t>100.00%</w:t>
            </w:r>
          </w:p>
        </w:tc>
        <w:tc>
          <w:tcPr>
            <w:tcW w:w="1620" w:type="dxa"/>
            <w:vAlign w:val="center"/>
          </w:tcPr>
          <w:p w14:paraId="7EA22D98" w14:textId="77777777" w:rsidR="005F176D" w:rsidRDefault="009C3D85">
            <w:pPr>
              <w:jc w:val="right"/>
            </w:pPr>
            <w:r>
              <w:rPr>
                <w:rFonts w:eastAsiaTheme="minorEastAsia"/>
                <w:color w:val="000000" w:themeColor="text1"/>
                <w:szCs w:val="21"/>
              </w:rPr>
              <w:t>438,786.27</w:t>
            </w:r>
          </w:p>
        </w:tc>
        <w:tc>
          <w:tcPr>
            <w:tcW w:w="1080" w:type="dxa"/>
            <w:vAlign w:val="center"/>
          </w:tcPr>
          <w:p w14:paraId="2EBC2D76" w14:textId="77777777" w:rsidR="005F176D" w:rsidRDefault="009C3D85">
            <w:pPr>
              <w:jc w:val="right"/>
            </w:pPr>
            <w:r>
              <w:rPr>
                <w:rFonts w:eastAsiaTheme="minorEastAsia"/>
                <w:color w:val="000000" w:themeColor="text1"/>
                <w:szCs w:val="21"/>
              </w:rPr>
              <w:t>100.00%</w:t>
            </w:r>
          </w:p>
        </w:tc>
        <w:tc>
          <w:tcPr>
            <w:tcW w:w="1080" w:type="dxa"/>
            <w:vAlign w:val="center"/>
          </w:tcPr>
          <w:p w14:paraId="0428CA7B" w14:textId="77777777" w:rsidR="005F176D" w:rsidRDefault="009C3D85">
            <w:pPr>
              <w:jc w:val="left"/>
            </w:pPr>
            <w:r>
              <w:rPr>
                <w:rFonts w:eastAsiaTheme="minorEastAsia"/>
                <w:color w:val="000000" w:themeColor="text1"/>
                <w:szCs w:val="21"/>
              </w:rPr>
              <w:t>-</w:t>
            </w:r>
          </w:p>
        </w:tc>
      </w:tr>
    </w:tbl>
    <w:p w14:paraId="2E572AE2"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114ED47"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ADF9A13"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F26D092"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F1C730A"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4176262B"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CA309CC"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5BBD091"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513D3573"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4385066" w14:textId="77777777" w:rsidR="005F176D" w:rsidRDefault="009C3D8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F7127CD"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本基金本期新增席位</w:t>
      </w:r>
      <w:r w:rsidRPr="005B5C10">
        <w:rPr>
          <w:rFonts w:eastAsiaTheme="minorEastAsia"/>
          <w:color w:val="000000" w:themeColor="text1"/>
          <w:szCs w:val="21"/>
        </w:rPr>
        <w:t>1</w:t>
      </w:r>
      <w:r w:rsidRPr="005B5C10">
        <w:rPr>
          <w:rFonts w:eastAsiaTheme="minorEastAsia"/>
          <w:color w:val="000000" w:themeColor="text1"/>
          <w:szCs w:val="21"/>
        </w:rPr>
        <w:t>个、无注销席位。</w:t>
      </w:r>
    </w:p>
    <w:p w14:paraId="6310E000"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5" w:name="_Toc249707408"/>
      <w:bookmarkEnd w:id="154"/>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196E5C02"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382A9263" w14:textId="77777777" w:rsidTr="00052F8B">
        <w:tc>
          <w:tcPr>
            <w:tcW w:w="1560" w:type="dxa"/>
            <w:vMerge w:val="restart"/>
            <w:vAlign w:val="center"/>
          </w:tcPr>
          <w:p w14:paraId="39CC83CE"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75E94FD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12A8314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5976A87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4BF7FF71" w14:textId="77777777" w:rsidTr="00052F8B">
        <w:tc>
          <w:tcPr>
            <w:tcW w:w="1560" w:type="dxa"/>
            <w:vMerge/>
            <w:vAlign w:val="center"/>
          </w:tcPr>
          <w:p w14:paraId="543EA4AC"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024049F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762E07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2749737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7DEBAE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46B4E54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24CC482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5F176D" w14:paraId="2241BFD3" w14:textId="77777777">
        <w:tc>
          <w:tcPr>
            <w:tcW w:w="1560" w:type="dxa"/>
            <w:vAlign w:val="center"/>
          </w:tcPr>
          <w:p w14:paraId="040F69A5" w14:textId="77777777" w:rsidR="005F176D" w:rsidRDefault="009C3D85">
            <w:pPr>
              <w:jc w:val="left"/>
            </w:pPr>
            <w:r>
              <w:rPr>
                <w:rFonts w:eastAsiaTheme="minorEastAsia"/>
                <w:color w:val="000000" w:themeColor="text1"/>
                <w:szCs w:val="21"/>
              </w:rPr>
              <w:t>中信建投证券</w:t>
            </w:r>
          </w:p>
        </w:tc>
        <w:tc>
          <w:tcPr>
            <w:tcW w:w="1320" w:type="dxa"/>
            <w:vAlign w:val="center"/>
          </w:tcPr>
          <w:p w14:paraId="5E549F61" w14:textId="77777777" w:rsidR="005F176D" w:rsidRDefault="009C3D85">
            <w:pPr>
              <w:jc w:val="right"/>
            </w:pPr>
            <w:r>
              <w:rPr>
                <w:rFonts w:eastAsiaTheme="minorEastAsia"/>
                <w:color w:val="000000" w:themeColor="text1"/>
                <w:szCs w:val="21"/>
              </w:rPr>
              <w:t>-</w:t>
            </w:r>
          </w:p>
        </w:tc>
        <w:tc>
          <w:tcPr>
            <w:tcW w:w="1080" w:type="dxa"/>
            <w:vAlign w:val="center"/>
          </w:tcPr>
          <w:p w14:paraId="6F732E2B" w14:textId="77777777" w:rsidR="005F176D" w:rsidRDefault="009C3D85">
            <w:pPr>
              <w:jc w:val="right"/>
            </w:pPr>
            <w:r>
              <w:rPr>
                <w:rFonts w:eastAsiaTheme="minorEastAsia"/>
                <w:color w:val="000000" w:themeColor="text1"/>
                <w:szCs w:val="21"/>
              </w:rPr>
              <w:t>-</w:t>
            </w:r>
          </w:p>
        </w:tc>
        <w:tc>
          <w:tcPr>
            <w:tcW w:w="1143" w:type="dxa"/>
            <w:vAlign w:val="center"/>
          </w:tcPr>
          <w:p w14:paraId="30BF10F9" w14:textId="77777777" w:rsidR="005F176D" w:rsidRDefault="009C3D85">
            <w:pPr>
              <w:jc w:val="right"/>
            </w:pPr>
            <w:r>
              <w:rPr>
                <w:rFonts w:eastAsiaTheme="minorEastAsia"/>
                <w:color w:val="000000" w:themeColor="text1"/>
                <w:szCs w:val="21"/>
              </w:rPr>
              <w:t>-</w:t>
            </w:r>
          </w:p>
        </w:tc>
        <w:tc>
          <w:tcPr>
            <w:tcW w:w="1197" w:type="dxa"/>
            <w:vAlign w:val="center"/>
          </w:tcPr>
          <w:p w14:paraId="2CFAE2EB" w14:textId="77777777" w:rsidR="005F176D" w:rsidRDefault="009C3D85">
            <w:pPr>
              <w:jc w:val="right"/>
            </w:pPr>
            <w:r>
              <w:rPr>
                <w:rFonts w:eastAsiaTheme="minorEastAsia"/>
                <w:color w:val="000000" w:themeColor="text1"/>
                <w:szCs w:val="21"/>
              </w:rPr>
              <w:t>-</w:t>
            </w:r>
          </w:p>
        </w:tc>
        <w:tc>
          <w:tcPr>
            <w:tcW w:w="1497" w:type="dxa"/>
            <w:vAlign w:val="center"/>
          </w:tcPr>
          <w:p w14:paraId="2FE02FA2" w14:textId="77777777" w:rsidR="005F176D" w:rsidRDefault="009C3D85">
            <w:pPr>
              <w:jc w:val="right"/>
            </w:pPr>
            <w:r>
              <w:rPr>
                <w:rFonts w:eastAsiaTheme="minorEastAsia"/>
                <w:color w:val="000000" w:themeColor="text1"/>
                <w:szCs w:val="21"/>
              </w:rPr>
              <w:t>-</w:t>
            </w:r>
          </w:p>
        </w:tc>
        <w:tc>
          <w:tcPr>
            <w:tcW w:w="1203" w:type="dxa"/>
            <w:vAlign w:val="center"/>
          </w:tcPr>
          <w:p w14:paraId="469020A9" w14:textId="77777777" w:rsidR="005F176D" w:rsidRDefault="009C3D85">
            <w:pPr>
              <w:jc w:val="right"/>
            </w:pPr>
            <w:r>
              <w:rPr>
                <w:rFonts w:eastAsiaTheme="minorEastAsia"/>
                <w:color w:val="000000" w:themeColor="text1"/>
                <w:szCs w:val="21"/>
              </w:rPr>
              <w:t>-</w:t>
            </w:r>
          </w:p>
        </w:tc>
      </w:tr>
      <w:tr w:rsidR="005F176D" w14:paraId="04E42C6D" w14:textId="77777777">
        <w:tc>
          <w:tcPr>
            <w:tcW w:w="1560" w:type="dxa"/>
            <w:vAlign w:val="center"/>
          </w:tcPr>
          <w:p w14:paraId="4F68BF9E" w14:textId="77777777" w:rsidR="005F176D" w:rsidRDefault="009C3D85">
            <w:pPr>
              <w:jc w:val="left"/>
            </w:pPr>
            <w:r>
              <w:rPr>
                <w:rFonts w:eastAsiaTheme="minorEastAsia"/>
                <w:color w:val="000000" w:themeColor="text1"/>
                <w:szCs w:val="21"/>
              </w:rPr>
              <w:t>兴业证券</w:t>
            </w:r>
          </w:p>
        </w:tc>
        <w:tc>
          <w:tcPr>
            <w:tcW w:w="1320" w:type="dxa"/>
            <w:vAlign w:val="center"/>
          </w:tcPr>
          <w:p w14:paraId="008BF28F" w14:textId="77777777" w:rsidR="005F176D" w:rsidRDefault="009C3D85">
            <w:pPr>
              <w:jc w:val="right"/>
            </w:pPr>
            <w:r>
              <w:rPr>
                <w:rFonts w:eastAsiaTheme="minorEastAsia"/>
                <w:color w:val="000000" w:themeColor="text1"/>
                <w:szCs w:val="21"/>
              </w:rPr>
              <w:t>-</w:t>
            </w:r>
          </w:p>
        </w:tc>
        <w:tc>
          <w:tcPr>
            <w:tcW w:w="1080" w:type="dxa"/>
            <w:vAlign w:val="center"/>
          </w:tcPr>
          <w:p w14:paraId="13E5097B" w14:textId="77777777" w:rsidR="005F176D" w:rsidRDefault="009C3D85">
            <w:pPr>
              <w:jc w:val="right"/>
            </w:pPr>
            <w:r>
              <w:rPr>
                <w:rFonts w:eastAsiaTheme="minorEastAsia"/>
                <w:color w:val="000000" w:themeColor="text1"/>
                <w:szCs w:val="21"/>
              </w:rPr>
              <w:t>-</w:t>
            </w:r>
          </w:p>
        </w:tc>
        <w:tc>
          <w:tcPr>
            <w:tcW w:w="1143" w:type="dxa"/>
            <w:vAlign w:val="center"/>
          </w:tcPr>
          <w:p w14:paraId="54A969A2" w14:textId="77777777" w:rsidR="005F176D" w:rsidRDefault="009C3D85">
            <w:pPr>
              <w:jc w:val="right"/>
            </w:pPr>
            <w:r>
              <w:rPr>
                <w:rFonts w:eastAsiaTheme="minorEastAsia"/>
                <w:color w:val="000000" w:themeColor="text1"/>
                <w:szCs w:val="21"/>
              </w:rPr>
              <w:t>-</w:t>
            </w:r>
          </w:p>
        </w:tc>
        <w:tc>
          <w:tcPr>
            <w:tcW w:w="1197" w:type="dxa"/>
            <w:vAlign w:val="center"/>
          </w:tcPr>
          <w:p w14:paraId="024648CE" w14:textId="77777777" w:rsidR="005F176D" w:rsidRDefault="009C3D85">
            <w:pPr>
              <w:jc w:val="right"/>
            </w:pPr>
            <w:r>
              <w:rPr>
                <w:rFonts w:eastAsiaTheme="minorEastAsia"/>
                <w:color w:val="000000" w:themeColor="text1"/>
                <w:szCs w:val="21"/>
              </w:rPr>
              <w:t>-</w:t>
            </w:r>
          </w:p>
        </w:tc>
        <w:tc>
          <w:tcPr>
            <w:tcW w:w="1497" w:type="dxa"/>
            <w:vAlign w:val="center"/>
          </w:tcPr>
          <w:p w14:paraId="5D63B3A4" w14:textId="77777777" w:rsidR="005F176D" w:rsidRDefault="009C3D85">
            <w:pPr>
              <w:jc w:val="right"/>
            </w:pPr>
            <w:r>
              <w:rPr>
                <w:rFonts w:eastAsiaTheme="minorEastAsia"/>
                <w:color w:val="000000" w:themeColor="text1"/>
                <w:szCs w:val="21"/>
              </w:rPr>
              <w:t>-</w:t>
            </w:r>
          </w:p>
        </w:tc>
        <w:tc>
          <w:tcPr>
            <w:tcW w:w="1203" w:type="dxa"/>
            <w:vAlign w:val="center"/>
          </w:tcPr>
          <w:p w14:paraId="54EF8C3F" w14:textId="77777777" w:rsidR="005F176D" w:rsidRDefault="009C3D85">
            <w:pPr>
              <w:jc w:val="right"/>
            </w:pPr>
            <w:r>
              <w:rPr>
                <w:rFonts w:eastAsiaTheme="minorEastAsia"/>
                <w:color w:val="000000" w:themeColor="text1"/>
                <w:szCs w:val="21"/>
              </w:rPr>
              <w:t>-</w:t>
            </w:r>
          </w:p>
        </w:tc>
      </w:tr>
      <w:tr w:rsidR="005F176D" w14:paraId="3A7527E8" w14:textId="77777777">
        <w:tc>
          <w:tcPr>
            <w:tcW w:w="1560" w:type="dxa"/>
            <w:vAlign w:val="center"/>
          </w:tcPr>
          <w:p w14:paraId="4088F56A" w14:textId="77777777" w:rsidR="005F176D" w:rsidRDefault="009C3D85">
            <w:pPr>
              <w:jc w:val="left"/>
            </w:pPr>
            <w:r>
              <w:rPr>
                <w:rFonts w:eastAsiaTheme="minorEastAsia"/>
                <w:color w:val="000000" w:themeColor="text1"/>
                <w:szCs w:val="21"/>
              </w:rPr>
              <w:t>国盛证券</w:t>
            </w:r>
          </w:p>
        </w:tc>
        <w:tc>
          <w:tcPr>
            <w:tcW w:w="1320" w:type="dxa"/>
            <w:vAlign w:val="center"/>
          </w:tcPr>
          <w:p w14:paraId="613BB69A" w14:textId="77777777" w:rsidR="005F176D" w:rsidRDefault="009C3D85">
            <w:pPr>
              <w:jc w:val="right"/>
            </w:pPr>
            <w:r>
              <w:rPr>
                <w:rFonts w:eastAsiaTheme="minorEastAsia"/>
                <w:color w:val="000000" w:themeColor="text1"/>
                <w:szCs w:val="21"/>
              </w:rPr>
              <w:t>-</w:t>
            </w:r>
          </w:p>
        </w:tc>
        <w:tc>
          <w:tcPr>
            <w:tcW w:w="1080" w:type="dxa"/>
            <w:vAlign w:val="center"/>
          </w:tcPr>
          <w:p w14:paraId="4AD91CA5" w14:textId="77777777" w:rsidR="005F176D" w:rsidRDefault="009C3D85">
            <w:pPr>
              <w:jc w:val="right"/>
            </w:pPr>
            <w:r>
              <w:rPr>
                <w:rFonts w:eastAsiaTheme="minorEastAsia"/>
                <w:color w:val="000000" w:themeColor="text1"/>
                <w:szCs w:val="21"/>
              </w:rPr>
              <w:t>-</w:t>
            </w:r>
          </w:p>
        </w:tc>
        <w:tc>
          <w:tcPr>
            <w:tcW w:w="1143" w:type="dxa"/>
            <w:vAlign w:val="center"/>
          </w:tcPr>
          <w:p w14:paraId="062CB299" w14:textId="77777777" w:rsidR="005F176D" w:rsidRDefault="009C3D85">
            <w:pPr>
              <w:jc w:val="right"/>
            </w:pPr>
            <w:r>
              <w:rPr>
                <w:rFonts w:eastAsiaTheme="minorEastAsia"/>
                <w:color w:val="000000" w:themeColor="text1"/>
                <w:szCs w:val="21"/>
              </w:rPr>
              <w:t>-</w:t>
            </w:r>
          </w:p>
        </w:tc>
        <w:tc>
          <w:tcPr>
            <w:tcW w:w="1197" w:type="dxa"/>
            <w:vAlign w:val="center"/>
          </w:tcPr>
          <w:p w14:paraId="7BCC4416" w14:textId="77777777" w:rsidR="005F176D" w:rsidRDefault="009C3D85">
            <w:pPr>
              <w:jc w:val="right"/>
            </w:pPr>
            <w:r>
              <w:rPr>
                <w:rFonts w:eastAsiaTheme="minorEastAsia"/>
                <w:color w:val="000000" w:themeColor="text1"/>
                <w:szCs w:val="21"/>
              </w:rPr>
              <w:t>-</w:t>
            </w:r>
          </w:p>
        </w:tc>
        <w:tc>
          <w:tcPr>
            <w:tcW w:w="1497" w:type="dxa"/>
            <w:vAlign w:val="center"/>
          </w:tcPr>
          <w:p w14:paraId="665CFC25" w14:textId="77777777" w:rsidR="005F176D" w:rsidRDefault="009C3D85">
            <w:pPr>
              <w:jc w:val="right"/>
            </w:pPr>
            <w:r>
              <w:rPr>
                <w:rFonts w:eastAsiaTheme="minorEastAsia"/>
                <w:color w:val="000000" w:themeColor="text1"/>
                <w:szCs w:val="21"/>
              </w:rPr>
              <w:t>-</w:t>
            </w:r>
          </w:p>
        </w:tc>
        <w:tc>
          <w:tcPr>
            <w:tcW w:w="1203" w:type="dxa"/>
            <w:vAlign w:val="center"/>
          </w:tcPr>
          <w:p w14:paraId="184216E6" w14:textId="77777777" w:rsidR="005F176D" w:rsidRDefault="009C3D85">
            <w:pPr>
              <w:jc w:val="right"/>
            </w:pPr>
            <w:r>
              <w:rPr>
                <w:rFonts w:eastAsiaTheme="minorEastAsia"/>
                <w:color w:val="000000" w:themeColor="text1"/>
                <w:szCs w:val="21"/>
              </w:rPr>
              <w:t>-</w:t>
            </w:r>
          </w:p>
        </w:tc>
      </w:tr>
    </w:tbl>
    <w:p w14:paraId="3B88CB85"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09F477C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6" w:name="_Toc174718201"/>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9"/>
      <w:bookmarkEnd w:id="15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36BD5983" w14:textId="77777777">
        <w:tc>
          <w:tcPr>
            <w:tcW w:w="720" w:type="dxa"/>
            <w:vAlign w:val="center"/>
          </w:tcPr>
          <w:p w14:paraId="02A495B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7F1067B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3366E5D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0D8B5EB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5F176D" w14:paraId="1BC0BB46" w14:textId="77777777">
        <w:tc>
          <w:tcPr>
            <w:tcW w:w="720" w:type="dxa"/>
            <w:vAlign w:val="center"/>
          </w:tcPr>
          <w:p w14:paraId="191FD7ED" w14:textId="77777777" w:rsidR="005F176D" w:rsidRDefault="009C3D85">
            <w:pPr>
              <w:jc w:val="center"/>
            </w:pPr>
            <w:r>
              <w:rPr>
                <w:rFonts w:eastAsiaTheme="minorEastAsia"/>
                <w:color w:val="000000" w:themeColor="text1"/>
                <w:szCs w:val="21"/>
              </w:rPr>
              <w:t>1</w:t>
            </w:r>
          </w:p>
        </w:tc>
        <w:tc>
          <w:tcPr>
            <w:tcW w:w="4320" w:type="dxa"/>
            <w:vAlign w:val="center"/>
          </w:tcPr>
          <w:p w14:paraId="75AB50B2" w14:textId="77777777" w:rsidR="005F176D" w:rsidRDefault="009C3D85">
            <w:r>
              <w:rPr>
                <w:rFonts w:eastAsiaTheme="minorEastAsia"/>
                <w:color w:val="000000" w:themeColor="text1"/>
                <w:szCs w:val="21"/>
              </w:rPr>
              <w:t>摩根基金管理（中国）有限公司关于高级管理人员变更的公告</w:t>
            </w:r>
          </w:p>
        </w:tc>
        <w:tc>
          <w:tcPr>
            <w:tcW w:w="2520" w:type="dxa"/>
            <w:vAlign w:val="center"/>
          </w:tcPr>
          <w:p w14:paraId="4843C64F" w14:textId="77777777" w:rsidR="005F176D" w:rsidRDefault="009C3D85">
            <w:r>
              <w:rPr>
                <w:rFonts w:eastAsiaTheme="minorEastAsia"/>
                <w:color w:val="000000" w:themeColor="text1"/>
                <w:szCs w:val="21"/>
              </w:rPr>
              <w:t>基金管理人公司网站及本基金选定的信息披露报纸</w:t>
            </w:r>
          </w:p>
        </w:tc>
        <w:tc>
          <w:tcPr>
            <w:tcW w:w="1440" w:type="dxa"/>
            <w:vAlign w:val="center"/>
          </w:tcPr>
          <w:p w14:paraId="6B1B9219" w14:textId="77777777" w:rsidR="005F176D" w:rsidRDefault="009C3D85">
            <w:pPr>
              <w:jc w:val="center"/>
            </w:pPr>
            <w:r>
              <w:rPr>
                <w:rFonts w:eastAsiaTheme="minorEastAsia"/>
                <w:color w:val="000000" w:themeColor="text1"/>
                <w:szCs w:val="21"/>
              </w:rPr>
              <w:t>2024-01-18</w:t>
            </w:r>
          </w:p>
        </w:tc>
      </w:tr>
    </w:tbl>
    <w:p w14:paraId="4BDD3F6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174718202"/>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7"/>
    </w:p>
    <w:p w14:paraId="01D522A4"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58"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5F691BC9" w14:textId="77777777">
        <w:tc>
          <w:tcPr>
            <w:tcW w:w="993" w:type="dxa"/>
            <w:vMerge w:val="restart"/>
            <w:vAlign w:val="center"/>
          </w:tcPr>
          <w:p w14:paraId="689E9C1B"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27D7B04C"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18932117"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1254B9FF" w14:textId="77777777">
        <w:tc>
          <w:tcPr>
            <w:tcW w:w="993" w:type="dxa"/>
            <w:vMerge/>
            <w:vAlign w:val="center"/>
          </w:tcPr>
          <w:p w14:paraId="5E5BE335"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06284565"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51FADEB3"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203E5CE9"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137F0EFE"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0C6EF088"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170E451C"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197E0363"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5F176D" w14:paraId="79F8683F" w14:textId="77777777">
        <w:tc>
          <w:tcPr>
            <w:tcW w:w="993" w:type="dxa"/>
            <w:vAlign w:val="center"/>
          </w:tcPr>
          <w:p w14:paraId="5770149F" w14:textId="77777777" w:rsidR="005F176D" w:rsidRDefault="009C3D85">
            <w:r>
              <w:rPr>
                <w:rFonts w:ascii="宋体" w:hAnsi="宋体" w:hint="eastAsia"/>
                <w:bCs/>
                <w:color w:val="000000" w:themeColor="text1"/>
                <w:kern w:val="0"/>
                <w:szCs w:val="21"/>
              </w:rPr>
              <w:t>机构</w:t>
            </w:r>
          </w:p>
        </w:tc>
        <w:tc>
          <w:tcPr>
            <w:tcW w:w="992" w:type="dxa"/>
            <w:vAlign w:val="center"/>
          </w:tcPr>
          <w:p w14:paraId="01D3FF51" w14:textId="77777777" w:rsidR="005F176D" w:rsidRDefault="009C3D85">
            <w:pPr>
              <w:jc w:val="center"/>
            </w:pPr>
            <w:r>
              <w:rPr>
                <w:rFonts w:ascii="宋体" w:hAnsi="宋体"/>
                <w:color w:val="000000" w:themeColor="text1"/>
                <w:kern w:val="0"/>
                <w:szCs w:val="21"/>
              </w:rPr>
              <w:t>1</w:t>
            </w:r>
          </w:p>
        </w:tc>
        <w:tc>
          <w:tcPr>
            <w:tcW w:w="1843" w:type="dxa"/>
            <w:vAlign w:val="center"/>
          </w:tcPr>
          <w:p w14:paraId="3CF67AF3" w14:textId="77777777" w:rsidR="005F176D" w:rsidRDefault="009C3D85">
            <w:pPr>
              <w:jc w:val="center"/>
            </w:pPr>
            <w:r>
              <w:rPr>
                <w:rFonts w:ascii="宋体" w:hAnsi="宋体"/>
                <w:color w:val="000000" w:themeColor="text1"/>
                <w:kern w:val="0"/>
                <w:szCs w:val="21"/>
              </w:rPr>
              <w:t>20240101-20240630</w:t>
            </w:r>
          </w:p>
        </w:tc>
        <w:tc>
          <w:tcPr>
            <w:tcW w:w="851" w:type="dxa"/>
            <w:vAlign w:val="center"/>
          </w:tcPr>
          <w:p w14:paraId="56D7A2C8" w14:textId="77777777" w:rsidR="005F176D" w:rsidRDefault="009C3D85">
            <w:pPr>
              <w:jc w:val="center"/>
            </w:pPr>
            <w:r>
              <w:rPr>
                <w:rFonts w:ascii="宋体" w:hAnsi="宋体"/>
                <w:color w:val="000000" w:themeColor="text1"/>
                <w:kern w:val="0"/>
                <w:szCs w:val="21"/>
              </w:rPr>
              <w:t>60,010,500.00</w:t>
            </w:r>
          </w:p>
        </w:tc>
        <w:tc>
          <w:tcPr>
            <w:tcW w:w="850" w:type="dxa"/>
            <w:vAlign w:val="center"/>
          </w:tcPr>
          <w:p w14:paraId="298CAFB8" w14:textId="77777777" w:rsidR="005F176D" w:rsidRDefault="009C3D85">
            <w:pPr>
              <w:jc w:val="center"/>
            </w:pPr>
            <w:r>
              <w:rPr>
                <w:rFonts w:ascii="宋体" w:hAnsi="宋体"/>
                <w:color w:val="000000" w:themeColor="text1"/>
                <w:kern w:val="0"/>
                <w:szCs w:val="21"/>
              </w:rPr>
              <w:t>0.00</w:t>
            </w:r>
          </w:p>
        </w:tc>
        <w:tc>
          <w:tcPr>
            <w:tcW w:w="1134" w:type="dxa"/>
            <w:vAlign w:val="center"/>
          </w:tcPr>
          <w:p w14:paraId="153DF040" w14:textId="77777777" w:rsidR="005F176D" w:rsidRDefault="009C3D85">
            <w:pPr>
              <w:jc w:val="center"/>
            </w:pPr>
            <w:r>
              <w:rPr>
                <w:rFonts w:ascii="宋体" w:hAnsi="宋体"/>
                <w:color w:val="000000" w:themeColor="text1"/>
                <w:kern w:val="0"/>
                <w:szCs w:val="21"/>
              </w:rPr>
              <w:t>0.00</w:t>
            </w:r>
          </w:p>
        </w:tc>
        <w:tc>
          <w:tcPr>
            <w:tcW w:w="1419" w:type="dxa"/>
            <w:vAlign w:val="center"/>
          </w:tcPr>
          <w:p w14:paraId="043688E4" w14:textId="77777777" w:rsidR="005F176D" w:rsidRDefault="009C3D85">
            <w:pPr>
              <w:jc w:val="center"/>
            </w:pPr>
            <w:r>
              <w:rPr>
                <w:rFonts w:ascii="宋体" w:hAnsi="宋体"/>
                <w:color w:val="000000" w:themeColor="text1"/>
                <w:kern w:val="0"/>
                <w:szCs w:val="21"/>
              </w:rPr>
              <w:t>60,010,500.00</w:t>
            </w:r>
          </w:p>
        </w:tc>
        <w:tc>
          <w:tcPr>
            <w:tcW w:w="1130" w:type="dxa"/>
            <w:vAlign w:val="center"/>
          </w:tcPr>
          <w:p w14:paraId="3B2E4ACD" w14:textId="77777777" w:rsidR="005F176D" w:rsidRDefault="009C3D85">
            <w:pPr>
              <w:jc w:val="center"/>
            </w:pPr>
            <w:r>
              <w:rPr>
                <w:rFonts w:ascii="宋体" w:hAnsi="宋体"/>
                <w:color w:val="000000" w:themeColor="text1"/>
                <w:kern w:val="0"/>
                <w:szCs w:val="21"/>
              </w:rPr>
              <w:t>39.15%</w:t>
            </w:r>
          </w:p>
        </w:tc>
      </w:tr>
      <w:tr w:rsidR="008148A4" w:rsidRPr="005B5C10" w14:paraId="052E575E" w14:textId="77777777">
        <w:tc>
          <w:tcPr>
            <w:tcW w:w="9212" w:type="dxa"/>
            <w:gridSpan w:val="8"/>
            <w:vAlign w:val="center"/>
          </w:tcPr>
          <w:p w14:paraId="49C4278E"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20166B7F" w14:textId="77777777">
        <w:tc>
          <w:tcPr>
            <w:tcW w:w="9212" w:type="dxa"/>
            <w:gridSpan w:val="8"/>
            <w:vAlign w:val="center"/>
          </w:tcPr>
          <w:p w14:paraId="5DDA7063"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7269F56"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11.2 影响投资者决策的其他重要信息</w:t>
      </w:r>
    </w:p>
    <w:p w14:paraId="3FBB628F" w14:textId="77777777"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14:paraId="12C0EA4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9" w:name="_Toc174718203"/>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8"/>
      <w:bookmarkEnd w:id="159"/>
    </w:p>
    <w:p w14:paraId="0DE7A57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0" w:name="_Toc390421286"/>
      <w:bookmarkStart w:id="161" w:name="_Toc174718204"/>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0"/>
      <w:bookmarkEnd w:id="161"/>
    </w:p>
    <w:p w14:paraId="0AC2B42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6A84DB75"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摩根鑫睿优选一年持有期混合型证券投资基金基金合同</w:t>
      </w:r>
    </w:p>
    <w:p w14:paraId="05E3FB50"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摩根鑫睿优选一年持有期混合型证券投资基金托管协议</w:t>
      </w:r>
    </w:p>
    <w:p w14:paraId="162CDD71"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238066D"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A5B5D49"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E16A39F" w14:textId="77777777" w:rsidR="005F176D" w:rsidRDefault="009C3D8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58FC60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67ACEE61"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2" w:name="_Toc390421287"/>
      <w:bookmarkStart w:id="163" w:name="_Toc174718205"/>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2"/>
      <w:bookmarkEnd w:id="163"/>
    </w:p>
    <w:p w14:paraId="7041F86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14:paraId="2DE32FE1"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8"/>
      <w:bookmarkStart w:id="165" w:name="_Toc174718206"/>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4"/>
      <w:bookmarkEnd w:id="165"/>
    </w:p>
    <w:p w14:paraId="7FB0A7D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37250DBF" w14:textId="77777777" w:rsidR="006B65E1" w:rsidRPr="005B5C10" w:rsidRDefault="006B65E1">
      <w:pPr>
        <w:ind w:firstLineChars="150" w:firstLine="315"/>
        <w:rPr>
          <w:rFonts w:eastAsiaTheme="minorEastAsia"/>
          <w:bCs/>
          <w:color w:val="000000" w:themeColor="text1"/>
          <w:szCs w:val="21"/>
        </w:rPr>
      </w:pPr>
    </w:p>
    <w:p w14:paraId="238D3C6B" w14:textId="77777777" w:rsidR="006B65E1" w:rsidRPr="005B5C10" w:rsidRDefault="006B65E1">
      <w:pPr>
        <w:ind w:firstLineChars="150" w:firstLine="315"/>
        <w:rPr>
          <w:rFonts w:eastAsiaTheme="minorEastAsia"/>
          <w:bCs/>
          <w:color w:val="000000" w:themeColor="text1"/>
          <w:szCs w:val="21"/>
        </w:rPr>
      </w:pPr>
    </w:p>
    <w:p w14:paraId="7C539B27" w14:textId="77777777" w:rsidR="006B65E1" w:rsidRPr="005B5C10" w:rsidRDefault="006B65E1">
      <w:pPr>
        <w:ind w:firstLineChars="150" w:firstLine="315"/>
        <w:rPr>
          <w:rFonts w:eastAsiaTheme="minorEastAsia"/>
          <w:bCs/>
          <w:color w:val="000000" w:themeColor="text1"/>
          <w:szCs w:val="21"/>
        </w:rPr>
      </w:pPr>
    </w:p>
    <w:p w14:paraId="2E740F8B" w14:textId="77777777" w:rsidR="006B65E1" w:rsidRPr="005B5C10" w:rsidRDefault="006B65E1">
      <w:pPr>
        <w:ind w:firstLineChars="150" w:firstLine="315"/>
        <w:rPr>
          <w:rFonts w:eastAsiaTheme="minorEastAsia"/>
          <w:bCs/>
          <w:color w:val="000000" w:themeColor="text1"/>
          <w:szCs w:val="21"/>
        </w:rPr>
      </w:pPr>
    </w:p>
    <w:p w14:paraId="35852263" w14:textId="77777777" w:rsidR="006B65E1" w:rsidRPr="005B5C10" w:rsidRDefault="006B65E1">
      <w:pPr>
        <w:ind w:firstLineChars="150" w:firstLine="315"/>
        <w:rPr>
          <w:rFonts w:eastAsiaTheme="minorEastAsia"/>
          <w:bCs/>
          <w:color w:val="000000" w:themeColor="text1"/>
          <w:szCs w:val="21"/>
        </w:rPr>
      </w:pPr>
    </w:p>
    <w:p w14:paraId="4F84F01A" w14:textId="77777777" w:rsidR="006B65E1" w:rsidRPr="005B5C10" w:rsidRDefault="006B65E1">
      <w:pPr>
        <w:ind w:firstLineChars="150" w:firstLine="315"/>
        <w:rPr>
          <w:rFonts w:eastAsiaTheme="minorEastAsia"/>
          <w:bCs/>
          <w:color w:val="000000" w:themeColor="text1"/>
          <w:szCs w:val="21"/>
        </w:rPr>
      </w:pPr>
    </w:p>
    <w:p w14:paraId="39FC01DE" w14:textId="77777777" w:rsidR="006B65E1" w:rsidRPr="005B5C10" w:rsidRDefault="006B65E1">
      <w:pPr>
        <w:ind w:firstLineChars="150" w:firstLine="315"/>
        <w:rPr>
          <w:rFonts w:eastAsiaTheme="minorEastAsia"/>
          <w:bCs/>
          <w:color w:val="000000" w:themeColor="text1"/>
          <w:szCs w:val="21"/>
        </w:rPr>
      </w:pPr>
    </w:p>
    <w:p w14:paraId="13E0751F"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24F9E714"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9939" w14:textId="77777777" w:rsidR="00CC068D" w:rsidRDefault="00CC068D" w:rsidP="006B65E1">
      <w:r>
        <w:separator/>
      </w:r>
    </w:p>
  </w:endnote>
  <w:endnote w:type="continuationSeparator" w:id="0">
    <w:p w14:paraId="42190A96"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802B"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66C9C1C"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0E00" w14:textId="7D1FDADE"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09E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09E1">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E862" w14:textId="77777777" w:rsidR="00CC068D" w:rsidRDefault="00CC068D" w:rsidP="006B65E1">
      <w:r>
        <w:separator/>
      </w:r>
    </w:p>
  </w:footnote>
  <w:footnote w:type="continuationSeparator" w:id="0">
    <w:p w14:paraId="6721DA52"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8D25" w14:textId="77777777" w:rsidR="001C61BA" w:rsidRDefault="001C61BA">
    <w:pPr>
      <w:pStyle w:val="af6"/>
      <w:pBdr>
        <w:bottom w:val="single" w:sz="6" w:space="0" w:color="auto"/>
      </w:pBdr>
      <w:jc w:val="right"/>
    </w:pPr>
    <w:r>
      <w:t>摩根鑫睿优选一年持有期混合型证券投资基金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09E1"/>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6D"/>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1FB"/>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3D85"/>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216"/>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04FE9C"/>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3253B-1E50-45E9-898D-C0683F2F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6422</Words>
  <Characters>36608</Characters>
  <Application>Microsoft Office Word</Application>
  <DocSecurity>0</DocSecurity>
  <Lines>305</Lines>
  <Paragraphs>85</Paragraphs>
  <ScaleCrop>false</ScaleCrop>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2024-08-16T08:28:00Z</dcterms:created>
  <dcterms:modified xsi:type="dcterms:W3CDTF">2024-08-29T06:23:00Z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