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738" w:rsidRPr="00FF6B9A" w:rsidRDefault="00D06738">
      <w:pPr>
        <w:autoSpaceDE w:val="0"/>
        <w:autoSpaceDN w:val="0"/>
        <w:adjustRightInd w:val="0"/>
        <w:spacing w:line="360" w:lineRule="auto"/>
        <w:jc w:val="left"/>
        <w:rPr>
          <w:rFonts w:eastAsiaTheme="minorEastAsia" w:hint="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摩根鑫睿优选一年持有期混合型证券投资基金</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2024</w:t>
      </w:r>
      <w:r w:rsidRPr="00FF6B9A">
        <w:rPr>
          <w:rFonts w:eastAsiaTheme="minorEastAsia"/>
          <w:b/>
          <w:color w:val="000000" w:themeColor="text1"/>
          <w:sz w:val="36"/>
          <w:szCs w:val="36"/>
        </w:rPr>
        <w:t>年第</w:t>
      </w:r>
      <w:r w:rsidRPr="00FF6B9A">
        <w:rPr>
          <w:rFonts w:eastAsiaTheme="minorEastAsia"/>
          <w:b/>
          <w:color w:val="000000" w:themeColor="text1"/>
          <w:sz w:val="36"/>
          <w:szCs w:val="36"/>
        </w:rPr>
        <w:t>3</w:t>
      </w:r>
      <w:r w:rsidRPr="00FF6B9A">
        <w:rPr>
          <w:rFonts w:eastAsiaTheme="minorEastAsia"/>
          <w:b/>
          <w:color w:val="000000" w:themeColor="text1"/>
          <w:sz w:val="36"/>
          <w:szCs w:val="36"/>
        </w:rPr>
        <w:t>季度报告</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2024</w:t>
      </w:r>
      <w:r w:rsidRPr="00FF6B9A">
        <w:rPr>
          <w:rFonts w:eastAsiaTheme="minorEastAsia"/>
          <w:b/>
          <w:color w:val="000000" w:themeColor="text1"/>
          <w:sz w:val="36"/>
          <w:szCs w:val="36"/>
        </w:rPr>
        <w:t>年</w:t>
      </w:r>
      <w:r w:rsidRPr="00FF6B9A">
        <w:rPr>
          <w:rFonts w:eastAsiaTheme="minorEastAsia"/>
          <w:b/>
          <w:color w:val="000000" w:themeColor="text1"/>
          <w:sz w:val="36"/>
          <w:szCs w:val="36"/>
        </w:rPr>
        <w:t>9</w:t>
      </w:r>
      <w:r w:rsidRPr="00FF6B9A">
        <w:rPr>
          <w:rFonts w:eastAsiaTheme="minorEastAsia"/>
          <w:b/>
          <w:color w:val="000000" w:themeColor="text1"/>
          <w:sz w:val="36"/>
          <w:szCs w:val="36"/>
        </w:rPr>
        <w:t>月</w:t>
      </w:r>
      <w:r w:rsidRPr="00FF6B9A">
        <w:rPr>
          <w:rFonts w:eastAsiaTheme="minorEastAsia"/>
          <w:b/>
          <w:color w:val="000000" w:themeColor="text1"/>
          <w:sz w:val="36"/>
          <w:szCs w:val="36"/>
        </w:rPr>
        <w:t>30</w:t>
      </w:r>
      <w:r w:rsidRPr="00FF6B9A">
        <w:rPr>
          <w:rFonts w:eastAsiaTheme="minorEastAsia"/>
          <w:b/>
          <w:color w:val="000000" w:themeColor="text1"/>
          <w:sz w:val="36"/>
          <w:szCs w:val="36"/>
        </w:rPr>
        <w:t>日</w:t>
      </w: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bookmarkStart w:id="0" w:name="_GoBack"/>
      <w:bookmarkEnd w:id="0"/>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rPr>
          <w:rFonts w:eastAsiaTheme="minorEastAsia"/>
          <w:b/>
          <w:bCs/>
          <w:color w:val="000000" w:themeColor="text1"/>
          <w:sz w:val="24"/>
          <w:szCs w:val="24"/>
        </w:rPr>
      </w:pP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基金管理人：摩根基金管理（中国）有限公司</w:t>
      </w: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基金托管人：兴业银行股份有限公司</w:t>
      </w:r>
    </w:p>
    <w:p w:rsidR="00D06738" w:rsidRPr="00FF6B9A" w:rsidRDefault="00454D20">
      <w:pPr>
        <w:spacing w:line="360" w:lineRule="auto"/>
        <w:ind w:firstLineChars="900" w:firstLine="2168"/>
        <w:rPr>
          <w:rFonts w:eastAsiaTheme="minorEastAsia"/>
          <w:b/>
          <w:color w:val="000000" w:themeColor="text1"/>
          <w:sz w:val="24"/>
          <w:szCs w:val="24"/>
        </w:rPr>
        <w:sectPr w:rsidR="00D06738" w:rsidRPr="00FF6B9A">
          <w:headerReference w:type="default" r:id="rId8"/>
          <w:footerReference w:type="default" r:id="rId9"/>
          <w:pgSz w:w="11926" w:h="15840"/>
          <w:pgMar w:top="1418" w:right="1418" w:bottom="851" w:left="1418" w:header="851" w:footer="992" w:gutter="0"/>
          <w:cols w:space="720"/>
        </w:sectPr>
      </w:pPr>
      <w:r w:rsidRPr="00FF6B9A">
        <w:rPr>
          <w:rFonts w:eastAsiaTheme="minorEastAsia"/>
          <w:b/>
          <w:color w:val="000000" w:themeColor="text1"/>
          <w:sz w:val="24"/>
          <w:szCs w:val="24"/>
        </w:rPr>
        <w:t>报告送出日期：二〇二四年十月二十五日</w:t>
      </w:r>
    </w:p>
    <w:p w:rsidR="00D06738" w:rsidRPr="00FF6B9A" w:rsidRDefault="00454D20">
      <w:pPr>
        <w:pStyle w:val="1"/>
        <w:spacing w:beforeLines="100" w:before="312" w:afterLines="100" w:after="312" w:line="360" w:lineRule="auto"/>
        <w:jc w:val="center"/>
        <w:rPr>
          <w:rFonts w:eastAsiaTheme="minorEastAsia"/>
          <w:b w:val="0"/>
          <w:bCs w:val="0"/>
          <w:color w:val="000000" w:themeColor="text1"/>
          <w:kern w:val="0"/>
          <w:sz w:val="24"/>
          <w:szCs w:val="24"/>
        </w:rPr>
      </w:pPr>
      <w:r w:rsidRPr="00FF6B9A">
        <w:rPr>
          <w:rFonts w:eastAsiaTheme="minorEastAsia"/>
          <w:color w:val="000000" w:themeColor="text1"/>
          <w:kern w:val="0"/>
          <w:sz w:val="24"/>
          <w:szCs w:val="24"/>
        </w:rPr>
        <w:lastRenderedPageBreak/>
        <w:t xml:space="preserve">§1  </w:t>
      </w:r>
      <w:r w:rsidRPr="00FF6B9A">
        <w:rPr>
          <w:rFonts w:eastAsiaTheme="minorEastAsia"/>
          <w:color w:val="000000" w:themeColor="text1"/>
          <w:kern w:val="0"/>
          <w:sz w:val="24"/>
          <w:szCs w:val="24"/>
        </w:rPr>
        <w:t>重要提示</w:t>
      </w:r>
    </w:p>
    <w:p w:rsidR="00172BEC" w:rsidRDefault="001F3196">
      <w:pPr>
        <w:spacing w:line="360" w:lineRule="auto"/>
        <w:ind w:firstLineChars="200" w:firstLine="420"/>
        <w:rPr>
          <w:rFonts w:eastAsiaTheme="minorEastAsia"/>
          <w:color w:val="000000" w:themeColor="text1"/>
        </w:rPr>
      </w:pPr>
      <w:r>
        <w:rPr>
          <w:rFonts w:eastAsiaTheme="minorEastAsia"/>
          <w:color w:val="000000" w:themeColor="text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rPr>
        <w:t xml:space="preserve"> </w:t>
      </w:r>
    </w:p>
    <w:p w:rsidR="00172BEC" w:rsidRDefault="001F3196">
      <w:pPr>
        <w:spacing w:line="360" w:lineRule="auto"/>
        <w:ind w:firstLineChars="200" w:firstLine="420"/>
        <w:rPr>
          <w:rFonts w:eastAsiaTheme="minorEastAsia"/>
          <w:color w:val="000000" w:themeColor="text1"/>
        </w:rPr>
      </w:pPr>
      <w:r>
        <w:rPr>
          <w:rFonts w:eastAsiaTheme="minorEastAsia"/>
          <w:color w:val="000000" w:themeColor="text1"/>
        </w:rPr>
        <w:t>基金托管人兴业银行股份有限公司根据本基金合同规定，于</w:t>
      </w:r>
      <w:r>
        <w:rPr>
          <w:rFonts w:eastAsiaTheme="minorEastAsia"/>
          <w:color w:val="000000" w:themeColor="text1"/>
        </w:rPr>
        <w:t>2024</w:t>
      </w:r>
      <w:r>
        <w:rPr>
          <w:rFonts w:eastAsiaTheme="minorEastAsia"/>
          <w:color w:val="000000" w:themeColor="text1"/>
        </w:rPr>
        <w:t>年</w:t>
      </w:r>
      <w:r>
        <w:rPr>
          <w:rFonts w:eastAsiaTheme="minorEastAsia"/>
          <w:color w:val="000000" w:themeColor="text1"/>
        </w:rPr>
        <w:t>10</w:t>
      </w:r>
      <w:r>
        <w:rPr>
          <w:rFonts w:eastAsiaTheme="minorEastAsia"/>
          <w:color w:val="000000" w:themeColor="text1"/>
        </w:rPr>
        <w:t>月</w:t>
      </w:r>
      <w:r>
        <w:rPr>
          <w:rFonts w:eastAsiaTheme="minorEastAsia"/>
          <w:color w:val="000000" w:themeColor="text1"/>
        </w:rPr>
        <w:t>24</w:t>
      </w:r>
      <w:r>
        <w:rPr>
          <w:rFonts w:eastAsiaTheme="minorEastAsia"/>
          <w:color w:val="000000" w:themeColor="text1"/>
        </w:rPr>
        <w:t>日复核了本报告中的财务指标、净值表现和投资组合报告等内容，保证复核内容不存在虚假记载、误导性陈述或者重大遗漏。</w:t>
      </w:r>
      <w:r>
        <w:rPr>
          <w:rFonts w:eastAsiaTheme="minorEastAsia"/>
          <w:color w:val="000000" w:themeColor="text1"/>
        </w:rPr>
        <w:t xml:space="preserve"> </w:t>
      </w:r>
    </w:p>
    <w:p w:rsidR="00172BEC" w:rsidRDefault="001F3196">
      <w:pPr>
        <w:spacing w:line="360" w:lineRule="auto"/>
        <w:ind w:firstLineChars="200" w:firstLine="420"/>
        <w:rPr>
          <w:rFonts w:eastAsiaTheme="minorEastAsia"/>
          <w:color w:val="000000" w:themeColor="text1"/>
        </w:rPr>
      </w:pPr>
      <w:r>
        <w:rPr>
          <w:rFonts w:eastAsiaTheme="minorEastAsia"/>
          <w:color w:val="000000" w:themeColor="text1"/>
        </w:rPr>
        <w:t>基金管理人承诺以诚实信用、勤勉尽责的原则管理和运用基金资产，但不保证基金一定盈利。</w:t>
      </w:r>
      <w:r>
        <w:rPr>
          <w:rFonts w:eastAsiaTheme="minorEastAsia"/>
          <w:color w:val="000000" w:themeColor="text1"/>
        </w:rPr>
        <w:t xml:space="preserve"> </w:t>
      </w:r>
    </w:p>
    <w:p w:rsidR="00172BEC" w:rsidRDefault="001F3196">
      <w:pPr>
        <w:spacing w:line="360" w:lineRule="auto"/>
        <w:ind w:firstLineChars="200" w:firstLine="420"/>
        <w:rPr>
          <w:rFonts w:eastAsiaTheme="minorEastAsia"/>
          <w:color w:val="000000" w:themeColor="text1"/>
        </w:rPr>
      </w:pPr>
      <w:r>
        <w:rPr>
          <w:rFonts w:eastAsiaTheme="minorEastAsia"/>
          <w:color w:val="000000" w:themeColor="text1"/>
        </w:rPr>
        <w:t>基金的过往业绩并不代表其未来表现。投资有风险，投资者在作出投资决策前应仔细阅读本基金的招募说明书。</w:t>
      </w:r>
      <w:r>
        <w:rPr>
          <w:rFonts w:eastAsiaTheme="minorEastAsia"/>
          <w:color w:val="000000" w:themeColor="text1"/>
        </w:rPr>
        <w:t xml:space="preserve"> </w:t>
      </w:r>
    </w:p>
    <w:p w:rsidR="00172BEC" w:rsidRDefault="001F3196">
      <w:pPr>
        <w:spacing w:line="360" w:lineRule="auto"/>
        <w:ind w:firstLineChars="200" w:firstLine="420"/>
        <w:rPr>
          <w:rFonts w:eastAsiaTheme="minorEastAsia"/>
          <w:color w:val="000000" w:themeColor="text1"/>
        </w:rPr>
      </w:pPr>
      <w:r>
        <w:rPr>
          <w:rFonts w:eastAsiaTheme="minorEastAsia"/>
          <w:color w:val="000000" w:themeColor="text1"/>
        </w:rPr>
        <w:t>本报告中财务资料未经审计。</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本报告期自</w:t>
      </w:r>
      <w:r w:rsidRPr="00FF6B9A">
        <w:rPr>
          <w:rFonts w:eastAsiaTheme="minorEastAsia"/>
          <w:color w:val="000000" w:themeColor="text1"/>
        </w:rPr>
        <w:t>2024</w:t>
      </w:r>
      <w:r w:rsidRPr="00FF6B9A">
        <w:rPr>
          <w:rFonts w:eastAsiaTheme="minorEastAsia"/>
          <w:color w:val="000000" w:themeColor="text1"/>
        </w:rPr>
        <w:t>年</w:t>
      </w:r>
      <w:r w:rsidRPr="00FF6B9A">
        <w:rPr>
          <w:rFonts w:eastAsiaTheme="minorEastAsia"/>
          <w:color w:val="000000" w:themeColor="text1"/>
        </w:rPr>
        <w:t>7</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日起至</w:t>
      </w:r>
      <w:r w:rsidRPr="00FF6B9A">
        <w:rPr>
          <w:rFonts w:eastAsiaTheme="minorEastAsia"/>
          <w:color w:val="000000" w:themeColor="text1"/>
        </w:rPr>
        <w:t>9</w:t>
      </w:r>
      <w:r w:rsidRPr="00FF6B9A">
        <w:rPr>
          <w:rFonts w:eastAsiaTheme="minorEastAsia"/>
          <w:color w:val="000000" w:themeColor="text1"/>
        </w:rPr>
        <w:t>月</w:t>
      </w:r>
      <w:r w:rsidRPr="00FF6B9A">
        <w:rPr>
          <w:rFonts w:eastAsiaTheme="minorEastAsia"/>
          <w:color w:val="000000" w:themeColor="text1"/>
        </w:rPr>
        <w:t>30</w:t>
      </w:r>
      <w:r w:rsidRPr="00FF6B9A">
        <w:rPr>
          <w:rFonts w:eastAsiaTheme="minorEastAsia"/>
          <w:color w:val="000000" w:themeColor="text1"/>
        </w:rPr>
        <w:t>日止。</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§2  </w:t>
      </w:r>
      <w:r w:rsidRPr="00FF6B9A">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基金简称</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摩根鑫睿优选一年持有期混合</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012904</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012904</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基金运作方式</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契约型开放式</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基金合同生效日</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2022</w:t>
            </w:r>
            <w:r w:rsidRPr="00FF6B9A">
              <w:rPr>
                <w:rFonts w:eastAsiaTheme="minorEastAsia"/>
                <w:color w:val="000000" w:themeColor="text1"/>
                <w:kern w:val="0"/>
              </w:rPr>
              <w:t>年</w:t>
            </w:r>
            <w:r w:rsidRPr="00FF6B9A">
              <w:rPr>
                <w:rFonts w:eastAsiaTheme="minorEastAsia"/>
                <w:color w:val="000000" w:themeColor="text1"/>
                <w:kern w:val="0"/>
              </w:rPr>
              <w:t>3</w:t>
            </w:r>
            <w:r w:rsidRPr="00FF6B9A">
              <w:rPr>
                <w:rFonts w:eastAsiaTheme="minorEastAsia"/>
                <w:color w:val="000000" w:themeColor="text1"/>
                <w:kern w:val="0"/>
              </w:rPr>
              <w:t>月</w:t>
            </w:r>
            <w:r w:rsidRPr="00FF6B9A">
              <w:rPr>
                <w:rFonts w:eastAsiaTheme="minorEastAsia"/>
                <w:color w:val="000000" w:themeColor="text1"/>
                <w:kern w:val="0"/>
              </w:rPr>
              <w:t>1</w:t>
            </w:r>
            <w:r w:rsidRPr="00FF6B9A">
              <w:rPr>
                <w:rFonts w:eastAsiaTheme="minorEastAsia"/>
                <w:color w:val="000000" w:themeColor="text1"/>
                <w:kern w:val="0"/>
              </w:rPr>
              <w:t>日</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报告期末基金份额总额</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148,281,359.96</w:t>
            </w:r>
            <w:r w:rsidRPr="00FF6B9A">
              <w:rPr>
                <w:rFonts w:eastAsiaTheme="minorEastAsia"/>
                <w:color w:val="000000" w:themeColor="text1"/>
                <w:kern w:val="0"/>
              </w:rPr>
              <w:t>份</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投资目标</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在严格的风险控制的前提下，采用定性与定量的分析，自上而下进行宏观分析和行业配置，自下而上精选个股，力争实现基金资产的长期增值。</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投资策略</w:t>
            </w:r>
          </w:p>
        </w:tc>
        <w:tc>
          <w:tcPr>
            <w:tcW w:w="5479" w:type="dxa"/>
            <w:vAlign w:val="center"/>
          </w:tcPr>
          <w:p w:rsidR="00172BEC" w:rsidRDefault="001F3196">
            <w:pPr>
              <w:adjustRightInd w:val="0"/>
              <w:spacing w:before="29" w:line="360" w:lineRule="auto"/>
              <w:ind w:left="17"/>
              <w:rPr>
                <w:rFonts w:eastAsiaTheme="minorEastAsia"/>
                <w:color w:val="000000" w:themeColor="text1"/>
              </w:rPr>
            </w:pPr>
            <w:r>
              <w:rPr>
                <w:rFonts w:eastAsiaTheme="minorEastAsia"/>
                <w:color w:val="000000" w:themeColor="text1"/>
                <w:kern w:val="0"/>
              </w:rPr>
              <w:t>1</w:t>
            </w:r>
            <w:r>
              <w:rPr>
                <w:rFonts w:eastAsiaTheme="minorEastAsia"/>
                <w:color w:val="000000" w:themeColor="text1"/>
                <w:kern w:val="0"/>
              </w:rPr>
              <w:t>、资产配置策略</w:t>
            </w:r>
          </w:p>
          <w:p w:rsidR="00172BEC" w:rsidRDefault="001F3196">
            <w:pPr>
              <w:adjustRightInd w:val="0"/>
              <w:spacing w:before="29" w:line="360" w:lineRule="auto"/>
              <w:ind w:left="17"/>
              <w:rPr>
                <w:rFonts w:eastAsiaTheme="minorEastAsia"/>
                <w:color w:val="000000" w:themeColor="text1"/>
              </w:rPr>
            </w:pPr>
            <w:r>
              <w:rPr>
                <w:rFonts w:eastAsiaTheme="minorEastAsia"/>
                <w:color w:val="000000" w:themeColor="text1"/>
                <w:kern w:val="0"/>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rPr>
              <w:t xml:space="preserve"> GDP </w:t>
            </w:r>
            <w:r>
              <w:rPr>
                <w:rFonts w:eastAsiaTheme="minorEastAsia"/>
                <w:color w:val="000000" w:themeColor="text1"/>
                <w:kern w:val="0"/>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rsidR="00172BEC" w:rsidRDefault="001F3196">
            <w:pPr>
              <w:adjustRightInd w:val="0"/>
              <w:spacing w:before="29" w:line="360" w:lineRule="auto"/>
              <w:ind w:left="17"/>
              <w:rPr>
                <w:rFonts w:eastAsiaTheme="minorEastAsia"/>
                <w:color w:val="000000" w:themeColor="text1"/>
              </w:rPr>
            </w:pPr>
            <w:r>
              <w:rPr>
                <w:rFonts w:eastAsiaTheme="minorEastAsia"/>
                <w:color w:val="000000" w:themeColor="text1"/>
                <w:kern w:val="0"/>
              </w:rPr>
              <w:t>在控制风险的前提下，本基金将优先配置股票资产，本基金股票资产占基金资产的投资比例为</w:t>
            </w:r>
            <w:r>
              <w:rPr>
                <w:rFonts w:eastAsiaTheme="minorEastAsia"/>
                <w:color w:val="000000" w:themeColor="text1"/>
                <w:kern w:val="0"/>
              </w:rPr>
              <w:t>60%-95%</w:t>
            </w:r>
            <w:r>
              <w:rPr>
                <w:rFonts w:eastAsiaTheme="minorEastAsia"/>
                <w:color w:val="000000" w:themeColor="text1"/>
                <w:kern w:val="0"/>
              </w:rPr>
              <w:t>，其中港股通标的股票的投资比例不超过股票资产的</w:t>
            </w:r>
            <w:r>
              <w:rPr>
                <w:rFonts w:eastAsiaTheme="minorEastAsia"/>
                <w:color w:val="000000" w:themeColor="text1"/>
                <w:kern w:val="0"/>
              </w:rPr>
              <w:t>50%</w:t>
            </w:r>
            <w:r>
              <w:rPr>
                <w:rFonts w:eastAsiaTheme="minorEastAsia"/>
                <w:color w:val="000000" w:themeColor="text1"/>
                <w:kern w:val="0"/>
              </w:rPr>
              <w:t>。</w:t>
            </w:r>
          </w:p>
          <w:p w:rsidR="00172BEC" w:rsidRDefault="001F3196">
            <w:pPr>
              <w:adjustRightInd w:val="0"/>
              <w:spacing w:before="29" w:line="360" w:lineRule="auto"/>
              <w:ind w:left="17"/>
              <w:rPr>
                <w:rFonts w:eastAsiaTheme="minorEastAsia"/>
                <w:color w:val="000000" w:themeColor="text1"/>
              </w:rPr>
            </w:pPr>
            <w:r>
              <w:rPr>
                <w:rFonts w:eastAsiaTheme="minorEastAsia"/>
                <w:color w:val="000000" w:themeColor="text1"/>
                <w:kern w:val="0"/>
              </w:rPr>
              <w:t>2</w:t>
            </w:r>
            <w:r>
              <w:rPr>
                <w:rFonts w:eastAsiaTheme="minorEastAsia"/>
                <w:color w:val="000000" w:themeColor="text1"/>
                <w:kern w:val="0"/>
              </w:rPr>
              <w:t>、股票投资策略</w:t>
            </w:r>
          </w:p>
          <w:p w:rsidR="00172BEC" w:rsidRDefault="001F3196">
            <w:pPr>
              <w:adjustRightInd w:val="0"/>
              <w:spacing w:before="29" w:line="360" w:lineRule="auto"/>
              <w:ind w:left="17"/>
              <w:rPr>
                <w:rFonts w:eastAsiaTheme="minorEastAsia"/>
                <w:color w:val="000000" w:themeColor="text1"/>
              </w:rPr>
            </w:pPr>
            <w:r>
              <w:rPr>
                <w:rFonts w:eastAsiaTheme="minorEastAsia"/>
                <w:color w:val="000000" w:themeColor="text1"/>
                <w:kern w:val="0"/>
              </w:rPr>
              <w:t>本基金依托基金管理人的研究平台，自上而下形成行业配置观点，选择中长期有</w:t>
            </w:r>
            <w:r>
              <w:rPr>
                <w:rFonts w:eastAsiaTheme="minorEastAsia"/>
                <w:color w:val="000000" w:themeColor="text1"/>
                <w:kern w:val="0"/>
              </w:rPr>
              <w:t>较大发展空间的优势行业进行重点配置；同时自下而上形成个股配置观点，挖掘并灵活投资于各行业中最具有投资价值的上市公司，对买入个股进行深度研究和跟踪；通过行业配置与个股选择，获取超越业绩比较基准的超额收益。</w:t>
            </w:r>
          </w:p>
          <w:p w:rsidR="00172BEC" w:rsidRDefault="001F3196">
            <w:pPr>
              <w:adjustRightInd w:val="0"/>
              <w:spacing w:before="29" w:line="360" w:lineRule="auto"/>
              <w:ind w:left="17"/>
              <w:rPr>
                <w:rFonts w:eastAsiaTheme="minorEastAsia"/>
                <w:color w:val="000000" w:themeColor="text1"/>
              </w:rPr>
            </w:pPr>
            <w:r>
              <w:rPr>
                <w:rFonts w:eastAsiaTheme="minorEastAsia"/>
                <w:color w:val="000000" w:themeColor="text1"/>
                <w:kern w:val="0"/>
              </w:rPr>
              <w:t>3</w:t>
            </w:r>
            <w:r>
              <w:rPr>
                <w:rFonts w:eastAsiaTheme="minorEastAsia"/>
                <w:color w:val="000000" w:themeColor="text1"/>
                <w:kern w:val="0"/>
              </w:rPr>
              <w:t>、港股投资策略</w:t>
            </w:r>
          </w:p>
          <w:p w:rsidR="00172BEC" w:rsidRDefault="001F3196">
            <w:pPr>
              <w:adjustRightInd w:val="0"/>
              <w:spacing w:before="29" w:line="360" w:lineRule="auto"/>
              <w:ind w:left="17"/>
              <w:rPr>
                <w:rFonts w:eastAsiaTheme="minorEastAsia"/>
                <w:color w:val="000000" w:themeColor="text1"/>
              </w:rPr>
            </w:pPr>
            <w:r>
              <w:rPr>
                <w:rFonts w:eastAsiaTheme="minorEastAsia"/>
                <w:color w:val="000000" w:themeColor="text1"/>
                <w:kern w:val="0"/>
              </w:rPr>
              <w:t>本基金可通过港股通机制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考量，挖掘优质企业。同时，关注港股中的稀缺行业和</w:t>
            </w:r>
            <w:r>
              <w:rPr>
                <w:rFonts w:eastAsiaTheme="minorEastAsia"/>
                <w:color w:val="000000" w:themeColor="text1"/>
                <w:kern w:val="0"/>
              </w:rPr>
              <w:t>标的，与</w:t>
            </w:r>
            <w:r>
              <w:rPr>
                <w:rFonts w:eastAsiaTheme="minorEastAsia"/>
                <w:color w:val="000000" w:themeColor="text1"/>
                <w:kern w:val="0"/>
              </w:rPr>
              <w:t>A</w:t>
            </w:r>
            <w:r>
              <w:rPr>
                <w:rFonts w:eastAsiaTheme="minorEastAsia"/>
                <w:color w:val="000000" w:themeColor="text1"/>
                <w:kern w:val="0"/>
              </w:rPr>
              <w:t>股形成互补。</w:t>
            </w:r>
          </w:p>
          <w:p w:rsidR="00172BEC" w:rsidRDefault="001F3196">
            <w:pPr>
              <w:adjustRightInd w:val="0"/>
              <w:spacing w:before="29" w:line="360" w:lineRule="auto"/>
              <w:ind w:left="17"/>
              <w:rPr>
                <w:rFonts w:eastAsiaTheme="minorEastAsia"/>
                <w:color w:val="000000" w:themeColor="text1"/>
              </w:rPr>
            </w:pPr>
            <w:r>
              <w:rPr>
                <w:rFonts w:eastAsiaTheme="minorEastAsia"/>
                <w:color w:val="000000" w:themeColor="text1"/>
                <w:kern w:val="0"/>
              </w:rPr>
              <w:t>本基金将通过自下而上方法挖掘优质个股，结合各项定量和定性指标挑选出最具上涨潜力的标的。</w:t>
            </w:r>
          </w:p>
          <w:p w:rsidR="00172BEC" w:rsidRDefault="001F3196">
            <w:pPr>
              <w:adjustRightInd w:val="0"/>
              <w:spacing w:before="29" w:line="360" w:lineRule="auto"/>
              <w:ind w:left="17"/>
              <w:rPr>
                <w:rFonts w:eastAsiaTheme="minorEastAsia"/>
                <w:color w:val="000000" w:themeColor="text1"/>
              </w:rPr>
            </w:pPr>
            <w:r>
              <w:rPr>
                <w:rFonts w:eastAsiaTheme="minorEastAsia"/>
                <w:color w:val="000000" w:themeColor="text1"/>
                <w:kern w:val="0"/>
              </w:rPr>
              <w:t>4</w:t>
            </w:r>
            <w:r>
              <w:rPr>
                <w:rFonts w:eastAsiaTheme="minorEastAsia"/>
                <w:color w:val="000000" w:themeColor="text1"/>
                <w:kern w:val="0"/>
              </w:rPr>
              <w:t>、债券投资策略</w:t>
            </w:r>
          </w:p>
          <w:p w:rsidR="00172BEC" w:rsidRDefault="001F3196">
            <w:pPr>
              <w:adjustRightInd w:val="0"/>
              <w:spacing w:before="29" w:line="360" w:lineRule="auto"/>
              <w:ind w:left="17"/>
              <w:rPr>
                <w:rFonts w:eastAsiaTheme="minorEastAsia"/>
                <w:color w:val="000000" w:themeColor="text1"/>
              </w:rPr>
            </w:pPr>
            <w:r>
              <w:rPr>
                <w:rFonts w:eastAsiaTheme="minorEastAsia"/>
                <w:color w:val="000000" w:themeColor="text1"/>
                <w:kern w:val="0"/>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5</w:t>
            </w:r>
            <w:r w:rsidRPr="00FF6B9A">
              <w:rPr>
                <w:rFonts w:eastAsiaTheme="minorEastAsia"/>
                <w:color w:val="000000" w:themeColor="text1"/>
                <w:kern w:val="0"/>
              </w:rPr>
              <w:t>、其他投资策略：包括股指期货投资策略、资产支持证券投资策略、股票期权投资策略、证券公司短期公司债券投资策略、存托凭证投资策略</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业绩比较基准</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中证</w:t>
            </w:r>
            <w:r w:rsidRPr="00FF6B9A">
              <w:rPr>
                <w:rFonts w:eastAsiaTheme="minorEastAsia"/>
                <w:color w:val="000000" w:themeColor="text1"/>
                <w:kern w:val="0"/>
              </w:rPr>
              <w:t>800</w:t>
            </w:r>
            <w:r w:rsidRPr="00FF6B9A">
              <w:rPr>
                <w:rFonts w:eastAsiaTheme="minorEastAsia"/>
                <w:color w:val="000000" w:themeColor="text1"/>
                <w:kern w:val="0"/>
              </w:rPr>
              <w:t>指数收益率</w:t>
            </w:r>
            <w:r w:rsidRPr="00FF6B9A">
              <w:rPr>
                <w:rFonts w:eastAsiaTheme="minorEastAsia"/>
                <w:color w:val="000000" w:themeColor="text1"/>
                <w:kern w:val="0"/>
              </w:rPr>
              <w:t>*65%+</w:t>
            </w:r>
            <w:r w:rsidRPr="00FF6B9A">
              <w:rPr>
                <w:rFonts w:eastAsiaTheme="minorEastAsia"/>
                <w:color w:val="000000" w:themeColor="text1"/>
                <w:kern w:val="0"/>
              </w:rPr>
              <w:t>中证港股通指数收益率</w:t>
            </w:r>
            <w:r w:rsidRPr="00FF6B9A">
              <w:rPr>
                <w:rFonts w:eastAsiaTheme="minorEastAsia"/>
                <w:color w:val="000000" w:themeColor="text1"/>
                <w:kern w:val="0"/>
              </w:rPr>
              <w:t>*20%+</w:t>
            </w:r>
            <w:r w:rsidRPr="00FF6B9A">
              <w:rPr>
                <w:rFonts w:eastAsiaTheme="minorEastAsia"/>
                <w:color w:val="000000" w:themeColor="text1"/>
                <w:kern w:val="0"/>
              </w:rPr>
              <w:t>上证国债指数收益率</w:t>
            </w:r>
            <w:r w:rsidRPr="00FF6B9A">
              <w:rPr>
                <w:rFonts w:eastAsiaTheme="minorEastAsia"/>
                <w:color w:val="000000" w:themeColor="text1"/>
                <w:kern w:val="0"/>
              </w:rPr>
              <w:t>*15%</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风险收益特征</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本基金属于混合型基金产品，预期风险和收益水平高于债券型基金和货币市场基金，低于股票型基金。</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基金管理人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摩根基金管理（中国）有限公司</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基金托管人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兴业银行股份有限公司</w:t>
            </w:r>
          </w:p>
        </w:tc>
      </w:tr>
    </w:tbl>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§3  </w:t>
      </w:r>
      <w:r w:rsidRPr="00FF6B9A">
        <w:rPr>
          <w:rFonts w:eastAsiaTheme="minorEastAsia"/>
          <w:color w:val="000000" w:themeColor="text1"/>
          <w:kern w:val="0"/>
          <w:sz w:val="24"/>
          <w:szCs w:val="24"/>
        </w:rPr>
        <w:t>主要财务指标和基金净值表现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3.1 </w:t>
      </w:r>
      <w:r w:rsidRPr="00FF6B9A">
        <w:rPr>
          <w:rFonts w:eastAsiaTheme="minorEastAsia"/>
          <w:b/>
          <w:bCs/>
          <w:color w:val="000000" w:themeColor="text1"/>
          <w:kern w:val="0"/>
          <w:sz w:val="24"/>
          <w:szCs w:val="24"/>
        </w:rPr>
        <w:t>主要财务指标</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1F3196" w:rsidRPr="00FF6B9A" w:rsidTr="001F3196">
        <w:tc>
          <w:tcPr>
            <w:tcW w:w="3402" w:type="dxa"/>
            <w:vAlign w:val="center"/>
          </w:tcPr>
          <w:p w:rsidR="00D06738" w:rsidRPr="00FF6B9A" w:rsidRDefault="00454D20">
            <w:pPr>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主要财务指标</w:t>
            </w:r>
          </w:p>
        </w:tc>
        <w:tc>
          <w:tcPr>
            <w:tcW w:w="4962" w:type="dxa"/>
            <w:vAlign w:val="center"/>
          </w:tcPr>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报告期</w:t>
            </w:r>
          </w:p>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(2024</w:t>
            </w:r>
            <w:r w:rsidRPr="00FF6B9A">
              <w:rPr>
                <w:rFonts w:eastAsiaTheme="minorEastAsia"/>
                <w:color w:val="000000" w:themeColor="text1"/>
              </w:rPr>
              <w:t>年</w:t>
            </w:r>
            <w:r w:rsidRPr="00FF6B9A">
              <w:rPr>
                <w:rFonts w:eastAsiaTheme="minorEastAsia"/>
                <w:color w:val="000000" w:themeColor="text1"/>
              </w:rPr>
              <w:t>7</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w:t>
            </w:r>
            <w:r w:rsidRPr="00FF6B9A">
              <w:rPr>
                <w:rFonts w:eastAsiaTheme="minorEastAsia"/>
                <w:color w:val="000000" w:themeColor="text1"/>
              </w:rPr>
              <w:t>-2024</w:t>
            </w:r>
            <w:r w:rsidRPr="00FF6B9A">
              <w:rPr>
                <w:rFonts w:eastAsiaTheme="minorEastAsia"/>
                <w:color w:val="000000" w:themeColor="text1"/>
              </w:rPr>
              <w:t>年</w:t>
            </w:r>
            <w:r w:rsidRPr="00FF6B9A">
              <w:rPr>
                <w:rFonts w:eastAsiaTheme="minorEastAsia"/>
                <w:color w:val="000000" w:themeColor="text1"/>
              </w:rPr>
              <w:t>9</w:t>
            </w:r>
            <w:r w:rsidRPr="00FF6B9A">
              <w:rPr>
                <w:rFonts w:eastAsiaTheme="minorEastAsia"/>
                <w:color w:val="000000" w:themeColor="text1"/>
              </w:rPr>
              <w:t>月</w:t>
            </w:r>
            <w:r w:rsidRPr="00FF6B9A">
              <w:rPr>
                <w:rFonts w:eastAsiaTheme="minorEastAsia"/>
                <w:color w:val="000000" w:themeColor="text1"/>
              </w:rPr>
              <w:t>30</w:t>
            </w:r>
            <w:r w:rsidRPr="00FF6B9A">
              <w:rPr>
                <w:rFonts w:eastAsiaTheme="minorEastAsia"/>
                <w:color w:val="000000" w:themeColor="text1"/>
              </w:rPr>
              <w:t>日</w:t>
            </w:r>
            <w:r w:rsidRPr="00FF6B9A">
              <w:rPr>
                <w:rFonts w:eastAsiaTheme="minorEastAsia"/>
                <w:color w:val="000000" w:themeColor="text1"/>
              </w:rPr>
              <w:t>)</w:t>
            </w:r>
          </w:p>
        </w:tc>
      </w:tr>
      <w:tr w:rsidR="001F3196" w:rsidRPr="00FF6B9A" w:rsidTr="001F3196">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1.</w:t>
            </w:r>
            <w:r w:rsidRPr="00FF6B9A">
              <w:rPr>
                <w:rFonts w:eastAsiaTheme="minorEastAsia"/>
                <w:color w:val="000000" w:themeColor="text1"/>
                <w:kern w:val="0"/>
              </w:rPr>
              <w:t>本期已实现收益</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-3,946,914.97</w:t>
            </w:r>
          </w:p>
        </w:tc>
      </w:tr>
      <w:tr w:rsidR="001F3196" w:rsidRPr="00FF6B9A" w:rsidTr="001F3196">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2.</w:t>
            </w:r>
            <w:r w:rsidRPr="00FF6B9A">
              <w:rPr>
                <w:rFonts w:eastAsiaTheme="minorEastAsia"/>
                <w:color w:val="000000" w:themeColor="text1"/>
                <w:kern w:val="0"/>
              </w:rPr>
              <w:t>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4,172,231.73</w:t>
            </w:r>
          </w:p>
        </w:tc>
      </w:tr>
      <w:tr w:rsidR="001F3196" w:rsidRPr="00FF6B9A" w:rsidTr="001F3196">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3.</w:t>
            </w:r>
            <w:r w:rsidRPr="00FF6B9A">
              <w:rPr>
                <w:rFonts w:eastAsiaTheme="minorEastAsia"/>
                <w:color w:val="000000" w:themeColor="text1"/>
                <w:kern w:val="0"/>
              </w:rPr>
              <w:t>加权平均基金份额本期利润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0.0276</w:t>
            </w:r>
          </w:p>
        </w:tc>
      </w:tr>
      <w:tr w:rsidR="001F3196" w:rsidRPr="00FF6B9A" w:rsidTr="001F3196">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4.</w:t>
            </w:r>
            <w:r w:rsidRPr="00FF6B9A">
              <w:rPr>
                <w:rFonts w:eastAsiaTheme="minorEastAsia"/>
                <w:color w:val="000000" w:themeColor="text1"/>
                <w:kern w:val="0"/>
              </w:rPr>
              <w:t>期末基金资产净值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115,534,777.85</w:t>
            </w:r>
          </w:p>
        </w:tc>
      </w:tr>
      <w:tr w:rsidR="001F3196" w:rsidRPr="00FF6B9A" w:rsidTr="001F3196">
        <w:trPr>
          <w:trHeight w:val="158"/>
        </w:trPr>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5.</w:t>
            </w:r>
            <w:r w:rsidRPr="00FF6B9A">
              <w:rPr>
                <w:rFonts w:eastAsiaTheme="minorEastAsia"/>
                <w:color w:val="000000" w:themeColor="text1"/>
                <w:kern w:val="0"/>
              </w:rPr>
              <w:t>期末基金份额净值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0.7792</w:t>
            </w:r>
          </w:p>
        </w:tc>
      </w:tr>
    </w:tbl>
    <w:p w:rsidR="00172BEC" w:rsidRDefault="001F3196">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注：本期已实现收益指基金本期利息收入、投资收益、其他收入</w:t>
      </w:r>
      <w:r>
        <w:rPr>
          <w:rFonts w:eastAsiaTheme="minorEastAsia"/>
          <w:color w:val="000000" w:themeColor="text1"/>
        </w:rPr>
        <w:t>(</w:t>
      </w:r>
      <w:r>
        <w:rPr>
          <w:rFonts w:eastAsiaTheme="minorEastAsia"/>
          <w:color w:val="000000" w:themeColor="text1"/>
        </w:rPr>
        <w:t>不含公允价值变动收益</w:t>
      </w:r>
      <w:r>
        <w:rPr>
          <w:rFonts w:eastAsiaTheme="minorEastAsia"/>
          <w:color w:val="000000" w:themeColor="text1"/>
        </w:rPr>
        <w:t>)</w:t>
      </w:r>
      <w:r>
        <w:rPr>
          <w:rFonts w:eastAsiaTheme="minorEastAsia"/>
          <w:color w:val="000000" w:themeColor="text1"/>
        </w:rPr>
        <w:t>扣除相关费用后的余额，本期利润为本期已实现收益加上本期公允价值变动收益。</w:t>
      </w:r>
      <w:r>
        <w:rPr>
          <w:rFonts w:eastAsiaTheme="minorEastAsia"/>
          <w:color w:val="000000" w:themeColor="text1"/>
        </w:rPr>
        <w:t xml:space="preserve"> </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上述基金业绩指标不包括持有人认购或交易基金的各项费用（例如，开放式基金的申购赎回费、红利再投资费、基金转换费等），计入费用后实际收益水平要低于所列数字。</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 </w:t>
      </w:r>
      <w:r w:rsidRPr="00FF6B9A">
        <w:rPr>
          <w:rFonts w:eastAsiaTheme="minorEastAsia"/>
          <w:b/>
          <w:bCs/>
          <w:color w:val="000000" w:themeColor="text1"/>
          <w:kern w:val="0"/>
          <w:sz w:val="24"/>
          <w:szCs w:val="24"/>
        </w:rPr>
        <w:t>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3.2.1 </w:t>
      </w:r>
      <w:r w:rsidRPr="00FF6B9A">
        <w:rPr>
          <w:rFonts w:eastAsiaTheme="minorEastAsia"/>
          <w:b/>
          <w:bCs/>
          <w:color w:val="000000" w:themeColor="text1"/>
          <w:kern w:val="0"/>
          <w:sz w:val="24"/>
          <w:szCs w:val="24"/>
        </w:rPr>
        <w:t>本报告期基金份额净值增长率及其与同期业绩比较基准收益率的比较</w:t>
      </w:r>
    </w:p>
    <w:tbl>
      <w:tblPr>
        <w:tblStyle w:val="aff4"/>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D06738" w:rsidRPr="00FF6B9A">
        <w:tc>
          <w:tcPr>
            <w:tcW w:w="139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阶段</w:t>
            </w:r>
          </w:p>
        </w:tc>
        <w:tc>
          <w:tcPr>
            <w:tcW w:w="1092"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w:t>
            </w:r>
            <w:r w:rsidRPr="00FF6B9A">
              <w:rPr>
                <w:rFonts w:ascii="宋体" w:hAnsi="宋体" w:cs="宋体" w:hint="eastAsia"/>
                <w:color w:val="000000" w:themeColor="text1"/>
                <w:kern w:val="0"/>
              </w:rPr>
              <w:t>①</w:t>
            </w:r>
          </w:p>
        </w:tc>
        <w:tc>
          <w:tcPr>
            <w:tcW w:w="116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净值增长率标准差</w:t>
            </w:r>
            <w:r w:rsidRPr="00FF6B9A">
              <w:rPr>
                <w:rFonts w:ascii="宋体" w:hAnsi="宋体" w:cs="宋体" w:hint="eastAsia"/>
                <w:color w:val="000000" w:themeColor="text1"/>
                <w:kern w:val="0"/>
              </w:rPr>
              <w:t>②</w:t>
            </w:r>
          </w:p>
        </w:tc>
        <w:tc>
          <w:tcPr>
            <w:tcW w:w="118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w:t>
            </w:r>
            <w:r w:rsidRPr="00FF6B9A">
              <w:rPr>
                <w:rFonts w:ascii="宋体" w:hAnsi="宋体" w:cs="宋体" w:hint="eastAsia"/>
                <w:color w:val="000000" w:themeColor="text1"/>
                <w:kern w:val="0"/>
              </w:rPr>
              <w:t>③</w:t>
            </w:r>
          </w:p>
        </w:tc>
        <w:tc>
          <w:tcPr>
            <w:tcW w:w="118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业绩比较基准收益率标准差</w:t>
            </w:r>
            <w:r w:rsidRPr="00FF6B9A">
              <w:rPr>
                <w:rFonts w:ascii="宋体" w:hAnsi="宋体" w:cs="宋体" w:hint="eastAsia"/>
                <w:color w:val="000000" w:themeColor="text1"/>
                <w:kern w:val="0"/>
              </w:rPr>
              <w:t>④</w:t>
            </w:r>
          </w:p>
        </w:tc>
        <w:tc>
          <w:tcPr>
            <w:tcW w:w="119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①</w:t>
            </w:r>
            <w:r w:rsidRPr="00FF6B9A">
              <w:rPr>
                <w:rFonts w:eastAsiaTheme="minorEastAsia"/>
                <w:color w:val="000000" w:themeColor="text1"/>
                <w:kern w:val="0"/>
              </w:rPr>
              <w:t>-</w:t>
            </w:r>
            <w:r w:rsidRPr="00FF6B9A">
              <w:rPr>
                <w:rFonts w:ascii="宋体" w:hAnsi="宋体" w:cs="宋体" w:hint="eastAsia"/>
                <w:color w:val="000000" w:themeColor="text1"/>
                <w:kern w:val="0"/>
              </w:rPr>
              <w:t>③</w:t>
            </w:r>
          </w:p>
        </w:tc>
        <w:tc>
          <w:tcPr>
            <w:tcW w:w="1204"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②</w:t>
            </w:r>
            <w:r w:rsidRPr="00FF6B9A">
              <w:rPr>
                <w:rFonts w:eastAsiaTheme="minorEastAsia"/>
                <w:color w:val="000000" w:themeColor="text1"/>
                <w:kern w:val="0"/>
              </w:rPr>
              <w:t>-</w:t>
            </w:r>
            <w:r w:rsidRPr="00FF6B9A">
              <w:rPr>
                <w:rFonts w:ascii="宋体" w:hAnsi="宋体" w:cs="宋体" w:hint="eastAsia"/>
                <w:color w:val="000000" w:themeColor="text1"/>
                <w:kern w:val="0"/>
              </w:rPr>
              <w:t>④</w:t>
            </w:r>
          </w:p>
        </w:tc>
      </w:tr>
      <w:tr w:rsidR="00172BEC">
        <w:tc>
          <w:tcPr>
            <w:tcW w:w="1395" w:type="dxa"/>
            <w:vAlign w:val="center"/>
          </w:tcPr>
          <w:p w:rsidR="00172BEC" w:rsidRDefault="001F3196">
            <w:pPr>
              <w:jc w:val="left"/>
            </w:pPr>
            <w:r>
              <w:rPr>
                <w:rFonts w:eastAsiaTheme="minorEastAsia"/>
                <w:color w:val="000000" w:themeColor="text1"/>
                <w:kern w:val="0"/>
              </w:rPr>
              <w:t>过去三个月</w:t>
            </w:r>
          </w:p>
        </w:tc>
        <w:tc>
          <w:tcPr>
            <w:tcW w:w="1092" w:type="dxa"/>
            <w:vAlign w:val="center"/>
          </w:tcPr>
          <w:p w:rsidR="00172BEC" w:rsidRDefault="001F3196">
            <w:pPr>
              <w:jc w:val="center"/>
            </w:pPr>
            <w:r>
              <w:rPr>
                <w:rFonts w:eastAsiaTheme="minorEastAsia"/>
                <w:color w:val="000000" w:themeColor="text1"/>
                <w:kern w:val="0"/>
              </w:rPr>
              <w:t>4.02%</w:t>
            </w:r>
          </w:p>
        </w:tc>
        <w:tc>
          <w:tcPr>
            <w:tcW w:w="1161" w:type="dxa"/>
            <w:vAlign w:val="center"/>
          </w:tcPr>
          <w:p w:rsidR="00172BEC" w:rsidRDefault="001F3196">
            <w:pPr>
              <w:jc w:val="center"/>
            </w:pPr>
            <w:r>
              <w:rPr>
                <w:rFonts w:eastAsiaTheme="minorEastAsia"/>
                <w:color w:val="000000" w:themeColor="text1"/>
                <w:kern w:val="0"/>
              </w:rPr>
              <w:t>1.30%</w:t>
            </w:r>
          </w:p>
        </w:tc>
        <w:tc>
          <w:tcPr>
            <w:tcW w:w="1181" w:type="dxa"/>
            <w:vAlign w:val="center"/>
          </w:tcPr>
          <w:p w:rsidR="00172BEC" w:rsidRDefault="001F3196">
            <w:pPr>
              <w:jc w:val="center"/>
            </w:pPr>
            <w:r>
              <w:rPr>
                <w:rFonts w:eastAsiaTheme="minorEastAsia"/>
                <w:color w:val="000000" w:themeColor="text1"/>
                <w:kern w:val="0"/>
              </w:rPr>
              <w:t>13.29%</w:t>
            </w:r>
          </w:p>
        </w:tc>
        <w:tc>
          <w:tcPr>
            <w:tcW w:w="1188" w:type="dxa"/>
            <w:vAlign w:val="center"/>
          </w:tcPr>
          <w:p w:rsidR="00172BEC" w:rsidRDefault="001F3196">
            <w:pPr>
              <w:jc w:val="center"/>
            </w:pPr>
            <w:r>
              <w:rPr>
                <w:rFonts w:eastAsiaTheme="minorEastAsia"/>
                <w:color w:val="000000" w:themeColor="text1"/>
                <w:kern w:val="0"/>
              </w:rPr>
              <w:t>1.29%</w:t>
            </w:r>
          </w:p>
        </w:tc>
        <w:tc>
          <w:tcPr>
            <w:tcW w:w="1199" w:type="dxa"/>
            <w:vAlign w:val="center"/>
          </w:tcPr>
          <w:p w:rsidR="00172BEC" w:rsidRDefault="001F3196">
            <w:pPr>
              <w:jc w:val="center"/>
            </w:pPr>
            <w:r>
              <w:rPr>
                <w:rFonts w:eastAsiaTheme="minorEastAsia"/>
                <w:color w:val="000000" w:themeColor="text1"/>
                <w:kern w:val="0"/>
              </w:rPr>
              <w:t>-9.27%</w:t>
            </w:r>
          </w:p>
        </w:tc>
        <w:tc>
          <w:tcPr>
            <w:tcW w:w="1204" w:type="dxa"/>
            <w:vAlign w:val="center"/>
          </w:tcPr>
          <w:p w:rsidR="00172BEC" w:rsidRDefault="001F3196">
            <w:pPr>
              <w:jc w:val="center"/>
            </w:pPr>
            <w:r>
              <w:rPr>
                <w:rFonts w:eastAsiaTheme="minorEastAsia"/>
                <w:color w:val="000000" w:themeColor="text1"/>
                <w:kern w:val="0"/>
              </w:rPr>
              <w:t>0.01%</w:t>
            </w:r>
          </w:p>
        </w:tc>
      </w:tr>
      <w:tr w:rsidR="00172BEC">
        <w:tc>
          <w:tcPr>
            <w:tcW w:w="1395" w:type="dxa"/>
            <w:vAlign w:val="center"/>
          </w:tcPr>
          <w:p w:rsidR="00172BEC" w:rsidRDefault="001F3196">
            <w:pPr>
              <w:jc w:val="left"/>
            </w:pPr>
            <w:r>
              <w:rPr>
                <w:rFonts w:eastAsiaTheme="minorEastAsia"/>
                <w:color w:val="000000" w:themeColor="text1"/>
                <w:kern w:val="0"/>
              </w:rPr>
              <w:t>过去六个月</w:t>
            </w:r>
          </w:p>
        </w:tc>
        <w:tc>
          <w:tcPr>
            <w:tcW w:w="1092" w:type="dxa"/>
            <w:vAlign w:val="center"/>
          </w:tcPr>
          <w:p w:rsidR="00172BEC" w:rsidRDefault="001F3196">
            <w:pPr>
              <w:jc w:val="center"/>
            </w:pPr>
            <w:r>
              <w:rPr>
                <w:rFonts w:eastAsiaTheme="minorEastAsia"/>
                <w:color w:val="000000" w:themeColor="text1"/>
                <w:kern w:val="0"/>
              </w:rPr>
              <w:t>7.09%</w:t>
            </w:r>
          </w:p>
        </w:tc>
        <w:tc>
          <w:tcPr>
            <w:tcW w:w="1161" w:type="dxa"/>
            <w:vAlign w:val="center"/>
          </w:tcPr>
          <w:p w:rsidR="00172BEC" w:rsidRDefault="001F3196">
            <w:pPr>
              <w:jc w:val="center"/>
            </w:pPr>
            <w:r>
              <w:rPr>
                <w:rFonts w:eastAsiaTheme="minorEastAsia"/>
                <w:color w:val="000000" w:themeColor="text1"/>
                <w:kern w:val="0"/>
              </w:rPr>
              <w:t>1.09%</w:t>
            </w:r>
          </w:p>
        </w:tc>
        <w:tc>
          <w:tcPr>
            <w:tcW w:w="1181" w:type="dxa"/>
            <w:vAlign w:val="center"/>
          </w:tcPr>
          <w:p w:rsidR="00172BEC" w:rsidRDefault="001F3196">
            <w:pPr>
              <w:jc w:val="center"/>
            </w:pPr>
            <w:r>
              <w:rPr>
                <w:rFonts w:eastAsiaTheme="minorEastAsia"/>
                <w:color w:val="000000" w:themeColor="text1"/>
                <w:kern w:val="0"/>
              </w:rPr>
              <w:t>12.91%</w:t>
            </w:r>
          </w:p>
        </w:tc>
        <w:tc>
          <w:tcPr>
            <w:tcW w:w="1188" w:type="dxa"/>
            <w:vAlign w:val="center"/>
          </w:tcPr>
          <w:p w:rsidR="00172BEC" w:rsidRDefault="001F3196">
            <w:pPr>
              <w:jc w:val="center"/>
            </w:pPr>
            <w:r>
              <w:rPr>
                <w:rFonts w:eastAsiaTheme="minorEastAsia"/>
                <w:color w:val="000000" w:themeColor="text1"/>
                <w:kern w:val="0"/>
              </w:rPr>
              <w:t>1.04%</w:t>
            </w:r>
          </w:p>
        </w:tc>
        <w:tc>
          <w:tcPr>
            <w:tcW w:w="1199" w:type="dxa"/>
            <w:vAlign w:val="center"/>
          </w:tcPr>
          <w:p w:rsidR="00172BEC" w:rsidRDefault="001F3196">
            <w:pPr>
              <w:jc w:val="center"/>
            </w:pPr>
            <w:r>
              <w:rPr>
                <w:rFonts w:eastAsiaTheme="minorEastAsia"/>
                <w:color w:val="000000" w:themeColor="text1"/>
                <w:kern w:val="0"/>
              </w:rPr>
              <w:t>-5.82%</w:t>
            </w:r>
          </w:p>
        </w:tc>
        <w:tc>
          <w:tcPr>
            <w:tcW w:w="1204" w:type="dxa"/>
            <w:vAlign w:val="center"/>
          </w:tcPr>
          <w:p w:rsidR="00172BEC" w:rsidRDefault="001F3196">
            <w:pPr>
              <w:jc w:val="center"/>
            </w:pPr>
            <w:r>
              <w:rPr>
                <w:rFonts w:eastAsiaTheme="minorEastAsia"/>
                <w:color w:val="000000" w:themeColor="text1"/>
                <w:kern w:val="0"/>
              </w:rPr>
              <w:t>0.05%</w:t>
            </w:r>
          </w:p>
        </w:tc>
      </w:tr>
      <w:tr w:rsidR="00172BEC">
        <w:tc>
          <w:tcPr>
            <w:tcW w:w="1395" w:type="dxa"/>
            <w:vAlign w:val="center"/>
          </w:tcPr>
          <w:p w:rsidR="00172BEC" w:rsidRDefault="001F3196">
            <w:pPr>
              <w:jc w:val="left"/>
            </w:pPr>
            <w:r>
              <w:rPr>
                <w:rFonts w:eastAsiaTheme="minorEastAsia"/>
                <w:color w:val="000000" w:themeColor="text1"/>
                <w:kern w:val="0"/>
              </w:rPr>
              <w:t>过去一年</w:t>
            </w:r>
          </w:p>
        </w:tc>
        <w:tc>
          <w:tcPr>
            <w:tcW w:w="1092" w:type="dxa"/>
            <w:vAlign w:val="center"/>
          </w:tcPr>
          <w:p w:rsidR="00172BEC" w:rsidRDefault="001F3196">
            <w:pPr>
              <w:jc w:val="center"/>
            </w:pPr>
            <w:r>
              <w:rPr>
                <w:rFonts w:eastAsiaTheme="minorEastAsia"/>
                <w:color w:val="000000" w:themeColor="text1"/>
                <w:kern w:val="0"/>
              </w:rPr>
              <w:t>6.20%</w:t>
            </w:r>
          </w:p>
        </w:tc>
        <w:tc>
          <w:tcPr>
            <w:tcW w:w="1161" w:type="dxa"/>
            <w:vAlign w:val="center"/>
          </w:tcPr>
          <w:p w:rsidR="00172BEC" w:rsidRDefault="001F3196">
            <w:pPr>
              <w:jc w:val="center"/>
            </w:pPr>
            <w:r>
              <w:rPr>
                <w:rFonts w:eastAsiaTheme="minorEastAsia"/>
                <w:color w:val="000000" w:themeColor="text1"/>
                <w:kern w:val="0"/>
              </w:rPr>
              <w:t>1.09%</w:t>
            </w:r>
          </w:p>
        </w:tc>
        <w:tc>
          <w:tcPr>
            <w:tcW w:w="1181" w:type="dxa"/>
            <w:vAlign w:val="center"/>
          </w:tcPr>
          <w:p w:rsidR="00172BEC" w:rsidRDefault="001F3196">
            <w:pPr>
              <w:jc w:val="center"/>
            </w:pPr>
            <w:r>
              <w:rPr>
                <w:rFonts w:eastAsiaTheme="minorEastAsia"/>
                <w:color w:val="000000" w:themeColor="text1"/>
                <w:kern w:val="0"/>
              </w:rPr>
              <w:t>7.76%</w:t>
            </w:r>
          </w:p>
        </w:tc>
        <w:tc>
          <w:tcPr>
            <w:tcW w:w="1188" w:type="dxa"/>
            <w:vAlign w:val="center"/>
          </w:tcPr>
          <w:p w:rsidR="00172BEC" w:rsidRDefault="001F3196">
            <w:pPr>
              <w:jc w:val="center"/>
            </w:pPr>
            <w:r>
              <w:rPr>
                <w:rFonts w:eastAsiaTheme="minorEastAsia"/>
                <w:color w:val="000000" w:themeColor="text1"/>
                <w:kern w:val="0"/>
              </w:rPr>
              <w:t>0.95%</w:t>
            </w:r>
          </w:p>
        </w:tc>
        <w:tc>
          <w:tcPr>
            <w:tcW w:w="1199" w:type="dxa"/>
            <w:vAlign w:val="center"/>
          </w:tcPr>
          <w:p w:rsidR="00172BEC" w:rsidRDefault="001F3196">
            <w:pPr>
              <w:jc w:val="center"/>
            </w:pPr>
            <w:r>
              <w:rPr>
                <w:rFonts w:eastAsiaTheme="minorEastAsia"/>
                <w:color w:val="000000" w:themeColor="text1"/>
                <w:kern w:val="0"/>
              </w:rPr>
              <w:t>-1.56%</w:t>
            </w:r>
          </w:p>
        </w:tc>
        <w:tc>
          <w:tcPr>
            <w:tcW w:w="1204" w:type="dxa"/>
            <w:vAlign w:val="center"/>
          </w:tcPr>
          <w:p w:rsidR="00172BEC" w:rsidRDefault="001F3196">
            <w:pPr>
              <w:jc w:val="center"/>
            </w:pPr>
            <w:r>
              <w:rPr>
                <w:rFonts w:eastAsiaTheme="minorEastAsia"/>
                <w:color w:val="000000" w:themeColor="text1"/>
                <w:kern w:val="0"/>
              </w:rPr>
              <w:t>0.14%</w:t>
            </w:r>
          </w:p>
        </w:tc>
      </w:tr>
      <w:tr w:rsidR="00172BEC">
        <w:tc>
          <w:tcPr>
            <w:tcW w:w="1395" w:type="dxa"/>
            <w:vAlign w:val="center"/>
          </w:tcPr>
          <w:p w:rsidR="00172BEC" w:rsidRDefault="001F3196">
            <w:pPr>
              <w:jc w:val="left"/>
            </w:pPr>
            <w:r>
              <w:rPr>
                <w:rFonts w:eastAsiaTheme="minorEastAsia"/>
                <w:color w:val="000000" w:themeColor="text1"/>
                <w:kern w:val="0"/>
              </w:rPr>
              <w:t>过去三年</w:t>
            </w:r>
          </w:p>
        </w:tc>
        <w:tc>
          <w:tcPr>
            <w:tcW w:w="1092" w:type="dxa"/>
            <w:vAlign w:val="center"/>
          </w:tcPr>
          <w:p w:rsidR="00172BEC" w:rsidRDefault="001F3196">
            <w:pPr>
              <w:jc w:val="center"/>
            </w:pPr>
            <w:r>
              <w:rPr>
                <w:rFonts w:eastAsiaTheme="minorEastAsia"/>
                <w:color w:val="000000" w:themeColor="text1"/>
                <w:kern w:val="0"/>
              </w:rPr>
              <w:t>-</w:t>
            </w:r>
          </w:p>
        </w:tc>
        <w:tc>
          <w:tcPr>
            <w:tcW w:w="1161" w:type="dxa"/>
            <w:vAlign w:val="center"/>
          </w:tcPr>
          <w:p w:rsidR="00172BEC" w:rsidRDefault="001F3196">
            <w:pPr>
              <w:jc w:val="center"/>
            </w:pPr>
            <w:r>
              <w:rPr>
                <w:rFonts w:eastAsiaTheme="minorEastAsia"/>
                <w:color w:val="000000" w:themeColor="text1"/>
                <w:kern w:val="0"/>
              </w:rPr>
              <w:t>-</w:t>
            </w:r>
          </w:p>
        </w:tc>
        <w:tc>
          <w:tcPr>
            <w:tcW w:w="1181" w:type="dxa"/>
            <w:vAlign w:val="center"/>
          </w:tcPr>
          <w:p w:rsidR="00172BEC" w:rsidRDefault="001F3196">
            <w:pPr>
              <w:jc w:val="center"/>
            </w:pPr>
            <w:r>
              <w:rPr>
                <w:rFonts w:eastAsiaTheme="minorEastAsia"/>
                <w:color w:val="000000" w:themeColor="text1"/>
                <w:kern w:val="0"/>
              </w:rPr>
              <w:t>-</w:t>
            </w:r>
          </w:p>
        </w:tc>
        <w:tc>
          <w:tcPr>
            <w:tcW w:w="1188" w:type="dxa"/>
            <w:vAlign w:val="center"/>
          </w:tcPr>
          <w:p w:rsidR="00172BEC" w:rsidRDefault="001F3196">
            <w:pPr>
              <w:jc w:val="center"/>
            </w:pPr>
            <w:r>
              <w:rPr>
                <w:rFonts w:eastAsiaTheme="minorEastAsia"/>
                <w:color w:val="000000" w:themeColor="text1"/>
                <w:kern w:val="0"/>
              </w:rPr>
              <w:t>-</w:t>
            </w:r>
          </w:p>
        </w:tc>
        <w:tc>
          <w:tcPr>
            <w:tcW w:w="1199" w:type="dxa"/>
            <w:vAlign w:val="center"/>
          </w:tcPr>
          <w:p w:rsidR="00172BEC" w:rsidRDefault="001F3196">
            <w:pPr>
              <w:jc w:val="center"/>
            </w:pPr>
            <w:r>
              <w:rPr>
                <w:rFonts w:eastAsiaTheme="minorEastAsia"/>
                <w:color w:val="000000" w:themeColor="text1"/>
                <w:kern w:val="0"/>
              </w:rPr>
              <w:t>-</w:t>
            </w:r>
          </w:p>
        </w:tc>
        <w:tc>
          <w:tcPr>
            <w:tcW w:w="1204" w:type="dxa"/>
            <w:vAlign w:val="center"/>
          </w:tcPr>
          <w:p w:rsidR="00172BEC" w:rsidRDefault="001F3196">
            <w:pPr>
              <w:jc w:val="center"/>
            </w:pPr>
            <w:r>
              <w:rPr>
                <w:rFonts w:eastAsiaTheme="minorEastAsia"/>
                <w:color w:val="000000" w:themeColor="text1"/>
                <w:kern w:val="0"/>
              </w:rPr>
              <w:t>-</w:t>
            </w:r>
          </w:p>
        </w:tc>
      </w:tr>
      <w:tr w:rsidR="00172BEC">
        <w:tc>
          <w:tcPr>
            <w:tcW w:w="1395" w:type="dxa"/>
            <w:vAlign w:val="center"/>
          </w:tcPr>
          <w:p w:rsidR="00172BEC" w:rsidRDefault="001F3196">
            <w:pPr>
              <w:jc w:val="left"/>
            </w:pPr>
            <w:r>
              <w:rPr>
                <w:rFonts w:eastAsiaTheme="minorEastAsia"/>
                <w:color w:val="000000" w:themeColor="text1"/>
                <w:kern w:val="0"/>
              </w:rPr>
              <w:t>过去五年</w:t>
            </w:r>
          </w:p>
        </w:tc>
        <w:tc>
          <w:tcPr>
            <w:tcW w:w="1092" w:type="dxa"/>
            <w:vAlign w:val="center"/>
          </w:tcPr>
          <w:p w:rsidR="00172BEC" w:rsidRDefault="001F3196">
            <w:pPr>
              <w:jc w:val="center"/>
            </w:pPr>
            <w:r>
              <w:rPr>
                <w:rFonts w:eastAsiaTheme="minorEastAsia"/>
                <w:color w:val="000000" w:themeColor="text1"/>
                <w:kern w:val="0"/>
              </w:rPr>
              <w:t>-</w:t>
            </w:r>
          </w:p>
        </w:tc>
        <w:tc>
          <w:tcPr>
            <w:tcW w:w="1161" w:type="dxa"/>
            <w:vAlign w:val="center"/>
          </w:tcPr>
          <w:p w:rsidR="00172BEC" w:rsidRDefault="001F3196">
            <w:pPr>
              <w:jc w:val="center"/>
            </w:pPr>
            <w:r>
              <w:rPr>
                <w:rFonts w:eastAsiaTheme="minorEastAsia"/>
                <w:color w:val="000000" w:themeColor="text1"/>
                <w:kern w:val="0"/>
              </w:rPr>
              <w:t>-</w:t>
            </w:r>
          </w:p>
        </w:tc>
        <w:tc>
          <w:tcPr>
            <w:tcW w:w="1181" w:type="dxa"/>
            <w:vAlign w:val="center"/>
          </w:tcPr>
          <w:p w:rsidR="00172BEC" w:rsidRDefault="001F3196">
            <w:pPr>
              <w:jc w:val="center"/>
            </w:pPr>
            <w:r>
              <w:rPr>
                <w:rFonts w:eastAsiaTheme="minorEastAsia"/>
                <w:color w:val="000000" w:themeColor="text1"/>
                <w:kern w:val="0"/>
              </w:rPr>
              <w:t>-</w:t>
            </w:r>
          </w:p>
        </w:tc>
        <w:tc>
          <w:tcPr>
            <w:tcW w:w="1188" w:type="dxa"/>
            <w:vAlign w:val="center"/>
          </w:tcPr>
          <w:p w:rsidR="00172BEC" w:rsidRDefault="001F3196">
            <w:pPr>
              <w:jc w:val="center"/>
            </w:pPr>
            <w:r>
              <w:rPr>
                <w:rFonts w:eastAsiaTheme="minorEastAsia"/>
                <w:color w:val="000000" w:themeColor="text1"/>
                <w:kern w:val="0"/>
              </w:rPr>
              <w:t>-</w:t>
            </w:r>
          </w:p>
        </w:tc>
        <w:tc>
          <w:tcPr>
            <w:tcW w:w="1199" w:type="dxa"/>
            <w:vAlign w:val="center"/>
          </w:tcPr>
          <w:p w:rsidR="00172BEC" w:rsidRDefault="001F3196">
            <w:pPr>
              <w:jc w:val="center"/>
            </w:pPr>
            <w:r>
              <w:rPr>
                <w:rFonts w:eastAsiaTheme="minorEastAsia"/>
                <w:color w:val="000000" w:themeColor="text1"/>
                <w:kern w:val="0"/>
              </w:rPr>
              <w:t>-</w:t>
            </w:r>
          </w:p>
        </w:tc>
        <w:tc>
          <w:tcPr>
            <w:tcW w:w="1204" w:type="dxa"/>
            <w:vAlign w:val="center"/>
          </w:tcPr>
          <w:p w:rsidR="00172BEC" w:rsidRDefault="001F3196">
            <w:pPr>
              <w:jc w:val="center"/>
            </w:pPr>
            <w:r>
              <w:rPr>
                <w:rFonts w:eastAsiaTheme="minorEastAsia"/>
                <w:color w:val="000000" w:themeColor="text1"/>
                <w:kern w:val="0"/>
              </w:rPr>
              <w:t>-</w:t>
            </w:r>
          </w:p>
        </w:tc>
      </w:tr>
      <w:tr w:rsidR="00172BEC">
        <w:tc>
          <w:tcPr>
            <w:tcW w:w="1395" w:type="dxa"/>
            <w:vAlign w:val="center"/>
          </w:tcPr>
          <w:p w:rsidR="00172BEC" w:rsidRDefault="001F3196">
            <w:pPr>
              <w:jc w:val="left"/>
            </w:pPr>
            <w:r>
              <w:rPr>
                <w:rFonts w:eastAsiaTheme="minorEastAsia"/>
                <w:color w:val="000000" w:themeColor="text1"/>
                <w:kern w:val="0"/>
              </w:rPr>
              <w:t>自基金合同生效起至今</w:t>
            </w:r>
          </w:p>
        </w:tc>
        <w:tc>
          <w:tcPr>
            <w:tcW w:w="1092" w:type="dxa"/>
            <w:vAlign w:val="center"/>
          </w:tcPr>
          <w:p w:rsidR="00172BEC" w:rsidRDefault="001F3196">
            <w:pPr>
              <w:jc w:val="center"/>
            </w:pPr>
            <w:r>
              <w:rPr>
                <w:rFonts w:eastAsiaTheme="minorEastAsia"/>
                <w:color w:val="000000" w:themeColor="text1"/>
                <w:kern w:val="0"/>
              </w:rPr>
              <w:t>-22.08%</w:t>
            </w:r>
          </w:p>
        </w:tc>
        <w:tc>
          <w:tcPr>
            <w:tcW w:w="1161" w:type="dxa"/>
            <w:vAlign w:val="center"/>
          </w:tcPr>
          <w:p w:rsidR="00172BEC" w:rsidRDefault="001F3196">
            <w:pPr>
              <w:jc w:val="center"/>
            </w:pPr>
            <w:r>
              <w:rPr>
                <w:rFonts w:eastAsiaTheme="minorEastAsia"/>
                <w:color w:val="000000" w:themeColor="text1"/>
                <w:kern w:val="0"/>
              </w:rPr>
              <w:t>1.05%</w:t>
            </w:r>
          </w:p>
        </w:tc>
        <w:tc>
          <w:tcPr>
            <w:tcW w:w="1181" w:type="dxa"/>
            <w:vAlign w:val="center"/>
          </w:tcPr>
          <w:p w:rsidR="00172BEC" w:rsidRDefault="001F3196">
            <w:pPr>
              <w:jc w:val="center"/>
            </w:pPr>
            <w:r>
              <w:rPr>
                <w:rFonts w:eastAsiaTheme="minorEastAsia"/>
                <w:color w:val="000000" w:themeColor="text1"/>
                <w:kern w:val="0"/>
              </w:rPr>
              <w:t>-7.05%</w:t>
            </w:r>
          </w:p>
        </w:tc>
        <w:tc>
          <w:tcPr>
            <w:tcW w:w="1188" w:type="dxa"/>
            <w:vAlign w:val="center"/>
          </w:tcPr>
          <w:p w:rsidR="00172BEC" w:rsidRDefault="001F3196">
            <w:pPr>
              <w:jc w:val="center"/>
            </w:pPr>
            <w:r>
              <w:rPr>
                <w:rFonts w:eastAsiaTheme="minorEastAsia"/>
                <w:color w:val="000000" w:themeColor="text1"/>
                <w:kern w:val="0"/>
              </w:rPr>
              <w:t>0.96%</w:t>
            </w:r>
          </w:p>
        </w:tc>
        <w:tc>
          <w:tcPr>
            <w:tcW w:w="1199" w:type="dxa"/>
            <w:vAlign w:val="center"/>
          </w:tcPr>
          <w:p w:rsidR="00172BEC" w:rsidRDefault="001F3196">
            <w:pPr>
              <w:jc w:val="center"/>
            </w:pPr>
            <w:r>
              <w:rPr>
                <w:rFonts w:eastAsiaTheme="minorEastAsia"/>
                <w:color w:val="000000" w:themeColor="text1"/>
                <w:kern w:val="0"/>
              </w:rPr>
              <w:t>-15.03%</w:t>
            </w:r>
          </w:p>
        </w:tc>
        <w:tc>
          <w:tcPr>
            <w:tcW w:w="1204" w:type="dxa"/>
            <w:vAlign w:val="center"/>
          </w:tcPr>
          <w:p w:rsidR="00172BEC" w:rsidRDefault="001F3196">
            <w:pPr>
              <w:jc w:val="center"/>
            </w:pPr>
            <w:r>
              <w:rPr>
                <w:rFonts w:eastAsiaTheme="minorEastAsia"/>
                <w:color w:val="000000" w:themeColor="text1"/>
                <w:kern w:val="0"/>
              </w:rPr>
              <w:t>0.09%</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3.2.2</w:t>
      </w:r>
      <w:r w:rsidRPr="00FF6B9A">
        <w:rPr>
          <w:rStyle w:val="afe"/>
          <w:color w:val="000000" w:themeColor="text1"/>
          <w:sz w:val="24"/>
          <w:szCs w:val="24"/>
          <w:shd w:val="clear" w:color="auto" w:fill="FFFFFF"/>
        </w:rPr>
        <w:t>自基金合同生效以来</w:t>
      </w:r>
      <w:r w:rsidRPr="00FF6B9A">
        <w:rPr>
          <w:rFonts w:eastAsiaTheme="minorEastAsia"/>
          <w:b/>
          <w:bCs/>
          <w:color w:val="000000" w:themeColor="text1"/>
          <w:kern w:val="0"/>
          <w:sz w:val="24"/>
          <w:szCs w:val="24"/>
        </w:rPr>
        <w:t>基金累计净值增长率变动及其与同期业绩比较基准收益率变动的比较</w:t>
      </w:r>
    </w:p>
    <w:p w:rsidR="00D06738" w:rsidRPr="00FF6B9A" w:rsidRDefault="00454D20">
      <w:pPr>
        <w:spacing w:line="360" w:lineRule="auto"/>
        <w:jc w:val="center"/>
        <w:rPr>
          <w:rFonts w:eastAsiaTheme="minorEastAsia"/>
          <w:color w:val="000000" w:themeColor="text1"/>
        </w:rPr>
      </w:pPr>
      <w:r w:rsidRPr="00FF6B9A">
        <w:rPr>
          <w:rFonts w:eastAsiaTheme="minorEastAsia"/>
          <w:color w:val="000000" w:themeColor="text1"/>
        </w:rPr>
        <w:t>摩根鑫睿优选一年持有期混合型证券投资基金</w:t>
      </w:r>
    </w:p>
    <w:p w:rsidR="00D06738" w:rsidRPr="00FF6B9A" w:rsidRDefault="00454D20">
      <w:pPr>
        <w:pStyle w:val="ae"/>
        <w:snapToGrid w:val="0"/>
        <w:spacing w:line="360" w:lineRule="auto"/>
        <w:jc w:val="center"/>
        <w:rPr>
          <w:rFonts w:ascii="Times New Roman" w:eastAsiaTheme="minorEastAsia" w:hAnsi="Times New Roman" w:cs="Times New Roman"/>
          <w:color w:val="000000" w:themeColor="text1"/>
        </w:rPr>
      </w:pPr>
      <w:r w:rsidRPr="00FF6B9A">
        <w:rPr>
          <w:rFonts w:ascii="Times New Roman" w:eastAsiaTheme="minorEastAsia" w:hAnsi="Times New Roman" w:cs="Times New Roman"/>
          <w:color w:val="000000" w:themeColor="text1"/>
        </w:rPr>
        <w:t>累计净值增长率与业绩比较基准收益率历史走势对比图</w:t>
      </w:r>
    </w:p>
    <w:p w:rsidR="00D06738" w:rsidRPr="00FF6B9A" w:rsidRDefault="00454D20">
      <w:pPr>
        <w:pStyle w:val="ae"/>
        <w:snapToGrid w:val="0"/>
        <w:spacing w:line="360" w:lineRule="auto"/>
        <w:ind w:firstLine="480"/>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color w:val="000000" w:themeColor="text1"/>
        </w:rPr>
        <w:t>(2022</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3</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1</w:t>
      </w:r>
      <w:r w:rsidRPr="00FF6B9A">
        <w:rPr>
          <w:rFonts w:ascii="Times New Roman" w:eastAsiaTheme="minorEastAsia" w:hAnsi="Times New Roman" w:cs="Times New Roman"/>
          <w:color w:val="000000" w:themeColor="text1"/>
        </w:rPr>
        <w:t>日至</w:t>
      </w:r>
      <w:r w:rsidRPr="00FF6B9A">
        <w:rPr>
          <w:rFonts w:ascii="Times New Roman" w:eastAsiaTheme="minorEastAsia" w:hAnsi="Times New Roman" w:cs="Times New Roman"/>
          <w:color w:val="000000" w:themeColor="text1"/>
        </w:rPr>
        <w:t>2024</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9</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30</w:t>
      </w:r>
      <w:r w:rsidRPr="00FF6B9A">
        <w:rPr>
          <w:rFonts w:ascii="Times New Roman" w:eastAsiaTheme="minorEastAsia" w:hAnsi="Times New Roman" w:cs="Times New Roman"/>
          <w:color w:val="000000" w:themeColor="text1"/>
        </w:rPr>
        <w:t>日</w:t>
      </w:r>
      <w:r w:rsidRPr="00FF6B9A">
        <w:rPr>
          <w:rFonts w:ascii="Times New Roman" w:eastAsiaTheme="minorEastAsia" w:hAnsi="Times New Roman" w:cs="Times New Roman"/>
          <w:color w:val="000000" w:themeColor="text1"/>
        </w:rPr>
        <w:t>)</w:t>
      </w:r>
    </w:p>
    <w:p w:rsidR="00D06738" w:rsidRPr="00FF6B9A" w:rsidRDefault="00454D20">
      <w:pPr>
        <w:pStyle w:val="ae"/>
        <w:snapToGrid w:val="0"/>
        <w:spacing w:before="120" w:line="360" w:lineRule="auto"/>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noProof/>
          <w:color w:val="000000" w:themeColor="text1"/>
          <w:sz w:val="24"/>
          <w:szCs w:val="24"/>
        </w:rPr>
        <w:drawing>
          <wp:inline distT="0" distB="0" distL="0" distR="0" wp14:anchorId="41E8FF0D" wp14:editId="228D69F2">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172BEC" w:rsidRDefault="001F3196">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注：本基金合同生效日为</w:t>
      </w:r>
      <w:r>
        <w:rPr>
          <w:rFonts w:eastAsiaTheme="minorEastAsia"/>
          <w:color w:val="000000" w:themeColor="text1"/>
        </w:rPr>
        <w:t>2022</w:t>
      </w:r>
      <w:r>
        <w:rPr>
          <w:rFonts w:eastAsiaTheme="minorEastAsia"/>
          <w:color w:val="000000" w:themeColor="text1"/>
        </w:rPr>
        <w:t>年</w:t>
      </w:r>
      <w:r>
        <w:rPr>
          <w:rFonts w:eastAsiaTheme="minorEastAsia"/>
          <w:color w:val="000000" w:themeColor="text1"/>
        </w:rPr>
        <w:t>3</w:t>
      </w:r>
      <w:r>
        <w:rPr>
          <w:rFonts w:eastAsiaTheme="minorEastAsia"/>
          <w:color w:val="000000" w:themeColor="text1"/>
        </w:rPr>
        <w:t>月</w:t>
      </w:r>
      <w:r>
        <w:rPr>
          <w:rFonts w:eastAsiaTheme="minorEastAsia"/>
          <w:color w:val="000000" w:themeColor="text1"/>
        </w:rPr>
        <w:t>1</w:t>
      </w:r>
      <w:r>
        <w:rPr>
          <w:rFonts w:eastAsiaTheme="minorEastAsia"/>
          <w:color w:val="000000" w:themeColor="text1"/>
        </w:rPr>
        <w:t>日，图示的时间段为合同生效日至本报告期末。</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本基金建仓期为本基金合同生效日起</w:t>
      </w:r>
      <w:r w:rsidRPr="00FF6B9A">
        <w:rPr>
          <w:rFonts w:eastAsiaTheme="minorEastAsia"/>
          <w:color w:val="000000" w:themeColor="text1"/>
        </w:rPr>
        <w:t xml:space="preserve"> 6 </w:t>
      </w:r>
      <w:r w:rsidRPr="00FF6B9A">
        <w:rPr>
          <w:rFonts w:eastAsiaTheme="minorEastAsia"/>
          <w:color w:val="000000" w:themeColor="text1"/>
        </w:rPr>
        <w:t>个月，建仓期结束时资产配置比例符合本基金基金合同规定。</w:t>
      </w:r>
    </w:p>
    <w:p w:rsidR="00D06738" w:rsidRPr="00FF6B9A" w:rsidRDefault="00D06738">
      <w:pPr>
        <w:tabs>
          <w:tab w:val="left" w:pos="1800"/>
        </w:tabs>
        <w:spacing w:line="360" w:lineRule="auto"/>
        <w:rPr>
          <w:rFonts w:eastAsiaTheme="minorEastAsia"/>
          <w:color w:val="000000" w:themeColor="text1"/>
          <w:sz w:val="24"/>
          <w:szCs w:val="24"/>
        </w:rPr>
      </w:pPr>
    </w:p>
    <w:p w:rsidR="00D06738" w:rsidRPr="00FF6B9A" w:rsidRDefault="00D06738">
      <w:pPr>
        <w:tabs>
          <w:tab w:val="left" w:pos="1800"/>
        </w:tabs>
        <w:spacing w:line="288" w:lineRule="auto"/>
        <w:rPr>
          <w:rFonts w:eastAsiaTheme="minorEastAsia"/>
          <w:color w:val="000000" w:themeColor="text1"/>
          <w:sz w:val="24"/>
          <w:szCs w:val="24"/>
        </w:rPr>
      </w:pP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§4  </w:t>
      </w:r>
      <w:r w:rsidRPr="00FF6B9A">
        <w:rPr>
          <w:rFonts w:eastAsiaTheme="minorEastAsia"/>
          <w:color w:val="000000" w:themeColor="text1"/>
          <w:kern w:val="0"/>
          <w:sz w:val="24"/>
          <w:szCs w:val="24"/>
        </w:rPr>
        <w:t>管理人报告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4.1 </w:t>
      </w:r>
      <w:r w:rsidRPr="00FF6B9A">
        <w:rPr>
          <w:rFonts w:eastAsiaTheme="minorEastAsia"/>
          <w:b/>
          <w:bCs/>
          <w:color w:val="000000" w:themeColor="text1"/>
          <w:kern w:val="0"/>
          <w:sz w:val="24"/>
          <w:szCs w:val="24"/>
        </w:rPr>
        <w:t>基金经理</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或基金经理小组</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D06738" w:rsidRPr="00FF6B9A">
        <w:trPr>
          <w:cantSplit/>
          <w:trHeight w:val="292"/>
        </w:trPr>
        <w:tc>
          <w:tcPr>
            <w:tcW w:w="851"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姓名</w:t>
            </w:r>
          </w:p>
        </w:tc>
        <w:tc>
          <w:tcPr>
            <w:tcW w:w="850"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职务</w:t>
            </w:r>
          </w:p>
        </w:tc>
        <w:tc>
          <w:tcPr>
            <w:tcW w:w="3119" w:type="dxa"/>
            <w:gridSpan w:val="2"/>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任本基金的基金经理期限</w:t>
            </w:r>
          </w:p>
        </w:tc>
        <w:tc>
          <w:tcPr>
            <w:tcW w:w="1417" w:type="dxa"/>
            <w:vMerge w:val="restart"/>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证券从业年限</w:t>
            </w:r>
          </w:p>
        </w:tc>
        <w:tc>
          <w:tcPr>
            <w:tcW w:w="2694"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说明</w:t>
            </w:r>
          </w:p>
        </w:tc>
      </w:tr>
      <w:tr w:rsidR="00D06738" w:rsidRPr="00FF6B9A">
        <w:trPr>
          <w:cantSplit/>
        </w:trPr>
        <w:tc>
          <w:tcPr>
            <w:tcW w:w="851"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850"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156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任职日期</w:t>
            </w:r>
          </w:p>
        </w:tc>
        <w:tc>
          <w:tcPr>
            <w:tcW w:w="155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离任日期</w:t>
            </w:r>
          </w:p>
        </w:tc>
        <w:tc>
          <w:tcPr>
            <w:tcW w:w="1417"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2694" w:type="dxa"/>
            <w:vMerge/>
            <w:vAlign w:val="center"/>
          </w:tcPr>
          <w:p w:rsidR="00D06738" w:rsidRPr="00FF6B9A" w:rsidRDefault="00D06738">
            <w:pPr>
              <w:widowControl/>
              <w:spacing w:line="360" w:lineRule="auto"/>
              <w:jc w:val="left"/>
              <w:rPr>
                <w:rFonts w:eastAsiaTheme="minorEastAsia"/>
                <w:color w:val="000000" w:themeColor="text1"/>
                <w:kern w:val="0"/>
              </w:rPr>
            </w:pPr>
          </w:p>
        </w:tc>
      </w:tr>
      <w:tr w:rsidR="00172BEC">
        <w:tc>
          <w:tcPr>
            <w:tcW w:w="851" w:type="dxa"/>
            <w:vAlign w:val="center"/>
          </w:tcPr>
          <w:p w:rsidR="00172BEC" w:rsidRDefault="001F3196">
            <w:pPr>
              <w:jc w:val="center"/>
            </w:pPr>
            <w:r>
              <w:rPr>
                <w:rFonts w:eastAsiaTheme="minorEastAsia"/>
                <w:color w:val="000000" w:themeColor="text1"/>
              </w:rPr>
              <w:t>倪权生</w:t>
            </w:r>
          </w:p>
        </w:tc>
        <w:tc>
          <w:tcPr>
            <w:tcW w:w="850" w:type="dxa"/>
            <w:vAlign w:val="center"/>
          </w:tcPr>
          <w:p w:rsidR="00172BEC" w:rsidRDefault="001F3196">
            <w:pPr>
              <w:jc w:val="center"/>
            </w:pPr>
            <w:r>
              <w:rPr>
                <w:rFonts w:eastAsiaTheme="minorEastAsia"/>
                <w:color w:val="000000" w:themeColor="text1"/>
              </w:rPr>
              <w:t>本基金基金经理</w:t>
            </w:r>
          </w:p>
        </w:tc>
        <w:tc>
          <w:tcPr>
            <w:tcW w:w="1560" w:type="dxa"/>
            <w:vAlign w:val="center"/>
          </w:tcPr>
          <w:p w:rsidR="00172BEC" w:rsidRDefault="001F3196">
            <w:pPr>
              <w:jc w:val="center"/>
            </w:pPr>
            <w:r>
              <w:rPr>
                <w:rFonts w:eastAsiaTheme="minorEastAsia"/>
                <w:color w:val="000000" w:themeColor="text1"/>
              </w:rPr>
              <w:t>2022-03-01</w:t>
            </w:r>
          </w:p>
        </w:tc>
        <w:tc>
          <w:tcPr>
            <w:tcW w:w="1559" w:type="dxa"/>
            <w:vAlign w:val="center"/>
          </w:tcPr>
          <w:p w:rsidR="00172BEC" w:rsidRDefault="001F3196">
            <w:pPr>
              <w:jc w:val="center"/>
            </w:pPr>
            <w:r>
              <w:rPr>
                <w:rFonts w:eastAsiaTheme="minorEastAsia"/>
                <w:color w:val="000000" w:themeColor="text1"/>
              </w:rPr>
              <w:t>-</w:t>
            </w:r>
          </w:p>
        </w:tc>
        <w:tc>
          <w:tcPr>
            <w:tcW w:w="1417" w:type="dxa"/>
            <w:vAlign w:val="center"/>
          </w:tcPr>
          <w:p w:rsidR="00172BEC" w:rsidRDefault="001F3196">
            <w:pPr>
              <w:jc w:val="center"/>
            </w:pPr>
            <w:r>
              <w:rPr>
                <w:rFonts w:eastAsiaTheme="minorEastAsia"/>
                <w:color w:val="000000" w:themeColor="text1"/>
              </w:rPr>
              <w:t>13</w:t>
            </w:r>
            <w:r>
              <w:rPr>
                <w:rFonts w:eastAsiaTheme="minorEastAsia"/>
                <w:color w:val="000000" w:themeColor="text1"/>
              </w:rPr>
              <w:t>年</w:t>
            </w:r>
          </w:p>
        </w:tc>
        <w:tc>
          <w:tcPr>
            <w:tcW w:w="2694" w:type="dxa"/>
            <w:vAlign w:val="center"/>
          </w:tcPr>
          <w:p w:rsidR="00172BEC" w:rsidRDefault="001F3196">
            <w:r>
              <w:rPr>
                <w:rFonts w:eastAsiaTheme="minorEastAsia"/>
                <w:color w:val="000000" w:themeColor="text1"/>
              </w:rPr>
              <w:t>倪权生先生曾任博时基金管理有限公司高级研究员，浙商基金管理有限公司投资经理助理、基金经理</w:t>
            </w:r>
            <w:r>
              <w:rPr>
                <w:rFonts w:eastAsiaTheme="minorEastAsia"/>
                <w:color w:val="000000" w:themeColor="text1"/>
              </w:rPr>
              <w:t>/</w:t>
            </w:r>
            <w:r>
              <w:rPr>
                <w:rFonts w:eastAsiaTheme="minorEastAsia"/>
                <w:color w:val="000000" w:themeColor="text1"/>
              </w:rPr>
              <w:t>股票投资部副总经理。</w:t>
            </w:r>
            <w:r>
              <w:rPr>
                <w:rFonts w:eastAsiaTheme="minorEastAsia"/>
                <w:color w:val="000000" w:themeColor="text1"/>
              </w:rPr>
              <w:t>2019</w:t>
            </w:r>
            <w:r>
              <w:rPr>
                <w:rFonts w:eastAsiaTheme="minorEastAsia"/>
                <w:color w:val="000000" w:themeColor="text1"/>
              </w:rPr>
              <w:t>年</w:t>
            </w:r>
            <w:r>
              <w:rPr>
                <w:rFonts w:eastAsiaTheme="minorEastAsia"/>
                <w:color w:val="000000" w:themeColor="text1"/>
              </w:rPr>
              <w:t>8</w:t>
            </w:r>
            <w:r>
              <w:rPr>
                <w:rFonts w:eastAsiaTheme="minorEastAsia"/>
                <w:color w:val="000000" w:themeColor="text1"/>
              </w:rPr>
              <w:t>月起加入摩根基金管理（中国）有限公司（原上投摩根基金管理有限公司），历任领先组副组长兼资深基金经理，现任国内权益投资部均衡组组长兼资深基金经理。</w:t>
            </w:r>
          </w:p>
        </w:tc>
      </w:tr>
    </w:tbl>
    <w:p w:rsidR="00172BEC" w:rsidRDefault="001F3196">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w:t>
      </w:r>
      <w:r>
        <w:rPr>
          <w:rFonts w:eastAsiaTheme="minorEastAsia"/>
          <w:color w:val="000000" w:themeColor="text1"/>
        </w:rPr>
        <w:t xml:space="preserve">1. </w:t>
      </w:r>
      <w:r>
        <w:rPr>
          <w:rFonts w:eastAsiaTheme="minorEastAsia"/>
          <w:color w:val="000000" w:themeColor="text1"/>
        </w:rPr>
        <w:t>任职日期和离任日期均指根据公司决定确定的聘任日期和解聘日期。</w:t>
      </w:r>
    </w:p>
    <w:p w:rsidR="00172BEC" w:rsidRDefault="001F3196">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 xml:space="preserve">2. </w:t>
      </w:r>
      <w:r>
        <w:rPr>
          <w:rFonts w:eastAsiaTheme="minorEastAsia"/>
          <w:color w:val="000000" w:themeColor="text1"/>
        </w:rPr>
        <w:t>倪权生先生为本基金首任基金经理，其任职日期指本基金基金合同生效之日。</w:t>
      </w:r>
      <w:r>
        <w:rPr>
          <w:rFonts w:eastAsiaTheme="minorEastAsia"/>
          <w:color w:val="000000" w:themeColor="text1"/>
        </w:rPr>
        <w:t xml:space="preserve"> </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 xml:space="preserve">3. </w:t>
      </w:r>
      <w:r w:rsidRPr="00FF6B9A">
        <w:rPr>
          <w:rFonts w:eastAsiaTheme="minorEastAsia"/>
          <w:color w:val="000000" w:themeColor="text1"/>
        </w:rPr>
        <w:t>证券从业的含义遵从行业协会《证券业从业人员资格管理办法》的相关规定。</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4.2 </w:t>
      </w:r>
      <w:r w:rsidRPr="00FF6B9A">
        <w:rPr>
          <w:rFonts w:eastAsiaTheme="minorEastAsia"/>
          <w:b/>
          <w:bCs/>
          <w:color w:val="000000" w:themeColor="text1"/>
          <w:kern w:val="0"/>
          <w:sz w:val="24"/>
          <w:szCs w:val="24"/>
        </w:rPr>
        <w:t>管理人对报告期内本基金运作遵规守信情况的说明</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4.3 </w:t>
      </w:r>
      <w:r w:rsidRPr="00FF6B9A">
        <w:rPr>
          <w:rFonts w:eastAsiaTheme="minorEastAsia"/>
          <w:b/>
          <w:bCs/>
          <w:color w:val="000000" w:themeColor="text1"/>
          <w:kern w:val="0"/>
          <w:sz w:val="24"/>
          <w:szCs w:val="24"/>
        </w:rPr>
        <w:t>公平交易专项说明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4.3.1 </w:t>
      </w:r>
      <w:r w:rsidRPr="00FF6B9A">
        <w:rPr>
          <w:rFonts w:eastAsiaTheme="minorEastAsia"/>
          <w:color w:val="000000" w:themeColor="text1"/>
          <w:sz w:val="24"/>
          <w:szCs w:val="24"/>
        </w:rPr>
        <w:t>公平交易制度的执行情况</w:t>
      </w:r>
    </w:p>
    <w:p w:rsidR="00172BEC" w:rsidRDefault="001F3196">
      <w:pPr>
        <w:spacing w:line="360" w:lineRule="auto"/>
        <w:ind w:firstLineChars="200" w:firstLine="420"/>
        <w:rPr>
          <w:rFonts w:eastAsiaTheme="minorEastAsia"/>
          <w:color w:val="000000" w:themeColor="text1"/>
        </w:rPr>
      </w:pPr>
      <w:r>
        <w:rPr>
          <w:rFonts w:eastAsiaTheme="minorEastAsia"/>
          <w:color w:val="000000" w:themeColor="text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172BEC" w:rsidRDefault="001F3196">
      <w:pPr>
        <w:spacing w:line="360" w:lineRule="auto"/>
        <w:ind w:firstLineChars="200" w:firstLine="420"/>
        <w:rPr>
          <w:rFonts w:eastAsiaTheme="minorEastAsia"/>
          <w:color w:val="000000" w:themeColor="text1"/>
        </w:rPr>
      </w:pPr>
      <w:r>
        <w:rPr>
          <w:rFonts w:eastAsiaTheme="minorEastAsia"/>
          <w:color w:val="000000" w:themeColor="text1"/>
        </w:rPr>
        <w:t>对于交易所市场投资活动，本公司执行集中交易制度，确保不同投资组合在买卖同一证券时，按照时间优先、比例分配的原则在各投资组合间公平分配交易量；对于银行间市场投资活动</w:t>
      </w:r>
      <w:r>
        <w:rPr>
          <w:rFonts w:eastAsiaTheme="minorEastAsia"/>
          <w:color w:val="000000" w:themeColor="text1"/>
        </w:rPr>
        <w:t>，本公司通过对手库控制和交易室询价机制，严格防范对手风险并检查价格公允性；对于申购投资行为，本公司遵循价格优先、比例分配的原则，根据事前独立申报的价格和数量对交易结果进行公平分配。</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报告期内，通过对不同投资组合之间的收益率差异比较、对同向交易和反向交易的交易时机和交易价差监控分析，未发现整体公平交易执行出现异常的情况。</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4.3.2 </w:t>
      </w:r>
      <w:r w:rsidRPr="00FF6B9A">
        <w:rPr>
          <w:rFonts w:eastAsiaTheme="minorEastAsia"/>
          <w:color w:val="000000" w:themeColor="text1"/>
          <w:sz w:val="24"/>
          <w:szCs w:val="24"/>
        </w:rPr>
        <w:t>异常交易行为的专项说明</w:t>
      </w:r>
    </w:p>
    <w:p w:rsidR="00172BEC" w:rsidRDefault="001F3196">
      <w:pPr>
        <w:spacing w:line="360" w:lineRule="auto"/>
        <w:ind w:firstLineChars="200" w:firstLine="420"/>
        <w:rPr>
          <w:rFonts w:eastAsiaTheme="minorEastAsia"/>
          <w:color w:val="000000" w:themeColor="text1"/>
        </w:rPr>
      </w:pPr>
      <w:r>
        <w:rPr>
          <w:rFonts w:eastAsiaTheme="minorEastAsia"/>
          <w:color w:val="000000" w:themeColor="text1"/>
        </w:rPr>
        <w:t>报告期内，通过对交易价格、交易时间、交易方向等的分析，未发现有可能导致不公平交易和利益输送的异常交易行为。</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所有投资组合参与的交易所公开竞价同日反向交易成交较少的单边交易量超过该证券当日成交量的</w:t>
      </w:r>
      <w:r w:rsidRPr="00FF6B9A">
        <w:rPr>
          <w:rFonts w:eastAsiaTheme="minorEastAsia"/>
          <w:color w:val="000000" w:themeColor="text1"/>
        </w:rPr>
        <w:t>5%</w:t>
      </w:r>
      <w:r w:rsidRPr="00FF6B9A">
        <w:rPr>
          <w:rFonts w:eastAsiaTheme="minorEastAsia"/>
          <w:color w:val="000000" w:themeColor="text1"/>
        </w:rPr>
        <w:t>的情形：无。</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4.4 </w:t>
      </w:r>
      <w:r w:rsidRPr="00FF6B9A">
        <w:rPr>
          <w:rFonts w:eastAsiaTheme="minorEastAsia"/>
          <w:b/>
          <w:bCs/>
          <w:color w:val="000000" w:themeColor="text1"/>
          <w:kern w:val="0"/>
          <w:sz w:val="24"/>
          <w:szCs w:val="24"/>
        </w:rPr>
        <w:t>报告期内基金的投资策略和业绩表现说明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4.4.1</w:t>
      </w:r>
      <w:r w:rsidRPr="00FF6B9A">
        <w:rPr>
          <w:rFonts w:eastAsiaTheme="minorEastAsia"/>
          <w:color w:val="000000" w:themeColor="text1"/>
          <w:sz w:val="24"/>
          <w:szCs w:val="24"/>
        </w:rPr>
        <w:t>报告期内基金投资策略和运作分析</w:t>
      </w:r>
    </w:p>
    <w:p w:rsidR="00172BEC" w:rsidRDefault="001F3196">
      <w:pPr>
        <w:spacing w:line="360" w:lineRule="auto"/>
        <w:ind w:firstLineChars="200" w:firstLine="420"/>
        <w:rPr>
          <w:rFonts w:eastAsiaTheme="minorEastAsia"/>
          <w:color w:val="000000" w:themeColor="text1"/>
        </w:rPr>
      </w:pPr>
      <w:r>
        <w:rPr>
          <w:rFonts w:eastAsiaTheme="minorEastAsia"/>
          <w:color w:val="000000" w:themeColor="text1"/>
        </w:rPr>
        <w:t>三季度市场出现较为明显的反转，一方面，各部门提振实体经济和股市的政策持续推出，对于市场信心有了明显提振。另一方面，经过前期的下跌，股票市场的估值已经处于历史低位，无论是和历史比较还是和海外市场比较，</w:t>
      </w:r>
      <w:r>
        <w:rPr>
          <w:rFonts w:eastAsiaTheme="minorEastAsia"/>
          <w:color w:val="000000" w:themeColor="text1"/>
        </w:rPr>
        <w:t>A</w:t>
      </w:r>
      <w:r>
        <w:rPr>
          <w:rFonts w:eastAsiaTheme="minorEastAsia"/>
          <w:color w:val="000000" w:themeColor="text1"/>
        </w:rPr>
        <w:t>股和港股市场均有显著的估值优势。在经济、金融政策的推动下，三季度末市场止跌回涨，且涨幅较大。</w:t>
      </w:r>
    </w:p>
    <w:p w:rsidR="00172BEC" w:rsidRDefault="001F3196">
      <w:pPr>
        <w:spacing w:line="360" w:lineRule="auto"/>
        <w:ind w:firstLineChars="200" w:firstLine="420"/>
        <w:rPr>
          <w:rFonts w:eastAsiaTheme="minorEastAsia"/>
          <w:color w:val="000000" w:themeColor="text1"/>
        </w:rPr>
      </w:pPr>
      <w:r>
        <w:rPr>
          <w:rFonts w:eastAsiaTheme="minorEastAsia"/>
          <w:color w:val="000000" w:themeColor="text1"/>
        </w:rPr>
        <w:t>组合操作层面，我们在布局业绩确定性高的板块的同时，逐步增加估值低位，性价比较高的龙头个股。行业角度来讲，电力设备及新能源仍是组合重配，一部分是今年以来持续配置的电网设备，这部分资产内需和出口均有较好需求，另一部分是锂电池、储能等领域的新能源龙头，随着估值的消化，这些龙头公司的估值已经极具性价比。而港股的互联网龙头估值也处于较低位置，随着的经济需求预期的改善，这类资产的估值有望修复。消费电子也是三季度组合增加配置的领域，随着内外需筑底企稳，未来在</w:t>
      </w:r>
      <w:r>
        <w:rPr>
          <w:rFonts w:eastAsiaTheme="minorEastAsia"/>
          <w:color w:val="000000" w:themeColor="text1"/>
        </w:rPr>
        <w:t>AI</w:t>
      </w:r>
      <w:r>
        <w:rPr>
          <w:rFonts w:eastAsiaTheme="minorEastAsia"/>
          <w:color w:val="000000" w:themeColor="text1"/>
        </w:rPr>
        <w:t>等创新技术的引入下，消费电子的需求有望抬升，行业内股票的估值</w:t>
      </w:r>
      <w:r>
        <w:rPr>
          <w:rFonts w:eastAsiaTheme="minorEastAsia"/>
          <w:color w:val="000000" w:themeColor="text1"/>
        </w:rPr>
        <w:t>又处于较低位置。光模块为代表的算力和造船为代表的机械也是组合内持续保持的配置，看好这些领域在未来一段时间景气度的持续上行。</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展望后市，尽管短期宏观基本面仍显疲软，但随着货币、财政、产业政策等各项政策的陆续推出，股票市场有望提前于经济基本面表现。而从组合管理的角度来说，我们仍然重点基于上市公司的价值判断进行配置，结合对上市公司未来盈利、现金流、资产质量以及估值的角度寻找更有性价比的资产。</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4.4.2</w:t>
      </w:r>
      <w:r w:rsidRPr="00FF6B9A">
        <w:rPr>
          <w:rFonts w:eastAsiaTheme="minorEastAsia"/>
          <w:color w:val="000000" w:themeColor="text1"/>
          <w:sz w:val="24"/>
          <w:szCs w:val="24"/>
        </w:rPr>
        <w:t>报告期内基金的业绩表现</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本报告期摩根鑫睿优选一年份额净值增长率为</w:t>
      </w:r>
      <w:r w:rsidRPr="00FF6B9A">
        <w:rPr>
          <w:rFonts w:eastAsiaTheme="minorEastAsia"/>
          <w:color w:val="000000" w:themeColor="text1"/>
        </w:rPr>
        <w:t>:4.02%</w:t>
      </w:r>
      <w:r w:rsidRPr="00FF6B9A">
        <w:rPr>
          <w:rFonts w:eastAsiaTheme="minorEastAsia"/>
          <w:color w:val="000000" w:themeColor="text1"/>
        </w:rPr>
        <w:t>，同期业绩比较基准收益率为</w:t>
      </w:r>
      <w:r w:rsidRPr="00FF6B9A">
        <w:rPr>
          <w:rFonts w:eastAsiaTheme="minorEastAsia"/>
          <w:color w:val="000000" w:themeColor="text1"/>
        </w:rPr>
        <w:t>:13.29%</w:t>
      </w:r>
      <w:r w:rsidRPr="00FF6B9A">
        <w:rPr>
          <w:rFonts w:eastAsiaTheme="minorEastAsia"/>
          <w:color w:val="000000" w:themeColor="text1"/>
        </w:rPr>
        <w:t>。</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spacing w:line="360" w:lineRule="auto"/>
        <w:rPr>
          <w:rFonts w:eastAsiaTheme="minorEastAsia"/>
          <w:color w:val="000000" w:themeColor="text1"/>
          <w:sz w:val="24"/>
          <w:szCs w:val="24"/>
        </w:rPr>
      </w:pPr>
      <w:r w:rsidRPr="00FF6B9A">
        <w:rPr>
          <w:rFonts w:eastAsiaTheme="minorEastAsia"/>
          <w:b/>
          <w:color w:val="000000" w:themeColor="text1"/>
          <w:kern w:val="0"/>
          <w:sz w:val="24"/>
          <w:szCs w:val="24"/>
        </w:rPr>
        <w:t>4.5</w:t>
      </w:r>
      <w:r w:rsidRPr="00FF6B9A">
        <w:rPr>
          <w:rFonts w:eastAsiaTheme="minorEastAsia"/>
          <w:b/>
          <w:color w:val="000000" w:themeColor="text1"/>
          <w:kern w:val="0"/>
          <w:sz w:val="24"/>
          <w:szCs w:val="24"/>
        </w:rPr>
        <w:t>报告期内基金持有人数或基金资产净值预警说明</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kern w:val="0"/>
        </w:rPr>
        <w:t>无。</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§5  </w:t>
      </w:r>
      <w:r w:rsidRPr="00FF6B9A">
        <w:rPr>
          <w:rFonts w:eastAsiaTheme="minorEastAsia"/>
          <w:color w:val="000000" w:themeColor="text1"/>
          <w:kern w:val="0"/>
          <w:sz w:val="24"/>
          <w:szCs w:val="24"/>
        </w:rPr>
        <w:t>投资组合报告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 </w:t>
      </w:r>
      <w:r w:rsidRPr="00FF6B9A">
        <w:rPr>
          <w:rFonts w:eastAsiaTheme="minorEastAsia"/>
          <w:b/>
          <w:bCs/>
          <w:color w:val="000000" w:themeColor="text1"/>
          <w:kern w:val="0"/>
          <w:sz w:val="24"/>
          <w:szCs w:val="24"/>
        </w:rPr>
        <w:t>报告期末基金资产组合情况</w:t>
      </w:r>
    </w:p>
    <w:tbl>
      <w:tblPr>
        <w:tblStyle w:val="aff4"/>
        <w:tblW w:w="8897" w:type="dxa"/>
        <w:jc w:val="center"/>
        <w:tblLayout w:type="fixed"/>
        <w:tblLook w:val="04A0" w:firstRow="1" w:lastRow="0" w:firstColumn="1" w:lastColumn="0" w:noHBand="0" w:noVBand="1"/>
      </w:tblPr>
      <w:tblGrid>
        <w:gridCol w:w="720"/>
        <w:gridCol w:w="3357"/>
        <w:gridCol w:w="2977"/>
        <w:gridCol w:w="1843"/>
      </w:tblGrid>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335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项目</w:t>
            </w:r>
          </w:p>
        </w:tc>
        <w:tc>
          <w:tcPr>
            <w:tcW w:w="297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占基金总资产的比例</w:t>
            </w: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权益投资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100,160,895.18</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85.46</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其中：股票</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100,160,895.18</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85.46</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2</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固定收益投资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其中：债券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autoSpaceDE w:val="0"/>
              <w:autoSpaceDN w:val="0"/>
              <w:adjustRightInd w:val="0"/>
              <w:spacing w:before="29" w:line="360" w:lineRule="auto"/>
              <w:ind w:left="17" w:firstLineChars="250" w:firstLine="525"/>
              <w:jc w:val="left"/>
              <w:rPr>
                <w:rFonts w:eastAsiaTheme="minorEastAsia"/>
                <w:color w:val="000000" w:themeColor="text1"/>
                <w:kern w:val="0"/>
              </w:rPr>
            </w:pPr>
            <w:r w:rsidRPr="00FF6B9A">
              <w:rPr>
                <w:rFonts w:eastAsiaTheme="minorEastAsia"/>
                <w:color w:val="000000" w:themeColor="text1"/>
                <w:kern w:val="0"/>
              </w:rPr>
              <w:t>资产支持证券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3</w:t>
            </w:r>
          </w:p>
        </w:tc>
        <w:tc>
          <w:tcPr>
            <w:tcW w:w="3357" w:type="dxa"/>
          </w:tcPr>
          <w:p w:rsidR="00D06738" w:rsidRPr="00FF6B9A" w:rsidRDefault="00454D20">
            <w:pPr>
              <w:spacing w:before="29" w:line="360" w:lineRule="auto"/>
              <w:ind w:leftChars="50" w:left="105"/>
              <w:rPr>
                <w:rFonts w:eastAsiaTheme="minorEastAsia"/>
                <w:color w:val="000000" w:themeColor="text1"/>
                <w:kern w:val="0"/>
              </w:rPr>
            </w:pPr>
            <w:r w:rsidRPr="00FF6B9A">
              <w:rPr>
                <w:rFonts w:eastAsiaTheme="minorEastAsia"/>
                <w:color w:val="000000" w:themeColor="text1"/>
                <w:kern w:val="0"/>
              </w:rPr>
              <w:t>贵金属投资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4</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金融衍生品投资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5</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其中：买断式回购的买入返售金融资产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6</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银行存款和结算备付金合计</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16,127,771.05</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13.76</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7</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其他各项资产</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918,320.04</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0.78</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8</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合计</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117,206,986.27</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100.00</w:t>
            </w:r>
          </w:p>
        </w:tc>
      </w:tr>
    </w:tbl>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注：本基金本报告期末通过港股通交易机制投资的港股公允价值为人民币</w:t>
      </w:r>
      <w:r w:rsidRPr="00FF6B9A">
        <w:rPr>
          <w:rFonts w:eastAsiaTheme="minorEastAsia"/>
          <w:color w:val="000000" w:themeColor="text1"/>
        </w:rPr>
        <w:t>12,581,571.17</w:t>
      </w:r>
      <w:r w:rsidRPr="00FF6B9A">
        <w:rPr>
          <w:rFonts w:eastAsiaTheme="minorEastAsia"/>
          <w:color w:val="000000" w:themeColor="text1"/>
        </w:rPr>
        <w:t>元</w:t>
      </w:r>
      <w:r w:rsidRPr="00FF6B9A">
        <w:rPr>
          <w:rFonts w:eastAsiaTheme="minorEastAsia"/>
          <w:color w:val="000000" w:themeColor="text1"/>
        </w:rPr>
        <w:t>,</w:t>
      </w:r>
      <w:r w:rsidRPr="00FF6B9A">
        <w:rPr>
          <w:rFonts w:eastAsiaTheme="minorEastAsia"/>
          <w:color w:val="000000" w:themeColor="text1"/>
        </w:rPr>
        <w:t>占期末净值比例为</w:t>
      </w:r>
      <w:r w:rsidRPr="00FF6B9A">
        <w:rPr>
          <w:rFonts w:eastAsiaTheme="minorEastAsia"/>
          <w:color w:val="000000" w:themeColor="text1"/>
        </w:rPr>
        <w:t>10.89%</w:t>
      </w:r>
      <w:r w:rsidRPr="00FF6B9A">
        <w:rPr>
          <w:rFonts w:eastAsiaTheme="minorEastAsia"/>
          <w:color w:val="000000" w:themeColor="text1"/>
        </w:rPr>
        <w:t>。</w:t>
      </w:r>
    </w:p>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5.2 </w:t>
      </w:r>
      <w:r w:rsidRPr="00FF6B9A">
        <w:rPr>
          <w:rFonts w:eastAsiaTheme="minorEastAsia"/>
          <w:b/>
          <w:bCs/>
          <w:color w:val="000000" w:themeColor="text1"/>
          <w:kern w:val="0"/>
          <w:sz w:val="24"/>
          <w:szCs w:val="24"/>
        </w:rPr>
        <w:t>报告期末按行业分类的股票投资组合</w:t>
      </w:r>
    </w:p>
    <w:p w:rsidR="00D06738" w:rsidRPr="00FF6B9A" w:rsidRDefault="00454D20">
      <w:pPr>
        <w:rPr>
          <w:b/>
        </w:rPr>
      </w:pPr>
      <w:r w:rsidRPr="00FF6B9A">
        <w:rPr>
          <w:rFonts w:eastAsiaTheme="minorEastAsia"/>
          <w:b/>
          <w:color w:val="000000" w:themeColor="text1"/>
          <w:kern w:val="0"/>
        </w:rPr>
        <w:t>5.2.1</w:t>
      </w:r>
      <w:r w:rsidRPr="00FF6B9A">
        <w:rPr>
          <w:rFonts w:eastAsiaTheme="minorEastAsia"/>
          <w:b/>
          <w:color w:val="000000" w:themeColor="text1"/>
          <w:kern w:val="0"/>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D06738" w:rsidRPr="00FF6B9A">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占基金资产净值比例（％）</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1,468,376.00</w:t>
            </w:r>
          </w:p>
          <w:p w:rsidR="00D06738" w:rsidRPr="00FF6B9A" w:rsidRDefault="00D06738">
            <w:pPr>
              <w:jc w:val="right"/>
              <w:rPr>
                <w:rFonts w:eastAsiaTheme="minorEastAsia"/>
                <w:color w:val="000000" w:themeColor="text1"/>
                <w:kern w:val="0"/>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1.27</w:t>
            </w:r>
          </w:p>
          <w:p w:rsidR="00D06738" w:rsidRPr="00FF6B9A" w:rsidRDefault="00D06738">
            <w:pPr>
              <w:jc w:val="right"/>
              <w:rPr>
                <w:rFonts w:eastAsiaTheme="minorEastAsia"/>
                <w:color w:val="000000" w:themeColor="text1"/>
                <w:kern w:val="0"/>
              </w:rPr>
            </w:pP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71,391,140.01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61.79</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2,521,939.30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2.18</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919,350.00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0.80</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4,657,182.50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4.03</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6,621,336.20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5.73</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D06738">
            <w:pPr>
              <w:adjustRightInd w:val="0"/>
              <w:snapToGrid w:val="0"/>
              <w:spacing w:line="400" w:lineRule="exact"/>
              <w:jc w:val="center"/>
              <w:rPr>
                <w:rFonts w:eastAsiaTheme="minorEastAsia"/>
                <w:color w:val="000000" w:themeColor="text1"/>
                <w:kern w:val="0"/>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87,579,324.01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75.80</w:t>
            </w:r>
          </w:p>
        </w:tc>
      </w:tr>
    </w:tbl>
    <w:p w:rsidR="00D06738" w:rsidRPr="00FF6B9A" w:rsidRDefault="00454D20">
      <w:pPr>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 5.2.2</w:t>
      </w:r>
      <w:r w:rsidRPr="00FF6B9A">
        <w:rPr>
          <w:rFonts w:eastAsiaTheme="minorEastAsia"/>
          <w:b/>
          <w:bCs/>
          <w:color w:val="000000" w:themeColor="text1"/>
          <w:kern w:val="0"/>
          <w:sz w:val="24"/>
          <w:szCs w:val="24"/>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D06738" w:rsidRPr="00FF6B9A">
        <w:trPr>
          <w:jc w:val="center"/>
        </w:trPr>
        <w:tc>
          <w:tcPr>
            <w:tcW w:w="239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行业类别</w:t>
            </w:r>
          </w:p>
        </w:tc>
        <w:tc>
          <w:tcPr>
            <w:tcW w:w="3119"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公允价值（人民币）</w:t>
            </w:r>
          </w:p>
        </w:tc>
        <w:tc>
          <w:tcPr>
            <w:tcW w:w="3118"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r w:rsidRPr="00FF6B9A">
              <w:rPr>
                <w:rFonts w:eastAsiaTheme="minorEastAsia"/>
                <w:color w:val="000000" w:themeColor="text1"/>
                <w:kern w:val="0"/>
              </w:rPr>
              <w:t>）</w:t>
            </w:r>
          </w:p>
        </w:tc>
      </w:tr>
      <w:tr w:rsidR="00172BEC">
        <w:trPr>
          <w:jc w:val="center"/>
        </w:trPr>
        <w:tc>
          <w:tcPr>
            <w:tcW w:w="2397" w:type="dxa"/>
            <w:vAlign w:val="center"/>
          </w:tcPr>
          <w:p w:rsidR="00172BEC" w:rsidRDefault="001F3196">
            <w:pPr>
              <w:jc w:val="center"/>
            </w:pPr>
            <w:r>
              <w:rPr>
                <w:rFonts w:eastAsiaTheme="minorEastAsia"/>
                <w:color w:val="000000" w:themeColor="text1"/>
                <w:kern w:val="0"/>
              </w:rPr>
              <w:t>A</w:t>
            </w:r>
            <w:r>
              <w:rPr>
                <w:rFonts w:eastAsiaTheme="minorEastAsia"/>
                <w:color w:val="000000" w:themeColor="text1"/>
                <w:kern w:val="0"/>
              </w:rPr>
              <w:t>基础材料</w:t>
            </w:r>
          </w:p>
        </w:tc>
        <w:tc>
          <w:tcPr>
            <w:tcW w:w="3119" w:type="dxa"/>
            <w:vAlign w:val="center"/>
          </w:tcPr>
          <w:p w:rsidR="00172BEC" w:rsidRDefault="001F3196">
            <w:pPr>
              <w:jc w:val="center"/>
            </w:pPr>
            <w:r>
              <w:rPr>
                <w:rFonts w:eastAsiaTheme="minorEastAsia"/>
                <w:color w:val="000000" w:themeColor="text1"/>
                <w:kern w:val="0"/>
              </w:rPr>
              <w:t>535,013.97</w:t>
            </w:r>
          </w:p>
        </w:tc>
        <w:tc>
          <w:tcPr>
            <w:tcW w:w="3118" w:type="dxa"/>
            <w:vAlign w:val="center"/>
          </w:tcPr>
          <w:p w:rsidR="00172BEC" w:rsidRDefault="001F3196">
            <w:pPr>
              <w:jc w:val="center"/>
            </w:pPr>
            <w:r>
              <w:rPr>
                <w:rFonts w:eastAsiaTheme="minorEastAsia"/>
                <w:color w:val="000000" w:themeColor="text1"/>
                <w:kern w:val="0"/>
              </w:rPr>
              <w:t>0.46</w:t>
            </w:r>
          </w:p>
        </w:tc>
      </w:tr>
      <w:tr w:rsidR="00172BEC">
        <w:trPr>
          <w:jc w:val="center"/>
        </w:trPr>
        <w:tc>
          <w:tcPr>
            <w:tcW w:w="2397" w:type="dxa"/>
            <w:vAlign w:val="center"/>
          </w:tcPr>
          <w:p w:rsidR="00172BEC" w:rsidRDefault="001F3196">
            <w:pPr>
              <w:jc w:val="center"/>
            </w:pPr>
            <w:r>
              <w:rPr>
                <w:rFonts w:eastAsiaTheme="minorEastAsia"/>
                <w:color w:val="000000" w:themeColor="text1"/>
                <w:kern w:val="0"/>
              </w:rPr>
              <w:t>B</w:t>
            </w:r>
            <w:r>
              <w:rPr>
                <w:rFonts w:eastAsiaTheme="minorEastAsia"/>
                <w:color w:val="000000" w:themeColor="text1"/>
                <w:kern w:val="0"/>
              </w:rPr>
              <w:t>消费者非必需品</w:t>
            </w:r>
          </w:p>
        </w:tc>
        <w:tc>
          <w:tcPr>
            <w:tcW w:w="3119" w:type="dxa"/>
            <w:vAlign w:val="center"/>
          </w:tcPr>
          <w:p w:rsidR="00172BEC" w:rsidRDefault="001F3196">
            <w:pPr>
              <w:jc w:val="center"/>
            </w:pPr>
            <w:r>
              <w:rPr>
                <w:rFonts w:eastAsiaTheme="minorEastAsia"/>
                <w:color w:val="000000" w:themeColor="text1"/>
                <w:kern w:val="0"/>
              </w:rPr>
              <w:t>3,333,827.45</w:t>
            </w:r>
          </w:p>
        </w:tc>
        <w:tc>
          <w:tcPr>
            <w:tcW w:w="3118" w:type="dxa"/>
            <w:vAlign w:val="center"/>
          </w:tcPr>
          <w:p w:rsidR="00172BEC" w:rsidRDefault="001F3196">
            <w:pPr>
              <w:jc w:val="center"/>
            </w:pPr>
            <w:r>
              <w:rPr>
                <w:rFonts w:eastAsiaTheme="minorEastAsia"/>
                <w:color w:val="000000" w:themeColor="text1"/>
                <w:kern w:val="0"/>
              </w:rPr>
              <w:t>2.89</w:t>
            </w:r>
          </w:p>
        </w:tc>
      </w:tr>
      <w:tr w:rsidR="00172BEC">
        <w:trPr>
          <w:jc w:val="center"/>
        </w:trPr>
        <w:tc>
          <w:tcPr>
            <w:tcW w:w="2397" w:type="dxa"/>
            <w:vAlign w:val="center"/>
          </w:tcPr>
          <w:p w:rsidR="00172BEC" w:rsidRDefault="001F3196">
            <w:pPr>
              <w:jc w:val="center"/>
            </w:pPr>
            <w:r>
              <w:rPr>
                <w:rFonts w:eastAsiaTheme="minorEastAsia"/>
                <w:color w:val="000000" w:themeColor="text1"/>
                <w:kern w:val="0"/>
              </w:rPr>
              <w:t>C</w:t>
            </w:r>
            <w:r>
              <w:rPr>
                <w:rFonts w:eastAsiaTheme="minorEastAsia"/>
                <w:color w:val="000000" w:themeColor="text1"/>
                <w:kern w:val="0"/>
              </w:rPr>
              <w:t>消费者常用品</w:t>
            </w:r>
          </w:p>
        </w:tc>
        <w:tc>
          <w:tcPr>
            <w:tcW w:w="3119" w:type="dxa"/>
            <w:vAlign w:val="center"/>
          </w:tcPr>
          <w:p w:rsidR="00172BEC" w:rsidRDefault="001F3196">
            <w:pPr>
              <w:jc w:val="center"/>
            </w:pPr>
            <w:r>
              <w:rPr>
                <w:rFonts w:eastAsiaTheme="minorEastAsia"/>
                <w:color w:val="000000" w:themeColor="text1"/>
                <w:kern w:val="0"/>
              </w:rPr>
              <w:t>-</w:t>
            </w:r>
          </w:p>
        </w:tc>
        <w:tc>
          <w:tcPr>
            <w:tcW w:w="3118" w:type="dxa"/>
            <w:vAlign w:val="center"/>
          </w:tcPr>
          <w:p w:rsidR="00172BEC" w:rsidRDefault="001F3196">
            <w:pPr>
              <w:jc w:val="center"/>
            </w:pPr>
            <w:r>
              <w:rPr>
                <w:rFonts w:eastAsiaTheme="minorEastAsia"/>
                <w:color w:val="000000" w:themeColor="text1"/>
                <w:kern w:val="0"/>
              </w:rPr>
              <w:t>-</w:t>
            </w:r>
          </w:p>
        </w:tc>
      </w:tr>
      <w:tr w:rsidR="00172BEC">
        <w:trPr>
          <w:jc w:val="center"/>
        </w:trPr>
        <w:tc>
          <w:tcPr>
            <w:tcW w:w="2397" w:type="dxa"/>
            <w:vAlign w:val="center"/>
          </w:tcPr>
          <w:p w:rsidR="00172BEC" w:rsidRDefault="001F3196">
            <w:pPr>
              <w:jc w:val="center"/>
            </w:pPr>
            <w:r>
              <w:rPr>
                <w:rFonts w:eastAsiaTheme="minorEastAsia"/>
                <w:color w:val="000000" w:themeColor="text1"/>
                <w:kern w:val="0"/>
              </w:rPr>
              <w:t>D</w:t>
            </w:r>
            <w:r>
              <w:rPr>
                <w:rFonts w:eastAsiaTheme="minorEastAsia"/>
                <w:color w:val="000000" w:themeColor="text1"/>
                <w:kern w:val="0"/>
              </w:rPr>
              <w:t>能源</w:t>
            </w:r>
          </w:p>
        </w:tc>
        <w:tc>
          <w:tcPr>
            <w:tcW w:w="3119" w:type="dxa"/>
            <w:vAlign w:val="center"/>
          </w:tcPr>
          <w:p w:rsidR="00172BEC" w:rsidRDefault="001F3196">
            <w:pPr>
              <w:jc w:val="center"/>
            </w:pPr>
            <w:r>
              <w:rPr>
                <w:rFonts w:eastAsiaTheme="minorEastAsia"/>
                <w:color w:val="000000" w:themeColor="text1"/>
                <w:kern w:val="0"/>
              </w:rPr>
              <w:t>1,817,445.02</w:t>
            </w:r>
          </w:p>
        </w:tc>
        <w:tc>
          <w:tcPr>
            <w:tcW w:w="3118" w:type="dxa"/>
            <w:vAlign w:val="center"/>
          </w:tcPr>
          <w:p w:rsidR="00172BEC" w:rsidRDefault="001F3196">
            <w:pPr>
              <w:jc w:val="center"/>
            </w:pPr>
            <w:r>
              <w:rPr>
                <w:rFonts w:eastAsiaTheme="minorEastAsia"/>
                <w:color w:val="000000" w:themeColor="text1"/>
                <w:kern w:val="0"/>
              </w:rPr>
              <w:t>1.57</w:t>
            </w:r>
          </w:p>
        </w:tc>
      </w:tr>
      <w:tr w:rsidR="00172BEC">
        <w:trPr>
          <w:jc w:val="center"/>
        </w:trPr>
        <w:tc>
          <w:tcPr>
            <w:tcW w:w="2397" w:type="dxa"/>
            <w:vAlign w:val="center"/>
          </w:tcPr>
          <w:p w:rsidR="00172BEC" w:rsidRDefault="001F3196">
            <w:pPr>
              <w:jc w:val="center"/>
            </w:pPr>
            <w:r>
              <w:rPr>
                <w:rFonts w:eastAsiaTheme="minorEastAsia"/>
                <w:color w:val="000000" w:themeColor="text1"/>
                <w:kern w:val="0"/>
              </w:rPr>
              <w:t>E</w:t>
            </w:r>
            <w:r>
              <w:rPr>
                <w:rFonts w:eastAsiaTheme="minorEastAsia"/>
                <w:color w:val="000000" w:themeColor="text1"/>
                <w:kern w:val="0"/>
              </w:rPr>
              <w:t>金融</w:t>
            </w:r>
          </w:p>
        </w:tc>
        <w:tc>
          <w:tcPr>
            <w:tcW w:w="3119" w:type="dxa"/>
            <w:vAlign w:val="center"/>
          </w:tcPr>
          <w:p w:rsidR="00172BEC" w:rsidRDefault="001F3196">
            <w:pPr>
              <w:jc w:val="center"/>
            </w:pPr>
            <w:r>
              <w:rPr>
                <w:rFonts w:eastAsiaTheme="minorEastAsia"/>
                <w:color w:val="000000" w:themeColor="text1"/>
                <w:kern w:val="0"/>
              </w:rPr>
              <w:t>-</w:t>
            </w:r>
          </w:p>
        </w:tc>
        <w:tc>
          <w:tcPr>
            <w:tcW w:w="3118" w:type="dxa"/>
            <w:vAlign w:val="center"/>
          </w:tcPr>
          <w:p w:rsidR="00172BEC" w:rsidRDefault="001F3196">
            <w:pPr>
              <w:jc w:val="center"/>
            </w:pPr>
            <w:r>
              <w:rPr>
                <w:rFonts w:eastAsiaTheme="minorEastAsia"/>
                <w:color w:val="000000" w:themeColor="text1"/>
                <w:kern w:val="0"/>
              </w:rPr>
              <w:t>-</w:t>
            </w:r>
          </w:p>
        </w:tc>
      </w:tr>
      <w:tr w:rsidR="00172BEC">
        <w:trPr>
          <w:jc w:val="center"/>
        </w:trPr>
        <w:tc>
          <w:tcPr>
            <w:tcW w:w="2397" w:type="dxa"/>
            <w:vAlign w:val="center"/>
          </w:tcPr>
          <w:p w:rsidR="00172BEC" w:rsidRDefault="001F3196">
            <w:pPr>
              <w:jc w:val="center"/>
            </w:pPr>
            <w:r>
              <w:rPr>
                <w:rFonts w:eastAsiaTheme="minorEastAsia"/>
                <w:color w:val="000000" w:themeColor="text1"/>
                <w:kern w:val="0"/>
              </w:rPr>
              <w:t>F</w:t>
            </w:r>
            <w:r>
              <w:rPr>
                <w:rFonts w:eastAsiaTheme="minorEastAsia"/>
                <w:color w:val="000000" w:themeColor="text1"/>
                <w:kern w:val="0"/>
              </w:rPr>
              <w:t>医疗保健</w:t>
            </w:r>
          </w:p>
        </w:tc>
        <w:tc>
          <w:tcPr>
            <w:tcW w:w="3119" w:type="dxa"/>
            <w:vAlign w:val="center"/>
          </w:tcPr>
          <w:p w:rsidR="00172BEC" w:rsidRDefault="001F3196">
            <w:pPr>
              <w:jc w:val="center"/>
            </w:pPr>
            <w:r>
              <w:rPr>
                <w:rFonts w:eastAsiaTheme="minorEastAsia"/>
                <w:color w:val="000000" w:themeColor="text1"/>
                <w:kern w:val="0"/>
              </w:rPr>
              <w:t>-</w:t>
            </w:r>
          </w:p>
        </w:tc>
        <w:tc>
          <w:tcPr>
            <w:tcW w:w="3118" w:type="dxa"/>
            <w:vAlign w:val="center"/>
          </w:tcPr>
          <w:p w:rsidR="00172BEC" w:rsidRDefault="001F3196">
            <w:pPr>
              <w:jc w:val="center"/>
            </w:pPr>
            <w:r>
              <w:rPr>
                <w:rFonts w:eastAsiaTheme="minorEastAsia"/>
                <w:color w:val="000000" w:themeColor="text1"/>
                <w:kern w:val="0"/>
              </w:rPr>
              <w:t>-</w:t>
            </w:r>
          </w:p>
        </w:tc>
      </w:tr>
      <w:tr w:rsidR="00172BEC">
        <w:trPr>
          <w:jc w:val="center"/>
        </w:trPr>
        <w:tc>
          <w:tcPr>
            <w:tcW w:w="2397" w:type="dxa"/>
            <w:vAlign w:val="center"/>
          </w:tcPr>
          <w:p w:rsidR="00172BEC" w:rsidRDefault="001F3196">
            <w:pPr>
              <w:jc w:val="center"/>
            </w:pPr>
            <w:r>
              <w:rPr>
                <w:rFonts w:eastAsiaTheme="minorEastAsia"/>
                <w:color w:val="000000" w:themeColor="text1"/>
                <w:kern w:val="0"/>
              </w:rPr>
              <w:t>G</w:t>
            </w:r>
            <w:r>
              <w:rPr>
                <w:rFonts w:eastAsiaTheme="minorEastAsia"/>
                <w:color w:val="000000" w:themeColor="text1"/>
                <w:kern w:val="0"/>
              </w:rPr>
              <w:t>工业</w:t>
            </w:r>
          </w:p>
        </w:tc>
        <w:tc>
          <w:tcPr>
            <w:tcW w:w="3119" w:type="dxa"/>
            <w:vAlign w:val="center"/>
          </w:tcPr>
          <w:p w:rsidR="00172BEC" w:rsidRDefault="001F3196">
            <w:pPr>
              <w:jc w:val="center"/>
            </w:pPr>
            <w:r>
              <w:rPr>
                <w:rFonts w:eastAsiaTheme="minorEastAsia"/>
                <w:color w:val="000000" w:themeColor="text1"/>
                <w:kern w:val="0"/>
              </w:rPr>
              <w:t>-</w:t>
            </w:r>
          </w:p>
        </w:tc>
        <w:tc>
          <w:tcPr>
            <w:tcW w:w="3118" w:type="dxa"/>
            <w:vAlign w:val="center"/>
          </w:tcPr>
          <w:p w:rsidR="00172BEC" w:rsidRDefault="001F3196">
            <w:pPr>
              <w:jc w:val="center"/>
            </w:pPr>
            <w:r>
              <w:rPr>
                <w:rFonts w:eastAsiaTheme="minorEastAsia"/>
                <w:color w:val="000000" w:themeColor="text1"/>
                <w:kern w:val="0"/>
              </w:rPr>
              <w:t>-</w:t>
            </w:r>
          </w:p>
        </w:tc>
      </w:tr>
      <w:tr w:rsidR="00172BEC">
        <w:trPr>
          <w:jc w:val="center"/>
        </w:trPr>
        <w:tc>
          <w:tcPr>
            <w:tcW w:w="2397" w:type="dxa"/>
            <w:vAlign w:val="center"/>
          </w:tcPr>
          <w:p w:rsidR="00172BEC" w:rsidRDefault="001F3196">
            <w:pPr>
              <w:jc w:val="center"/>
            </w:pPr>
            <w:r>
              <w:rPr>
                <w:rFonts w:eastAsiaTheme="minorEastAsia"/>
                <w:color w:val="000000" w:themeColor="text1"/>
                <w:kern w:val="0"/>
              </w:rPr>
              <w:t>H</w:t>
            </w:r>
            <w:r>
              <w:rPr>
                <w:rFonts w:eastAsiaTheme="minorEastAsia"/>
                <w:color w:val="000000" w:themeColor="text1"/>
                <w:kern w:val="0"/>
              </w:rPr>
              <w:t>信息技术</w:t>
            </w:r>
          </w:p>
        </w:tc>
        <w:tc>
          <w:tcPr>
            <w:tcW w:w="3119" w:type="dxa"/>
            <w:vAlign w:val="center"/>
          </w:tcPr>
          <w:p w:rsidR="00172BEC" w:rsidRDefault="001F3196">
            <w:pPr>
              <w:jc w:val="center"/>
            </w:pPr>
            <w:r>
              <w:rPr>
                <w:rFonts w:eastAsiaTheme="minorEastAsia"/>
                <w:color w:val="000000" w:themeColor="text1"/>
                <w:kern w:val="0"/>
              </w:rPr>
              <w:t>-</w:t>
            </w:r>
          </w:p>
        </w:tc>
        <w:tc>
          <w:tcPr>
            <w:tcW w:w="3118" w:type="dxa"/>
            <w:vAlign w:val="center"/>
          </w:tcPr>
          <w:p w:rsidR="00172BEC" w:rsidRDefault="001F3196">
            <w:pPr>
              <w:jc w:val="center"/>
            </w:pPr>
            <w:r>
              <w:rPr>
                <w:rFonts w:eastAsiaTheme="minorEastAsia"/>
                <w:color w:val="000000" w:themeColor="text1"/>
                <w:kern w:val="0"/>
              </w:rPr>
              <w:t>-</w:t>
            </w:r>
          </w:p>
        </w:tc>
      </w:tr>
      <w:tr w:rsidR="00172BEC">
        <w:trPr>
          <w:jc w:val="center"/>
        </w:trPr>
        <w:tc>
          <w:tcPr>
            <w:tcW w:w="2397" w:type="dxa"/>
            <w:vAlign w:val="center"/>
          </w:tcPr>
          <w:p w:rsidR="00172BEC" w:rsidRDefault="001F3196">
            <w:pPr>
              <w:jc w:val="center"/>
            </w:pPr>
            <w:r>
              <w:rPr>
                <w:rFonts w:eastAsiaTheme="minorEastAsia"/>
                <w:color w:val="000000" w:themeColor="text1"/>
                <w:kern w:val="0"/>
              </w:rPr>
              <w:t>I</w:t>
            </w:r>
            <w:r>
              <w:rPr>
                <w:rFonts w:eastAsiaTheme="minorEastAsia"/>
                <w:color w:val="000000" w:themeColor="text1"/>
                <w:kern w:val="0"/>
              </w:rPr>
              <w:t>电信服务</w:t>
            </w:r>
          </w:p>
        </w:tc>
        <w:tc>
          <w:tcPr>
            <w:tcW w:w="3119" w:type="dxa"/>
            <w:vAlign w:val="center"/>
          </w:tcPr>
          <w:p w:rsidR="00172BEC" w:rsidRDefault="001F3196">
            <w:pPr>
              <w:jc w:val="center"/>
            </w:pPr>
            <w:r>
              <w:rPr>
                <w:rFonts w:eastAsiaTheme="minorEastAsia"/>
                <w:color w:val="000000" w:themeColor="text1"/>
                <w:kern w:val="0"/>
              </w:rPr>
              <w:t>6,895,284.73</w:t>
            </w:r>
          </w:p>
        </w:tc>
        <w:tc>
          <w:tcPr>
            <w:tcW w:w="3118" w:type="dxa"/>
            <w:vAlign w:val="center"/>
          </w:tcPr>
          <w:p w:rsidR="00172BEC" w:rsidRDefault="001F3196">
            <w:pPr>
              <w:jc w:val="center"/>
            </w:pPr>
            <w:r>
              <w:rPr>
                <w:rFonts w:eastAsiaTheme="minorEastAsia"/>
                <w:color w:val="000000" w:themeColor="text1"/>
                <w:kern w:val="0"/>
              </w:rPr>
              <w:t>5.97</w:t>
            </w:r>
          </w:p>
        </w:tc>
      </w:tr>
      <w:tr w:rsidR="00172BEC">
        <w:trPr>
          <w:jc w:val="center"/>
        </w:trPr>
        <w:tc>
          <w:tcPr>
            <w:tcW w:w="2397" w:type="dxa"/>
            <w:vAlign w:val="center"/>
          </w:tcPr>
          <w:p w:rsidR="00172BEC" w:rsidRDefault="001F3196">
            <w:pPr>
              <w:jc w:val="center"/>
            </w:pPr>
            <w:r>
              <w:rPr>
                <w:rFonts w:eastAsiaTheme="minorEastAsia"/>
                <w:color w:val="000000" w:themeColor="text1"/>
                <w:kern w:val="0"/>
              </w:rPr>
              <w:t>J</w:t>
            </w:r>
            <w:r>
              <w:rPr>
                <w:rFonts w:eastAsiaTheme="minorEastAsia"/>
                <w:color w:val="000000" w:themeColor="text1"/>
                <w:kern w:val="0"/>
              </w:rPr>
              <w:t>公用事业</w:t>
            </w:r>
          </w:p>
        </w:tc>
        <w:tc>
          <w:tcPr>
            <w:tcW w:w="3119" w:type="dxa"/>
            <w:vAlign w:val="center"/>
          </w:tcPr>
          <w:p w:rsidR="00172BEC" w:rsidRDefault="001F3196">
            <w:pPr>
              <w:jc w:val="center"/>
            </w:pPr>
            <w:r>
              <w:rPr>
                <w:rFonts w:eastAsiaTheme="minorEastAsia"/>
                <w:color w:val="000000" w:themeColor="text1"/>
                <w:kern w:val="0"/>
              </w:rPr>
              <w:t>-</w:t>
            </w:r>
          </w:p>
        </w:tc>
        <w:tc>
          <w:tcPr>
            <w:tcW w:w="3118" w:type="dxa"/>
            <w:vAlign w:val="center"/>
          </w:tcPr>
          <w:p w:rsidR="00172BEC" w:rsidRDefault="001F3196">
            <w:pPr>
              <w:jc w:val="center"/>
            </w:pPr>
            <w:r>
              <w:rPr>
                <w:rFonts w:eastAsiaTheme="minorEastAsia"/>
                <w:color w:val="000000" w:themeColor="text1"/>
                <w:kern w:val="0"/>
              </w:rPr>
              <w:t>-</w:t>
            </w:r>
          </w:p>
        </w:tc>
      </w:tr>
      <w:tr w:rsidR="00172BEC">
        <w:trPr>
          <w:jc w:val="center"/>
        </w:trPr>
        <w:tc>
          <w:tcPr>
            <w:tcW w:w="2397" w:type="dxa"/>
            <w:vAlign w:val="center"/>
          </w:tcPr>
          <w:p w:rsidR="00172BEC" w:rsidRDefault="001F3196">
            <w:pPr>
              <w:jc w:val="center"/>
            </w:pPr>
            <w:r>
              <w:rPr>
                <w:rFonts w:eastAsiaTheme="minorEastAsia"/>
                <w:color w:val="000000" w:themeColor="text1"/>
                <w:kern w:val="0"/>
              </w:rPr>
              <w:t>K</w:t>
            </w:r>
            <w:r>
              <w:rPr>
                <w:rFonts w:eastAsiaTheme="minorEastAsia"/>
                <w:color w:val="000000" w:themeColor="text1"/>
                <w:kern w:val="0"/>
              </w:rPr>
              <w:t>房地产</w:t>
            </w:r>
          </w:p>
        </w:tc>
        <w:tc>
          <w:tcPr>
            <w:tcW w:w="3119" w:type="dxa"/>
            <w:vAlign w:val="center"/>
          </w:tcPr>
          <w:p w:rsidR="00172BEC" w:rsidRDefault="001F3196">
            <w:pPr>
              <w:jc w:val="center"/>
            </w:pPr>
            <w:r>
              <w:rPr>
                <w:rFonts w:eastAsiaTheme="minorEastAsia"/>
                <w:color w:val="000000" w:themeColor="text1"/>
                <w:kern w:val="0"/>
              </w:rPr>
              <w:t>-</w:t>
            </w:r>
          </w:p>
        </w:tc>
        <w:tc>
          <w:tcPr>
            <w:tcW w:w="3118" w:type="dxa"/>
            <w:vAlign w:val="center"/>
          </w:tcPr>
          <w:p w:rsidR="00172BEC" w:rsidRDefault="001F3196">
            <w:pPr>
              <w:jc w:val="center"/>
            </w:pPr>
            <w:r>
              <w:rPr>
                <w:rFonts w:eastAsiaTheme="minorEastAsia"/>
                <w:color w:val="000000" w:themeColor="text1"/>
                <w:kern w:val="0"/>
              </w:rPr>
              <w:t>-</w:t>
            </w:r>
          </w:p>
        </w:tc>
      </w:tr>
      <w:tr w:rsidR="00D06738" w:rsidRPr="00FF6B9A">
        <w:trPr>
          <w:jc w:val="center"/>
        </w:trPr>
        <w:tc>
          <w:tcPr>
            <w:tcW w:w="239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合计</w:t>
            </w:r>
          </w:p>
        </w:tc>
        <w:tc>
          <w:tcPr>
            <w:tcW w:w="3119" w:type="dxa"/>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12,581,571.17</w:t>
            </w:r>
          </w:p>
        </w:tc>
        <w:tc>
          <w:tcPr>
            <w:tcW w:w="3118" w:type="dxa"/>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10.89</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FF6B9A" w:rsidRPr="00FF6B9A" w:rsidRDefault="00FF6B9A" w:rsidP="00FF6B9A">
      <w:pPr>
        <w:spacing w:line="360" w:lineRule="auto"/>
        <w:rPr>
          <w:rFonts w:eastAsiaTheme="minorEastAsia"/>
          <w:sz w:val="24"/>
          <w:szCs w:val="24"/>
        </w:rPr>
      </w:pPr>
      <w:bookmarkStart w:id="1" w:name="_Hlk73460790"/>
      <w:r w:rsidRPr="00FF6B9A">
        <w:rPr>
          <w:rFonts w:eastAsiaTheme="minorEastAsia"/>
          <w:b/>
          <w:bCs/>
          <w:kern w:val="0"/>
          <w:sz w:val="24"/>
          <w:szCs w:val="24"/>
        </w:rPr>
        <w:t>5.3</w:t>
      </w:r>
      <w:r w:rsidRPr="00FF6B9A">
        <w:rPr>
          <w:rFonts w:asciiTheme="minorEastAsia" w:eastAsiaTheme="minorEastAsia" w:hAnsiTheme="minorEastAsia" w:hint="eastAsia"/>
          <w:b/>
          <w:bCs/>
          <w:kern w:val="0"/>
          <w:sz w:val="24"/>
          <w:szCs w:val="24"/>
        </w:rPr>
        <w:t>报告期末按公允价值占基金资产净值比例大小排序的前十名股票投资明细</w:t>
      </w:r>
    </w:p>
    <w:tbl>
      <w:tblPr>
        <w:tblStyle w:val="aff4"/>
        <w:tblW w:w="0" w:type="auto"/>
        <w:tblLayout w:type="fixed"/>
        <w:tblLook w:val="04A0" w:firstRow="1" w:lastRow="0" w:firstColumn="1" w:lastColumn="0" w:noHBand="0" w:noVBand="1"/>
      </w:tblPr>
      <w:tblGrid>
        <w:gridCol w:w="817"/>
        <w:gridCol w:w="1276"/>
        <w:gridCol w:w="1701"/>
        <w:gridCol w:w="1276"/>
        <w:gridCol w:w="1842"/>
        <w:gridCol w:w="1616"/>
      </w:tblGrid>
      <w:tr w:rsidR="00FF6B9A" w:rsidRPr="00FF6B9A" w:rsidTr="00D913A1">
        <w:tc>
          <w:tcPr>
            <w:tcW w:w="817"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序号</w:t>
            </w:r>
          </w:p>
        </w:tc>
        <w:tc>
          <w:tcPr>
            <w:tcW w:w="127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股票代码</w:t>
            </w:r>
          </w:p>
        </w:tc>
        <w:tc>
          <w:tcPr>
            <w:tcW w:w="1701"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股票名称</w:t>
            </w:r>
          </w:p>
        </w:tc>
        <w:tc>
          <w:tcPr>
            <w:tcW w:w="127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数量</w:t>
            </w:r>
            <w:r w:rsidRPr="00FF6B9A">
              <w:rPr>
                <w:rFonts w:eastAsiaTheme="minorEastAsia"/>
                <w:kern w:val="0"/>
                <w:sz w:val="24"/>
                <w:szCs w:val="24"/>
              </w:rPr>
              <w:t>(</w:t>
            </w:r>
            <w:r w:rsidRPr="00FF6B9A">
              <w:rPr>
                <w:rFonts w:eastAsiaTheme="minorEastAsia"/>
                <w:kern w:val="0"/>
                <w:sz w:val="24"/>
                <w:szCs w:val="24"/>
              </w:rPr>
              <w:t>股</w:t>
            </w:r>
            <w:r w:rsidRPr="00FF6B9A">
              <w:rPr>
                <w:rFonts w:eastAsiaTheme="minorEastAsia"/>
                <w:kern w:val="0"/>
                <w:sz w:val="24"/>
                <w:szCs w:val="24"/>
              </w:rPr>
              <w:t>)</w:t>
            </w:r>
          </w:p>
        </w:tc>
        <w:tc>
          <w:tcPr>
            <w:tcW w:w="1842" w:type="dxa"/>
            <w:vAlign w:val="center"/>
          </w:tcPr>
          <w:p w:rsidR="00FF6B9A" w:rsidRPr="00FF6B9A" w:rsidRDefault="00FF6B9A" w:rsidP="00D913A1">
            <w:pPr>
              <w:autoSpaceDE w:val="0"/>
              <w:autoSpaceDN w:val="0"/>
              <w:adjustRightInd w:val="0"/>
              <w:spacing w:before="29" w:line="360" w:lineRule="auto"/>
              <w:ind w:left="17"/>
              <w:jc w:val="center"/>
              <w:rPr>
                <w:rFonts w:eastAsiaTheme="minorEastAsia"/>
                <w:kern w:val="0"/>
                <w:sz w:val="24"/>
                <w:szCs w:val="24"/>
              </w:rPr>
            </w:pPr>
            <w:r w:rsidRPr="00FF6B9A">
              <w:rPr>
                <w:rFonts w:eastAsiaTheme="minorEastAsia"/>
                <w:kern w:val="0"/>
                <w:sz w:val="24"/>
                <w:szCs w:val="24"/>
              </w:rPr>
              <w:t>公允价值</w:t>
            </w:r>
            <w:r w:rsidRPr="00FF6B9A">
              <w:rPr>
                <w:rFonts w:eastAsiaTheme="minorEastAsia"/>
                <w:kern w:val="0"/>
                <w:sz w:val="24"/>
                <w:szCs w:val="24"/>
              </w:rPr>
              <w:t>(</w:t>
            </w:r>
            <w:r w:rsidRPr="00FF6B9A">
              <w:rPr>
                <w:rFonts w:eastAsiaTheme="minorEastAsia"/>
                <w:kern w:val="0"/>
                <w:sz w:val="24"/>
                <w:szCs w:val="24"/>
              </w:rPr>
              <w:t>元</w:t>
            </w:r>
            <w:r w:rsidRPr="00FF6B9A">
              <w:rPr>
                <w:rFonts w:eastAsiaTheme="minorEastAsia"/>
                <w:kern w:val="0"/>
                <w:sz w:val="24"/>
                <w:szCs w:val="24"/>
              </w:rPr>
              <w:t>)</w:t>
            </w:r>
          </w:p>
        </w:tc>
        <w:tc>
          <w:tcPr>
            <w:tcW w:w="161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占基金资产净值比例</w:t>
            </w:r>
            <w:r w:rsidRPr="00FF6B9A">
              <w:rPr>
                <w:rFonts w:eastAsiaTheme="minorEastAsia"/>
                <w:kern w:val="0"/>
                <w:sz w:val="24"/>
                <w:szCs w:val="24"/>
              </w:rPr>
              <w:t>(</w:t>
            </w:r>
            <w:r w:rsidRPr="00FF6B9A">
              <w:rPr>
                <w:rFonts w:eastAsiaTheme="minorEastAsia"/>
                <w:kern w:val="0"/>
                <w:sz w:val="24"/>
                <w:szCs w:val="24"/>
              </w:rPr>
              <w:t>％</w:t>
            </w:r>
            <w:r w:rsidRPr="00FF6B9A">
              <w:rPr>
                <w:rFonts w:eastAsiaTheme="minorEastAsia"/>
                <w:kern w:val="0"/>
                <w:sz w:val="24"/>
                <w:szCs w:val="24"/>
              </w:rPr>
              <w:t>)</w:t>
            </w:r>
          </w:p>
        </w:tc>
      </w:tr>
      <w:tr w:rsidR="00172BEC">
        <w:tc>
          <w:tcPr>
            <w:tcW w:w="817" w:type="dxa"/>
            <w:vAlign w:val="center"/>
          </w:tcPr>
          <w:p w:rsidR="00172BEC" w:rsidRDefault="001F3196">
            <w:pPr>
              <w:jc w:val="center"/>
            </w:pPr>
            <w:r>
              <w:rPr>
                <w:rFonts w:eastAsiaTheme="minorEastAsia"/>
                <w:kern w:val="0"/>
                <w:sz w:val="24"/>
                <w:szCs w:val="24"/>
              </w:rPr>
              <w:t>1</w:t>
            </w:r>
          </w:p>
        </w:tc>
        <w:tc>
          <w:tcPr>
            <w:tcW w:w="1276" w:type="dxa"/>
            <w:vAlign w:val="center"/>
          </w:tcPr>
          <w:p w:rsidR="00172BEC" w:rsidRDefault="001F3196">
            <w:pPr>
              <w:jc w:val="center"/>
            </w:pPr>
            <w:r>
              <w:rPr>
                <w:rFonts w:eastAsiaTheme="minorEastAsia"/>
                <w:kern w:val="0"/>
                <w:sz w:val="24"/>
                <w:szCs w:val="24"/>
              </w:rPr>
              <w:t>300750</w:t>
            </w:r>
          </w:p>
        </w:tc>
        <w:tc>
          <w:tcPr>
            <w:tcW w:w="1701" w:type="dxa"/>
            <w:vAlign w:val="center"/>
          </w:tcPr>
          <w:p w:rsidR="00172BEC" w:rsidRDefault="001F3196">
            <w:pPr>
              <w:jc w:val="center"/>
            </w:pPr>
            <w:r>
              <w:rPr>
                <w:rFonts w:eastAsiaTheme="minorEastAsia"/>
                <w:kern w:val="0"/>
                <w:sz w:val="24"/>
                <w:szCs w:val="24"/>
              </w:rPr>
              <w:t>宁德时代</w:t>
            </w:r>
          </w:p>
        </w:tc>
        <w:tc>
          <w:tcPr>
            <w:tcW w:w="1276" w:type="dxa"/>
            <w:vAlign w:val="center"/>
          </w:tcPr>
          <w:p w:rsidR="00172BEC" w:rsidRDefault="001F3196">
            <w:pPr>
              <w:jc w:val="right"/>
            </w:pPr>
            <w:r>
              <w:rPr>
                <w:rFonts w:eastAsiaTheme="minorEastAsia"/>
                <w:kern w:val="0"/>
                <w:sz w:val="24"/>
                <w:szCs w:val="24"/>
              </w:rPr>
              <w:t>24,500.00</w:t>
            </w:r>
          </w:p>
        </w:tc>
        <w:tc>
          <w:tcPr>
            <w:tcW w:w="1842" w:type="dxa"/>
            <w:vAlign w:val="center"/>
          </w:tcPr>
          <w:p w:rsidR="00172BEC" w:rsidRDefault="001F3196">
            <w:pPr>
              <w:jc w:val="right"/>
            </w:pPr>
            <w:r>
              <w:rPr>
                <w:rFonts w:eastAsiaTheme="minorEastAsia"/>
                <w:kern w:val="0"/>
                <w:sz w:val="24"/>
                <w:szCs w:val="24"/>
              </w:rPr>
              <w:t>6,171,305.00</w:t>
            </w:r>
          </w:p>
        </w:tc>
        <w:tc>
          <w:tcPr>
            <w:tcW w:w="1616" w:type="dxa"/>
            <w:vAlign w:val="center"/>
          </w:tcPr>
          <w:p w:rsidR="00172BEC" w:rsidRDefault="001F3196">
            <w:pPr>
              <w:jc w:val="right"/>
            </w:pPr>
            <w:r>
              <w:rPr>
                <w:rFonts w:eastAsiaTheme="minorEastAsia"/>
                <w:kern w:val="0"/>
                <w:sz w:val="24"/>
                <w:szCs w:val="24"/>
              </w:rPr>
              <w:t>5.34</w:t>
            </w:r>
          </w:p>
        </w:tc>
      </w:tr>
      <w:tr w:rsidR="00172BEC">
        <w:tc>
          <w:tcPr>
            <w:tcW w:w="817" w:type="dxa"/>
            <w:vAlign w:val="center"/>
          </w:tcPr>
          <w:p w:rsidR="00172BEC" w:rsidRDefault="001F3196">
            <w:pPr>
              <w:jc w:val="center"/>
            </w:pPr>
            <w:r>
              <w:rPr>
                <w:rFonts w:eastAsiaTheme="minorEastAsia"/>
                <w:kern w:val="0"/>
                <w:sz w:val="24"/>
                <w:szCs w:val="24"/>
              </w:rPr>
              <w:t>2</w:t>
            </w:r>
          </w:p>
        </w:tc>
        <w:tc>
          <w:tcPr>
            <w:tcW w:w="1276" w:type="dxa"/>
            <w:vAlign w:val="center"/>
          </w:tcPr>
          <w:p w:rsidR="00172BEC" w:rsidRDefault="001F3196">
            <w:pPr>
              <w:jc w:val="center"/>
            </w:pPr>
            <w:r>
              <w:rPr>
                <w:rFonts w:eastAsiaTheme="minorEastAsia"/>
                <w:kern w:val="0"/>
                <w:sz w:val="24"/>
                <w:szCs w:val="24"/>
              </w:rPr>
              <w:t>300274</w:t>
            </w:r>
          </w:p>
        </w:tc>
        <w:tc>
          <w:tcPr>
            <w:tcW w:w="1701" w:type="dxa"/>
            <w:vAlign w:val="center"/>
          </w:tcPr>
          <w:p w:rsidR="00172BEC" w:rsidRDefault="001F3196">
            <w:pPr>
              <w:jc w:val="center"/>
            </w:pPr>
            <w:r>
              <w:rPr>
                <w:rFonts w:eastAsiaTheme="minorEastAsia"/>
                <w:kern w:val="0"/>
                <w:sz w:val="24"/>
                <w:szCs w:val="24"/>
              </w:rPr>
              <w:t>阳光电源</w:t>
            </w:r>
          </w:p>
        </w:tc>
        <w:tc>
          <w:tcPr>
            <w:tcW w:w="1276" w:type="dxa"/>
            <w:vAlign w:val="center"/>
          </w:tcPr>
          <w:p w:rsidR="00172BEC" w:rsidRDefault="001F3196">
            <w:pPr>
              <w:jc w:val="right"/>
            </w:pPr>
            <w:r>
              <w:rPr>
                <w:rFonts w:eastAsiaTheme="minorEastAsia"/>
                <w:kern w:val="0"/>
                <w:sz w:val="24"/>
                <w:szCs w:val="24"/>
              </w:rPr>
              <w:t>41,900.00</w:t>
            </w:r>
          </w:p>
        </w:tc>
        <w:tc>
          <w:tcPr>
            <w:tcW w:w="1842" w:type="dxa"/>
            <w:vAlign w:val="center"/>
          </w:tcPr>
          <w:p w:rsidR="00172BEC" w:rsidRDefault="001F3196">
            <w:pPr>
              <w:jc w:val="right"/>
            </w:pPr>
            <w:r>
              <w:rPr>
                <w:rFonts w:eastAsiaTheme="minorEastAsia"/>
                <w:kern w:val="0"/>
                <w:sz w:val="24"/>
                <w:szCs w:val="24"/>
              </w:rPr>
              <w:t>4,172,402.00</w:t>
            </w:r>
          </w:p>
        </w:tc>
        <w:tc>
          <w:tcPr>
            <w:tcW w:w="1616" w:type="dxa"/>
            <w:vAlign w:val="center"/>
          </w:tcPr>
          <w:p w:rsidR="00172BEC" w:rsidRDefault="001F3196">
            <w:pPr>
              <w:jc w:val="right"/>
            </w:pPr>
            <w:r>
              <w:rPr>
                <w:rFonts w:eastAsiaTheme="minorEastAsia"/>
                <w:kern w:val="0"/>
                <w:sz w:val="24"/>
                <w:szCs w:val="24"/>
              </w:rPr>
              <w:t>3.61</w:t>
            </w:r>
          </w:p>
        </w:tc>
      </w:tr>
      <w:tr w:rsidR="00172BEC">
        <w:tc>
          <w:tcPr>
            <w:tcW w:w="817" w:type="dxa"/>
            <w:vAlign w:val="center"/>
          </w:tcPr>
          <w:p w:rsidR="00172BEC" w:rsidRDefault="001F3196">
            <w:pPr>
              <w:jc w:val="center"/>
            </w:pPr>
            <w:r>
              <w:rPr>
                <w:rFonts w:eastAsiaTheme="minorEastAsia"/>
                <w:kern w:val="0"/>
                <w:sz w:val="24"/>
                <w:szCs w:val="24"/>
              </w:rPr>
              <w:t>3</w:t>
            </w:r>
          </w:p>
        </w:tc>
        <w:tc>
          <w:tcPr>
            <w:tcW w:w="1276" w:type="dxa"/>
            <w:vAlign w:val="center"/>
          </w:tcPr>
          <w:p w:rsidR="00172BEC" w:rsidRDefault="001F3196">
            <w:pPr>
              <w:jc w:val="center"/>
            </w:pPr>
            <w:r>
              <w:rPr>
                <w:rFonts w:eastAsiaTheme="minorEastAsia"/>
                <w:kern w:val="0"/>
                <w:sz w:val="24"/>
                <w:szCs w:val="24"/>
              </w:rPr>
              <w:t>688100</w:t>
            </w:r>
          </w:p>
        </w:tc>
        <w:tc>
          <w:tcPr>
            <w:tcW w:w="1701" w:type="dxa"/>
            <w:vAlign w:val="center"/>
          </w:tcPr>
          <w:p w:rsidR="00172BEC" w:rsidRDefault="001F3196">
            <w:pPr>
              <w:jc w:val="center"/>
            </w:pPr>
            <w:r>
              <w:rPr>
                <w:rFonts w:eastAsiaTheme="minorEastAsia"/>
                <w:kern w:val="0"/>
                <w:sz w:val="24"/>
                <w:szCs w:val="24"/>
              </w:rPr>
              <w:t>威胜信息</w:t>
            </w:r>
          </w:p>
        </w:tc>
        <w:tc>
          <w:tcPr>
            <w:tcW w:w="1276" w:type="dxa"/>
            <w:vAlign w:val="center"/>
          </w:tcPr>
          <w:p w:rsidR="00172BEC" w:rsidRDefault="001F3196">
            <w:pPr>
              <w:jc w:val="right"/>
            </w:pPr>
            <w:r>
              <w:rPr>
                <w:rFonts w:eastAsiaTheme="minorEastAsia"/>
                <w:kern w:val="0"/>
                <w:sz w:val="24"/>
                <w:szCs w:val="24"/>
              </w:rPr>
              <w:t>82,335.00</w:t>
            </w:r>
          </w:p>
        </w:tc>
        <w:tc>
          <w:tcPr>
            <w:tcW w:w="1842" w:type="dxa"/>
            <w:vAlign w:val="center"/>
          </w:tcPr>
          <w:p w:rsidR="00172BEC" w:rsidRDefault="001F3196">
            <w:pPr>
              <w:jc w:val="right"/>
            </w:pPr>
            <w:r>
              <w:rPr>
                <w:rFonts w:eastAsiaTheme="minorEastAsia"/>
                <w:kern w:val="0"/>
                <w:sz w:val="24"/>
                <w:szCs w:val="24"/>
              </w:rPr>
              <w:t>3,639,207.00</w:t>
            </w:r>
          </w:p>
        </w:tc>
        <w:tc>
          <w:tcPr>
            <w:tcW w:w="1616" w:type="dxa"/>
            <w:vAlign w:val="center"/>
          </w:tcPr>
          <w:p w:rsidR="00172BEC" w:rsidRDefault="001F3196">
            <w:pPr>
              <w:jc w:val="right"/>
            </w:pPr>
            <w:r>
              <w:rPr>
                <w:rFonts w:eastAsiaTheme="minorEastAsia"/>
                <w:kern w:val="0"/>
                <w:sz w:val="24"/>
                <w:szCs w:val="24"/>
              </w:rPr>
              <w:t>3.15</w:t>
            </w:r>
          </w:p>
        </w:tc>
      </w:tr>
      <w:tr w:rsidR="00172BEC">
        <w:tc>
          <w:tcPr>
            <w:tcW w:w="817" w:type="dxa"/>
            <w:vAlign w:val="center"/>
          </w:tcPr>
          <w:p w:rsidR="00172BEC" w:rsidRDefault="001F3196">
            <w:pPr>
              <w:jc w:val="center"/>
            </w:pPr>
            <w:r>
              <w:rPr>
                <w:rFonts w:eastAsiaTheme="minorEastAsia"/>
                <w:kern w:val="0"/>
                <w:sz w:val="24"/>
                <w:szCs w:val="24"/>
              </w:rPr>
              <w:t>4</w:t>
            </w:r>
          </w:p>
        </w:tc>
        <w:tc>
          <w:tcPr>
            <w:tcW w:w="1276" w:type="dxa"/>
            <w:vAlign w:val="center"/>
          </w:tcPr>
          <w:p w:rsidR="00172BEC" w:rsidRDefault="001F3196">
            <w:pPr>
              <w:jc w:val="center"/>
            </w:pPr>
            <w:r>
              <w:rPr>
                <w:rFonts w:eastAsiaTheme="minorEastAsia"/>
                <w:kern w:val="0"/>
                <w:sz w:val="24"/>
                <w:szCs w:val="24"/>
              </w:rPr>
              <w:t>000651</w:t>
            </w:r>
          </w:p>
        </w:tc>
        <w:tc>
          <w:tcPr>
            <w:tcW w:w="1701" w:type="dxa"/>
            <w:vAlign w:val="center"/>
          </w:tcPr>
          <w:p w:rsidR="00172BEC" w:rsidRDefault="001F3196">
            <w:pPr>
              <w:jc w:val="center"/>
            </w:pPr>
            <w:r>
              <w:rPr>
                <w:rFonts w:eastAsiaTheme="minorEastAsia"/>
                <w:kern w:val="0"/>
                <w:sz w:val="24"/>
                <w:szCs w:val="24"/>
              </w:rPr>
              <w:t>格力电器</w:t>
            </w:r>
          </w:p>
        </w:tc>
        <w:tc>
          <w:tcPr>
            <w:tcW w:w="1276" w:type="dxa"/>
            <w:vAlign w:val="center"/>
          </w:tcPr>
          <w:p w:rsidR="00172BEC" w:rsidRDefault="001F3196">
            <w:pPr>
              <w:jc w:val="right"/>
            </w:pPr>
            <w:r>
              <w:rPr>
                <w:rFonts w:eastAsiaTheme="minorEastAsia"/>
                <w:kern w:val="0"/>
                <w:sz w:val="24"/>
                <w:szCs w:val="24"/>
              </w:rPr>
              <w:t>72,083.00</w:t>
            </w:r>
          </w:p>
        </w:tc>
        <w:tc>
          <w:tcPr>
            <w:tcW w:w="1842" w:type="dxa"/>
            <w:vAlign w:val="center"/>
          </w:tcPr>
          <w:p w:rsidR="00172BEC" w:rsidRDefault="001F3196">
            <w:pPr>
              <w:jc w:val="right"/>
            </w:pPr>
            <w:r>
              <w:rPr>
                <w:rFonts w:eastAsiaTheme="minorEastAsia"/>
                <w:kern w:val="0"/>
                <w:sz w:val="24"/>
                <w:szCs w:val="24"/>
              </w:rPr>
              <w:t>3,455,659.02</w:t>
            </w:r>
          </w:p>
        </w:tc>
        <w:tc>
          <w:tcPr>
            <w:tcW w:w="1616" w:type="dxa"/>
            <w:vAlign w:val="center"/>
          </w:tcPr>
          <w:p w:rsidR="00172BEC" w:rsidRDefault="001F3196">
            <w:pPr>
              <w:jc w:val="right"/>
            </w:pPr>
            <w:r>
              <w:rPr>
                <w:rFonts w:eastAsiaTheme="minorEastAsia"/>
                <w:kern w:val="0"/>
                <w:sz w:val="24"/>
                <w:szCs w:val="24"/>
              </w:rPr>
              <w:t>2.99</w:t>
            </w:r>
          </w:p>
        </w:tc>
      </w:tr>
      <w:tr w:rsidR="00172BEC">
        <w:tc>
          <w:tcPr>
            <w:tcW w:w="817" w:type="dxa"/>
            <w:vAlign w:val="center"/>
          </w:tcPr>
          <w:p w:rsidR="00172BEC" w:rsidRDefault="001F3196">
            <w:pPr>
              <w:jc w:val="center"/>
            </w:pPr>
            <w:r>
              <w:rPr>
                <w:rFonts w:eastAsiaTheme="minorEastAsia"/>
                <w:kern w:val="0"/>
                <w:sz w:val="24"/>
                <w:szCs w:val="24"/>
              </w:rPr>
              <w:t>5</w:t>
            </w:r>
          </w:p>
        </w:tc>
        <w:tc>
          <w:tcPr>
            <w:tcW w:w="1276" w:type="dxa"/>
            <w:vAlign w:val="center"/>
          </w:tcPr>
          <w:p w:rsidR="00172BEC" w:rsidRDefault="001F3196">
            <w:pPr>
              <w:jc w:val="center"/>
            </w:pPr>
            <w:r>
              <w:rPr>
                <w:rFonts w:eastAsiaTheme="minorEastAsia"/>
                <w:kern w:val="0"/>
                <w:sz w:val="24"/>
                <w:szCs w:val="24"/>
              </w:rPr>
              <w:t>002384</w:t>
            </w:r>
          </w:p>
        </w:tc>
        <w:tc>
          <w:tcPr>
            <w:tcW w:w="1701" w:type="dxa"/>
            <w:vAlign w:val="center"/>
          </w:tcPr>
          <w:p w:rsidR="00172BEC" w:rsidRDefault="001F3196">
            <w:pPr>
              <w:jc w:val="center"/>
            </w:pPr>
            <w:r>
              <w:rPr>
                <w:rFonts w:eastAsiaTheme="minorEastAsia"/>
                <w:kern w:val="0"/>
                <w:sz w:val="24"/>
                <w:szCs w:val="24"/>
              </w:rPr>
              <w:t>东山精密</w:t>
            </w:r>
          </w:p>
        </w:tc>
        <w:tc>
          <w:tcPr>
            <w:tcW w:w="1276" w:type="dxa"/>
            <w:vAlign w:val="center"/>
          </w:tcPr>
          <w:p w:rsidR="00172BEC" w:rsidRDefault="001F3196">
            <w:pPr>
              <w:jc w:val="right"/>
            </w:pPr>
            <w:r>
              <w:rPr>
                <w:rFonts w:eastAsiaTheme="minorEastAsia"/>
                <w:kern w:val="0"/>
                <w:sz w:val="24"/>
                <w:szCs w:val="24"/>
              </w:rPr>
              <w:t>140,100.00</w:t>
            </w:r>
          </w:p>
        </w:tc>
        <w:tc>
          <w:tcPr>
            <w:tcW w:w="1842" w:type="dxa"/>
            <w:vAlign w:val="center"/>
          </w:tcPr>
          <w:p w:rsidR="00172BEC" w:rsidRDefault="001F3196">
            <w:pPr>
              <w:jc w:val="right"/>
            </w:pPr>
            <w:r>
              <w:rPr>
                <w:rFonts w:eastAsiaTheme="minorEastAsia"/>
                <w:kern w:val="0"/>
                <w:sz w:val="24"/>
                <w:szCs w:val="24"/>
              </w:rPr>
              <w:t>3,297,954.00</w:t>
            </w:r>
          </w:p>
        </w:tc>
        <w:tc>
          <w:tcPr>
            <w:tcW w:w="1616" w:type="dxa"/>
            <w:vAlign w:val="center"/>
          </w:tcPr>
          <w:p w:rsidR="00172BEC" w:rsidRDefault="001F3196">
            <w:pPr>
              <w:jc w:val="right"/>
            </w:pPr>
            <w:r>
              <w:rPr>
                <w:rFonts w:eastAsiaTheme="minorEastAsia"/>
                <w:kern w:val="0"/>
                <w:sz w:val="24"/>
                <w:szCs w:val="24"/>
              </w:rPr>
              <w:t>2.85</w:t>
            </w:r>
          </w:p>
        </w:tc>
      </w:tr>
      <w:tr w:rsidR="00172BEC">
        <w:tc>
          <w:tcPr>
            <w:tcW w:w="817" w:type="dxa"/>
            <w:vAlign w:val="center"/>
          </w:tcPr>
          <w:p w:rsidR="00172BEC" w:rsidRDefault="001F3196">
            <w:pPr>
              <w:jc w:val="center"/>
            </w:pPr>
            <w:r>
              <w:rPr>
                <w:rFonts w:eastAsiaTheme="minorEastAsia"/>
                <w:kern w:val="0"/>
                <w:sz w:val="24"/>
                <w:szCs w:val="24"/>
              </w:rPr>
              <w:t>6</w:t>
            </w:r>
          </w:p>
        </w:tc>
        <w:tc>
          <w:tcPr>
            <w:tcW w:w="1276" w:type="dxa"/>
            <w:vAlign w:val="center"/>
          </w:tcPr>
          <w:p w:rsidR="00172BEC" w:rsidRDefault="001F3196">
            <w:pPr>
              <w:jc w:val="center"/>
            </w:pPr>
            <w:r>
              <w:rPr>
                <w:rFonts w:eastAsiaTheme="minorEastAsia"/>
                <w:kern w:val="0"/>
                <w:sz w:val="24"/>
                <w:szCs w:val="24"/>
              </w:rPr>
              <w:t>300308</w:t>
            </w:r>
          </w:p>
        </w:tc>
        <w:tc>
          <w:tcPr>
            <w:tcW w:w="1701" w:type="dxa"/>
            <w:vAlign w:val="center"/>
          </w:tcPr>
          <w:p w:rsidR="00172BEC" w:rsidRDefault="001F3196">
            <w:pPr>
              <w:jc w:val="center"/>
            </w:pPr>
            <w:r>
              <w:rPr>
                <w:rFonts w:eastAsiaTheme="minorEastAsia"/>
                <w:kern w:val="0"/>
                <w:sz w:val="24"/>
                <w:szCs w:val="24"/>
              </w:rPr>
              <w:t>中际旭创</w:t>
            </w:r>
          </w:p>
        </w:tc>
        <w:tc>
          <w:tcPr>
            <w:tcW w:w="1276" w:type="dxa"/>
            <w:vAlign w:val="center"/>
          </w:tcPr>
          <w:p w:rsidR="00172BEC" w:rsidRDefault="001F3196">
            <w:pPr>
              <w:jc w:val="right"/>
            </w:pPr>
            <w:r>
              <w:rPr>
                <w:rFonts w:eastAsiaTheme="minorEastAsia"/>
                <w:kern w:val="0"/>
                <w:sz w:val="24"/>
                <w:szCs w:val="24"/>
              </w:rPr>
              <w:t>21,167.00</w:t>
            </w:r>
          </w:p>
        </w:tc>
        <w:tc>
          <w:tcPr>
            <w:tcW w:w="1842" w:type="dxa"/>
            <w:vAlign w:val="center"/>
          </w:tcPr>
          <w:p w:rsidR="00172BEC" w:rsidRDefault="001F3196">
            <w:pPr>
              <w:jc w:val="right"/>
            </w:pPr>
            <w:r>
              <w:rPr>
                <w:rFonts w:eastAsiaTheme="minorEastAsia"/>
                <w:kern w:val="0"/>
                <w:sz w:val="24"/>
                <w:szCs w:val="24"/>
              </w:rPr>
              <w:t>3,277,921.62</w:t>
            </w:r>
          </w:p>
        </w:tc>
        <w:tc>
          <w:tcPr>
            <w:tcW w:w="1616" w:type="dxa"/>
            <w:vAlign w:val="center"/>
          </w:tcPr>
          <w:p w:rsidR="00172BEC" w:rsidRDefault="001F3196">
            <w:pPr>
              <w:jc w:val="right"/>
            </w:pPr>
            <w:r>
              <w:rPr>
                <w:rFonts w:eastAsiaTheme="minorEastAsia"/>
                <w:kern w:val="0"/>
                <w:sz w:val="24"/>
                <w:szCs w:val="24"/>
              </w:rPr>
              <w:t>2.84</w:t>
            </w:r>
          </w:p>
        </w:tc>
      </w:tr>
      <w:tr w:rsidR="00172BEC">
        <w:tc>
          <w:tcPr>
            <w:tcW w:w="817" w:type="dxa"/>
            <w:vAlign w:val="center"/>
          </w:tcPr>
          <w:p w:rsidR="00172BEC" w:rsidRDefault="001F3196">
            <w:pPr>
              <w:jc w:val="center"/>
            </w:pPr>
            <w:r>
              <w:rPr>
                <w:rFonts w:eastAsiaTheme="minorEastAsia"/>
                <w:kern w:val="0"/>
                <w:sz w:val="24"/>
                <w:szCs w:val="24"/>
              </w:rPr>
              <w:t>7</w:t>
            </w:r>
          </w:p>
        </w:tc>
        <w:tc>
          <w:tcPr>
            <w:tcW w:w="1276" w:type="dxa"/>
            <w:vAlign w:val="center"/>
          </w:tcPr>
          <w:p w:rsidR="00172BEC" w:rsidRDefault="001F3196">
            <w:pPr>
              <w:jc w:val="center"/>
            </w:pPr>
            <w:r>
              <w:rPr>
                <w:rFonts w:eastAsiaTheme="minorEastAsia"/>
                <w:kern w:val="0"/>
                <w:sz w:val="24"/>
                <w:szCs w:val="24"/>
              </w:rPr>
              <w:t>00941</w:t>
            </w:r>
          </w:p>
        </w:tc>
        <w:tc>
          <w:tcPr>
            <w:tcW w:w="1701" w:type="dxa"/>
            <w:vAlign w:val="center"/>
          </w:tcPr>
          <w:p w:rsidR="00172BEC" w:rsidRDefault="001F3196">
            <w:pPr>
              <w:jc w:val="center"/>
            </w:pPr>
            <w:r>
              <w:rPr>
                <w:rFonts w:eastAsiaTheme="minorEastAsia"/>
                <w:kern w:val="0"/>
                <w:sz w:val="24"/>
                <w:szCs w:val="24"/>
              </w:rPr>
              <w:t>中国移动</w:t>
            </w:r>
          </w:p>
        </w:tc>
        <w:tc>
          <w:tcPr>
            <w:tcW w:w="1276" w:type="dxa"/>
            <w:vAlign w:val="center"/>
          </w:tcPr>
          <w:p w:rsidR="00172BEC" w:rsidRDefault="001F3196">
            <w:pPr>
              <w:jc w:val="right"/>
            </w:pPr>
            <w:r>
              <w:rPr>
                <w:rFonts w:eastAsiaTheme="minorEastAsia"/>
                <w:kern w:val="0"/>
                <w:sz w:val="24"/>
                <w:szCs w:val="24"/>
              </w:rPr>
              <w:t>46,000.00</w:t>
            </w:r>
          </w:p>
        </w:tc>
        <w:tc>
          <w:tcPr>
            <w:tcW w:w="1842" w:type="dxa"/>
            <w:vAlign w:val="center"/>
          </w:tcPr>
          <w:p w:rsidR="00172BEC" w:rsidRDefault="001F3196">
            <w:pPr>
              <w:jc w:val="right"/>
            </w:pPr>
            <w:r>
              <w:rPr>
                <w:rFonts w:eastAsiaTheme="minorEastAsia"/>
                <w:kern w:val="0"/>
                <w:sz w:val="24"/>
                <w:szCs w:val="24"/>
              </w:rPr>
              <w:t>3,046,877.87</w:t>
            </w:r>
          </w:p>
        </w:tc>
        <w:tc>
          <w:tcPr>
            <w:tcW w:w="1616" w:type="dxa"/>
            <w:vAlign w:val="center"/>
          </w:tcPr>
          <w:p w:rsidR="00172BEC" w:rsidRDefault="001F3196">
            <w:pPr>
              <w:jc w:val="right"/>
            </w:pPr>
            <w:r>
              <w:rPr>
                <w:rFonts w:eastAsiaTheme="minorEastAsia"/>
                <w:kern w:val="0"/>
                <w:sz w:val="24"/>
                <w:szCs w:val="24"/>
              </w:rPr>
              <w:t>2.64</w:t>
            </w:r>
          </w:p>
        </w:tc>
      </w:tr>
      <w:tr w:rsidR="00172BEC">
        <w:tc>
          <w:tcPr>
            <w:tcW w:w="817" w:type="dxa"/>
            <w:vAlign w:val="center"/>
          </w:tcPr>
          <w:p w:rsidR="00172BEC" w:rsidRDefault="001F3196">
            <w:pPr>
              <w:jc w:val="center"/>
            </w:pPr>
            <w:r>
              <w:rPr>
                <w:rFonts w:eastAsiaTheme="minorEastAsia"/>
                <w:kern w:val="0"/>
                <w:sz w:val="24"/>
                <w:szCs w:val="24"/>
              </w:rPr>
              <w:t>8</w:t>
            </w:r>
          </w:p>
        </w:tc>
        <w:tc>
          <w:tcPr>
            <w:tcW w:w="1276" w:type="dxa"/>
            <w:vAlign w:val="center"/>
          </w:tcPr>
          <w:p w:rsidR="00172BEC" w:rsidRDefault="001F3196">
            <w:pPr>
              <w:jc w:val="center"/>
            </w:pPr>
            <w:r>
              <w:rPr>
                <w:rFonts w:eastAsiaTheme="minorEastAsia"/>
                <w:kern w:val="0"/>
                <w:sz w:val="24"/>
                <w:szCs w:val="24"/>
              </w:rPr>
              <w:t>000400</w:t>
            </w:r>
          </w:p>
        </w:tc>
        <w:tc>
          <w:tcPr>
            <w:tcW w:w="1701" w:type="dxa"/>
            <w:vAlign w:val="center"/>
          </w:tcPr>
          <w:p w:rsidR="00172BEC" w:rsidRDefault="001F3196">
            <w:pPr>
              <w:jc w:val="center"/>
            </w:pPr>
            <w:r>
              <w:rPr>
                <w:rFonts w:eastAsiaTheme="minorEastAsia"/>
                <w:kern w:val="0"/>
                <w:sz w:val="24"/>
                <w:szCs w:val="24"/>
              </w:rPr>
              <w:t>许继电气</w:t>
            </w:r>
          </w:p>
        </w:tc>
        <w:tc>
          <w:tcPr>
            <w:tcW w:w="1276" w:type="dxa"/>
            <w:vAlign w:val="center"/>
          </w:tcPr>
          <w:p w:rsidR="00172BEC" w:rsidRDefault="001F3196">
            <w:pPr>
              <w:jc w:val="right"/>
            </w:pPr>
            <w:r>
              <w:rPr>
                <w:rFonts w:eastAsiaTheme="minorEastAsia"/>
                <w:kern w:val="0"/>
                <w:sz w:val="24"/>
                <w:szCs w:val="24"/>
              </w:rPr>
              <w:t>84,761.00</w:t>
            </w:r>
          </w:p>
        </w:tc>
        <w:tc>
          <w:tcPr>
            <w:tcW w:w="1842" w:type="dxa"/>
            <w:vAlign w:val="center"/>
          </w:tcPr>
          <w:p w:rsidR="00172BEC" w:rsidRDefault="001F3196">
            <w:pPr>
              <w:jc w:val="right"/>
            </w:pPr>
            <w:r>
              <w:rPr>
                <w:rFonts w:eastAsiaTheme="minorEastAsia"/>
                <w:kern w:val="0"/>
                <w:sz w:val="24"/>
                <w:szCs w:val="24"/>
              </w:rPr>
              <w:t>2,897,978.59</w:t>
            </w:r>
          </w:p>
        </w:tc>
        <w:tc>
          <w:tcPr>
            <w:tcW w:w="1616" w:type="dxa"/>
            <w:vAlign w:val="center"/>
          </w:tcPr>
          <w:p w:rsidR="00172BEC" w:rsidRDefault="001F3196">
            <w:pPr>
              <w:jc w:val="right"/>
            </w:pPr>
            <w:r>
              <w:rPr>
                <w:rFonts w:eastAsiaTheme="minorEastAsia"/>
                <w:kern w:val="0"/>
                <w:sz w:val="24"/>
                <w:szCs w:val="24"/>
              </w:rPr>
              <w:t>2.51</w:t>
            </w:r>
          </w:p>
        </w:tc>
      </w:tr>
      <w:tr w:rsidR="00172BEC">
        <w:tc>
          <w:tcPr>
            <w:tcW w:w="817" w:type="dxa"/>
            <w:vAlign w:val="center"/>
          </w:tcPr>
          <w:p w:rsidR="00172BEC" w:rsidRDefault="001F3196">
            <w:pPr>
              <w:jc w:val="center"/>
            </w:pPr>
            <w:r>
              <w:rPr>
                <w:rFonts w:eastAsiaTheme="minorEastAsia"/>
                <w:kern w:val="0"/>
                <w:sz w:val="24"/>
                <w:szCs w:val="24"/>
              </w:rPr>
              <w:t>9</w:t>
            </w:r>
          </w:p>
        </w:tc>
        <w:tc>
          <w:tcPr>
            <w:tcW w:w="1276" w:type="dxa"/>
            <w:vAlign w:val="center"/>
          </w:tcPr>
          <w:p w:rsidR="00172BEC" w:rsidRDefault="001F3196">
            <w:pPr>
              <w:jc w:val="center"/>
            </w:pPr>
            <w:r>
              <w:rPr>
                <w:rFonts w:eastAsiaTheme="minorEastAsia"/>
                <w:kern w:val="0"/>
                <w:sz w:val="24"/>
                <w:szCs w:val="24"/>
              </w:rPr>
              <w:t>600096</w:t>
            </w:r>
          </w:p>
        </w:tc>
        <w:tc>
          <w:tcPr>
            <w:tcW w:w="1701" w:type="dxa"/>
            <w:vAlign w:val="center"/>
          </w:tcPr>
          <w:p w:rsidR="00172BEC" w:rsidRDefault="001F3196">
            <w:pPr>
              <w:jc w:val="center"/>
            </w:pPr>
            <w:r>
              <w:rPr>
                <w:rFonts w:eastAsiaTheme="minorEastAsia"/>
                <w:kern w:val="0"/>
                <w:sz w:val="24"/>
                <w:szCs w:val="24"/>
              </w:rPr>
              <w:t>云天化</w:t>
            </w:r>
          </w:p>
        </w:tc>
        <w:tc>
          <w:tcPr>
            <w:tcW w:w="1276" w:type="dxa"/>
            <w:vAlign w:val="center"/>
          </w:tcPr>
          <w:p w:rsidR="00172BEC" w:rsidRDefault="001F3196">
            <w:pPr>
              <w:jc w:val="right"/>
            </w:pPr>
            <w:r>
              <w:rPr>
                <w:rFonts w:eastAsiaTheme="minorEastAsia"/>
                <w:kern w:val="0"/>
                <w:sz w:val="24"/>
                <w:szCs w:val="24"/>
              </w:rPr>
              <w:t>126,600.00</w:t>
            </w:r>
          </w:p>
        </w:tc>
        <w:tc>
          <w:tcPr>
            <w:tcW w:w="1842" w:type="dxa"/>
            <w:vAlign w:val="center"/>
          </w:tcPr>
          <w:p w:rsidR="00172BEC" w:rsidRDefault="001F3196">
            <w:pPr>
              <w:jc w:val="right"/>
            </w:pPr>
            <w:r>
              <w:rPr>
                <w:rFonts w:eastAsiaTheme="minorEastAsia"/>
                <w:kern w:val="0"/>
                <w:sz w:val="24"/>
                <w:szCs w:val="24"/>
              </w:rPr>
              <w:t>2,864,958.00</w:t>
            </w:r>
          </w:p>
        </w:tc>
        <w:tc>
          <w:tcPr>
            <w:tcW w:w="1616" w:type="dxa"/>
            <w:vAlign w:val="center"/>
          </w:tcPr>
          <w:p w:rsidR="00172BEC" w:rsidRDefault="001F3196">
            <w:pPr>
              <w:jc w:val="right"/>
            </w:pPr>
            <w:r>
              <w:rPr>
                <w:rFonts w:eastAsiaTheme="minorEastAsia"/>
                <w:kern w:val="0"/>
                <w:sz w:val="24"/>
                <w:szCs w:val="24"/>
              </w:rPr>
              <w:t>2.48</w:t>
            </w:r>
          </w:p>
        </w:tc>
      </w:tr>
      <w:tr w:rsidR="00172BEC">
        <w:tc>
          <w:tcPr>
            <w:tcW w:w="817" w:type="dxa"/>
            <w:vAlign w:val="center"/>
          </w:tcPr>
          <w:p w:rsidR="00172BEC" w:rsidRDefault="001F3196">
            <w:pPr>
              <w:jc w:val="center"/>
            </w:pPr>
            <w:r>
              <w:rPr>
                <w:rFonts w:eastAsiaTheme="minorEastAsia"/>
                <w:kern w:val="0"/>
                <w:sz w:val="24"/>
                <w:szCs w:val="24"/>
              </w:rPr>
              <w:t>10</w:t>
            </w:r>
          </w:p>
        </w:tc>
        <w:tc>
          <w:tcPr>
            <w:tcW w:w="1276" w:type="dxa"/>
            <w:vAlign w:val="center"/>
          </w:tcPr>
          <w:p w:rsidR="00172BEC" w:rsidRDefault="001F3196">
            <w:pPr>
              <w:jc w:val="center"/>
            </w:pPr>
            <w:r>
              <w:rPr>
                <w:rFonts w:eastAsiaTheme="minorEastAsia"/>
                <w:kern w:val="0"/>
                <w:sz w:val="24"/>
                <w:szCs w:val="24"/>
              </w:rPr>
              <w:t>603283</w:t>
            </w:r>
          </w:p>
        </w:tc>
        <w:tc>
          <w:tcPr>
            <w:tcW w:w="1701" w:type="dxa"/>
            <w:vAlign w:val="center"/>
          </w:tcPr>
          <w:p w:rsidR="00172BEC" w:rsidRDefault="001F3196">
            <w:pPr>
              <w:jc w:val="center"/>
            </w:pPr>
            <w:r>
              <w:rPr>
                <w:rFonts w:eastAsiaTheme="minorEastAsia"/>
                <w:kern w:val="0"/>
                <w:sz w:val="24"/>
                <w:szCs w:val="24"/>
              </w:rPr>
              <w:t>赛腾股份</w:t>
            </w:r>
          </w:p>
        </w:tc>
        <w:tc>
          <w:tcPr>
            <w:tcW w:w="1276" w:type="dxa"/>
            <w:vAlign w:val="center"/>
          </w:tcPr>
          <w:p w:rsidR="00172BEC" w:rsidRDefault="001F3196">
            <w:pPr>
              <w:jc w:val="right"/>
            </w:pPr>
            <w:r>
              <w:rPr>
                <w:rFonts w:eastAsiaTheme="minorEastAsia"/>
                <w:kern w:val="0"/>
                <w:sz w:val="24"/>
                <w:szCs w:val="24"/>
              </w:rPr>
              <w:t>40,062.00</w:t>
            </w:r>
          </w:p>
        </w:tc>
        <w:tc>
          <w:tcPr>
            <w:tcW w:w="1842" w:type="dxa"/>
            <w:vAlign w:val="center"/>
          </w:tcPr>
          <w:p w:rsidR="00172BEC" w:rsidRDefault="001F3196">
            <w:pPr>
              <w:jc w:val="right"/>
            </w:pPr>
            <w:r>
              <w:rPr>
                <w:rFonts w:eastAsiaTheme="minorEastAsia"/>
                <w:kern w:val="0"/>
                <w:sz w:val="24"/>
                <w:szCs w:val="24"/>
              </w:rPr>
              <w:t>2,844,402.00</w:t>
            </w:r>
          </w:p>
        </w:tc>
        <w:tc>
          <w:tcPr>
            <w:tcW w:w="1616" w:type="dxa"/>
            <w:vAlign w:val="center"/>
          </w:tcPr>
          <w:p w:rsidR="00172BEC" w:rsidRDefault="001F3196">
            <w:pPr>
              <w:jc w:val="right"/>
            </w:pPr>
            <w:r>
              <w:rPr>
                <w:rFonts w:eastAsiaTheme="minorEastAsia"/>
                <w:kern w:val="0"/>
                <w:sz w:val="24"/>
                <w:szCs w:val="24"/>
              </w:rPr>
              <w:t>2.46</w:t>
            </w:r>
          </w:p>
        </w:tc>
      </w:tr>
      <w:bookmarkEnd w:id="1"/>
    </w:tbl>
    <w:p w:rsidR="00D06738" w:rsidRPr="00FA5A70"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5.4 </w:t>
      </w:r>
      <w:r w:rsidRPr="00FF6B9A">
        <w:rPr>
          <w:rFonts w:eastAsiaTheme="minorEastAsia"/>
          <w:b/>
          <w:bCs/>
          <w:color w:val="000000" w:themeColor="text1"/>
          <w:kern w:val="0"/>
          <w:sz w:val="24"/>
          <w:szCs w:val="24"/>
        </w:rPr>
        <w:t>报告期末按债券品种分类的债券投资组合</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本基金本报告期末未持有债券。</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5.5 </w:t>
      </w:r>
      <w:r w:rsidRPr="00FF6B9A">
        <w:rPr>
          <w:rFonts w:eastAsiaTheme="minorEastAsia"/>
          <w:b/>
          <w:bCs/>
          <w:color w:val="000000" w:themeColor="text1"/>
          <w:kern w:val="0"/>
          <w:sz w:val="24"/>
          <w:szCs w:val="24"/>
        </w:rPr>
        <w:t>报告期末按公允价值占基金资产净值比例大小排序的前五名债券投资明细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本基金本报告期末未持有债券。</w:t>
      </w:r>
    </w:p>
    <w:p w:rsidR="00D06738" w:rsidRPr="00FF6B9A"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5.6 </w:t>
      </w:r>
      <w:r w:rsidRPr="00FF6B9A">
        <w:rPr>
          <w:rFonts w:eastAsiaTheme="minorEastAsia"/>
          <w:b/>
          <w:bCs/>
          <w:color w:val="000000" w:themeColor="text1"/>
          <w:kern w:val="0"/>
          <w:sz w:val="24"/>
          <w:szCs w:val="24"/>
        </w:rPr>
        <w:t>报告期末按公允价值占基金资产净值比例大小排序的前十名资产支持证券投资明细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本基金本报告期末未持有资产支持证券。</w:t>
      </w:r>
    </w:p>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5.7 </w:t>
      </w:r>
      <w:r w:rsidRPr="00FF6B9A">
        <w:rPr>
          <w:rFonts w:eastAsiaTheme="minorEastAsia"/>
          <w:b/>
          <w:bCs/>
          <w:color w:val="000000" w:themeColor="text1"/>
          <w:kern w:val="0"/>
          <w:sz w:val="24"/>
          <w:szCs w:val="24"/>
        </w:rPr>
        <w:t>报告期末按公允价值占基金资产净值比例大小排序的前五名贵金属投资明细</w:t>
      </w:r>
    </w:p>
    <w:p w:rsidR="00D06738" w:rsidRPr="00FF6B9A" w:rsidRDefault="00454D20">
      <w:pPr>
        <w:widowControl/>
        <w:spacing w:line="360" w:lineRule="auto"/>
        <w:jc w:val="left"/>
        <w:rPr>
          <w:color w:val="000000" w:themeColor="text1"/>
        </w:rPr>
      </w:pPr>
      <w:r w:rsidRPr="00FF6B9A">
        <w:rPr>
          <w:color w:val="000000" w:themeColor="text1"/>
        </w:rPr>
        <w:t>本基金本报告期末未持有贵金属。</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5.8 </w:t>
      </w:r>
      <w:r w:rsidRPr="00FF6B9A">
        <w:rPr>
          <w:rFonts w:eastAsiaTheme="minorEastAsia"/>
          <w:b/>
          <w:bCs/>
          <w:color w:val="000000" w:themeColor="text1"/>
          <w:kern w:val="0"/>
          <w:sz w:val="24"/>
          <w:szCs w:val="24"/>
        </w:rPr>
        <w:t>报告期末按公允价值占基金资产净值比例大小排序的前五名权证投资明细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本基金本报告期末未持有权证。</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5.9 </w:t>
      </w:r>
      <w:r w:rsidRPr="00FF6B9A">
        <w:rPr>
          <w:rFonts w:eastAsiaTheme="minorEastAsia"/>
          <w:b/>
          <w:bCs/>
          <w:color w:val="000000" w:themeColor="text1"/>
          <w:kern w:val="0"/>
          <w:sz w:val="24"/>
          <w:szCs w:val="24"/>
        </w:rPr>
        <w:t>报告期末本基金投资的股指期货交易情况说明</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本基金本报告期末未持有股指期货。</w:t>
      </w:r>
    </w:p>
    <w:p w:rsidR="00D06738" w:rsidRPr="00FF6B9A" w:rsidRDefault="00D06738">
      <w:pPr>
        <w:adjustRightInd w:val="0"/>
        <w:snapToGrid w:val="0"/>
        <w:spacing w:line="360" w:lineRule="exac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5.10</w:t>
      </w:r>
      <w:r w:rsidRPr="00FF6B9A">
        <w:rPr>
          <w:rFonts w:eastAsiaTheme="minorEastAsia"/>
          <w:b/>
          <w:bCs/>
          <w:color w:val="000000" w:themeColor="text1"/>
          <w:kern w:val="0"/>
          <w:sz w:val="24"/>
          <w:szCs w:val="24"/>
        </w:rPr>
        <w:t>报告期末本基金投资的国债期货交易情况说明</w:t>
      </w:r>
    </w:p>
    <w:p w:rsidR="00D06738" w:rsidRPr="00FF6B9A" w:rsidRDefault="00454D20">
      <w:pPr>
        <w:autoSpaceDE w:val="0"/>
        <w:autoSpaceDN w:val="0"/>
        <w:adjustRightInd w:val="0"/>
        <w:spacing w:line="360" w:lineRule="auto"/>
        <w:jc w:val="left"/>
        <w:rPr>
          <w:rFonts w:eastAsiaTheme="minorEastAsia"/>
          <w:color w:val="000000" w:themeColor="text1"/>
          <w:sz w:val="24"/>
          <w:szCs w:val="24"/>
        </w:rPr>
      </w:pPr>
      <w:r w:rsidRPr="00FF6B9A">
        <w:rPr>
          <w:rFonts w:eastAsiaTheme="minorEastAsia"/>
          <w:color w:val="000000" w:themeColor="text1"/>
          <w:sz w:val="24"/>
          <w:szCs w:val="24"/>
        </w:rPr>
        <w:t>本基金本报告期末未持有国债期货。</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 </w:t>
      </w:r>
      <w:r w:rsidRPr="00FF6B9A">
        <w:rPr>
          <w:rFonts w:eastAsiaTheme="minorEastAsia"/>
          <w:b/>
          <w:bCs/>
          <w:color w:val="000000" w:themeColor="text1"/>
          <w:kern w:val="0"/>
          <w:sz w:val="24"/>
          <w:szCs w:val="24"/>
        </w:rPr>
        <w:t>投资组合报告附注</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5.11.1</w:t>
      </w:r>
      <w:r w:rsidRPr="00FF6B9A">
        <w:rPr>
          <w:rFonts w:eastAsiaTheme="minorEastAsia"/>
          <w:color w:val="000000" w:themeColor="text1"/>
          <w:sz w:val="24"/>
          <w:szCs w:val="24"/>
        </w:rPr>
        <w:t>报告期内，本基金投资决策程序符合相关法律法规的要求，未发现本基金投资的前十名证券的发行主体本期出现被监管部门立案调查，或者在报告编制日前一年内受到公开谴责、处罚的情形。</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5.11.2</w:t>
      </w:r>
      <w:r w:rsidRPr="00FF6B9A">
        <w:rPr>
          <w:rFonts w:eastAsiaTheme="minorEastAsia"/>
          <w:color w:val="000000" w:themeColor="text1"/>
          <w:sz w:val="24"/>
          <w:szCs w:val="24"/>
        </w:rPr>
        <w:t>报告期内本基金投资的前十名股票中没有在基金合同规定备选股票库之外的股票。</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5.11.3 </w:t>
      </w:r>
      <w:r w:rsidRPr="00FF6B9A">
        <w:rPr>
          <w:rFonts w:eastAsiaTheme="minorEastAsia"/>
          <w:b/>
          <w:bCs/>
          <w:color w:val="000000" w:themeColor="text1"/>
          <w:kern w:val="0"/>
          <w:sz w:val="24"/>
          <w:szCs w:val="24"/>
        </w:rPr>
        <w:t>其他资产构成</w:t>
      </w:r>
    </w:p>
    <w:tbl>
      <w:tblPr>
        <w:tblStyle w:val="aff4"/>
        <w:tblW w:w="8513" w:type="dxa"/>
        <w:tblInd w:w="15" w:type="dxa"/>
        <w:tblLayout w:type="fixed"/>
        <w:tblLook w:val="04A0" w:firstRow="1" w:lastRow="0" w:firstColumn="1" w:lastColumn="0" w:noHBand="0" w:noVBand="1"/>
      </w:tblPr>
      <w:tblGrid>
        <w:gridCol w:w="1235"/>
        <w:gridCol w:w="2470"/>
        <w:gridCol w:w="4808"/>
      </w:tblGrid>
      <w:tr w:rsidR="00D06738" w:rsidRPr="00FF6B9A">
        <w:tc>
          <w:tcPr>
            <w:tcW w:w="123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247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名称</w:t>
            </w:r>
          </w:p>
        </w:tc>
        <w:tc>
          <w:tcPr>
            <w:tcW w:w="480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1</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存出保证金</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39,980.95</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2</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应收证券清算款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857,577.63</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3</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应收股利</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20,561.76</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4</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应收利息</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5</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应收申购款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199.70</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6</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其他应收款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7</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待摊费用</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8</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9</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合计</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918,320.04</w:t>
            </w:r>
          </w:p>
        </w:tc>
      </w:tr>
    </w:tbl>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5.11.4</w:t>
      </w:r>
      <w:r w:rsidRPr="00FF6B9A">
        <w:rPr>
          <w:rFonts w:eastAsiaTheme="minorEastAsia"/>
          <w:b/>
          <w:bCs/>
          <w:color w:val="000000" w:themeColor="text1"/>
          <w:kern w:val="0"/>
          <w:sz w:val="24"/>
          <w:szCs w:val="24"/>
        </w:rPr>
        <w:t>报告期末持有的处于转股期的可转换债券明细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本基金本报告期末未持有处于转股期的可转换债券。</w:t>
      </w:r>
    </w:p>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5.11.5</w:t>
      </w:r>
      <w:r w:rsidRPr="00FF6B9A">
        <w:rPr>
          <w:rFonts w:eastAsiaTheme="minorEastAsia"/>
          <w:b/>
          <w:bCs/>
          <w:color w:val="000000" w:themeColor="text1"/>
          <w:kern w:val="0"/>
          <w:sz w:val="24"/>
          <w:szCs w:val="24"/>
        </w:rPr>
        <w:t>报告期末前十名股票中存在流通受限情况的说明</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本基金本报告期末前十名股票中不存在流通受限情况。</w:t>
      </w:r>
    </w:p>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5.11.6</w:t>
      </w:r>
      <w:r w:rsidRPr="00FF6B9A">
        <w:rPr>
          <w:rFonts w:eastAsiaTheme="minorEastAsia"/>
          <w:b/>
          <w:bCs/>
          <w:color w:val="000000" w:themeColor="text1"/>
          <w:kern w:val="0"/>
          <w:sz w:val="24"/>
          <w:szCs w:val="24"/>
        </w:rPr>
        <w:t>投资组合报告附注的其他文字描述部分</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因四舍五入原因，投资组合报告中分项之和与合计可能存在尾差。</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§6  </w:t>
      </w:r>
      <w:r w:rsidRPr="00FF6B9A">
        <w:rPr>
          <w:rFonts w:eastAsiaTheme="minorEastAsia"/>
          <w:color w:val="000000" w:themeColor="text1"/>
          <w:kern w:val="0"/>
          <w:sz w:val="24"/>
          <w:szCs w:val="24"/>
        </w:rPr>
        <w:t>开放式基金份额变动</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sz w:val="24"/>
          <w:szCs w:val="24"/>
        </w:rPr>
      </w:pPr>
      <w:r w:rsidRPr="00FF6B9A">
        <w:rPr>
          <w:rFonts w:eastAsiaTheme="minorEastAsia"/>
          <w:color w:val="000000" w:themeColor="text1"/>
          <w:kern w:val="0"/>
          <w:sz w:val="24"/>
          <w:szCs w:val="24"/>
        </w:rPr>
        <w:t>单位：份</w:t>
      </w:r>
    </w:p>
    <w:tbl>
      <w:tblPr>
        <w:tblW w:w="8634" w:type="dxa"/>
        <w:tblInd w:w="-106" w:type="dxa"/>
        <w:tblLayout w:type="fixed"/>
        <w:tblLook w:val="04A0" w:firstRow="1" w:lastRow="0" w:firstColumn="1" w:lastColumn="0" w:noHBand="0" w:noVBand="1"/>
      </w:tblPr>
      <w:tblGrid>
        <w:gridCol w:w="4609"/>
        <w:gridCol w:w="4025"/>
      </w:tblGrid>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153,294,688.36</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7,674.26</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减：报告期期间基金总赎回份额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5,021,002.66</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148,281,359.96</w:t>
            </w:r>
          </w:p>
        </w:tc>
      </w:tr>
    </w:tbl>
    <w:p w:rsidR="00D06738" w:rsidRPr="00FF6B9A" w:rsidRDefault="00454D20">
      <w:pPr>
        <w:pStyle w:val="1"/>
        <w:tabs>
          <w:tab w:val="center" w:pos="4156"/>
          <w:tab w:val="right" w:pos="8312"/>
        </w:tabs>
        <w:spacing w:beforeLines="100" w:before="312" w:afterLines="100" w:after="312" w:line="360" w:lineRule="auto"/>
        <w:jc w:val="center"/>
        <w:rPr>
          <w:color w:val="000000" w:themeColor="text1"/>
          <w:sz w:val="24"/>
          <w:szCs w:val="24"/>
        </w:rPr>
      </w:pPr>
      <w:r w:rsidRPr="00FF6B9A">
        <w:rPr>
          <w:rFonts w:eastAsiaTheme="minorEastAsia"/>
          <w:color w:val="000000" w:themeColor="text1"/>
          <w:kern w:val="0"/>
          <w:sz w:val="24"/>
          <w:szCs w:val="24"/>
        </w:rPr>
        <w:t xml:space="preserve">§7  </w:t>
      </w:r>
      <w:r w:rsidRPr="00FF6B9A">
        <w:rPr>
          <w:color w:val="000000" w:themeColor="text1"/>
          <w:sz w:val="24"/>
          <w:szCs w:val="24"/>
        </w:rPr>
        <w:t>基金管理人运用固有资金投资本基金情况</w:t>
      </w:r>
    </w:p>
    <w:p w:rsidR="00D06738" w:rsidRPr="00FF6B9A" w:rsidRDefault="00454D20">
      <w:pPr>
        <w:spacing w:line="360" w:lineRule="auto"/>
        <w:jc w:val="left"/>
        <w:rPr>
          <w:color w:val="000000" w:themeColor="text1"/>
          <w:sz w:val="24"/>
          <w:szCs w:val="24"/>
        </w:rPr>
      </w:pPr>
      <w:r w:rsidRPr="00FF6B9A">
        <w:rPr>
          <w:b/>
          <w:color w:val="000000" w:themeColor="text1"/>
          <w:sz w:val="24"/>
        </w:rPr>
        <w:t xml:space="preserve">7.1 </w:t>
      </w:r>
      <w:r w:rsidRPr="00FF6B9A">
        <w:rPr>
          <w:b/>
          <w:color w:val="000000" w:themeColor="text1"/>
          <w:sz w:val="24"/>
        </w:rPr>
        <w:t>基金管理人持有本基金份额变动情况</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单位：份</w:t>
      </w:r>
    </w:p>
    <w:tbl>
      <w:tblPr>
        <w:tblW w:w="8415" w:type="dxa"/>
        <w:tblInd w:w="108" w:type="dxa"/>
        <w:tblLayout w:type="fixed"/>
        <w:tblLook w:val="04A0" w:firstRow="1" w:lastRow="0" w:firstColumn="1" w:lastColumn="0" w:noHBand="0" w:noVBand="1"/>
      </w:tblPr>
      <w:tblGrid>
        <w:gridCol w:w="5037"/>
        <w:gridCol w:w="3378"/>
      </w:tblGrid>
      <w:tr w:rsidR="00D06738" w:rsidRPr="00FF6B9A">
        <w:tc>
          <w:tcPr>
            <w:tcW w:w="5037"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pStyle w:val="af0"/>
              <w:adjustRightInd w:val="0"/>
              <w:snapToGrid w:val="0"/>
              <w:spacing w:line="360" w:lineRule="exact"/>
              <w:rPr>
                <w:rFonts w:eastAsiaTheme="minorEastAsia"/>
                <w:color w:val="000000" w:themeColor="text1"/>
                <w:kern w:val="0"/>
                <w:sz w:val="21"/>
                <w:szCs w:val="21"/>
              </w:rPr>
            </w:pPr>
            <w:r w:rsidRPr="00FF6B9A">
              <w:rPr>
                <w:rFonts w:eastAsiaTheme="minorEastAsia"/>
                <w:color w:val="000000" w:themeColor="text1"/>
                <w:kern w:val="0"/>
                <w:sz w:val="21"/>
                <w:szCs w:val="21"/>
              </w:rPr>
              <w:t>报告期期初管理人持有的本基金份额</w:t>
            </w:r>
          </w:p>
        </w:tc>
        <w:tc>
          <w:tcPr>
            <w:tcW w:w="3378"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19,999,766.67</w:t>
            </w:r>
          </w:p>
        </w:tc>
      </w:tr>
      <w:tr w:rsidR="00D06738" w:rsidRPr="00FF6B9A">
        <w:tc>
          <w:tcPr>
            <w:tcW w:w="5037"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djustRightInd w:val="0"/>
              <w:snapToGrid w:val="0"/>
              <w:spacing w:line="360" w:lineRule="exact"/>
              <w:rPr>
                <w:rFonts w:eastAsiaTheme="minorEastAsia"/>
                <w:color w:val="000000" w:themeColor="text1"/>
                <w:kern w:val="0"/>
              </w:rPr>
            </w:pPr>
            <w:r w:rsidRPr="00FF6B9A">
              <w:rPr>
                <w:rFonts w:eastAsiaTheme="minorEastAsia"/>
                <w:color w:val="000000" w:themeColor="text1"/>
                <w:kern w:val="0"/>
              </w:rPr>
              <w:t>报告期期间买入</w:t>
            </w:r>
            <w:r w:rsidRPr="00FF6B9A">
              <w:rPr>
                <w:rFonts w:eastAsiaTheme="minorEastAsia"/>
                <w:color w:val="000000" w:themeColor="text1"/>
                <w:kern w:val="0"/>
              </w:rPr>
              <w:t>/</w:t>
            </w:r>
            <w:r w:rsidRPr="00FF6B9A">
              <w:rPr>
                <w:rFonts w:eastAsiaTheme="minorEastAsia"/>
                <w:color w:val="000000" w:themeColor="text1"/>
                <w:kern w:val="0"/>
              </w:rPr>
              <w:t>申购总份额</w:t>
            </w:r>
          </w:p>
        </w:tc>
        <w:tc>
          <w:tcPr>
            <w:tcW w:w="3378"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5037"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djustRightInd w:val="0"/>
              <w:snapToGrid w:val="0"/>
              <w:spacing w:line="360" w:lineRule="exact"/>
              <w:rPr>
                <w:rFonts w:eastAsiaTheme="minorEastAsia"/>
                <w:color w:val="000000" w:themeColor="text1"/>
                <w:kern w:val="0"/>
              </w:rPr>
            </w:pPr>
            <w:r w:rsidRPr="00FF6B9A">
              <w:rPr>
                <w:rFonts w:eastAsiaTheme="minorEastAsia"/>
                <w:color w:val="000000" w:themeColor="text1"/>
                <w:kern w:val="0"/>
              </w:rPr>
              <w:t>报告期期间卖出</w:t>
            </w:r>
            <w:r w:rsidRPr="00FF6B9A">
              <w:rPr>
                <w:rFonts w:eastAsiaTheme="minorEastAsia"/>
                <w:color w:val="000000" w:themeColor="text1"/>
                <w:kern w:val="0"/>
              </w:rPr>
              <w:t>/</w:t>
            </w:r>
            <w:r w:rsidRPr="00FF6B9A">
              <w:rPr>
                <w:rFonts w:eastAsiaTheme="minorEastAsia"/>
                <w:color w:val="000000" w:themeColor="text1"/>
                <w:kern w:val="0"/>
              </w:rPr>
              <w:t>赎回总份额</w:t>
            </w:r>
          </w:p>
        </w:tc>
        <w:tc>
          <w:tcPr>
            <w:tcW w:w="3378"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5037"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djustRightInd w:val="0"/>
              <w:snapToGrid w:val="0"/>
              <w:spacing w:line="360" w:lineRule="exact"/>
              <w:rPr>
                <w:rFonts w:eastAsiaTheme="minorEastAsia"/>
                <w:color w:val="000000" w:themeColor="text1"/>
                <w:kern w:val="0"/>
              </w:rPr>
            </w:pPr>
            <w:r w:rsidRPr="00FF6B9A">
              <w:rPr>
                <w:rFonts w:eastAsiaTheme="minorEastAsia"/>
                <w:color w:val="000000" w:themeColor="text1"/>
                <w:kern w:val="0"/>
              </w:rPr>
              <w:t>报告期期末管理人持有的本基金份额</w:t>
            </w:r>
          </w:p>
        </w:tc>
        <w:tc>
          <w:tcPr>
            <w:tcW w:w="3378"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19,999,766.67</w:t>
            </w:r>
          </w:p>
        </w:tc>
      </w:tr>
      <w:tr w:rsidR="00D06738" w:rsidRPr="00FF6B9A">
        <w:tc>
          <w:tcPr>
            <w:tcW w:w="5037"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djustRightInd w:val="0"/>
              <w:snapToGrid w:val="0"/>
              <w:spacing w:line="360" w:lineRule="exact"/>
              <w:rPr>
                <w:rFonts w:eastAsiaTheme="minorEastAsia"/>
                <w:color w:val="000000" w:themeColor="text1"/>
                <w:kern w:val="0"/>
              </w:rPr>
            </w:pPr>
            <w:r w:rsidRPr="00FF6B9A">
              <w:rPr>
                <w:rFonts w:eastAsiaTheme="minorEastAsia"/>
                <w:color w:val="000000" w:themeColor="text1"/>
                <w:kern w:val="0"/>
              </w:rPr>
              <w:t>报告期期末持有的本基金份额占基金总份额比例（</w:t>
            </w:r>
            <w:r w:rsidRPr="00FF6B9A">
              <w:rPr>
                <w:rFonts w:eastAsiaTheme="minorEastAsia"/>
                <w:color w:val="000000" w:themeColor="text1"/>
                <w:kern w:val="0"/>
              </w:rPr>
              <w:t>%</w:t>
            </w:r>
            <w:r w:rsidRPr="00FF6B9A">
              <w:rPr>
                <w:rFonts w:eastAsiaTheme="minorEastAsia"/>
                <w:color w:val="000000" w:themeColor="text1"/>
                <w:kern w:val="0"/>
              </w:rPr>
              <w:t>）</w:t>
            </w:r>
          </w:p>
        </w:tc>
        <w:tc>
          <w:tcPr>
            <w:tcW w:w="3378"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13.49</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rPr>
      </w:pPr>
    </w:p>
    <w:p w:rsidR="00D06738" w:rsidRPr="00FF6B9A" w:rsidRDefault="00454D20">
      <w:pPr>
        <w:spacing w:line="360" w:lineRule="auto"/>
        <w:jc w:val="left"/>
        <w:rPr>
          <w:color w:val="000000" w:themeColor="text1"/>
          <w:sz w:val="24"/>
        </w:rPr>
      </w:pPr>
      <w:r w:rsidRPr="00FF6B9A">
        <w:rPr>
          <w:b/>
          <w:color w:val="000000" w:themeColor="text1"/>
          <w:sz w:val="24"/>
        </w:rPr>
        <w:t xml:space="preserve">7.2 </w:t>
      </w:r>
      <w:r w:rsidRPr="00FF6B9A">
        <w:rPr>
          <w:b/>
          <w:color w:val="000000" w:themeColor="text1"/>
          <w:sz w:val="24"/>
        </w:rPr>
        <w:t>基金管理人运用固有资金投资本基金交易明细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无。</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§8  </w:t>
      </w:r>
      <w:r w:rsidRPr="00FF6B9A">
        <w:rPr>
          <w:rFonts w:eastAsiaTheme="minorEastAsia"/>
          <w:color w:val="000000" w:themeColor="text1"/>
          <w:kern w:val="0"/>
          <w:sz w:val="24"/>
          <w:szCs w:val="24"/>
        </w:rPr>
        <w:t>影响投资者决策的其他重要信息</w:t>
      </w:r>
    </w:p>
    <w:p w:rsidR="00D06738" w:rsidRPr="00FF6B9A" w:rsidRDefault="00454D20">
      <w:pPr>
        <w:autoSpaceDE w:val="0"/>
        <w:autoSpaceDN w:val="0"/>
        <w:adjustRightInd w:val="0"/>
        <w:spacing w:line="360" w:lineRule="auto"/>
        <w:jc w:val="left"/>
        <w:rPr>
          <w:b/>
          <w:bCs/>
          <w:color w:val="000000"/>
          <w:kern w:val="0"/>
          <w:sz w:val="24"/>
          <w:szCs w:val="24"/>
        </w:rPr>
      </w:pPr>
      <w:r w:rsidRPr="00FF6B9A">
        <w:rPr>
          <w:b/>
          <w:bCs/>
          <w:color w:val="000000"/>
          <w:kern w:val="0"/>
          <w:sz w:val="24"/>
          <w:szCs w:val="24"/>
        </w:rPr>
        <w:t xml:space="preserve">8.1 </w:t>
      </w:r>
      <w:r w:rsidRPr="00FF6B9A">
        <w:rPr>
          <w:b/>
          <w:bCs/>
          <w:color w:val="000000"/>
          <w:kern w:val="0"/>
          <w:sz w:val="24"/>
          <w:szCs w:val="24"/>
        </w:rPr>
        <w:t>报告期内单一投资者持有基金份额比例达到或超过</w:t>
      </w:r>
      <w:r w:rsidRPr="00FF6B9A">
        <w:rPr>
          <w:b/>
          <w:bCs/>
          <w:color w:val="000000"/>
          <w:kern w:val="0"/>
          <w:sz w:val="24"/>
          <w:szCs w:val="24"/>
        </w:rPr>
        <w:t>20%</w:t>
      </w:r>
      <w:r w:rsidRPr="00FF6B9A">
        <w:rPr>
          <w:b/>
          <w:bCs/>
          <w:color w:val="000000"/>
          <w:kern w:val="0"/>
          <w:sz w:val="24"/>
          <w:szCs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D06738" w:rsidRPr="00FF6B9A">
        <w:tc>
          <w:tcPr>
            <w:tcW w:w="993" w:type="dxa"/>
            <w:vMerge w:val="restart"/>
            <w:vAlign w:val="center"/>
          </w:tcPr>
          <w:p w:rsidR="00D06738" w:rsidRPr="00FF6B9A" w:rsidRDefault="00454D20">
            <w:pPr>
              <w:autoSpaceDE w:val="0"/>
              <w:autoSpaceDN w:val="0"/>
              <w:adjustRightInd w:val="0"/>
              <w:jc w:val="center"/>
              <w:rPr>
                <w:b/>
                <w:bCs/>
                <w:color w:val="000000"/>
                <w:kern w:val="0"/>
              </w:rPr>
            </w:pPr>
            <w:r w:rsidRPr="00FF6B9A">
              <w:rPr>
                <w:color w:val="000000"/>
                <w:kern w:val="0"/>
              </w:rPr>
              <w:t>投资者类别</w:t>
            </w:r>
            <w:r w:rsidRPr="00FF6B9A">
              <w:rPr>
                <w:color w:val="000000"/>
                <w:kern w:val="0"/>
              </w:rPr>
              <w:t xml:space="preserve">  </w:t>
            </w:r>
          </w:p>
        </w:tc>
        <w:tc>
          <w:tcPr>
            <w:tcW w:w="5670" w:type="dxa"/>
            <w:gridSpan w:val="5"/>
            <w:vAlign w:val="center"/>
          </w:tcPr>
          <w:p w:rsidR="00D06738" w:rsidRPr="00FF6B9A" w:rsidRDefault="00454D20">
            <w:pPr>
              <w:autoSpaceDE w:val="0"/>
              <w:autoSpaceDN w:val="0"/>
              <w:adjustRightInd w:val="0"/>
              <w:jc w:val="center"/>
              <w:rPr>
                <w:b/>
                <w:bCs/>
                <w:color w:val="000000"/>
                <w:kern w:val="0"/>
              </w:rPr>
            </w:pPr>
            <w:r w:rsidRPr="00FF6B9A">
              <w:rPr>
                <w:color w:val="000000"/>
                <w:kern w:val="0"/>
              </w:rPr>
              <w:t>报告期内持有基金份额变化情况</w:t>
            </w:r>
          </w:p>
        </w:tc>
        <w:tc>
          <w:tcPr>
            <w:tcW w:w="2549" w:type="dxa"/>
            <w:gridSpan w:val="2"/>
            <w:vAlign w:val="center"/>
          </w:tcPr>
          <w:p w:rsidR="00D06738" w:rsidRPr="00FF6B9A" w:rsidRDefault="00454D20">
            <w:pPr>
              <w:autoSpaceDE w:val="0"/>
              <w:autoSpaceDN w:val="0"/>
              <w:adjustRightInd w:val="0"/>
              <w:jc w:val="center"/>
              <w:rPr>
                <w:b/>
                <w:bCs/>
                <w:color w:val="000000"/>
                <w:kern w:val="0"/>
              </w:rPr>
            </w:pPr>
            <w:r w:rsidRPr="00FF6B9A">
              <w:rPr>
                <w:color w:val="000000"/>
                <w:kern w:val="0"/>
              </w:rPr>
              <w:t>报告期末持有基金情况</w:t>
            </w:r>
          </w:p>
        </w:tc>
      </w:tr>
      <w:tr w:rsidR="00D06738" w:rsidRPr="00FF6B9A">
        <w:tc>
          <w:tcPr>
            <w:tcW w:w="993" w:type="dxa"/>
            <w:vMerge/>
            <w:vAlign w:val="center"/>
          </w:tcPr>
          <w:p w:rsidR="00D06738" w:rsidRPr="00FF6B9A" w:rsidRDefault="00D06738">
            <w:pPr>
              <w:autoSpaceDE w:val="0"/>
              <w:autoSpaceDN w:val="0"/>
              <w:adjustRightInd w:val="0"/>
              <w:jc w:val="center"/>
              <w:rPr>
                <w:b/>
                <w:bCs/>
                <w:color w:val="000000"/>
                <w:kern w:val="0"/>
              </w:rPr>
            </w:pPr>
          </w:p>
        </w:tc>
        <w:tc>
          <w:tcPr>
            <w:tcW w:w="992" w:type="dxa"/>
            <w:vAlign w:val="center"/>
          </w:tcPr>
          <w:p w:rsidR="00D06738" w:rsidRPr="00FF6B9A" w:rsidRDefault="00454D20">
            <w:pPr>
              <w:autoSpaceDE w:val="0"/>
              <w:autoSpaceDN w:val="0"/>
              <w:adjustRightInd w:val="0"/>
              <w:jc w:val="center"/>
              <w:rPr>
                <w:b/>
                <w:bCs/>
                <w:color w:val="000000"/>
                <w:kern w:val="0"/>
              </w:rPr>
            </w:pPr>
            <w:r w:rsidRPr="00FF6B9A">
              <w:rPr>
                <w:color w:val="000000"/>
                <w:kern w:val="0"/>
              </w:rPr>
              <w:t>序号</w:t>
            </w:r>
          </w:p>
        </w:tc>
        <w:tc>
          <w:tcPr>
            <w:tcW w:w="1843" w:type="dxa"/>
            <w:vAlign w:val="center"/>
          </w:tcPr>
          <w:p w:rsidR="00D06738" w:rsidRPr="00FF6B9A" w:rsidRDefault="00454D20">
            <w:pPr>
              <w:autoSpaceDE w:val="0"/>
              <w:autoSpaceDN w:val="0"/>
              <w:adjustRightInd w:val="0"/>
              <w:jc w:val="center"/>
              <w:rPr>
                <w:b/>
                <w:bCs/>
                <w:color w:val="000000"/>
                <w:kern w:val="0"/>
              </w:rPr>
            </w:pPr>
            <w:r w:rsidRPr="00FF6B9A">
              <w:rPr>
                <w:color w:val="000000"/>
                <w:kern w:val="0"/>
              </w:rPr>
              <w:t>持有基金份额比例达到或者超过</w:t>
            </w:r>
            <w:r w:rsidRPr="00FF6B9A">
              <w:rPr>
                <w:color w:val="000000"/>
                <w:kern w:val="0"/>
              </w:rPr>
              <w:t>20%</w:t>
            </w:r>
            <w:r w:rsidRPr="00FF6B9A">
              <w:rPr>
                <w:color w:val="000000"/>
                <w:kern w:val="0"/>
              </w:rPr>
              <w:t>的时间区间</w:t>
            </w:r>
          </w:p>
        </w:tc>
        <w:tc>
          <w:tcPr>
            <w:tcW w:w="851" w:type="dxa"/>
            <w:vAlign w:val="center"/>
          </w:tcPr>
          <w:p w:rsidR="00D06738" w:rsidRPr="00FF6B9A" w:rsidRDefault="00454D20">
            <w:pPr>
              <w:widowControl/>
              <w:jc w:val="center"/>
              <w:rPr>
                <w:b/>
                <w:bCs/>
                <w:color w:val="000000"/>
                <w:kern w:val="0"/>
              </w:rPr>
            </w:pPr>
            <w:r w:rsidRPr="00FF6B9A">
              <w:rPr>
                <w:color w:val="000000"/>
                <w:kern w:val="0"/>
              </w:rPr>
              <w:t>期初份额</w:t>
            </w:r>
          </w:p>
        </w:tc>
        <w:tc>
          <w:tcPr>
            <w:tcW w:w="850" w:type="dxa"/>
            <w:vAlign w:val="center"/>
          </w:tcPr>
          <w:p w:rsidR="00D06738" w:rsidRPr="00FF6B9A" w:rsidRDefault="00454D20">
            <w:pPr>
              <w:widowControl/>
              <w:jc w:val="center"/>
              <w:rPr>
                <w:b/>
                <w:bCs/>
                <w:color w:val="000000"/>
                <w:kern w:val="0"/>
              </w:rPr>
            </w:pPr>
            <w:r w:rsidRPr="00FF6B9A">
              <w:rPr>
                <w:color w:val="000000"/>
                <w:kern w:val="0"/>
              </w:rPr>
              <w:t>申购份额</w:t>
            </w:r>
          </w:p>
        </w:tc>
        <w:tc>
          <w:tcPr>
            <w:tcW w:w="1134" w:type="dxa"/>
            <w:vAlign w:val="center"/>
          </w:tcPr>
          <w:p w:rsidR="00D06738" w:rsidRPr="00FF6B9A" w:rsidRDefault="00454D20">
            <w:pPr>
              <w:widowControl/>
              <w:jc w:val="center"/>
              <w:rPr>
                <w:b/>
                <w:bCs/>
                <w:color w:val="000000"/>
                <w:kern w:val="0"/>
              </w:rPr>
            </w:pPr>
            <w:r w:rsidRPr="00FF6B9A">
              <w:rPr>
                <w:color w:val="000000"/>
                <w:kern w:val="0"/>
              </w:rPr>
              <w:t>赎回份额</w:t>
            </w:r>
          </w:p>
        </w:tc>
        <w:tc>
          <w:tcPr>
            <w:tcW w:w="1419" w:type="dxa"/>
            <w:vAlign w:val="center"/>
          </w:tcPr>
          <w:p w:rsidR="00D06738" w:rsidRPr="00FF6B9A" w:rsidRDefault="00454D20">
            <w:pPr>
              <w:autoSpaceDE w:val="0"/>
              <w:autoSpaceDN w:val="0"/>
              <w:adjustRightInd w:val="0"/>
              <w:jc w:val="center"/>
              <w:rPr>
                <w:b/>
                <w:bCs/>
                <w:color w:val="000000"/>
                <w:kern w:val="0"/>
              </w:rPr>
            </w:pPr>
            <w:r w:rsidRPr="00FF6B9A">
              <w:rPr>
                <w:color w:val="000000"/>
                <w:kern w:val="0"/>
              </w:rPr>
              <w:t>持有份额</w:t>
            </w:r>
          </w:p>
        </w:tc>
        <w:tc>
          <w:tcPr>
            <w:tcW w:w="1130" w:type="dxa"/>
            <w:vAlign w:val="center"/>
          </w:tcPr>
          <w:p w:rsidR="00D06738" w:rsidRPr="00FF6B9A" w:rsidRDefault="00454D20">
            <w:pPr>
              <w:autoSpaceDE w:val="0"/>
              <w:autoSpaceDN w:val="0"/>
              <w:adjustRightInd w:val="0"/>
              <w:jc w:val="center"/>
              <w:rPr>
                <w:b/>
                <w:bCs/>
                <w:color w:val="000000"/>
                <w:kern w:val="0"/>
              </w:rPr>
            </w:pPr>
            <w:r w:rsidRPr="00FF6B9A">
              <w:rPr>
                <w:color w:val="000000"/>
                <w:kern w:val="0"/>
              </w:rPr>
              <w:t>份额占比</w:t>
            </w:r>
          </w:p>
        </w:tc>
      </w:tr>
      <w:tr w:rsidR="00172BEC">
        <w:tc>
          <w:tcPr>
            <w:tcW w:w="993" w:type="dxa"/>
            <w:vMerge w:val="restart"/>
            <w:vAlign w:val="center"/>
          </w:tcPr>
          <w:p w:rsidR="00172BEC" w:rsidRDefault="001F3196">
            <w:r>
              <w:rPr>
                <w:bCs/>
                <w:color w:val="000000"/>
                <w:kern w:val="0"/>
              </w:rPr>
              <w:t>机构</w:t>
            </w:r>
          </w:p>
        </w:tc>
        <w:tc>
          <w:tcPr>
            <w:tcW w:w="992" w:type="dxa"/>
            <w:vAlign w:val="center"/>
          </w:tcPr>
          <w:p w:rsidR="00172BEC" w:rsidRDefault="001F3196">
            <w:pPr>
              <w:jc w:val="center"/>
            </w:pPr>
            <w:r>
              <w:rPr>
                <w:color w:val="000000"/>
                <w:kern w:val="0"/>
              </w:rPr>
              <w:t>1</w:t>
            </w:r>
          </w:p>
        </w:tc>
        <w:tc>
          <w:tcPr>
            <w:tcW w:w="1843" w:type="dxa"/>
            <w:vAlign w:val="center"/>
          </w:tcPr>
          <w:p w:rsidR="00172BEC" w:rsidRDefault="001F3196">
            <w:pPr>
              <w:jc w:val="center"/>
            </w:pPr>
            <w:r>
              <w:rPr>
                <w:color w:val="000000"/>
                <w:kern w:val="0"/>
              </w:rPr>
              <w:t>20240701-20240930</w:t>
            </w:r>
          </w:p>
        </w:tc>
        <w:tc>
          <w:tcPr>
            <w:tcW w:w="851" w:type="dxa"/>
            <w:vAlign w:val="center"/>
          </w:tcPr>
          <w:p w:rsidR="00172BEC" w:rsidRDefault="001F3196">
            <w:pPr>
              <w:jc w:val="center"/>
            </w:pPr>
            <w:r>
              <w:rPr>
                <w:color w:val="000000"/>
                <w:kern w:val="0"/>
              </w:rPr>
              <w:t>60,010,500.00</w:t>
            </w:r>
          </w:p>
        </w:tc>
        <w:tc>
          <w:tcPr>
            <w:tcW w:w="850" w:type="dxa"/>
            <w:vAlign w:val="center"/>
          </w:tcPr>
          <w:p w:rsidR="00172BEC" w:rsidRDefault="001F3196">
            <w:pPr>
              <w:jc w:val="center"/>
            </w:pPr>
            <w:r>
              <w:rPr>
                <w:color w:val="000000"/>
                <w:kern w:val="0"/>
              </w:rPr>
              <w:t>0.00</w:t>
            </w:r>
          </w:p>
        </w:tc>
        <w:tc>
          <w:tcPr>
            <w:tcW w:w="1134" w:type="dxa"/>
            <w:vAlign w:val="center"/>
          </w:tcPr>
          <w:p w:rsidR="00172BEC" w:rsidRDefault="001F3196">
            <w:pPr>
              <w:jc w:val="center"/>
            </w:pPr>
            <w:r>
              <w:rPr>
                <w:color w:val="000000"/>
                <w:kern w:val="0"/>
              </w:rPr>
              <w:t>0.00</w:t>
            </w:r>
          </w:p>
        </w:tc>
        <w:tc>
          <w:tcPr>
            <w:tcW w:w="1419" w:type="dxa"/>
            <w:vAlign w:val="center"/>
          </w:tcPr>
          <w:p w:rsidR="00172BEC" w:rsidRDefault="001F3196">
            <w:pPr>
              <w:jc w:val="center"/>
            </w:pPr>
            <w:r>
              <w:rPr>
                <w:color w:val="000000"/>
                <w:kern w:val="0"/>
              </w:rPr>
              <w:t>60,010,500.00</w:t>
            </w:r>
          </w:p>
        </w:tc>
        <w:tc>
          <w:tcPr>
            <w:tcW w:w="1130" w:type="dxa"/>
            <w:vAlign w:val="center"/>
          </w:tcPr>
          <w:p w:rsidR="00172BEC" w:rsidRDefault="001F3196">
            <w:pPr>
              <w:jc w:val="center"/>
            </w:pPr>
            <w:r>
              <w:rPr>
                <w:color w:val="000000"/>
                <w:kern w:val="0"/>
              </w:rPr>
              <w:t>40.47%</w:t>
            </w:r>
          </w:p>
        </w:tc>
      </w:tr>
      <w:tr w:rsidR="00D06738" w:rsidRPr="00FF6B9A">
        <w:tc>
          <w:tcPr>
            <w:tcW w:w="9212" w:type="dxa"/>
            <w:gridSpan w:val="8"/>
            <w:vAlign w:val="center"/>
          </w:tcPr>
          <w:p w:rsidR="00D06738" w:rsidRPr="00FF6B9A" w:rsidRDefault="00454D20">
            <w:pPr>
              <w:autoSpaceDE w:val="0"/>
              <w:autoSpaceDN w:val="0"/>
              <w:adjustRightInd w:val="0"/>
              <w:jc w:val="center"/>
              <w:rPr>
                <w:kern w:val="0"/>
              </w:rPr>
            </w:pPr>
            <w:r w:rsidRPr="00FF6B9A">
              <w:rPr>
                <w:color w:val="000000"/>
                <w:kern w:val="0"/>
              </w:rPr>
              <w:t>产品特有风险</w:t>
            </w:r>
          </w:p>
        </w:tc>
      </w:tr>
      <w:tr w:rsidR="00D06738" w:rsidRPr="00FF6B9A">
        <w:tc>
          <w:tcPr>
            <w:tcW w:w="9212" w:type="dxa"/>
            <w:gridSpan w:val="8"/>
            <w:vAlign w:val="center"/>
          </w:tcPr>
          <w:p w:rsidR="00D06738" w:rsidRPr="00FF6B9A" w:rsidRDefault="00454D20">
            <w:pPr>
              <w:autoSpaceDE w:val="0"/>
              <w:autoSpaceDN w:val="0"/>
              <w:adjustRightInd w:val="0"/>
              <w:jc w:val="left"/>
              <w:rPr>
                <w:kern w:val="0"/>
              </w:rPr>
            </w:pPr>
            <w:r w:rsidRPr="00FF6B9A">
              <w:rPr>
                <w:kern w:val="0"/>
              </w:rPr>
              <w:t>本基金的集中度风险主要体现在有单一投资者持有基金份额比例达到或者超过</w:t>
            </w:r>
            <w:r w:rsidRPr="00FF6B9A">
              <w:rPr>
                <w:kern w:val="0"/>
              </w:rPr>
              <w:t>20%</w:t>
            </w:r>
            <w:r w:rsidRPr="00FF6B9A">
              <w:rPr>
                <w:kern w:val="0"/>
              </w:rPr>
              <w:t>，如果投资者发生大额赎回，可能出现基金可变现资产无法满足投资者赎回需要以及因为资产变现成本过高导致投资者的利益受到损害的风险。</w:t>
            </w:r>
          </w:p>
        </w:tc>
      </w:tr>
    </w:tbl>
    <w:p w:rsidR="00D06738" w:rsidRPr="00FF6B9A" w:rsidRDefault="00454D20">
      <w:pPr>
        <w:autoSpaceDE w:val="0"/>
        <w:autoSpaceDN w:val="0"/>
        <w:adjustRightInd w:val="0"/>
        <w:spacing w:line="360" w:lineRule="auto"/>
        <w:jc w:val="left"/>
        <w:rPr>
          <w:b/>
          <w:bCs/>
          <w:color w:val="000000"/>
          <w:kern w:val="0"/>
          <w:sz w:val="24"/>
          <w:szCs w:val="24"/>
        </w:rPr>
      </w:pPr>
      <w:r w:rsidRPr="00FF6B9A">
        <w:rPr>
          <w:b/>
          <w:bCs/>
          <w:color w:val="000000"/>
          <w:kern w:val="0"/>
          <w:sz w:val="24"/>
          <w:szCs w:val="24"/>
        </w:rPr>
        <w:t xml:space="preserve">8.2 </w:t>
      </w:r>
      <w:r w:rsidRPr="00FF6B9A">
        <w:rPr>
          <w:b/>
          <w:bCs/>
          <w:color w:val="000000"/>
          <w:kern w:val="0"/>
          <w:sz w:val="24"/>
          <w:szCs w:val="24"/>
        </w:rPr>
        <w:t>影响投资者决策的其他重要信息</w:t>
      </w:r>
    </w:p>
    <w:p w:rsidR="00D06738" w:rsidRPr="00FF6B9A" w:rsidRDefault="00454D20">
      <w:pPr>
        <w:spacing w:line="360" w:lineRule="auto"/>
        <w:ind w:firstLineChars="200" w:firstLine="420"/>
        <w:rPr>
          <w:color w:val="000000"/>
        </w:rPr>
      </w:pPr>
      <w:r w:rsidRPr="00FF6B9A">
        <w:rPr>
          <w:color w:val="000000"/>
        </w:rPr>
        <w:t>无。</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§9  </w:t>
      </w:r>
      <w:r w:rsidRPr="00FF6B9A">
        <w:rPr>
          <w:rFonts w:eastAsiaTheme="minorEastAsia"/>
          <w:color w:val="000000" w:themeColor="text1"/>
          <w:kern w:val="0"/>
          <w:sz w:val="24"/>
          <w:szCs w:val="24"/>
        </w:rPr>
        <w:t>备查文件目录</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9.1 </w:t>
      </w:r>
      <w:r w:rsidRPr="00FF6B9A">
        <w:rPr>
          <w:rFonts w:eastAsiaTheme="minorEastAsia"/>
          <w:b/>
          <w:bCs/>
          <w:color w:val="000000" w:themeColor="text1"/>
          <w:kern w:val="0"/>
          <w:sz w:val="24"/>
          <w:szCs w:val="24"/>
        </w:rPr>
        <w:t>备查文件目录</w:t>
      </w:r>
    </w:p>
    <w:p w:rsidR="00172BEC" w:rsidRDefault="001F3196">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一</w:t>
      </w:r>
      <w:r>
        <w:rPr>
          <w:rFonts w:eastAsiaTheme="minorEastAsia"/>
          <w:color w:val="000000" w:themeColor="text1"/>
        </w:rPr>
        <w:t>)</w:t>
      </w:r>
      <w:r>
        <w:rPr>
          <w:rFonts w:eastAsiaTheme="minorEastAsia"/>
          <w:color w:val="000000" w:themeColor="text1"/>
        </w:rPr>
        <w:t>中国证监会准予本基金募集注册的文件</w:t>
      </w:r>
    </w:p>
    <w:p w:rsidR="00172BEC" w:rsidRDefault="001F3196">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二</w:t>
      </w:r>
      <w:r>
        <w:rPr>
          <w:rFonts w:eastAsiaTheme="minorEastAsia"/>
          <w:color w:val="000000" w:themeColor="text1"/>
        </w:rPr>
        <w:t>)</w:t>
      </w:r>
      <w:r>
        <w:rPr>
          <w:rFonts w:eastAsiaTheme="minorEastAsia"/>
          <w:color w:val="000000" w:themeColor="text1"/>
        </w:rPr>
        <w:t>摩根鑫睿优选一年持有期混合型证券投资基金基金合同</w:t>
      </w:r>
    </w:p>
    <w:p w:rsidR="00172BEC" w:rsidRDefault="001F3196">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三</w:t>
      </w:r>
      <w:r>
        <w:rPr>
          <w:rFonts w:eastAsiaTheme="minorEastAsia"/>
          <w:color w:val="000000" w:themeColor="text1"/>
        </w:rPr>
        <w:t>)</w:t>
      </w:r>
      <w:r>
        <w:rPr>
          <w:rFonts w:eastAsiaTheme="minorEastAsia"/>
          <w:color w:val="000000" w:themeColor="text1"/>
        </w:rPr>
        <w:t>摩根鑫睿优选一年持有期混合型证券投资基金托管协议</w:t>
      </w:r>
    </w:p>
    <w:p w:rsidR="00172BEC" w:rsidRDefault="001F3196">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四</w:t>
      </w:r>
      <w:r>
        <w:rPr>
          <w:rFonts w:eastAsiaTheme="minorEastAsia"/>
          <w:color w:val="000000" w:themeColor="text1"/>
        </w:rPr>
        <w:t>)</w:t>
      </w:r>
      <w:r>
        <w:rPr>
          <w:rFonts w:eastAsiaTheme="minorEastAsia"/>
          <w:color w:val="000000" w:themeColor="text1"/>
        </w:rPr>
        <w:t>法律意见书</w:t>
      </w:r>
    </w:p>
    <w:p w:rsidR="00172BEC" w:rsidRDefault="001F3196">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五</w:t>
      </w:r>
      <w:r>
        <w:rPr>
          <w:rFonts w:eastAsiaTheme="minorEastAsia"/>
          <w:color w:val="000000" w:themeColor="text1"/>
        </w:rPr>
        <w:t>)</w:t>
      </w:r>
      <w:r>
        <w:rPr>
          <w:rFonts w:eastAsiaTheme="minorEastAsia"/>
          <w:color w:val="000000" w:themeColor="text1"/>
        </w:rPr>
        <w:t>基金管理人业务资格批件、营业执照</w:t>
      </w:r>
    </w:p>
    <w:p w:rsidR="00172BEC" w:rsidRDefault="001F3196">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六</w:t>
      </w:r>
      <w:r>
        <w:rPr>
          <w:rFonts w:eastAsiaTheme="minorEastAsia"/>
          <w:color w:val="000000" w:themeColor="text1"/>
        </w:rPr>
        <w:t>)</w:t>
      </w:r>
      <w:r>
        <w:rPr>
          <w:rFonts w:eastAsiaTheme="minorEastAsia"/>
          <w:color w:val="000000" w:themeColor="text1"/>
        </w:rPr>
        <w:t>基金托管人业务资格批件、营业执照</w:t>
      </w:r>
    </w:p>
    <w:p w:rsidR="00172BEC" w:rsidRDefault="001F3196">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七</w:t>
      </w:r>
      <w:r>
        <w:rPr>
          <w:rFonts w:eastAsiaTheme="minorEastAsia"/>
          <w:color w:val="000000" w:themeColor="text1"/>
        </w:rPr>
        <w:t>)</w:t>
      </w:r>
      <w:r>
        <w:rPr>
          <w:rFonts w:eastAsiaTheme="minorEastAsia"/>
          <w:color w:val="000000" w:themeColor="text1"/>
        </w:rPr>
        <w:t>摩根基金管理（中国）有限公司开放式基金业务规则</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w:t>
      </w:r>
      <w:r w:rsidRPr="00FF6B9A">
        <w:rPr>
          <w:rFonts w:eastAsiaTheme="minorEastAsia"/>
          <w:color w:val="000000" w:themeColor="text1"/>
        </w:rPr>
        <w:t>八</w:t>
      </w:r>
      <w:r w:rsidRPr="00FF6B9A">
        <w:rPr>
          <w:rFonts w:eastAsiaTheme="minorEastAsia"/>
          <w:color w:val="000000" w:themeColor="text1"/>
        </w:rPr>
        <w:t>)</w:t>
      </w:r>
      <w:r w:rsidRPr="00FF6B9A">
        <w:rPr>
          <w:rFonts w:eastAsiaTheme="minorEastAsia"/>
          <w:color w:val="000000" w:themeColor="text1"/>
        </w:rPr>
        <w:t>中国证监会要求的其他文件</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9.2 </w:t>
      </w:r>
      <w:r w:rsidRPr="00FF6B9A">
        <w:rPr>
          <w:rFonts w:eastAsiaTheme="minorEastAsia"/>
          <w:b/>
          <w:bCs/>
          <w:color w:val="000000" w:themeColor="text1"/>
          <w:kern w:val="0"/>
          <w:sz w:val="24"/>
          <w:szCs w:val="24"/>
        </w:rPr>
        <w:t>存放地点</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基金管理人或基金托管人住所。</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9.3 </w:t>
      </w:r>
      <w:r w:rsidRPr="00FF6B9A">
        <w:rPr>
          <w:rFonts w:eastAsiaTheme="minorEastAsia"/>
          <w:b/>
          <w:bCs/>
          <w:color w:val="000000" w:themeColor="text1"/>
          <w:kern w:val="0"/>
          <w:sz w:val="24"/>
          <w:szCs w:val="24"/>
        </w:rPr>
        <w:t>查阅方式</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投资者可在营业时间免费查阅，也可按工本费购买复印件。</w:t>
      </w: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摩根基金管理（中国）有限公司</w:t>
      </w: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二〇二四年十月二十五日</w:t>
      </w:r>
    </w:p>
    <w:p w:rsidR="00D06738" w:rsidRPr="00FF6B9A" w:rsidRDefault="00D06738">
      <w:pPr>
        <w:spacing w:line="360" w:lineRule="auto"/>
        <w:ind w:left="840"/>
        <w:jc w:val="right"/>
        <w:rPr>
          <w:rFonts w:eastAsiaTheme="minorEastAsia"/>
          <w:b/>
          <w:bCs/>
          <w:color w:val="000000" w:themeColor="text1"/>
          <w:sz w:val="24"/>
          <w:szCs w:val="24"/>
        </w:rPr>
      </w:pPr>
    </w:p>
    <w:p w:rsidR="00D06738" w:rsidRPr="00FF6B9A" w:rsidRDefault="00D06738">
      <w:pPr>
        <w:rPr>
          <w:rFonts w:eastAsiaTheme="minorEastAsia"/>
          <w:color w:val="000000" w:themeColor="text1"/>
          <w:sz w:val="24"/>
          <w:szCs w:val="24"/>
        </w:rPr>
      </w:pPr>
    </w:p>
    <w:sectPr w:rsidR="00D06738" w:rsidRPr="00FF6B9A">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E03" w:rsidRDefault="00376E03">
      <w:r>
        <w:separator/>
      </w:r>
    </w:p>
  </w:endnote>
  <w:endnote w:type="continuationSeparator" w:id="0">
    <w:p w:rsidR="00376E03" w:rsidRDefault="00376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tabs>
        <w:tab w:val="left" w:pos="4215"/>
        <w:tab w:val="center" w:pos="4545"/>
      </w:tabs>
    </w:pPr>
    <w:r>
      <w:ptab w:relativeTo="margin" w:alignment="center" w:leader="none"/>
    </w:r>
    <w:r>
      <w:ptab w:relativeTo="margin" w:alignment="center" w:leader="none"/>
    </w:r>
    <w:r>
      <w:fldChar w:fldCharType="begin"/>
    </w:r>
    <w:r>
      <w:instrText xml:space="preserve"> PAGE   \* MERGEFORMAT </w:instrText>
    </w:r>
    <w:r>
      <w:fldChar w:fldCharType="separate"/>
    </w:r>
    <w:r w:rsidR="001F3196" w:rsidRPr="001F3196">
      <w:rPr>
        <w:noProof/>
        <w:lang w:val="zh-CN"/>
      </w:rPr>
      <w:t>1</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sidR="001F3196">
      <w:rPr>
        <w:rStyle w:val="aff"/>
        <w:noProof/>
      </w:rPr>
      <w:t>2</w:t>
    </w:r>
    <w:r>
      <w:rPr>
        <w:rStyle w:val="aff"/>
      </w:rPr>
      <w:fldChar w:fldCharType="end"/>
    </w:r>
  </w:p>
  <w:p w:rsidR="00454D20" w:rsidRDefault="00454D2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E03" w:rsidRDefault="00376E03">
      <w:r>
        <w:separator/>
      </w:r>
    </w:p>
  </w:footnote>
  <w:footnote w:type="continuationSeparator" w:id="0">
    <w:p w:rsidR="00376E03" w:rsidRDefault="00376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6"/>
      <w:pBdr>
        <w:bottom w:val="single" w:sz="6" w:space="0" w:color="auto"/>
      </w:pBdr>
      <w:jc w:val="right"/>
    </w:pPr>
    <w:r>
      <w:rPr>
        <w:rFonts w:hint="eastAsia"/>
      </w:rPr>
      <w:t>摩根鑫睿优选一年持有期混合型证券投资基金</w:t>
    </w:r>
    <w:r>
      <w:rPr>
        <w:rFonts w:hint="eastAsia"/>
      </w:rPr>
      <w:t>2024</w:t>
    </w:r>
    <w:r>
      <w:rPr>
        <w:rFonts w:hint="eastAsia"/>
      </w:rPr>
      <w:t>年第</w:t>
    </w:r>
    <w:r>
      <w:rPr>
        <w:rFonts w:hint="eastAsia"/>
      </w:rPr>
      <w:t>3</w:t>
    </w:r>
    <w:r>
      <w:rPr>
        <w:rFonts w:hint="eastAsia"/>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2BEC"/>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3196"/>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76E03"/>
    <w:rsid w:val="00381BC6"/>
    <w:rsid w:val="0039085F"/>
    <w:rsid w:val="00394069"/>
    <w:rsid w:val="003A6061"/>
    <w:rsid w:val="003A7FDA"/>
    <w:rsid w:val="003B6FBC"/>
    <w:rsid w:val="003C2B36"/>
    <w:rsid w:val="003C2DCA"/>
    <w:rsid w:val="003E2240"/>
    <w:rsid w:val="003E62FB"/>
    <w:rsid w:val="003F39DF"/>
    <w:rsid w:val="003F63BE"/>
    <w:rsid w:val="004061AC"/>
    <w:rsid w:val="00406C52"/>
    <w:rsid w:val="004149AC"/>
    <w:rsid w:val="0042009D"/>
    <w:rsid w:val="00427F58"/>
    <w:rsid w:val="00433805"/>
    <w:rsid w:val="00454D20"/>
    <w:rsid w:val="00465285"/>
    <w:rsid w:val="00471408"/>
    <w:rsid w:val="004858E0"/>
    <w:rsid w:val="004934E9"/>
    <w:rsid w:val="004943C2"/>
    <w:rsid w:val="004A11A7"/>
    <w:rsid w:val="004C702F"/>
    <w:rsid w:val="004D495A"/>
    <w:rsid w:val="004E5975"/>
    <w:rsid w:val="004E790A"/>
    <w:rsid w:val="004F50FD"/>
    <w:rsid w:val="00500A03"/>
    <w:rsid w:val="005120E2"/>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573EA"/>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44FA"/>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06738"/>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44E18"/>
    <w:rsid w:val="00E54301"/>
    <w:rsid w:val="00E55ABD"/>
    <w:rsid w:val="00E60817"/>
    <w:rsid w:val="00E71F78"/>
    <w:rsid w:val="00E90C35"/>
    <w:rsid w:val="00EA70F1"/>
    <w:rsid w:val="00EB2159"/>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A5A70"/>
    <w:rsid w:val="00FB0BC9"/>
    <w:rsid w:val="00FB41D3"/>
    <w:rsid w:val="00FB4F70"/>
    <w:rsid w:val="00FB5EFC"/>
    <w:rsid w:val="00FB77BB"/>
    <w:rsid w:val="00FC15AA"/>
    <w:rsid w:val="00FD1375"/>
    <w:rsid w:val="00FD359E"/>
    <w:rsid w:val="00FD5F37"/>
    <w:rsid w:val="00FE0A17"/>
    <w:rsid w:val="00FE179F"/>
    <w:rsid w:val="00FF213A"/>
    <w:rsid w:val="00FF6B9A"/>
    <w:rsid w:val="00FF6E8F"/>
    <w:rsid w:val="79F06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A499DB7-D129-4F63-8CE1-F403A57D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uiPriority="22" w:qFormat="1"/>
    <w:lsdException w:name="Emphasis" w:uiPriority="20" w:qFormat="1"/>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link w:val="a6"/>
    <w:uiPriority w:val="99"/>
    <w:semiHidden/>
    <w:qFormat/>
    <w:rPr>
      <w:b/>
      <w:bCs/>
    </w:rPr>
  </w:style>
  <w:style w:type="paragraph" w:styleId="a5">
    <w:name w:val="annotation text"/>
    <w:basedOn w:val="a"/>
    <w:link w:val="a7"/>
    <w:uiPriority w:val="99"/>
    <w:semiHidden/>
    <w:qFormat/>
    <w:pPr>
      <w:jc w:val="left"/>
    </w:pPr>
  </w:style>
  <w:style w:type="paragraph" w:styleId="a8">
    <w:name w:val="Document Map"/>
    <w:basedOn w:val="a"/>
    <w:link w:val="a9"/>
    <w:uiPriority w:val="99"/>
    <w:semiHidden/>
    <w:pPr>
      <w:shd w:val="clear" w:color="auto" w:fill="000080"/>
    </w:pPr>
  </w:style>
  <w:style w:type="paragraph" w:styleId="aa">
    <w:name w:val="Body Text"/>
    <w:basedOn w:val="a"/>
    <w:link w:val="ab"/>
    <w:uiPriority w:val="99"/>
    <w:qFormat/>
    <w:pPr>
      <w:spacing w:after="120"/>
    </w:pPr>
  </w:style>
  <w:style w:type="paragraph" w:styleId="ac">
    <w:name w:val="Body Text Indent"/>
    <w:basedOn w:val="a"/>
    <w:link w:val="ad"/>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e">
    <w:name w:val="Plain Text"/>
    <w:basedOn w:val="a"/>
    <w:link w:val="af"/>
    <w:uiPriority w:val="99"/>
    <w:rPr>
      <w:rFonts w:ascii="宋体" w:hAnsi="Courier New" w:cs="宋体"/>
    </w:rPr>
  </w:style>
  <w:style w:type="paragraph" w:styleId="af0">
    <w:name w:val="Date"/>
    <w:basedOn w:val="a"/>
    <w:next w:val="a"/>
    <w:link w:val="af1"/>
    <w:qFormat/>
    <w:rPr>
      <w:sz w:val="24"/>
      <w:szCs w:val="24"/>
    </w:rPr>
  </w:style>
  <w:style w:type="paragraph" w:styleId="21">
    <w:name w:val="Body Text Indent 2"/>
    <w:basedOn w:val="a"/>
    <w:link w:val="22"/>
    <w:uiPriority w:val="99"/>
    <w:qFormat/>
    <w:pPr>
      <w:spacing w:line="560" w:lineRule="exact"/>
      <w:ind w:firstLineChars="200" w:firstLine="480"/>
    </w:pPr>
    <w:rPr>
      <w:rFonts w:ascii="宋体" w:hAnsi="宋体" w:cs="宋体"/>
      <w:color w:val="FF0000"/>
      <w:sz w:val="24"/>
      <w:szCs w:val="24"/>
    </w:rPr>
  </w:style>
  <w:style w:type="paragraph" w:styleId="af2">
    <w:name w:val="Balloon Text"/>
    <w:basedOn w:val="a"/>
    <w:link w:val="af3"/>
    <w:uiPriority w:val="99"/>
    <w:semiHidden/>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pPr>
      <w:pBdr>
        <w:bottom w:val="single" w:sz="6" w:space="1" w:color="auto"/>
      </w:pBdr>
      <w:tabs>
        <w:tab w:val="center" w:pos="4153"/>
        <w:tab w:val="right" w:pos="8306"/>
      </w:tabs>
      <w:snapToGrid w:val="0"/>
      <w:jc w:val="center"/>
    </w:pPr>
    <w:rPr>
      <w:sz w:val="18"/>
      <w:szCs w:val="18"/>
    </w:rPr>
  </w:style>
  <w:style w:type="paragraph" w:styleId="af8">
    <w:name w:val="List"/>
    <w:basedOn w:val="aa"/>
    <w:uiPriority w:val="99"/>
    <w:pPr>
      <w:spacing w:after="220" w:line="220" w:lineRule="atLeast"/>
      <w:ind w:left="1440" w:hanging="360"/>
    </w:pPr>
  </w:style>
  <w:style w:type="paragraph" w:styleId="af9">
    <w:name w:val="footnote text"/>
    <w:basedOn w:val="a"/>
    <w:link w:val="afa"/>
    <w:pPr>
      <w:snapToGrid w:val="0"/>
      <w:jc w:val="left"/>
    </w:pPr>
    <w:rPr>
      <w:sz w:val="18"/>
      <w:szCs w:val="18"/>
    </w:rPr>
  </w:style>
  <w:style w:type="paragraph" w:styleId="31">
    <w:name w:val="Body Text Indent 3"/>
    <w:basedOn w:val="a"/>
    <w:link w:val="32"/>
    <w:uiPriority w:val="99"/>
    <w:pPr>
      <w:spacing w:line="560" w:lineRule="exact"/>
      <w:ind w:firstLineChars="200" w:firstLine="420"/>
    </w:pPr>
    <w:rPr>
      <w:rFonts w:ascii="Arial" w:hAnsi="Arial" w:cs="Arial"/>
      <w:color w:val="FF0000"/>
    </w:rPr>
  </w:style>
  <w:style w:type="paragraph" w:styleId="afb">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uiPriority w:val="99"/>
    <w:semiHidden/>
    <w:qFormat/>
    <w:pPr>
      <w:jc w:val="right"/>
    </w:pPr>
    <w:rPr>
      <w:color w:val="008000"/>
    </w:rPr>
  </w:style>
  <w:style w:type="paragraph" w:styleId="afc">
    <w:name w:val="Title"/>
    <w:basedOn w:val="a"/>
    <w:next w:val="a"/>
    <w:link w:val="afd"/>
    <w:uiPriority w:val="99"/>
    <w:qFormat/>
    <w:pPr>
      <w:spacing w:before="240" w:after="60"/>
      <w:jc w:val="center"/>
      <w:outlineLvl w:val="0"/>
    </w:pPr>
    <w:rPr>
      <w:rFonts w:ascii="Cambria" w:hAnsi="Cambria" w:cs="Cambria"/>
      <w:b/>
      <w:bCs/>
      <w:sz w:val="32"/>
      <w:szCs w:val="32"/>
    </w:rPr>
  </w:style>
  <w:style w:type="character" w:styleId="afe">
    <w:name w:val="Strong"/>
    <w:basedOn w:val="a1"/>
    <w:uiPriority w:val="22"/>
    <w:qFormat/>
    <w:rPr>
      <w:b/>
      <w:bCs/>
    </w:rPr>
  </w:style>
  <w:style w:type="character" w:styleId="aff">
    <w:name w:val="page number"/>
    <w:basedOn w:val="a1"/>
    <w:uiPriority w:val="99"/>
  </w:style>
  <w:style w:type="character" w:styleId="aff0">
    <w:name w:val="FollowedHyperlink"/>
    <w:basedOn w:val="a1"/>
    <w:uiPriority w:val="99"/>
    <w:qFormat/>
    <w:rPr>
      <w:color w:val="800080"/>
      <w:u w:val="single"/>
    </w:rPr>
  </w:style>
  <w:style w:type="character" w:styleId="aff1">
    <w:name w:val="Hyperlink"/>
    <w:basedOn w:val="a1"/>
    <w:uiPriority w:val="99"/>
    <w:rPr>
      <w:color w:val="0000FF"/>
      <w:u w:val="single"/>
    </w:rPr>
  </w:style>
  <w:style w:type="character" w:styleId="aff2">
    <w:name w:val="annotation reference"/>
    <w:basedOn w:val="a1"/>
    <w:uiPriority w:val="99"/>
    <w:semiHidden/>
    <w:qFormat/>
    <w:rPr>
      <w:sz w:val="21"/>
      <w:szCs w:val="21"/>
    </w:rPr>
  </w:style>
  <w:style w:type="character" w:styleId="aff3">
    <w:name w:val="footnote reference"/>
    <w:basedOn w:val="a1"/>
    <w:rPr>
      <w:vertAlign w:val="superscript"/>
    </w:rPr>
  </w:style>
  <w:style w:type="table" w:styleId="aff4">
    <w:name w:val="Table Grid"/>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uiPriority w:val="99"/>
    <w:rPr>
      <w:rFonts w:ascii="Times New Roman" w:eastAsia="宋体" w:hAnsi="Times New Roman" w:cs="Times New Roman"/>
      <w:b/>
      <w:bCs/>
      <w:kern w:val="44"/>
      <w:sz w:val="44"/>
      <w:szCs w:val="44"/>
    </w:rPr>
  </w:style>
  <w:style w:type="character" w:customStyle="1" w:styleId="20">
    <w:name w:val="标题 2 字符"/>
    <w:basedOn w:val="a1"/>
    <w:link w:val="2"/>
    <w:uiPriority w:val="99"/>
    <w:rPr>
      <w:rFonts w:ascii="Arial" w:eastAsia="宋体" w:hAnsi="Arial" w:cs="Arial"/>
      <w:b/>
      <w:bCs/>
      <w:sz w:val="24"/>
      <w:szCs w:val="24"/>
    </w:rPr>
  </w:style>
  <w:style w:type="character" w:customStyle="1" w:styleId="30">
    <w:name w:val="标题 3 字符"/>
    <w:basedOn w:val="a1"/>
    <w:link w:val="3"/>
    <w:uiPriority w:val="99"/>
    <w:rPr>
      <w:rFonts w:ascii="Times New Roman" w:eastAsia="宋体" w:hAnsi="Times New Roman" w:cs="Times New Roman"/>
      <w:b/>
      <w:bCs/>
      <w:sz w:val="32"/>
      <w:szCs w:val="32"/>
    </w:rPr>
  </w:style>
  <w:style w:type="character" w:customStyle="1" w:styleId="ad">
    <w:name w:val="正文文本缩进 字符"/>
    <w:basedOn w:val="a1"/>
    <w:link w:val="ac"/>
    <w:uiPriority w:val="99"/>
    <w:rPr>
      <w:rFonts w:ascii="Arial Unicode MS" w:eastAsia="Arial Unicode MS" w:hAnsi="Arial Unicode MS" w:cs="Arial Unicode MS"/>
      <w:kern w:val="0"/>
      <w:sz w:val="24"/>
      <w:szCs w:val="24"/>
    </w:rPr>
  </w:style>
  <w:style w:type="character" w:customStyle="1" w:styleId="af">
    <w:name w:val="纯文本 字符"/>
    <w:basedOn w:val="a1"/>
    <w:link w:val="ae"/>
    <w:uiPriority w:val="99"/>
    <w:rPr>
      <w:rFonts w:ascii="宋体" w:eastAsia="宋体" w:hAnsi="Courier New" w:cs="宋体"/>
      <w:szCs w:val="21"/>
    </w:rPr>
  </w:style>
  <w:style w:type="character" w:customStyle="1" w:styleId="22">
    <w:name w:val="正文文本缩进 2 字符"/>
    <w:basedOn w:val="a1"/>
    <w:link w:val="21"/>
    <w:uiPriority w:val="99"/>
    <w:rPr>
      <w:rFonts w:ascii="宋体" w:eastAsia="宋体" w:hAnsi="宋体" w:cs="宋体"/>
      <w:color w:val="FF0000"/>
      <w:sz w:val="24"/>
      <w:szCs w:val="24"/>
    </w:rPr>
  </w:style>
  <w:style w:type="character" w:customStyle="1" w:styleId="af5">
    <w:name w:val="页脚 字符"/>
    <w:basedOn w:val="a1"/>
    <w:link w:val="af4"/>
    <w:uiPriority w:val="99"/>
    <w:rPr>
      <w:rFonts w:ascii="Times New Roman" w:eastAsia="宋体" w:hAnsi="Times New Roman" w:cs="Times New Roman"/>
      <w:sz w:val="18"/>
      <w:szCs w:val="18"/>
    </w:rPr>
  </w:style>
  <w:style w:type="character" w:customStyle="1" w:styleId="32">
    <w:name w:val="正文文本缩进 3 字符"/>
    <w:basedOn w:val="a1"/>
    <w:link w:val="31"/>
    <w:uiPriority w:val="99"/>
    <w:rPr>
      <w:rFonts w:ascii="Arial" w:eastAsia="宋体" w:hAnsi="Arial" w:cs="Arial"/>
      <w:color w:val="FF0000"/>
      <w:szCs w:val="21"/>
    </w:rPr>
  </w:style>
  <w:style w:type="character" w:customStyle="1" w:styleId="af7">
    <w:name w:val="页眉 字符"/>
    <w:basedOn w:val="a1"/>
    <w:link w:val="af6"/>
    <w:uiPriority w:val="99"/>
    <w:rPr>
      <w:rFonts w:ascii="Times New Roman" w:eastAsia="宋体" w:hAnsi="Times New Roman" w:cs="Times New Roman"/>
      <w:sz w:val="18"/>
      <w:szCs w:val="18"/>
    </w:rPr>
  </w:style>
  <w:style w:type="character" w:customStyle="1" w:styleId="ab">
    <w:name w:val="正文文本 字符"/>
    <w:basedOn w:val="a1"/>
    <w:link w:val="aa"/>
    <w:uiPriority w:val="99"/>
    <w:qFormat/>
    <w:rPr>
      <w:rFonts w:ascii="Times New Roman" w:eastAsia="宋体" w:hAnsi="Times New Roman" w:cs="Times New Roman"/>
      <w:szCs w:val="21"/>
    </w:rPr>
  </w:style>
  <w:style w:type="character" w:customStyle="1" w:styleId="af1">
    <w:name w:val="日期 字符"/>
    <w:basedOn w:val="a1"/>
    <w:link w:val="af0"/>
    <w:qFormat/>
    <w:rPr>
      <w:rFonts w:ascii="Times New Roman" w:eastAsia="宋体" w:hAnsi="Times New Roman" w:cs="Times New Roman"/>
      <w:sz w:val="24"/>
      <w:szCs w:val="24"/>
    </w:rPr>
  </w:style>
  <w:style w:type="character" w:customStyle="1" w:styleId="c1">
    <w:name w:val="c1"/>
    <w:basedOn w:val="a1"/>
    <w:uiPriority w:val="99"/>
    <w:qFormat/>
    <w:rPr>
      <w:color w:val="000000"/>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character" w:customStyle="1" w:styleId="af3">
    <w:name w:val="批注框文本 字符"/>
    <w:basedOn w:val="a1"/>
    <w:link w:val="af2"/>
    <w:uiPriority w:val="99"/>
    <w:semiHidden/>
    <w:qFormat/>
    <w:rPr>
      <w:rFonts w:ascii="Times New Roman" w:eastAsia="宋体" w:hAnsi="Times New Roman" w:cs="Times New Roman"/>
      <w:sz w:val="18"/>
      <w:szCs w:val="18"/>
    </w:rPr>
  </w:style>
  <w:style w:type="character" w:customStyle="1" w:styleId="a7">
    <w:name w:val="批注文字 字符"/>
    <w:basedOn w:val="a1"/>
    <w:link w:val="a5"/>
    <w:uiPriority w:val="99"/>
    <w:semiHidden/>
    <w:qFormat/>
    <w:rPr>
      <w:rFonts w:ascii="Times New Roman" w:eastAsia="宋体" w:hAnsi="Times New Roman" w:cs="Times New Roman"/>
      <w:szCs w:val="21"/>
    </w:rPr>
  </w:style>
  <w:style w:type="character" w:customStyle="1" w:styleId="a6">
    <w:name w:val="批注主题 字符"/>
    <w:basedOn w:val="a7"/>
    <w:link w:val="a4"/>
    <w:uiPriority w:val="99"/>
    <w:semiHidden/>
    <w:qFormat/>
    <w:rPr>
      <w:rFonts w:ascii="Times New Roman" w:eastAsia="宋体" w:hAnsi="Times New Roman" w:cs="Times New Roman"/>
      <w:b/>
      <w:bCs/>
      <w:szCs w:val="21"/>
    </w:rPr>
  </w:style>
  <w:style w:type="paragraph" w:customStyle="1" w:styleId="Char">
    <w:name w:val="Char"/>
    <w:basedOn w:val="a"/>
    <w:uiPriority w:val="99"/>
    <w:qFormat/>
  </w:style>
  <w:style w:type="character" w:customStyle="1" w:styleId="a9">
    <w:name w:val="文档结构图 字符"/>
    <w:basedOn w:val="a1"/>
    <w:link w:val="a8"/>
    <w:uiPriority w:val="99"/>
    <w:semiHidden/>
    <w:rPr>
      <w:rFonts w:ascii="Times New Roman" w:eastAsia="宋体" w:hAnsi="Times New Roman" w:cs="Times New Roman"/>
      <w:szCs w:val="21"/>
      <w:shd w:val="clear" w:color="auto" w:fill="000080"/>
    </w:rPr>
  </w:style>
  <w:style w:type="paragraph" w:customStyle="1" w:styleId="aff5">
    <w:name w:val="正文 + (符号) 宋体"/>
    <w:basedOn w:val="a"/>
    <w:uiPriority w:val="99"/>
    <w:pPr>
      <w:autoSpaceDE w:val="0"/>
      <w:autoSpaceDN w:val="0"/>
      <w:adjustRightInd w:val="0"/>
      <w:ind w:rightChars="671" w:right="1409" w:firstLineChars="512" w:firstLine="1229"/>
      <w:jc w:val="distribute"/>
    </w:pPr>
    <w:rPr>
      <w:sz w:val="24"/>
      <w:szCs w:val="24"/>
    </w:rPr>
  </w:style>
  <w:style w:type="character" w:customStyle="1" w:styleId="afa">
    <w:name w:val="脚注文本 字符"/>
    <w:basedOn w:val="a1"/>
    <w:link w:val="af9"/>
    <w:rPr>
      <w:rFonts w:ascii="Times New Roman" w:eastAsia="宋体" w:hAnsi="Times New Roman" w:cs="Times New Roman"/>
      <w:sz w:val="18"/>
      <w:szCs w:val="18"/>
    </w:rPr>
  </w:style>
  <w:style w:type="paragraph" w:customStyle="1" w:styleId="Char1">
    <w:name w:val="Char1"/>
    <w:basedOn w:val="a"/>
    <w:uiPriority w:val="99"/>
  </w:style>
  <w:style w:type="paragraph" w:customStyle="1" w:styleId="CharCharCharCharCharChar1CharCharChar">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type="character" w:customStyle="1" w:styleId="afd">
    <w:name w:val="标题 字符"/>
    <w:basedOn w:val="a1"/>
    <w:link w:val="afc"/>
    <w:uiPriority w:val="99"/>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type="paragraph" w:customStyle="1" w:styleId="12">
    <w:name w:val="无间隔1"/>
    <w:link w:val="Char0"/>
    <w:uiPriority w:val="1"/>
    <w:qFormat/>
    <w:rPr>
      <w:rFonts w:ascii="Calibri" w:eastAsia="宋体" w:hAnsi="Calibri" w:cs="Calibri"/>
      <w:sz w:val="22"/>
      <w:szCs w:val="22"/>
    </w:rPr>
  </w:style>
  <w:style w:type="character" w:customStyle="1" w:styleId="Char0">
    <w:name w:val="无间隔 Char"/>
    <w:basedOn w:val="a1"/>
    <w:link w:val="12"/>
    <w:uiPriority w:val="1"/>
    <w:locked/>
    <w:rPr>
      <w:rFonts w:ascii="Calibri" w:eastAsia="宋体" w:hAnsi="Calibri" w:cs="Calibri"/>
      <w:kern w:val="0"/>
      <w:sz w:val="22"/>
    </w:rPr>
  </w:style>
  <w:style w:type="character" w:customStyle="1" w:styleId="t1">
    <w:name w:val="t1"/>
    <w:basedOn w:val="a1"/>
    <w:uiPriority w:val="99"/>
    <w:rPr>
      <w:color w:val="auto"/>
    </w:rPr>
  </w:style>
  <w:style w:type="paragraph" w:customStyle="1" w:styleId="13">
    <w:name w:val="列表段落1"/>
    <w:basedOn w:val="a"/>
    <w:uiPriority w:val="34"/>
    <w:qFormat/>
    <w:pPr>
      <w:ind w:firstLineChars="200" w:firstLine="420"/>
    </w:pPr>
  </w:style>
  <w:style w:type="paragraph" w:customStyle="1" w:styleId="Default">
    <w:name w:val="Default"/>
    <w:pPr>
      <w:widowControl w:val="0"/>
      <w:autoSpaceDE w:val="0"/>
      <w:autoSpaceDN w:val="0"/>
      <w:adjustRightInd w:val="0"/>
    </w:pPr>
    <w:rPr>
      <w:rFonts w:ascii="仿宋" w:eastAsia="宋体"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91470">
      <w:bodyDiv w:val="1"/>
      <w:marLeft w:val="0"/>
      <w:marRight w:val="0"/>
      <w:marTop w:val="0"/>
      <w:marBottom w:val="0"/>
      <w:divBdr>
        <w:top w:val="none" w:sz="0" w:space="0" w:color="auto"/>
        <w:left w:val="none" w:sz="0" w:space="0" w:color="auto"/>
        <w:bottom w:val="none" w:sz="0" w:space="0" w:color="auto"/>
        <w:right w:val="none" w:sz="0" w:space="0" w:color="auto"/>
      </w:divBdr>
    </w:div>
    <w:div w:id="1408696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7667BE-A114-426B-B73E-79E21C1D9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14</Pages>
  <Words>1154</Words>
  <Characters>6578</Characters>
  <Application>Microsoft Office Word</Application>
  <DocSecurity>0</DocSecurity>
  <Lines>54</Lines>
  <Paragraphs>15</Paragraphs>
  <ScaleCrop>false</ScaleCrop>
  <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Wenyu.Qiu@FA</cp:lastModifiedBy>
  <cp:revision>270</cp:revision>
  <dcterms:created xsi:type="dcterms:W3CDTF">2012-10-16T06:07:00Z</dcterms:created>
  <dcterms:modified xsi:type="dcterms:W3CDTF">2024-10-24T06:05:00Z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