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801889" w14:textId="77777777" w:rsidR="00F45D36" w:rsidRDefault="00F45D36">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83A21C6" w14:textId="77777777" w:rsidR="00F45D36" w:rsidRDefault="00F45D36">
      <w:pPr>
        <w:spacing w:line="360" w:lineRule="auto"/>
        <w:rPr>
          <w:rFonts w:ascii="宋体" w:hAnsi="宋体" w:hint="eastAsia"/>
          <w:sz w:val="48"/>
        </w:rPr>
      </w:pPr>
      <w:r>
        <w:rPr>
          <w:rFonts w:ascii="宋体" w:hAnsi="宋体" w:hint="eastAsia"/>
          <w:sz w:val="48"/>
        </w:rPr>
        <w:t xml:space="preserve">　 </w:t>
      </w:r>
    </w:p>
    <w:p w14:paraId="192E9940" w14:textId="77777777" w:rsidR="00F45D36" w:rsidRDefault="00F45D36">
      <w:pPr>
        <w:spacing w:line="360" w:lineRule="auto"/>
        <w:jc w:val="center"/>
      </w:pPr>
      <w:r>
        <w:rPr>
          <w:rFonts w:ascii="宋体" w:hAnsi="宋体" w:hint="eastAsia"/>
          <w:b/>
          <w:bCs/>
          <w:color w:val="000000" w:themeColor="text1"/>
          <w:sz w:val="48"/>
          <w:szCs w:val="30"/>
        </w:rPr>
        <w:t>摩根鑫睿优选一年持有期混合型证券投资基金</w:t>
      </w:r>
      <w:r>
        <w:rPr>
          <w:rFonts w:ascii="宋体" w:hAnsi="宋体" w:hint="eastAsia"/>
          <w:b/>
          <w:bCs/>
          <w:color w:val="000000" w:themeColor="text1"/>
          <w:sz w:val="48"/>
          <w:szCs w:val="30"/>
        </w:rPr>
        <w:br/>
        <w:t>2025年第3季度报告</w:t>
      </w:r>
    </w:p>
    <w:p w14:paraId="2BB9EA71" w14:textId="77777777" w:rsidR="00F45D36" w:rsidRDefault="00F45D36">
      <w:pPr>
        <w:spacing w:line="360" w:lineRule="auto"/>
        <w:jc w:val="center"/>
        <w:rPr>
          <w:rFonts w:ascii="宋体" w:hAnsi="宋体" w:hint="eastAsia"/>
          <w:sz w:val="28"/>
          <w:szCs w:val="30"/>
        </w:rPr>
      </w:pPr>
      <w:r>
        <w:rPr>
          <w:rFonts w:ascii="宋体" w:hAnsi="宋体" w:hint="eastAsia"/>
          <w:sz w:val="28"/>
          <w:szCs w:val="30"/>
        </w:rPr>
        <w:t xml:space="preserve">　 </w:t>
      </w:r>
    </w:p>
    <w:p w14:paraId="1663C1C0" w14:textId="77777777" w:rsidR="00F45D36" w:rsidRDefault="00F45D36">
      <w:pPr>
        <w:spacing w:line="360" w:lineRule="auto"/>
        <w:jc w:val="center"/>
      </w:pPr>
      <w:r>
        <w:rPr>
          <w:rFonts w:ascii="宋体" w:hAnsi="宋体" w:hint="eastAsia"/>
          <w:b/>
          <w:bCs/>
          <w:sz w:val="28"/>
          <w:szCs w:val="30"/>
        </w:rPr>
        <w:t>2025年9月30日</w:t>
      </w:r>
    </w:p>
    <w:p w14:paraId="0C0CAE48" w14:textId="77777777" w:rsidR="00F45D36" w:rsidRDefault="00F45D36">
      <w:pPr>
        <w:spacing w:line="360" w:lineRule="auto"/>
        <w:jc w:val="center"/>
        <w:rPr>
          <w:rFonts w:ascii="宋体" w:hAnsi="宋体" w:hint="eastAsia"/>
          <w:sz w:val="28"/>
          <w:szCs w:val="30"/>
        </w:rPr>
      </w:pPr>
      <w:r>
        <w:rPr>
          <w:rFonts w:ascii="宋体" w:hAnsi="宋体" w:hint="eastAsia"/>
          <w:sz w:val="28"/>
          <w:szCs w:val="30"/>
        </w:rPr>
        <w:t xml:space="preserve">　 </w:t>
      </w:r>
    </w:p>
    <w:p w14:paraId="5D86B73A" w14:textId="77777777" w:rsidR="00F45D36" w:rsidRDefault="00F45D36">
      <w:pPr>
        <w:spacing w:line="360" w:lineRule="auto"/>
        <w:jc w:val="center"/>
        <w:rPr>
          <w:rFonts w:ascii="宋体" w:hAnsi="宋体" w:hint="eastAsia"/>
          <w:sz w:val="28"/>
          <w:szCs w:val="30"/>
        </w:rPr>
      </w:pPr>
      <w:r>
        <w:rPr>
          <w:rFonts w:ascii="宋体" w:hAnsi="宋体" w:hint="eastAsia"/>
          <w:sz w:val="28"/>
          <w:szCs w:val="30"/>
        </w:rPr>
        <w:t xml:space="preserve">　 </w:t>
      </w:r>
    </w:p>
    <w:p w14:paraId="14301952" w14:textId="77777777" w:rsidR="00F45D36" w:rsidRDefault="00F45D36">
      <w:pPr>
        <w:spacing w:line="360" w:lineRule="auto"/>
        <w:jc w:val="center"/>
        <w:rPr>
          <w:rFonts w:ascii="宋体" w:hAnsi="宋体" w:hint="eastAsia"/>
          <w:sz w:val="28"/>
          <w:szCs w:val="30"/>
        </w:rPr>
      </w:pPr>
      <w:r>
        <w:rPr>
          <w:rFonts w:ascii="宋体" w:hAnsi="宋体" w:hint="eastAsia"/>
          <w:sz w:val="28"/>
          <w:szCs w:val="30"/>
        </w:rPr>
        <w:t xml:space="preserve">　 </w:t>
      </w:r>
    </w:p>
    <w:p w14:paraId="14480BD3" w14:textId="7EDF35D7" w:rsidR="00F45D36" w:rsidRDefault="00F45D3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AFA5780" w14:textId="77777777" w:rsidR="00F45D36" w:rsidRDefault="00F45D36">
      <w:pPr>
        <w:spacing w:line="360" w:lineRule="auto"/>
        <w:jc w:val="center"/>
        <w:rPr>
          <w:rFonts w:ascii="宋体" w:hAnsi="宋体" w:hint="eastAsia"/>
          <w:sz w:val="28"/>
          <w:szCs w:val="30"/>
        </w:rPr>
      </w:pPr>
      <w:r>
        <w:rPr>
          <w:rFonts w:ascii="宋体" w:hAnsi="宋体" w:hint="eastAsia"/>
          <w:sz w:val="28"/>
          <w:szCs w:val="30"/>
        </w:rPr>
        <w:t xml:space="preserve">　 </w:t>
      </w:r>
    </w:p>
    <w:p w14:paraId="60FB85AA" w14:textId="77777777" w:rsidR="00F45D36" w:rsidRDefault="00F45D36">
      <w:pPr>
        <w:spacing w:line="360" w:lineRule="auto"/>
        <w:jc w:val="center"/>
        <w:rPr>
          <w:rFonts w:ascii="宋体" w:hAnsi="宋体" w:hint="eastAsia"/>
          <w:sz w:val="28"/>
          <w:szCs w:val="30"/>
        </w:rPr>
      </w:pPr>
      <w:r>
        <w:rPr>
          <w:rFonts w:ascii="宋体" w:hAnsi="宋体" w:hint="eastAsia"/>
          <w:sz w:val="28"/>
          <w:szCs w:val="30"/>
        </w:rPr>
        <w:t xml:space="preserve">　 </w:t>
      </w:r>
    </w:p>
    <w:p w14:paraId="2C43C57E" w14:textId="77777777" w:rsidR="00F45D36" w:rsidRDefault="00F45D36">
      <w:pPr>
        <w:spacing w:line="360" w:lineRule="auto"/>
        <w:jc w:val="center"/>
        <w:rPr>
          <w:rFonts w:ascii="宋体" w:hAnsi="宋体" w:hint="eastAsia"/>
          <w:sz w:val="28"/>
          <w:szCs w:val="30"/>
        </w:rPr>
      </w:pPr>
      <w:r>
        <w:rPr>
          <w:rFonts w:ascii="宋体" w:hAnsi="宋体" w:hint="eastAsia"/>
          <w:sz w:val="28"/>
          <w:szCs w:val="30"/>
        </w:rPr>
        <w:t xml:space="preserve">　 </w:t>
      </w:r>
    </w:p>
    <w:p w14:paraId="3EFC3A7B" w14:textId="77777777" w:rsidR="00F45D36" w:rsidRDefault="00F45D36">
      <w:pPr>
        <w:spacing w:line="360" w:lineRule="auto"/>
        <w:jc w:val="center"/>
        <w:rPr>
          <w:rFonts w:ascii="宋体" w:hAnsi="宋体" w:hint="eastAsia"/>
          <w:sz w:val="28"/>
          <w:szCs w:val="30"/>
        </w:rPr>
      </w:pPr>
      <w:r>
        <w:rPr>
          <w:rFonts w:ascii="宋体" w:hAnsi="宋体" w:hint="eastAsia"/>
          <w:sz w:val="28"/>
          <w:szCs w:val="30"/>
        </w:rPr>
        <w:t xml:space="preserve">　 </w:t>
      </w:r>
    </w:p>
    <w:p w14:paraId="6D5C5400" w14:textId="77777777" w:rsidR="00F45D36" w:rsidRDefault="00F45D36">
      <w:pPr>
        <w:spacing w:line="360" w:lineRule="auto"/>
        <w:jc w:val="center"/>
        <w:rPr>
          <w:rFonts w:ascii="宋体" w:hAnsi="宋体" w:hint="eastAsia"/>
          <w:sz w:val="28"/>
          <w:szCs w:val="30"/>
        </w:rPr>
      </w:pPr>
      <w:r>
        <w:rPr>
          <w:rFonts w:ascii="宋体" w:hAnsi="宋体" w:hint="eastAsia"/>
          <w:sz w:val="28"/>
          <w:szCs w:val="30"/>
        </w:rPr>
        <w:t xml:space="preserve">　 </w:t>
      </w:r>
    </w:p>
    <w:p w14:paraId="0A0F839B" w14:textId="77777777" w:rsidR="00F45D36" w:rsidRDefault="00F45D36">
      <w:pPr>
        <w:spacing w:line="360" w:lineRule="auto"/>
        <w:jc w:val="center"/>
        <w:rPr>
          <w:rFonts w:ascii="宋体" w:hAnsi="宋体" w:hint="eastAsia"/>
          <w:sz w:val="28"/>
          <w:szCs w:val="30"/>
        </w:rPr>
      </w:pPr>
      <w:r>
        <w:rPr>
          <w:rFonts w:ascii="宋体" w:hAnsi="宋体" w:hint="eastAsia"/>
          <w:sz w:val="28"/>
          <w:szCs w:val="30"/>
        </w:rPr>
        <w:t xml:space="preserve">　 </w:t>
      </w:r>
    </w:p>
    <w:p w14:paraId="103891AD" w14:textId="77777777" w:rsidR="00F45D36" w:rsidRDefault="00F45D36">
      <w:pPr>
        <w:spacing w:line="360" w:lineRule="auto"/>
        <w:jc w:val="center"/>
        <w:rPr>
          <w:rFonts w:ascii="宋体" w:hAnsi="宋体" w:hint="eastAsia"/>
          <w:sz w:val="28"/>
          <w:szCs w:val="30"/>
        </w:rPr>
      </w:pPr>
      <w:r>
        <w:rPr>
          <w:rFonts w:ascii="宋体" w:hAnsi="宋体" w:hint="eastAsia"/>
          <w:sz w:val="28"/>
          <w:szCs w:val="30"/>
        </w:rPr>
        <w:t xml:space="preserve">　 </w:t>
      </w:r>
    </w:p>
    <w:p w14:paraId="65394E72" w14:textId="77777777" w:rsidR="00F45D36" w:rsidRDefault="00F45D36">
      <w:pPr>
        <w:spacing w:line="360" w:lineRule="auto"/>
        <w:ind w:firstLineChars="800" w:firstLine="2249"/>
        <w:jc w:val="left"/>
      </w:pPr>
      <w:r>
        <w:rPr>
          <w:rFonts w:ascii="宋体" w:hAnsi="宋体" w:hint="eastAsia"/>
          <w:b/>
          <w:bCs/>
          <w:sz w:val="28"/>
          <w:szCs w:val="30"/>
        </w:rPr>
        <w:t>基金管理人：摩根基金管理（中国）有限公司</w:t>
      </w:r>
    </w:p>
    <w:p w14:paraId="628358E2" w14:textId="77777777" w:rsidR="00F45D36" w:rsidRDefault="00F45D36">
      <w:pPr>
        <w:spacing w:line="360" w:lineRule="auto"/>
        <w:ind w:firstLineChars="800" w:firstLine="2249"/>
        <w:jc w:val="left"/>
      </w:pPr>
      <w:r>
        <w:rPr>
          <w:rFonts w:ascii="宋体" w:hAnsi="宋体" w:hint="eastAsia"/>
          <w:b/>
          <w:bCs/>
          <w:sz w:val="28"/>
          <w:szCs w:val="30"/>
        </w:rPr>
        <w:t>基金托管人：兴业银行股份有限公司</w:t>
      </w:r>
    </w:p>
    <w:p w14:paraId="63F5BE66" w14:textId="77777777" w:rsidR="00F45D36" w:rsidRDefault="00F45D36">
      <w:pPr>
        <w:spacing w:line="360" w:lineRule="auto"/>
        <w:ind w:firstLineChars="800" w:firstLine="2249"/>
        <w:jc w:val="left"/>
      </w:pPr>
      <w:r>
        <w:rPr>
          <w:rFonts w:ascii="宋体" w:hAnsi="宋体" w:hint="eastAsia"/>
          <w:b/>
          <w:bCs/>
          <w:sz w:val="28"/>
          <w:szCs w:val="30"/>
        </w:rPr>
        <w:t>报告送出日期：2025年10月28日</w:t>
      </w:r>
    </w:p>
    <w:p w14:paraId="65964943" w14:textId="77777777" w:rsidR="00F45D36" w:rsidRDefault="00F45D36">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18572FE" w14:textId="77777777" w:rsidR="00F45D36" w:rsidRDefault="00F45D36">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基金托管人兴业银行股份有限公司根据本基金合同规定，于2025年10月27日复核了本报告中的财务指标、净值表现和投资组合报告等内容，保证复核内容不存在虚假记载、误导性陈述或者重大遗漏。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07996A72" w14:textId="77777777" w:rsidR="00F45D36" w:rsidRDefault="00F45D36">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D27C80" w14:paraId="4C9EE497" w14:textId="77777777">
        <w:trPr>
          <w:divId w:val="1147867226"/>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547AC" w14:textId="77777777" w:rsidR="00F45D36" w:rsidRDefault="00F45D36">
            <w:pPr>
              <w:widowControl/>
              <w:spacing w:line="315" w:lineRule="atLeast"/>
              <w:jc w:val="left"/>
            </w:pPr>
            <w:bookmarkStart w:id="32" w:name="OLE_LINK1"/>
            <w:bookmarkEnd w:id="15"/>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30EB4410" w14:textId="77777777" w:rsidR="00F45D36" w:rsidRDefault="00F45D36">
            <w:pPr>
              <w:widowControl/>
              <w:spacing w:line="315" w:lineRule="atLeast"/>
              <w:jc w:val="left"/>
            </w:pPr>
            <w:r>
              <w:rPr>
                <w:rFonts w:asciiTheme="minorEastAsia" w:eastAsiaTheme="minorEastAsia" w:hAnsiTheme="minorEastAsia" w:hint="eastAsia"/>
              </w:rPr>
              <w:t>摩根鑫睿优选一年持有期混合</w:t>
            </w:r>
          </w:p>
        </w:tc>
      </w:tr>
      <w:tr w:rsidR="00D27C80" w14:paraId="135C7D1C" w14:textId="77777777">
        <w:trPr>
          <w:divId w:val="114786722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6B45957" w14:textId="77777777" w:rsidR="00F45D36" w:rsidRDefault="00F45D36">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FD401F9" w14:textId="77777777" w:rsidR="00F45D36" w:rsidRDefault="00F45D36">
            <w:pPr>
              <w:widowControl/>
              <w:spacing w:line="315" w:lineRule="atLeast"/>
              <w:jc w:val="left"/>
            </w:pPr>
            <w:r>
              <w:rPr>
                <w:rFonts w:asciiTheme="minorEastAsia" w:eastAsiaTheme="minorEastAsia" w:hAnsiTheme="minorEastAsia" w:hint="eastAsia"/>
              </w:rPr>
              <w:t>012904</w:t>
            </w:r>
          </w:p>
        </w:tc>
      </w:tr>
      <w:tr w:rsidR="00D27C80" w14:paraId="53C8A482" w14:textId="77777777">
        <w:trPr>
          <w:divId w:val="114786722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E3851DE" w14:textId="77777777" w:rsidR="00F45D36" w:rsidRDefault="00F45D36">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1A9A26B" w14:textId="77777777" w:rsidR="00F45D36" w:rsidRDefault="00F45D36">
            <w:pPr>
              <w:widowControl/>
              <w:spacing w:line="315" w:lineRule="atLeast"/>
              <w:jc w:val="left"/>
            </w:pPr>
            <w:r>
              <w:rPr>
                <w:rFonts w:asciiTheme="minorEastAsia" w:eastAsiaTheme="minorEastAsia" w:hAnsiTheme="minorEastAsia" w:hint="eastAsia"/>
              </w:rPr>
              <w:t>契约型开放式</w:t>
            </w:r>
          </w:p>
        </w:tc>
      </w:tr>
      <w:tr w:rsidR="00D27C80" w14:paraId="353FE9AA" w14:textId="77777777">
        <w:trPr>
          <w:divId w:val="114786722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35BED8F" w14:textId="77777777" w:rsidR="00F45D36" w:rsidRDefault="00F45D36">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8B57B17" w14:textId="77777777" w:rsidR="00F45D36" w:rsidRDefault="00F45D36">
            <w:pPr>
              <w:widowControl/>
              <w:spacing w:line="315" w:lineRule="atLeast"/>
              <w:jc w:val="left"/>
            </w:pPr>
            <w:r>
              <w:rPr>
                <w:rFonts w:asciiTheme="minorEastAsia" w:eastAsiaTheme="minorEastAsia" w:hAnsiTheme="minorEastAsia" w:hint="eastAsia"/>
              </w:rPr>
              <w:t>2022年3月1日</w:t>
            </w:r>
          </w:p>
        </w:tc>
      </w:tr>
      <w:tr w:rsidR="00D27C80" w14:paraId="3B20E434" w14:textId="77777777">
        <w:trPr>
          <w:divId w:val="1147867226"/>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FF3DD18" w14:textId="77777777" w:rsidR="00F45D36" w:rsidRDefault="00F45D36">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975E6B7" w14:textId="77777777" w:rsidR="00F45D36" w:rsidRDefault="00F45D36">
            <w:pPr>
              <w:widowControl/>
              <w:spacing w:line="315" w:lineRule="atLeast"/>
              <w:jc w:val="left"/>
            </w:pPr>
            <w:r>
              <w:rPr>
                <w:rFonts w:asciiTheme="minorEastAsia" w:eastAsiaTheme="minorEastAsia" w:hAnsiTheme="minorEastAsia" w:hint="eastAsia"/>
              </w:rPr>
              <w:t xml:space="preserve">54,179,213.74份 </w:t>
            </w:r>
          </w:p>
        </w:tc>
      </w:tr>
      <w:tr w:rsidR="00D27C80" w14:paraId="24C0463B" w14:textId="77777777">
        <w:trPr>
          <w:divId w:val="1147867226"/>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7DF841E" w14:textId="77777777" w:rsidR="00F45D36" w:rsidRDefault="00F45D36">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4DC5BF2" w14:textId="77777777" w:rsidR="00F45D36" w:rsidRDefault="00F45D36">
            <w:pPr>
              <w:widowControl/>
              <w:spacing w:line="315" w:lineRule="atLeast"/>
              <w:jc w:val="left"/>
            </w:pPr>
            <w:r>
              <w:rPr>
                <w:rFonts w:asciiTheme="minorEastAsia" w:eastAsiaTheme="minorEastAsia" w:hAnsiTheme="minorEastAsia" w:hint="eastAsia"/>
              </w:rPr>
              <w:t>在严格的风险控制的前提下，采用定性与定量的分析，自上而下进行宏观分析和行业配置，自下而上精选个股，力争实现基金资产的长期增值。</w:t>
            </w:r>
          </w:p>
        </w:tc>
      </w:tr>
      <w:tr w:rsidR="00D27C80" w14:paraId="01526864" w14:textId="77777777">
        <w:trPr>
          <w:divId w:val="1147867226"/>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F530DD0" w14:textId="77777777" w:rsidR="00F45D36" w:rsidRDefault="00F45D36">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045D03C" w14:textId="77777777" w:rsidR="00F45D36" w:rsidRDefault="00F45D36">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Theme="minorEastAsia" w:eastAsiaTheme="minorEastAsia" w:hAnsiTheme="minorEastAsia" w:hint="eastAsia"/>
              </w:rPr>
              <w:br/>
              <w:t>在控制风险的前提下，本基金将优先配置股票资产，本基金股票资产占基金资产的投资比例为60%-95%，其中港股通标的股票的投资比例不超过股票资产的50%。</w:t>
            </w:r>
            <w:r>
              <w:rPr>
                <w:rFonts w:asciiTheme="minorEastAsia" w:eastAsiaTheme="minorEastAsia" w:hAnsiTheme="minorEastAsia" w:hint="eastAsia"/>
              </w:rPr>
              <w:br/>
              <w:t>2、股票投资策略</w:t>
            </w:r>
            <w:r>
              <w:rPr>
                <w:rFonts w:asciiTheme="minorEastAsia" w:eastAsiaTheme="minorEastAsia" w:hAnsiTheme="minorEastAsia" w:hint="eastAsia"/>
              </w:rPr>
              <w:br/>
              <w:t>本基金依托基金管理人的研究平台，自上而下形成行业配置观点，选择中长期有较大发展空间的优势行业进行重点配置；同时自下而上形成个股配置观点，挖掘并灵活投资于各行业中最具有</w:t>
            </w:r>
            <w:r>
              <w:rPr>
                <w:rFonts w:asciiTheme="minorEastAsia" w:eastAsiaTheme="minorEastAsia" w:hAnsiTheme="minorEastAsia" w:hint="eastAsia"/>
              </w:rPr>
              <w:lastRenderedPageBreak/>
              <w:t>投资价值的上市公司，对买入个股进行深度研究和跟踪；通过行业配置与个股选择，获取超越业绩比较基准的超额收益。</w:t>
            </w:r>
            <w:r>
              <w:rPr>
                <w:rFonts w:asciiTheme="minorEastAsia" w:eastAsiaTheme="minorEastAsia" w:hAnsiTheme="minorEastAsia" w:hint="eastAsia"/>
              </w:rPr>
              <w:br/>
              <w:t>3、港股投资策略</w:t>
            </w:r>
            <w:r>
              <w:rPr>
                <w:rFonts w:asciiTheme="minorEastAsia" w:eastAsiaTheme="minorEastAsia" w:hAnsiTheme="minorEastAsia" w:hint="eastAsia"/>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同时，关注港股中的稀缺行业和标的，与A股形成互补。</w:t>
            </w:r>
            <w:r>
              <w:rPr>
                <w:rFonts w:asciiTheme="minorEastAsia" w:eastAsiaTheme="minorEastAsia" w:hAnsiTheme="minorEastAsia" w:hint="eastAsia"/>
              </w:rPr>
              <w:br/>
              <w:t>本基金将通过自下而上方法挖掘优质个股，结合各项定量和定性指标挑选出最具上涨潜力的标的。</w:t>
            </w:r>
            <w:r>
              <w:rPr>
                <w:rFonts w:asciiTheme="minorEastAsia" w:eastAsiaTheme="minorEastAsia" w:hAnsiTheme="minorEastAsia" w:hint="eastAsia"/>
              </w:rPr>
              <w:br/>
              <w:t>4、债券投资策略</w:t>
            </w:r>
            <w:r>
              <w:rPr>
                <w:rFonts w:asciiTheme="minorEastAsia" w:eastAsiaTheme="minorEastAsia" w:hAnsiTheme="minorEastAsia" w:hint="eastAsia"/>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Theme="minorEastAsia" w:eastAsiaTheme="minorEastAsia" w:hAnsiTheme="minorEastAsia" w:hint="eastAsia"/>
              </w:rPr>
              <w:br/>
              <w:t>5、其他投资策略：包括股指期货投资策略、资产支持证券投资策略、股票期权投资策略、证券公司短期公司债券投资策略、存托凭证投资策略</w:t>
            </w:r>
          </w:p>
        </w:tc>
      </w:tr>
      <w:tr w:rsidR="00D27C80" w14:paraId="6E14C746" w14:textId="77777777">
        <w:trPr>
          <w:divId w:val="114786722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17B6898" w14:textId="77777777" w:rsidR="00F45D36" w:rsidRDefault="00F45D36">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66865C4" w14:textId="77777777" w:rsidR="00F45D36" w:rsidRDefault="00F45D36">
            <w:pPr>
              <w:widowControl/>
              <w:spacing w:line="315" w:lineRule="atLeast"/>
              <w:jc w:val="left"/>
            </w:pPr>
            <w:r>
              <w:rPr>
                <w:rFonts w:asciiTheme="minorEastAsia" w:eastAsiaTheme="minorEastAsia" w:hAnsiTheme="minorEastAsia" w:hint="eastAsia"/>
              </w:rPr>
              <w:t>中证800指数收益率*65%+中证港股通指数收益率*20%+上证国债指数收益率*15%</w:t>
            </w:r>
          </w:p>
        </w:tc>
      </w:tr>
      <w:tr w:rsidR="00D27C80" w14:paraId="4433C779" w14:textId="77777777">
        <w:trPr>
          <w:divId w:val="114786722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E2DB5AD" w14:textId="77777777" w:rsidR="00F45D36" w:rsidRDefault="00F45D36">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A9F8165" w14:textId="77777777" w:rsidR="00F45D36" w:rsidRDefault="00F45D36">
            <w:pPr>
              <w:widowControl/>
              <w:spacing w:line="315" w:lineRule="atLeast"/>
              <w:jc w:val="left"/>
            </w:pPr>
            <w:r>
              <w:rPr>
                <w:rFonts w:asciiTheme="minorEastAsia" w:eastAsiaTheme="minorEastAsia" w:hAnsiTheme="minorEastAsia" w:hint="eastAsia"/>
              </w:rPr>
              <w:t>本基金属于混合型基金产品，预期风险和收益水平高于债券型基金和货币市场基金，低于股票型基金。</w:t>
            </w:r>
          </w:p>
        </w:tc>
      </w:tr>
      <w:tr w:rsidR="00D27C80" w14:paraId="3D633A64" w14:textId="77777777">
        <w:trPr>
          <w:divId w:val="114786722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1784740" w14:textId="77777777" w:rsidR="00F45D36" w:rsidRDefault="00F45D36">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E521101" w14:textId="77777777" w:rsidR="00F45D36" w:rsidRDefault="00F45D36">
            <w:pPr>
              <w:widowControl/>
              <w:spacing w:line="315" w:lineRule="atLeast"/>
              <w:jc w:val="left"/>
            </w:pPr>
            <w:r>
              <w:rPr>
                <w:rFonts w:asciiTheme="minorEastAsia" w:eastAsiaTheme="minorEastAsia" w:hAnsiTheme="minorEastAsia" w:hint="eastAsia"/>
              </w:rPr>
              <w:t>摩根基金管理（中国）有限公司</w:t>
            </w:r>
          </w:p>
        </w:tc>
      </w:tr>
      <w:tr w:rsidR="00D27C80" w14:paraId="7AC0E14D" w14:textId="77777777">
        <w:trPr>
          <w:divId w:val="114786722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2C3DECE" w14:textId="77777777" w:rsidR="00F45D36" w:rsidRDefault="00F45D36">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F473B75" w14:textId="77777777" w:rsidR="00F45D36" w:rsidRDefault="00F45D36">
            <w:pPr>
              <w:widowControl/>
              <w:spacing w:line="315" w:lineRule="atLeast"/>
              <w:jc w:val="left"/>
            </w:pPr>
            <w:r>
              <w:rPr>
                <w:rFonts w:asciiTheme="minorEastAsia" w:eastAsiaTheme="minorEastAsia" w:hAnsiTheme="minorEastAsia" w:hint="eastAsia"/>
              </w:rPr>
              <w:t>兴业银行股份有限公司</w:t>
            </w:r>
          </w:p>
        </w:tc>
      </w:tr>
    </w:tbl>
    <w:p w14:paraId="54903318" w14:textId="77777777" w:rsidR="00F45D36" w:rsidRDefault="00F45D36">
      <w:pPr>
        <w:pStyle w:val="XBRLTitle1"/>
        <w:spacing w:before="156" w:line="360" w:lineRule="auto"/>
        <w:ind w:left="425"/>
      </w:pPr>
      <w:bookmarkStart w:id="33" w:name="_Toc17898180"/>
      <w:bookmarkStart w:id="34" w:name="_Toc17897938"/>
      <w:bookmarkStart w:id="35" w:name="_Toc512519482"/>
      <w:bookmarkStart w:id="36" w:name="_Toc481075049"/>
      <w:bookmarkStart w:id="37" w:name="_Toc438646455"/>
      <w:bookmarkStart w:id="38" w:name="_Toc490050003"/>
      <w:bookmarkStart w:id="39" w:name="_Toc513295848"/>
      <w:bookmarkStart w:id="40" w:name="_Toc513295894"/>
      <w:bookmarkStart w:id="41" w:name="m401_tab"/>
      <w:bookmarkStart w:id="42" w:name="m401"/>
      <w:bookmarkEnd w:id="32"/>
      <w:proofErr w:type="spellStart"/>
      <w:r>
        <w:rPr>
          <w:rFonts w:hAnsi="宋体" w:hint="eastAsia"/>
        </w:rPr>
        <w:t>主要财务指标和基金净值表现</w:t>
      </w:r>
      <w:bookmarkEnd w:id="33"/>
      <w:bookmarkEnd w:id="34"/>
      <w:bookmarkEnd w:id="35"/>
      <w:bookmarkEnd w:id="36"/>
      <w:bookmarkEnd w:id="37"/>
      <w:bookmarkEnd w:id="38"/>
      <w:bookmarkEnd w:id="39"/>
      <w:bookmarkEnd w:id="40"/>
      <w:proofErr w:type="spellEnd"/>
      <w:r>
        <w:rPr>
          <w:rFonts w:hAnsi="宋体" w:hint="eastAsia"/>
        </w:rPr>
        <w:t xml:space="preserve"> </w:t>
      </w:r>
    </w:p>
    <w:p w14:paraId="3B04FDC1" w14:textId="77777777" w:rsidR="00F45D36" w:rsidRDefault="00F45D36">
      <w:pPr>
        <w:pStyle w:val="XBRLTitle2"/>
        <w:spacing w:before="156" w:line="360" w:lineRule="auto"/>
        <w:ind w:left="454"/>
      </w:pPr>
      <w:bookmarkStart w:id="43" w:name="_Toc17898181"/>
      <w:bookmarkStart w:id="44" w:name="_Toc17897939"/>
      <w:bookmarkStart w:id="45" w:name="_Toc512519483"/>
      <w:bookmarkStart w:id="46" w:name="_Toc481075050"/>
      <w:bookmarkStart w:id="47" w:name="_Toc438646456"/>
      <w:bookmarkStart w:id="48" w:name="_Toc490050004"/>
      <w:bookmarkStart w:id="49" w:name="_Toc513295849"/>
      <w:bookmarkStart w:id="50" w:name="_Toc513295895"/>
      <w:proofErr w:type="spellStart"/>
      <w:r>
        <w:rPr>
          <w:rFonts w:hAnsi="宋体" w:hint="eastAsia"/>
        </w:rPr>
        <w:t>主要财务指标</w:t>
      </w:r>
      <w:bookmarkEnd w:id="43"/>
      <w:bookmarkEnd w:id="44"/>
      <w:bookmarkEnd w:id="45"/>
      <w:bookmarkEnd w:id="46"/>
      <w:bookmarkEnd w:id="47"/>
      <w:bookmarkEnd w:id="48"/>
      <w:bookmarkEnd w:id="49"/>
      <w:bookmarkEnd w:id="50"/>
      <w:proofErr w:type="spellEnd"/>
      <w:r>
        <w:rPr>
          <w:rFonts w:hAnsi="宋体" w:hint="eastAsia"/>
        </w:rPr>
        <w:t xml:space="preserve"> </w:t>
      </w:r>
    </w:p>
    <w:p w14:paraId="4987AD61" w14:textId="77777777" w:rsidR="00F45D36" w:rsidRDefault="00F45D36">
      <w:pPr>
        <w:jc w:val="right"/>
        <w:divId w:val="116597369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D27C80" w14:paraId="245BB21C" w14:textId="77777777">
        <w:trPr>
          <w:divId w:val="1165973694"/>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5133B07" w14:textId="77777777" w:rsidR="00F45D36" w:rsidRDefault="00F45D36">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DCC5EBF" w14:textId="77777777" w:rsidR="00F45D36" w:rsidRDefault="00F45D36">
            <w:pPr>
              <w:pStyle w:val="a5"/>
              <w:jc w:val="center"/>
              <w:rPr>
                <w:rFonts w:hint="eastAsia"/>
              </w:rPr>
            </w:pPr>
            <w:r>
              <w:rPr>
                <w:rFonts w:hint="eastAsia"/>
                <w:kern w:val="2"/>
                <w:sz w:val="21"/>
                <w:szCs w:val="24"/>
                <w:lang w:eastAsia="zh-Hans"/>
              </w:rPr>
              <w:t>报告期（2025年7月1日-2025年9月30日）</w:t>
            </w:r>
          </w:p>
        </w:tc>
      </w:tr>
      <w:tr w:rsidR="00D27C80" w14:paraId="429004DF" w14:textId="77777777">
        <w:trPr>
          <w:divId w:val="116597369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CCA539" w14:textId="77777777" w:rsidR="00F45D36" w:rsidRDefault="00F45D36">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EB7FBC" w14:textId="77777777" w:rsidR="00F45D36" w:rsidRDefault="00F45D36">
            <w:pPr>
              <w:jc w:val="right"/>
            </w:pPr>
            <w:r>
              <w:rPr>
                <w:rFonts w:ascii="宋体" w:hAnsi="宋体" w:hint="eastAsia"/>
                <w:szCs w:val="24"/>
                <w:lang w:eastAsia="zh-Hans"/>
              </w:rPr>
              <w:t>4,456,904.62</w:t>
            </w:r>
          </w:p>
        </w:tc>
      </w:tr>
      <w:tr w:rsidR="00D27C80" w14:paraId="16253772" w14:textId="77777777">
        <w:trPr>
          <w:divId w:val="116597369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17B3FC" w14:textId="77777777" w:rsidR="00F45D36" w:rsidRDefault="00F45D36">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609446" w14:textId="77777777" w:rsidR="00F45D36" w:rsidRDefault="00F45D36">
            <w:pPr>
              <w:jc w:val="right"/>
            </w:pPr>
            <w:r>
              <w:rPr>
                <w:rFonts w:ascii="宋体" w:hAnsi="宋体" w:hint="eastAsia"/>
                <w:szCs w:val="24"/>
                <w:lang w:eastAsia="zh-Hans"/>
              </w:rPr>
              <w:t>13,839,520.34</w:t>
            </w:r>
          </w:p>
        </w:tc>
      </w:tr>
      <w:tr w:rsidR="00D27C80" w14:paraId="50297830" w14:textId="77777777">
        <w:trPr>
          <w:divId w:val="116597369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CCC71D" w14:textId="77777777" w:rsidR="00F45D36" w:rsidRDefault="00F45D3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FF6DF0" w14:textId="77777777" w:rsidR="00F45D36" w:rsidRDefault="00F45D36">
            <w:pPr>
              <w:jc w:val="right"/>
            </w:pPr>
            <w:r>
              <w:rPr>
                <w:rFonts w:ascii="宋体" w:hAnsi="宋体" w:hint="eastAsia"/>
                <w:szCs w:val="24"/>
                <w:lang w:eastAsia="zh-Hans"/>
              </w:rPr>
              <w:t>0.2405</w:t>
            </w:r>
          </w:p>
        </w:tc>
      </w:tr>
      <w:tr w:rsidR="00D27C80" w14:paraId="68EDFC0F" w14:textId="77777777">
        <w:trPr>
          <w:divId w:val="116597369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F4A7C5" w14:textId="77777777" w:rsidR="00F45D36" w:rsidRDefault="00F45D3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D524B6" w14:textId="77777777" w:rsidR="00F45D36" w:rsidRDefault="00F45D36">
            <w:pPr>
              <w:jc w:val="right"/>
            </w:pPr>
            <w:r>
              <w:rPr>
                <w:rFonts w:ascii="宋体" w:hAnsi="宋体" w:hint="eastAsia"/>
                <w:szCs w:val="24"/>
                <w:lang w:eastAsia="zh-Hans"/>
              </w:rPr>
              <w:t>55,583,129.29</w:t>
            </w:r>
          </w:p>
        </w:tc>
      </w:tr>
      <w:tr w:rsidR="00D27C80" w14:paraId="316B686B" w14:textId="77777777">
        <w:trPr>
          <w:divId w:val="116597369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EBB029" w14:textId="77777777" w:rsidR="00F45D36" w:rsidRDefault="00F45D3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D1BDCE" w14:textId="77777777" w:rsidR="00F45D36" w:rsidRDefault="00F45D36">
            <w:pPr>
              <w:jc w:val="right"/>
            </w:pPr>
            <w:r>
              <w:rPr>
                <w:rFonts w:ascii="宋体" w:hAnsi="宋体" w:hint="eastAsia"/>
                <w:szCs w:val="24"/>
                <w:lang w:eastAsia="zh-Hans"/>
              </w:rPr>
              <w:t>1.0259</w:t>
            </w:r>
          </w:p>
        </w:tc>
      </w:tr>
    </w:tbl>
    <w:p w14:paraId="0091AFE2" w14:textId="77777777" w:rsidR="00F45D36" w:rsidRDefault="00F45D36">
      <w:pPr>
        <w:spacing w:line="360" w:lineRule="auto"/>
        <w:divId w:val="170069362"/>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701530DD" w14:textId="77777777" w:rsidR="00F45D36" w:rsidRDefault="00F45D36">
      <w:pPr>
        <w:pStyle w:val="XBRLTitle2"/>
        <w:spacing w:before="156" w:line="360" w:lineRule="auto"/>
        <w:ind w:left="454"/>
      </w:pPr>
      <w:bookmarkStart w:id="51" w:name="_Toc17898182"/>
      <w:bookmarkStart w:id="52" w:name="_Toc17897940"/>
      <w:bookmarkStart w:id="53" w:name="_Toc512519484"/>
      <w:bookmarkStart w:id="54" w:name="_Toc481075051"/>
      <w:bookmarkStart w:id="55" w:name="_Toc438646457"/>
      <w:bookmarkStart w:id="56" w:name="_Toc490050005"/>
      <w:bookmarkStart w:id="57" w:name="_Toc513295850"/>
      <w:bookmarkStart w:id="58" w:name="_Toc513295896"/>
      <w:proofErr w:type="spellStart"/>
      <w:r>
        <w:rPr>
          <w:rFonts w:hAnsi="宋体" w:hint="eastAsia"/>
        </w:rPr>
        <w:lastRenderedPageBreak/>
        <w:t>基金净值表现</w:t>
      </w:r>
      <w:bookmarkEnd w:id="51"/>
      <w:bookmarkEnd w:id="52"/>
      <w:bookmarkEnd w:id="53"/>
      <w:bookmarkEnd w:id="54"/>
      <w:bookmarkEnd w:id="55"/>
      <w:bookmarkEnd w:id="56"/>
      <w:bookmarkEnd w:id="57"/>
      <w:bookmarkEnd w:id="58"/>
      <w:proofErr w:type="spellEnd"/>
      <w:r>
        <w:rPr>
          <w:rFonts w:hAnsi="宋体" w:hint="eastAsia"/>
        </w:rPr>
        <w:t xml:space="preserve"> </w:t>
      </w:r>
    </w:p>
    <w:p w14:paraId="78007E3A" w14:textId="77777777" w:rsidR="00F45D36" w:rsidRDefault="00F45D36">
      <w:pPr>
        <w:pStyle w:val="XBRLTitle3"/>
        <w:spacing w:before="156"/>
        <w:ind w:left="0"/>
      </w:pPr>
      <w:bookmarkStart w:id="59" w:name="_Toc17898183"/>
      <w:bookmarkStart w:id="60" w:name="_Toc512519485"/>
      <w:bookmarkStart w:id="61" w:name="_Toc481075052"/>
      <w:bookmarkStart w:id="62" w:name="_Toc490050006"/>
      <w:bookmarkStart w:id="63" w:name="_Toc513295897"/>
      <w:proofErr w:type="spellStart"/>
      <w:r>
        <w:rPr>
          <w:rFonts w:hint="eastAsia"/>
        </w:rPr>
        <w:t>基金份额净值增长率及其与同期业绩比较基准收益率的比较</w:t>
      </w:r>
      <w:bookmarkEnd w:id="59"/>
      <w:bookmarkEnd w:id="60"/>
      <w:bookmarkEnd w:id="61"/>
      <w:bookmarkEnd w:id="62"/>
      <w:bookmarkEnd w:id="6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D27C80" w14:paraId="0A23256D" w14:textId="77777777">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F76AAF" w14:textId="77777777" w:rsidR="00F45D36" w:rsidRDefault="00F45D36">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C49FE7" w14:textId="77777777" w:rsidR="00F45D36" w:rsidRDefault="00F45D36">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374312" w14:textId="77777777" w:rsidR="00F45D36" w:rsidRDefault="00F45D36">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1507CB" w14:textId="77777777" w:rsidR="00F45D36" w:rsidRDefault="00F45D36">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D8D323" w14:textId="77777777" w:rsidR="00F45D36" w:rsidRDefault="00F45D36">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2897C5" w14:textId="77777777" w:rsidR="00F45D36" w:rsidRDefault="00F45D36">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5320EE" w14:textId="77777777" w:rsidR="00F45D36" w:rsidRDefault="00F45D36">
            <w:pPr>
              <w:spacing w:line="360" w:lineRule="auto"/>
              <w:jc w:val="center"/>
            </w:pPr>
            <w:r>
              <w:rPr>
                <w:rFonts w:ascii="宋体" w:hAnsi="宋体" w:hint="eastAsia"/>
              </w:rPr>
              <w:t xml:space="preserve">②－④ </w:t>
            </w:r>
          </w:p>
        </w:tc>
      </w:tr>
      <w:tr w:rsidR="00D27C80" w14:paraId="4A1CBF46"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15F8DB5" w14:textId="77777777" w:rsidR="00F45D36" w:rsidRDefault="00F45D36">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49CC1AB1" w14:textId="77777777" w:rsidR="00F45D36" w:rsidRDefault="00F45D36">
            <w:pPr>
              <w:spacing w:line="360" w:lineRule="auto"/>
              <w:jc w:val="right"/>
            </w:pPr>
            <w:r>
              <w:rPr>
                <w:rFonts w:ascii="宋体" w:hAnsi="宋体" w:hint="eastAsia"/>
              </w:rPr>
              <w:t>31.09%</w:t>
            </w:r>
          </w:p>
        </w:tc>
        <w:tc>
          <w:tcPr>
            <w:tcW w:w="714" w:type="pct"/>
            <w:tcBorders>
              <w:top w:val="single" w:sz="4" w:space="0" w:color="auto"/>
              <w:left w:val="single" w:sz="4" w:space="0" w:color="auto"/>
              <w:bottom w:val="single" w:sz="4" w:space="0" w:color="auto"/>
              <w:right w:val="single" w:sz="4" w:space="0" w:color="auto"/>
            </w:tcBorders>
            <w:vAlign w:val="center"/>
            <w:hideMark/>
          </w:tcPr>
          <w:p w14:paraId="3628CC26" w14:textId="77777777" w:rsidR="00F45D36" w:rsidRDefault="00F45D36">
            <w:pPr>
              <w:spacing w:line="360" w:lineRule="auto"/>
              <w:jc w:val="right"/>
            </w:pPr>
            <w:r>
              <w:rPr>
                <w:rFonts w:ascii="宋体" w:hAnsi="宋体" w:hint="eastAsia"/>
              </w:rPr>
              <w:t>1.34%</w:t>
            </w:r>
          </w:p>
        </w:tc>
        <w:tc>
          <w:tcPr>
            <w:tcW w:w="714" w:type="pct"/>
            <w:tcBorders>
              <w:top w:val="single" w:sz="4" w:space="0" w:color="auto"/>
              <w:left w:val="single" w:sz="4" w:space="0" w:color="auto"/>
              <w:bottom w:val="single" w:sz="4" w:space="0" w:color="auto"/>
              <w:right w:val="single" w:sz="4" w:space="0" w:color="auto"/>
            </w:tcBorders>
            <w:vAlign w:val="center"/>
            <w:hideMark/>
          </w:tcPr>
          <w:p w14:paraId="562C968F" w14:textId="77777777" w:rsidR="00F45D36" w:rsidRDefault="00F45D36">
            <w:pPr>
              <w:spacing w:line="360" w:lineRule="auto"/>
              <w:jc w:val="right"/>
            </w:pPr>
            <w:r>
              <w:rPr>
                <w:rFonts w:ascii="宋体" w:hAnsi="宋体" w:hint="eastAsia"/>
              </w:rPr>
              <w:t xml:space="preserve">16.04%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798D41A" w14:textId="77777777" w:rsidR="00F45D36" w:rsidRDefault="00F45D36">
            <w:pPr>
              <w:spacing w:line="360" w:lineRule="auto"/>
              <w:jc w:val="right"/>
            </w:pPr>
            <w:r>
              <w:rPr>
                <w:rFonts w:ascii="宋体" w:hAnsi="宋体" w:hint="eastAsia"/>
              </w:rPr>
              <w:t>0.69%</w:t>
            </w:r>
          </w:p>
        </w:tc>
        <w:tc>
          <w:tcPr>
            <w:tcW w:w="714" w:type="pct"/>
            <w:tcBorders>
              <w:top w:val="single" w:sz="4" w:space="0" w:color="auto"/>
              <w:left w:val="single" w:sz="4" w:space="0" w:color="auto"/>
              <w:bottom w:val="single" w:sz="4" w:space="0" w:color="auto"/>
              <w:right w:val="single" w:sz="4" w:space="0" w:color="auto"/>
            </w:tcBorders>
            <w:vAlign w:val="center"/>
            <w:hideMark/>
          </w:tcPr>
          <w:p w14:paraId="0D0DAF5B" w14:textId="77777777" w:rsidR="00F45D36" w:rsidRDefault="00F45D36">
            <w:pPr>
              <w:spacing w:line="360" w:lineRule="auto"/>
              <w:jc w:val="right"/>
            </w:pPr>
            <w:r>
              <w:rPr>
                <w:rFonts w:ascii="宋体" w:hAnsi="宋体" w:hint="eastAsia"/>
              </w:rPr>
              <w:t>15.05%</w:t>
            </w:r>
          </w:p>
        </w:tc>
        <w:tc>
          <w:tcPr>
            <w:tcW w:w="714" w:type="pct"/>
            <w:tcBorders>
              <w:top w:val="single" w:sz="4" w:space="0" w:color="auto"/>
              <w:left w:val="single" w:sz="4" w:space="0" w:color="auto"/>
              <w:bottom w:val="single" w:sz="4" w:space="0" w:color="auto"/>
              <w:right w:val="single" w:sz="4" w:space="0" w:color="auto"/>
            </w:tcBorders>
            <w:vAlign w:val="center"/>
            <w:hideMark/>
          </w:tcPr>
          <w:p w14:paraId="610CFB97" w14:textId="77777777" w:rsidR="00F45D36" w:rsidRDefault="00F45D36">
            <w:pPr>
              <w:spacing w:line="360" w:lineRule="auto"/>
              <w:jc w:val="right"/>
            </w:pPr>
            <w:r>
              <w:rPr>
                <w:rFonts w:ascii="宋体" w:hAnsi="宋体" w:hint="eastAsia"/>
              </w:rPr>
              <w:t>0.65%</w:t>
            </w:r>
          </w:p>
        </w:tc>
      </w:tr>
      <w:tr w:rsidR="00D27C80" w14:paraId="2EA44A26"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BE2BE17" w14:textId="77777777" w:rsidR="00F45D36" w:rsidRDefault="00F45D36">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54A35424" w14:textId="77777777" w:rsidR="00F45D36" w:rsidRDefault="00F45D36">
            <w:pPr>
              <w:spacing w:line="360" w:lineRule="auto"/>
              <w:jc w:val="right"/>
            </w:pPr>
            <w:r>
              <w:rPr>
                <w:rFonts w:ascii="宋体" w:hAnsi="宋体" w:hint="eastAsia"/>
              </w:rPr>
              <w:t>27.31%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8DFD67A" w14:textId="77777777" w:rsidR="00F45D36" w:rsidRDefault="00F45D36">
            <w:pPr>
              <w:spacing w:line="360" w:lineRule="auto"/>
              <w:jc w:val="right"/>
            </w:pPr>
            <w:r>
              <w:rPr>
                <w:rFonts w:ascii="宋体" w:hAnsi="宋体" w:hint="eastAsia"/>
              </w:rPr>
              <w:t>1.36%</w:t>
            </w:r>
          </w:p>
        </w:tc>
        <w:tc>
          <w:tcPr>
            <w:tcW w:w="714" w:type="pct"/>
            <w:tcBorders>
              <w:top w:val="single" w:sz="4" w:space="0" w:color="auto"/>
              <w:left w:val="single" w:sz="4" w:space="0" w:color="auto"/>
              <w:bottom w:val="single" w:sz="4" w:space="0" w:color="auto"/>
              <w:right w:val="single" w:sz="4" w:space="0" w:color="auto"/>
            </w:tcBorders>
            <w:vAlign w:val="center"/>
            <w:hideMark/>
          </w:tcPr>
          <w:p w14:paraId="5E33C14A" w14:textId="77777777" w:rsidR="00F45D36" w:rsidRDefault="00F45D36">
            <w:pPr>
              <w:spacing w:line="360" w:lineRule="auto"/>
              <w:jc w:val="right"/>
            </w:pPr>
            <w:r>
              <w:rPr>
                <w:rFonts w:ascii="宋体" w:hAnsi="宋体" w:hint="eastAsia"/>
              </w:rPr>
              <w:t xml:space="preserve">17.80%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28B0BDA" w14:textId="77777777" w:rsidR="00F45D36" w:rsidRDefault="00F45D36">
            <w:pPr>
              <w:spacing w:line="360" w:lineRule="auto"/>
              <w:jc w:val="right"/>
            </w:pPr>
            <w:r>
              <w:rPr>
                <w:rFonts w:ascii="宋体" w:hAnsi="宋体" w:hint="eastAsia"/>
              </w:rPr>
              <w:t>0.94%</w:t>
            </w:r>
          </w:p>
        </w:tc>
        <w:tc>
          <w:tcPr>
            <w:tcW w:w="714" w:type="pct"/>
            <w:tcBorders>
              <w:top w:val="single" w:sz="4" w:space="0" w:color="auto"/>
              <w:left w:val="single" w:sz="4" w:space="0" w:color="auto"/>
              <w:bottom w:val="single" w:sz="4" w:space="0" w:color="auto"/>
              <w:right w:val="single" w:sz="4" w:space="0" w:color="auto"/>
            </w:tcBorders>
            <w:vAlign w:val="center"/>
            <w:hideMark/>
          </w:tcPr>
          <w:p w14:paraId="2B52671D" w14:textId="77777777" w:rsidR="00F45D36" w:rsidRDefault="00F45D36">
            <w:pPr>
              <w:spacing w:line="360" w:lineRule="auto"/>
              <w:jc w:val="right"/>
            </w:pPr>
            <w:r>
              <w:rPr>
                <w:rFonts w:ascii="宋体" w:hAnsi="宋体" w:hint="eastAsia"/>
              </w:rPr>
              <w:t>9.51%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34A90DE" w14:textId="77777777" w:rsidR="00F45D36" w:rsidRDefault="00F45D36">
            <w:pPr>
              <w:spacing w:line="360" w:lineRule="auto"/>
              <w:jc w:val="right"/>
            </w:pPr>
            <w:r>
              <w:rPr>
                <w:rFonts w:ascii="宋体" w:hAnsi="宋体" w:hint="eastAsia"/>
              </w:rPr>
              <w:t>0.42%</w:t>
            </w:r>
          </w:p>
        </w:tc>
      </w:tr>
      <w:tr w:rsidR="00D27C80" w14:paraId="65235D17"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FBD61CD" w14:textId="77777777" w:rsidR="00F45D36" w:rsidRDefault="00F45D36">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4F5DF90C" w14:textId="77777777" w:rsidR="00F45D36" w:rsidRDefault="00F45D36">
            <w:pPr>
              <w:spacing w:line="360" w:lineRule="auto"/>
              <w:jc w:val="right"/>
            </w:pPr>
            <w:r>
              <w:rPr>
                <w:rFonts w:ascii="宋体" w:hAnsi="宋体" w:hint="eastAsia"/>
              </w:rPr>
              <w:t>31.66%</w:t>
            </w:r>
          </w:p>
        </w:tc>
        <w:tc>
          <w:tcPr>
            <w:tcW w:w="714" w:type="pct"/>
            <w:tcBorders>
              <w:top w:val="single" w:sz="4" w:space="0" w:color="auto"/>
              <w:left w:val="single" w:sz="4" w:space="0" w:color="auto"/>
              <w:bottom w:val="single" w:sz="4" w:space="0" w:color="auto"/>
              <w:right w:val="single" w:sz="4" w:space="0" w:color="auto"/>
            </w:tcBorders>
            <w:vAlign w:val="center"/>
            <w:hideMark/>
          </w:tcPr>
          <w:p w14:paraId="632819B3" w14:textId="77777777" w:rsidR="00F45D36" w:rsidRDefault="00F45D36">
            <w:pPr>
              <w:spacing w:line="360" w:lineRule="auto"/>
              <w:jc w:val="right"/>
            </w:pPr>
            <w:r>
              <w:rPr>
                <w:rFonts w:ascii="宋体" w:hAnsi="宋体" w:hint="eastAsia"/>
              </w:rPr>
              <w:t>1.39%</w:t>
            </w:r>
          </w:p>
        </w:tc>
        <w:tc>
          <w:tcPr>
            <w:tcW w:w="714" w:type="pct"/>
            <w:tcBorders>
              <w:top w:val="single" w:sz="4" w:space="0" w:color="auto"/>
              <w:left w:val="single" w:sz="4" w:space="0" w:color="auto"/>
              <w:bottom w:val="single" w:sz="4" w:space="0" w:color="auto"/>
              <w:right w:val="single" w:sz="4" w:space="0" w:color="auto"/>
            </w:tcBorders>
            <w:vAlign w:val="center"/>
            <w:hideMark/>
          </w:tcPr>
          <w:p w14:paraId="146EC7CA" w14:textId="77777777" w:rsidR="00F45D36" w:rsidRDefault="00F45D36">
            <w:pPr>
              <w:spacing w:line="360" w:lineRule="auto"/>
              <w:jc w:val="right"/>
            </w:pPr>
            <w:r>
              <w:rPr>
                <w:rFonts w:ascii="宋体" w:hAnsi="宋体" w:hint="eastAsia"/>
              </w:rPr>
              <w:t xml:space="preserve">19.70%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8F3491A" w14:textId="77777777" w:rsidR="00F45D36" w:rsidRDefault="00F45D36">
            <w:pPr>
              <w:spacing w:line="360" w:lineRule="auto"/>
              <w:jc w:val="right"/>
            </w:pPr>
            <w:r>
              <w:rPr>
                <w:rFonts w:ascii="宋体" w:hAnsi="宋体" w:hint="eastAsia"/>
              </w:rPr>
              <w:t>1.03%</w:t>
            </w:r>
          </w:p>
        </w:tc>
        <w:tc>
          <w:tcPr>
            <w:tcW w:w="714" w:type="pct"/>
            <w:tcBorders>
              <w:top w:val="single" w:sz="4" w:space="0" w:color="auto"/>
              <w:left w:val="single" w:sz="4" w:space="0" w:color="auto"/>
              <w:bottom w:val="single" w:sz="4" w:space="0" w:color="auto"/>
              <w:right w:val="single" w:sz="4" w:space="0" w:color="auto"/>
            </w:tcBorders>
            <w:vAlign w:val="center"/>
            <w:hideMark/>
          </w:tcPr>
          <w:p w14:paraId="2848578B" w14:textId="77777777" w:rsidR="00F45D36" w:rsidRDefault="00F45D36">
            <w:pPr>
              <w:spacing w:line="360" w:lineRule="auto"/>
              <w:jc w:val="right"/>
            </w:pPr>
            <w:r>
              <w:rPr>
                <w:rFonts w:ascii="宋体" w:hAnsi="宋体" w:hint="eastAsia"/>
              </w:rPr>
              <w:t>11.96%</w:t>
            </w:r>
          </w:p>
        </w:tc>
        <w:tc>
          <w:tcPr>
            <w:tcW w:w="714" w:type="pct"/>
            <w:tcBorders>
              <w:top w:val="single" w:sz="4" w:space="0" w:color="auto"/>
              <w:left w:val="single" w:sz="4" w:space="0" w:color="auto"/>
              <w:bottom w:val="single" w:sz="4" w:space="0" w:color="auto"/>
              <w:right w:val="single" w:sz="4" w:space="0" w:color="auto"/>
            </w:tcBorders>
            <w:vAlign w:val="center"/>
            <w:hideMark/>
          </w:tcPr>
          <w:p w14:paraId="7A5334F4" w14:textId="77777777" w:rsidR="00F45D36" w:rsidRDefault="00F45D36">
            <w:pPr>
              <w:spacing w:line="360" w:lineRule="auto"/>
              <w:jc w:val="right"/>
            </w:pPr>
            <w:r>
              <w:rPr>
                <w:rFonts w:ascii="宋体" w:hAnsi="宋体" w:hint="eastAsia"/>
              </w:rPr>
              <w:t>0.36%</w:t>
            </w:r>
          </w:p>
        </w:tc>
      </w:tr>
      <w:tr w:rsidR="00D27C80" w14:paraId="261C4C34"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8B71D4A" w14:textId="77777777" w:rsidR="00F45D36" w:rsidRDefault="00F45D36">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43EB62DE" w14:textId="77777777" w:rsidR="00F45D36" w:rsidRDefault="00F45D36">
            <w:pPr>
              <w:spacing w:line="360" w:lineRule="auto"/>
              <w:jc w:val="right"/>
            </w:pPr>
            <w:r>
              <w:rPr>
                <w:rFonts w:ascii="宋体" w:hAnsi="宋体" w:hint="eastAsia"/>
              </w:rPr>
              <w:t>14.26%</w:t>
            </w:r>
          </w:p>
        </w:tc>
        <w:tc>
          <w:tcPr>
            <w:tcW w:w="714" w:type="pct"/>
            <w:tcBorders>
              <w:top w:val="single" w:sz="4" w:space="0" w:color="auto"/>
              <w:left w:val="single" w:sz="4" w:space="0" w:color="auto"/>
              <w:bottom w:val="single" w:sz="4" w:space="0" w:color="auto"/>
              <w:right w:val="single" w:sz="4" w:space="0" w:color="auto"/>
            </w:tcBorders>
            <w:vAlign w:val="center"/>
            <w:hideMark/>
          </w:tcPr>
          <w:p w14:paraId="383CC753" w14:textId="77777777" w:rsidR="00F45D36" w:rsidRDefault="00F45D36">
            <w:pPr>
              <w:spacing w:line="360" w:lineRule="auto"/>
              <w:jc w:val="right"/>
            </w:pPr>
            <w:r>
              <w:rPr>
                <w:rFonts w:ascii="宋体" w:hAnsi="宋体" w:hint="eastAsia"/>
              </w:rPr>
              <w:t>1.18%</w:t>
            </w:r>
          </w:p>
        </w:tc>
        <w:tc>
          <w:tcPr>
            <w:tcW w:w="714" w:type="pct"/>
            <w:tcBorders>
              <w:top w:val="single" w:sz="4" w:space="0" w:color="auto"/>
              <w:left w:val="single" w:sz="4" w:space="0" w:color="auto"/>
              <w:bottom w:val="single" w:sz="4" w:space="0" w:color="auto"/>
              <w:right w:val="single" w:sz="4" w:space="0" w:color="auto"/>
            </w:tcBorders>
            <w:vAlign w:val="center"/>
            <w:hideMark/>
          </w:tcPr>
          <w:p w14:paraId="0EB78B7B" w14:textId="77777777" w:rsidR="00F45D36" w:rsidRDefault="00F45D36">
            <w:pPr>
              <w:spacing w:line="360" w:lineRule="auto"/>
              <w:jc w:val="right"/>
            </w:pPr>
            <w:r>
              <w:rPr>
                <w:rFonts w:ascii="宋体" w:hAnsi="宋体" w:hint="eastAsia"/>
              </w:rPr>
              <w:t xml:space="preserve">30.06%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26E965F" w14:textId="77777777" w:rsidR="00F45D36" w:rsidRDefault="00F45D36">
            <w:pPr>
              <w:spacing w:line="360" w:lineRule="auto"/>
              <w:jc w:val="right"/>
            </w:pPr>
            <w:r>
              <w:rPr>
                <w:rFonts w:ascii="宋体" w:hAnsi="宋体" w:hint="eastAsia"/>
              </w:rPr>
              <w:t>0.94%</w:t>
            </w:r>
          </w:p>
        </w:tc>
        <w:tc>
          <w:tcPr>
            <w:tcW w:w="714" w:type="pct"/>
            <w:tcBorders>
              <w:top w:val="single" w:sz="4" w:space="0" w:color="auto"/>
              <w:left w:val="single" w:sz="4" w:space="0" w:color="auto"/>
              <w:bottom w:val="single" w:sz="4" w:space="0" w:color="auto"/>
              <w:right w:val="single" w:sz="4" w:space="0" w:color="auto"/>
            </w:tcBorders>
            <w:vAlign w:val="center"/>
            <w:hideMark/>
          </w:tcPr>
          <w:p w14:paraId="578B8630" w14:textId="77777777" w:rsidR="00F45D36" w:rsidRDefault="00F45D36">
            <w:pPr>
              <w:spacing w:line="360" w:lineRule="auto"/>
              <w:jc w:val="right"/>
            </w:pPr>
            <w:r>
              <w:rPr>
                <w:rFonts w:ascii="宋体" w:hAnsi="宋体" w:hint="eastAsia"/>
              </w:rPr>
              <w:t>-15.80%</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A7CAD0" w14:textId="77777777" w:rsidR="00F45D36" w:rsidRDefault="00F45D36">
            <w:pPr>
              <w:spacing w:line="360" w:lineRule="auto"/>
              <w:jc w:val="right"/>
            </w:pPr>
            <w:r>
              <w:rPr>
                <w:rFonts w:ascii="宋体" w:hAnsi="宋体" w:hint="eastAsia"/>
              </w:rPr>
              <w:t>0.24%</w:t>
            </w:r>
          </w:p>
        </w:tc>
      </w:tr>
      <w:tr w:rsidR="00D27C80" w14:paraId="3D3BDB97"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6A43B09" w14:textId="77777777" w:rsidR="00F45D36" w:rsidRDefault="00F45D36">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0579A170" w14:textId="77777777" w:rsidR="00F45D36" w:rsidRDefault="00F45D36">
            <w:pPr>
              <w:spacing w:line="360" w:lineRule="auto"/>
              <w:jc w:val="right"/>
            </w:pPr>
            <w:r>
              <w:rPr>
                <w:rFonts w:ascii="宋体" w:hAnsi="宋体" w:hint="eastAsia"/>
              </w:rPr>
              <w:t>2.59%</w:t>
            </w:r>
          </w:p>
        </w:tc>
        <w:tc>
          <w:tcPr>
            <w:tcW w:w="714" w:type="pct"/>
            <w:tcBorders>
              <w:top w:val="single" w:sz="4" w:space="0" w:color="auto"/>
              <w:left w:val="single" w:sz="4" w:space="0" w:color="auto"/>
              <w:bottom w:val="single" w:sz="4" w:space="0" w:color="auto"/>
              <w:right w:val="single" w:sz="4" w:space="0" w:color="auto"/>
            </w:tcBorders>
            <w:vAlign w:val="center"/>
            <w:hideMark/>
          </w:tcPr>
          <w:p w14:paraId="2632FF02" w14:textId="77777777" w:rsidR="00F45D36" w:rsidRDefault="00F45D36">
            <w:pPr>
              <w:spacing w:line="360" w:lineRule="auto"/>
              <w:jc w:val="right"/>
            </w:pPr>
            <w:r>
              <w:rPr>
                <w:rFonts w:ascii="宋体" w:hAnsi="宋体" w:hint="eastAsia"/>
              </w:rPr>
              <w:t>1.15%</w:t>
            </w:r>
          </w:p>
        </w:tc>
        <w:tc>
          <w:tcPr>
            <w:tcW w:w="714" w:type="pct"/>
            <w:tcBorders>
              <w:top w:val="single" w:sz="4" w:space="0" w:color="auto"/>
              <w:left w:val="single" w:sz="4" w:space="0" w:color="auto"/>
              <w:bottom w:val="single" w:sz="4" w:space="0" w:color="auto"/>
              <w:right w:val="single" w:sz="4" w:space="0" w:color="auto"/>
            </w:tcBorders>
            <w:vAlign w:val="center"/>
            <w:hideMark/>
          </w:tcPr>
          <w:p w14:paraId="0D6DC7D8" w14:textId="77777777" w:rsidR="00F45D36" w:rsidRDefault="00F45D36">
            <w:pPr>
              <w:spacing w:line="360" w:lineRule="auto"/>
              <w:jc w:val="right"/>
            </w:pPr>
            <w:r>
              <w:rPr>
                <w:rFonts w:ascii="宋体" w:hAnsi="宋体" w:hint="eastAsia"/>
              </w:rPr>
              <w:t xml:space="preserve">11.00%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987452" w14:textId="77777777" w:rsidR="00F45D36" w:rsidRDefault="00F45D36">
            <w:pPr>
              <w:spacing w:line="360" w:lineRule="auto"/>
              <w:jc w:val="right"/>
            </w:pPr>
            <w:r>
              <w:rPr>
                <w:rFonts w:ascii="宋体" w:hAnsi="宋体" w:hint="eastAsia"/>
              </w:rPr>
              <w:t>0.98%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3EB3593D" w14:textId="77777777" w:rsidR="00F45D36" w:rsidRDefault="00F45D36">
            <w:pPr>
              <w:spacing w:line="360" w:lineRule="auto"/>
              <w:jc w:val="right"/>
            </w:pPr>
            <w:r>
              <w:rPr>
                <w:rFonts w:ascii="宋体" w:hAnsi="宋体" w:hint="eastAsia"/>
              </w:rPr>
              <w:t>-8.41%</w:t>
            </w:r>
          </w:p>
        </w:tc>
        <w:tc>
          <w:tcPr>
            <w:tcW w:w="714" w:type="pct"/>
            <w:tcBorders>
              <w:top w:val="single" w:sz="4" w:space="0" w:color="auto"/>
              <w:left w:val="single" w:sz="4" w:space="0" w:color="auto"/>
              <w:bottom w:val="single" w:sz="4" w:space="0" w:color="auto"/>
              <w:right w:val="single" w:sz="4" w:space="0" w:color="auto"/>
            </w:tcBorders>
            <w:vAlign w:val="center"/>
            <w:hideMark/>
          </w:tcPr>
          <w:p w14:paraId="01733EC6" w14:textId="77777777" w:rsidR="00F45D36" w:rsidRDefault="00F45D36">
            <w:pPr>
              <w:spacing w:line="360" w:lineRule="auto"/>
              <w:jc w:val="right"/>
            </w:pPr>
            <w:r>
              <w:rPr>
                <w:rFonts w:ascii="宋体" w:hAnsi="宋体" w:hint="eastAsia"/>
              </w:rPr>
              <w:t>0.17%</w:t>
            </w:r>
          </w:p>
        </w:tc>
      </w:tr>
    </w:tbl>
    <w:p w14:paraId="3C640966" w14:textId="77777777" w:rsidR="00F45D36" w:rsidRDefault="00F45D36">
      <w:pPr>
        <w:pStyle w:val="XBRLTitle3"/>
        <w:spacing w:before="156"/>
        <w:ind w:left="0"/>
      </w:pPr>
      <w:bookmarkStart w:id="64" w:name="_Toc17898184"/>
      <w:bookmarkStart w:id="65" w:name="_Toc512519486"/>
      <w:bookmarkStart w:id="66" w:name="_Toc481075053"/>
      <w:bookmarkStart w:id="67" w:name="_Toc490050007"/>
      <w:bookmarkStart w:id="68" w:name="_Toc513295898"/>
      <w:proofErr w:type="spellStart"/>
      <w:r>
        <w:rPr>
          <w:rFonts w:hint="eastAsia"/>
        </w:rPr>
        <w:t>自基金合同生效以来基金累计净值增长率变动及其与同期业绩比较基准收益率变动的比较</w:t>
      </w:r>
      <w:bookmarkEnd w:id="64"/>
      <w:bookmarkEnd w:id="65"/>
      <w:bookmarkEnd w:id="66"/>
      <w:bookmarkEnd w:id="67"/>
      <w:bookmarkEnd w:id="68"/>
      <w:proofErr w:type="spellEnd"/>
    </w:p>
    <w:p w14:paraId="64C94F51" w14:textId="77777777" w:rsidR="00F45D36" w:rsidRDefault="00F45D36">
      <w:pPr>
        <w:spacing w:line="360" w:lineRule="auto"/>
        <w:jc w:val="left"/>
      </w:pPr>
      <w:bookmarkStart w:id="69" w:name="m07_04_07_09"/>
      <w:bookmarkStart w:id="70" w:name="m07_04_07_09_tab"/>
      <w:r>
        <w:rPr>
          <w:rFonts w:ascii="宋体" w:hAnsi="宋体" w:hint="eastAsia"/>
          <w:noProof/>
        </w:rPr>
        <w:drawing>
          <wp:inline distT="0" distB="0" distL="0" distR="0" wp14:anchorId="7F552F5B" wp14:editId="0206AFF9">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9F4B849" w14:textId="77777777" w:rsidR="00F45D36" w:rsidRDefault="00F45D36">
      <w:pPr>
        <w:spacing w:line="360" w:lineRule="auto"/>
      </w:pPr>
      <w:r>
        <w:rPr>
          <w:rFonts w:ascii="宋体" w:hAnsi="宋体" w:hint="eastAsia"/>
        </w:rPr>
        <w:t>注：</w:t>
      </w:r>
      <w:r>
        <w:rPr>
          <w:rFonts w:ascii="宋体" w:hAnsi="宋体" w:hint="eastAsia"/>
          <w:lang w:eastAsia="zh-Hans"/>
        </w:rPr>
        <w:t>本基金合同生效日为2022年3月1日，图示的时间段为合同生效日至本报告期末。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5C4E8489" w14:textId="77777777" w:rsidR="00F45D36" w:rsidRDefault="00F45D36">
      <w:pPr>
        <w:pStyle w:val="XBRLTitle1"/>
        <w:spacing w:before="156" w:line="360" w:lineRule="auto"/>
        <w:ind w:left="425"/>
      </w:pPr>
      <w:bookmarkStart w:id="71" w:name="_Toc17898186"/>
      <w:bookmarkStart w:id="72" w:name="_Toc17897942"/>
      <w:bookmarkStart w:id="73" w:name="_Toc481075054"/>
      <w:bookmarkStart w:id="74" w:name="_Toc438646458"/>
      <w:bookmarkStart w:id="75" w:name="_Toc490050008"/>
      <w:bookmarkStart w:id="76" w:name="_Toc512519487"/>
      <w:bookmarkStart w:id="77" w:name="_Toc513295851"/>
      <w:bookmarkStart w:id="78" w:name="_Toc513295899"/>
      <w:proofErr w:type="spellStart"/>
      <w:r>
        <w:rPr>
          <w:rFonts w:hAnsi="宋体" w:hint="eastAsia"/>
        </w:rPr>
        <w:t>管理人报告</w:t>
      </w:r>
      <w:bookmarkEnd w:id="71"/>
      <w:bookmarkEnd w:id="72"/>
      <w:bookmarkEnd w:id="73"/>
      <w:bookmarkEnd w:id="74"/>
      <w:bookmarkEnd w:id="75"/>
      <w:bookmarkEnd w:id="76"/>
      <w:bookmarkEnd w:id="77"/>
      <w:bookmarkEnd w:id="78"/>
      <w:proofErr w:type="spellEnd"/>
      <w:r>
        <w:rPr>
          <w:rFonts w:hAnsi="宋体" w:hint="eastAsia"/>
        </w:rPr>
        <w:t xml:space="preserve"> </w:t>
      </w:r>
    </w:p>
    <w:p w14:paraId="4B3F6891" w14:textId="77777777" w:rsidR="00F45D36" w:rsidRDefault="00F45D36">
      <w:pPr>
        <w:pStyle w:val="XBRLTitle2"/>
        <w:spacing w:before="156" w:line="360" w:lineRule="auto"/>
        <w:ind w:left="454"/>
      </w:pPr>
      <w:bookmarkStart w:id="79" w:name="_Toc17898187"/>
      <w:bookmarkStart w:id="80" w:name="_Toc17897943"/>
      <w:bookmarkStart w:id="81" w:name="_Toc513295852"/>
      <w:bookmarkStart w:id="82" w:name="_Toc513295900"/>
      <w:bookmarkStart w:id="83" w:name="_Toc512519488"/>
      <w:bookmarkStart w:id="84" w:name="_Toc490050009"/>
      <w:bookmarkStart w:id="85" w:name="_Toc438646459"/>
      <w:bookmarkStart w:id="86" w:name="_Toc481075055"/>
      <w:proofErr w:type="spellStart"/>
      <w:r>
        <w:rPr>
          <w:rFonts w:hAnsi="宋体" w:hint="eastAsia"/>
        </w:rPr>
        <w:lastRenderedPageBreak/>
        <w:t>基金经理（或基金经理小组）简介</w:t>
      </w:r>
      <w:bookmarkEnd w:id="79"/>
      <w:bookmarkEnd w:id="80"/>
      <w:bookmarkEnd w:id="81"/>
      <w:bookmarkEnd w:id="8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27C80" w14:paraId="681F0B8E" w14:textId="77777777">
        <w:trPr>
          <w:divId w:val="38128932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B529F" w14:textId="77777777" w:rsidR="00F45D36" w:rsidRDefault="00F45D36">
            <w:pPr>
              <w:snapToGrid w:val="0"/>
              <w:jc w:val="center"/>
            </w:pPr>
            <w:bookmarkStart w:id="87" w:name="m04_02"/>
            <w:bookmarkEnd w:id="87"/>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BD96B3" w14:textId="77777777" w:rsidR="00F45D36" w:rsidRDefault="00F45D3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4B0AF2" w14:textId="77777777" w:rsidR="00F45D36" w:rsidRDefault="00F45D36">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FCF6A" w14:textId="77777777" w:rsidR="00F45D36" w:rsidRDefault="00F45D3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F4E5C1" w14:textId="77777777" w:rsidR="00F45D36" w:rsidRDefault="00F45D3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27C80" w14:paraId="25D88D39" w14:textId="77777777">
        <w:trPr>
          <w:divId w:val="38128932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B3CC0" w14:textId="77777777" w:rsidR="00F45D36" w:rsidRDefault="00F45D3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65662" w14:textId="77777777" w:rsidR="00F45D36" w:rsidRDefault="00F45D3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CCD621" w14:textId="77777777" w:rsidR="00F45D36" w:rsidRDefault="00F45D3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3F7272" w14:textId="77777777" w:rsidR="00F45D36" w:rsidRDefault="00F45D3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6840A" w14:textId="77777777" w:rsidR="00F45D36" w:rsidRDefault="00F45D3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43A97" w14:textId="77777777" w:rsidR="00F45D36" w:rsidRDefault="00F45D36">
            <w:pPr>
              <w:widowControl/>
              <w:jc w:val="left"/>
            </w:pPr>
          </w:p>
        </w:tc>
      </w:tr>
      <w:tr w:rsidR="00D27C80" w14:paraId="308F4057" w14:textId="77777777">
        <w:trPr>
          <w:divId w:val="38128932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E796D" w14:textId="77777777" w:rsidR="00F45D36" w:rsidRDefault="00F45D36">
            <w:pPr>
              <w:jc w:val="center"/>
            </w:pPr>
            <w:r>
              <w:rPr>
                <w:rFonts w:ascii="宋体" w:hAnsi="宋体" w:hint="eastAsia"/>
                <w:szCs w:val="24"/>
                <w:lang w:eastAsia="zh-Hans"/>
              </w:rPr>
              <w:t>倪权生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553DD" w14:textId="77777777" w:rsidR="00F45D36" w:rsidRDefault="00F45D3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F3C7F" w14:textId="77777777" w:rsidR="00F45D36" w:rsidRDefault="00F45D36">
            <w:pPr>
              <w:jc w:val="center"/>
            </w:pPr>
            <w:r>
              <w:rPr>
                <w:rFonts w:ascii="宋体" w:hAnsi="宋体" w:hint="eastAsia"/>
                <w:szCs w:val="24"/>
                <w:lang w:eastAsia="zh-Hans"/>
              </w:rPr>
              <w:t>2022年3月1日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0AD99" w14:textId="77777777" w:rsidR="00F45D36" w:rsidRDefault="00F45D3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0C224" w14:textId="77777777" w:rsidR="00F45D36" w:rsidRDefault="00F45D36">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4A6C9" w14:textId="77777777" w:rsidR="00F45D36" w:rsidRDefault="00F45D36">
            <w:pPr>
              <w:jc w:val="left"/>
            </w:pPr>
            <w:r>
              <w:rPr>
                <w:rFonts w:ascii="宋体" w:hAnsi="宋体" w:hint="eastAsia"/>
                <w:szCs w:val="24"/>
                <w:lang w:eastAsia="zh-Hans"/>
              </w:rPr>
              <w:t>倪权生先生曾任博时基金管理有限公司高级研究员，浙商基金管理有限公司投资经理助理、基金经理/股票投资部副总经理。2019年8月起加入摩根基金管理(中国)有限公司(原上投摩根基金管理有限公司)，历任领先组副组长兼资深基金经理，现任国内权益投资部均衡组组长兼资深基金经理。</w:t>
            </w:r>
          </w:p>
        </w:tc>
      </w:tr>
    </w:tbl>
    <w:p w14:paraId="02A422D9" w14:textId="77777777" w:rsidR="00F45D36" w:rsidRDefault="00F45D36">
      <w:pPr>
        <w:wordWrap w:val="0"/>
        <w:spacing w:line="360" w:lineRule="auto"/>
        <w:jc w:val="left"/>
        <w:divId w:val="559101791"/>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DD99F1E" w14:textId="77777777" w:rsidR="00F45D36" w:rsidRDefault="00F45D36">
      <w:pPr>
        <w:pStyle w:val="XBRLTitle3"/>
        <w:spacing w:before="156"/>
        <w:ind w:left="0"/>
        <w:divId w:val="1613397602"/>
      </w:pPr>
      <w:bookmarkStart w:id="88" w:name="_Toc5134656621"/>
      <w:proofErr w:type="spellStart"/>
      <w:r>
        <w:rPr>
          <w:rFonts w:hAnsi="宋体" w:hint="eastAsia"/>
        </w:rPr>
        <w:t>期末兼任私募资产管理计划投资经理的基金经理同时管理的产品情况</w:t>
      </w:r>
      <w:bookmarkEnd w:id="83"/>
      <w:bookmarkEnd w:id="84"/>
      <w:bookmarkEnd w:id="85"/>
      <w:bookmarkEnd w:id="86"/>
      <w:bookmarkEnd w:id="88"/>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D27C80" w14:paraId="4DBF0286" w14:textId="77777777">
        <w:trPr>
          <w:divId w:val="1169636719"/>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0BA3C42" w14:textId="77777777" w:rsidR="00F45D36" w:rsidRDefault="00F45D36">
            <w:pPr>
              <w:snapToGrid w:val="0"/>
              <w:jc w:val="center"/>
            </w:pPr>
            <w:bookmarkStart w:id="89"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3A69236" w14:textId="77777777" w:rsidR="00F45D36" w:rsidRDefault="00F45D36">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843DA1C" w14:textId="77777777" w:rsidR="00F45D36" w:rsidRDefault="00F45D36">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E1362B9" w14:textId="77777777" w:rsidR="00F45D36" w:rsidRDefault="00F45D36">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8BF4B78" w14:textId="77777777" w:rsidR="00F45D36" w:rsidRDefault="00F45D36">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D27C80" w14:paraId="2D61D23F" w14:textId="77777777">
        <w:trPr>
          <w:divId w:val="1169636719"/>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D0B6E8" w14:textId="77777777" w:rsidR="00F45D36" w:rsidRDefault="00F45D36">
            <w:pPr>
              <w:jc w:val="center"/>
            </w:pPr>
            <w:r>
              <w:rPr>
                <w:rFonts w:ascii="宋体" w:hAnsi="宋体" w:hint="eastAsia"/>
                <w:szCs w:val="24"/>
              </w:rPr>
              <w:t>倪权生</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05AF28" w14:textId="77777777" w:rsidR="00F45D36" w:rsidRDefault="00F45D36">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1D794F" w14:textId="77777777" w:rsidR="00F45D36" w:rsidRDefault="00F45D36">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C39520" w14:textId="77777777" w:rsidR="00F45D36" w:rsidRDefault="00F45D36">
            <w:pPr>
              <w:jc w:val="right"/>
            </w:pPr>
            <w:r>
              <w:rPr>
                <w:rFonts w:ascii="宋体" w:hAnsi="宋体" w:hint="eastAsia"/>
                <w:szCs w:val="24"/>
              </w:rPr>
              <w:t>2,070,958,554.35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3CED21" w14:textId="77777777" w:rsidR="00F45D36" w:rsidRDefault="00F45D36">
            <w:pPr>
              <w:jc w:val="center"/>
            </w:pPr>
            <w:r>
              <w:rPr>
                <w:rFonts w:ascii="宋体" w:hAnsi="宋体" w:hint="eastAsia"/>
                <w:szCs w:val="24"/>
              </w:rPr>
              <w:t>2015-03-30</w:t>
            </w:r>
          </w:p>
        </w:tc>
      </w:tr>
      <w:tr w:rsidR="00D27C80" w14:paraId="3A587AA5" w14:textId="77777777">
        <w:trPr>
          <w:divId w:val="116963671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CCB8AC3" w14:textId="77777777" w:rsidR="00F45D36" w:rsidRDefault="00F45D36">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972671" w14:textId="77777777" w:rsidR="00F45D36" w:rsidRDefault="00F45D36">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AAA175" w14:textId="77777777" w:rsidR="00F45D36" w:rsidRDefault="00F45D36">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00C845" w14:textId="77777777" w:rsidR="00F45D36" w:rsidRDefault="00F45D36">
            <w:pPr>
              <w:jc w:val="right"/>
            </w:pPr>
            <w:r>
              <w:rPr>
                <w:rFonts w:ascii="宋体" w:hAnsi="宋体" w:hint="eastAsia"/>
                <w:szCs w:val="24"/>
              </w:rPr>
              <w:t>128,223,690.68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0FAC78" w14:textId="77777777" w:rsidR="00F45D36" w:rsidRDefault="00F45D36">
            <w:pPr>
              <w:jc w:val="center"/>
            </w:pPr>
            <w:r>
              <w:rPr>
                <w:rFonts w:ascii="宋体" w:hAnsi="宋体" w:hint="eastAsia"/>
                <w:szCs w:val="24"/>
              </w:rPr>
              <w:t>2021-04-12</w:t>
            </w:r>
          </w:p>
        </w:tc>
      </w:tr>
      <w:tr w:rsidR="00D27C80" w14:paraId="1A4343F2" w14:textId="77777777">
        <w:trPr>
          <w:divId w:val="116963671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F65D9F0" w14:textId="77777777" w:rsidR="00F45D36" w:rsidRDefault="00F45D36">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66CFC3" w14:textId="77777777" w:rsidR="00F45D36" w:rsidRDefault="00F45D36">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3D442E" w14:textId="77777777" w:rsidR="00F45D36" w:rsidRDefault="00F45D36">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6D7878" w14:textId="77777777" w:rsidR="00F45D36" w:rsidRDefault="00F45D36">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B372AD" w14:textId="77777777" w:rsidR="00F45D36" w:rsidRDefault="00F45D36">
            <w:pPr>
              <w:jc w:val="center"/>
            </w:pPr>
            <w:r>
              <w:rPr>
                <w:rFonts w:ascii="宋体" w:hAnsi="宋体" w:hint="eastAsia"/>
                <w:szCs w:val="24"/>
              </w:rPr>
              <w:t>-</w:t>
            </w:r>
          </w:p>
        </w:tc>
      </w:tr>
      <w:tr w:rsidR="00D27C80" w14:paraId="6F36B120" w14:textId="77777777">
        <w:trPr>
          <w:divId w:val="116963671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1926060" w14:textId="77777777" w:rsidR="00F45D36" w:rsidRDefault="00F45D36">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8804F7" w14:textId="77777777" w:rsidR="00F45D36" w:rsidRDefault="00F45D36">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333327" w14:textId="77777777" w:rsidR="00F45D36" w:rsidRDefault="00F45D36">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3E1438" w14:textId="77777777" w:rsidR="00F45D36" w:rsidRDefault="00F45D36">
            <w:pPr>
              <w:jc w:val="right"/>
            </w:pPr>
            <w:r>
              <w:rPr>
                <w:rFonts w:ascii="宋体" w:hAnsi="宋体" w:hint="eastAsia"/>
                <w:szCs w:val="24"/>
              </w:rPr>
              <w:t>2,199,182,245.03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9A72E5" w14:textId="77777777" w:rsidR="00F45D36" w:rsidRDefault="00F45D36">
            <w:pPr>
              <w:jc w:val="center"/>
            </w:pPr>
            <w:r>
              <w:rPr>
                <w:rFonts w:ascii="宋体" w:hAnsi="宋体" w:hint="eastAsia"/>
                <w:szCs w:val="24"/>
              </w:rPr>
              <w:t xml:space="preserve">- </w:t>
            </w:r>
          </w:p>
        </w:tc>
      </w:tr>
    </w:tbl>
    <w:p w14:paraId="2036153C" w14:textId="77777777" w:rsidR="00F45D36" w:rsidRDefault="00F45D36">
      <w:pPr>
        <w:pStyle w:val="XBRLTitle2"/>
        <w:spacing w:before="156" w:line="360" w:lineRule="auto"/>
        <w:ind w:left="454"/>
      </w:pPr>
      <w:bookmarkStart w:id="90" w:name="_Toc17898188"/>
      <w:bookmarkStart w:id="91" w:name="_Toc17897944"/>
      <w:bookmarkStart w:id="92" w:name="_Toc481075056"/>
      <w:bookmarkStart w:id="93" w:name="_Toc438646460"/>
      <w:bookmarkStart w:id="94" w:name="_Toc490050010"/>
      <w:bookmarkStart w:id="95" w:name="_Toc512519489"/>
      <w:bookmarkStart w:id="96" w:name="_Toc513295853"/>
      <w:bookmarkStart w:id="97" w:name="_Toc513295901"/>
      <w:bookmarkStart w:id="98" w:name="m402"/>
      <w:bookmarkEnd w:id="89"/>
      <w:proofErr w:type="spellStart"/>
      <w:r>
        <w:rPr>
          <w:rFonts w:hAnsi="宋体" w:hint="eastAsia"/>
        </w:rPr>
        <w:t>管理人对报告期内本基金运作遵规守信情况的说明</w:t>
      </w:r>
      <w:bookmarkEnd w:id="90"/>
      <w:bookmarkEnd w:id="91"/>
      <w:bookmarkEnd w:id="92"/>
      <w:bookmarkEnd w:id="93"/>
      <w:bookmarkEnd w:id="94"/>
      <w:bookmarkEnd w:id="95"/>
      <w:bookmarkEnd w:id="96"/>
      <w:bookmarkEnd w:id="97"/>
      <w:proofErr w:type="spellEnd"/>
      <w:r>
        <w:rPr>
          <w:rFonts w:hAnsi="宋体" w:hint="eastAsia"/>
        </w:rPr>
        <w:t xml:space="preserve"> </w:t>
      </w:r>
    </w:p>
    <w:p w14:paraId="55D954F8" w14:textId="77777777" w:rsidR="00F45D36" w:rsidRDefault="00F45D36">
      <w:pPr>
        <w:spacing w:line="360" w:lineRule="auto"/>
        <w:ind w:firstLineChars="200" w:firstLine="420"/>
        <w:jc w:val="left"/>
      </w:pPr>
      <w:bookmarkStart w:id="99" w:name="m403"/>
      <w:bookmarkEnd w:id="98"/>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0D9D9473" w14:textId="77777777" w:rsidR="00F45D36" w:rsidRDefault="00F45D36">
      <w:pPr>
        <w:pStyle w:val="XBRLTitle2"/>
        <w:spacing w:before="156" w:line="360" w:lineRule="auto"/>
        <w:ind w:left="454"/>
      </w:pPr>
      <w:bookmarkStart w:id="100" w:name="_Toc17898189"/>
      <w:bookmarkStart w:id="101" w:name="_Toc17897945"/>
      <w:bookmarkStart w:id="102" w:name="_Toc481075057"/>
      <w:bookmarkStart w:id="103" w:name="_Toc438646462"/>
      <w:bookmarkStart w:id="104" w:name="_Toc490050011"/>
      <w:bookmarkStart w:id="105" w:name="_Toc512519490"/>
      <w:bookmarkStart w:id="106" w:name="_Toc513295854"/>
      <w:bookmarkStart w:id="107" w:name="_Toc513295902"/>
      <w:bookmarkEnd w:id="99"/>
      <w:proofErr w:type="spellStart"/>
      <w:r>
        <w:rPr>
          <w:rFonts w:hAnsi="宋体" w:hint="eastAsia"/>
        </w:rPr>
        <w:t>公平交易专项说明</w:t>
      </w:r>
      <w:bookmarkEnd w:id="100"/>
      <w:bookmarkEnd w:id="101"/>
      <w:bookmarkEnd w:id="102"/>
      <w:bookmarkEnd w:id="103"/>
      <w:bookmarkEnd w:id="104"/>
      <w:bookmarkEnd w:id="105"/>
      <w:bookmarkEnd w:id="106"/>
      <w:bookmarkEnd w:id="107"/>
      <w:proofErr w:type="spellEnd"/>
      <w:r>
        <w:rPr>
          <w:rFonts w:hAnsi="宋体" w:hint="eastAsia"/>
        </w:rPr>
        <w:t xml:space="preserve"> </w:t>
      </w:r>
    </w:p>
    <w:p w14:paraId="7154B7E5" w14:textId="77777777" w:rsidR="00F45D36" w:rsidRDefault="00F45D36">
      <w:pPr>
        <w:pStyle w:val="XBRLTitle3"/>
        <w:spacing w:before="156"/>
        <w:ind w:left="0"/>
      </w:pPr>
      <w:bookmarkStart w:id="108" w:name="_Toc17898190"/>
      <w:bookmarkStart w:id="109" w:name="_Toc481075058"/>
      <w:bookmarkStart w:id="110" w:name="_Toc490050012"/>
      <w:bookmarkStart w:id="111" w:name="_Toc512519491"/>
      <w:bookmarkStart w:id="112" w:name="_Toc513295903"/>
      <w:bookmarkStart w:id="113" w:name="m404_01_0570"/>
      <w:proofErr w:type="spellStart"/>
      <w:r>
        <w:rPr>
          <w:rFonts w:hint="eastAsia"/>
        </w:rPr>
        <w:t>公平交易制度的执行情况</w:t>
      </w:r>
      <w:bookmarkEnd w:id="108"/>
      <w:bookmarkEnd w:id="109"/>
      <w:bookmarkEnd w:id="110"/>
      <w:bookmarkEnd w:id="111"/>
      <w:bookmarkEnd w:id="112"/>
      <w:proofErr w:type="spellEnd"/>
    </w:p>
    <w:p w14:paraId="5A1FCE44" w14:textId="77777777" w:rsidR="00F45D36" w:rsidRDefault="00F45D36">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w:t>
      </w:r>
      <w:r>
        <w:rPr>
          <w:rFonts w:ascii="宋体" w:hAnsi="宋体" w:cs="宋体" w:hint="eastAsia"/>
          <w:color w:val="000000"/>
          <w:kern w:val="0"/>
        </w:rPr>
        <w:lastRenderedPageBreak/>
        <w:t xml:space="preserve">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138ED22" w14:textId="77777777" w:rsidR="00F45D36" w:rsidRDefault="00F45D36">
      <w:pPr>
        <w:pStyle w:val="XBRLTitle3"/>
        <w:spacing w:before="156"/>
        <w:ind w:left="0"/>
      </w:pPr>
      <w:bookmarkStart w:id="114" w:name="_Toc17898191"/>
      <w:bookmarkStart w:id="115" w:name="_Toc481075059"/>
      <w:bookmarkStart w:id="116" w:name="_Toc490050013"/>
      <w:bookmarkStart w:id="117" w:name="_Toc512519492"/>
      <w:bookmarkStart w:id="118" w:name="_Toc513295904"/>
      <w:bookmarkStart w:id="119" w:name="m404_01_0578"/>
      <w:bookmarkEnd w:id="113"/>
      <w:proofErr w:type="spellStart"/>
      <w:r>
        <w:rPr>
          <w:rFonts w:hint="eastAsia"/>
        </w:rPr>
        <w:t>异常交易行为的专项说明</w:t>
      </w:r>
      <w:bookmarkEnd w:id="114"/>
      <w:bookmarkEnd w:id="115"/>
      <w:bookmarkEnd w:id="116"/>
      <w:bookmarkEnd w:id="117"/>
      <w:bookmarkEnd w:id="118"/>
      <w:proofErr w:type="spellEnd"/>
    </w:p>
    <w:p w14:paraId="4FEDF071" w14:textId="77777777" w:rsidR="00F45D36" w:rsidRDefault="00F45D36">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762DF6A4" w14:textId="77777777" w:rsidR="00F45D36" w:rsidRDefault="00F45D36">
      <w:pPr>
        <w:pStyle w:val="XBRLTitle2"/>
        <w:spacing w:before="156" w:line="360" w:lineRule="auto"/>
        <w:ind w:left="454"/>
      </w:pPr>
      <w:bookmarkStart w:id="120" w:name="_Toc17898192"/>
      <w:bookmarkStart w:id="121" w:name="_Toc17897946"/>
      <w:bookmarkStart w:id="122" w:name="_Toc481075061"/>
      <w:bookmarkStart w:id="123" w:name="_Toc490050014"/>
      <w:bookmarkStart w:id="124" w:name="_Toc512519493"/>
      <w:bookmarkStart w:id="125" w:name="_Toc513295855"/>
      <w:bookmarkStart w:id="126" w:name="_Toc513295905"/>
      <w:bookmarkStart w:id="127" w:name="m405_01_2550"/>
      <w:bookmarkEnd w:id="119"/>
      <w:proofErr w:type="spellStart"/>
      <w:r>
        <w:rPr>
          <w:rFonts w:hAnsi="宋体" w:hint="eastAsia"/>
        </w:rPr>
        <w:t>报告期内基金的投资策略和运作分析</w:t>
      </w:r>
      <w:bookmarkEnd w:id="120"/>
      <w:bookmarkEnd w:id="121"/>
      <w:bookmarkEnd w:id="122"/>
      <w:bookmarkEnd w:id="123"/>
      <w:bookmarkEnd w:id="124"/>
      <w:bookmarkEnd w:id="125"/>
      <w:bookmarkEnd w:id="126"/>
      <w:proofErr w:type="spellEnd"/>
      <w:r>
        <w:rPr>
          <w:rFonts w:hAnsi="宋体" w:hint="eastAsia"/>
        </w:rPr>
        <w:t xml:space="preserve"> </w:t>
      </w:r>
    </w:p>
    <w:p w14:paraId="5C5BD861" w14:textId="77777777" w:rsidR="00F45D36" w:rsidRDefault="00F45D36">
      <w:pPr>
        <w:spacing w:line="360" w:lineRule="auto"/>
        <w:ind w:firstLineChars="200" w:firstLine="420"/>
        <w:jc w:val="left"/>
      </w:pPr>
      <w:r>
        <w:rPr>
          <w:rFonts w:ascii="宋体" w:hAnsi="宋体" w:cs="宋体" w:hint="eastAsia"/>
          <w:color w:val="000000"/>
          <w:kern w:val="0"/>
        </w:rPr>
        <w:t>三季度市场情绪较好，多数板块获得较为显著的涨幅。通信、半导体、计算机等行业受益于AI技术变革带来的需求提升或者商业模式扩容，涨幅较为领先，以及受此带动的相关基础设施标的，如电力设施、机械设备、新材料等，也有不错表现。另一方面，以铜、黄金以及各类小金属为代表的资源类资产，在弱美元预期以及供给政策的影响下，市场关注度显著提升，股价也有较好表现。</w:t>
      </w:r>
      <w:r>
        <w:rPr>
          <w:rFonts w:ascii="宋体" w:hAnsi="宋体" w:cs="宋体" w:hint="eastAsia"/>
          <w:color w:val="000000"/>
          <w:kern w:val="0"/>
        </w:rPr>
        <w:br/>
        <w:t xml:space="preserve">　　组合操作层面，整体延续二季度的配置思路，继续持有出海受益的工程机械、油气设备等资产，另外在AI方面也延续二季度对算力链条相关标的的配置，这些资产在需求改善或加速的预期下，国内公司在全球竞争力具备优势，预期未来收入和盈利有持续较好的兑现。而国内算力方面，晶圆厂等基础设施受益确定性相对较大，组合在晶圆产能、芯片等领域继续保持配置。对于上游资源类资产，受益于供给约束以及货币流动性宽松预期，相关商品价格在当前宏观背景下仍然保持较强的价格，相关公司盈利持续兑现，且PE估值较低，因此期间组合也增加了对有色金属的配置。另外，我们也关注到“反内卷”政策对于各行各业供给端可能的潜在影响，并梳理了竞争较为激烈，但供需有望逐步走向平衡的细分行业，如化工、新能源等产业链，其中一些细分领域已经逐步由供过于求走向供需平衡，若供给端有所收紧或需求端有所改善，有望迎来显著的盈利弹性，适合组合开始左侧布局。</w:t>
      </w:r>
      <w:r>
        <w:rPr>
          <w:rFonts w:ascii="宋体" w:hAnsi="宋体" w:cs="宋体" w:hint="eastAsia"/>
          <w:color w:val="000000"/>
          <w:kern w:val="0"/>
        </w:rPr>
        <w:br/>
      </w:r>
      <w:r>
        <w:rPr>
          <w:rFonts w:ascii="宋体" w:hAnsi="宋体" w:cs="宋体" w:hint="eastAsia"/>
          <w:color w:val="000000"/>
          <w:kern w:val="0"/>
        </w:rPr>
        <w:lastRenderedPageBreak/>
        <w:t xml:space="preserve">　　展望后市，我们对市场持乐观态度。我们认为中国经济转型的效果已经逐步显现，先进制造业以及相关科技行业正在展示全球竞争力，在经过国内激烈的产业竞争后，一些企业率先走出去，并开始提升全球份额。即便在一些相对传统的产业，如有色、化工等，随着供给端趋紧，相关商品价格有望趋稳，并给相关企业带来较好现金流。</w:t>
      </w:r>
    </w:p>
    <w:p w14:paraId="4A88E32B" w14:textId="77777777" w:rsidR="00F45D36" w:rsidRDefault="00F45D36">
      <w:pPr>
        <w:pStyle w:val="XBRLTitle2"/>
        <w:spacing w:before="156" w:line="360" w:lineRule="auto"/>
        <w:ind w:left="454"/>
      </w:pPr>
      <w:bookmarkStart w:id="128" w:name="_Toc17898193"/>
      <w:bookmarkStart w:id="129" w:name="_Toc17897947"/>
      <w:bookmarkStart w:id="130" w:name="_Toc490050015"/>
      <w:bookmarkStart w:id="131" w:name="_Toc481075062"/>
      <w:bookmarkStart w:id="132" w:name="_Toc512519494"/>
      <w:bookmarkStart w:id="133" w:name="_Toc513295856"/>
      <w:bookmarkStart w:id="134" w:name="_Toc513295906"/>
      <w:bookmarkStart w:id="135" w:name="m405_01_2549"/>
      <w:bookmarkEnd w:id="127"/>
      <w:proofErr w:type="spellStart"/>
      <w:r>
        <w:rPr>
          <w:rFonts w:hAnsi="宋体" w:hint="eastAsia"/>
        </w:rPr>
        <w:t>报告期内基金的业绩表现</w:t>
      </w:r>
      <w:bookmarkEnd w:id="128"/>
      <w:bookmarkEnd w:id="129"/>
      <w:bookmarkEnd w:id="130"/>
      <w:bookmarkEnd w:id="131"/>
      <w:bookmarkEnd w:id="132"/>
      <w:bookmarkEnd w:id="133"/>
      <w:bookmarkEnd w:id="134"/>
      <w:proofErr w:type="spellEnd"/>
      <w:r>
        <w:rPr>
          <w:rFonts w:hAnsi="宋体" w:hint="eastAsia"/>
        </w:rPr>
        <w:t xml:space="preserve"> </w:t>
      </w:r>
      <w:bookmarkEnd w:id="135"/>
    </w:p>
    <w:p w14:paraId="007FD1F9" w14:textId="77777777" w:rsidR="00F45D36" w:rsidRDefault="00F45D36">
      <w:pPr>
        <w:spacing w:line="360" w:lineRule="auto"/>
        <w:ind w:firstLineChars="200" w:firstLine="420"/>
      </w:pPr>
      <w:r>
        <w:rPr>
          <w:rFonts w:ascii="宋体" w:hAnsi="宋体" w:hint="eastAsia"/>
        </w:rPr>
        <w:t>本报告期摩根鑫睿优选一年持有期混合份额净值增长率为:31.09%，同期业绩比较基准收益率为:16.04%。</w:t>
      </w:r>
    </w:p>
    <w:p w14:paraId="42A6FFC5" w14:textId="77777777" w:rsidR="00F45D36" w:rsidRDefault="00F45D36">
      <w:pPr>
        <w:pStyle w:val="XBRLTitle2"/>
        <w:spacing w:before="156" w:line="360" w:lineRule="auto"/>
        <w:ind w:left="454"/>
      </w:pPr>
      <w:bookmarkStart w:id="136" w:name="m406"/>
      <w:bookmarkStart w:id="137" w:name="_Toc17898194"/>
      <w:bookmarkStart w:id="138" w:name="_Toc17897948"/>
      <w:bookmarkStart w:id="139" w:name="_Toc490050016"/>
      <w:bookmarkStart w:id="140" w:name="_Toc481075063"/>
      <w:bookmarkStart w:id="141" w:name="_Toc438646465"/>
      <w:bookmarkStart w:id="142" w:name="_Toc512519495"/>
      <w:bookmarkStart w:id="143" w:name="_Toc513295857"/>
      <w:bookmarkStart w:id="144" w:name="_Toc513295907"/>
      <w:bookmarkStart w:id="145" w:name="m407"/>
      <w:bookmarkEnd w:id="136"/>
      <w:proofErr w:type="spellStart"/>
      <w:r>
        <w:rPr>
          <w:rFonts w:hAnsi="宋体" w:hint="eastAsia"/>
        </w:rPr>
        <w:t>报告期内基金持有人数或基金资产净值预警说明</w:t>
      </w:r>
      <w:bookmarkEnd w:id="137"/>
      <w:bookmarkEnd w:id="138"/>
      <w:bookmarkEnd w:id="139"/>
      <w:bookmarkEnd w:id="140"/>
      <w:bookmarkEnd w:id="141"/>
      <w:bookmarkEnd w:id="142"/>
      <w:bookmarkEnd w:id="143"/>
      <w:bookmarkEnd w:id="144"/>
      <w:proofErr w:type="spellEnd"/>
      <w:r>
        <w:rPr>
          <w:rFonts w:hAnsi="宋体" w:hint="eastAsia"/>
        </w:rPr>
        <w:t xml:space="preserve"> </w:t>
      </w:r>
    </w:p>
    <w:p w14:paraId="1BAEF8E5" w14:textId="77777777" w:rsidR="00F45D36" w:rsidRDefault="00F45D36">
      <w:pPr>
        <w:spacing w:line="360" w:lineRule="auto"/>
        <w:ind w:firstLineChars="200" w:firstLine="420"/>
        <w:jc w:val="left"/>
      </w:pPr>
      <w:r>
        <w:rPr>
          <w:rFonts w:ascii="宋体" w:hAnsi="宋体" w:hint="eastAsia"/>
        </w:rPr>
        <w:t xml:space="preserve">本报告期内,本基金有连续超过二十个工作日出现基金资产净值低于五千万元的情形，相应解决方案已报送中国证监会。 </w:t>
      </w:r>
    </w:p>
    <w:p w14:paraId="228F1D58" w14:textId="77777777" w:rsidR="00F45D36" w:rsidRDefault="00F45D36">
      <w:pPr>
        <w:pStyle w:val="XBRLTitle1"/>
        <w:spacing w:before="156" w:line="360" w:lineRule="auto"/>
        <w:ind w:left="425"/>
      </w:pPr>
      <w:bookmarkStart w:id="146" w:name="_Toc17898195"/>
      <w:bookmarkStart w:id="147" w:name="_Toc17897949"/>
      <w:bookmarkStart w:id="148" w:name="_Toc512519496"/>
      <w:bookmarkStart w:id="149" w:name="_Toc481075064"/>
      <w:bookmarkStart w:id="150" w:name="_Toc438646466"/>
      <w:bookmarkStart w:id="151" w:name="_Toc490050017"/>
      <w:bookmarkStart w:id="152" w:name="_Toc513295858"/>
      <w:bookmarkStart w:id="153" w:name="_Toc513295908"/>
      <w:bookmarkEnd w:id="145"/>
      <w:proofErr w:type="spellStart"/>
      <w:r>
        <w:rPr>
          <w:rFonts w:hAnsi="宋体" w:hint="eastAsia"/>
        </w:rPr>
        <w:t>投资组合报告</w:t>
      </w:r>
      <w:bookmarkEnd w:id="146"/>
      <w:bookmarkEnd w:id="147"/>
      <w:bookmarkEnd w:id="148"/>
      <w:bookmarkEnd w:id="149"/>
      <w:bookmarkEnd w:id="150"/>
      <w:bookmarkEnd w:id="151"/>
      <w:bookmarkEnd w:id="152"/>
      <w:bookmarkEnd w:id="153"/>
      <w:proofErr w:type="spellEnd"/>
      <w:r>
        <w:rPr>
          <w:rFonts w:hAnsi="宋体" w:hint="eastAsia"/>
        </w:rPr>
        <w:t xml:space="preserve"> </w:t>
      </w:r>
    </w:p>
    <w:p w14:paraId="67657CA0" w14:textId="77777777" w:rsidR="00F45D36" w:rsidRDefault="00F45D36">
      <w:pPr>
        <w:pStyle w:val="XBRLTitle2"/>
        <w:spacing w:before="156" w:line="360" w:lineRule="auto"/>
        <w:ind w:left="454"/>
      </w:pPr>
      <w:bookmarkStart w:id="154" w:name="_Toc17898196"/>
      <w:bookmarkStart w:id="155" w:name="_Toc17897950"/>
      <w:bookmarkStart w:id="156" w:name="_Toc481075065"/>
      <w:bookmarkStart w:id="157" w:name="_Toc438646467"/>
      <w:bookmarkStart w:id="158" w:name="_Toc490050018"/>
      <w:bookmarkStart w:id="159" w:name="_Toc512519497"/>
      <w:bookmarkStart w:id="160" w:name="_Toc513295859"/>
      <w:bookmarkStart w:id="161" w:name="_Toc513295909"/>
      <w:bookmarkStart w:id="162" w:name="m501"/>
      <w:proofErr w:type="spellStart"/>
      <w:r>
        <w:rPr>
          <w:rFonts w:hAnsi="宋体" w:hint="eastAsia"/>
        </w:rPr>
        <w:t>报告期末基金资产组合情况</w:t>
      </w:r>
      <w:bookmarkEnd w:id="154"/>
      <w:bookmarkEnd w:id="155"/>
      <w:bookmarkEnd w:id="156"/>
      <w:bookmarkEnd w:id="157"/>
      <w:bookmarkEnd w:id="158"/>
      <w:bookmarkEnd w:id="159"/>
      <w:bookmarkEnd w:id="160"/>
      <w:bookmarkEnd w:id="161"/>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27C80" w14:paraId="4FA98656" w14:textId="77777777">
        <w:trPr>
          <w:divId w:val="201021445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6B0727" w14:textId="77777777" w:rsidR="00F45D36" w:rsidRDefault="00F45D36">
            <w:pPr>
              <w:jc w:val="center"/>
            </w:pPr>
            <w:bookmarkStart w:id="163" w:name="m08QD_01_tab"/>
            <w:bookmarkEnd w:id="163"/>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3FE34C5" w14:textId="77777777" w:rsidR="00F45D36" w:rsidRDefault="00F45D3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A3B15A0" w14:textId="77777777" w:rsidR="00F45D36" w:rsidRDefault="00F45D3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7B96D78" w14:textId="77777777" w:rsidR="00F45D36" w:rsidRDefault="00F45D3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27C80" w14:paraId="0032F4CC" w14:textId="77777777">
        <w:trPr>
          <w:divId w:val="20102144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9360BE" w14:textId="77777777" w:rsidR="00F45D36" w:rsidRDefault="00F45D3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1F32825" w14:textId="77777777" w:rsidR="00F45D36" w:rsidRDefault="00F45D3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580C74" w14:textId="77777777" w:rsidR="00F45D36" w:rsidRDefault="00F45D36">
            <w:pPr>
              <w:jc w:val="right"/>
            </w:pPr>
            <w:r>
              <w:rPr>
                <w:rFonts w:ascii="宋体" w:hAnsi="宋体" w:hint="eastAsia"/>
                <w:szCs w:val="24"/>
                <w:lang w:eastAsia="zh-Hans"/>
              </w:rPr>
              <w:t>52,175,011.19</w:t>
            </w:r>
          </w:p>
        </w:tc>
        <w:tc>
          <w:tcPr>
            <w:tcW w:w="1333" w:type="pct"/>
            <w:tcBorders>
              <w:top w:val="single" w:sz="4" w:space="0" w:color="auto"/>
              <w:left w:val="nil"/>
              <w:bottom w:val="single" w:sz="4" w:space="0" w:color="auto"/>
              <w:right w:val="single" w:sz="4" w:space="0" w:color="auto"/>
            </w:tcBorders>
            <w:vAlign w:val="center"/>
            <w:hideMark/>
          </w:tcPr>
          <w:p w14:paraId="04E27F1B" w14:textId="77777777" w:rsidR="00F45D36" w:rsidRDefault="00F45D36">
            <w:pPr>
              <w:jc w:val="right"/>
            </w:pPr>
            <w:r>
              <w:rPr>
                <w:rFonts w:ascii="宋体" w:hAnsi="宋体" w:hint="eastAsia"/>
                <w:szCs w:val="24"/>
                <w:lang w:eastAsia="zh-Hans"/>
              </w:rPr>
              <w:t>92.55</w:t>
            </w:r>
          </w:p>
        </w:tc>
      </w:tr>
      <w:tr w:rsidR="00D27C80" w14:paraId="50BD077C" w14:textId="77777777">
        <w:trPr>
          <w:divId w:val="20102144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E5DC40" w14:textId="77777777" w:rsidR="00F45D36" w:rsidRDefault="00F45D3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63F4830" w14:textId="77777777" w:rsidR="00F45D36" w:rsidRDefault="00F45D3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C11F7F" w14:textId="77777777" w:rsidR="00F45D36" w:rsidRDefault="00F45D36">
            <w:pPr>
              <w:jc w:val="right"/>
            </w:pPr>
            <w:r>
              <w:rPr>
                <w:rFonts w:ascii="宋体" w:hAnsi="宋体" w:hint="eastAsia"/>
                <w:szCs w:val="24"/>
                <w:lang w:eastAsia="zh-Hans"/>
              </w:rPr>
              <w:t>52,175,011.19</w:t>
            </w:r>
          </w:p>
        </w:tc>
        <w:tc>
          <w:tcPr>
            <w:tcW w:w="1333" w:type="pct"/>
            <w:tcBorders>
              <w:top w:val="single" w:sz="4" w:space="0" w:color="auto"/>
              <w:left w:val="nil"/>
              <w:bottom w:val="single" w:sz="4" w:space="0" w:color="auto"/>
              <w:right w:val="single" w:sz="4" w:space="0" w:color="auto"/>
            </w:tcBorders>
            <w:vAlign w:val="center"/>
            <w:hideMark/>
          </w:tcPr>
          <w:p w14:paraId="6FE21E9B" w14:textId="77777777" w:rsidR="00F45D36" w:rsidRDefault="00F45D36">
            <w:pPr>
              <w:jc w:val="right"/>
            </w:pPr>
            <w:r>
              <w:rPr>
                <w:rFonts w:ascii="宋体" w:hAnsi="宋体" w:hint="eastAsia"/>
                <w:szCs w:val="24"/>
                <w:lang w:eastAsia="zh-Hans"/>
              </w:rPr>
              <w:t>92.55</w:t>
            </w:r>
          </w:p>
        </w:tc>
      </w:tr>
      <w:tr w:rsidR="00D27C80" w14:paraId="6D92CEE6" w14:textId="77777777">
        <w:trPr>
          <w:divId w:val="20102144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D4FE87" w14:textId="77777777" w:rsidR="00F45D36" w:rsidRDefault="00F45D3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C35831E" w14:textId="77777777" w:rsidR="00F45D36" w:rsidRDefault="00F45D3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F3FC53" w14:textId="77777777" w:rsidR="00F45D36" w:rsidRDefault="00F45D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A23E19C" w14:textId="77777777" w:rsidR="00F45D36" w:rsidRDefault="00F45D36">
            <w:pPr>
              <w:jc w:val="right"/>
            </w:pPr>
            <w:r>
              <w:rPr>
                <w:rFonts w:ascii="宋体" w:hAnsi="宋体" w:hint="eastAsia"/>
                <w:szCs w:val="24"/>
                <w:lang w:eastAsia="zh-Hans"/>
              </w:rPr>
              <w:t>-</w:t>
            </w:r>
          </w:p>
        </w:tc>
      </w:tr>
      <w:tr w:rsidR="00D27C80" w14:paraId="71B7A610" w14:textId="77777777">
        <w:trPr>
          <w:divId w:val="20102144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18345B" w14:textId="77777777" w:rsidR="00F45D36" w:rsidRDefault="00F45D36">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F9D68FE" w14:textId="77777777" w:rsidR="00F45D36" w:rsidRDefault="00F45D3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D19B42" w14:textId="77777777" w:rsidR="00F45D36" w:rsidRDefault="00F45D36">
            <w:pPr>
              <w:jc w:val="right"/>
            </w:pPr>
            <w:r>
              <w:rPr>
                <w:rFonts w:ascii="宋体" w:hAnsi="宋体" w:hint="eastAsia"/>
                <w:szCs w:val="24"/>
                <w:lang w:eastAsia="zh-Hans"/>
              </w:rPr>
              <w:t>13,000.14</w:t>
            </w:r>
          </w:p>
        </w:tc>
        <w:tc>
          <w:tcPr>
            <w:tcW w:w="1333" w:type="pct"/>
            <w:tcBorders>
              <w:top w:val="single" w:sz="4" w:space="0" w:color="auto"/>
              <w:left w:val="nil"/>
              <w:bottom w:val="single" w:sz="4" w:space="0" w:color="auto"/>
              <w:right w:val="single" w:sz="4" w:space="0" w:color="auto"/>
            </w:tcBorders>
            <w:vAlign w:val="center"/>
            <w:hideMark/>
          </w:tcPr>
          <w:p w14:paraId="283E1BA7" w14:textId="77777777" w:rsidR="00F45D36" w:rsidRDefault="00F45D36">
            <w:pPr>
              <w:jc w:val="right"/>
            </w:pPr>
            <w:r>
              <w:rPr>
                <w:rFonts w:ascii="宋体" w:hAnsi="宋体" w:hint="eastAsia"/>
                <w:szCs w:val="24"/>
                <w:lang w:eastAsia="zh-Hans"/>
              </w:rPr>
              <w:t>0.02</w:t>
            </w:r>
          </w:p>
        </w:tc>
      </w:tr>
      <w:tr w:rsidR="00D27C80" w14:paraId="3359B9E3" w14:textId="77777777">
        <w:trPr>
          <w:divId w:val="20102144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6AB032" w14:textId="77777777" w:rsidR="00F45D36" w:rsidRDefault="00F45D3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0F635B8" w14:textId="77777777" w:rsidR="00F45D36" w:rsidRDefault="00F45D3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77BF98" w14:textId="77777777" w:rsidR="00F45D36" w:rsidRDefault="00F45D36">
            <w:pPr>
              <w:jc w:val="right"/>
            </w:pPr>
            <w:r>
              <w:rPr>
                <w:rFonts w:ascii="宋体" w:hAnsi="宋体" w:hint="eastAsia"/>
                <w:szCs w:val="24"/>
                <w:lang w:eastAsia="zh-Hans"/>
              </w:rPr>
              <w:t>13,000.14</w:t>
            </w:r>
          </w:p>
        </w:tc>
        <w:tc>
          <w:tcPr>
            <w:tcW w:w="1333" w:type="pct"/>
            <w:tcBorders>
              <w:top w:val="single" w:sz="4" w:space="0" w:color="auto"/>
              <w:left w:val="nil"/>
              <w:bottom w:val="single" w:sz="4" w:space="0" w:color="auto"/>
              <w:right w:val="single" w:sz="4" w:space="0" w:color="auto"/>
            </w:tcBorders>
            <w:vAlign w:val="center"/>
            <w:hideMark/>
          </w:tcPr>
          <w:p w14:paraId="7CFDE57C" w14:textId="77777777" w:rsidR="00F45D36" w:rsidRDefault="00F45D36">
            <w:pPr>
              <w:jc w:val="right"/>
            </w:pPr>
            <w:r>
              <w:rPr>
                <w:rFonts w:ascii="宋体" w:hAnsi="宋体" w:hint="eastAsia"/>
                <w:szCs w:val="24"/>
                <w:lang w:eastAsia="zh-Hans"/>
              </w:rPr>
              <w:t>0.02</w:t>
            </w:r>
          </w:p>
        </w:tc>
      </w:tr>
      <w:tr w:rsidR="00D27C80" w14:paraId="37E80D6E" w14:textId="77777777">
        <w:trPr>
          <w:divId w:val="20102144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3D0C6A" w14:textId="77777777" w:rsidR="00F45D36" w:rsidRDefault="00F45D3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511F4E9" w14:textId="77777777" w:rsidR="00F45D36" w:rsidRDefault="00F45D3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ED3D2D" w14:textId="77777777" w:rsidR="00F45D36" w:rsidRDefault="00F45D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450B978" w14:textId="77777777" w:rsidR="00F45D36" w:rsidRDefault="00F45D36">
            <w:pPr>
              <w:jc w:val="right"/>
            </w:pPr>
            <w:r>
              <w:rPr>
                <w:rFonts w:ascii="宋体" w:hAnsi="宋体" w:hint="eastAsia"/>
                <w:szCs w:val="24"/>
                <w:lang w:eastAsia="zh-Hans"/>
              </w:rPr>
              <w:t>-</w:t>
            </w:r>
          </w:p>
        </w:tc>
      </w:tr>
      <w:tr w:rsidR="00D27C80" w14:paraId="1D439607" w14:textId="77777777">
        <w:trPr>
          <w:divId w:val="20102144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5810D2" w14:textId="77777777" w:rsidR="00F45D36" w:rsidRDefault="00F45D3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98A3CA7" w14:textId="77777777" w:rsidR="00F45D36" w:rsidRDefault="00F45D3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45AFE2" w14:textId="77777777" w:rsidR="00F45D36" w:rsidRDefault="00F45D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7792315" w14:textId="77777777" w:rsidR="00F45D36" w:rsidRDefault="00F45D36">
            <w:pPr>
              <w:jc w:val="right"/>
            </w:pPr>
            <w:r>
              <w:rPr>
                <w:rFonts w:ascii="宋体" w:hAnsi="宋体" w:hint="eastAsia"/>
                <w:szCs w:val="24"/>
                <w:lang w:eastAsia="zh-Hans"/>
              </w:rPr>
              <w:t>-</w:t>
            </w:r>
          </w:p>
        </w:tc>
      </w:tr>
      <w:tr w:rsidR="00D27C80" w14:paraId="37A4D79C" w14:textId="77777777">
        <w:trPr>
          <w:divId w:val="20102144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DF4344" w14:textId="77777777" w:rsidR="00F45D36" w:rsidRDefault="00F45D3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4244E6F" w14:textId="77777777" w:rsidR="00F45D36" w:rsidRDefault="00F45D36">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E1E425" w14:textId="77777777" w:rsidR="00F45D36" w:rsidRDefault="00F45D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7FA47E4" w14:textId="77777777" w:rsidR="00F45D36" w:rsidRDefault="00F45D36">
            <w:pPr>
              <w:jc w:val="right"/>
            </w:pPr>
            <w:r>
              <w:rPr>
                <w:rFonts w:ascii="宋体" w:hAnsi="宋体" w:hint="eastAsia"/>
                <w:szCs w:val="24"/>
                <w:lang w:eastAsia="zh-Hans"/>
              </w:rPr>
              <w:t>-</w:t>
            </w:r>
          </w:p>
        </w:tc>
      </w:tr>
      <w:tr w:rsidR="00D27C80" w14:paraId="75037E65" w14:textId="77777777">
        <w:trPr>
          <w:divId w:val="20102144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F05716" w14:textId="77777777" w:rsidR="00F45D36" w:rsidRDefault="00F45D3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449B18C" w14:textId="77777777" w:rsidR="00F45D36" w:rsidRDefault="00F45D3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2D176F" w14:textId="77777777" w:rsidR="00F45D36" w:rsidRDefault="00F45D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E8D36A" w14:textId="77777777" w:rsidR="00F45D36" w:rsidRDefault="00F45D36">
            <w:pPr>
              <w:jc w:val="right"/>
            </w:pPr>
            <w:r>
              <w:rPr>
                <w:rFonts w:ascii="宋体" w:hAnsi="宋体" w:hint="eastAsia"/>
                <w:szCs w:val="24"/>
                <w:lang w:eastAsia="zh-Hans"/>
              </w:rPr>
              <w:t>-</w:t>
            </w:r>
          </w:p>
        </w:tc>
      </w:tr>
      <w:tr w:rsidR="00D27C80" w14:paraId="6972F3E6" w14:textId="77777777">
        <w:trPr>
          <w:divId w:val="20102144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14D052" w14:textId="77777777" w:rsidR="00F45D36" w:rsidRDefault="00F45D3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388955C" w14:textId="77777777" w:rsidR="00F45D36" w:rsidRDefault="00F45D3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D6AD68" w14:textId="77777777" w:rsidR="00F45D36" w:rsidRDefault="00F45D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C75775" w14:textId="77777777" w:rsidR="00F45D36" w:rsidRDefault="00F45D36">
            <w:pPr>
              <w:jc w:val="right"/>
            </w:pPr>
            <w:r>
              <w:rPr>
                <w:rFonts w:ascii="宋体" w:hAnsi="宋体" w:hint="eastAsia"/>
                <w:szCs w:val="24"/>
                <w:lang w:eastAsia="zh-Hans"/>
              </w:rPr>
              <w:t>-</w:t>
            </w:r>
          </w:p>
        </w:tc>
      </w:tr>
      <w:tr w:rsidR="00D27C80" w14:paraId="44A17B06" w14:textId="77777777">
        <w:trPr>
          <w:divId w:val="20102144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03BAEF" w14:textId="77777777" w:rsidR="00F45D36" w:rsidRDefault="00F45D36">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C2750BE" w14:textId="77777777" w:rsidR="00F45D36" w:rsidRDefault="00F45D3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5174D9" w14:textId="77777777" w:rsidR="00F45D36" w:rsidRDefault="00F45D36">
            <w:pPr>
              <w:jc w:val="right"/>
            </w:pPr>
            <w:r>
              <w:rPr>
                <w:rFonts w:ascii="宋体" w:hAnsi="宋体" w:hint="eastAsia"/>
                <w:szCs w:val="24"/>
                <w:lang w:eastAsia="zh-Hans"/>
              </w:rPr>
              <w:t>4,108,352.53</w:t>
            </w:r>
          </w:p>
        </w:tc>
        <w:tc>
          <w:tcPr>
            <w:tcW w:w="1333" w:type="pct"/>
            <w:tcBorders>
              <w:top w:val="single" w:sz="4" w:space="0" w:color="auto"/>
              <w:left w:val="nil"/>
              <w:bottom w:val="single" w:sz="4" w:space="0" w:color="auto"/>
              <w:right w:val="single" w:sz="4" w:space="0" w:color="auto"/>
            </w:tcBorders>
            <w:vAlign w:val="center"/>
            <w:hideMark/>
          </w:tcPr>
          <w:p w14:paraId="4EFC6AFE" w14:textId="77777777" w:rsidR="00F45D36" w:rsidRDefault="00F45D36">
            <w:pPr>
              <w:jc w:val="right"/>
            </w:pPr>
            <w:r>
              <w:rPr>
                <w:rFonts w:ascii="宋体" w:hAnsi="宋体" w:hint="eastAsia"/>
                <w:szCs w:val="24"/>
                <w:lang w:eastAsia="zh-Hans"/>
              </w:rPr>
              <w:t>7.29</w:t>
            </w:r>
          </w:p>
        </w:tc>
      </w:tr>
      <w:tr w:rsidR="00D27C80" w14:paraId="15D8D289" w14:textId="77777777">
        <w:trPr>
          <w:divId w:val="20102144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F96C7A" w14:textId="77777777" w:rsidR="00F45D36" w:rsidRDefault="00F45D3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8C328E2" w14:textId="77777777" w:rsidR="00F45D36" w:rsidRDefault="00F45D3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045885" w14:textId="77777777" w:rsidR="00F45D36" w:rsidRDefault="00F45D36">
            <w:pPr>
              <w:jc w:val="right"/>
            </w:pPr>
            <w:r>
              <w:rPr>
                <w:rFonts w:ascii="宋体" w:hAnsi="宋体" w:hint="eastAsia"/>
                <w:szCs w:val="24"/>
                <w:lang w:eastAsia="zh-Hans"/>
              </w:rPr>
              <w:t>77,624.88</w:t>
            </w:r>
          </w:p>
        </w:tc>
        <w:tc>
          <w:tcPr>
            <w:tcW w:w="1333" w:type="pct"/>
            <w:tcBorders>
              <w:top w:val="single" w:sz="4" w:space="0" w:color="auto"/>
              <w:left w:val="nil"/>
              <w:bottom w:val="single" w:sz="4" w:space="0" w:color="auto"/>
              <w:right w:val="single" w:sz="4" w:space="0" w:color="auto"/>
            </w:tcBorders>
            <w:vAlign w:val="center"/>
            <w:hideMark/>
          </w:tcPr>
          <w:p w14:paraId="0BC4BECF" w14:textId="77777777" w:rsidR="00F45D36" w:rsidRDefault="00F45D36">
            <w:pPr>
              <w:jc w:val="right"/>
            </w:pPr>
            <w:r>
              <w:rPr>
                <w:rFonts w:ascii="宋体" w:hAnsi="宋体" w:hint="eastAsia"/>
                <w:szCs w:val="24"/>
                <w:lang w:eastAsia="zh-Hans"/>
              </w:rPr>
              <w:t>0.14</w:t>
            </w:r>
          </w:p>
        </w:tc>
      </w:tr>
      <w:tr w:rsidR="00D27C80" w14:paraId="3B7CC95F" w14:textId="77777777">
        <w:trPr>
          <w:divId w:val="20102144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118240" w14:textId="77777777" w:rsidR="00F45D36" w:rsidRDefault="00F45D3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CBE98BB" w14:textId="77777777" w:rsidR="00F45D36" w:rsidRDefault="00F45D3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F622B6" w14:textId="77777777" w:rsidR="00F45D36" w:rsidRDefault="00F45D36">
            <w:pPr>
              <w:jc w:val="right"/>
            </w:pPr>
            <w:r>
              <w:rPr>
                <w:rFonts w:ascii="宋体" w:hAnsi="宋体" w:hint="eastAsia"/>
                <w:szCs w:val="24"/>
                <w:lang w:eastAsia="zh-Hans"/>
              </w:rPr>
              <w:t>56,373,988.74</w:t>
            </w:r>
          </w:p>
        </w:tc>
        <w:tc>
          <w:tcPr>
            <w:tcW w:w="1333" w:type="pct"/>
            <w:tcBorders>
              <w:top w:val="single" w:sz="4" w:space="0" w:color="auto"/>
              <w:left w:val="nil"/>
              <w:bottom w:val="single" w:sz="4" w:space="0" w:color="auto"/>
              <w:right w:val="single" w:sz="4" w:space="0" w:color="auto"/>
            </w:tcBorders>
            <w:vAlign w:val="center"/>
            <w:hideMark/>
          </w:tcPr>
          <w:p w14:paraId="6B9E85B8" w14:textId="77777777" w:rsidR="00F45D36" w:rsidRDefault="00F45D36">
            <w:pPr>
              <w:jc w:val="right"/>
            </w:pPr>
            <w:r>
              <w:rPr>
                <w:rFonts w:ascii="宋体" w:hAnsi="宋体" w:hint="eastAsia"/>
                <w:szCs w:val="24"/>
                <w:lang w:eastAsia="zh-Hans"/>
              </w:rPr>
              <w:t>100.00</w:t>
            </w:r>
          </w:p>
        </w:tc>
      </w:tr>
    </w:tbl>
    <w:p w14:paraId="3D462026" w14:textId="77777777" w:rsidR="00F45D36" w:rsidRDefault="00F45D36">
      <w:pPr>
        <w:spacing w:line="360" w:lineRule="auto"/>
        <w:jc w:val="left"/>
        <w:divId w:val="159390975"/>
      </w:pPr>
      <w:r>
        <w:rPr>
          <w:rFonts w:ascii="宋体" w:hAnsi="宋体" w:hint="eastAsia"/>
          <w:szCs w:val="21"/>
        </w:rPr>
        <w:t>注：</w:t>
      </w:r>
      <w:r>
        <w:rPr>
          <w:rFonts w:ascii="宋体" w:hAnsi="宋体" w:hint="eastAsia"/>
        </w:rPr>
        <w:t>本基金本报告期末通过港股通交易机制投资的港股公允价值为人民币14,170,882.99元,占期末净值比例为25.49%。</w:t>
      </w:r>
    </w:p>
    <w:p w14:paraId="464C1517" w14:textId="77777777" w:rsidR="00F45D36" w:rsidRDefault="00F45D36">
      <w:pPr>
        <w:pStyle w:val="XBRLTitle2"/>
        <w:spacing w:before="156" w:line="360" w:lineRule="auto"/>
        <w:ind w:left="454"/>
      </w:pPr>
      <w:bookmarkStart w:id="164" w:name="_Toc17898197"/>
      <w:bookmarkStart w:id="165" w:name="_Toc17897951"/>
      <w:bookmarkStart w:id="166" w:name="_Toc512519498"/>
      <w:bookmarkStart w:id="167" w:name="_Toc481075066"/>
      <w:bookmarkStart w:id="168" w:name="_Toc438646468"/>
      <w:bookmarkStart w:id="169" w:name="_Toc490050019"/>
      <w:bookmarkStart w:id="170" w:name="_Toc513295860"/>
      <w:bookmarkStart w:id="171" w:name="_Toc513295910"/>
      <w:bookmarkEnd w:id="162"/>
      <w:proofErr w:type="spellStart"/>
      <w:r>
        <w:rPr>
          <w:rFonts w:hAnsi="宋体" w:hint="eastAsia"/>
        </w:rPr>
        <w:t>报告期末按行业分类的股票投资组合</w:t>
      </w:r>
      <w:bookmarkEnd w:id="164"/>
      <w:bookmarkEnd w:id="165"/>
      <w:bookmarkEnd w:id="166"/>
      <w:bookmarkEnd w:id="167"/>
      <w:bookmarkEnd w:id="168"/>
      <w:bookmarkEnd w:id="169"/>
      <w:bookmarkEnd w:id="170"/>
      <w:bookmarkEnd w:id="171"/>
      <w:proofErr w:type="spellEnd"/>
      <w:r>
        <w:rPr>
          <w:rFonts w:hAnsi="宋体" w:hint="eastAsia"/>
          <w:lang w:eastAsia="zh-CN"/>
        </w:rPr>
        <w:t xml:space="preserve"> </w:t>
      </w:r>
    </w:p>
    <w:p w14:paraId="6FD1F18A" w14:textId="77777777" w:rsidR="00F45D36" w:rsidRDefault="00F45D36">
      <w:pPr>
        <w:pStyle w:val="XBRLTitle3"/>
        <w:spacing w:before="156"/>
        <w:ind w:left="0"/>
      </w:pPr>
      <w:bookmarkStart w:id="172" w:name="_Toc17898198"/>
      <w:bookmarkStart w:id="173" w:name="_Toc481075067"/>
      <w:bookmarkStart w:id="174" w:name="_Toc490050020"/>
      <w:bookmarkStart w:id="175" w:name="_Toc512519499"/>
      <w:bookmarkStart w:id="176" w:name="_Toc513295911"/>
      <w:proofErr w:type="spellStart"/>
      <w:r>
        <w:rPr>
          <w:rFonts w:hint="eastAsia"/>
        </w:rPr>
        <w:t>报告期末按行业分类的境内股票投资组合</w:t>
      </w:r>
      <w:bookmarkEnd w:id="172"/>
      <w:bookmarkEnd w:id="173"/>
      <w:bookmarkEnd w:id="174"/>
      <w:bookmarkEnd w:id="175"/>
      <w:bookmarkEnd w:id="176"/>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D27C80" w14:paraId="5E0C6CDE" w14:textId="77777777">
        <w:trPr>
          <w:divId w:val="2061632466"/>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2C2155" w14:textId="77777777" w:rsidR="00F45D36" w:rsidRDefault="00F45D36">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C07B0CB" w14:textId="77777777" w:rsidR="00F45D36" w:rsidRDefault="00F45D36">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E161957" w14:textId="77777777" w:rsidR="00F45D36" w:rsidRDefault="00F45D36">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0D6DDEB" w14:textId="77777777" w:rsidR="00F45D36" w:rsidRDefault="00F45D36">
            <w:pPr>
              <w:jc w:val="center"/>
            </w:pPr>
            <w:r>
              <w:rPr>
                <w:rFonts w:ascii="宋体" w:hAnsi="宋体" w:hint="eastAsia"/>
                <w:color w:val="000000"/>
              </w:rPr>
              <w:t>占基金资产净值比</w:t>
            </w:r>
            <w:r>
              <w:rPr>
                <w:rFonts w:ascii="宋体" w:hAnsi="宋体" w:hint="eastAsia"/>
                <w:color w:val="000000"/>
              </w:rPr>
              <w:lastRenderedPageBreak/>
              <w:t xml:space="preserve">例（%） </w:t>
            </w:r>
          </w:p>
        </w:tc>
      </w:tr>
      <w:tr w:rsidR="00D27C80" w14:paraId="73391492"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B95B17" w14:textId="77777777" w:rsidR="00F45D36" w:rsidRDefault="00F45D36">
            <w:pPr>
              <w:jc w:val="center"/>
            </w:pPr>
            <w:r>
              <w:rPr>
                <w:rFonts w:ascii="宋体" w:hAnsi="宋体" w:hint="eastAsia"/>
                <w:color w:val="000000"/>
              </w:rPr>
              <w:lastRenderedPageBreak/>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E83E0C" w14:textId="77777777" w:rsidR="00F45D36" w:rsidRDefault="00F45D36">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A13124" w14:textId="77777777" w:rsidR="00F45D36" w:rsidRDefault="00F45D36">
            <w:pPr>
              <w:jc w:val="right"/>
            </w:pPr>
            <w:r>
              <w:rPr>
                <w:rFonts w:ascii="宋体" w:hAnsi="宋体" w:hint="eastAsia"/>
                <w:szCs w:val="24"/>
                <w:lang w:eastAsia="zh-Hans"/>
              </w:rPr>
              <w:t>1,425,700.00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E729BD" w14:textId="77777777" w:rsidR="00F45D36" w:rsidRDefault="00F45D36">
            <w:pPr>
              <w:jc w:val="right"/>
            </w:pPr>
            <w:r>
              <w:rPr>
                <w:rFonts w:ascii="宋体" w:hAnsi="宋体" w:hint="eastAsia"/>
                <w:szCs w:val="24"/>
                <w:lang w:eastAsia="zh-Hans"/>
              </w:rPr>
              <w:t>2.56</w:t>
            </w:r>
          </w:p>
        </w:tc>
      </w:tr>
      <w:tr w:rsidR="00D27C80" w14:paraId="60FE99C3"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D707DE" w14:textId="77777777" w:rsidR="00F45D36" w:rsidRDefault="00F45D36">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55BFF8" w14:textId="77777777" w:rsidR="00F45D36" w:rsidRDefault="00F45D36">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B24B5D" w14:textId="77777777" w:rsidR="00F45D36" w:rsidRDefault="00F45D36">
            <w:pPr>
              <w:jc w:val="right"/>
            </w:pPr>
            <w:r>
              <w:rPr>
                <w:rFonts w:ascii="宋体" w:hAnsi="宋体" w:hint="eastAsia"/>
                <w:szCs w:val="24"/>
                <w:lang w:eastAsia="zh-Hans"/>
              </w:rPr>
              <w:t>1,234,694.00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01E017" w14:textId="77777777" w:rsidR="00F45D36" w:rsidRDefault="00F45D36">
            <w:pPr>
              <w:jc w:val="right"/>
            </w:pPr>
            <w:r>
              <w:rPr>
                <w:rFonts w:ascii="宋体" w:hAnsi="宋体" w:hint="eastAsia"/>
                <w:szCs w:val="24"/>
                <w:lang w:eastAsia="zh-Hans"/>
              </w:rPr>
              <w:t>2.22</w:t>
            </w:r>
          </w:p>
        </w:tc>
      </w:tr>
      <w:tr w:rsidR="00D27C80" w14:paraId="59538C0D"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5DABA7" w14:textId="77777777" w:rsidR="00F45D36" w:rsidRDefault="00F45D36">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8EE906" w14:textId="77777777" w:rsidR="00F45D36" w:rsidRDefault="00F45D36">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8E96B2" w14:textId="77777777" w:rsidR="00F45D36" w:rsidRDefault="00F45D36">
            <w:pPr>
              <w:jc w:val="right"/>
            </w:pPr>
            <w:r>
              <w:rPr>
                <w:rFonts w:ascii="宋体" w:hAnsi="宋体" w:hint="eastAsia"/>
                <w:szCs w:val="24"/>
                <w:lang w:eastAsia="zh-Hans"/>
              </w:rPr>
              <w:t>33,843,553.20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380CE5" w14:textId="77777777" w:rsidR="00F45D36" w:rsidRDefault="00F45D36">
            <w:pPr>
              <w:jc w:val="right"/>
            </w:pPr>
            <w:r>
              <w:rPr>
                <w:rFonts w:ascii="宋体" w:hAnsi="宋体" w:hint="eastAsia"/>
                <w:szCs w:val="24"/>
                <w:lang w:eastAsia="zh-Hans"/>
              </w:rPr>
              <w:t>60.89</w:t>
            </w:r>
          </w:p>
        </w:tc>
      </w:tr>
      <w:tr w:rsidR="00D27C80" w14:paraId="290D5A25"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30A6E9" w14:textId="77777777" w:rsidR="00F45D36" w:rsidRDefault="00F45D36">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8030D4" w14:textId="77777777" w:rsidR="00F45D36" w:rsidRDefault="00F45D36">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DE1C57" w14:textId="77777777" w:rsidR="00F45D36" w:rsidRDefault="00F45D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F221F5" w14:textId="77777777" w:rsidR="00F45D36" w:rsidRDefault="00F45D36">
            <w:pPr>
              <w:jc w:val="right"/>
            </w:pPr>
            <w:r>
              <w:rPr>
                <w:rFonts w:ascii="宋体" w:hAnsi="宋体" w:hint="eastAsia"/>
                <w:szCs w:val="24"/>
                <w:lang w:eastAsia="zh-Hans"/>
              </w:rPr>
              <w:t>-</w:t>
            </w:r>
          </w:p>
        </w:tc>
      </w:tr>
      <w:tr w:rsidR="00D27C80" w14:paraId="726A77B2"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480261" w14:textId="77777777" w:rsidR="00F45D36" w:rsidRDefault="00F45D36">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8FFAE8" w14:textId="77777777" w:rsidR="00F45D36" w:rsidRDefault="00F45D36">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9994E9" w14:textId="77777777" w:rsidR="00F45D36" w:rsidRDefault="00F45D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F295D3" w14:textId="77777777" w:rsidR="00F45D36" w:rsidRDefault="00F45D36">
            <w:pPr>
              <w:jc w:val="right"/>
            </w:pPr>
            <w:r>
              <w:rPr>
                <w:rFonts w:ascii="宋体" w:hAnsi="宋体" w:hint="eastAsia"/>
                <w:szCs w:val="24"/>
                <w:lang w:eastAsia="zh-Hans"/>
              </w:rPr>
              <w:t>-</w:t>
            </w:r>
          </w:p>
        </w:tc>
      </w:tr>
      <w:tr w:rsidR="00D27C80" w14:paraId="49D37217"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7EE2C5" w14:textId="77777777" w:rsidR="00F45D36" w:rsidRDefault="00F45D36">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3CE8A31" w14:textId="77777777" w:rsidR="00F45D36" w:rsidRDefault="00F45D36">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983F8E" w14:textId="77777777" w:rsidR="00F45D36" w:rsidRDefault="00F45D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CB2EE8" w14:textId="77777777" w:rsidR="00F45D36" w:rsidRDefault="00F45D36">
            <w:pPr>
              <w:jc w:val="right"/>
            </w:pPr>
            <w:r>
              <w:rPr>
                <w:rFonts w:ascii="宋体" w:hAnsi="宋体" w:hint="eastAsia"/>
                <w:szCs w:val="24"/>
                <w:lang w:eastAsia="zh-Hans"/>
              </w:rPr>
              <w:t>-</w:t>
            </w:r>
          </w:p>
        </w:tc>
      </w:tr>
      <w:tr w:rsidR="00D27C80" w14:paraId="1A45DB86"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CCC747" w14:textId="77777777" w:rsidR="00F45D36" w:rsidRDefault="00F45D36">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05D059" w14:textId="77777777" w:rsidR="00F45D36" w:rsidRDefault="00F45D36">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16D334" w14:textId="77777777" w:rsidR="00F45D36" w:rsidRDefault="00F45D36">
            <w:pPr>
              <w:jc w:val="right"/>
            </w:pPr>
            <w:r>
              <w:rPr>
                <w:rFonts w:ascii="宋体" w:hAnsi="宋体" w:hint="eastAsia"/>
                <w:szCs w:val="24"/>
                <w:lang w:eastAsia="zh-Hans"/>
              </w:rPr>
              <w:t>316,030.00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B148E2" w14:textId="77777777" w:rsidR="00F45D36" w:rsidRDefault="00F45D36">
            <w:pPr>
              <w:jc w:val="right"/>
            </w:pPr>
            <w:r>
              <w:rPr>
                <w:rFonts w:ascii="宋体" w:hAnsi="宋体" w:hint="eastAsia"/>
                <w:szCs w:val="24"/>
                <w:lang w:eastAsia="zh-Hans"/>
              </w:rPr>
              <w:t>0.57</w:t>
            </w:r>
          </w:p>
        </w:tc>
      </w:tr>
      <w:tr w:rsidR="00D27C80" w14:paraId="37C0B782"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0359DB" w14:textId="77777777" w:rsidR="00F45D36" w:rsidRDefault="00F45D36">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9AE68C" w14:textId="77777777" w:rsidR="00F45D36" w:rsidRDefault="00F45D36">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8B6759" w14:textId="77777777" w:rsidR="00F45D36" w:rsidRDefault="00F45D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0876C2" w14:textId="77777777" w:rsidR="00F45D36" w:rsidRDefault="00F45D36">
            <w:pPr>
              <w:jc w:val="right"/>
            </w:pPr>
            <w:r>
              <w:rPr>
                <w:rFonts w:ascii="宋体" w:hAnsi="宋体" w:hint="eastAsia"/>
                <w:szCs w:val="24"/>
                <w:lang w:eastAsia="zh-Hans"/>
              </w:rPr>
              <w:t>-</w:t>
            </w:r>
          </w:p>
        </w:tc>
      </w:tr>
      <w:tr w:rsidR="00D27C80" w14:paraId="03C1F843"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4CD78E" w14:textId="77777777" w:rsidR="00F45D36" w:rsidRDefault="00F45D36">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F660EA" w14:textId="77777777" w:rsidR="00F45D36" w:rsidRDefault="00F45D36">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F0D470" w14:textId="77777777" w:rsidR="00F45D36" w:rsidRDefault="00F45D36">
            <w:pPr>
              <w:jc w:val="right"/>
            </w:pPr>
            <w:r>
              <w:rPr>
                <w:rFonts w:ascii="宋体" w:hAnsi="宋体" w:hint="eastAsia"/>
                <w:szCs w:val="24"/>
                <w:lang w:eastAsia="zh-Hans"/>
              </w:rPr>
              <w:t>405,807.00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12A7F3" w14:textId="77777777" w:rsidR="00F45D36" w:rsidRDefault="00F45D36">
            <w:pPr>
              <w:jc w:val="right"/>
            </w:pPr>
            <w:r>
              <w:rPr>
                <w:rFonts w:ascii="宋体" w:hAnsi="宋体" w:hint="eastAsia"/>
                <w:szCs w:val="24"/>
                <w:lang w:eastAsia="zh-Hans"/>
              </w:rPr>
              <w:t>0.73</w:t>
            </w:r>
          </w:p>
        </w:tc>
      </w:tr>
      <w:tr w:rsidR="00D27C80" w14:paraId="68A049FA"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5DD3CB" w14:textId="77777777" w:rsidR="00F45D36" w:rsidRDefault="00F45D36">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92E818" w14:textId="77777777" w:rsidR="00F45D36" w:rsidRDefault="00F45D36">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DE8FEC" w14:textId="77777777" w:rsidR="00F45D36" w:rsidRDefault="00F45D36">
            <w:pPr>
              <w:jc w:val="right"/>
            </w:pPr>
            <w:r>
              <w:rPr>
                <w:rFonts w:ascii="宋体" w:hAnsi="宋体" w:hint="eastAsia"/>
                <w:szCs w:val="24"/>
                <w:lang w:eastAsia="zh-Hans"/>
              </w:rPr>
              <w:t>778,344.00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443B36" w14:textId="77777777" w:rsidR="00F45D36" w:rsidRDefault="00F45D36">
            <w:pPr>
              <w:jc w:val="right"/>
            </w:pPr>
            <w:r>
              <w:rPr>
                <w:rFonts w:ascii="宋体" w:hAnsi="宋体" w:hint="eastAsia"/>
                <w:szCs w:val="24"/>
                <w:lang w:eastAsia="zh-Hans"/>
              </w:rPr>
              <w:t>1.40</w:t>
            </w:r>
          </w:p>
        </w:tc>
      </w:tr>
      <w:tr w:rsidR="00D27C80" w14:paraId="6D5AC563"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42E0F9" w14:textId="77777777" w:rsidR="00F45D36" w:rsidRDefault="00F45D36">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BD9289" w14:textId="77777777" w:rsidR="00F45D36" w:rsidRDefault="00F45D36">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AB890E" w14:textId="77777777" w:rsidR="00F45D36" w:rsidRDefault="00F45D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B5BE86" w14:textId="77777777" w:rsidR="00F45D36" w:rsidRDefault="00F45D36">
            <w:pPr>
              <w:jc w:val="right"/>
            </w:pPr>
            <w:r>
              <w:rPr>
                <w:rFonts w:ascii="宋体" w:hAnsi="宋体" w:hint="eastAsia"/>
                <w:szCs w:val="24"/>
                <w:lang w:eastAsia="zh-Hans"/>
              </w:rPr>
              <w:t>-</w:t>
            </w:r>
          </w:p>
        </w:tc>
      </w:tr>
      <w:tr w:rsidR="00D27C80" w14:paraId="7D91EC2F"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535555" w14:textId="77777777" w:rsidR="00F45D36" w:rsidRDefault="00F45D36">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FD8D25" w14:textId="77777777" w:rsidR="00F45D36" w:rsidRDefault="00F45D36">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1CBA88" w14:textId="77777777" w:rsidR="00F45D36" w:rsidRDefault="00F45D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2CB112" w14:textId="77777777" w:rsidR="00F45D36" w:rsidRDefault="00F45D36">
            <w:pPr>
              <w:jc w:val="right"/>
            </w:pPr>
            <w:r>
              <w:rPr>
                <w:rFonts w:ascii="宋体" w:hAnsi="宋体" w:hint="eastAsia"/>
                <w:szCs w:val="24"/>
                <w:lang w:eastAsia="zh-Hans"/>
              </w:rPr>
              <w:t>-</w:t>
            </w:r>
          </w:p>
        </w:tc>
      </w:tr>
      <w:tr w:rsidR="00D27C80" w14:paraId="26C50844"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1EAF99" w14:textId="77777777" w:rsidR="00F45D36" w:rsidRDefault="00F45D36">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436968" w14:textId="77777777" w:rsidR="00F45D36" w:rsidRDefault="00F45D36">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2F990B" w14:textId="77777777" w:rsidR="00F45D36" w:rsidRDefault="00F45D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0F01CE" w14:textId="77777777" w:rsidR="00F45D36" w:rsidRDefault="00F45D36">
            <w:pPr>
              <w:jc w:val="right"/>
            </w:pPr>
            <w:r>
              <w:rPr>
                <w:rFonts w:ascii="宋体" w:hAnsi="宋体" w:hint="eastAsia"/>
                <w:szCs w:val="24"/>
                <w:lang w:eastAsia="zh-Hans"/>
              </w:rPr>
              <w:t>-</w:t>
            </w:r>
          </w:p>
        </w:tc>
      </w:tr>
      <w:tr w:rsidR="00D27C80" w14:paraId="635E1DB1"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DAD6AB" w14:textId="77777777" w:rsidR="00F45D36" w:rsidRDefault="00F45D36">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6A4047" w14:textId="77777777" w:rsidR="00F45D36" w:rsidRDefault="00F45D36">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30BBD6" w14:textId="77777777" w:rsidR="00F45D36" w:rsidRDefault="00F45D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A2C4A1" w14:textId="77777777" w:rsidR="00F45D36" w:rsidRDefault="00F45D36">
            <w:pPr>
              <w:jc w:val="right"/>
            </w:pPr>
            <w:r>
              <w:rPr>
                <w:rFonts w:ascii="宋体" w:hAnsi="宋体" w:hint="eastAsia"/>
                <w:szCs w:val="24"/>
                <w:lang w:eastAsia="zh-Hans"/>
              </w:rPr>
              <w:t>-</w:t>
            </w:r>
          </w:p>
        </w:tc>
      </w:tr>
      <w:tr w:rsidR="00D27C80" w14:paraId="0E024349"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A5FAE6" w14:textId="77777777" w:rsidR="00F45D36" w:rsidRDefault="00F45D36">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971D19" w14:textId="77777777" w:rsidR="00F45D36" w:rsidRDefault="00F45D36">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44363B" w14:textId="77777777" w:rsidR="00F45D36" w:rsidRDefault="00F45D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E12982" w14:textId="77777777" w:rsidR="00F45D36" w:rsidRDefault="00F45D36">
            <w:pPr>
              <w:jc w:val="right"/>
            </w:pPr>
            <w:r>
              <w:rPr>
                <w:rFonts w:ascii="宋体" w:hAnsi="宋体" w:hint="eastAsia"/>
                <w:szCs w:val="24"/>
                <w:lang w:eastAsia="zh-Hans"/>
              </w:rPr>
              <w:t>-</w:t>
            </w:r>
          </w:p>
        </w:tc>
      </w:tr>
      <w:tr w:rsidR="00D27C80" w14:paraId="09C0583D"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DBFFF2" w14:textId="77777777" w:rsidR="00F45D36" w:rsidRDefault="00F45D36">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F691C7" w14:textId="77777777" w:rsidR="00F45D36" w:rsidRDefault="00F45D36">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432EE0" w14:textId="77777777" w:rsidR="00F45D36" w:rsidRDefault="00F45D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6A07F8" w14:textId="77777777" w:rsidR="00F45D36" w:rsidRDefault="00F45D36">
            <w:pPr>
              <w:jc w:val="right"/>
            </w:pPr>
            <w:r>
              <w:rPr>
                <w:rFonts w:ascii="宋体" w:hAnsi="宋体" w:hint="eastAsia"/>
                <w:szCs w:val="24"/>
                <w:lang w:eastAsia="zh-Hans"/>
              </w:rPr>
              <w:t>-</w:t>
            </w:r>
          </w:p>
        </w:tc>
      </w:tr>
      <w:tr w:rsidR="00D27C80" w14:paraId="2F6F1992"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05D6E8" w14:textId="77777777" w:rsidR="00F45D36" w:rsidRDefault="00F45D36">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124559" w14:textId="77777777" w:rsidR="00F45D36" w:rsidRDefault="00F45D36">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1FB0A40" w14:textId="77777777" w:rsidR="00F45D36" w:rsidRDefault="00F45D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C50574" w14:textId="77777777" w:rsidR="00F45D36" w:rsidRDefault="00F45D36">
            <w:pPr>
              <w:jc w:val="right"/>
            </w:pPr>
            <w:r>
              <w:rPr>
                <w:rFonts w:ascii="宋体" w:hAnsi="宋体" w:hint="eastAsia"/>
                <w:szCs w:val="24"/>
                <w:lang w:eastAsia="zh-Hans"/>
              </w:rPr>
              <w:t>-</w:t>
            </w:r>
          </w:p>
        </w:tc>
      </w:tr>
      <w:tr w:rsidR="00D27C80" w14:paraId="656935A8"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34B521" w14:textId="77777777" w:rsidR="00F45D36" w:rsidRDefault="00F45D36">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158A95" w14:textId="77777777" w:rsidR="00F45D36" w:rsidRDefault="00F45D36">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723692" w14:textId="77777777" w:rsidR="00F45D36" w:rsidRDefault="00F45D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A43A9C" w14:textId="77777777" w:rsidR="00F45D36" w:rsidRDefault="00F45D36">
            <w:pPr>
              <w:jc w:val="right"/>
            </w:pPr>
            <w:r>
              <w:rPr>
                <w:rFonts w:ascii="宋体" w:hAnsi="宋体" w:hint="eastAsia"/>
                <w:szCs w:val="24"/>
                <w:lang w:eastAsia="zh-Hans"/>
              </w:rPr>
              <w:t>-</w:t>
            </w:r>
          </w:p>
        </w:tc>
      </w:tr>
      <w:tr w:rsidR="00D27C80" w14:paraId="163F27B1"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3C56B6" w14:textId="77777777" w:rsidR="00F45D36" w:rsidRDefault="00F45D36">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D72E13" w14:textId="77777777" w:rsidR="00F45D36" w:rsidRDefault="00F45D36">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0F8450" w14:textId="77777777" w:rsidR="00F45D36" w:rsidRDefault="00F45D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53E32D" w14:textId="77777777" w:rsidR="00F45D36" w:rsidRDefault="00F45D36">
            <w:pPr>
              <w:jc w:val="right"/>
            </w:pPr>
            <w:r>
              <w:rPr>
                <w:rFonts w:ascii="宋体" w:hAnsi="宋体" w:hint="eastAsia"/>
                <w:szCs w:val="24"/>
                <w:lang w:eastAsia="zh-Hans"/>
              </w:rPr>
              <w:t>-</w:t>
            </w:r>
          </w:p>
        </w:tc>
      </w:tr>
      <w:tr w:rsidR="00D27C80" w14:paraId="4F684975" w14:textId="77777777">
        <w:trPr>
          <w:divId w:val="2061632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E26BF9" w14:textId="77777777" w:rsidR="00F45D36" w:rsidRDefault="00F45D36">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54EB8C" w14:textId="77777777" w:rsidR="00F45D36" w:rsidRDefault="00F45D36">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DD4D9F" w14:textId="77777777" w:rsidR="00F45D36" w:rsidRDefault="00F45D36">
            <w:pPr>
              <w:jc w:val="right"/>
            </w:pPr>
            <w:r>
              <w:rPr>
                <w:rFonts w:ascii="宋体" w:hAnsi="宋体" w:hint="eastAsia"/>
                <w:szCs w:val="24"/>
                <w:lang w:eastAsia="zh-Hans"/>
              </w:rPr>
              <w:t>38,004,128.20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F7BF08" w14:textId="77777777" w:rsidR="00F45D36" w:rsidRDefault="00F45D36">
            <w:pPr>
              <w:jc w:val="right"/>
            </w:pPr>
            <w:r>
              <w:rPr>
                <w:rFonts w:ascii="宋体" w:hAnsi="宋体" w:hint="eastAsia"/>
                <w:szCs w:val="24"/>
                <w:lang w:eastAsia="zh-Hans"/>
              </w:rPr>
              <w:t>68.37</w:t>
            </w:r>
          </w:p>
        </w:tc>
      </w:tr>
    </w:tbl>
    <w:p w14:paraId="6ED6E624" w14:textId="77777777" w:rsidR="00F45D36" w:rsidRDefault="00F45D36">
      <w:pPr>
        <w:pStyle w:val="XBRLTitle3"/>
        <w:spacing w:before="156"/>
        <w:ind w:left="0"/>
      </w:pPr>
      <w:bookmarkStart w:id="177" w:name="_Toc17898199"/>
      <w:bookmarkStart w:id="178" w:name="_Toc481075068"/>
      <w:bookmarkStart w:id="179" w:name="_Toc490050021"/>
      <w:bookmarkStart w:id="180" w:name="_Toc512519500"/>
      <w:bookmarkStart w:id="181" w:name="_Toc513295912"/>
      <w:bookmarkStart w:id="182" w:name="m502_tab"/>
      <w:proofErr w:type="spellStart"/>
      <w:r>
        <w:rPr>
          <w:rFonts w:hint="eastAsia"/>
        </w:rPr>
        <w:t>报告期末按行业分类的港股通投资股票投资组合</w:t>
      </w:r>
      <w:bookmarkEnd w:id="177"/>
      <w:bookmarkEnd w:id="178"/>
      <w:bookmarkEnd w:id="179"/>
      <w:bookmarkEnd w:id="180"/>
      <w:bookmarkEnd w:id="181"/>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D27C80" w14:paraId="5E5AF391" w14:textId="77777777">
        <w:trPr>
          <w:divId w:val="84181983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547EEB6" w14:textId="77777777" w:rsidR="00F45D36" w:rsidRDefault="00F45D36">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39D8ADD" w14:textId="77777777" w:rsidR="00F45D36" w:rsidRDefault="00F45D36">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DE53CD0" w14:textId="77777777" w:rsidR="00F45D36" w:rsidRDefault="00F45D36">
            <w:pPr>
              <w:jc w:val="center"/>
            </w:pPr>
            <w:r>
              <w:rPr>
                <w:rFonts w:ascii="宋体" w:hAnsi="宋体" w:hint="eastAsia"/>
                <w:color w:val="000000"/>
              </w:rPr>
              <w:t xml:space="preserve">占基金资产净值比例（%） </w:t>
            </w:r>
          </w:p>
        </w:tc>
      </w:tr>
      <w:tr w:rsidR="00D27C80" w14:paraId="0CE5A542" w14:textId="77777777">
        <w:trPr>
          <w:divId w:val="84181983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23EF331" w14:textId="77777777" w:rsidR="00F45D36" w:rsidRDefault="00F45D36">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4047FC3" w14:textId="77777777" w:rsidR="00F45D36" w:rsidRDefault="00F45D36">
            <w:pPr>
              <w:jc w:val="right"/>
            </w:pPr>
            <w:r>
              <w:rPr>
                <w:rFonts w:ascii="宋体" w:hAnsi="宋体" w:hint="eastAsia"/>
                <w:szCs w:val="24"/>
                <w:lang w:eastAsia="zh-Hans"/>
              </w:rPr>
              <w:t>4,021,937.11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BA610F6" w14:textId="77777777" w:rsidR="00F45D36" w:rsidRDefault="00F45D36">
            <w:pPr>
              <w:jc w:val="right"/>
            </w:pPr>
            <w:r>
              <w:rPr>
                <w:rFonts w:ascii="宋体" w:hAnsi="宋体" w:hint="eastAsia"/>
                <w:szCs w:val="24"/>
                <w:lang w:eastAsia="zh-Hans"/>
              </w:rPr>
              <w:t>7.24</w:t>
            </w:r>
          </w:p>
        </w:tc>
      </w:tr>
      <w:tr w:rsidR="00D27C80" w14:paraId="5C2F5EEF" w14:textId="77777777">
        <w:trPr>
          <w:divId w:val="84181983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1017A10" w14:textId="77777777" w:rsidR="00F45D36" w:rsidRDefault="00F45D36">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0B4B4A5" w14:textId="77777777" w:rsidR="00F45D36" w:rsidRDefault="00F45D36">
            <w:pPr>
              <w:jc w:val="right"/>
            </w:pPr>
            <w:r>
              <w:rPr>
                <w:rFonts w:ascii="宋体" w:hAnsi="宋体" w:hint="eastAsia"/>
                <w:szCs w:val="24"/>
                <w:lang w:eastAsia="zh-Hans"/>
              </w:rPr>
              <w:t>1,424,979.18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F82E8F1" w14:textId="77777777" w:rsidR="00F45D36" w:rsidRDefault="00F45D36">
            <w:pPr>
              <w:jc w:val="right"/>
            </w:pPr>
            <w:r>
              <w:rPr>
                <w:rFonts w:ascii="宋体" w:hAnsi="宋体" w:hint="eastAsia"/>
                <w:szCs w:val="24"/>
                <w:lang w:eastAsia="zh-Hans"/>
              </w:rPr>
              <w:t>2.56</w:t>
            </w:r>
          </w:p>
        </w:tc>
      </w:tr>
      <w:tr w:rsidR="00D27C80" w14:paraId="4A6A79AF" w14:textId="77777777">
        <w:trPr>
          <w:divId w:val="84181983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059DA8E" w14:textId="77777777" w:rsidR="00F45D36" w:rsidRDefault="00F45D36">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2224A5C" w14:textId="77777777" w:rsidR="00F45D36" w:rsidRDefault="00F45D36">
            <w:pPr>
              <w:jc w:val="right"/>
            </w:pPr>
            <w:r>
              <w:rPr>
                <w:rFonts w:ascii="宋体" w:hAnsi="宋体" w:hint="eastAsia"/>
                <w:szCs w:val="24"/>
                <w:lang w:eastAsia="zh-Hans"/>
              </w:rPr>
              <w:t>719,793.43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88B7DEA" w14:textId="77777777" w:rsidR="00F45D36" w:rsidRDefault="00F45D36">
            <w:pPr>
              <w:jc w:val="right"/>
            </w:pPr>
            <w:r>
              <w:rPr>
                <w:rFonts w:ascii="宋体" w:hAnsi="宋体" w:hint="eastAsia"/>
                <w:szCs w:val="24"/>
                <w:lang w:eastAsia="zh-Hans"/>
              </w:rPr>
              <w:t>1.29</w:t>
            </w:r>
          </w:p>
        </w:tc>
      </w:tr>
      <w:tr w:rsidR="00D27C80" w14:paraId="7BCDAAF0" w14:textId="77777777">
        <w:trPr>
          <w:divId w:val="84181983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1CB1C31" w14:textId="77777777" w:rsidR="00F45D36" w:rsidRDefault="00F45D36">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8057A0A" w14:textId="77777777" w:rsidR="00F45D36" w:rsidRDefault="00F45D3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5279D63" w14:textId="77777777" w:rsidR="00F45D36" w:rsidRDefault="00F45D36">
            <w:pPr>
              <w:jc w:val="right"/>
            </w:pPr>
            <w:r>
              <w:rPr>
                <w:rFonts w:ascii="宋体" w:hAnsi="宋体" w:hint="eastAsia"/>
                <w:szCs w:val="24"/>
                <w:lang w:eastAsia="zh-Hans"/>
              </w:rPr>
              <w:t>-</w:t>
            </w:r>
          </w:p>
        </w:tc>
      </w:tr>
      <w:tr w:rsidR="00D27C80" w14:paraId="6D6DD780" w14:textId="77777777">
        <w:trPr>
          <w:divId w:val="84181983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C23C070" w14:textId="77777777" w:rsidR="00F45D36" w:rsidRDefault="00F45D36">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29A36EC" w14:textId="77777777" w:rsidR="00F45D36" w:rsidRDefault="00F45D36">
            <w:pPr>
              <w:jc w:val="right"/>
            </w:pPr>
            <w:r>
              <w:rPr>
                <w:rFonts w:ascii="宋体" w:hAnsi="宋体" w:hint="eastAsia"/>
                <w:szCs w:val="24"/>
                <w:lang w:eastAsia="zh-Hans"/>
              </w:rPr>
              <w:t>1,041,322.16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139B1FC" w14:textId="77777777" w:rsidR="00F45D36" w:rsidRDefault="00F45D36">
            <w:pPr>
              <w:jc w:val="right"/>
            </w:pPr>
            <w:r>
              <w:rPr>
                <w:rFonts w:ascii="宋体" w:hAnsi="宋体" w:hint="eastAsia"/>
                <w:szCs w:val="24"/>
                <w:lang w:eastAsia="zh-Hans"/>
              </w:rPr>
              <w:t>1.87</w:t>
            </w:r>
          </w:p>
        </w:tc>
      </w:tr>
      <w:tr w:rsidR="00D27C80" w14:paraId="4C775151" w14:textId="77777777">
        <w:trPr>
          <w:divId w:val="84181983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9F14A3A" w14:textId="77777777" w:rsidR="00F45D36" w:rsidRDefault="00F45D36">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8B96F4F" w14:textId="77777777" w:rsidR="00F45D36" w:rsidRDefault="00F45D36">
            <w:pPr>
              <w:jc w:val="right"/>
            </w:pPr>
            <w:r>
              <w:rPr>
                <w:rFonts w:ascii="宋体" w:hAnsi="宋体" w:hint="eastAsia"/>
                <w:szCs w:val="24"/>
                <w:lang w:eastAsia="zh-Hans"/>
              </w:rPr>
              <w:t>1,467,231.90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CEFF42D" w14:textId="77777777" w:rsidR="00F45D36" w:rsidRDefault="00F45D36">
            <w:pPr>
              <w:jc w:val="right"/>
            </w:pPr>
            <w:r>
              <w:rPr>
                <w:rFonts w:ascii="宋体" w:hAnsi="宋体" w:hint="eastAsia"/>
                <w:szCs w:val="24"/>
                <w:lang w:eastAsia="zh-Hans"/>
              </w:rPr>
              <w:t>2.64</w:t>
            </w:r>
          </w:p>
        </w:tc>
      </w:tr>
      <w:tr w:rsidR="00D27C80" w14:paraId="755D5024" w14:textId="77777777">
        <w:trPr>
          <w:divId w:val="84181983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8776AB8" w14:textId="77777777" w:rsidR="00F45D36" w:rsidRDefault="00F45D36">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845C39A" w14:textId="77777777" w:rsidR="00F45D36" w:rsidRDefault="00F45D3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76DAB9B" w14:textId="77777777" w:rsidR="00F45D36" w:rsidRDefault="00F45D36">
            <w:pPr>
              <w:jc w:val="right"/>
            </w:pPr>
            <w:r>
              <w:rPr>
                <w:rFonts w:ascii="宋体" w:hAnsi="宋体" w:hint="eastAsia"/>
                <w:szCs w:val="24"/>
                <w:lang w:eastAsia="zh-Hans"/>
              </w:rPr>
              <w:t>-</w:t>
            </w:r>
          </w:p>
        </w:tc>
      </w:tr>
      <w:tr w:rsidR="00D27C80" w14:paraId="6C2B5869" w14:textId="77777777">
        <w:trPr>
          <w:divId w:val="84181983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7D8786E" w14:textId="77777777" w:rsidR="00F45D36" w:rsidRDefault="00F45D36">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690D778" w14:textId="77777777" w:rsidR="00F45D36" w:rsidRDefault="00F45D36">
            <w:pPr>
              <w:jc w:val="right"/>
            </w:pPr>
            <w:r>
              <w:rPr>
                <w:rFonts w:ascii="宋体" w:hAnsi="宋体" w:hint="eastAsia"/>
                <w:szCs w:val="24"/>
                <w:lang w:eastAsia="zh-Hans"/>
              </w:rPr>
              <w:t>4,042,885.43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DA709AF" w14:textId="77777777" w:rsidR="00F45D36" w:rsidRDefault="00F45D36">
            <w:pPr>
              <w:jc w:val="right"/>
            </w:pPr>
            <w:r>
              <w:rPr>
                <w:rFonts w:ascii="宋体" w:hAnsi="宋体" w:hint="eastAsia"/>
                <w:szCs w:val="24"/>
                <w:lang w:eastAsia="zh-Hans"/>
              </w:rPr>
              <w:t>7.27</w:t>
            </w:r>
          </w:p>
        </w:tc>
      </w:tr>
      <w:tr w:rsidR="00D27C80" w14:paraId="6F16F704" w14:textId="77777777">
        <w:trPr>
          <w:divId w:val="84181983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5EBAC2E" w14:textId="77777777" w:rsidR="00F45D36" w:rsidRDefault="00F45D36">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D393A40" w14:textId="77777777" w:rsidR="00F45D36" w:rsidRDefault="00F45D36">
            <w:pPr>
              <w:jc w:val="right"/>
            </w:pPr>
            <w:r>
              <w:rPr>
                <w:rFonts w:ascii="宋体" w:hAnsi="宋体" w:hint="eastAsia"/>
                <w:szCs w:val="24"/>
                <w:lang w:eastAsia="zh-Hans"/>
              </w:rPr>
              <w:t>1,452,733.78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77C856A" w14:textId="77777777" w:rsidR="00F45D36" w:rsidRDefault="00F45D36">
            <w:pPr>
              <w:jc w:val="right"/>
            </w:pPr>
            <w:r>
              <w:rPr>
                <w:rFonts w:ascii="宋体" w:hAnsi="宋体" w:hint="eastAsia"/>
                <w:szCs w:val="24"/>
                <w:lang w:eastAsia="zh-Hans"/>
              </w:rPr>
              <w:t>2.61</w:t>
            </w:r>
          </w:p>
        </w:tc>
      </w:tr>
      <w:tr w:rsidR="00D27C80" w14:paraId="10EA4F67" w14:textId="77777777">
        <w:trPr>
          <w:divId w:val="84181983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F0F478B" w14:textId="77777777" w:rsidR="00F45D36" w:rsidRDefault="00F45D36">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8387955" w14:textId="77777777" w:rsidR="00F45D36" w:rsidRDefault="00F45D3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993A9EA" w14:textId="77777777" w:rsidR="00F45D36" w:rsidRDefault="00F45D36">
            <w:pPr>
              <w:jc w:val="right"/>
            </w:pPr>
            <w:r>
              <w:rPr>
                <w:rFonts w:ascii="宋体" w:hAnsi="宋体" w:hint="eastAsia"/>
                <w:szCs w:val="24"/>
                <w:lang w:eastAsia="zh-Hans"/>
              </w:rPr>
              <w:t>-</w:t>
            </w:r>
          </w:p>
        </w:tc>
      </w:tr>
      <w:tr w:rsidR="00D27C80" w14:paraId="4D9AC1A5" w14:textId="77777777">
        <w:trPr>
          <w:divId w:val="84181983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7F4CA49" w14:textId="77777777" w:rsidR="00F45D36" w:rsidRDefault="00F45D36">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500F7E8" w14:textId="77777777" w:rsidR="00F45D36" w:rsidRDefault="00F45D3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13371A0" w14:textId="77777777" w:rsidR="00F45D36" w:rsidRDefault="00F45D36">
            <w:pPr>
              <w:jc w:val="right"/>
            </w:pPr>
            <w:r>
              <w:rPr>
                <w:rFonts w:ascii="宋体" w:hAnsi="宋体" w:hint="eastAsia"/>
                <w:szCs w:val="24"/>
                <w:lang w:eastAsia="zh-Hans"/>
              </w:rPr>
              <w:t>-</w:t>
            </w:r>
          </w:p>
        </w:tc>
      </w:tr>
      <w:tr w:rsidR="00D27C80" w14:paraId="3C09B11C" w14:textId="77777777">
        <w:trPr>
          <w:divId w:val="84181983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503AB76" w14:textId="77777777" w:rsidR="00F45D36" w:rsidRDefault="00F45D36">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8D5A383" w14:textId="77777777" w:rsidR="00F45D36" w:rsidRDefault="00F45D36">
            <w:pPr>
              <w:jc w:val="right"/>
            </w:pPr>
            <w:r>
              <w:rPr>
                <w:rFonts w:ascii="宋体" w:hAnsi="宋体" w:hint="eastAsia"/>
                <w:szCs w:val="24"/>
                <w:lang w:eastAsia="zh-Hans"/>
              </w:rPr>
              <w:t>14,170,882.99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6EEA3AA" w14:textId="77777777" w:rsidR="00F45D36" w:rsidRDefault="00F45D36">
            <w:pPr>
              <w:jc w:val="right"/>
            </w:pPr>
            <w:r>
              <w:rPr>
                <w:rFonts w:ascii="宋体" w:hAnsi="宋体" w:hint="eastAsia"/>
                <w:szCs w:val="24"/>
                <w:lang w:eastAsia="zh-Hans"/>
              </w:rPr>
              <w:t>25.49</w:t>
            </w:r>
          </w:p>
        </w:tc>
      </w:tr>
    </w:tbl>
    <w:p w14:paraId="5ADC5EDB" w14:textId="77777777" w:rsidR="00F45D36" w:rsidRDefault="00F45D36">
      <w:pPr>
        <w:spacing w:line="360" w:lineRule="auto"/>
        <w:divId w:val="1148666353"/>
      </w:pPr>
      <w:r>
        <w:rPr>
          <w:rFonts w:ascii="宋体" w:hAnsi="宋体" w:hint="eastAsia"/>
          <w:szCs w:val="21"/>
        </w:rPr>
        <w:t>注：</w:t>
      </w:r>
      <w:r>
        <w:rPr>
          <w:rFonts w:ascii="宋体" w:hAnsi="宋体" w:hint="eastAsia"/>
          <w:szCs w:val="21"/>
          <w:lang w:eastAsia="zh-Hans"/>
        </w:rPr>
        <w:t>以上分类采用全球行业分类标准（GICS）。</w:t>
      </w:r>
    </w:p>
    <w:p w14:paraId="532FCFAC" w14:textId="77777777" w:rsidR="00F45D36" w:rsidRDefault="00F45D36">
      <w:pPr>
        <w:pStyle w:val="XBRLTitle2"/>
        <w:spacing w:before="156"/>
        <w:ind w:left="454"/>
      </w:pPr>
      <w:bookmarkStart w:id="183" w:name="_Toc178982961"/>
      <w:bookmarkStart w:id="184" w:name="_Toc17897958"/>
      <w:bookmarkStart w:id="185" w:name="_Toc485300375"/>
      <w:bookmarkStart w:id="186" w:name="_Toc453852755"/>
      <w:bookmarkStart w:id="187" w:name="_Toc452398761"/>
      <w:bookmarkStart w:id="188" w:name="_Toc454983410"/>
      <w:bookmarkStart w:id="189" w:name="_Toc497398255"/>
      <w:bookmarkStart w:id="190" w:name="_Toc506208451"/>
      <w:bookmarkStart w:id="191" w:name="m08QD_10"/>
      <w:proofErr w:type="spellStart"/>
      <w:r>
        <w:rPr>
          <w:rFonts w:hint="eastAsia"/>
        </w:rPr>
        <w:t>期末按公允价值占基金资产净值比例大小排序的股票投资明细</w:t>
      </w:r>
      <w:bookmarkEnd w:id="183"/>
      <w:proofErr w:type="spellEnd"/>
    </w:p>
    <w:p w14:paraId="6C3EEAB3" w14:textId="77777777" w:rsidR="00F45D36" w:rsidRDefault="00F45D36">
      <w:pPr>
        <w:pStyle w:val="XBRLTitle3"/>
        <w:spacing w:before="156"/>
        <w:ind w:left="0"/>
      </w:pPr>
      <w:bookmarkStart w:id="192" w:name="_Toc178982962"/>
      <w:bookmarkStart w:id="193" w:name="_Toc485300376"/>
      <w:bookmarkStart w:id="194" w:name="_Toc497398256"/>
      <w:bookmarkStart w:id="195" w:name="_Toc453852756"/>
      <w:bookmarkStart w:id="196" w:name="_Toc454983411"/>
      <w:proofErr w:type="spellStart"/>
      <w:r>
        <w:rPr>
          <w:rFonts w:hAnsi="宋体" w:hint="eastAsia"/>
        </w:rPr>
        <w:t>报告期末按公允价值占基金资产净值比例大小排序的前十名股票投资明细</w:t>
      </w:r>
      <w:bookmarkEnd w:id="192"/>
      <w:bookmarkEnd w:id="193"/>
      <w:bookmarkEnd w:id="194"/>
      <w:bookmarkEnd w:id="195"/>
      <w:bookmarkEnd w:id="19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27C80" w14:paraId="1EB5660A" w14:textId="77777777">
        <w:trPr>
          <w:divId w:val="57003958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BEC079" w14:textId="77777777" w:rsidR="00F45D36" w:rsidRDefault="00F45D36">
            <w:pPr>
              <w:jc w:val="center"/>
            </w:pPr>
            <w:r>
              <w:rPr>
                <w:rFonts w:ascii="宋体" w:hAnsi="宋体" w:hint="eastAsia"/>
                <w:color w:val="000000"/>
              </w:rPr>
              <w:lastRenderedPageBreak/>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EACE14" w14:textId="77777777" w:rsidR="00F45D36" w:rsidRDefault="00F45D36">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F0B33A" w14:textId="77777777" w:rsidR="00F45D36" w:rsidRDefault="00F45D36">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18895F" w14:textId="77777777" w:rsidR="00F45D36" w:rsidRDefault="00F45D36">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5AB810" w14:textId="77777777" w:rsidR="00F45D36" w:rsidRDefault="00F45D36">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53FA48" w14:textId="77777777" w:rsidR="00F45D36" w:rsidRDefault="00F45D36">
            <w:pPr>
              <w:jc w:val="center"/>
            </w:pPr>
            <w:r>
              <w:rPr>
                <w:rFonts w:ascii="宋体" w:hAnsi="宋体" w:hint="eastAsia"/>
                <w:color w:val="000000"/>
              </w:rPr>
              <w:t xml:space="preserve">占基金资产净值比例（%） </w:t>
            </w:r>
          </w:p>
        </w:tc>
      </w:tr>
      <w:tr w:rsidR="00D27C80" w14:paraId="40B1ABB4" w14:textId="77777777">
        <w:trPr>
          <w:divId w:val="5700395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844DB" w14:textId="77777777" w:rsidR="00F45D36" w:rsidRDefault="00F45D3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65A61" w14:textId="77777777" w:rsidR="00F45D36" w:rsidRDefault="00F45D36">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60665" w14:textId="77777777" w:rsidR="00F45D36" w:rsidRDefault="00F45D36">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00B49" w14:textId="77777777" w:rsidR="00F45D36" w:rsidRDefault="00F45D36">
            <w:pPr>
              <w:jc w:val="right"/>
            </w:pPr>
            <w:r>
              <w:rPr>
                <w:rFonts w:ascii="宋体" w:hAnsi="宋体" w:hint="eastAsia"/>
                <w:szCs w:val="24"/>
                <w:lang w:eastAsia="zh-Hans"/>
              </w:rPr>
              <w:t>5,771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DCB02" w14:textId="77777777" w:rsidR="00F45D36" w:rsidRDefault="00F45D36">
            <w:pPr>
              <w:jc w:val="right"/>
            </w:pPr>
            <w:r>
              <w:rPr>
                <w:rFonts w:ascii="宋体" w:hAnsi="宋体" w:hint="eastAsia"/>
                <w:szCs w:val="24"/>
                <w:lang w:eastAsia="zh-Hans"/>
              </w:rPr>
              <w:t>2,110,858.67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1DD40" w14:textId="77777777" w:rsidR="00F45D36" w:rsidRDefault="00F45D36">
            <w:pPr>
              <w:jc w:val="right"/>
            </w:pPr>
            <w:r>
              <w:rPr>
                <w:rFonts w:ascii="宋体" w:hAnsi="宋体" w:hint="eastAsia"/>
                <w:szCs w:val="24"/>
                <w:lang w:eastAsia="zh-Hans"/>
              </w:rPr>
              <w:t>3.80</w:t>
            </w:r>
          </w:p>
        </w:tc>
      </w:tr>
      <w:tr w:rsidR="00D27C80" w14:paraId="67E64A63" w14:textId="77777777">
        <w:trPr>
          <w:divId w:val="5700395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4EEDB" w14:textId="77777777" w:rsidR="00F45D36" w:rsidRDefault="00F45D3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C38EC" w14:textId="77777777" w:rsidR="00F45D36" w:rsidRDefault="00F45D36">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0AF31" w14:textId="77777777" w:rsidR="00F45D36" w:rsidRDefault="00F45D36">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DD592" w14:textId="77777777" w:rsidR="00F45D36" w:rsidRDefault="00F45D36">
            <w:pPr>
              <w:jc w:val="right"/>
            </w:pPr>
            <w:r>
              <w:rPr>
                <w:rFonts w:ascii="宋体" w:hAnsi="宋体" w:hint="eastAsia"/>
                <w:szCs w:val="24"/>
                <w:lang w:eastAsia="zh-Hans"/>
              </w:rPr>
              <w:t>29,000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73C19" w14:textId="77777777" w:rsidR="00F45D36" w:rsidRDefault="00F45D36">
            <w:pPr>
              <w:jc w:val="right"/>
            </w:pPr>
            <w:r>
              <w:rPr>
                <w:rFonts w:ascii="宋体" w:hAnsi="宋体" w:hint="eastAsia"/>
                <w:szCs w:val="24"/>
                <w:lang w:eastAsia="zh-Hans"/>
              </w:rPr>
              <w:t>2,106,199.21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960E1" w14:textId="77777777" w:rsidR="00F45D36" w:rsidRDefault="00F45D36">
            <w:pPr>
              <w:jc w:val="right"/>
            </w:pPr>
            <w:r>
              <w:rPr>
                <w:rFonts w:ascii="宋体" w:hAnsi="宋体" w:hint="eastAsia"/>
                <w:szCs w:val="24"/>
                <w:lang w:eastAsia="zh-Hans"/>
              </w:rPr>
              <w:t>3.79</w:t>
            </w:r>
          </w:p>
        </w:tc>
      </w:tr>
      <w:tr w:rsidR="00D27C80" w14:paraId="21E0C3A3" w14:textId="77777777">
        <w:trPr>
          <w:divId w:val="5700395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0B014" w14:textId="77777777" w:rsidR="00F45D36" w:rsidRDefault="00F45D3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FA942" w14:textId="77777777" w:rsidR="00F45D36" w:rsidRDefault="00F45D36">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7D3972" w14:textId="77777777" w:rsidR="00F45D36" w:rsidRDefault="00F45D36">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1968A" w14:textId="77777777" w:rsidR="00F45D36" w:rsidRDefault="00F45D36">
            <w:pPr>
              <w:jc w:val="right"/>
            </w:pPr>
            <w:r>
              <w:rPr>
                <w:rFonts w:ascii="宋体" w:hAnsi="宋体" w:hint="eastAsia"/>
                <w:szCs w:val="24"/>
                <w:lang w:eastAsia="zh-Hans"/>
              </w:rPr>
              <w:t>4,831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91AF4" w14:textId="77777777" w:rsidR="00F45D36" w:rsidRDefault="00F45D36">
            <w:pPr>
              <w:jc w:val="right"/>
            </w:pPr>
            <w:r>
              <w:rPr>
                <w:rFonts w:ascii="宋体" w:hAnsi="宋体" w:hint="eastAsia"/>
                <w:szCs w:val="24"/>
                <w:lang w:eastAsia="zh-Hans"/>
              </w:rPr>
              <w:t>1,942,062.00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BCEFF" w14:textId="77777777" w:rsidR="00F45D36" w:rsidRDefault="00F45D36">
            <w:pPr>
              <w:jc w:val="right"/>
            </w:pPr>
            <w:r>
              <w:rPr>
                <w:rFonts w:ascii="宋体" w:hAnsi="宋体" w:hint="eastAsia"/>
                <w:szCs w:val="24"/>
                <w:lang w:eastAsia="zh-Hans"/>
              </w:rPr>
              <w:t>3.49</w:t>
            </w:r>
          </w:p>
        </w:tc>
      </w:tr>
      <w:tr w:rsidR="00D27C80" w14:paraId="367A9E9C" w14:textId="77777777">
        <w:trPr>
          <w:divId w:val="5700395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E0421" w14:textId="77777777" w:rsidR="00F45D36" w:rsidRDefault="00F45D3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13D82" w14:textId="77777777" w:rsidR="00F45D36" w:rsidRDefault="00F45D36">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15DB2" w14:textId="77777777" w:rsidR="00F45D36" w:rsidRDefault="00F45D36">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45BB8" w14:textId="77777777" w:rsidR="00F45D36" w:rsidRDefault="00F45D36">
            <w:pPr>
              <w:jc w:val="right"/>
            </w:pPr>
            <w:r>
              <w:rPr>
                <w:rFonts w:ascii="宋体" w:hAnsi="宋体" w:hint="eastAsia"/>
                <w:szCs w:val="24"/>
                <w:lang w:eastAsia="zh-Hans"/>
              </w:rPr>
              <w:t>22,567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F7B76" w14:textId="77777777" w:rsidR="00F45D36" w:rsidRDefault="00F45D36">
            <w:pPr>
              <w:jc w:val="right"/>
            </w:pPr>
            <w:r>
              <w:rPr>
                <w:rFonts w:ascii="宋体" w:hAnsi="宋体" w:hint="eastAsia"/>
                <w:szCs w:val="24"/>
                <w:lang w:eastAsia="zh-Hans"/>
              </w:rPr>
              <w:t>1,613,540.50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01AA3" w14:textId="77777777" w:rsidR="00F45D36" w:rsidRDefault="00F45D36">
            <w:pPr>
              <w:jc w:val="right"/>
            </w:pPr>
            <w:r>
              <w:rPr>
                <w:rFonts w:ascii="宋体" w:hAnsi="宋体" w:hint="eastAsia"/>
                <w:szCs w:val="24"/>
                <w:lang w:eastAsia="zh-Hans"/>
              </w:rPr>
              <w:t>2.90</w:t>
            </w:r>
          </w:p>
        </w:tc>
      </w:tr>
      <w:tr w:rsidR="00D27C80" w14:paraId="4DD2A78D" w14:textId="77777777">
        <w:trPr>
          <w:divId w:val="5700395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3846A" w14:textId="77777777" w:rsidR="00F45D36" w:rsidRDefault="00F45D3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BA3C3" w14:textId="77777777" w:rsidR="00F45D36" w:rsidRDefault="00F45D36">
            <w:pPr>
              <w:jc w:val="center"/>
            </w:pPr>
            <w:r>
              <w:rPr>
                <w:rFonts w:ascii="宋体" w:hAnsi="宋体" w:hint="eastAsia"/>
                <w:szCs w:val="24"/>
                <w:lang w:eastAsia="zh-Hans"/>
              </w:rPr>
              <w:t>01378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62DBB" w14:textId="77777777" w:rsidR="00F45D36" w:rsidRDefault="00F45D36">
            <w:pPr>
              <w:jc w:val="center"/>
            </w:pPr>
            <w:r>
              <w:rPr>
                <w:rFonts w:ascii="宋体" w:hAnsi="宋体" w:hint="eastAsia"/>
                <w:szCs w:val="24"/>
                <w:lang w:eastAsia="zh-Hans"/>
              </w:rPr>
              <w:t>中国宏桥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53A20" w14:textId="77777777" w:rsidR="00F45D36" w:rsidRDefault="00F45D36">
            <w:pPr>
              <w:jc w:val="right"/>
            </w:pPr>
            <w:r>
              <w:rPr>
                <w:rFonts w:ascii="宋体" w:hAnsi="宋体" w:hint="eastAsia"/>
                <w:szCs w:val="24"/>
                <w:lang w:eastAsia="zh-Hans"/>
              </w:rPr>
              <w:t>66,000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3AA46" w14:textId="77777777" w:rsidR="00F45D36" w:rsidRDefault="00F45D36">
            <w:pPr>
              <w:jc w:val="right"/>
            </w:pPr>
            <w:r>
              <w:rPr>
                <w:rFonts w:ascii="宋体" w:hAnsi="宋体" w:hint="eastAsia"/>
                <w:szCs w:val="24"/>
                <w:lang w:eastAsia="zh-Hans"/>
              </w:rPr>
              <w:t>1,591,981.49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838AA" w14:textId="77777777" w:rsidR="00F45D36" w:rsidRDefault="00F45D36">
            <w:pPr>
              <w:jc w:val="right"/>
            </w:pPr>
            <w:r>
              <w:rPr>
                <w:rFonts w:ascii="宋体" w:hAnsi="宋体" w:hint="eastAsia"/>
                <w:szCs w:val="24"/>
                <w:lang w:eastAsia="zh-Hans"/>
              </w:rPr>
              <w:t>2.86</w:t>
            </w:r>
          </w:p>
        </w:tc>
      </w:tr>
      <w:tr w:rsidR="00D27C80" w14:paraId="375DFE1C" w14:textId="77777777">
        <w:trPr>
          <w:divId w:val="5700395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2A53D" w14:textId="77777777" w:rsidR="00F45D36" w:rsidRDefault="00F45D36">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9E6E8" w14:textId="77777777" w:rsidR="00F45D36" w:rsidRDefault="00F45D36">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C32A3" w14:textId="77777777" w:rsidR="00F45D36" w:rsidRDefault="00F45D36">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F87AF" w14:textId="77777777" w:rsidR="00F45D36" w:rsidRDefault="00F45D36">
            <w:pPr>
              <w:jc w:val="right"/>
            </w:pPr>
            <w:r>
              <w:rPr>
                <w:rFonts w:ascii="宋体" w:hAnsi="宋体" w:hint="eastAsia"/>
                <w:szCs w:val="24"/>
                <w:lang w:eastAsia="zh-Hans"/>
              </w:rPr>
              <w:t>133,176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D510B3" w14:textId="77777777" w:rsidR="00F45D36" w:rsidRDefault="00F45D36">
            <w:pPr>
              <w:jc w:val="right"/>
            </w:pPr>
            <w:r>
              <w:rPr>
                <w:rFonts w:ascii="宋体" w:hAnsi="宋体" w:hint="eastAsia"/>
                <w:szCs w:val="24"/>
                <w:lang w:eastAsia="zh-Hans"/>
              </w:rPr>
              <w:t>1,531,524.00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E91DA" w14:textId="77777777" w:rsidR="00F45D36" w:rsidRDefault="00F45D36">
            <w:pPr>
              <w:jc w:val="right"/>
            </w:pPr>
            <w:r>
              <w:rPr>
                <w:rFonts w:ascii="宋体" w:hAnsi="宋体" w:hint="eastAsia"/>
                <w:szCs w:val="24"/>
                <w:lang w:eastAsia="zh-Hans"/>
              </w:rPr>
              <w:t>2.76</w:t>
            </w:r>
          </w:p>
        </w:tc>
      </w:tr>
      <w:tr w:rsidR="00D27C80" w14:paraId="3A2BF36F" w14:textId="77777777">
        <w:trPr>
          <w:divId w:val="5700395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A4E91" w14:textId="77777777" w:rsidR="00F45D36" w:rsidRDefault="00F45D36">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4D4B6" w14:textId="77777777" w:rsidR="00F45D36" w:rsidRDefault="00F45D36">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12142" w14:textId="77777777" w:rsidR="00F45D36" w:rsidRDefault="00F45D36">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5C454" w14:textId="77777777" w:rsidR="00F45D36" w:rsidRDefault="00F45D36">
            <w:pPr>
              <w:jc w:val="right"/>
            </w:pPr>
            <w:r>
              <w:rPr>
                <w:rFonts w:ascii="宋体" w:hAnsi="宋体" w:hint="eastAsia"/>
                <w:szCs w:val="24"/>
                <w:lang w:eastAsia="zh-Hans"/>
              </w:rPr>
              <w:t>16,200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9C52D" w14:textId="77777777" w:rsidR="00F45D36" w:rsidRDefault="00F45D36">
            <w:pPr>
              <w:jc w:val="right"/>
            </w:pPr>
            <w:r>
              <w:rPr>
                <w:rFonts w:ascii="宋体" w:hAnsi="宋体" w:hint="eastAsia"/>
                <w:szCs w:val="24"/>
                <w:lang w:eastAsia="zh-Hans"/>
              </w:rPr>
              <w:t>1,474,200.00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E1017" w14:textId="77777777" w:rsidR="00F45D36" w:rsidRDefault="00F45D36">
            <w:pPr>
              <w:jc w:val="right"/>
            </w:pPr>
            <w:r>
              <w:rPr>
                <w:rFonts w:ascii="宋体" w:hAnsi="宋体" w:hint="eastAsia"/>
                <w:szCs w:val="24"/>
                <w:lang w:eastAsia="zh-Hans"/>
              </w:rPr>
              <w:t>2.65</w:t>
            </w:r>
          </w:p>
        </w:tc>
      </w:tr>
      <w:tr w:rsidR="00D27C80" w14:paraId="5964EDA3" w14:textId="77777777">
        <w:trPr>
          <w:divId w:val="5700395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6C230" w14:textId="77777777" w:rsidR="00F45D36" w:rsidRDefault="00F45D36">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4959C" w14:textId="77777777" w:rsidR="00F45D36" w:rsidRDefault="00F45D36">
            <w:pPr>
              <w:jc w:val="center"/>
            </w:pPr>
            <w:r>
              <w:rPr>
                <w:rFonts w:ascii="宋体" w:hAnsi="宋体" w:hint="eastAsia"/>
                <w:szCs w:val="24"/>
                <w:lang w:eastAsia="zh-Hans"/>
              </w:rPr>
              <w:t>001288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1C6A47" w14:textId="77777777" w:rsidR="00F45D36" w:rsidRDefault="00F45D36">
            <w:pPr>
              <w:jc w:val="center"/>
            </w:pPr>
            <w:r>
              <w:rPr>
                <w:rFonts w:ascii="宋体" w:hAnsi="宋体" w:hint="eastAsia"/>
                <w:szCs w:val="24"/>
                <w:lang w:eastAsia="zh-Hans"/>
              </w:rPr>
              <w:t>运机集团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5C8CA" w14:textId="77777777" w:rsidR="00F45D36" w:rsidRDefault="00F45D36">
            <w:pPr>
              <w:jc w:val="right"/>
            </w:pPr>
            <w:r>
              <w:rPr>
                <w:rFonts w:ascii="宋体" w:hAnsi="宋体" w:hint="eastAsia"/>
                <w:szCs w:val="24"/>
                <w:lang w:eastAsia="zh-Hans"/>
              </w:rPr>
              <w:t>57,000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49A32" w14:textId="77777777" w:rsidR="00F45D36" w:rsidRDefault="00F45D36">
            <w:pPr>
              <w:jc w:val="right"/>
            </w:pPr>
            <w:r>
              <w:rPr>
                <w:rFonts w:ascii="宋体" w:hAnsi="宋体" w:hint="eastAsia"/>
                <w:szCs w:val="24"/>
                <w:lang w:eastAsia="zh-Hans"/>
              </w:rPr>
              <w:t>1,464,900.00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C2C1C" w14:textId="77777777" w:rsidR="00F45D36" w:rsidRDefault="00F45D36">
            <w:pPr>
              <w:jc w:val="right"/>
            </w:pPr>
            <w:r>
              <w:rPr>
                <w:rFonts w:ascii="宋体" w:hAnsi="宋体" w:hint="eastAsia"/>
                <w:szCs w:val="24"/>
                <w:lang w:eastAsia="zh-Hans"/>
              </w:rPr>
              <w:t>2.64</w:t>
            </w:r>
          </w:p>
        </w:tc>
      </w:tr>
      <w:tr w:rsidR="00D27C80" w14:paraId="23AABD8A" w14:textId="77777777">
        <w:trPr>
          <w:divId w:val="5700395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D5A4A" w14:textId="77777777" w:rsidR="00F45D36" w:rsidRDefault="00F45D36">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D74B8" w14:textId="77777777" w:rsidR="00F45D36" w:rsidRDefault="00F45D36">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37449" w14:textId="77777777" w:rsidR="00F45D36" w:rsidRDefault="00F45D36">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0EC42" w14:textId="77777777" w:rsidR="00F45D36" w:rsidRDefault="00F45D36">
            <w:pPr>
              <w:jc w:val="right"/>
            </w:pPr>
            <w:r>
              <w:rPr>
                <w:rFonts w:ascii="宋体" w:hAnsi="宋体" w:hint="eastAsia"/>
                <w:szCs w:val="24"/>
                <w:lang w:eastAsia="zh-Hans"/>
              </w:rPr>
              <w:t>2,400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494B6" w14:textId="77777777" w:rsidR="00F45D36" w:rsidRDefault="00F45D36">
            <w:pPr>
              <w:jc w:val="right"/>
            </w:pPr>
            <w:r>
              <w:rPr>
                <w:rFonts w:ascii="宋体" w:hAnsi="宋体" w:hint="eastAsia"/>
                <w:szCs w:val="24"/>
                <w:lang w:eastAsia="zh-Hans"/>
              </w:rPr>
              <w:t>1,452,733.78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A0A52" w14:textId="77777777" w:rsidR="00F45D36" w:rsidRDefault="00F45D36">
            <w:pPr>
              <w:jc w:val="right"/>
            </w:pPr>
            <w:r>
              <w:rPr>
                <w:rFonts w:ascii="宋体" w:hAnsi="宋体" w:hint="eastAsia"/>
                <w:szCs w:val="24"/>
                <w:lang w:eastAsia="zh-Hans"/>
              </w:rPr>
              <w:t>2.61</w:t>
            </w:r>
          </w:p>
        </w:tc>
      </w:tr>
      <w:tr w:rsidR="00D27C80" w14:paraId="571888F5" w14:textId="77777777">
        <w:trPr>
          <w:divId w:val="5700395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61120" w14:textId="77777777" w:rsidR="00F45D36" w:rsidRDefault="00F45D36">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BE917" w14:textId="77777777" w:rsidR="00F45D36" w:rsidRDefault="00F45D36">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A09D8" w14:textId="77777777" w:rsidR="00F45D36" w:rsidRDefault="00F45D36">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8924A" w14:textId="77777777" w:rsidR="00F45D36" w:rsidRDefault="00F45D36">
            <w:pPr>
              <w:jc w:val="right"/>
            </w:pPr>
            <w:r>
              <w:rPr>
                <w:rFonts w:ascii="宋体" w:hAnsi="宋体" w:hint="eastAsia"/>
                <w:szCs w:val="24"/>
                <w:lang w:eastAsia="zh-Hans"/>
              </w:rPr>
              <w:t>26,900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0ED3B" w14:textId="77777777" w:rsidR="00F45D36" w:rsidRDefault="00F45D36">
            <w:pPr>
              <w:jc w:val="right"/>
            </w:pPr>
            <w:r>
              <w:rPr>
                <w:rFonts w:ascii="宋体" w:hAnsi="宋体" w:hint="eastAsia"/>
                <w:szCs w:val="24"/>
                <w:lang w:eastAsia="zh-Hans"/>
              </w:rPr>
              <w:t>1,425,700.00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F9F428" w14:textId="77777777" w:rsidR="00F45D36" w:rsidRDefault="00F45D36">
            <w:pPr>
              <w:jc w:val="right"/>
            </w:pPr>
            <w:r>
              <w:rPr>
                <w:rFonts w:ascii="宋体" w:hAnsi="宋体" w:hint="eastAsia"/>
                <w:szCs w:val="24"/>
                <w:lang w:eastAsia="zh-Hans"/>
              </w:rPr>
              <w:t>2.56</w:t>
            </w:r>
          </w:p>
        </w:tc>
      </w:tr>
    </w:tbl>
    <w:p w14:paraId="634B0488" w14:textId="77777777" w:rsidR="00F45D36" w:rsidRDefault="00F45D36">
      <w:pPr>
        <w:pStyle w:val="XBRLTitle2"/>
        <w:spacing w:before="156" w:line="360" w:lineRule="auto"/>
        <w:ind w:left="454"/>
      </w:pPr>
      <w:bookmarkStart w:id="197" w:name="_Toc17898201"/>
      <w:bookmarkStart w:id="198" w:name="_Toc17897953"/>
      <w:bookmarkStart w:id="199" w:name="_Toc481075070"/>
      <w:bookmarkStart w:id="200" w:name="_Toc438646471"/>
      <w:bookmarkStart w:id="201" w:name="_Toc490050023"/>
      <w:bookmarkStart w:id="202" w:name="_Toc512519502"/>
      <w:bookmarkStart w:id="203" w:name="_Toc513295862"/>
      <w:bookmarkStart w:id="204" w:name="_Toc513295914"/>
      <w:bookmarkStart w:id="205" w:name="m505"/>
      <w:proofErr w:type="spellStart"/>
      <w:r>
        <w:rPr>
          <w:rFonts w:hAnsi="宋体" w:hint="eastAsia"/>
        </w:rPr>
        <w:t>报告期末按债券品种分类的债券投资组合</w:t>
      </w:r>
      <w:bookmarkEnd w:id="197"/>
      <w:bookmarkEnd w:id="198"/>
      <w:bookmarkEnd w:id="199"/>
      <w:bookmarkEnd w:id="200"/>
      <w:bookmarkEnd w:id="201"/>
      <w:bookmarkEnd w:id="202"/>
      <w:bookmarkEnd w:id="203"/>
      <w:bookmarkEnd w:id="20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D27C80" w14:paraId="71A3BA60" w14:textId="77777777">
        <w:trPr>
          <w:divId w:val="2077579949"/>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F9B3F7" w14:textId="77777777" w:rsidR="00F45D36" w:rsidRDefault="00F45D36">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79ED69" w14:textId="77777777" w:rsidR="00F45D36" w:rsidRDefault="00F45D36">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95B774" w14:textId="77777777" w:rsidR="00F45D36" w:rsidRDefault="00F45D36">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AB9C9B" w14:textId="77777777" w:rsidR="00F45D36" w:rsidRDefault="00F45D36">
            <w:pPr>
              <w:jc w:val="center"/>
            </w:pPr>
            <w:r>
              <w:rPr>
                <w:rFonts w:ascii="宋体" w:hAnsi="宋体" w:hint="eastAsia"/>
                <w:color w:val="000000"/>
              </w:rPr>
              <w:t xml:space="preserve">占基金资产净值比例（%） </w:t>
            </w:r>
          </w:p>
        </w:tc>
      </w:tr>
      <w:tr w:rsidR="00D27C80" w14:paraId="4F6EF097" w14:textId="77777777">
        <w:trPr>
          <w:divId w:val="207757994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131ED70" w14:textId="77777777" w:rsidR="00F45D36" w:rsidRDefault="00F45D36">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36E9F34" w14:textId="77777777" w:rsidR="00F45D36" w:rsidRDefault="00F45D36">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5DE6C9A" w14:textId="77777777" w:rsidR="00F45D36" w:rsidRDefault="00F45D3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0F91A33" w14:textId="77777777" w:rsidR="00F45D36" w:rsidRDefault="00F45D36">
            <w:pPr>
              <w:jc w:val="right"/>
            </w:pPr>
            <w:r>
              <w:rPr>
                <w:rFonts w:ascii="宋体" w:hAnsi="宋体" w:hint="eastAsia"/>
                <w:szCs w:val="24"/>
                <w:lang w:eastAsia="zh-Hans"/>
              </w:rPr>
              <w:t>-</w:t>
            </w:r>
          </w:p>
        </w:tc>
      </w:tr>
      <w:tr w:rsidR="00D27C80" w14:paraId="76AC4CBF" w14:textId="77777777">
        <w:trPr>
          <w:divId w:val="207757994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E10B76E" w14:textId="77777777" w:rsidR="00F45D36" w:rsidRDefault="00F45D36">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259EA5B" w14:textId="77777777" w:rsidR="00F45D36" w:rsidRDefault="00F45D36">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E804E0C" w14:textId="77777777" w:rsidR="00F45D36" w:rsidRDefault="00F45D3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3EE38C" w14:textId="77777777" w:rsidR="00F45D36" w:rsidRDefault="00F45D36">
            <w:pPr>
              <w:jc w:val="right"/>
            </w:pPr>
            <w:r>
              <w:rPr>
                <w:rFonts w:ascii="宋体" w:hAnsi="宋体" w:hint="eastAsia"/>
                <w:szCs w:val="24"/>
                <w:lang w:eastAsia="zh-Hans"/>
              </w:rPr>
              <w:t>-</w:t>
            </w:r>
          </w:p>
        </w:tc>
      </w:tr>
      <w:tr w:rsidR="00D27C80" w14:paraId="1EB72669" w14:textId="77777777">
        <w:trPr>
          <w:divId w:val="207757994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B0921E3" w14:textId="77777777" w:rsidR="00F45D36" w:rsidRDefault="00F45D36">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865EDE3" w14:textId="77777777" w:rsidR="00F45D36" w:rsidRDefault="00F45D36">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963F0F0" w14:textId="77777777" w:rsidR="00F45D36" w:rsidRDefault="00F45D3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A1EE800" w14:textId="77777777" w:rsidR="00F45D36" w:rsidRDefault="00F45D36">
            <w:pPr>
              <w:jc w:val="right"/>
            </w:pPr>
            <w:r>
              <w:rPr>
                <w:rFonts w:ascii="宋体" w:hAnsi="宋体" w:hint="eastAsia"/>
                <w:szCs w:val="24"/>
                <w:lang w:eastAsia="zh-Hans"/>
              </w:rPr>
              <w:t>-</w:t>
            </w:r>
          </w:p>
        </w:tc>
      </w:tr>
      <w:tr w:rsidR="00D27C80" w14:paraId="7DCCF21E" w14:textId="77777777">
        <w:trPr>
          <w:divId w:val="207757994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3495EE3" w14:textId="77777777" w:rsidR="00F45D36" w:rsidRDefault="00F45D36">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0CA1503" w14:textId="77777777" w:rsidR="00F45D36" w:rsidRDefault="00F45D36">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394F951" w14:textId="77777777" w:rsidR="00F45D36" w:rsidRDefault="00F45D3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52D817A" w14:textId="77777777" w:rsidR="00F45D36" w:rsidRDefault="00F45D36">
            <w:pPr>
              <w:jc w:val="right"/>
            </w:pPr>
            <w:r>
              <w:rPr>
                <w:rFonts w:ascii="宋体" w:hAnsi="宋体" w:hint="eastAsia"/>
                <w:szCs w:val="24"/>
                <w:lang w:eastAsia="zh-Hans"/>
              </w:rPr>
              <w:t>-</w:t>
            </w:r>
          </w:p>
        </w:tc>
      </w:tr>
      <w:tr w:rsidR="00D27C80" w14:paraId="00E2D052" w14:textId="77777777">
        <w:trPr>
          <w:divId w:val="207757994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A717012" w14:textId="77777777" w:rsidR="00F45D36" w:rsidRDefault="00F45D36">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CE53017" w14:textId="77777777" w:rsidR="00F45D36" w:rsidRDefault="00F45D36">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F72BC1E" w14:textId="77777777" w:rsidR="00F45D36" w:rsidRDefault="00F45D3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FA7BBF8" w14:textId="77777777" w:rsidR="00F45D36" w:rsidRDefault="00F45D36">
            <w:pPr>
              <w:jc w:val="right"/>
            </w:pPr>
            <w:r>
              <w:rPr>
                <w:rFonts w:ascii="宋体" w:hAnsi="宋体" w:hint="eastAsia"/>
                <w:szCs w:val="24"/>
                <w:lang w:eastAsia="zh-Hans"/>
              </w:rPr>
              <w:t>-</w:t>
            </w:r>
          </w:p>
        </w:tc>
      </w:tr>
      <w:tr w:rsidR="00D27C80" w14:paraId="1DFD8FA5" w14:textId="77777777">
        <w:trPr>
          <w:divId w:val="207757994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85E883F" w14:textId="77777777" w:rsidR="00F45D36" w:rsidRDefault="00F45D36">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D9DA40A" w14:textId="77777777" w:rsidR="00F45D36" w:rsidRDefault="00F45D36">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3AB0018" w14:textId="77777777" w:rsidR="00F45D36" w:rsidRDefault="00F45D3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22F5C87" w14:textId="77777777" w:rsidR="00F45D36" w:rsidRDefault="00F45D36">
            <w:pPr>
              <w:jc w:val="right"/>
            </w:pPr>
            <w:r>
              <w:rPr>
                <w:rFonts w:ascii="宋体" w:hAnsi="宋体" w:hint="eastAsia"/>
                <w:szCs w:val="24"/>
                <w:lang w:eastAsia="zh-Hans"/>
              </w:rPr>
              <w:t>-</w:t>
            </w:r>
          </w:p>
        </w:tc>
      </w:tr>
      <w:tr w:rsidR="00D27C80" w14:paraId="7E029AAB" w14:textId="77777777">
        <w:trPr>
          <w:divId w:val="207757994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37C764C" w14:textId="77777777" w:rsidR="00F45D36" w:rsidRDefault="00F45D36">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8D314C7" w14:textId="77777777" w:rsidR="00F45D36" w:rsidRDefault="00F45D36">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4D107F5" w14:textId="77777777" w:rsidR="00F45D36" w:rsidRDefault="00F45D3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22B30F8" w14:textId="77777777" w:rsidR="00F45D36" w:rsidRDefault="00F45D36">
            <w:pPr>
              <w:jc w:val="right"/>
            </w:pPr>
            <w:r>
              <w:rPr>
                <w:rFonts w:ascii="宋体" w:hAnsi="宋体" w:hint="eastAsia"/>
                <w:szCs w:val="24"/>
                <w:lang w:eastAsia="zh-Hans"/>
              </w:rPr>
              <w:t>-</w:t>
            </w:r>
          </w:p>
        </w:tc>
      </w:tr>
      <w:tr w:rsidR="00D27C80" w14:paraId="080DFBD8" w14:textId="77777777">
        <w:trPr>
          <w:divId w:val="207757994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4F486A2" w14:textId="77777777" w:rsidR="00F45D36" w:rsidRDefault="00F45D36">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3DDE012" w14:textId="77777777" w:rsidR="00F45D36" w:rsidRDefault="00F45D36">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1EA0FF9" w14:textId="77777777" w:rsidR="00F45D36" w:rsidRDefault="00F45D36">
            <w:pPr>
              <w:jc w:val="right"/>
            </w:pPr>
            <w:r>
              <w:rPr>
                <w:rFonts w:ascii="宋体" w:hAnsi="宋体" w:hint="eastAsia"/>
                <w:szCs w:val="24"/>
                <w:lang w:eastAsia="zh-Hans"/>
              </w:rPr>
              <w:t>13,000.14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B7379A2" w14:textId="77777777" w:rsidR="00F45D36" w:rsidRDefault="00F45D36">
            <w:pPr>
              <w:jc w:val="right"/>
            </w:pPr>
            <w:r>
              <w:rPr>
                <w:rFonts w:ascii="宋体" w:hAnsi="宋体" w:hint="eastAsia"/>
                <w:szCs w:val="24"/>
                <w:lang w:eastAsia="zh-Hans"/>
              </w:rPr>
              <w:t>0.02</w:t>
            </w:r>
          </w:p>
        </w:tc>
      </w:tr>
      <w:tr w:rsidR="00D27C80" w14:paraId="47D1DB25" w14:textId="77777777">
        <w:trPr>
          <w:divId w:val="207757994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B834598" w14:textId="77777777" w:rsidR="00F45D36" w:rsidRDefault="00F45D36">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6118D92" w14:textId="77777777" w:rsidR="00F45D36" w:rsidRDefault="00F45D36">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A70DA1A" w14:textId="77777777" w:rsidR="00F45D36" w:rsidRDefault="00F45D3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66BFCE7" w14:textId="77777777" w:rsidR="00F45D36" w:rsidRDefault="00F45D36">
            <w:pPr>
              <w:jc w:val="right"/>
            </w:pPr>
            <w:r>
              <w:rPr>
                <w:rFonts w:ascii="宋体" w:hAnsi="宋体" w:hint="eastAsia"/>
                <w:szCs w:val="24"/>
                <w:lang w:eastAsia="zh-Hans"/>
              </w:rPr>
              <w:t>-</w:t>
            </w:r>
          </w:p>
        </w:tc>
      </w:tr>
      <w:tr w:rsidR="00D27C80" w14:paraId="1CE64051" w14:textId="77777777">
        <w:trPr>
          <w:divId w:val="207757994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8D1013E" w14:textId="77777777" w:rsidR="00F45D36" w:rsidRDefault="00F45D36">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5298974" w14:textId="77777777" w:rsidR="00F45D36" w:rsidRDefault="00F45D36">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58B107E" w14:textId="77777777" w:rsidR="00F45D36" w:rsidRDefault="00F45D3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3047416" w14:textId="77777777" w:rsidR="00F45D36" w:rsidRDefault="00F45D36">
            <w:pPr>
              <w:jc w:val="right"/>
            </w:pPr>
            <w:r>
              <w:rPr>
                <w:rFonts w:ascii="宋体" w:hAnsi="宋体" w:hint="eastAsia"/>
                <w:szCs w:val="24"/>
                <w:lang w:eastAsia="zh-Hans"/>
              </w:rPr>
              <w:t>-</w:t>
            </w:r>
          </w:p>
        </w:tc>
      </w:tr>
      <w:tr w:rsidR="00D27C80" w14:paraId="15D18A15" w14:textId="77777777">
        <w:trPr>
          <w:divId w:val="207757994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83E327A" w14:textId="77777777" w:rsidR="00F45D36" w:rsidRDefault="00F45D36">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5233E00" w14:textId="77777777" w:rsidR="00F45D36" w:rsidRDefault="00F45D36">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40E4B03" w14:textId="77777777" w:rsidR="00F45D36" w:rsidRDefault="00F45D36">
            <w:pPr>
              <w:jc w:val="right"/>
            </w:pPr>
            <w:r>
              <w:rPr>
                <w:rFonts w:ascii="宋体" w:hAnsi="宋体" w:hint="eastAsia"/>
                <w:szCs w:val="24"/>
                <w:lang w:eastAsia="zh-Hans"/>
              </w:rPr>
              <w:t>13,000.14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36070BB" w14:textId="77777777" w:rsidR="00F45D36" w:rsidRDefault="00F45D36">
            <w:pPr>
              <w:jc w:val="right"/>
            </w:pPr>
            <w:r>
              <w:rPr>
                <w:rFonts w:ascii="宋体" w:hAnsi="宋体" w:hint="eastAsia"/>
                <w:szCs w:val="24"/>
                <w:lang w:eastAsia="zh-Hans"/>
              </w:rPr>
              <w:t>0.02</w:t>
            </w:r>
          </w:p>
        </w:tc>
      </w:tr>
    </w:tbl>
    <w:p w14:paraId="22AAFA6F" w14:textId="77777777" w:rsidR="00F45D36" w:rsidRDefault="00F45D36">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5"/>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27C80" w14:paraId="3269E730" w14:textId="77777777">
        <w:trPr>
          <w:divId w:val="5552130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562DA6" w14:textId="77777777" w:rsidR="00F45D36" w:rsidRDefault="00F45D3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21EB0F" w14:textId="77777777" w:rsidR="00F45D36" w:rsidRDefault="00F45D36">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43694E" w14:textId="77777777" w:rsidR="00F45D36" w:rsidRDefault="00F45D36">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2B9A6B" w14:textId="77777777" w:rsidR="00F45D36" w:rsidRDefault="00F45D36">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CFE6D9" w14:textId="77777777" w:rsidR="00F45D36" w:rsidRDefault="00F45D36">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D7BC92" w14:textId="77777777" w:rsidR="00F45D36" w:rsidRDefault="00F45D36">
            <w:pPr>
              <w:jc w:val="center"/>
            </w:pPr>
            <w:r>
              <w:rPr>
                <w:rFonts w:ascii="宋体" w:hAnsi="宋体" w:hint="eastAsia"/>
                <w:color w:val="000000"/>
              </w:rPr>
              <w:t xml:space="preserve">占基金资产净值比例（%） </w:t>
            </w:r>
          </w:p>
        </w:tc>
      </w:tr>
      <w:tr w:rsidR="00D27C80" w14:paraId="413DE1CF" w14:textId="77777777">
        <w:trPr>
          <w:divId w:val="5552130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6E51F" w14:textId="77777777" w:rsidR="00F45D36" w:rsidRDefault="00F45D3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09116" w14:textId="77777777" w:rsidR="00F45D36" w:rsidRDefault="00F45D36">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A9CA9" w14:textId="77777777" w:rsidR="00F45D36" w:rsidRDefault="00F45D36">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8C48D" w14:textId="77777777" w:rsidR="00F45D36" w:rsidRDefault="00F45D36">
            <w:pPr>
              <w:jc w:val="right"/>
            </w:pPr>
            <w:r>
              <w:rPr>
                <w:rFonts w:ascii="宋体" w:hAnsi="宋体" w:hint="eastAsia"/>
                <w:szCs w:val="24"/>
                <w:lang w:eastAsia="zh-Hans"/>
              </w:rPr>
              <w:t>130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9482B" w14:textId="77777777" w:rsidR="00F45D36" w:rsidRDefault="00F45D36">
            <w:pPr>
              <w:jc w:val="right"/>
            </w:pPr>
            <w:r>
              <w:rPr>
                <w:rFonts w:ascii="宋体" w:hAnsi="宋体" w:hint="eastAsia"/>
                <w:szCs w:val="24"/>
                <w:lang w:eastAsia="zh-Hans"/>
              </w:rPr>
              <w:t>13,000.14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23F2A" w14:textId="77777777" w:rsidR="00F45D36" w:rsidRDefault="00F45D36">
            <w:pPr>
              <w:jc w:val="right"/>
            </w:pPr>
            <w:r>
              <w:rPr>
                <w:rFonts w:ascii="宋体" w:hAnsi="宋体" w:hint="eastAsia"/>
                <w:szCs w:val="24"/>
                <w:lang w:eastAsia="zh-Hans"/>
              </w:rPr>
              <w:t>0.02</w:t>
            </w:r>
          </w:p>
        </w:tc>
      </w:tr>
    </w:tbl>
    <w:p w14:paraId="7E0C9AD6" w14:textId="77777777" w:rsidR="00F45D36" w:rsidRDefault="00F45D36">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449CFF60" w14:textId="77777777" w:rsidR="00F45D36" w:rsidRDefault="00F45D36">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5FDD4A0" w14:textId="77777777" w:rsidR="00F45D36" w:rsidRDefault="00F45D36">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05D2D44C" w14:textId="77777777" w:rsidR="00F45D36" w:rsidRDefault="00F45D36">
      <w:pPr>
        <w:spacing w:line="360" w:lineRule="auto"/>
        <w:ind w:firstLineChars="200" w:firstLine="420"/>
        <w:divId w:val="2026058106"/>
      </w:pPr>
      <w:r>
        <w:rPr>
          <w:rFonts w:ascii="宋体" w:hAnsi="宋体" w:hint="eastAsia"/>
          <w:szCs w:val="21"/>
          <w:lang w:eastAsia="zh-Hans"/>
        </w:rPr>
        <w:t>本基金本报告期末未持有贵金属。</w:t>
      </w:r>
    </w:p>
    <w:p w14:paraId="042716BE" w14:textId="77777777" w:rsidR="00F45D36" w:rsidRDefault="00F45D36">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6AA0342A" w14:textId="77777777" w:rsidR="00F45D36" w:rsidRDefault="00F45D36">
      <w:pPr>
        <w:spacing w:line="360" w:lineRule="auto"/>
        <w:ind w:firstLineChars="200" w:firstLine="420"/>
        <w:divId w:val="966546653"/>
      </w:pPr>
      <w:r>
        <w:rPr>
          <w:rFonts w:ascii="宋体" w:hAnsi="宋体" w:hint="eastAsia"/>
          <w:szCs w:val="21"/>
          <w:lang w:eastAsia="zh-Hans"/>
        </w:rPr>
        <w:t>本基金本报告期末未持有权证。</w:t>
      </w:r>
    </w:p>
    <w:p w14:paraId="1EFE117E" w14:textId="77777777" w:rsidR="00F45D36" w:rsidRDefault="00F45D36">
      <w:pPr>
        <w:pStyle w:val="XBRLTitle2"/>
        <w:spacing w:before="156"/>
        <w:ind w:left="454"/>
      </w:pPr>
      <w:bookmarkStart w:id="242" w:name="_Toc17898206"/>
      <w:proofErr w:type="spellStart"/>
      <w:r>
        <w:rPr>
          <w:rFonts w:hint="eastAsia"/>
        </w:rPr>
        <w:t>报告期末本基金投资的股指期货交易情况说明</w:t>
      </w:r>
      <w:bookmarkEnd w:id="242"/>
      <w:bookmarkEnd w:id="184"/>
      <w:bookmarkEnd w:id="185"/>
      <w:bookmarkEnd w:id="186"/>
      <w:bookmarkEnd w:id="187"/>
      <w:bookmarkEnd w:id="188"/>
      <w:bookmarkEnd w:id="189"/>
      <w:bookmarkEnd w:id="190"/>
      <w:bookmarkEnd w:id="191"/>
      <w:bookmarkEnd w:id="69"/>
      <w:bookmarkEnd w:id="70"/>
      <w:bookmarkEnd w:id="16"/>
      <w:proofErr w:type="spellEnd"/>
    </w:p>
    <w:p w14:paraId="13F1C746" w14:textId="77777777" w:rsidR="00F45D36" w:rsidRDefault="00F45D36">
      <w:pPr>
        <w:spacing w:line="360" w:lineRule="auto"/>
        <w:ind w:firstLineChars="200" w:firstLine="420"/>
        <w:divId w:val="1355882886"/>
      </w:pPr>
      <w:r>
        <w:rPr>
          <w:rFonts w:ascii="宋体" w:hAnsi="宋体" w:hint="eastAsia"/>
          <w:szCs w:val="21"/>
          <w:lang w:eastAsia="zh-Hans"/>
        </w:rPr>
        <w:t>本基金本报告期末未持有股指期货。</w:t>
      </w:r>
    </w:p>
    <w:p w14:paraId="3D767A42" w14:textId="77777777" w:rsidR="00F45D36" w:rsidRDefault="00F45D36">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lastRenderedPageBreak/>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053D07CD" w14:textId="77777777" w:rsidR="00F45D36" w:rsidRDefault="00F45D36">
      <w:pPr>
        <w:spacing w:line="360" w:lineRule="auto"/>
        <w:ind w:firstLineChars="200" w:firstLine="420"/>
        <w:divId w:val="544486728"/>
      </w:pPr>
      <w:bookmarkStart w:id="251" w:name="m510_01_1597"/>
      <w:bookmarkStart w:id="252" w:name="m510_01_1598"/>
      <w:bookmarkEnd w:id="251"/>
      <w:r>
        <w:rPr>
          <w:rFonts w:ascii="宋体" w:hAnsi="宋体" w:hint="eastAsia"/>
          <w:szCs w:val="21"/>
          <w:lang w:eastAsia="zh-Hans"/>
        </w:rPr>
        <w:t>本基金本报告期末未持有国债期货。</w:t>
      </w:r>
    </w:p>
    <w:p w14:paraId="11610470" w14:textId="77777777" w:rsidR="00F45D36" w:rsidRDefault="00F45D36">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51F402AB" w14:textId="77777777" w:rsidR="00F45D36" w:rsidRDefault="00F45D36">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19174CFD" w14:textId="77777777" w:rsidR="00F45D36" w:rsidRDefault="00F45D36">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2DF14AD8" w14:textId="77777777" w:rsidR="00F45D36" w:rsidRDefault="00F45D36">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1CD11E82" w14:textId="77777777" w:rsidR="00F45D36" w:rsidRDefault="00F45D36">
      <w:pPr>
        <w:spacing w:line="360" w:lineRule="auto"/>
        <w:ind w:firstLineChars="200" w:firstLine="420"/>
      </w:pPr>
      <w:r>
        <w:rPr>
          <w:rFonts w:ascii="宋体" w:hAnsi="宋体" w:hint="eastAsia"/>
        </w:rPr>
        <w:t>报告期内本基金投资的前十名股票中没有在基金合同规定备选股票库之外的股票。</w:t>
      </w:r>
    </w:p>
    <w:p w14:paraId="1D8C1322" w14:textId="77777777" w:rsidR="00F45D36" w:rsidRDefault="00F45D36">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27C80" w14:paraId="6153F6E6" w14:textId="77777777">
        <w:trPr>
          <w:divId w:val="2904006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C6B1C8" w14:textId="77777777" w:rsidR="00F45D36" w:rsidRDefault="00F45D3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9F027F" w14:textId="77777777" w:rsidR="00F45D36" w:rsidRDefault="00F45D3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2FAEDC" w14:textId="77777777" w:rsidR="00F45D36" w:rsidRDefault="00F45D36">
            <w:pPr>
              <w:jc w:val="center"/>
            </w:pPr>
            <w:r>
              <w:rPr>
                <w:rFonts w:ascii="宋体" w:hAnsi="宋体" w:hint="eastAsia"/>
              </w:rPr>
              <w:t>金额（元）</w:t>
            </w:r>
            <w:r>
              <w:t xml:space="preserve"> </w:t>
            </w:r>
          </w:p>
        </w:tc>
      </w:tr>
      <w:tr w:rsidR="00D27C80" w14:paraId="3390CFF3" w14:textId="77777777">
        <w:trPr>
          <w:divId w:val="2904006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3D29C" w14:textId="77777777" w:rsidR="00F45D36" w:rsidRDefault="00F45D3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38A94" w14:textId="77777777" w:rsidR="00F45D36" w:rsidRDefault="00F45D3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83CCA" w14:textId="77777777" w:rsidR="00F45D36" w:rsidRDefault="00F45D36">
            <w:pPr>
              <w:jc w:val="right"/>
            </w:pPr>
            <w:r>
              <w:rPr>
                <w:rFonts w:ascii="宋体" w:hAnsi="宋体" w:hint="eastAsia"/>
              </w:rPr>
              <w:t>34,594.00</w:t>
            </w:r>
          </w:p>
        </w:tc>
      </w:tr>
      <w:tr w:rsidR="00D27C80" w14:paraId="77360CEA" w14:textId="77777777">
        <w:trPr>
          <w:divId w:val="2904006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66A74" w14:textId="77777777" w:rsidR="00F45D36" w:rsidRDefault="00F45D3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EC16E" w14:textId="77777777" w:rsidR="00F45D36" w:rsidRDefault="00F45D3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F51E7" w14:textId="77777777" w:rsidR="00F45D36" w:rsidRDefault="00F45D36">
            <w:pPr>
              <w:jc w:val="right"/>
            </w:pPr>
            <w:r>
              <w:rPr>
                <w:rFonts w:ascii="宋体" w:hAnsi="宋体" w:hint="eastAsia"/>
              </w:rPr>
              <w:t>-</w:t>
            </w:r>
          </w:p>
        </w:tc>
      </w:tr>
      <w:tr w:rsidR="00D27C80" w14:paraId="1DF6A6D4" w14:textId="77777777">
        <w:trPr>
          <w:divId w:val="2904006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A72E7" w14:textId="77777777" w:rsidR="00F45D36" w:rsidRDefault="00F45D3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6F88A" w14:textId="77777777" w:rsidR="00F45D36" w:rsidRDefault="00F45D3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979E9" w14:textId="77777777" w:rsidR="00F45D36" w:rsidRDefault="00F45D36">
            <w:pPr>
              <w:jc w:val="right"/>
            </w:pPr>
            <w:r>
              <w:rPr>
                <w:rFonts w:ascii="宋体" w:hAnsi="宋体" w:hint="eastAsia"/>
              </w:rPr>
              <w:t>23,326.45</w:t>
            </w:r>
          </w:p>
        </w:tc>
      </w:tr>
      <w:tr w:rsidR="00D27C80" w14:paraId="7671260D" w14:textId="77777777">
        <w:trPr>
          <w:divId w:val="2904006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ADBEC" w14:textId="77777777" w:rsidR="00F45D36" w:rsidRDefault="00F45D3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3BC76" w14:textId="77777777" w:rsidR="00F45D36" w:rsidRDefault="00F45D3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1B889" w14:textId="77777777" w:rsidR="00F45D36" w:rsidRDefault="00F45D36">
            <w:pPr>
              <w:jc w:val="right"/>
            </w:pPr>
            <w:r>
              <w:rPr>
                <w:rFonts w:ascii="宋体" w:hAnsi="宋体" w:hint="eastAsia"/>
              </w:rPr>
              <w:t>-</w:t>
            </w:r>
          </w:p>
        </w:tc>
      </w:tr>
      <w:tr w:rsidR="00D27C80" w14:paraId="2EBFD183" w14:textId="77777777">
        <w:trPr>
          <w:divId w:val="2904006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DA918" w14:textId="77777777" w:rsidR="00F45D36" w:rsidRDefault="00F45D3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CFEF9" w14:textId="77777777" w:rsidR="00F45D36" w:rsidRDefault="00F45D3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E56AD" w14:textId="77777777" w:rsidR="00F45D36" w:rsidRDefault="00F45D36">
            <w:pPr>
              <w:jc w:val="right"/>
            </w:pPr>
            <w:r>
              <w:rPr>
                <w:rFonts w:ascii="宋体" w:hAnsi="宋体" w:hint="eastAsia"/>
              </w:rPr>
              <w:t>19,704.43</w:t>
            </w:r>
          </w:p>
        </w:tc>
      </w:tr>
      <w:tr w:rsidR="00D27C80" w14:paraId="4BDC595C" w14:textId="77777777">
        <w:trPr>
          <w:divId w:val="2904006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55DF1" w14:textId="77777777" w:rsidR="00F45D36" w:rsidRDefault="00F45D3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1A7BE" w14:textId="77777777" w:rsidR="00F45D36" w:rsidRDefault="00F45D3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CD88D" w14:textId="77777777" w:rsidR="00F45D36" w:rsidRDefault="00F45D36">
            <w:pPr>
              <w:jc w:val="right"/>
            </w:pPr>
            <w:r>
              <w:rPr>
                <w:rFonts w:ascii="宋体" w:hAnsi="宋体" w:hint="eastAsia"/>
              </w:rPr>
              <w:t>-</w:t>
            </w:r>
          </w:p>
        </w:tc>
      </w:tr>
      <w:tr w:rsidR="00D27C80" w14:paraId="4A191F32" w14:textId="77777777">
        <w:trPr>
          <w:divId w:val="2904006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D0AD7" w14:textId="77777777" w:rsidR="00F45D36" w:rsidRDefault="00F45D3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5D3F1" w14:textId="77777777" w:rsidR="00F45D36" w:rsidRDefault="00F45D3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0855D" w14:textId="77777777" w:rsidR="00F45D36" w:rsidRDefault="00F45D36">
            <w:pPr>
              <w:jc w:val="right"/>
            </w:pPr>
            <w:r>
              <w:rPr>
                <w:rFonts w:ascii="宋体" w:hAnsi="宋体" w:hint="eastAsia"/>
              </w:rPr>
              <w:t>-</w:t>
            </w:r>
          </w:p>
        </w:tc>
      </w:tr>
      <w:tr w:rsidR="00D27C80" w14:paraId="70DCBCD4" w14:textId="77777777">
        <w:trPr>
          <w:divId w:val="2904006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E95E9" w14:textId="77777777" w:rsidR="00F45D36" w:rsidRDefault="00F45D3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9CFD4" w14:textId="77777777" w:rsidR="00F45D36" w:rsidRDefault="00F45D3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6DD19" w14:textId="77777777" w:rsidR="00F45D36" w:rsidRDefault="00F45D36">
            <w:pPr>
              <w:jc w:val="right"/>
            </w:pPr>
            <w:r>
              <w:rPr>
                <w:rFonts w:ascii="宋体" w:hAnsi="宋体" w:hint="eastAsia"/>
              </w:rPr>
              <w:t>77,624.88</w:t>
            </w:r>
          </w:p>
        </w:tc>
      </w:tr>
    </w:tbl>
    <w:p w14:paraId="5F450C6C" w14:textId="77777777" w:rsidR="00F45D36" w:rsidRDefault="00F45D36">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76FA6B5D" w14:textId="77777777" w:rsidR="00F45D36" w:rsidRDefault="00F45D36">
      <w:pPr>
        <w:spacing w:line="360" w:lineRule="auto"/>
        <w:ind w:firstLineChars="200" w:firstLine="420"/>
        <w:jc w:val="left"/>
      </w:pPr>
      <w:r>
        <w:rPr>
          <w:rFonts w:ascii="宋体" w:hAnsi="宋体" w:hint="eastAsia"/>
        </w:rPr>
        <w:t xml:space="preserve">本基金本报告期末未持有处于转股期的可转换债券。 </w:t>
      </w:r>
    </w:p>
    <w:p w14:paraId="7FF5D0B5" w14:textId="77777777" w:rsidR="00F45D36" w:rsidRDefault="00F45D36">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1454AEC3" w14:textId="77777777" w:rsidR="00F45D36" w:rsidRDefault="00F45D36">
      <w:pPr>
        <w:spacing w:line="360" w:lineRule="auto"/>
        <w:ind w:firstLineChars="200" w:firstLine="420"/>
        <w:jc w:val="left"/>
        <w:divId w:val="1815951655"/>
      </w:pPr>
      <w:r>
        <w:rPr>
          <w:rFonts w:ascii="宋体" w:hAnsi="宋体" w:hint="eastAsia"/>
        </w:rPr>
        <w:t>本基金本报告期末前十名股票中不存在流通受限情况。</w:t>
      </w:r>
      <w:bookmarkEnd w:id="18"/>
      <w:bookmarkEnd w:id="19"/>
      <w:bookmarkEnd w:id="20"/>
      <w:bookmarkEnd w:id="21"/>
      <w:bookmarkEnd w:id="17"/>
    </w:p>
    <w:p w14:paraId="0FC11DD3" w14:textId="77777777" w:rsidR="00F45D36" w:rsidRDefault="00F45D36">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7EA1D6DB" w14:textId="77777777" w:rsidR="00F45D36" w:rsidRDefault="00F45D36">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21BC7A09" w14:textId="77777777" w:rsidR="00F45D36" w:rsidRDefault="00F45D36">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2"/>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56A26317" w14:textId="77777777" w:rsidR="00F45D36" w:rsidRDefault="00F45D36">
      <w:pPr>
        <w:wordWrap w:val="0"/>
        <w:spacing w:line="360" w:lineRule="auto"/>
        <w:jc w:val="right"/>
        <w:divId w:val="1188644265"/>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D27C80" w14:paraId="2C157918" w14:textId="77777777">
        <w:trPr>
          <w:divId w:val="1188644265"/>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04"/>
          <w:p w14:paraId="2EC04F8F" w14:textId="77777777" w:rsidR="00F45D36" w:rsidRDefault="00F45D3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B8F180" w14:textId="77777777" w:rsidR="00F45D36" w:rsidRDefault="00F45D36">
            <w:pPr>
              <w:jc w:val="right"/>
            </w:pPr>
            <w:r>
              <w:rPr>
                <w:rFonts w:ascii="宋体" w:hAnsi="宋体" w:hint="eastAsia"/>
                <w:kern w:val="0"/>
                <w:szCs w:val="24"/>
                <w:lang w:eastAsia="zh-Hans"/>
              </w:rPr>
              <w:t>59,867,727.95</w:t>
            </w:r>
          </w:p>
        </w:tc>
      </w:tr>
      <w:tr w:rsidR="00D27C80" w14:paraId="5E9801DB" w14:textId="77777777">
        <w:trPr>
          <w:divId w:val="1188644265"/>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D34D08" w14:textId="77777777" w:rsidR="00F45D36" w:rsidRDefault="00F45D3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3F1868" w14:textId="77777777" w:rsidR="00F45D36" w:rsidRDefault="00F45D36">
            <w:pPr>
              <w:jc w:val="right"/>
            </w:pPr>
            <w:r>
              <w:rPr>
                <w:rFonts w:ascii="宋体" w:hAnsi="宋体" w:hint="eastAsia"/>
                <w:lang w:eastAsia="zh-Hans"/>
              </w:rPr>
              <w:t>24,556.00</w:t>
            </w:r>
          </w:p>
        </w:tc>
      </w:tr>
      <w:tr w:rsidR="00D27C80" w14:paraId="2BE95383" w14:textId="77777777">
        <w:trPr>
          <w:divId w:val="1188644265"/>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8C119E" w14:textId="77777777" w:rsidR="00F45D36" w:rsidRDefault="00F45D3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8C92D3" w14:textId="77777777" w:rsidR="00F45D36" w:rsidRDefault="00F45D36">
            <w:pPr>
              <w:jc w:val="right"/>
            </w:pPr>
            <w:r>
              <w:rPr>
                <w:rFonts w:ascii="宋体" w:hAnsi="宋体" w:hint="eastAsia"/>
                <w:lang w:eastAsia="zh-Hans"/>
              </w:rPr>
              <w:t>5,713,070.21</w:t>
            </w:r>
          </w:p>
        </w:tc>
      </w:tr>
      <w:tr w:rsidR="00D27C80" w14:paraId="035A0514" w14:textId="77777777">
        <w:trPr>
          <w:divId w:val="1188644265"/>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359E89" w14:textId="77777777" w:rsidR="00F45D36" w:rsidRDefault="00F45D3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w:t>
            </w:r>
            <w:r>
              <w:rPr>
                <w:rFonts w:ascii="宋体" w:hAnsi="宋体" w:hint="eastAsia"/>
                <w:kern w:val="2"/>
                <w:sz w:val="21"/>
              </w:rPr>
              <w:lastRenderedPageBreak/>
              <w:t>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0FB9DB" w14:textId="77777777" w:rsidR="00F45D36" w:rsidRDefault="00F45D36">
            <w:pPr>
              <w:jc w:val="right"/>
            </w:pPr>
            <w:r>
              <w:rPr>
                <w:rFonts w:ascii="宋体" w:hAnsi="宋体" w:hint="eastAsia"/>
                <w:lang w:eastAsia="zh-Hans"/>
              </w:rPr>
              <w:lastRenderedPageBreak/>
              <w:t>-</w:t>
            </w:r>
          </w:p>
        </w:tc>
      </w:tr>
      <w:tr w:rsidR="00D27C80" w14:paraId="0E2547B0" w14:textId="77777777">
        <w:trPr>
          <w:divId w:val="1188644265"/>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818B89" w14:textId="77777777" w:rsidR="00F45D36" w:rsidRDefault="00F45D3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D2D440" w14:textId="77777777" w:rsidR="00F45D36" w:rsidRDefault="00F45D36">
            <w:pPr>
              <w:jc w:val="right"/>
            </w:pPr>
            <w:r>
              <w:rPr>
                <w:rFonts w:ascii="宋体" w:hAnsi="宋体" w:hint="eastAsia"/>
                <w:szCs w:val="24"/>
                <w:lang w:eastAsia="zh-Hans"/>
              </w:rPr>
              <w:t>54,179,213.74</w:t>
            </w:r>
            <w:r>
              <w:rPr>
                <w:rFonts w:ascii="宋体" w:hAnsi="宋体" w:hint="eastAsia"/>
                <w:lang w:eastAsia="zh-Hans"/>
              </w:rPr>
              <w:t xml:space="preserve"> </w:t>
            </w:r>
          </w:p>
        </w:tc>
      </w:tr>
    </w:tbl>
    <w:p w14:paraId="473BD366" w14:textId="77777777" w:rsidR="00F45D36" w:rsidRDefault="00F45D36">
      <w:pPr>
        <w:spacing w:line="360" w:lineRule="auto"/>
        <w:jc w:val="left"/>
        <w:divId w:val="1188644265"/>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5D29CD30" w14:textId="77777777" w:rsidR="00F45D36" w:rsidRDefault="00F45D36">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2"/>
      <w:bookmarkEnd w:id="303"/>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27B1A22D" w14:textId="77777777" w:rsidR="00F45D36" w:rsidRDefault="00F45D36">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64A755DD" w14:textId="77777777" w:rsidR="00F45D36" w:rsidRDefault="00F45D36">
      <w:pPr>
        <w:spacing w:line="360" w:lineRule="auto"/>
        <w:ind w:firstLineChars="200" w:firstLine="420"/>
        <w:jc w:val="left"/>
        <w:divId w:val="2100640850"/>
      </w:pPr>
      <w:r>
        <w:rPr>
          <w:rFonts w:ascii="宋体" w:hAnsi="宋体" w:hint="eastAsia"/>
          <w:szCs w:val="21"/>
          <w:lang w:eastAsia="zh-Hans"/>
        </w:rPr>
        <w:t>无。</w:t>
      </w:r>
      <w:r>
        <w:rPr>
          <w:rFonts w:ascii="宋体" w:hAnsi="宋体" w:hint="eastAsia"/>
        </w:rPr>
        <w:t xml:space="preserve"> </w:t>
      </w:r>
    </w:p>
    <w:p w14:paraId="0295DE00" w14:textId="77777777" w:rsidR="00F45D36" w:rsidRDefault="00F45D36">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4A7249E4" w14:textId="77777777" w:rsidR="00F45D36" w:rsidRDefault="00F45D36">
      <w:pPr>
        <w:spacing w:line="360" w:lineRule="auto"/>
        <w:ind w:firstLineChars="200" w:firstLine="420"/>
        <w:jc w:val="left"/>
        <w:divId w:val="924342633"/>
      </w:pPr>
      <w:r>
        <w:rPr>
          <w:rFonts w:ascii="宋体" w:hAnsi="宋体" w:hint="eastAsia"/>
          <w:lang w:eastAsia="zh-Hans"/>
        </w:rPr>
        <w:t>无。</w:t>
      </w:r>
      <w:r>
        <w:rPr>
          <w:rFonts w:ascii="宋体" w:hAnsi="宋体" w:hint="eastAsia"/>
        </w:rPr>
        <w:t xml:space="preserve"> </w:t>
      </w:r>
    </w:p>
    <w:p w14:paraId="1D8989E6" w14:textId="77777777" w:rsidR="00F45D36" w:rsidRDefault="00F45D36">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407BED69" w14:textId="77777777" w:rsidR="00F45D36" w:rsidRDefault="00F45D36">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1"/>
    <w:bookmarkEnd w:id="42"/>
    <w:p w14:paraId="6D4F991A" w14:textId="77777777" w:rsidR="00F45D36" w:rsidRDefault="00F45D36">
      <w:pPr>
        <w:spacing w:line="360" w:lineRule="auto"/>
        <w:ind w:firstLineChars="200" w:firstLine="420"/>
        <w:divId w:val="661589567"/>
        <w:rPr>
          <w:rFonts w:ascii="宋体" w:hAnsi="宋体" w:hint="eastAsia"/>
          <w:szCs w:val="21"/>
          <w:lang w:eastAsia="zh-Hans"/>
        </w:rPr>
      </w:pPr>
      <w:r>
        <w:rPr>
          <w:rFonts w:ascii="宋体" w:hAnsi="宋体" w:hint="eastAsia"/>
          <w:szCs w:val="21"/>
          <w:lang w:eastAsia="zh-Hans"/>
        </w:rPr>
        <w:t>无。</w:t>
      </w:r>
    </w:p>
    <w:p w14:paraId="21B170FC" w14:textId="77777777" w:rsidR="00F45D36" w:rsidRDefault="00F45D36">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2F4834D0" w14:textId="77777777" w:rsidR="00F45D36" w:rsidRDefault="00F45D36">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001ECB0F" w14:textId="77777777" w:rsidR="00F45D36" w:rsidRDefault="00F45D36">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(二)摩根鑫睿优选一年持有期混合型证券投资基金基金合同</w:t>
      </w:r>
      <w:r>
        <w:rPr>
          <w:rFonts w:ascii="宋体" w:hAnsi="宋体" w:cs="宋体" w:hint="eastAsia"/>
          <w:color w:val="000000"/>
          <w:kern w:val="0"/>
        </w:rPr>
        <w:br/>
        <w:t xml:space="preserve">　　(三)摩根鑫睿优选一年持有期混合型证券投资基金托管协议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860BA78" w14:textId="77777777" w:rsidR="00F45D36" w:rsidRDefault="00F45D36">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71DE5406" w14:textId="77777777" w:rsidR="00F45D36" w:rsidRDefault="00F45D36">
      <w:pPr>
        <w:spacing w:line="360" w:lineRule="auto"/>
        <w:ind w:firstLineChars="200" w:firstLine="420"/>
        <w:jc w:val="left"/>
      </w:pPr>
      <w:r>
        <w:rPr>
          <w:rFonts w:ascii="宋体" w:hAnsi="宋体" w:cs="宋体" w:hint="eastAsia"/>
          <w:color w:val="000000"/>
          <w:kern w:val="0"/>
        </w:rPr>
        <w:t>基金管理人或基金托管人住所。</w:t>
      </w:r>
    </w:p>
    <w:p w14:paraId="794A6EE0" w14:textId="77777777" w:rsidR="00F45D36" w:rsidRDefault="00F45D36">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378C7B97" w14:textId="77777777" w:rsidR="00F45D36" w:rsidRDefault="00F45D3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236E1F35" w14:textId="77777777" w:rsidR="00F45D36" w:rsidRDefault="00F45D36">
      <w:pPr>
        <w:spacing w:line="360" w:lineRule="auto"/>
        <w:ind w:firstLineChars="600" w:firstLine="1687"/>
        <w:jc w:val="left"/>
      </w:pPr>
      <w:r>
        <w:rPr>
          <w:rFonts w:ascii="宋体" w:hAnsi="宋体" w:hint="eastAsia"/>
          <w:b/>
          <w:bCs/>
          <w:sz w:val="28"/>
          <w:szCs w:val="30"/>
        </w:rPr>
        <w:t xml:space="preserve">　 </w:t>
      </w:r>
    </w:p>
    <w:p w14:paraId="52AFF571" w14:textId="77777777" w:rsidR="00F45D36" w:rsidRDefault="00F45D36">
      <w:pPr>
        <w:spacing w:line="360" w:lineRule="auto"/>
        <w:ind w:firstLineChars="600" w:firstLine="1687"/>
        <w:jc w:val="left"/>
      </w:pPr>
      <w:r>
        <w:rPr>
          <w:rFonts w:ascii="宋体" w:hAnsi="宋体" w:hint="eastAsia"/>
          <w:b/>
          <w:bCs/>
          <w:sz w:val="28"/>
          <w:szCs w:val="30"/>
        </w:rPr>
        <w:t xml:space="preserve">　 </w:t>
      </w:r>
    </w:p>
    <w:p w14:paraId="4367CAF0" w14:textId="77777777" w:rsidR="00F45D36" w:rsidRDefault="00F45D36">
      <w:pPr>
        <w:spacing w:line="360" w:lineRule="auto"/>
        <w:ind w:firstLineChars="600" w:firstLine="1446"/>
        <w:jc w:val="right"/>
      </w:pPr>
      <w:r>
        <w:rPr>
          <w:rFonts w:ascii="宋体" w:hAnsi="宋体" w:hint="eastAsia"/>
          <w:b/>
          <w:bCs/>
          <w:sz w:val="24"/>
          <w:szCs w:val="24"/>
        </w:rPr>
        <w:lastRenderedPageBreak/>
        <w:t>摩根基金管理（中国）有限公司</w:t>
      </w:r>
    </w:p>
    <w:p w14:paraId="7FE13FB0" w14:textId="77777777" w:rsidR="00F45D36" w:rsidRDefault="00F45D36">
      <w:pPr>
        <w:spacing w:line="360" w:lineRule="auto"/>
        <w:ind w:firstLineChars="600" w:firstLine="1446"/>
        <w:jc w:val="right"/>
      </w:pPr>
      <w:r>
        <w:rPr>
          <w:rFonts w:ascii="宋体" w:hAnsi="宋体" w:hint="eastAsia"/>
          <w:b/>
          <w:bCs/>
          <w:sz w:val="24"/>
          <w:szCs w:val="24"/>
        </w:rPr>
        <w:t>2025年10月28日</w:t>
      </w:r>
      <w:bookmarkEnd w:id="23"/>
    </w:p>
    <w:sectPr w:rsidR="00F45D36">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16CC" w14:textId="77777777" w:rsidR="00F45D36" w:rsidRDefault="00F45D36">
      <w:pPr>
        <w:rPr>
          <w:szCs w:val="21"/>
        </w:rPr>
      </w:pPr>
      <w:r>
        <w:rPr>
          <w:szCs w:val="21"/>
        </w:rPr>
        <w:separator/>
      </w:r>
      <w:r>
        <w:rPr>
          <w:szCs w:val="21"/>
        </w:rPr>
        <w:t xml:space="preserve"> </w:t>
      </w:r>
    </w:p>
  </w:endnote>
  <w:endnote w:type="continuationSeparator" w:id="0">
    <w:p w14:paraId="07DE58AD" w14:textId="77777777" w:rsidR="00F45D36" w:rsidRDefault="00F45D3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921" w14:textId="77777777" w:rsidR="00F45D36" w:rsidRDefault="00F45D3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2C5" w14:textId="77777777" w:rsidR="00F45D36" w:rsidRDefault="00F45D36">
      <w:pPr>
        <w:rPr>
          <w:szCs w:val="21"/>
        </w:rPr>
      </w:pPr>
      <w:r>
        <w:rPr>
          <w:szCs w:val="21"/>
        </w:rPr>
        <w:separator/>
      </w:r>
      <w:r>
        <w:rPr>
          <w:szCs w:val="21"/>
        </w:rPr>
        <w:t xml:space="preserve"> </w:t>
      </w:r>
    </w:p>
  </w:footnote>
  <w:footnote w:type="continuationSeparator" w:id="0">
    <w:p w14:paraId="1379C4B2" w14:textId="77777777" w:rsidR="00F45D36" w:rsidRDefault="00F45D3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F211" w14:textId="77777777" w:rsidR="00F45D36" w:rsidRDefault="00F45D36">
    <w:pPr>
      <w:pStyle w:val="a8"/>
      <w:jc w:val="right"/>
    </w:pPr>
    <w:r>
      <w:rPr>
        <w:rFonts w:ascii="宋体" w:hAnsi="宋体" w:hint="eastAsia"/>
      </w:rPr>
      <w:t>摩根鑫睿优选一年持有期混合型证券投资基金2025年第3季度报告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678800749">
    <w:abstractNumId w:val="0"/>
  </w:num>
  <w:num w:numId="2" w16cid:durableId="1600672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36"/>
    <w:rsid w:val="000F534B"/>
    <w:rsid w:val="007553AA"/>
    <w:rsid w:val="00D27C80"/>
    <w:rsid w:val="00F22013"/>
    <w:rsid w:val="00F45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15A4394"/>
  <w15:chartTrackingRefBased/>
  <w15:docId w15:val="{4CCC4BAC-379C-4E82-9FB4-E8F90249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1306">
      <w:marLeft w:val="0"/>
      <w:marRight w:val="0"/>
      <w:marTop w:val="0"/>
      <w:marBottom w:val="0"/>
      <w:divBdr>
        <w:top w:val="none" w:sz="0" w:space="0" w:color="auto"/>
        <w:left w:val="none" w:sz="0" w:space="0" w:color="auto"/>
        <w:bottom w:val="none" w:sz="0" w:space="0" w:color="auto"/>
        <w:right w:val="none" w:sz="0" w:space="0" w:color="auto"/>
      </w:divBdr>
    </w:div>
    <w:div w:id="159390975">
      <w:marLeft w:val="0"/>
      <w:marRight w:val="0"/>
      <w:marTop w:val="0"/>
      <w:marBottom w:val="0"/>
      <w:divBdr>
        <w:top w:val="none" w:sz="0" w:space="0" w:color="auto"/>
        <w:left w:val="none" w:sz="0" w:space="0" w:color="auto"/>
        <w:bottom w:val="none" w:sz="0" w:space="0" w:color="auto"/>
        <w:right w:val="none" w:sz="0" w:space="0" w:color="auto"/>
      </w:divBdr>
      <w:divsChild>
        <w:div w:id="2010214458">
          <w:marLeft w:val="0"/>
          <w:marRight w:val="0"/>
          <w:marTop w:val="0"/>
          <w:marBottom w:val="0"/>
          <w:divBdr>
            <w:top w:val="none" w:sz="0" w:space="0" w:color="auto"/>
            <w:left w:val="none" w:sz="0" w:space="0" w:color="auto"/>
            <w:bottom w:val="none" w:sz="0" w:space="0" w:color="auto"/>
            <w:right w:val="none" w:sz="0" w:space="0" w:color="auto"/>
          </w:divBdr>
        </w:div>
      </w:divsChild>
    </w:div>
    <w:div w:id="170069362">
      <w:marLeft w:val="0"/>
      <w:marRight w:val="0"/>
      <w:marTop w:val="0"/>
      <w:marBottom w:val="0"/>
      <w:divBdr>
        <w:top w:val="none" w:sz="0" w:space="0" w:color="auto"/>
        <w:left w:val="none" w:sz="0" w:space="0" w:color="auto"/>
        <w:bottom w:val="none" w:sz="0" w:space="0" w:color="auto"/>
        <w:right w:val="none" w:sz="0" w:space="0" w:color="auto"/>
      </w:divBdr>
      <w:divsChild>
        <w:div w:id="1165973694">
          <w:marLeft w:val="0"/>
          <w:marRight w:val="0"/>
          <w:marTop w:val="0"/>
          <w:marBottom w:val="0"/>
          <w:divBdr>
            <w:top w:val="none" w:sz="0" w:space="0" w:color="auto"/>
            <w:left w:val="none" w:sz="0" w:space="0" w:color="auto"/>
            <w:bottom w:val="none" w:sz="0" w:space="0" w:color="auto"/>
            <w:right w:val="none" w:sz="0" w:space="0" w:color="auto"/>
          </w:divBdr>
        </w:div>
      </w:divsChild>
    </w:div>
    <w:div w:id="318577027">
      <w:marLeft w:val="0"/>
      <w:marRight w:val="0"/>
      <w:marTop w:val="0"/>
      <w:marBottom w:val="0"/>
      <w:divBdr>
        <w:top w:val="none" w:sz="0" w:space="0" w:color="auto"/>
        <w:left w:val="none" w:sz="0" w:space="0" w:color="auto"/>
        <w:bottom w:val="none" w:sz="0" w:space="0" w:color="auto"/>
        <w:right w:val="none" w:sz="0" w:space="0" w:color="auto"/>
      </w:divBdr>
      <w:divsChild>
        <w:div w:id="2061632466">
          <w:marLeft w:val="0"/>
          <w:marRight w:val="0"/>
          <w:marTop w:val="0"/>
          <w:marBottom w:val="0"/>
          <w:divBdr>
            <w:top w:val="none" w:sz="0" w:space="0" w:color="auto"/>
            <w:left w:val="none" w:sz="0" w:space="0" w:color="auto"/>
            <w:bottom w:val="none" w:sz="0" w:space="0" w:color="auto"/>
            <w:right w:val="none" w:sz="0" w:space="0" w:color="auto"/>
          </w:divBdr>
        </w:div>
      </w:divsChild>
    </w:div>
    <w:div w:id="544486728">
      <w:marLeft w:val="0"/>
      <w:marRight w:val="0"/>
      <w:marTop w:val="0"/>
      <w:marBottom w:val="0"/>
      <w:divBdr>
        <w:top w:val="none" w:sz="0" w:space="0" w:color="auto"/>
        <w:left w:val="none" w:sz="0" w:space="0" w:color="auto"/>
        <w:bottom w:val="none" w:sz="0" w:space="0" w:color="auto"/>
        <w:right w:val="none" w:sz="0" w:space="0" w:color="auto"/>
      </w:divBdr>
    </w:div>
    <w:div w:id="559101791">
      <w:marLeft w:val="0"/>
      <w:marRight w:val="0"/>
      <w:marTop w:val="0"/>
      <w:marBottom w:val="0"/>
      <w:divBdr>
        <w:top w:val="none" w:sz="0" w:space="0" w:color="auto"/>
        <w:left w:val="none" w:sz="0" w:space="0" w:color="auto"/>
        <w:bottom w:val="none" w:sz="0" w:space="0" w:color="auto"/>
        <w:right w:val="none" w:sz="0" w:space="0" w:color="auto"/>
      </w:divBdr>
      <w:divsChild>
        <w:div w:id="381289326">
          <w:marLeft w:val="0"/>
          <w:marRight w:val="0"/>
          <w:marTop w:val="0"/>
          <w:marBottom w:val="0"/>
          <w:divBdr>
            <w:top w:val="none" w:sz="0" w:space="0" w:color="auto"/>
            <w:left w:val="none" w:sz="0" w:space="0" w:color="auto"/>
            <w:bottom w:val="none" w:sz="0" w:space="0" w:color="auto"/>
            <w:right w:val="none" w:sz="0" w:space="0" w:color="auto"/>
          </w:divBdr>
        </w:div>
      </w:divsChild>
    </w:div>
    <w:div w:id="570039589">
      <w:marLeft w:val="0"/>
      <w:marRight w:val="0"/>
      <w:marTop w:val="0"/>
      <w:marBottom w:val="0"/>
      <w:divBdr>
        <w:top w:val="none" w:sz="0" w:space="0" w:color="auto"/>
        <w:left w:val="none" w:sz="0" w:space="0" w:color="auto"/>
        <w:bottom w:val="none" w:sz="0" w:space="0" w:color="auto"/>
        <w:right w:val="none" w:sz="0" w:space="0" w:color="auto"/>
      </w:divBdr>
    </w:div>
    <w:div w:id="661589567">
      <w:marLeft w:val="0"/>
      <w:marRight w:val="0"/>
      <w:marTop w:val="0"/>
      <w:marBottom w:val="0"/>
      <w:divBdr>
        <w:top w:val="none" w:sz="0" w:space="0" w:color="auto"/>
        <w:left w:val="none" w:sz="0" w:space="0" w:color="auto"/>
        <w:bottom w:val="none" w:sz="0" w:space="0" w:color="auto"/>
        <w:right w:val="none" w:sz="0" w:space="0" w:color="auto"/>
      </w:divBdr>
    </w:div>
    <w:div w:id="746616860">
      <w:marLeft w:val="0"/>
      <w:marRight w:val="0"/>
      <w:marTop w:val="0"/>
      <w:marBottom w:val="0"/>
      <w:divBdr>
        <w:top w:val="none" w:sz="0" w:space="0" w:color="auto"/>
        <w:left w:val="none" w:sz="0" w:space="0" w:color="auto"/>
        <w:bottom w:val="none" w:sz="0" w:space="0" w:color="auto"/>
        <w:right w:val="none" w:sz="0" w:space="0" w:color="auto"/>
      </w:divBdr>
      <w:divsChild>
        <w:div w:id="29040066">
          <w:marLeft w:val="0"/>
          <w:marRight w:val="0"/>
          <w:marTop w:val="0"/>
          <w:marBottom w:val="0"/>
          <w:divBdr>
            <w:top w:val="none" w:sz="0" w:space="0" w:color="auto"/>
            <w:left w:val="none" w:sz="0" w:space="0" w:color="auto"/>
            <w:bottom w:val="none" w:sz="0" w:space="0" w:color="auto"/>
            <w:right w:val="none" w:sz="0" w:space="0" w:color="auto"/>
          </w:divBdr>
        </w:div>
      </w:divsChild>
    </w:div>
    <w:div w:id="924342633">
      <w:marLeft w:val="0"/>
      <w:marRight w:val="0"/>
      <w:marTop w:val="0"/>
      <w:marBottom w:val="0"/>
      <w:divBdr>
        <w:top w:val="none" w:sz="0" w:space="0" w:color="auto"/>
        <w:left w:val="none" w:sz="0" w:space="0" w:color="auto"/>
        <w:bottom w:val="none" w:sz="0" w:space="0" w:color="auto"/>
        <w:right w:val="none" w:sz="0" w:space="0" w:color="auto"/>
      </w:divBdr>
    </w:div>
    <w:div w:id="966546653">
      <w:marLeft w:val="0"/>
      <w:marRight w:val="0"/>
      <w:marTop w:val="0"/>
      <w:marBottom w:val="0"/>
      <w:divBdr>
        <w:top w:val="none" w:sz="0" w:space="0" w:color="auto"/>
        <w:left w:val="none" w:sz="0" w:space="0" w:color="auto"/>
        <w:bottom w:val="none" w:sz="0" w:space="0" w:color="auto"/>
        <w:right w:val="none" w:sz="0" w:space="0" w:color="auto"/>
      </w:divBdr>
    </w:div>
    <w:div w:id="1147867226">
      <w:marLeft w:val="0"/>
      <w:marRight w:val="0"/>
      <w:marTop w:val="0"/>
      <w:marBottom w:val="0"/>
      <w:divBdr>
        <w:top w:val="none" w:sz="0" w:space="0" w:color="auto"/>
        <w:left w:val="none" w:sz="0" w:space="0" w:color="auto"/>
        <w:bottom w:val="none" w:sz="0" w:space="0" w:color="auto"/>
        <w:right w:val="none" w:sz="0" w:space="0" w:color="auto"/>
      </w:divBdr>
    </w:div>
    <w:div w:id="1148666353">
      <w:marLeft w:val="0"/>
      <w:marRight w:val="0"/>
      <w:marTop w:val="0"/>
      <w:marBottom w:val="0"/>
      <w:divBdr>
        <w:top w:val="none" w:sz="0" w:space="0" w:color="auto"/>
        <w:left w:val="none" w:sz="0" w:space="0" w:color="auto"/>
        <w:bottom w:val="none" w:sz="0" w:space="0" w:color="auto"/>
        <w:right w:val="none" w:sz="0" w:space="0" w:color="auto"/>
      </w:divBdr>
      <w:divsChild>
        <w:div w:id="841819834">
          <w:marLeft w:val="0"/>
          <w:marRight w:val="0"/>
          <w:marTop w:val="0"/>
          <w:marBottom w:val="0"/>
          <w:divBdr>
            <w:top w:val="none" w:sz="0" w:space="0" w:color="auto"/>
            <w:left w:val="none" w:sz="0" w:space="0" w:color="auto"/>
            <w:bottom w:val="none" w:sz="0" w:space="0" w:color="auto"/>
            <w:right w:val="none" w:sz="0" w:space="0" w:color="auto"/>
          </w:divBdr>
        </w:div>
      </w:divsChild>
    </w:div>
    <w:div w:id="1188644265">
      <w:marLeft w:val="0"/>
      <w:marRight w:val="0"/>
      <w:marTop w:val="0"/>
      <w:marBottom w:val="0"/>
      <w:divBdr>
        <w:top w:val="none" w:sz="0" w:space="0" w:color="auto"/>
        <w:left w:val="none" w:sz="0" w:space="0" w:color="auto"/>
        <w:bottom w:val="none" w:sz="0" w:space="0" w:color="auto"/>
        <w:right w:val="none" w:sz="0" w:space="0" w:color="auto"/>
      </w:divBdr>
    </w:div>
    <w:div w:id="1355882886">
      <w:marLeft w:val="0"/>
      <w:marRight w:val="0"/>
      <w:marTop w:val="0"/>
      <w:marBottom w:val="0"/>
      <w:divBdr>
        <w:top w:val="none" w:sz="0" w:space="0" w:color="auto"/>
        <w:left w:val="none" w:sz="0" w:space="0" w:color="auto"/>
        <w:bottom w:val="none" w:sz="0" w:space="0" w:color="auto"/>
        <w:right w:val="none" w:sz="0" w:space="0" w:color="auto"/>
      </w:divBdr>
    </w:div>
    <w:div w:id="1613397602">
      <w:marLeft w:val="0"/>
      <w:marRight w:val="0"/>
      <w:marTop w:val="0"/>
      <w:marBottom w:val="0"/>
      <w:divBdr>
        <w:top w:val="none" w:sz="0" w:space="0" w:color="auto"/>
        <w:left w:val="none" w:sz="0" w:space="0" w:color="auto"/>
        <w:bottom w:val="none" w:sz="0" w:space="0" w:color="auto"/>
        <w:right w:val="none" w:sz="0" w:space="0" w:color="auto"/>
      </w:divBdr>
      <w:divsChild>
        <w:div w:id="1645740211">
          <w:marLeft w:val="0"/>
          <w:marRight w:val="0"/>
          <w:marTop w:val="0"/>
          <w:marBottom w:val="0"/>
          <w:divBdr>
            <w:top w:val="none" w:sz="0" w:space="0" w:color="auto"/>
            <w:left w:val="none" w:sz="0" w:space="0" w:color="auto"/>
            <w:bottom w:val="none" w:sz="0" w:space="0" w:color="auto"/>
            <w:right w:val="none" w:sz="0" w:space="0" w:color="auto"/>
          </w:divBdr>
          <w:divsChild>
            <w:div w:id="116963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1655">
      <w:marLeft w:val="0"/>
      <w:marRight w:val="0"/>
      <w:marTop w:val="0"/>
      <w:marBottom w:val="0"/>
      <w:divBdr>
        <w:top w:val="none" w:sz="0" w:space="0" w:color="auto"/>
        <w:left w:val="none" w:sz="0" w:space="0" w:color="auto"/>
        <w:bottom w:val="none" w:sz="0" w:space="0" w:color="auto"/>
        <w:right w:val="none" w:sz="0" w:space="0" w:color="auto"/>
      </w:divBdr>
    </w:div>
    <w:div w:id="2026058106">
      <w:marLeft w:val="0"/>
      <w:marRight w:val="0"/>
      <w:marTop w:val="0"/>
      <w:marBottom w:val="0"/>
      <w:divBdr>
        <w:top w:val="none" w:sz="0" w:space="0" w:color="auto"/>
        <w:left w:val="none" w:sz="0" w:space="0" w:color="auto"/>
        <w:bottom w:val="none" w:sz="0" w:space="0" w:color="auto"/>
        <w:right w:val="none" w:sz="0" w:space="0" w:color="auto"/>
      </w:divBdr>
    </w:div>
    <w:div w:id="2077579949">
      <w:marLeft w:val="0"/>
      <w:marRight w:val="0"/>
      <w:marTop w:val="0"/>
      <w:marBottom w:val="0"/>
      <w:divBdr>
        <w:top w:val="none" w:sz="0" w:space="0" w:color="auto"/>
        <w:left w:val="none" w:sz="0" w:space="0" w:color="auto"/>
        <w:bottom w:val="none" w:sz="0" w:space="0" w:color="auto"/>
        <w:right w:val="none" w:sz="0" w:space="0" w:color="auto"/>
      </w:divBdr>
    </w:div>
    <w:div w:id="210064085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5984</Words>
  <Characters>2009</Characters>
  <Application>Microsoft Office Word</Application>
  <DocSecurity>0</DocSecurity>
  <Lines>200</Lines>
  <Paragraphs>570</Paragraphs>
  <ScaleCrop>false</ScaleCrop>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2025-10-21T02:22:00Z</dcterms:created>
  <dcterms:modified xsi:type="dcterms:W3CDTF">2025-10-27T07:31:00Z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