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03B792" w14:textId="77777777" w:rsidR="00783862" w:rsidRDefault="00783862">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5A608ED" w14:textId="77777777" w:rsidR="00783862" w:rsidRDefault="00783862">
      <w:pPr>
        <w:spacing w:line="360" w:lineRule="auto"/>
        <w:rPr>
          <w:rFonts w:ascii="宋体" w:hAnsi="宋体" w:hint="eastAsia"/>
          <w:sz w:val="48"/>
        </w:rPr>
      </w:pPr>
      <w:r>
        <w:rPr>
          <w:rFonts w:ascii="宋体" w:hAnsi="宋体" w:hint="eastAsia"/>
          <w:sz w:val="48"/>
        </w:rPr>
        <w:t xml:space="preserve">　 </w:t>
      </w:r>
    </w:p>
    <w:p w14:paraId="4DB11801" w14:textId="77777777" w:rsidR="00783862" w:rsidRDefault="00783862">
      <w:pPr>
        <w:spacing w:line="360" w:lineRule="auto"/>
        <w:jc w:val="center"/>
      </w:pPr>
      <w:r>
        <w:rPr>
          <w:rFonts w:ascii="宋体" w:hAnsi="宋体" w:hint="eastAsia"/>
          <w:b/>
          <w:bCs/>
          <w:color w:val="000000" w:themeColor="text1"/>
          <w:sz w:val="48"/>
          <w:szCs w:val="30"/>
        </w:rPr>
        <w:t>摩根景气甄选混合型证券投资基金</w:t>
      </w:r>
      <w:r>
        <w:rPr>
          <w:rFonts w:ascii="宋体" w:hAnsi="宋体" w:hint="eastAsia"/>
          <w:b/>
          <w:bCs/>
          <w:color w:val="000000" w:themeColor="text1"/>
          <w:sz w:val="48"/>
          <w:szCs w:val="30"/>
        </w:rPr>
        <w:br/>
        <w:t>2025年第2季度报告</w:t>
      </w:r>
    </w:p>
    <w:p w14:paraId="1DF2C923"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061B1757" w14:textId="77777777" w:rsidR="00783862" w:rsidRDefault="00783862">
      <w:pPr>
        <w:spacing w:line="360" w:lineRule="auto"/>
        <w:jc w:val="center"/>
      </w:pPr>
      <w:r>
        <w:rPr>
          <w:rFonts w:ascii="宋体" w:hAnsi="宋体" w:hint="eastAsia"/>
          <w:b/>
          <w:bCs/>
          <w:sz w:val="28"/>
          <w:szCs w:val="30"/>
        </w:rPr>
        <w:t>2025年6月30日</w:t>
      </w:r>
    </w:p>
    <w:p w14:paraId="585B0CFE"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380E4271"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1617BE8C"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27F5BE01" w14:textId="77777777" w:rsidR="00783862" w:rsidRDefault="00783862">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986E83C"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6787FE4A"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67335B6F"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3847A983"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303EC78E"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737A5891"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37A4A58B" w14:textId="77777777" w:rsidR="00783862" w:rsidRDefault="00783862">
      <w:pPr>
        <w:spacing w:line="360" w:lineRule="auto"/>
        <w:jc w:val="center"/>
        <w:rPr>
          <w:rFonts w:ascii="宋体" w:hAnsi="宋体" w:hint="eastAsia"/>
          <w:sz w:val="28"/>
          <w:szCs w:val="30"/>
        </w:rPr>
      </w:pPr>
      <w:r>
        <w:rPr>
          <w:rFonts w:ascii="宋体" w:hAnsi="宋体" w:hint="eastAsia"/>
          <w:sz w:val="28"/>
          <w:szCs w:val="30"/>
        </w:rPr>
        <w:t xml:space="preserve">　 </w:t>
      </w:r>
    </w:p>
    <w:p w14:paraId="426F8A81" w14:textId="77777777" w:rsidR="00783862" w:rsidRDefault="00783862">
      <w:pPr>
        <w:spacing w:line="360" w:lineRule="auto"/>
        <w:ind w:firstLineChars="800" w:firstLine="2249"/>
        <w:jc w:val="left"/>
      </w:pPr>
      <w:r>
        <w:rPr>
          <w:rFonts w:ascii="宋体" w:hAnsi="宋体" w:hint="eastAsia"/>
          <w:b/>
          <w:bCs/>
          <w:sz w:val="28"/>
          <w:szCs w:val="30"/>
        </w:rPr>
        <w:t>基金管理人：摩根基金管理（中国）有限公司</w:t>
      </w:r>
    </w:p>
    <w:p w14:paraId="4C215BDE" w14:textId="77777777" w:rsidR="00783862" w:rsidRDefault="00783862">
      <w:pPr>
        <w:spacing w:line="360" w:lineRule="auto"/>
        <w:ind w:firstLineChars="800" w:firstLine="2249"/>
        <w:jc w:val="left"/>
      </w:pPr>
      <w:r>
        <w:rPr>
          <w:rFonts w:ascii="宋体" w:hAnsi="宋体" w:hint="eastAsia"/>
          <w:b/>
          <w:bCs/>
          <w:sz w:val="28"/>
          <w:szCs w:val="30"/>
        </w:rPr>
        <w:t>基金托管人：中国银行股份有限公司</w:t>
      </w:r>
    </w:p>
    <w:p w14:paraId="36CE27CB" w14:textId="77777777" w:rsidR="00783862" w:rsidRDefault="00783862">
      <w:pPr>
        <w:spacing w:line="360" w:lineRule="auto"/>
        <w:ind w:firstLineChars="800" w:firstLine="2249"/>
        <w:jc w:val="left"/>
      </w:pPr>
      <w:r>
        <w:rPr>
          <w:rFonts w:ascii="宋体" w:hAnsi="宋体" w:hint="eastAsia"/>
          <w:b/>
          <w:bCs/>
          <w:sz w:val="28"/>
          <w:szCs w:val="30"/>
        </w:rPr>
        <w:t>报告送出日期：2025年7月21日</w:t>
      </w:r>
    </w:p>
    <w:p w14:paraId="1DD96FEA" w14:textId="77777777" w:rsidR="00783862" w:rsidRDefault="00783862">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9A71D54" w14:textId="77777777" w:rsidR="00783862" w:rsidRDefault="00783862">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5B1CF7A1" w14:textId="77777777" w:rsidR="00783862" w:rsidRDefault="00783862">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A55939" w14:paraId="3EB2FDB7" w14:textId="77777777">
        <w:trPr>
          <w:divId w:val="133669031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0154CCB6" w14:textId="77777777" w:rsidR="00783862" w:rsidRDefault="00783862">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3E00D7" w14:textId="77777777" w:rsidR="00783862" w:rsidRDefault="00783862">
            <w:pPr>
              <w:jc w:val="left"/>
            </w:pPr>
            <w:r>
              <w:rPr>
                <w:rFonts w:ascii="宋体" w:hAnsi="宋体" w:hint="eastAsia"/>
                <w:szCs w:val="24"/>
                <w:lang w:eastAsia="zh-Hans"/>
              </w:rPr>
              <w:t>摩根景气甄选混合</w:t>
            </w:r>
            <w:r>
              <w:rPr>
                <w:rFonts w:ascii="宋体" w:hAnsi="宋体" w:hint="eastAsia"/>
                <w:lang w:eastAsia="zh-Hans"/>
              </w:rPr>
              <w:t xml:space="preserve"> </w:t>
            </w:r>
          </w:p>
        </w:tc>
      </w:tr>
      <w:tr w:rsidR="00A55939" w14:paraId="3CE21D03"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BC3101" w14:textId="77777777" w:rsidR="00783862" w:rsidRDefault="00783862">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5B0DB84" w14:textId="77777777" w:rsidR="00783862" w:rsidRDefault="00783862">
            <w:pPr>
              <w:jc w:val="left"/>
            </w:pPr>
            <w:r>
              <w:rPr>
                <w:rFonts w:ascii="宋体" w:hAnsi="宋体" w:hint="eastAsia"/>
                <w:lang w:eastAsia="zh-Hans"/>
              </w:rPr>
              <w:t>013006</w:t>
            </w:r>
          </w:p>
        </w:tc>
      </w:tr>
      <w:tr w:rsidR="00A55939" w14:paraId="1155120A"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7FCF8F" w14:textId="77777777" w:rsidR="00783862" w:rsidRDefault="00783862">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4A8820" w14:textId="77777777" w:rsidR="00783862" w:rsidRDefault="00783862">
            <w:pPr>
              <w:jc w:val="left"/>
            </w:pPr>
            <w:r>
              <w:rPr>
                <w:rFonts w:ascii="宋体" w:hAnsi="宋体" w:hint="eastAsia"/>
                <w:lang w:eastAsia="zh-Hans"/>
              </w:rPr>
              <w:t>契约型开放式</w:t>
            </w:r>
          </w:p>
        </w:tc>
      </w:tr>
      <w:tr w:rsidR="00A55939" w14:paraId="159F934C"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A1B804" w14:textId="77777777" w:rsidR="00783862" w:rsidRDefault="00783862">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1D35A3" w14:textId="77777777" w:rsidR="00783862" w:rsidRDefault="00783862">
            <w:pPr>
              <w:jc w:val="left"/>
            </w:pPr>
            <w:r>
              <w:rPr>
                <w:rFonts w:ascii="宋体" w:hAnsi="宋体" w:hint="eastAsia"/>
                <w:lang w:eastAsia="zh-Hans"/>
              </w:rPr>
              <w:t>2021年8月31日</w:t>
            </w:r>
          </w:p>
        </w:tc>
      </w:tr>
      <w:tr w:rsidR="00A55939" w14:paraId="1ED6D24A"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E27F5C" w14:textId="77777777" w:rsidR="00783862" w:rsidRDefault="00783862">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3CC176" w14:textId="77777777" w:rsidR="00783862" w:rsidRDefault="00783862">
            <w:pPr>
              <w:jc w:val="left"/>
            </w:pPr>
            <w:r>
              <w:rPr>
                <w:rFonts w:ascii="宋体" w:hAnsi="宋体" w:hint="eastAsia"/>
                <w:lang w:eastAsia="zh-Hans"/>
              </w:rPr>
              <w:t>1,932,129,005.28</w:t>
            </w:r>
            <w:r>
              <w:rPr>
                <w:rFonts w:hint="eastAsia"/>
              </w:rPr>
              <w:t>份</w:t>
            </w:r>
            <w:r>
              <w:rPr>
                <w:rFonts w:ascii="宋体" w:hAnsi="宋体" w:hint="eastAsia"/>
                <w:lang w:eastAsia="zh-Hans"/>
              </w:rPr>
              <w:t xml:space="preserve"> </w:t>
            </w:r>
          </w:p>
        </w:tc>
      </w:tr>
      <w:tr w:rsidR="00A55939" w14:paraId="38EE1C90"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4E35A1" w14:textId="77777777" w:rsidR="00783862" w:rsidRDefault="00783862">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6C25AB" w14:textId="77777777" w:rsidR="00783862" w:rsidRDefault="00783862">
            <w:pPr>
              <w:jc w:val="left"/>
            </w:pPr>
            <w:r>
              <w:rPr>
                <w:rFonts w:ascii="宋体" w:hAnsi="宋体" w:hint="eastAsia"/>
                <w:lang w:eastAsia="zh-Hans"/>
              </w:rPr>
              <w:t>采用定量及定性研究方法，结合宏观研判跟踪行业景气度选择优质成长性行业，自下而上精选行业龙头，基于严格的风险控制，力争实现基金资产的长期增值。</w:t>
            </w:r>
          </w:p>
        </w:tc>
      </w:tr>
      <w:tr w:rsidR="00A55939" w14:paraId="78C2D286"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CA9B81" w14:textId="77777777" w:rsidR="00783862" w:rsidRDefault="00783862">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BC5982" w14:textId="77777777" w:rsidR="00783862" w:rsidRDefault="00783862">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在控制风险的前提下，本基金将优先配置股票资产，本基金股票资产占基金资产的投资比例为60%-95%，其中港股通标的股票的投资比例不超过股票资产的50%。</w:t>
            </w:r>
            <w:r>
              <w:rPr>
                <w:rFonts w:ascii="宋体" w:hAnsi="宋体" w:hint="eastAsia"/>
                <w:lang w:eastAsia="zh-Hans"/>
              </w:rPr>
              <w:br/>
              <w:t>2、股票投资策略</w:t>
            </w:r>
            <w:r>
              <w:rPr>
                <w:rFonts w:ascii="宋体" w:hAnsi="宋体" w:hint="eastAsia"/>
                <w:lang w:eastAsia="zh-Hans"/>
              </w:rPr>
              <w:br/>
            </w:r>
            <w:r>
              <w:rPr>
                <w:rFonts w:ascii="宋体" w:hAnsi="宋体" w:hint="eastAsia"/>
                <w:lang w:eastAsia="zh-Hans"/>
              </w:rPr>
              <w:lastRenderedPageBreak/>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r>
              <w:rPr>
                <w:rFonts w:ascii="宋体" w:hAnsi="宋体" w:hint="eastAsia"/>
                <w:lang w:eastAsia="zh-Hans"/>
              </w:rPr>
              <w:br/>
              <w:t>3、港股投资策略</w:t>
            </w:r>
            <w:r>
              <w:rPr>
                <w:rFonts w:ascii="宋体" w:hAnsi="宋体" w:hint="eastAsia"/>
                <w:lang w:eastAsia="zh-Hans"/>
              </w:rPr>
              <w:b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r>
              <w:rPr>
                <w:rFonts w:ascii="宋体" w:hAnsi="宋体" w:hint="eastAsia"/>
                <w:lang w:eastAsia="zh-Hans"/>
              </w:rPr>
              <w:br/>
              <w:t>4、债券投资策略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5、其他投资策略：包括股指期货投资策略、资产支持证券投资策略、股票期权投资策略、证券公司短期公司债券投资策略、存托凭证投资策略。</w:t>
            </w:r>
          </w:p>
        </w:tc>
      </w:tr>
      <w:tr w:rsidR="00A55939" w14:paraId="221D4D31"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135A16" w14:textId="77777777" w:rsidR="00783862" w:rsidRDefault="00783862">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73DE20" w14:textId="77777777" w:rsidR="00783862" w:rsidRDefault="00783862">
            <w:pPr>
              <w:jc w:val="left"/>
            </w:pPr>
            <w:r>
              <w:rPr>
                <w:rFonts w:ascii="宋体" w:hAnsi="宋体" w:hint="eastAsia"/>
                <w:lang w:eastAsia="zh-Hans"/>
              </w:rPr>
              <w:t>中证800指数收益率*65%+中证港股通指数收益率*20%+上证国债指数收益率*15%</w:t>
            </w:r>
          </w:p>
        </w:tc>
      </w:tr>
      <w:tr w:rsidR="00A55939" w14:paraId="76A4E196"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2702ED" w14:textId="77777777" w:rsidR="00783862" w:rsidRDefault="00783862">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A82BCB" w14:textId="77777777" w:rsidR="00783862" w:rsidRDefault="00783862">
            <w:pPr>
              <w:jc w:val="left"/>
            </w:pPr>
            <w:r>
              <w:rPr>
                <w:rFonts w:ascii="宋体" w:hAnsi="宋体" w:hint="eastAsia"/>
                <w:lang w:eastAsia="zh-Hans"/>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A55939" w14:paraId="65B61A29"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6F2557" w14:textId="77777777" w:rsidR="00783862" w:rsidRDefault="00783862">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F8392B" w14:textId="77777777" w:rsidR="00783862" w:rsidRDefault="00783862">
            <w:pPr>
              <w:jc w:val="left"/>
            </w:pPr>
            <w:r>
              <w:rPr>
                <w:rFonts w:ascii="宋体" w:hAnsi="宋体" w:hint="eastAsia"/>
                <w:lang w:eastAsia="zh-Hans"/>
              </w:rPr>
              <w:t>摩根基金管理（中国）有限公司</w:t>
            </w:r>
          </w:p>
        </w:tc>
      </w:tr>
      <w:tr w:rsidR="00A55939" w14:paraId="3425B73C" w14:textId="77777777">
        <w:trPr>
          <w:divId w:val="133669031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167455" w14:textId="77777777" w:rsidR="00783862" w:rsidRDefault="00783862">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79A7C2" w14:textId="77777777" w:rsidR="00783862" w:rsidRDefault="00783862">
            <w:pPr>
              <w:jc w:val="left"/>
            </w:pPr>
            <w:r>
              <w:rPr>
                <w:rFonts w:ascii="宋体" w:hAnsi="宋体" w:hint="eastAsia"/>
                <w:lang w:eastAsia="zh-Hans"/>
              </w:rPr>
              <w:t>中国银行股份有限公司</w:t>
            </w:r>
          </w:p>
        </w:tc>
      </w:tr>
      <w:tr w:rsidR="00A55939" w14:paraId="0879223A" w14:textId="77777777">
        <w:trPr>
          <w:divId w:val="133669031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F35915" w14:textId="77777777" w:rsidR="00783862" w:rsidRDefault="00783862">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D3DC5" w14:textId="77777777" w:rsidR="00783862" w:rsidRDefault="00783862">
            <w:pPr>
              <w:jc w:val="center"/>
            </w:pPr>
            <w:r>
              <w:rPr>
                <w:rFonts w:ascii="宋体" w:hAnsi="宋体" w:hint="eastAsia"/>
                <w:lang w:eastAsia="zh-Hans"/>
              </w:rPr>
              <w:t>摩根景气甄选混合A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75874" w14:textId="77777777" w:rsidR="00783862" w:rsidRDefault="00783862">
            <w:pPr>
              <w:jc w:val="center"/>
            </w:pPr>
            <w:r>
              <w:rPr>
                <w:rFonts w:ascii="宋体" w:hAnsi="宋体" w:hint="eastAsia"/>
                <w:lang w:eastAsia="zh-Hans"/>
              </w:rPr>
              <w:t>摩根景气甄选混合C</w:t>
            </w:r>
            <w:r>
              <w:rPr>
                <w:rFonts w:ascii="宋体" w:hAnsi="宋体" w:hint="eastAsia"/>
                <w:kern w:val="0"/>
                <w:sz w:val="20"/>
                <w:lang w:eastAsia="zh-Hans"/>
              </w:rPr>
              <w:t xml:space="preserve"> </w:t>
            </w:r>
          </w:p>
        </w:tc>
      </w:tr>
      <w:tr w:rsidR="00A55939" w14:paraId="312A592A" w14:textId="77777777">
        <w:trPr>
          <w:divId w:val="133669031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22B482" w14:textId="77777777" w:rsidR="00783862" w:rsidRDefault="00783862">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3A3DD" w14:textId="77777777" w:rsidR="00783862" w:rsidRDefault="00783862">
            <w:pPr>
              <w:jc w:val="center"/>
            </w:pPr>
            <w:r>
              <w:rPr>
                <w:rFonts w:ascii="宋体" w:hAnsi="宋体" w:hint="eastAsia"/>
                <w:lang w:eastAsia="zh-Hans"/>
              </w:rPr>
              <w:t>013006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21772" w14:textId="77777777" w:rsidR="00783862" w:rsidRDefault="00783862">
            <w:pPr>
              <w:jc w:val="center"/>
            </w:pPr>
            <w:r>
              <w:rPr>
                <w:rFonts w:ascii="宋体" w:hAnsi="宋体" w:hint="eastAsia"/>
                <w:lang w:eastAsia="zh-Hans"/>
              </w:rPr>
              <w:t>013007</w:t>
            </w:r>
            <w:r>
              <w:rPr>
                <w:rFonts w:ascii="宋体" w:hAnsi="宋体" w:hint="eastAsia"/>
                <w:kern w:val="0"/>
                <w:sz w:val="20"/>
                <w:lang w:eastAsia="zh-Hans"/>
              </w:rPr>
              <w:t xml:space="preserve"> </w:t>
            </w:r>
          </w:p>
        </w:tc>
      </w:tr>
      <w:bookmarkEnd w:id="33"/>
      <w:bookmarkEnd w:id="32"/>
      <w:tr w:rsidR="00A55939" w14:paraId="6F627F31" w14:textId="77777777">
        <w:trPr>
          <w:divId w:val="133669031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AB778D" w14:textId="77777777" w:rsidR="00783862" w:rsidRDefault="00783862">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62728" w14:textId="77777777" w:rsidR="00783862" w:rsidRDefault="00783862">
            <w:pPr>
              <w:jc w:val="center"/>
            </w:pPr>
            <w:r>
              <w:rPr>
                <w:rFonts w:ascii="宋体" w:hAnsi="宋体" w:hint="eastAsia"/>
                <w:lang w:eastAsia="zh-Hans"/>
              </w:rPr>
              <w:t>1,843,316,544.89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E8CF39" w14:textId="77777777" w:rsidR="00783862" w:rsidRDefault="00783862">
            <w:pPr>
              <w:jc w:val="center"/>
            </w:pPr>
            <w:r>
              <w:rPr>
                <w:rFonts w:ascii="宋体" w:hAnsi="宋体" w:hint="eastAsia"/>
                <w:lang w:eastAsia="zh-Hans"/>
              </w:rPr>
              <w:t>88,812,460.39</w:t>
            </w:r>
            <w:r>
              <w:rPr>
                <w:rFonts w:hint="eastAsia"/>
              </w:rPr>
              <w:t>份</w:t>
            </w:r>
            <w:r>
              <w:rPr>
                <w:rFonts w:ascii="宋体" w:hAnsi="宋体" w:hint="eastAsia"/>
                <w:lang w:eastAsia="zh-Hans"/>
              </w:rPr>
              <w:t xml:space="preserve"> </w:t>
            </w:r>
          </w:p>
        </w:tc>
      </w:tr>
    </w:tbl>
    <w:p w14:paraId="30B67190" w14:textId="77777777" w:rsidR="00783862" w:rsidRDefault="00783862">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622F7767" w14:textId="77777777" w:rsidR="00783862" w:rsidRDefault="00783862">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52049F4E" w14:textId="77777777" w:rsidR="00783862" w:rsidRDefault="00783862">
      <w:pPr>
        <w:jc w:val="right"/>
        <w:divId w:val="132146891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A55939" w14:paraId="389A7A17" w14:textId="77777777">
        <w:trPr>
          <w:divId w:val="132146891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6605AF7" w14:textId="77777777" w:rsidR="00783862" w:rsidRDefault="00783862">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98E713A" w14:textId="77777777" w:rsidR="00783862" w:rsidRDefault="00783862">
            <w:pPr>
              <w:pStyle w:val="a5"/>
              <w:jc w:val="center"/>
              <w:rPr>
                <w:rFonts w:hint="eastAsia"/>
              </w:rPr>
            </w:pPr>
            <w:r>
              <w:rPr>
                <w:rFonts w:hint="eastAsia"/>
                <w:kern w:val="2"/>
                <w:sz w:val="21"/>
                <w:szCs w:val="24"/>
                <w:lang w:eastAsia="zh-Hans"/>
              </w:rPr>
              <w:t xml:space="preserve">报告期（2025年4月1日-2025年6月30日） </w:t>
            </w:r>
          </w:p>
        </w:tc>
      </w:tr>
      <w:tr w:rsidR="00A55939" w14:paraId="053A3E10" w14:textId="77777777">
        <w:trPr>
          <w:divId w:val="132146891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A8ACA" w14:textId="77777777" w:rsidR="00783862" w:rsidRDefault="00783862">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BBB3754" w14:textId="77777777" w:rsidR="00783862" w:rsidRDefault="00783862">
            <w:pPr>
              <w:jc w:val="center"/>
            </w:pPr>
            <w:r>
              <w:rPr>
                <w:rFonts w:ascii="宋体" w:hAnsi="宋体" w:hint="eastAsia"/>
                <w:szCs w:val="24"/>
                <w:lang w:eastAsia="zh-Hans"/>
              </w:rPr>
              <w:t>摩根景气甄选混合A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8468A73" w14:textId="77777777" w:rsidR="00783862" w:rsidRDefault="00783862">
            <w:pPr>
              <w:jc w:val="center"/>
            </w:pPr>
            <w:r>
              <w:rPr>
                <w:rFonts w:ascii="宋体" w:hAnsi="宋体" w:hint="eastAsia"/>
                <w:szCs w:val="24"/>
                <w:lang w:eastAsia="zh-Hans"/>
              </w:rPr>
              <w:t>摩根景气甄选混合C</w:t>
            </w:r>
          </w:p>
        </w:tc>
      </w:tr>
      <w:tr w:rsidR="00A55939" w14:paraId="1E04A26D" w14:textId="77777777">
        <w:trPr>
          <w:divId w:val="13214689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6BAEF3" w14:textId="77777777" w:rsidR="00783862" w:rsidRDefault="00783862">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237087" w14:textId="77777777" w:rsidR="00783862" w:rsidRDefault="00783862">
            <w:pPr>
              <w:jc w:val="right"/>
            </w:pPr>
            <w:r>
              <w:rPr>
                <w:rFonts w:ascii="宋体" w:hAnsi="宋体" w:hint="eastAsia"/>
                <w:szCs w:val="24"/>
                <w:lang w:eastAsia="zh-Hans"/>
              </w:rPr>
              <w:t>-30,871,414.41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6A0B320" w14:textId="77777777" w:rsidR="00783862" w:rsidRDefault="00783862">
            <w:pPr>
              <w:jc w:val="right"/>
            </w:pPr>
            <w:r>
              <w:rPr>
                <w:rFonts w:ascii="宋体" w:hAnsi="宋体" w:hint="eastAsia"/>
                <w:szCs w:val="24"/>
                <w:lang w:eastAsia="zh-Hans"/>
              </w:rPr>
              <w:t>-1,520,222.53</w:t>
            </w:r>
          </w:p>
        </w:tc>
      </w:tr>
      <w:tr w:rsidR="00A55939" w14:paraId="7DB84167" w14:textId="77777777">
        <w:trPr>
          <w:divId w:val="13214689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D7F43C" w14:textId="77777777" w:rsidR="00783862" w:rsidRDefault="00783862">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C163F6" w14:textId="77777777" w:rsidR="00783862" w:rsidRDefault="00783862">
            <w:pPr>
              <w:jc w:val="right"/>
            </w:pPr>
            <w:r>
              <w:rPr>
                <w:rFonts w:ascii="宋体" w:hAnsi="宋体" w:hint="eastAsia"/>
                <w:szCs w:val="24"/>
                <w:lang w:eastAsia="zh-Hans"/>
              </w:rPr>
              <w:t>99,879,349.12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2496C2" w14:textId="77777777" w:rsidR="00783862" w:rsidRDefault="00783862">
            <w:pPr>
              <w:jc w:val="right"/>
            </w:pPr>
            <w:r>
              <w:rPr>
                <w:rFonts w:ascii="宋体" w:hAnsi="宋体" w:hint="eastAsia"/>
                <w:szCs w:val="24"/>
                <w:lang w:eastAsia="zh-Hans"/>
              </w:rPr>
              <w:t>4,697,507.14</w:t>
            </w:r>
          </w:p>
        </w:tc>
      </w:tr>
      <w:tr w:rsidR="00A55939" w14:paraId="5E3E5A5B" w14:textId="77777777">
        <w:trPr>
          <w:divId w:val="13214689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B1FDB6" w14:textId="77777777" w:rsidR="00783862" w:rsidRDefault="00783862">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75EFB2B" w14:textId="77777777" w:rsidR="00783862" w:rsidRDefault="00783862">
            <w:pPr>
              <w:jc w:val="right"/>
            </w:pPr>
            <w:r>
              <w:rPr>
                <w:rFonts w:ascii="宋体" w:hAnsi="宋体" w:hint="eastAsia"/>
                <w:szCs w:val="24"/>
                <w:lang w:eastAsia="zh-Hans"/>
              </w:rPr>
              <w:t>0.0531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D68879" w14:textId="77777777" w:rsidR="00783862" w:rsidRDefault="00783862">
            <w:pPr>
              <w:jc w:val="right"/>
            </w:pPr>
            <w:r>
              <w:rPr>
                <w:rFonts w:ascii="宋体" w:hAnsi="宋体" w:hint="eastAsia"/>
                <w:szCs w:val="24"/>
                <w:lang w:eastAsia="zh-Hans"/>
              </w:rPr>
              <w:t>0.0518</w:t>
            </w:r>
          </w:p>
        </w:tc>
      </w:tr>
      <w:tr w:rsidR="00A55939" w14:paraId="67C0DBC0" w14:textId="77777777">
        <w:trPr>
          <w:divId w:val="13214689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1D2B14" w14:textId="77777777" w:rsidR="00783862" w:rsidRDefault="00783862">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0A65D3" w14:textId="77777777" w:rsidR="00783862" w:rsidRDefault="00783862">
            <w:pPr>
              <w:jc w:val="right"/>
            </w:pPr>
            <w:r>
              <w:rPr>
                <w:rFonts w:ascii="宋体" w:hAnsi="宋体" w:hint="eastAsia"/>
                <w:szCs w:val="24"/>
                <w:lang w:eastAsia="zh-Hans"/>
              </w:rPr>
              <w:t>1,091,126,108.79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F1150A" w14:textId="77777777" w:rsidR="00783862" w:rsidRDefault="00783862">
            <w:pPr>
              <w:jc w:val="right"/>
            </w:pPr>
            <w:r>
              <w:rPr>
                <w:rFonts w:ascii="宋体" w:hAnsi="宋体" w:hint="eastAsia"/>
                <w:szCs w:val="24"/>
                <w:lang w:eastAsia="zh-Hans"/>
              </w:rPr>
              <w:t>51,572,419.81</w:t>
            </w:r>
          </w:p>
        </w:tc>
      </w:tr>
      <w:tr w:rsidR="00A55939" w14:paraId="3FB16D11" w14:textId="77777777">
        <w:trPr>
          <w:divId w:val="13214689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BB3AA6" w14:textId="77777777" w:rsidR="00783862" w:rsidRDefault="00783862">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C5F3B4" w14:textId="77777777" w:rsidR="00783862" w:rsidRDefault="00783862">
            <w:pPr>
              <w:jc w:val="right"/>
            </w:pPr>
            <w:r>
              <w:rPr>
                <w:rFonts w:ascii="宋体" w:hAnsi="宋体" w:hint="eastAsia"/>
                <w:szCs w:val="24"/>
                <w:lang w:eastAsia="zh-Hans"/>
              </w:rPr>
              <w:t>0.5919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2334E7" w14:textId="77777777" w:rsidR="00783862" w:rsidRDefault="00783862">
            <w:pPr>
              <w:jc w:val="right"/>
            </w:pPr>
            <w:r>
              <w:rPr>
                <w:rFonts w:ascii="宋体" w:hAnsi="宋体" w:hint="eastAsia"/>
                <w:szCs w:val="24"/>
                <w:lang w:eastAsia="zh-Hans"/>
              </w:rPr>
              <w:t>0.5807</w:t>
            </w:r>
          </w:p>
        </w:tc>
      </w:tr>
    </w:tbl>
    <w:p w14:paraId="14B1F56D" w14:textId="77777777" w:rsidR="00783862" w:rsidRDefault="00783862">
      <w:pPr>
        <w:wordWrap w:val="0"/>
        <w:spacing w:line="360" w:lineRule="auto"/>
        <w:jc w:val="left"/>
        <w:divId w:val="176622653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A211EAF" w14:textId="77777777" w:rsidR="00783862" w:rsidRDefault="00783862">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3A2C903" w14:textId="77777777" w:rsidR="00783862" w:rsidRDefault="00783862">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07063CBA" w14:textId="77777777" w:rsidR="00783862" w:rsidRDefault="00783862">
      <w:pPr>
        <w:spacing w:line="360" w:lineRule="auto"/>
        <w:jc w:val="center"/>
        <w:divId w:val="408697255"/>
      </w:pPr>
      <w:r>
        <w:rPr>
          <w:rFonts w:ascii="宋体" w:hAnsi="宋体" w:hint="eastAsia"/>
        </w:rPr>
        <w:t>摩根景气甄选混合A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55939" w14:paraId="0D311252" w14:textId="77777777">
        <w:trPr>
          <w:divId w:val="40869725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546DBC" w14:textId="77777777" w:rsidR="00783862" w:rsidRDefault="0078386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0287AE" w14:textId="77777777" w:rsidR="00783862" w:rsidRDefault="0078386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1C1BDD" w14:textId="77777777" w:rsidR="00783862" w:rsidRDefault="0078386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65DE94" w14:textId="77777777" w:rsidR="00783862" w:rsidRDefault="0078386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189FD2" w14:textId="77777777" w:rsidR="00783862" w:rsidRDefault="0078386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7FCC7" w14:textId="77777777" w:rsidR="00783862" w:rsidRDefault="0078386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692EB0" w14:textId="77777777" w:rsidR="00783862" w:rsidRDefault="00783862">
            <w:pPr>
              <w:spacing w:line="360" w:lineRule="auto"/>
              <w:jc w:val="center"/>
            </w:pPr>
            <w:r>
              <w:rPr>
                <w:rFonts w:ascii="宋体" w:hAnsi="宋体" w:hint="eastAsia"/>
              </w:rPr>
              <w:t xml:space="preserve">②－④ </w:t>
            </w:r>
          </w:p>
        </w:tc>
      </w:tr>
      <w:tr w:rsidR="00A55939" w14:paraId="589A4960" w14:textId="77777777">
        <w:trPr>
          <w:divId w:val="408697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89B59" w14:textId="77777777" w:rsidR="00783862" w:rsidRDefault="0078386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C6AB8" w14:textId="77777777" w:rsidR="00783862" w:rsidRDefault="00783862">
            <w:pPr>
              <w:spacing w:line="360" w:lineRule="auto"/>
              <w:jc w:val="right"/>
            </w:pPr>
            <w:r>
              <w:rPr>
                <w:rFonts w:ascii="宋体" w:hAnsi="宋体" w:hint="eastAsia"/>
              </w:rPr>
              <w:t xml:space="preserve">10.02%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6CFF7" w14:textId="77777777" w:rsidR="00783862" w:rsidRDefault="00783862">
            <w:pPr>
              <w:spacing w:line="360" w:lineRule="auto"/>
              <w:jc w:val="right"/>
            </w:pPr>
            <w:r>
              <w:rPr>
                <w:rFonts w:ascii="宋体" w:hAnsi="宋体" w:hint="eastAsia"/>
              </w:rPr>
              <w:t xml:space="preserve">1.86%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4F646" w14:textId="77777777" w:rsidR="00783862" w:rsidRDefault="00783862">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8901A" w14:textId="77777777" w:rsidR="00783862" w:rsidRDefault="00783862">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32D29E3" w14:textId="77777777" w:rsidR="00783862" w:rsidRDefault="00783862">
            <w:pPr>
              <w:spacing w:line="360" w:lineRule="auto"/>
              <w:jc w:val="right"/>
            </w:pPr>
            <w:r>
              <w:rPr>
                <w:rFonts w:ascii="宋体" w:hAnsi="宋体" w:hint="eastAsia"/>
              </w:rPr>
              <w:t xml:space="preserve">8.51%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CA747" w14:textId="77777777" w:rsidR="00783862" w:rsidRDefault="00783862">
            <w:pPr>
              <w:spacing w:line="360" w:lineRule="auto"/>
              <w:jc w:val="right"/>
            </w:pPr>
            <w:r>
              <w:rPr>
                <w:rFonts w:ascii="宋体" w:hAnsi="宋体" w:hint="eastAsia"/>
              </w:rPr>
              <w:t xml:space="preserve">0.70% </w:t>
            </w:r>
          </w:p>
        </w:tc>
      </w:tr>
      <w:tr w:rsidR="00A55939" w14:paraId="63AA2BCB" w14:textId="77777777">
        <w:trPr>
          <w:divId w:val="408697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DDF16" w14:textId="77777777" w:rsidR="00783862" w:rsidRDefault="0078386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42874" w14:textId="77777777" w:rsidR="00783862" w:rsidRDefault="00783862">
            <w:pPr>
              <w:spacing w:line="360" w:lineRule="auto"/>
              <w:jc w:val="right"/>
            </w:pPr>
            <w:r>
              <w:rPr>
                <w:rFonts w:ascii="宋体" w:hAnsi="宋体" w:hint="eastAsia"/>
              </w:rPr>
              <w:t xml:space="preserve">15.11%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70E5B2" w14:textId="77777777" w:rsidR="00783862" w:rsidRDefault="00783862">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8CBBC" w14:textId="77777777" w:rsidR="00783862" w:rsidRDefault="00783862">
            <w:pPr>
              <w:spacing w:line="360" w:lineRule="auto"/>
              <w:jc w:val="right"/>
            </w:pPr>
            <w:r>
              <w:rPr>
                <w:rFonts w:ascii="宋体" w:hAnsi="宋体" w:hint="eastAsia"/>
              </w:rPr>
              <w:t xml:space="preserve">4.21%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CBE9D" w14:textId="77777777" w:rsidR="00783862" w:rsidRDefault="00783862">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C98CA3" w14:textId="77777777" w:rsidR="00783862" w:rsidRDefault="00783862">
            <w:pPr>
              <w:spacing w:line="360" w:lineRule="auto"/>
              <w:jc w:val="right"/>
            </w:pPr>
            <w:r>
              <w:rPr>
                <w:rFonts w:ascii="宋体" w:hAnsi="宋体" w:hint="eastAsia"/>
              </w:rPr>
              <w:t xml:space="preserve">10.90%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52FDE" w14:textId="77777777" w:rsidR="00783862" w:rsidRDefault="00783862">
            <w:pPr>
              <w:spacing w:line="360" w:lineRule="auto"/>
              <w:jc w:val="right"/>
            </w:pPr>
            <w:r>
              <w:rPr>
                <w:rFonts w:ascii="宋体" w:hAnsi="宋体" w:hint="eastAsia"/>
              </w:rPr>
              <w:t xml:space="preserve">0.63% </w:t>
            </w:r>
          </w:p>
        </w:tc>
      </w:tr>
      <w:tr w:rsidR="00A55939" w14:paraId="51B90359" w14:textId="77777777">
        <w:trPr>
          <w:divId w:val="408697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EE3EA" w14:textId="77777777" w:rsidR="00783862" w:rsidRDefault="0078386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A4154" w14:textId="77777777" w:rsidR="00783862" w:rsidRDefault="00783862">
            <w:pPr>
              <w:spacing w:line="360" w:lineRule="auto"/>
              <w:jc w:val="right"/>
            </w:pPr>
            <w:r>
              <w:rPr>
                <w:rFonts w:ascii="宋体" w:hAnsi="宋体" w:hint="eastAsia"/>
              </w:rPr>
              <w:t xml:space="preserve">5.45%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90BA1" w14:textId="77777777" w:rsidR="00783862" w:rsidRDefault="00783862">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010B5" w14:textId="77777777" w:rsidR="00783862" w:rsidRDefault="00783862">
            <w:pPr>
              <w:spacing w:line="360" w:lineRule="auto"/>
              <w:jc w:val="right"/>
            </w:pPr>
            <w:r>
              <w:rPr>
                <w:rFonts w:ascii="宋体" w:hAnsi="宋体" w:hint="eastAsia"/>
              </w:rPr>
              <w:t xml:space="preserve">16.88%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DB4D6" w14:textId="77777777" w:rsidR="00783862" w:rsidRDefault="00783862">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6F61B6" w14:textId="77777777" w:rsidR="00783862" w:rsidRDefault="00783862">
            <w:pPr>
              <w:spacing w:line="360" w:lineRule="auto"/>
              <w:jc w:val="right"/>
            </w:pPr>
            <w:r>
              <w:rPr>
                <w:rFonts w:ascii="宋体" w:hAnsi="宋体" w:hint="eastAsia"/>
              </w:rPr>
              <w:t xml:space="preserve">-11.43%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47995" w14:textId="77777777" w:rsidR="00783862" w:rsidRDefault="00783862">
            <w:pPr>
              <w:spacing w:line="360" w:lineRule="auto"/>
              <w:jc w:val="right"/>
            </w:pPr>
            <w:r>
              <w:rPr>
                <w:rFonts w:ascii="宋体" w:hAnsi="宋体" w:hint="eastAsia"/>
              </w:rPr>
              <w:t xml:space="preserve">0.39% </w:t>
            </w:r>
          </w:p>
        </w:tc>
      </w:tr>
      <w:tr w:rsidR="00A55939" w14:paraId="101033DD" w14:textId="77777777">
        <w:trPr>
          <w:divId w:val="408697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24C57" w14:textId="77777777" w:rsidR="00783862" w:rsidRDefault="0078386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78BBB" w14:textId="77777777" w:rsidR="00783862" w:rsidRDefault="00783862">
            <w:pPr>
              <w:spacing w:line="360" w:lineRule="auto"/>
              <w:jc w:val="right"/>
            </w:pPr>
            <w:r>
              <w:rPr>
                <w:rFonts w:ascii="宋体" w:hAnsi="宋体" w:hint="eastAsia"/>
              </w:rPr>
              <w:t xml:space="preserve">-31.47%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874E1" w14:textId="77777777" w:rsidR="00783862" w:rsidRDefault="00783862">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89D74" w14:textId="77777777" w:rsidR="00783862" w:rsidRDefault="00783862">
            <w:pPr>
              <w:spacing w:line="360" w:lineRule="auto"/>
              <w:jc w:val="right"/>
            </w:pPr>
            <w:r>
              <w:rPr>
                <w:rFonts w:ascii="宋体" w:hAnsi="宋体" w:hint="eastAsia"/>
              </w:rPr>
              <w:t xml:space="preserve">-2.08%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D2A14" w14:textId="77777777" w:rsidR="00783862" w:rsidRDefault="00783862">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F43148" w14:textId="77777777" w:rsidR="00783862" w:rsidRDefault="00783862">
            <w:pPr>
              <w:spacing w:line="360" w:lineRule="auto"/>
              <w:jc w:val="right"/>
            </w:pPr>
            <w:r>
              <w:rPr>
                <w:rFonts w:ascii="宋体" w:hAnsi="宋体" w:hint="eastAsia"/>
              </w:rPr>
              <w:t xml:space="preserve">-29.39%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38634" w14:textId="77777777" w:rsidR="00783862" w:rsidRDefault="00783862">
            <w:pPr>
              <w:spacing w:line="360" w:lineRule="auto"/>
              <w:jc w:val="right"/>
            </w:pPr>
            <w:r>
              <w:rPr>
                <w:rFonts w:ascii="宋体" w:hAnsi="宋体" w:hint="eastAsia"/>
              </w:rPr>
              <w:t xml:space="preserve">0.37% </w:t>
            </w:r>
          </w:p>
        </w:tc>
      </w:tr>
      <w:tr w:rsidR="00A55939" w14:paraId="009DBF54" w14:textId="77777777">
        <w:trPr>
          <w:divId w:val="4086972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256E3" w14:textId="77777777" w:rsidR="00783862" w:rsidRDefault="0078386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C25BE" w14:textId="77777777" w:rsidR="00783862" w:rsidRDefault="00783862">
            <w:pPr>
              <w:spacing w:line="360" w:lineRule="auto"/>
              <w:jc w:val="right"/>
            </w:pPr>
            <w:r>
              <w:rPr>
                <w:rFonts w:ascii="宋体" w:hAnsi="宋体" w:hint="eastAsia"/>
              </w:rPr>
              <w:t xml:space="preserve">-40.81%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0DDB7" w14:textId="77777777" w:rsidR="00783862" w:rsidRDefault="00783862">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F67A56" w14:textId="77777777" w:rsidR="00783862" w:rsidRDefault="00783862">
            <w:pPr>
              <w:spacing w:line="360" w:lineRule="auto"/>
              <w:jc w:val="right"/>
            </w:pPr>
            <w:r>
              <w:rPr>
                <w:rFonts w:ascii="宋体" w:hAnsi="宋体" w:hint="eastAsia"/>
              </w:rPr>
              <w:t xml:space="preserve">-9.30%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032AB" w14:textId="77777777" w:rsidR="00783862" w:rsidRDefault="00783862">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64CCDE" w14:textId="77777777" w:rsidR="00783862" w:rsidRDefault="00783862">
            <w:pPr>
              <w:spacing w:line="360" w:lineRule="auto"/>
              <w:jc w:val="right"/>
            </w:pPr>
            <w:r>
              <w:rPr>
                <w:rFonts w:ascii="宋体" w:hAnsi="宋体" w:hint="eastAsia"/>
              </w:rPr>
              <w:t xml:space="preserve">-31.51%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45F6E" w14:textId="77777777" w:rsidR="00783862" w:rsidRDefault="00783862">
            <w:pPr>
              <w:spacing w:line="360" w:lineRule="auto"/>
              <w:jc w:val="right"/>
            </w:pPr>
            <w:r>
              <w:rPr>
                <w:rFonts w:ascii="宋体" w:hAnsi="宋体" w:hint="eastAsia"/>
              </w:rPr>
              <w:t xml:space="preserve">0.29% </w:t>
            </w:r>
          </w:p>
        </w:tc>
      </w:tr>
    </w:tbl>
    <w:p w14:paraId="3EC1AE1E" w14:textId="77777777" w:rsidR="00783862" w:rsidRDefault="00783862">
      <w:pPr>
        <w:spacing w:line="360" w:lineRule="auto"/>
        <w:jc w:val="center"/>
        <w:divId w:val="802234187"/>
      </w:pPr>
      <w:r>
        <w:rPr>
          <w:rFonts w:ascii="宋体" w:hAnsi="宋体" w:hint="eastAsia"/>
        </w:rPr>
        <w:t>摩根景气甄选混合C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55939" w14:paraId="3667A710" w14:textId="77777777">
        <w:trPr>
          <w:divId w:val="80223418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417C02" w14:textId="77777777" w:rsidR="00783862" w:rsidRDefault="00783862">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3F2621" w14:textId="77777777" w:rsidR="00783862" w:rsidRDefault="00783862">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A68BD2" w14:textId="77777777" w:rsidR="00783862" w:rsidRDefault="00783862">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4EA3E0" w14:textId="77777777" w:rsidR="00783862" w:rsidRDefault="00783862">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F17EC5" w14:textId="77777777" w:rsidR="00783862" w:rsidRDefault="00783862">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946D4" w14:textId="77777777" w:rsidR="00783862" w:rsidRDefault="00783862">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3EF5C7" w14:textId="77777777" w:rsidR="00783862" w:rsidRDefault="00783862">
            <w:pPr>
              <w:spacing w:line="360" w:lineRule="auto"/>
              <w:jc w:val="center"/>
            </w:pPr>
            <w:r>
              <w:rPr>
                <w:rFonts w:ascii="宋体" w:hAnsi="宋体" w:hint="eastAsia"/>
              </w:rPr>
              <w:t xml:space="preserve">②－④ </w:t>
            </w:r>
          </w:p>
        </w:tc>
      </w:tr>
      <w:tr w:rsidR="00A55939" w14:paraId="38C0A12F" w14:textId="77777777">
        <w:trPr>
          <w:divId w:val="8022341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0ED80" w14:textId="77777777" w:rsidR="00783862" w:rsidRDefault="00783862">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4156E" w14:textId="77777777" w:rsidR="00783862" w:rsidRDefault="00783862">
            <w:pPr>
              <w:spacing w:line="360" w:lineRule="auto"/>
              <w:jc w:val="right"/>
            </w:pPr>
            <w:r>
              <w:rPr>
                <w:rFonts w:ascii="宋体" w:hAnsi="宋体" w:hint="eastAsia"/>
              </w:rPr>
              <w:t xml:space="preserve">9.90%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6CCD8" w14:textId="77777777" w:rsidR="00783862" w:rsidRDefault="00783862">
            <w:pPr>
              <w:spacing w:line="360" w:lineRule="auto"/>
              <w:jc w:val="right"/>
            </w:pPr>
            <w:r>
              <w:rPr>
                <w:rFonts w:ascii="宋体" w:hAnsi="宋体" w:hint="eastAsia"/>
              </w:rPr>
              <w:t xml:space="preserve">1.86%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D3092" w14:textId="77777777" w:rsidR="00783862" w:rsidRDefault="00783862">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3D0A0F" w14:textId="77777777" w:rsidR="00783862" w:rsidRDefault="00783862">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1B7C40E" w14:textId="77777777" w:rsidR="00783862" w:rsidRDefault="00783862">
            <w:pPr>
              <w:spacing w:line="360" w:lineRule="auto"/>
              <w:jc w:val="right"/>
            </w:pPr>
            <w:r>
              <w:rPr>
                <w:rFonts w:ascii="宋体" w:hAnsi="宋体" w:hint="eastAsia"/>
              </w:rPr>
              <w:t xml:space="preserve">8.39%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9286D" w14:textId="77777777" w:rsidR="00783862" w:rsidRDefault="00783862">
            <w:pPr>
              <w:spacing w:line="360" w:lineRule="auto"/>
              <w:jc w:val="right"/>
            </w:pPr>
            <w:r>
              <w:rPr>
                <w:rFonts w:ascii="宋体" w:hAnsi="宋体" w:hint="eastAsia"/>
              </w:rPr>
              <w:t xml:space="preserve">0.70% </w:t>
            </w:r>
          </w:p>
        </w:tc>
      </w:tr>
      <w:tr w:rsidR="00A55939" w14:paraId="3A7471CC" w14:textId="77777777">
        <w:trPr>
          <w:divId w:val="8022341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45BC5" w14:textId="77777777" w:rsidR="00783862" w:rsidRDefault="00783862">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16A49" w14:textId="77777777" w:rsidR="00783862" w:rsidRDefault="00783862">
            <w:pPr>
              <w:spacing w:line="360" w:lineRule="auto"/>
              <w:jc w:val="right"/>
            </w:pPr>
            <w:r>
              <w:rPr>
                <w:rFonts w:ascii="宋体" w:hAnsi="宋体" w:hint="eastAsia"/>
              </w:rPr>
              <w:t xml:space="preserve">14.83%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74491" w14:textId="77777777" w:rsidR="00783862" w:rsidRDefault="00783862">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E448A" w14:textId="77777777" w:rsidR="00783862" w:rsidRDefault="00783862">
            <w:pPr>
              <w:spacing w:line="360" w:lineRule="auto"/>
              <w:jc w:val="right"/>
            </w:pPr>
            <w:r>
              <w:rPr>
                <w:rFonts w:ascii="宋体" w:hAnsi="宋体" w:hint="eastAsia"/>
              </w:rPr>
              <w:t xml:space="preserve">4.21%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8687C" w14:textId="77777777" w:rsidR="00783862" w:rsidRDefault="00783862">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DCD0463" w14:textId="77777777" w:rsidR="00783862" w:rsidRDefault="00783862">
            <w:pPr>
              <w:spacing w:line="360" w:lineRule="auto"/>
              <w:jc w:val="right"/>
            </w:pPr>
            <w:r>
              <w:rPr>
                <w:rFonts w:ascii="宋体" w:hAnsi="宋体" w:hint="eastAsia"/>
              </w:rPr>
              <w:t xml:space="preserve">10.62%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E0B4E" w14:textId="77777777" w:rsidR="00783862" w:rsidRDefault="00783862">
            <w:pPr>
              <w:spacing w:line="360" w:lineRule="auto"/>
              <w:jc w:val="right"/>
            </w:pPr>
            <w:r>
              <w:rPr>
                <w:rFonts w:ascii="宋体" w:hAnsi="宋体" w:hint="eastAsia"/>
              </w:rPr>
              <w:t xml:space="preserve">0.63% </w:t>
            </w:r>
          </w:p>
        </w:tc>
      </w:tr>
      <w:tr w:rsidR="00A55939" w14:paraId="7782D0AC" w14:textId="77777777">
        <w:trPr>
          <w:divId w:val="8022341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E7D5F" w14:textId="77777777" w:rsidR="00783862" w:rsidRDefault="00783862">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C6C52" w14:textId="77777777" w:rsidR="00783862" w:rsidRDefault="00783862">
            <w:pPr>
              <w:spacing w:line="360" w:lineRule="auto"/>
              <w:jc w:val="right"/>
            </w:pPr>
            <w:r>
              <w:rPr>
                <w:rFonts w:ascii="宋体" w:hAnsi="宋体" w:hint="eastAsia"/>
              </w:rPr>
              <w:t xml:space="preserve">4.93%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45238" w14:textId="77777777" w:rsidR="00783862" w:rsidRDefault="00783862">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2EC50" w14:textId="77777777" w:rsidR="00783862" w:rsidRDefault="00783862">
            <w:pPr>
              <w:spacing w:line="360" w:lineRule="auto"/>
              <w:jc w:val="right"/>
            </w:pPr>
            <w:r>
              <w:rPr>
                <w:rFonts w:ascii="宋体" w:hAnsi="宋体" w:hint="eastAsia"/>
              </w:rPr>
              <w:t xml:space="preserve">16.88%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074DA" w14:textId="77777777" w:rsidR="00783862" w:rsidRDefault="00783862">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FBFCD73" w14:textId="77777777" w:rsidR="00783862" w:rsidRDefault="00783862">
            <w:pPr>
              <w:spacing w:line="360" w:lineRule="auto"/>
              <w:jc w:val="right"/>
            </w:pPr>
            <w:r>
              <w:rPr>
                <w:rFonts w:ascii="宋体" w:hAnsi="宋体" w:hint="eastAsia"/>
              </w:rPr>
              <w:t xml:space="preserve">-11.95%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99129" w14:textId="77777777" w:rsidR="00783862" w:rsidRDefault="00783862">
            <w:pPr>
              <w:spacing w:line="360" w:lineRule="auto"/>
              <w:jc w:val="right"/>
            </w:pPr>
            <w:r>
              <w:rPr>
                <w:rFonts w:ascii="宋体" w:hAnsi="宋体" w:hint="eastAsia"/>
              </w:rPr>
              <w:t xml:space="preserve">0.39% </w:t>
            </w:r>
          </w:p>
        </w:tc>
      </w:tr>
      <w:tr w:rsidR="00A55939" w14:paraId="73BBFD58" w14:textId="77777777">
        <w:trPr>
          <w:divId w:val="8022341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C3D35" w14:textId="77777777" w:rsidR="00783862" w:rsidRDefault="00783862">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51BA8" w14:textId="77777777" w:rsidR="00783862" w:rsidRDefault="00783862">
            <w:pPr>
              <w:spacing w:line="360" w:lineRule="auto"/>
              <w:jc w:val="right"/>
            </w:pPr>
            <w:r>
              <w:rPr>
                <w:rFonts w:ascii="宋体" w:hAnsi="宋体" w:hint="eastAsia"/>
              </w:rPr>
              <w:t xml:space="preserve">-32.48%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2CA2E" w14:textId="77777777" w:rsidR="00783862" w:rsidRDefault="00783862">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331DB" w14:textId="77777777" w:rsidR="00783862" w:rsidRDefault="00783862">
            <w:pPr>
              <w:spacing w:line="360" w:lineRule="auto"/>
              <w:jc w:val="right"/>
            </w:pPr>
            <w:r>
              <w:rPr>
                <w:rFonts w:ascii="宋体" w:hAnsi="宋体" w:hint="eastAsia"/>
              </w:rPr>
              <w:t xml:space="preserve">-2.08%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C952B" w14:textId="77777777" w:rsidR="00783862" w:rsidRDefault="00783862">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CB38125" w14:textId="77777777" w:rsidR="00783862" w:rsidRDefault="00783862">
            <w:pPr>
              <w:spacing w:line="360" w:lineRule="auto"/>
              <w:jc w:val="right"/>
            </w:pPr>
            <w:r>
              <w:rPr>
                <w:rFonts w:ascii="宋体" w:hAnsi="宋体" w:hint="eastAsia"/>
              </w:rPr>
              <w:t xml:space="preserve">-30.40%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6E18D9" w14:textId="77777777" w:rsidR="00783862" w:rsidRDefault="00783862">
            <w:pPr>
              <w:spacing w:line="360" w:lineRule="auto"/>
              <w:jc w:val="right"/>
            </w:pPr>
            <w:r>
              <w:rPr>
                <w:rFonts w:ascii="宋体" w:hAnsi="宋体" w:hint="eastAsia"/>
              </w:rPr>
              <w:t xml:space="preserve">0.37% </w:t>
            </w:r>
          </w:p>
        </w:tc>
      </w:tr>
      <w:tr w:rsidR="00A55939" w14:paraId="78E70F21" w14:textId="77777777">
        <w:trPr>
          <w:divId w:val="8022341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301DF" w14:textId="77777777" w:rsidR="00783862" w:rsidRDefault="00783862">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B86E1" w14:textId="77777777" w:rsidR="00783862" w:rsidRDefault="00783862">
            <w:pPr>
              <w:spacing w:line="360" w:lineRule="auto"/>
              <w:jc w:val="right"/>
            </w:pPr>
            <w:r>
              <w:rPr>
                <w:rFonts w:ascii="宋体" w:hAnsi="宋体" w:hint="eastAsia"/>
              </w:rPr>
              <w:t xml:space="preserve">-41.93%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2286C" w14:textId="77777777" w:rsidR="00783862" w:rsidRDefault="00783862">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5AA66" w14:textId="77777777" w:rsidR="00783862" w:rsidRDefault="00783862">
            <w:pPr>
              <w:spacing w:line="360" w:lineRule="auto"/>
              <w:jc w:val="right"/>
            </w:pPr>
            <w:r>
              <w:rPr>
                <w:rFonts w:ascii="宋体" w:hAnsi="宋体" w:hint="eastAsia"/>
              </w:rPr>
              <w:t xml:space="preserve">-9.30%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6EBF0" w14:textId="77777777" w:rsidR="00783862" w:rsidRDefault="00783862">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962AB5" w14:textId="77777777" w:rsidR="00783862" w:rsidRDefault="00783862">
            <w:pPr>
              <w:spacing w:line="360" w:lineRule="auto"/>
              <w:jc w:val="right"/>
            </w:pPr>
            <w:r>
              <w:rPr>
                <w:rFonts w:ascii="宋体" w:hAnsi="宋体" w:hint="eastAsia"/>
              </w:rPr>
              <w:t xml:space="preserve">-32.63%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13766" w14:textId="77777777" w:rsidR="00783862" w:rsidRDefault="00783862">
            <w:pPr>
              <w:spacing w:line="360" w:lineRule="auto"/>
              <w:jc w:val="right"/>
            </w:pPr>
            <w:r>
              <w:rPr>
                <w:rFonts w:ascii="宋体" w:hAnsi="宋体" w:hint="eastAsia"/>
              </w:rPr>
              <w:t xml:space="preserve">0.29% </w:t>
            </w:r>
          </w:p>
        </w:tc>
      </w:tr>
    </w:tbl>
    <w:p w14:paraId="533C6557" w14:textId="77777777" w:rsidR="00783862" w:rsidRDefault="00783862">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4F089A4A" w14:textId="77777777" w:rsidR="00783862" w:rsidRDefault="00783862">
      <w:pPr>
        <w:spacing w:line="360" w:lineRule="auto"/>
        <w:jc w:val="left"/>
        <w:divId w:val="1487278977"/>
      </w:pPr>
      <w:bookmarkStart w:id="70" w:name="m07_04_07_09"/>
      <w:bookmarkStart w:id="71" w:name="m07_04_07_09_tab"/>
      <w:r>
        <w:rPr>
          <w:rFonts w:ascii="宋体" w:hAnsi="宋体" w:hint="eastAsia"/>
          <w:noProof/>
        </w:rPr>
        <w:drawing>
          <wp:inline distT="0" distB="0" distL="0" distR="0" wp14:anchorId="5794CBDE" wp14:editId="025DF339">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1813E100" w14:textId="77777777" w:rsidR="00783862" w:rsidRDefault="00783862">
      <w:pPr>
        <w:spacing w:line="360" w:lineRule="auto"/>
        <w:jc w:val="left"/>
        <w:divId w:val="982394716"/>
      </w:pPr>
      <w:r>
        <w:rPr>
          <w:rFonts w:ascii="宋体" w:hAnsi="宋体" w:hint="eastAsia"/>
          <w:noProof/>
        </w:rPr>
        <w:drawing>
          <wp:inline distT="0" distB="0" distL="0" distR="0" wp14:anchorId="69487093" wp14:editId="1B13B151">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4DAB87DA" w14:textId="77777777" w:rsidR="00783862" w:rsidRDefault="00783862">
      <w:pPr>
        <w:spacing w:line="360" w:lineRule="auto"/>
      </w:pPr>
      <w:r>
        <w:rPr>
          <w:rFonts w:ascii="宋体" w:hAnsi="宋体" w:hint="eastAsia"/>
        </w:rPr>
        <w:t>注：</w:t>
      </w:r>
      <w:r>
        <w:rPr>
          <w:rFonts w:ascii="宋体" w:hAnsi="宋体" w:hint="eastAsia"/>
          <w:lang w:eastAsia="zh-Hans"/>
        </w:rPr>
        <w:t>本基金合同生效日为2021年8月31日，图示的时间段为合同生效日至本报告期末。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887A1A4" w14:textId="77777777" w:rsidR="00783862" w:rsidRDefault="00783862">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650FC8D" w14:textId="77777777" w:rsidR="00783862" w:rsidRDefault="00783862">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lastRenderedPageBreak/>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55939" w14:paraId="7F658212" w14:textId="77777777">
        <w:trPr>
          <w:divId w:val="1396345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57D3F" w14:textId="77777777" w:rsidR="00783862" w:rsidRDefault="00783862">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2B36D" w14:textId="77777777" w:rsidR="00783862" w:rsidRDefault="00783862">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A38C2" w14:textId="77777777" w:rsidR="00783862" w:rsidRDefault="00783862">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0545A" w14:textId="77777777" w:rsidR="00783862" w:rsidRDefault="00783862">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0CD6C" w14:textId="77777777" w:rsidR="00783862" w:rsidRDefault="00783862">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55939" w14:paraId="4C551325" w14:textId="77777777">
        <w:trPr>
          <w:divId w:val="1396345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BE492" w14:textId="77777777" w:rsidR="00783862" w:rsidRDefault="0078386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CB4F1" w14:textId="77777777" w:rsidR="00783862" w:rsidRDefault="0078386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65DCA" w14:textId="77777777" w:rsidR="00783862" w:rsidRDefault="00783862">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D8DC" w14:textId="77777777" w:rsidR="00783862" w:rsidRDefault="00783862">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45EE5" w14:textId="77777777" w:rsidR="00783862" w:rsidRDefault="0078386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92B0A" w14:textId="77777777" w:rsidR="00783862" w:rsidRDefault="00783862">
            <w:pPr>
              <w:widowControl/>
              <w:jc w:val="left"/>
            </w:pPr>
          </w:p>
        </w:tc>
      </w:tr>
      <w:tr w:rsidR="00A55939" w14:paraId="5B861632" w14:textId="77777777">
        <w:trPr>
          <w:divId w:val="1396345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C5D96" w14:textId="77777777" w:rsidR="00783862" w:rsidRDefault="00783862">
            <w:pPr>
              <w:jc w:val="center"/>
            </w:pPr>
            <w:r>
              <w:rPr>
                <w:rFonts w:ascii="宋体" w:hAnsi="宋体" w:hint="eastAsia"/>
                <w:szCs w:val="24"/>
                <w:lang w:eastAsia="zh-Hans"/>
              </w:rPr>
              <w:t>陈思郁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F39F5" w14:textId="77777777" w:rsidR="00783862" w:rsidRDefault="00783862">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CF2639" w14:textId="77777777" w:rsidR="00783862" w:rsidRDefault="00783862">
            <w:pPr>
              <w:jc w:val="center"/>
            </w:pPr>
            <w:r>
              <w:rPr>
                <w:rFonts w:ascii="宋体" w:hAnsi="宋体" w:hint="eastAsia"/>
                <w:szCs w:val="24"/>
                <w:lang w:eastAsia="zh-Hans"/>
              </w:rPr>
              <w:t>2021年8月31日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A37B6" w14:textId="77777777" w:rsidR="00783862" w:rsidRDefault="00783862">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84D9C" w14:textId="77777777" w:rsidR="00783862" w:rsidRDefault="00783862">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62353" w14:textId="77777777" w:rsidR="00783862" w:rsidRDefault="00783862">
            <w:pPr>
              <w:jc w:val="left"/>
            </w:pPr>
            <w:r>
              <w:rPr>
                <w:rFonts w:ascii="宋体" w:hAnsi="宋体" w:hint="eastAsia"/>
                <w:szCs w:val="24"/>
                <w:lang w:eastAsia="zh-Hans"/>
              </w:rPr>
              <w:t>陈思郁女士曾任国泰君安研究所研究员。2009年9月加入摩根基金管理（中国）有限公司（原上投摩根基金管理有限公司），历任行业专家、基金经理助理、基金经理，现任高级基金经理。</w:t>
            </w:r>
          </w:p>
        </w:tc>
      </w:tr>
    </w:tbl>
    <w:p w14:paraId="420E5D59" w14:textId="77777777" w:rsidR="00783862" w:rsidRDefault="00783862">
      <w:pPr>
        <w:wordWrap w:val="0"/>
        <w:spacing w:line="360" w:lineRule="auto"/>
        <w:jc w:val="left"/>
        <w:divId w:val="1616867872"/>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C1FE95D" w14:textId="77777777" w:rsidR="00783862" w:rsidRDefault="00783862">
      <w:pPr>
        <w:pStyle w:val="XBRLTitle3"/>
        <w:spacing w:before="156"/>
        <w:ind w:left="0"/>
        <w:divId w:val="611278922"/>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A55939" w14:paraId="1727BD08" w14:textId="77777777">
        <w:trPr>
          <w:divId w:val="2048220369"/>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F4859F2" w14:textId="77777777" w:rsidR="00783862" w:rsidRDefault="00783862">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5AF657F" w14:textId="77777777" w:rsidR="00783862" w:rsidRDefault="00783862">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4D55EAD" w14:textId="77777777" w:rsidR="00783862" w:rsidRDefault="00783862">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89DECC2" w14:textId="77777777" w:rsidR="00783862" w:rsidRDefault="00783862">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D90CD7B" w14:textId="77777777" w:rsidR="00783862" w:rsidRDefault="00783862">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A55939" w14:paraId="35B2C537" w14:textId="77777777">
        <w:trPr>
          <w:divId w:val="2048220369"/>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8B8B1C" w14:textId="77777777" w:rsidR="00783862" w:rsidRDefault="00783862">
            <w:pPr>
              <w:jc w:val="center"/>
            </w:pPr>
            <w:r>
              <w:rPr>
                <w:rFonts w:ascii="宋体" w:hAnsi="宋体" w:hint="eastAsia"/>
                <w:szCs w:val="24"/>
              </w:rPr>
              <w:t>陈思郁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649BA6" w14:textId="77777777" w:rsidR="00783862" w:rsidRDefault="00783862">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B3E70D" w14:textId="77777777" w:rsidR="00783862" w:rsidRDefault="00783862">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3BCF4" w14:textId="77777777" w:rsidR="00783862" w:rsidRDefault="00783862">
            <w:pPr>
              <w:jc w:val="right"/>
            </w:pPr>
            <w:r>
              <w:rPr>
                <w:rFonts w:ascii="宋体" w:hAnsi="宋体" w:hint="eastAsia"/>
                <w:szCs w:val="24"/>
              </w:rPr>
              <w:t>1,656,580,879.01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4D7AD" w14:textId="77777777" w:rsidR="00783862" w:rsidRDefault="00783862">
            <w:pPr>
              <w:jc w:val="center"/>
            </w:pPr>
            <w:r>
              <w:rPr>
                <w:rFonts w:ascii="宋体" w:hAnsi="宋体" w:hint="eastAsia"/>
                <w:szCs w:val="24"/>
              </w:rPr>
              <w:t>2015-08-04</w:t>
            </w:r>
          </w:p>
        </w:tc>
      </w:tr>
      <w:tr w:rsidR="00A55939" w14:paraId="0F4CEEBF" w14:textId="77777777">
        <w:trPr>
          <w:divId w:val="204822036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6449FC1" w14:textId="77777777" w:rsidR="00783862" w:rsidRDefault="0078386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1819C" w14:textId="77777777" w:rsidR="00783862" w:rsidRDefault="00783862">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616FE" w14:textId="77777777" w:rsidR="00783862" w:rsidRDefault="00783862">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6CAF2B" w14:textId="77777777" w:rsidR="00783862" w:rsidRDefault="00783862">
            <w:pPr>
              <w:jc w:val="right"/>
            </w:pPr>
            <w:r>
              <w:rPr>
                <w:rFonts w:ascii="宋体" w:hAnsi="宋体" w:hint="eastAsia"/>
                <w:szCs w:val="24"/>
              </w:rPr>
              <w:t>9,359,918.17</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8D480" w14:textId="77777777" w:rsidR="00783862" w:rsidRDefault="00783862">
            <w:pPr>
              <w:jc w:val="center"/>
            </w:pPr>
            <w:r>
              <w:rPr>
                <w:rFonts w:ascii="宋体" w:hAnsi="宋体" w:hint="eastAsia"/>
                <w:szCs w:val="24"/>
              </w:rPr>
              <w:t>2022-08-26</w:t>
            </w:r>
          </w:p>
        </w:tc>
      </w:tr>
      <w:tr w:rsidR="00A55939" w14:paraId="06D7B97F" w14:textId="77777777">
        <w:trPr>
          <w:divId w:val="204822036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56FCA5D" w14:textId="77777777" w:rsidR="00783862" w:rsidRDefault="0078386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3155E" w14:textId="77777777" w:rsidR="00783862" w:rsidRDefault="00783862">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47B134" w14:textId="77777777" w:rsidR="00783862" w:rsidRDefault="00783862">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6140C" w14:textId="77777777" w:rsidR="00783862" w:rsidRDefault="00783862">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1BE973" w14:textId="77777777" w:rsidR="00783862" w:rsidRDefault="00783862">
            <w:pPr>
              <w:jc w:val="center"/>
            </w:pPr>
            <w:r>
              <w:rPr>
                <w:rFonts w:ascii="宋体" w:hAnsi="宋体" w:hint="eastAsia"/>
                <w:szCs w:val="24"/>
              </w:rPr>
              <w:t>-</w:t>
            </w:r>
          </w:p>
        </w:tc>
      </w:tr>
      <w:tr w:rsidR="00A55939" w14:paraId="44635F5C" w14:textId="77777777">
        <w:trPr>
          <w:divId w:val="204822036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CF3F303" w14:textId="77777777" w:rsidR="00783862" w:rsidRDefault="0078386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E8491" w14:textId="77777777" w:rsidR="00783862" w:rsidRDefault="00783862">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F09DA6" w14:textId="77777777" w:rsidR="00783862" w:rsidRDefault="00783862">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DC9D29" w14:textId="77777777" w:rsidR="00783862" w:rsidRDefault="00783862">
            <w:pPr>
              <w:jc w:val="right"/>
            </w:pPr>
            <w:r>
              <w:rPr>
                <w:rFonts w:ascii="宋体" w:hAnsi="宋体" w:hint="eastAsia"/>
                <w:szCs w:val="24"/>
              </w:rPr>
              <w:t>1,665,940,797.18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5D5AE" w14:textId="77777777" w:rsidR="00783862" w:rsidRDefault="00783862">
            <w:pPr>
              <w:jc w:val="center"/>
            </w:pPr>
            <w:r>
              <w:rPr>
                <w:rFonts w:ascii="宋体" w:hAnsi="宋体" w:hint="eastAsia"/>
                <w:szCs w:val="24"/>
              </w:rPr>
              <w:t xml:space="preserve">- </w:t>
            </w:r>
          </w:p>
        </w:tc>
      </w:tr>
    </w:tbl>
    <w:p w14:paraId="334E1C85" w14:textId="77777777" w:rsidR="00783862" w:rsidRDefault="00783862">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56A8FAD3" w14:textId="77777777" w:rsidR="00783862" w:rsidRDefault="00783862">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2BAB48B2" w14:textId="77777777" w:rsidR="00783862" w:rsidRDefault="00783862">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6510988C" w14:textId="77777777" w:rsidR="00783862" w:rsidRDefault="00783862">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48B9226D" w14:textId="77777777" w:rsidR="00783862" w:rsidRDefault="00783862">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w:t>
      </w:r>
      <w:r>
        <w:rPr>
          <w:rFonts w:ascii="宋体" w:hAnsi="宋体" w:cs="宋体" w:hint="eastAsia"/>
          <w:color w:val="000000"/>
          <w:kern w:val="0"/>
        </w:rPr>
        <w:lastRenderedPageBreak/>
        <w:t xml:space="preserve">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16A9B33" w14:textId="77777777" w:rsidR="00783862" w:rsidRDefault="00783862">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71D0A0B5" w14:textId="77777777" w:rsidR="00783862" w:rsidRDefault="00783862">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BB22DE6" w14:textId="77777777" w:rsidR="00783862" w:rsidRDefault="00783862">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2D97B662" w14:textId="77777777" w:rsidR="00783862" w:rsidRDefault="00783862">
      <w:pPr>
        <w:spacing w:line="360" w:lineRule="auto"/>
        <w:ind w:firstLineChars="200" w:firstLine="420"/>
        <w:jc w:val="left"/>
      </w:pPr>
      <w:r>
        <w:rPr>
          <w:rFonts w:ascii="宋体" w:hAnsi="宋体" w:cs="宋体" w:hint="eastAsia"/>
          <w:color w:val="000000"/>
          <w:kern w:val="0"/>
        </w:rPr>
        <w:t>2025年二季度，经济基本面超预期运行，关税摩擦的结果也比预想中好。</w:t>
      </w:r>
      <w:proofErr w:type="gramStart"/>
      <w:r>
        <w:rPr>
          <w:rFonts w:ascii="宋体" w:hAnsi="宋体" w:cs="宋体" w:hint="eastAsia"/>
          <w:color w:val="000000"/>
          <w:kern w:val="0"/>
        </w:rPr>
        <w:t>分板块</w:t>
      </w:r>
      <w:proofErr w:type="gramEnd"/>
      <w:r>
        <w:rPr>
          <w:rFonts w:ascii="宋体" w:hAnsi="宋体" w:cs="宋体" w:hint="eastAsia"/>
          <w:color w:val="000000"/>
          <w:kern w:val="0"/>
        </w:rPr>
        <w:t>来看，消费亮眼，在以旧换新政策拉动下，社零数</w:t>
      </w:r>
      <w:proofErr w:type="gramStart"/>
      <w:r>
        <w:rPr>
          <w:rFonts w:ascii="宋体" w:hAnsi="宋体" w:cs="宋体" w:hint="eastAsia"/>
          <w:color w:val="000000"/>
          <w:kern w:val="0"/>
        </w:rPr>
        <w:t>据持续</w:t>
      </w:r>
      <w:proofErr w:type="gramEnd"/>
      <w:r>
        <w:rPr>
          <w:rFonts w:ascii="宋体" w:hAnsi="宋体" w:cs="宋体" w:hint="eastAsia"/>
          <w:color w:val="000000"/>
          <w:kern w:val="0"/>
        </w:rPr>
        <w:t>较好；出口在4月初短期扰动后，4、5月反而出现了抢出口的情况，因此出口对于制造业和GDP的拉动持续好于我们的预期，同时5月和美国签订的关税，也好过之前的悲观假设；投资一直相对较弱，房地产的销售和投资对经济持续拖累，且地产销售在短暂的回暖后依然走弱。但总体而言，二季度的经济数据亮点较多，运行较好，给股市提供了较好的基础。</w:t>
      </w:r>
      <w:r>
        <w:rPr>
          <w:rFonts w:ascii="宋体" w:hAnsi="宋体" w:cs="宋体" w:hint="eastAsia"/>
          <w:color w:val="000000"/>
          <w:kern w:val="0"/>
        </w:rPr>
        <w:br/>
        <w:t xml:space="preserve">　　二季度的A股和港股走势有一定的波动，先是四月初贸易摩擦刚刚打响，全球资本市场遭遇较大幅度的下挫，A股也有一定波动，后续随着经济数据的公布，财政政策的落地，以及贸易摩擦的缓和，市场逐步修复。从板块来看，消费类和创新</w:t>
      </w:r>
      <w:proofErr w:type="gramStart"/>
      <w:r>
        <w:rPr>
          <w:rFonts w:ascii="宋体" w:hAnsi="宋体" w:cs="宋体" w:hint="eastAsia"/>
          <w:color w:val="000000"/>
          <w:kern w:val="0"/>
        </w:rPr>
        <w:t>药板块</w:t>
      </w:r>
      <w:proofErr w:type="gramEnd"/>
      <w:r>
        <w:rPr>
          <w:rFonts w:ascii="宋体" w:hAnsi="宋体" w:cs="宋体" w:hint="eastAsia"/>
          <w:color w:val="000000"/>
          <w:kern w:val="0"/>
        </w:rPr>
        <w:t>表现较好，这与消费数据的强势，以及创新药持续的BD出海相关。科技类，尤其是AI的算力，企业投入持续较好，龙头公司</w:t>
      </w:r>
      <w:proofErr w:type="gramStart"/>
      <w:r>
        <w:rPr>
          <w:rFonts w:ascii="宋体" w:hAnsi="宋体" w:cs="宋体" w:hint="eastAsia"/>
          <w:color w:val="000000"/>
          <w:kern w:val="0"/>
        </w:rPr>
        <w:t>业绩超</w:t>
      </w:r>
      <w:proofErr w:type="gramEnd"/>
      <w:r>
        <w:rPr>
          <w:rFonts w:ascii="宋体" w:hAnsi="宋体" w:cs="宋体" w:hint="eastAsia"/>
          <w:color w:val="000000"/>
          <w:kern w:val="0"/>
        </w:rPr>
        <w:t>预期。本基金依旧沿着景气投资的思路，</w:t>
      </w:r>
      <w:proofErr w:type="gramStart"/>
      <w:r>
        <w:rPr>
          <w:rFonts w:ascii="宋体" w:hAnsi="宋体" w:cs="宋体" w:hint="eastAsia"/>
          <w:color w:val="000000"/>
          <w:kern w:val="0"/>
        </w:rPr>
        <w:t>重仓了上述</w:t>
      </w:r>
      <w:proofErr w:type="gramEnd"/>
      <w:r>
        <w:rPr>
          <w:rFonts w:ascii="宋体" w:hAnsi="宋体" w:cs="宋体" w:hint="eastAsia"/>
          <w:color w:val="000000"/>
          <w:kern w:val="0"/>
        </w:rPr>
        <w:t>板块，获得较好的相对和绝对收益。</w:t>
      </w:r>
      <w:r>
        <w:rPr>
          <w:rFonts w:ascii="宋体" w:hAnsi="宋体" w:cs="宋体" w:hint="eastAsia"/>
          <w:color w:val="000000"/>
          <w:kern w:val="0"/>
        </w:rPr>
        <w:br/>
        <w:t xml:space="preserve">　　展望未来，我们依然坚定认为这是熊牛转换的初期，看好未来我国的经济以及股市表现。我国经济转型初具成效，消费有望成为未来经济增长的稳定器和发力点，目前我国推行的防内卷以及鼓励上市公司分红政策，最终都将有利于消费和服务业的发展，消费和服务业的GDP占比有望持续提升。同时消费的结构和场景也有可能随着我国经济发展阶段的不同，而和以前呈现出不同的特征。以前的消费更多的是基于制造业和房地产投资衍生出来的，如白酒和酒店（商务型为主），本质上和经济周期、地产周期相关性较强、波动较大。而新消费更多的是悦己的、高性价</w:t>
      </w:r>
      <w:r>
        <w:rPr>
          <w:rFonts w:ascii="宋体" w:hAnsi="宋体" w:cs="宋体" w:hint="eastAsia"/>
          <w:color w:val="000000"/>
          <w:kern w:val="0"/>
        </w:rPr>
        <w:lastRenderedPageBreak/>
        <w:t>比的、体验性为主，如潮玩、宠物、演唱会等，因此我们的投资方向也随之发生了变化。其次我们依然看好AI方向，目前更多集中</w:t>
      </w:r>
      <w:proofErr w:type="gramStart"/>
      <w:r>
        <w:rPr>
          <w:rFonts w:ascii="宋体" w:hAnsi="宋体" w:cs="宋体" w:hint="eastAsia"/>
          <w:color w:val="000000"/>
          <w:kern w:val="0"/>
        </w:rPr>
        <w:t>于算力</w:t>
      </w:r>
      <w:proofErr w:type="gramEnd"/>
      <w:r>
        <w:rPr>
          <w:rFonts w:ascii="宋体" w:hAnsi="宋体" w:cs="宋体" w:hint="eastAsia"/>
          <w:color w:val="000000"/>
          <w:kern w:val="0"/>
        </w:rPr>
        <w:t>投资方向，尽管市场总是每过一段时间都会</w:t>
      </w:r>
      <w:proofErr w:type="gramStart"/>
      <w:r>
        <w:rPr>
          <w:rFonts w:ascii="宋体" w:hAnsi="宋体" w:cs="宋体" w:hint="eastAsia"/>
          <w:color w:val="000000"/>
          <w:kern w:val="0"/>
        </w:rPr>
        <w:t>担心算力投资</w:t>
      </w:r>
      <w:proofErr w:type="gramEnd"/>
      <w:r>
        <w:rPr>
          <w:rFonts w:ascii="宋体" w:hAnsi="宋体" w:cs="宋体" w:hint="eastAsia"/>
          <w:color w:val="000000"/>
          <w:kern w:val="0"/>
        </w:rPr>
        <w:t>见顶，但目前为止AI投资依然方兴未艾，龙头公司订单饱满，业绩持续超预期，且估值不贵。同时对于AI的应用我们也持续积极挖掘，目前尚不明显，但有望成为未来的投资方向。港股也有一些符合我们框架的投资标的，比如高景气度、行业空间大、高增长、估值相对较低的优质龙头企业。</w:t>
      </w:r>
      <w:r>
        <w:rPr>
          <w:rFonts w:ascii="宋体" w:hAnsi="宋体" w:cs="宋体" w:hint="eastAsia"/>
          <w:color w:val="000000"/>
          <w:kern w:val="0"/>
        </w:rPr>
        <w:br/>
        <w:t xml:space="preserve">　　总体而言我们坚定看好未来我国经济发展和股票市场，波动难免，但方向不变，沿着景气度投资的框架，我们重点关注新消费、创新药、AI</w:t>
      </w:r>
      <w:proofErr w:type="gramStart"/>
      <w:r>
        <w:rPr>
          <w:rFonts w:ascii="宋体" w:hAnsi="宋体" w:cs="宋体" w:hint="eastAsia"/>
          <w:color w:val="000000"/>
          <w:kern w:val="0"/>
        </w:rPr>
        <w:t>算力等</w:t>
      </w:r>
      <w:proofErr w:type="gramEnd"/>
      <w:r>
        <w:rPr>
          <w:rFonts w:ascii="宋体" w:hAnsi="宋体" w:cs="宋体" w:hint="eastAsia"/>
          <w:color w:val="000000"/>
          <w:kern w:val="0"/>
        </w:rPr>
        <w:t>方向。</w:t>
      </w:r>
    </w:p>
    <w:p w14:paraId="303CA1BF" w14:textId="77777777" w:rsidR="00783862" w:rsidRDefault="00783862">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2115F58E" w14:textId="77777777" w:rsidR="00783862" w:rsidRDefault="00783862">
      <w:pPr>
        <w:spacing w:line="360" w:lineRule="auto"/>
        <w:ind w:firstLineChars="200" w:firstLine="420"/>
      </w:pPr>
      <w:r>
        <w:rPr>
          <w:rFonts w:ascii="宋体" w:hAnsi="宋体" w:hint="eastAsia"/>
        </w:rPr>
        <w:t>本报告期摩根景气甄选混合A份额净值增长率为：10.02%，同期业绩比较基准收益率为：1.51%；</w:t>
      </w:r>
      <w:r>
        <w:rPr>
          <w:rFonts w:ascii="宋体" w:hAnsi="宋体" w:hint="eastAsia"/>
        </w:rPr>
        <w:br/>
        <w:t xml:space="preserve">　　摩根景气甄选混合C份额净值增长率为：9.90%，同期业绩比较基准收益率为：1.51%。</w:t>
      </w:r>
    </w:p>
    <w:p w14:paraId="627A01E8" w14:textId="77777777" w:rsidR="00783862" w:rsidRDefault="00783862">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7DA7F965" w14:textId="77777777" w:rsidR="00783862" w:rsidRDefault="00783862">
      <w:pPr>
        <w:spacing w:line="360" w:lineRule="auto"/>
        <w:ind w:firstLineChars="200" w:firstLine="420"/>
        <w:jc w:val="left"/>
      </w:pPr>
      <w:r>
        <w:rPr>
          <w:rFonts w:ascii="宋体" w:hAnsi="宋体" w:hint="eastAsia"/>
        </w:rPr>
        <w:t>无。</w:t>
      </w:r>
    </w:p>
    <w:p w14:paraId="301788E9" w14:textId="77777777" w:rsidR="00783862" w:rsidRDefault="00783862">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11EC17CE" w14:textId="77777777" w:rsidR="00783862" w:rsidRDefault="00783862">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55939" w14:paraId="0FB411A1"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5A066A" w14:textId="77777777" w:rsidR="00783862" w:rsidRDefault="00783862">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DB4DC68" w14:textId="77777777" w:rsidR="00783862" w:rsidRDefault="00783862">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E788210" w14:textId="77777777" w:rsidR="00783862" w:rsidRDefault="00783862">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0225218" w14:textId="77777777" w:rsidR="00783862" w:rsidRDefault="00783862">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55939" w14:paraId="2EFF4801"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14F5BA" w14:textId="77777777" w:rsidR="00783862" w:rsidRDefault="00783862">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123A8CD" w14:textId="77777777" w:rsidR="00783862" w:rsidRDefault="00783862">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0F9E36" w14:textId="77777777" w:rsidR="00783862" w:rsidRDefault="00783862">
            <w:pPr>
              <w:jc w:val="right"/>
            </w:pPr>
            <w:r>
              <w:rPr>
                <w:rFonts w:ascii="宋体" w:hAnsi="宋体" w:hint="eastAsia"/>
                <w:szCs w:val="24"/>
                <w:lang w:eastAsia="zh-Hans"/>
              </w:rPr>
              <w:t>1,034,499,009.95</w:t>
            </w:r>
          </w:p>
        </w:tc>
        <w:tc>
          <w:tcPr>
            <w:tcW w:w="1333" w:type="pct"/>
            <w:tcBorders>
              <w:top w:val="single" w:sz="4" w:space="0" w:color="auto"/>
              <w:left w:val="nil"/>
              <w:bottom w:val="single" w:sz="4" w:space="0" w:color="auto"/>
              <w:right w:val="single" w:sz="4" w:space="0" w:color="auto"/>
            </w:tcBorders>
            <w:vAlign w:val="center"/>
            <w:hideMark/>
          </w:tcPr>
          <w:p w14:paraId="62353A02" w14:textId="77777777" w:rsidR="00783862" w:rsidRDefault="00783862">
            <w:pPr>
              <w:jc w:val="right"/>
            </w:pPr>
            <w:r>
              <w:rPr>
                <w:rFonts w:ascii="宋体" w:hAnsi="宋体" w:hint="eastAsia"/>
                <w:szCs w:val="24"/>
                <w:lang w:eastAsia="zh-Hans"/>
              </w:rPr>
              <w:t>89.01</w:t>
            </w:r>
          </w:p>
        </w:tc>
      </w:tr>
      <w:tr w:rsidR="00A55939" w14:paraId="530B65B6"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7A09B6" w14:textId="77777777" w:rsidR="00783862" w:rsidRDefault="007838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ED33932" w14:textId="77777777" w:rsidR="00783862" w:rsidRDefault="00783862">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462834" w14:textId="77777777" w:rsidR="00783862" w:rsidRDefault="00783862">
            <w:pPr>
              <w:jc w:val="right"/>
            </w:pPr>
            <w:r>
              <w:rPr>
                <w:rFonts w:ascii="宋体" w:hAnsi="宋体" w:hint="eastAsia"/>
                <w:szCs w:val="24"/>
                <w:lang w:eastAsia="zh-Hans"/>
              </w:rPr>
              <w:t>1,034,499,009.95</w:t>
            </w:r>
          </w:p>
        </w:tc>
        <w:tc>
          <w:tcPr>
            <w:tcW w:w="1333" w:type="pct"/>
            <w:tcBorders>
              <w:top w:val="single" w:sz="4" w:space="0" w:color="auto"/>
              <w:left w:val="nil"/>
              <w:bottom w:val="single" w:sz="4" w:space="0" w:color="auto"/>
              <w:right w:val="single" w:sz="4" w:space="0" w:color="auto"/>
            </w:tcBorders>
            <w:vAlign w:val="center"/>
            <w:hideMark/>
          </w:tcPr>
          <w:p w14:paraId="7681223D" w14:textId="77777777" w:rsidR="00783862" w:rsidRDefault="00783862">
            <w:pPr>
              <w:jc w:val="right"/>
            </w:pPr>
            <w:r>
              <w:rPr>
                <w:rFonts w:ascii="宋体" w:hAnsi="宋体" w:hint="eastAsia"/>
                <w:szCs w:val="24"/>
                <w:lang w:eastAsia="zh-Hans"/>
              </w:rPr>
              <w:t>89.01</w:t>
            </w:r>
          </w:p>
        </w:tc>
      </w:tr>
      <w:tr w:rsidR="00A55939" w14:paraId="0E64C368"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49D227" w14:textId="77777777" w:rsidR="00783862" w:rsidRDefault="00783862">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610169B" w14:textId="77777777" w:rsidR="00783862" w:rsidRDefault="00783862">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401CA4"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977B5F" w14:textId="77777777" w:rsidR="00783862" w:rsidRDefault="00783862">
            <w:pPr>
              <w:jc w:val="right"/>
            </w:pPr>
            <w:r>
              <w:rPr>
                <w:rFonts w:ascii="宋体" w:hAnsi="宋体" w:hint="eastAsia"/>
                <w:szCs w:val="24"/>
                <w:lang w:eastAsia="zh-Hans"/>
              </w:rPr>
              <w:t>-</w:t>
            </w:r>
          </w:p>
        </w:tc>
      </w:tr>
      <w:tr w:rsidR="00A55939" w14:paraId="545DF5C2"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AA922BB" w14:textId="77777777" w:rsidR="00783862" w:rsidRDefault="00783862">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A63161" w14:textId="77777777" w:rsidR="00783862" w:rsidRDefault="00783862">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C14116"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7EAC396" w14:textId="77777777" w:rsidR="00783862" w:rsidRDefault="00783862">
            <w:pPr>
              <w:jc w:val="right"/>
            </w:pPr>
            <w:r>
              <w:rPr>
                <w:rFonts w:ascii="宋体" w:hAnsi="宋体" w:hint="eastAsia"/>
                <w:szCs w:val="24"/>
                <w:lang w:eastAsia="zh-Hans"/>
              </w:rPr>
              <w:t>-</w:t>
            </w:r>
          </w:p>
        </w:tc>
      </w:tr>
      <w:tr w:rsidR="00A55939" w14:paraId="7385A097"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A9EA05" w14:textId="77777777" w:rsidR="00783862" w:rsidRDefault="007838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88393CA" w14:textId="77777777" w:rsidR="00783862" w:rsidRDefault="00783862">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C97B49"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E8B5D42" w14:textId="77777777" w:rsidR="00783862" w:rsidRDefault="00783862">
            <w:pPr>
              <w:jc w:val="right"/>
            </w:pPr>
            <w:r>
              <w:rPr>
                <w:rFonts w:ascii="宋体" w:hAnsi="宋体" w:hint="eastAsia"/>
                <w:szCs w:val="24"/>
                <w:lang w:eastAsia="zh-Hans"/>
              </w:rPr>
              <w:t>-</w:t>
            </w:r>
          </w:p>
        </w:tc>
      </w:tr>
      <w:tr w:rsidR="00A55939" w14:paraId="65660F9F"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86EA52F" w14:textId="77777777" w:rsidR="00783862" w:rsidRDefault="007838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7C3DE4D" w14:textId="77777777" w:rsidR="00783862" w:rsidRDefault="00783862">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0343532"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DE99781" w14:textId="77777777" w:rsidR="00783862" w:rsidRDefault="00783862">
            <w:pPr>
              <w:jc w:val="right"/>
            </w:pPr>
            <w:r>
              <w:rPr>
                <w:rFonts w:ascii="宋体" w:hAnsi="宋体" w:hint="eastAsia"/>
                <w:szCs w:val="24"/>
                <w:lang w:eastAsia="zh-Hans"/>
              </w:rPr>
              <w:t>-</w:t>
            </w:r>
          </w:p>
        </w:tc>
      </w:tr>
      <w:tr w:rsidR="00A55939" w14:paraId="4FD9C667"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7225D9" w14:textId="77777777" w:rsidR="00783862" w:rsidRDefault="00783862">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122BC91" w14:textId="77777777" w:rsidR="00783862" w:rsidRDefault="00783862">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A8CC22"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2AC1CCD" w14:textId="77777777" w:rsidR="00783862" w:rsidRDefault="00783862">
            <w:pPr>
              <w:jc w:val="right"/>
            </w:pPr>
            <w:r>
              <w:rPr>
                <w:rFonts w:ascii="宋体" w:hAnsi="宋体" w:hint="eastAsia"/>
                <w:szCs w:val="24"/>
                <w:lang w:eastAsia="zh-Hans"/>
              </w:rPr>
              <w:t>-</w:t>
            </w:r>
          </w:p>
        </w:tc>
      </w:tr>
      <w:tr w:rsidR="00A55939" w14:paraId="4A65CA43"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9D46D7" w14:textId="77777777" w:rsidR="00783862" w:rsidRDefault="00783862">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CB395BF" w14:textId="77777777" w:rsidR="00783862" w:rsidRDefault="00783862">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084B319"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DD7C9CF" w14:textId="77777777" w:rsidR="00783862" w:rsidRDefault="00783862">
            <w:pPr>
              <w:jc w:val="right"/>
            </w:pPr>
            <w:r>
              <w:rPr>
                <w:rFonts w:ascii="宋体" w:hAnsi="宋体" w:hint="eastAsia"/>
                <w:szCs w:val="24"/>
                <w:lang w:eastAsia="zh-Hans"/>
              </w:rPr>
              <w:t>-</w:t>
            </w:r>
          </w:p>
        </w:tc>
      </w:tr>
      <w:tr w:rsidR="00A55939" w14:paraId="50898272"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0D51CB" w14:textId="77777777" w:rsidR="00783862" w:rsidRDefault="00783862">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007B057" w14:textId="77777777" w:rsidR="00783862" w:rsidRDefault="00783862">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04BA0B"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A6219ED" w14:textId="77777777" w:rsidR="00783862" w:rsidRDefault="00783862">
            <w:pPr>
              <w:jc w:val="right"/>
            </w:pPr>
            <w:r>
              <w:rPr>
                <w:rFonts w:ascii="宋体" w:hAnsi="宋体" w:hint="eastAsia"/>
                <w:szCs w:val="24"/>
                <w:lang w:eastAsia="zh-Hans"/>
              </w:rPr>
              <w:t>-</w:t>
            </w:r>
          </w:p>
        </w:tc>
      </w:tr>
      <w:tr w:rsidR="00A55939" w14:paraId="76D3B6F9"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5E3817" w14:textId="77777777" w:rsidR="00783862" w:rsidRDefault="00783862">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79A9AAE" w14:textId="77777777" w:rsidR="00783862" w:rsidRDefault="00783862">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2CD442" w14:textId="77777777" w:rsidR="00783862" w:rsidRDefault="00783862">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FD7DA04" w14:textId="77777777" w:rsidR="00783862" w:rsidRDefault="00783862">
            <w:pPr>
              <w:jc w:val="right"/>
            </w:pPr>
            <w:r>
              <w:rPr>
                <w:rFonts w:ascii="宋体" w:hAnsi="宋体" w:hint="eastAsia"/>
                <w:szCs w:val="24"/>
                <w:lang w:eastAsia="zh-Hans"/>
              </w:rPr>
              <w:t>-</w:t>
            </w:r>
          </w:p>
        </w:tc>
      </w:tr>
      <w:tr w:rsidR="00A55939" w14:paraId="75875DC3"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1F6166" w14:textId="77777777" w:rsidR="00783862" w:rsidRDefault="00783862">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55E8521B" w14:textId="77777777" w:rsidR="00783862" w:rsidRDefault="00783862">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A2BDA9" w14:textId="77777777" w:rsidR="00783862" w:rsidRDefault="00783862">
            <w:pPr>
              <w:jc w:val="right"/>
            </w:pPr>
            <w:r>
              <w:rPr>
                <w:rFonts w:ascii="宋体" w:hAnsi="宋体" w:hint="eastAsia"/>
                <w:szCs w:val="24"/>
                <w:lang w:eastAsia="zh-Hans"/>
              </w:rPr>
              <w:t>126,706,964.30</w:t>
            </w:r>
          </w:p>
        </w:tc>
        <w:tc>
          <w:tcPr>
            <w:tcW w:w="1333" w:type="pct"/>
            <w:tcBorders>
              <w:top w:val="single" w:sz="4" w:space="0" w:color="auto"/>
              <w:left w:val="nil"/>
              <w:bottom w:val="single" w:sz="4" w:space="0" w:color="auto"/>
              <w:right w:val="single" w:sz="4" w:space="0" w:color="auto"/>
            </w:tcBorders>
            <w:vAlign w:val="center"/>
            <w:hideMark/>
          </w:tcPr>
          <w:p w14:paraId="1A52CCCC" w14:textId="77777777" w:rsidR="00783862" w:rsidRDefault="00783862">
            <w:pPr>
              <w:jc w:val="right"/>
            </w:pPr>
            <w:r>
              <w:rPr>
                <w:rFonts w:ascii="宋体" w:hAnsi="宋体" w:hint="eastAsia"/>
                <w:szCs w:val="24"/>
                <w:lang w:eastAsia="zh-Hans"/>
              </w:rPr>
              <w:t>10.90</w:t>
            </w:r>
          </w:p>
        </w:tc>
      </w:tr>
      <w:tr w:rsidR="00A55939" w14:paraId="183C70D9"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24EFC2" w14:textId="77777777" w:rsidR="00783862" w:rsidRDefault="00783862">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50ED14C" w14:textId="77777777" w:rsidR="00783862" w:rsidRDefault="00783862">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80390F" w14:textId="77777777" w:rsidR="00783862" w:rsidRDefault="00783862">
            <w:pPr>
              <w:jc w:val="right"/>
            </w:pPr>
            <w:r>
              <w:rPr>
                <w:rFonts w:ascii="宋体" w:hAnsi="宋体" w:hint="eastAsia"/>
                <w:szCs w:val="24"/>
                <w:lang w:eastAsia="zh-Hans"/>
              </w:rPr>
              <w:t>1,049,035.01</w:t>
            </w:r>
          </w:p>
        </w:tc>
        <w:tc>
          <w:tcPr>
            <w:tcW w:w="1333" w:type="pct"/>
            <w:tcBorders>
              <w:top w:val="single" w:sz="4" w:space="0" w:color="auto"/>
              <w:left w:val="nil"/>
              <w:bottom w:val="single" w:sz="4" w:space="0" w:color="auto"/>
              <w:right w:val="single" w:sz="4" w:space="0" w:color="auto"/>
            </w:tcBorders>
            <w:vAlign w:val="center"/>
            <w:hideMark/>
          </w:tcPr>
          <w:p w14:paraId="3619D63B" w14:textId="77777777" w:rsidR="00783862" w:rsidRDefault="00783862">
            <w:pPr>
              <w:jc w:val="right"/>
            </w:pPr>
            <w:r>
              <w:rPr>
                <w:rFonts w:ascii="宋体" w:hAnsi="宋体" w:hint="eastAsia"/>
                <w:szCs w:val="24"/>
                <w:lang w:eastAsia="zh-Hans"/>
              </w:rPr>
              <w:t>0.09</w:t>
            </w:r>
          </w:p>
        </w:tc>
      </w:tr>
      <w:tr w:rsidR="00A55939" w14:paraId="06FDDDD9" w14:textId="77777777">
        <w:trPr>
          <w:divId w:val="11881068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1C1FF62" w14:textId="77777777" w:rsidR="00783862" w:rsidRDefault="00783862">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A6F4889" w14:textId="77777777" w:rsidR="00783862" w:rsidRDefault="00783862">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3EAC3A" w14:textId="77777777" w:rsidR="00783862" w:rsidRDefault="00783862">
            <w:pPr>
              <w:jc w:val="right"/>
            </w:pPr>
            <w:r>
              <w:rPr>
                <w:rFonts w:ascii="宋体" w:hAnsi="宋体" w:hint="eastAsia"/>
                <w:szCs w:val="24"/>
                <w:lang w:eastAsia="zh-Hans"/>
              </w:rPr>
              <w:t>1,162,255,009.26</w:t>
            </w:r>
          </w:p>
        </w:tc>
        <w:tc>
          <w:tcPr>
            <w:tcW w:w="1333" w:type="pct"/>
            <w:tcBorders>
              <w:top w:val="single" w:sz="4" w:space="0" w:color="auto"/>
              <w:left w:val="nil"/>
              <w:bottom w:val="single" w:sz="4" w:space="0" w:color="auto"/>
              <w:right w:val="single" w:sz="4" w:space="0" w:color="auto"/>
            </w:tcBorders>
            <w:vAlign w:val="center"/>
            <w:hideMark/>
          </w:tcPr>
          <w:p w14:paraId="6161FB98" w14:textId="77777777" w:rsidR="00783862" w:rsidRDefault="00783862">
            <w:pPr>
              <w:jc w:val="right"/>
            </w:pPr>
            <w:r>
              <w:rPr>
                <w:rFonts w:ascii="宋体" w:hAnsi="宋体" w:hint="eastAsia"/>
                <w:szCs w:val="24"/>
                <w:lang w:eastAsia="zh-Hans"/>
              </w:rPr>
              <w:t>100.00</w:t>
            </w:r>
          </w:p>
        </w:tc>
      </w:tr>
    </w:tbl>
    <w:p w14:paraId="54348953" w14:textId="77777777" w:rsidR="00783862" w:rsidRDefault="00783862">
      <w:pPr>
        <w:spacing w:line="360" w:lineRule="auto"/>
        <w:jc w:val="left"/>
        <w:divId w:val="109057247"/>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机制投资的港股公允价值为人民币311,422,017.45元,占期末净值比例为27.25%。</w:t>
      </w:r>
    </w:p>
    <w:p w14:paraId="7E851788" w14:textId="77777777" w:rsidR="00783862" w:rsidRDefault="00783862">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lastRenderedPageBreak/>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52E4A934" w14:textId="77777777" w:rsidR="00783862" w:rsidRDefault="00783862">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A55939" w14:paraId="24365088" w14:textId="77777777">
        <w:trPr>
          <w:divId w:val="18424722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3BFFD7" w14:textId="77777777" w:rsidR="00783862" w:rsidRDefault="00783862">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7DD2ADAC" w14:textId="77777777" w:rsidR="00783862" w:rsidRDefault="00783862">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65DA622" w14:textId="77777777" w:rsidR="00783862" w:rsidRDefault="00783862">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21BB2990" w14:textId="77777777" w:rsidR="00783862" w:rsidRDefault="00783862">
            <w:pPr>
              <w:jc w:val="center"/>
            </w:pPr>
            <w:r>
              <w:rPr>
                <w:rFonts w:ascii="宋体" w:hAnsi="宋体" w:hint="eastAsia"/>
                <w:color w:val="000000"/>
              </w:rPr>
              <w:t xml:space="preserve">占基金资产净值比例（%） </w:t>
            </w:r>
          </w:p>
        </w:tc>
      </w:tr>
      <w:tr w:rsidR="00A55939" w14:paraId="4E3E6E62"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BC355E" w14:textId="77777777" w:rsidR="00783862" w:rsidRDefault="00783862">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582753" w14:textId="77777777" w:rsidR="00783862" w:rsidRDefault="00783862">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E95C43"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85709F" w14:textId="77777777" w:rsidR="00783862" w:rsidRDefault="00783862">
            <w:pPr>
              <w:jc w:val="right"/>
            </w:pPr>
            <w:r>
              <w:rPr>
                <w:rFonts w:ascii="宋体" w:hAnsi="宋体" w:hint="eastAsia"/>
                <w:szCs w:val="24"/>
                <w:lang w:eastAsia="zh-Hans"/>
              </w:rPr>
              <w:t>-</w:t>
            </w:r>
          </w:p>
        </w:tc>
      </w:tr>
      <w:tr w:rsidR="00A55939" w14:paraId="2BFC3F9F"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1D91A6" w14:textId="77777777" w:rsidR="00783862" w:rsidRDefault="00783862">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69644C" w14:textId="77777777" w:rsidR="00783862" w:rsidRDefault="00783862">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398D07" w14:textId="77777777" w:rsidR="00783862" w:rsidRDefault="00783862">
            <w:pPr>
              <w:jc w:val="right"/>
            </w:pPr>
            <w:r>
              <w:rPr>
                <w:rFonts w:ascii="宋体" w:hAnsi="宋体" w:hint="eastAsia"/>
                <w:szCs w:val="24"/>
                <w:lang w:eastAsia="zh-Hans"/>
              </w:rPr>
              <w:t>992,886.16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E42214" w14:textId="77777777" w:rsidR="00783862" w:rsidRDefault="00783862">
            <w:pPr>
              <w:jc w:val="right"/>
            </w:pPr>
            <w:r>
              <w:rPr>
                <w:rFonts w:ascii="宋体" w:hAnsi="宋体" w:hint="eastAsia"/>
                <w:szCs w:val="24"/>
                <w:lang w:eastAsia="zh-Hans"/>
              </w:rPr>
              <w:t>0.09</w:t>
            </w:r>
          </w:p>
        </w:tc>
      </w:tr>
      <w:tr w:rsidR="00A55939" w14:paraId="1D6EBE61"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216EE3" w14:textId="77777777" w:rsidR="00783862" w:rsidRDefault="00783862">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A7AFD1" w14:textId="77777777" w:rsidR="00783862" w:rsidRDefault="00783862">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10A4FD" w14:textId="77777777" w:rsidR="00783862" w:rsidRDefault="00783862">
            <w:pPr>
              <w:jc w:val="right"/>
            </w:pPr>
            <w:r>
              <w:rPr>
                <w:rFonts w:ascii="宋体" w:hAnsi="宋体" w:hint="eastAsia"/>
                <w:szCs w:val="24"/>
                <w:lang w:eastAsia="zh-Hans"/>
              </w:rPr>
              <w:t>603,087,570.97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96635D" w14:textId="77777777" w:rsidR="00783862" w:rsidRDefault="00783862">
            <w:pPr>
              <w:jc w:val="right"/>
            </w:pPr>
            <w:r>
              <w:rPr>
                <w:rFonts w:ascii="宋体" w:hAnsi="宋体" w:hint="eastAsia"/>
                <w:szCs w:val="24"/>
                <w:lang w:eastAsia="zh-Hans"/>
              </w:rPr>
              <w:t>52.78</w:t>
            </w:r>
          </w:p>
        </w:tc>
      </w:tr>
      <w:tr w:rsidR="00A55939" w14:paraId="031DF1F1"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8A4FAD" w14:textId="77777777" w:rsidR="00783862" w:rsidRDefault="00783862">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1F81C8" w14:textId="77777777" w:rsidR="00783862" w:rsidRDefault="00783862">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C298A4"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66B441" w14:textId="77777777" w:rsidR="00783862" w:rsidRDefault="00783862">
            <w:pPr>
              <w:jc w:val="right"/>
            </w:pPr>
            <w:r>
              <w:rPr>
                <w:rFonts w:ascii="宋体" w:hAnsi="宋体" w:hint="eastAsia"/>
                <w:szCs w:val="24"/>
                <w:lang w:eastAsia="zh-Hans"/>
              </w:rPr>
              <w:t>-</w:t>
            </w:r>
          </w:p>
        </w:tc>
      </w:tr>
      <w:tr w:rsidR="00A55939" w14:paraId="7554BAB5"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D7533D" w14:textId="77777777" w:rsidR="00783862" w:rsidRDefault="00783862">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A116D8" w14:textId="77777777" w:rsidR="00783862" w:rsidRDefault="00783862">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F6121E"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21E4D5" w14:textId="77777777" w:rsidR="00783862" w:rsidRDefault="00783862">
            <w:pPr>
              <w:jc w:val="right"/>
            </w:pPr>
            <w:r>
              <w:rPr>
                <w:rFonts w:ascii="宋体" w:hAnsi="宋体" w:hint="eastAsia"/>
                <w:szCs w:val="24"/>
                <w:lang w:eastAsia="zh-Hans"/>
              </w:rPr>
              <w:t>-</w:t>
            </w:r>
          </w:p>
        </w:tc>
      </w:tr>
      <w:tr w:rsidR="00A55939" w14:paraId="745FBFF7"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8BB15B" w14:textId="77777777" w:rsidR="00783862" w:rsidRDefault="00783862">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1FD6C9" w14:textId="77777777" w:rsidR="00783862" w:rsidRDefault="00783862">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07FB7FC" w14:textId="77777777" w:rsidR="00783862" w:rsidRDefault="00783862">
            <w:pPr>
              <w:jc w:val="right"/>
            </w:pPr>
            <w:r>
              <w:rPr>
                <w:rFonts w:ascii="宋体" w:hAnsi="宋体" w:hint="eastAsia"/>
                <w:szCs w:val="24"/>
                <w:lang w:eastAsia="zh-Hans"/>
              </w:rPr>
              <w:t>25,255,589.28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C205A6" w14:textId="77777777" w:rsidR="00783862" w:rsidRDefault="00783862">
            <w:pPr>
              <w:jc w:val="right"/>
            </w:pPr>
            <w:r>
              <w:rPr>
                <w:rFonts w:ascii="宋体" w:hAnsi="宋体" w:hint="eastAsia"/>
                <w:szCs w:val="24"/>
                <w:lang w:eastAsia="zh-Hans"/>
              </w:rPr>
              <w:t>2.21</w:t>
            </w:r>
          </w:p>
        </w:tc>
      </w:tr>
      <w:tr w:rsidR="00A55939" w14:paraId="2115433F"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85460F1" w14:textId="77777777" w:rsidR="00783862" w:rsidRDefault="00783862">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817BAEA" w14:textId="77777777" w:rsidR="00783862" w:rsidRDefault="00783862">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6A9A25"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A85017" w14:textId="77777777" w:rsidR="00783862" w:rsidRDefault="00783862">
            <w:pPr>
              <w:jc w:val="right"/>
            </w:pPr>
            <w:r>
              <w:rPr>
                <w:rFonts w:ascii="宋体" w:hAnsi="宋体" w:hint="eastAsia"/>
                <w:szCs w:val="24"/>
                <w:lang w:eastAsia="zh-Hans"/>
              </w:rPr>
              <w:t>-</w:t>
            </w:r>
          </w:p>
        </w:tc>
      </w:tr>
      <w:tr w:rsidR="00A55939" w14:paraId="5CCDFF73"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C186E7" w14:textId="77777777" w:rsidR="00783862" w:rsidRDefault="00783862">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611C8A" w14:textId="77777777" w:rsidR="00783862" w:rsidRDefault="00783862">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90C50E"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E48BA4" w14:textId="77777777" w:rsidR="00783862" w:rsidRDefault="00783862">
            <w:pPr>
              <w:jc w:val="right"/>
            </w:pPr>
            <w:r>
              <w:rPr>
                <w:rFonts w:ascii="宋体" w:hAnsi="宋体" w:hint="eastAsia"/>
                <w:szCs w:val="24"/>
                <w:lang w:eastAsia="zh-Hans"/>
              </w:rPr>
              <w:t>-</w:t>
            </w:r>
          </w:p>
        </w:tc>
      </w:tr>
      <w:tr w:rsidR="00A55939" w14:paraId="396FA1AB"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CDB5C4" w14:textId="77777777" w:rsidR="00783862" w:rsidRDefault="00783862">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C31BFD" w14:textId="77777777" w:rsidR="00783862" w:rsidRDefault="00783862">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156F16" w14:textId="77777777" w:rsidR="00783862" w:rsidRDefault="00783862">
            <w:pPr>
              <w:jc w:val="right"/>
            </w:pPr>
            <w:r>
              <w:rPr>
                <w:rFonts w:ascii="宋体" w:hAnsi="宋体" w:hint="eastAsia"/>
                <w:szCs w:val="24"/>
                <w:lang w:eastAsia="zh-Hans"/>
              </w:rPr>
              <w:t>59,570,707.44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535EFC" w14:textId="77777777" w:rsidR="00783862" w:rsidRDefault="00783862">
            <w:pPr>
              <w:jc w:val="right"/>
            </w:pPr>
            <w:r>
              <w:rPr>
                <w:rFonts w:ascii="宋体" w:hAnsi="宋体" w:hint="eastAsia"/>
                <w:szCs w:val="24"/>
                <w:lang w:eastAsia="zh-Hans"/>
              </w:rPr>
              <w:t>5.21</w:t>
            </w:r>
          </w:p>
        </w:tc>
      </w:tr>
      <w:tr w:rsidR="00A55939" w14:paraId="49D8EFC2"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99F8D6" w14:textId="77777777" w:rsidR="00783862" w:rsidRDefault="00783862">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EBE9CE" w14:textId="77777777" w:rsidR="00783862" w:rsidRDefault="00783862">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75694A"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551379" w14:textId="77777777" w:rsidR="00783862" w:rsidRDefault="00783862">
            <w:pPr>
              <w:jc w:val="right"/>
            </w:pPr>
            <w:r>
              <w:rPr>
                <w:rFonts w:ascii="宋体" w:hAnsi="宋体" w:hint="eastAsia"/>
                <w:szCs w:val="24"/>
                <w:lang w:eastAsia="zh-Hans"/>
              </w:rPr>
              <w:t>-</w:t>
            </w:r>
          </w:p>
        </w:tc>
      </w:tr>
      <w:tr w:rsidR="00A55939" w14:paraId="6176F2AD"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272C769" w14:textId="77777777" w:rsidR="00783862" w:rsidRDefault="00783862">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58CA22" w14:textId="77777777" w:rsidR="00783862" w:rsidRDefault="00783862">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14F3CA9"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D71616" w14:textId="77777777" w:rsidR="00783862" w:rsidRDefault="00783862">
            <w:pPr>
              <w:jc w:val="right"/>
            </w:pPr>
            <w:r>
              <w:rPr>
                <w:rFonts w:ascii="宋体" w:hAnsi="宋体" w:hint="eastAsia"/>
                <w:szCs w:val="24"/>
                <w:lang w:eastAsia="zh-Hans"/>
              </w:rPr>
              <w:t>-</w:t>
            </w:r>
          </w:p>
        </w:tc>
      </w:tr>
      <w:tr w:rsidR="00A55939" w14:paraId="00B31A93"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48C8E4" w14:textId="77777777" w:rsidR="00783862" w:rsidRDefault="00783862">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4F97D7" w14:textId="77777777" w:rsidR="00783862" w:rsidRDefault="00783862">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80D1BE"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2FB6089" w14:textId="77777777" w:rsidR="00783862" w:rsidRDefault="00783862">
            <w:pPr>
              <w:jc w:val="right"/>
            </w:pPr>
            <w:r>
              <w:rPr>
                <w:rFonts w:ascii="宋体" w:hAnsi="宋体" w:hint="eastAsia"/>
                <w:szCs w:val="24"/>
                <w:lang w:eastAsia="zh-Hans"/>
              </w:rPr>
              <w:t>-</w:t>
            </w:r>
          </w:p>
        </w:tc>
      </w:tr>
      <w:tr w:rsidR="00A55939" w14:paraId="12F50449"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0F32B9" w14:textId="77777777" w:rsidR="00783862" w:rsidRDefault="00783862">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19D252" w14:textId="77777777" w:rsidR="00783862" w:rsidRDefault="00783862">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A668D6" w14:textId="77777777" w:rsidR="00783862" w:rsidRDefault="00783862">
            <w:pPr>
              <w:jc w:val="right"/>
            </w:pPr>
            <w:r>
              <w:rPr>
                <w:rFonts w:ascii="宋体" w:hAnsi="宋体" w:hint="eastAsia"/>
                <w:szCs w:val="24"/>
                <w:lang w:eastAsia="zh-Hans"/>
              </w:rPr>
              <w:t>34,170,238.65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109370" w14:textId="77777777" w:rsidR="00783862" w:rsidRDefault="00783862">
            <w:pPr>
              <w:jc w:val="right"/>
            </w:pPr>
            <w:r>
              <w:rPr>
                <w:rFonts w:ascii="宋体" w:hAnsi="宋体" w:hint="eastAsia"/>
                <w:szCs w:val="24"/>
                <w:lang w:eastAsia="zh-Hans"/>
              </w:rPr>
              <w:t>2.99</w:t>
            </w:r>
          </w:p>
        </w:tc>
      </w:tr>
      <w:tr w:rsidR="00A55939" w14:paraId="52009F9C"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B21AC4" w14:textId="77777777" w:rsidR="00783862" w:rsidRDefault="00783862">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B9BE86" w14:textId="77777777" w:rsidR="00783862" w:rsidRDefault="00783862">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CEF50A"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9B8314" w14:textId="77777777" w:rsidR="00783862" w:rsidRDefault="00783862">
            <w:pPr>
              <w:jc w:val="right"/>
            </w:pPr>
            <w:r>
              <w:rPr>
                <w:rFonts w:ascii="宋体" w:hAnsi="宋体" w:hint="eastAsia"/>
                <w:szCs w:val="24"/>
                <w:lang w:eastAsia="zh-Hans"/>
              </w:rPr>
              <w:t>-</w:t>
            </w:r>
          </w:p>
        </w:tc>
      </w:tr>
      <w:tr w:rsidR="00A55939" w14:paraId="7B541C0D"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F7FB8F" w14:textId="77777777" w:rsidR="00783862" w:rsidRDefault="00783862">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07A9FA0" w14:textId="77777777" w:rsidR="00783862" w:rsidRDefault="00783862">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4A8E93"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4C61E3" w14:textId="77777777" w:rsidR="00783862" w:rsidRDefault="00783862">
            <w:pPr>
              <w:jc w:val="right"/>
            </w:pPr>
            <w:r>
              <w:rPr>
                <w:rFonts w:ascii="宋体" w:hAnsi="宋体" w:hint="eastAsia"/>
                <w:szCs w:val="24"/>
                <w:lang w:eastAsia="zh-Hans"/>
              </w:rPr>
              <w:t>-</w:t>
            </w:r>
          </w:p>
        </w:tc>
      </w:tr>
      <w:tr w:rsidR="00A55939" w14:paraId="7F4EE105"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4C50FB6" w14:textId="77777777" w:rsidR="00783862" w:rsidRDefault="00783862">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6F8B605" w14:textId="77777777" w:rsidR="00783862" w:rsidRDefault="00783862">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6BD627"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036538" w14:textId="77777777" w:rsidR="00783862" w:rsidRDefault="00783862">
            <w:pPr>
              <w:jc w:val="right"/>
            </w:pPr>
            <w:r>
              <w:rPr>
                <w:rFonts w:ascii="宋体" w:hAnsi="宋体" w:hint="eastAsia"/>
                <w:szCs w:val="24"/>
                <w:lang w:eastAsia="zh-Hans"/>
              </w:rPr>
              <w:t>-</w:t>
            </w:r>
          </w:p>
        </w:tc>
      </w:tr>
      <w:tr w:rsidR="00A55939" w14:paraId="41D4D267"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1B6831" w14:textId="77777777" w:rsidR="00783862" w:rsidRDefault="00783862">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78DE85" w14:textId="77777777" w:rsidR="00783862" w:rsidRDefault="00783862">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5FD4910"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E8E638" w14:textId="77777777" w:rsidR="00783862" w:rsidRDefault="00783862">
            <w:pPr>
              <w:jc w:val="right"/>
            </w:pPr>
            <w:r>
              <w:rPr>
                <w:rFonts w:ascii="宋体" w:hAnsi="宋体" w:hint="eastAsia"/>
                <w:szCs w:val="24"/>
                <w:lang w:eastAsia="zh-Hans"/>
              </w:rPr>
              <w:t>-</w:t>
            </w:r>
          </w:p>
        </w:tc>
      </w:tr>
      <w:tr w:rsidR="00A55939" w14:paraId="456931E7"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988E04" w14:textId="77777777" w:rsidR="00783862" w:rsidRDefault="00783862">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8CE5B4" w14:textId="77777777" w:rsidR="00783862" w:rsidRDefault="00783862">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54F158"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BBBDB3" w14:textId="77777777" w:rsidR="00783862" w:rsidRDefault="00783862">
            <w:pPr>
              <w:jc w:val="right"/>
            </w:pPr>
            <w:r>
              <w:rPr>
                <w:rFonts w:ascii="宋体" w:hAnsi="宋体" w:hint="eastAsia"/>
                <w:szCs w:val="24"/>
                <w:lang w:eastAsia="zh-Hans"/>
              </w:rPr>
              <w:t>-</w:t>
            </w:r>
          </w:p>
        </w:tc>
      </w:tr>
      <w:tr w:rsidR="00A55939" w14:paraId="645C7253"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FAC3565" w14:textId="77777777" w:rsidR="00783862" w:rsidRDefault="00783862">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8952A9" w14:textId="77777777" w:rsidR="00783862" w:rsidRDefault="00783862">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34F7AE" w14:textId="77777777" w:rsidR="00783862" w:rsidRDefault="00783862">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0EC9B2" w14:textId="77777777" w:rsidR="00783862" w:rsidRDefault="00783862">
            <w:pPr>
              <w:jc w:val="right"/>
            </w:pPr>
            <w:r>
              <w:rPr>
                <w:rFonts w:ascii="宋体" w:hAnsi="宋体" w:hint="eastAsia"/>
                <w:szCs w:val="24"/>
                <w:lang w:eastAsia="zh-Hans"/>
              </w:rPr>
              <w:t>-</w:t>
            </w:r>
          </w:p>
        </w:tc>
      </w:tr>
      <w:tr w:rsidR="00A55939" w14:paraId="49F206DE" w14:textId="77777777">
        <w:trPr>
          <w:divId w:val="18424722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9AD0FD" w14:textId="77777777" w:rsidR="00783862" w:rsidRDefault="00783862">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5056E5" w14:textId="77777777" w:rsidR="00783862" w:rsidRDefault="00783862">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2278FD" w14:textId="77777777" w:rsidR="00783862" w:rsidRDefault="00783862">
            <w:pPr>
              <w:jc w:val="right"/>
            </w:pPr>
            <w:r>
              <w:rPr>
                <w:rFonts w:ascii="宋体" w:hAnsi="宋体" w:hint="eastAsia"/>
                <w:szCs w:val="24"/>
                <w:lang w:eastAsia="zh-Hans"/>
              </w:rPr>
              <w:t>723,076,992.50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886E08" w14:textId="77777777" w:rsidR="00783862" w:rsidRDefault="00783862">
            <w:pPr>
              <w:jc w:val="right"/>
            </w:pPr>
            <w:r>
              <w:rPr>
                <w:rFonts w:ascii="宋体" w:hAnsi="宋体" w:hint="eastAsia"/>
                <w:szCs w:val="24"/>
                <w:lang w:eastAsia="zh-Hans"/>
              </w:rPr>
              <w:t>63.28</w:t>
            </w:r>
          </w:p>
        </w:tc>
      </w:tr>
    </w:tbl>
    <w:p w14:paraId="64FE43F2" w14:textId="77777777" w:rsidR="00783862" w:rsidRDefault="00783862">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A55939" w14:paraId="773723AE"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8177D4" w14:textId="77777777" w:rsidR="00783862" w:rsidRDefault="00783862">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DEBC7C" w14:textId="77777777" w:rsidR="00783862" w:rsidRDefault="00783862">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9F1AAED" w14:textId="77777777" w:rsidR="00783862" w:rsidRDefault="00783862">
            <w:pPr>
              <w:jc w:val="center"/>
            </w:pPr>
            <w:r>
              <w:rPr>
                <w:rFonts w:ascii="宋体" w:hAnsi="宋体" w:hint="eastAsia"/>
                <w:color w:val="000000"/>
              </w:rPr>
              <w:t xml:space="preserve">占基金资产净值比例（%） </w:t>
            </w:r>
          </w:p>
        </w:tc>
      </w:tr>
      <w:tr w:rsidR="00A55939" w14:paraId="63990215"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960C565" w14:textId="77777777" w:rsidR="00783862" w:rsidRDefault="00783862">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0817ED9" w14:textId="77777777" w:rsidR="00783862" w:rsidRDefault="00783862">
            <w:pPr>
              <w:jc w:val="right"/>
            </w:pPr>
            <w:r>
              <w:rPr>
                <w:rFonts w:ascii="宋体" w:hAnsi="宋体" w:hint="eastAsia"/>
                <w:szCs w:val="24"/>
                <w:lang w:eastAsia="zh-Hans"/>
              </w:rPr>
              <w:t>15,845,277.16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2EC056C" w14:textId="77777777" w:rsidR="00783862" w:rsidRDefault="00783862">
            <w:pPr>
              <w:jc w:val="right"/>
            </w:pPr>
            <w:r>
              <w:rPr>
                <w:rFonts w:ascii="宋体" w:hAnsi="宋体" w:hint="eastAsia"/>
                <w:szCs w:val="24"/>
                <w:lang w:eastAsia="zh-Hans"/>
              </w:rPr>
              <w:t>1.39</w:t>
            </w:r>
          </w:p>
        </w:tc>
      </w:tr>
      <w:tr w:rsidR="00A55939" w14:paraId="5A898C88"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FF1D796" w14:textId="77777777" w:rsidR="00783862" w:rsidRDefault="00783862">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BE88E46" w14:textId="77777777" w:rsidR="00783862" w:rsidRDefault="00783862">
            <w:pPr>
              <w:jc w:val="right"/>
            </w:pPr>
            <w:r>
              <w:rPr>
                <w:rFonts w:ascii="宋体" w:hAnsi="宋体" w:hint="eastAsia"/>
                <w:szCs w:val="24"/>
                <w:lang w:eastAsia="zh-Hans"/>
              </w:rPr>
              <w:t>120,740,611.44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3A70C24" w14:textId="77777777" w:rsidR="00783862" w:rsidRDefault="00783862">
            <w:pPr>
              <w:jc w:val="right"/>
            </w:pPr>
            <w:r>
              <w:rPr>
                <w:rFonts w:ascii="宋体" w:hAnsi="宋体" w:hint="eastAsia"/>
                <w:szCs w:val="24"/>
                <w:lang w:eastAsia="zh-Hans"/>
              </w:rPr>
              <w:t>10.57</w:t>
            </w:r>
          </w:p>
        </w:tc>
      </w:tr>
      <w:tr w:rsidR="00A55939" w14:paraId="4A3ECEB5"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9E113DF" w14:textId="77777777" w:rsidR="00783862" w:rsidRDefault="00783862">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AC44360" w14:textId="77777777" w:rsidR="00783862" w:rsidRDefault="00783862">
            <w:pPr>
              <w:jc w:val="right"/>
            </w:pPr>
            <w:r>
              <w:rPr>
                <w:rFonts w:ascii="宋体" w:hAnsi="宋体" w:hint="eastAsia"/>
                <w:szCs w:val="24"/>
                <w:lang w:eastAsia="zh-Hans"/>
              </w:rPr>
              <w:t>12,580,879.18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659B342" w14:textId="77777777" w:rsidR="00783862" w:rsidRDefault="00783862">
            <w:pPr>
              <w:jc w:val="right"/>
            </w:pPr>
            <w:r>
              <w:rPr>
                <w:rFonts w:ascii="宋体" w:hAnsi="宋体" w:hint="eastAsia"/>
                <w:szCs w:val="24"/>
                <w:lang w:eastAsia="zh-Hans"/>
              </w:rPr>
              <w:t>1.10</w:t>
            </w:r>
          </w:p>
        </w:tc>
      </w:tr>
      <w:tr w:rsidR="00A55939" w14:paraId="0452210A"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68CC686" w14:textId="77777777" w:rsidR="00783862" w:rsidRDefault="00783862">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1A8FB8A" w14:textId="77777777" w:rsidR="00783862" w:rsidRDefault="0078386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AC6B673" w14:textId="77777777" w:rsidR="00783862" w:rsidRDefault="00783862">
            <w:pPr>
              <w:jc w:val="right"/>
            </w:pPr>
            <w:r>
              <w:rPr>
                <w:rFonts w:ascii="宋体" w:hAnsi="宋体" w:hint="eastAsia"/>
                <w:szCs w:val="24"/>
                <w:lang w:eastAsia="zh-Hans"/>
              </w:rPr>
              <w:t>-</w:t>
            </w:r>
          </w:p>
        </w:tc>
      </w:tr>
      <w:tr w:rsidR="00A55939" w14:paraId="6124612D"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DCA2624" w14:textId="77777777" w:rsidR="00783862" w:rsidRDefault="00783862">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F26250C" w14:textId="77777777" w:rsidR="00783862" w:rsidRDefault="0078386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567FB66" w14:textId="77777777" w:rsidR="00783862" w:rsidRDefault="00783862">
            <w:pPr>
              <w:jc w:val="right"/>
            </w:pPr>
            <w:r>
              <w:rPr>
                <w:rFonts w:ascii="宋体" w:hAnsi="宋体" w:hint="eastAsia"/>
                <w:szCs w:val="24"/>
                <w:lang w:eastAsia="zh-Hans"/>
              </w:rPr>
              <w:t>-</w:t>
            </w:r>
          </w:p>
        </w:tc>
      </w:tr>
      <w:tr w:rsidR="00A55939" w14:paraId="7B39ECED"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B0F57B" w14:textId="77777777" w:rsidR="00783862" w:rsidRDefault="00783862">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EC64C5E" w14:textId="77777777" w:rsidR="00783862" w:rsidRDefault="00783862">
            <w:pPr>
              <w:jc w:val="right"/>
            </w:pPr>
            <w:r>
              <w:rPr>
                <w:rFonts w:ascii="宋体" w:hAnsi="宋体" w:hint="eastAsia"/>
                <w:szCs w:val="24"/>
                <w:lang w:eastAsia="zh-Hans"/>
              </w:rPr>
              <w:t>73,710,109.70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86CA66F" w14:textId="77777777" w:rsidR="00783862" w:rsidRDefault="00783862">
            <w:pPr>
              <w:jc w:val="right"/>
            </w:pPr>
            <w:r>
              <w:rPr>
                <w:rFonts w:ascii="宋体" w:hAnsi="宋体" w:hint="eastAsia"/>
                <w:szCs w:val="24"/>
                <w:lang w:eastAsia="zh-Hans"/>
              </w:rPr>
              <w:t>6.45</w:t>
            </w:r>
          </w:p>
        </w:tc>
      </w:tr>
      <w:tr w:rsidR="00A55939" w14:paraId="3A35362A"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84342FF" w14:textId="77777777" w:rsidR="00783862" w:rsidRDefault="00783862">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76E1710" w14:textId="77777777" w:rsidR="00783862" w:rsidRDefault="0078386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577A657" w14:textId="77777777" w:rsidR="00783862" w:rsidRDefault="00783862">
            <w:pPr>
              <w:jc w:val="right"/>
            </w:pPr>
            <w:r>
              <w:rPr>
                <w:rFonts w:ascii="宋体" w:hAnsi="宋体" w:hint="eastAsia"/>
                <w:szCs w:val="24"/>
                <w:lang w:eastAsia="zh-Hans"/>
              </w:rPr>
              <w:t>-</w:t>
            </w:r>
          </w:p>
        </w:tc>
      </w:tr>
      <w:tr w:rsidR="00A55939" w14:paraId="457B8B04"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66BCBF1" w14:textId="77777777" w:rsidR="00783862" w:rsidRDefault="00783862">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07B987F" w14:textId="77777777" w:rsidR="00783862" w:rsidRDefault="00783862">
            <w:pPr>
              <w:jc w:val="right"/>
            </w:pPr>
            <w:r>
              <w:rPr>
                <w:rFonts w:ascii="宋体" w:hAnsi="宋体" w:hint="eastAsia"/>
                <w:szCs w:val="24"/>
                <w:lang w:eastAsia="zh-Hans"/>
              </w:rPr>
              <w:t>79,967,247.07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095FF99" w14:textId="77777777" w:rsidR="00783862" w:rsidRDefault="00783862">
            <w:pPr>
              <w:jc w:val="right"/>
            </w:pPr>
            <w:r>
              <w:rPr>
                <w:rFonts w:ascii="宋体" w:hAnsi="宋体" w:hint="eastAsia"/>
                <w:szCs w:val="24"/>
                <w:lang w:eastAsia="zh-Hans"/>
              </w:rPr>
              <w:t>7.00</w:t>
            </w:r>
          </w:p>
        </w:tc>
      </w:tr>
      <w:tr w:rsidR="00A55939" w14:paraId="6F4E3AC9"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F90EACD" w14:textId="77777777" w:rsidR="00783862" w:rsidRDefault="00783862">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58C85D9" w14:textId="77777777" w:rsidR="00783862" w:rsidRDefault="00783862">
            <w:pPr>
              <w:jc w:val="right"/>
            </w:pPr>
            <w:r>
              <w:rPr>
                <w:rFonts w:ascii="宋体" w:hAnsi="宋体" w:hint="eastAsia"/>
                <w:szCs w:val="24"/>
                <w:lang w:eastAsia="zh-Hans"/>
              </w:rPr>
              <w:t>8,577,892.90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AF7CBB1" w14:textId="77777777" w:rsidR="00783862" w:rsidRDefault="00783862">
            <w:pPr>
              <w:jc w:val="right"/>
            </w:pPr>
            <w:r>
              <w:rPr>
                <w:rFonts w:ascii="宋体" w:hAnsi="宋体" w:hint="eastAsia"/>
                <w:szCs w:val="24"/>
                <w:lang w:eastAsia="zh-Hans"/>
              </w:rPr>
              <w:t>0.75</w:t>
            </w:r>
          </w:p>
        </w:tc>
      </w:tr>
      <w:tr w:rsidR="00A55939" w14:paraId="40401024"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7322A08" w14:textId="77777777" w:rsidR="00783862" w:rsidRDefault="00783862">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A8335DE" w14:textId="77777777" w:rsidR="00783862" w:rsidRDefault="0078386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6B671FF" w14:textId="77777777" w:rsidR="00783862" w:rsidRDefault="00783862">
            <w:pPr>
              <w:jc w:val="right"/>
            </w:pPr>
            <w:r>
              <w:rPr>
                <w:rFonts w:ascii="宋体" w:hAnsi="宋体" w:hint="eastAsia"/>
                <w:szCs w:val="24"/>
                <w:lang w:eastAsia="zh-Hans"/>
              </w:rPr>
              <w:t>-</w:t>
            </w:r>
          </w:p>
        </w:tc>
      </w:tr>
      <w:tr w:rsidR="00A55939" w14:paraId="20F5957E"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4B7FA02" w14:textId="77777777" w:rsidR="00783862" w:rsidRDefault="00783862">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0FF2320" w14:textId="77777777" w:rsidR="00783862" w:rsidRDefault="00783862">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6F35AF7" w14:textId="77777777" w:rsidR="00783862" w:rsidRDefault="00783862">
            <w:pPr>
              <w:jc w:val="right"/>
            </w:pPr>
            <w:r>
              <w:rPr>
                <w:rFonts w:ascii="宋体" w:hAnsi="宋体" w:hint="eastAsia"/>
                <w:szCs w:val="24"/>
                <w:lang w:eastAsia="zh-Hans"/>
              </w:rPr>
              <w:t>-</w:t>
            </w:r>
          </w:p>
        </w:tc>
      </w:tr>
      <w:tr w:rsidR="00A55939" w14:paraId="4C74B90B" w14:textId="77777777">
        <w:trPr>
          <w:divId w:val="502401909"/>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874BB7F" w14:textId="77777777" w:rsidR="00783862" w:rsidRDefault="00783862">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149BDE0" w14:textId="77777777" w:rsidR="00783862" w:rsidRDefault="00783862">
            <w:pPr>
              <w:jc w:val="right"/>
            </w:pPr>
            <w:r>
              <w:rPr>
                <w:rFonts w:ascii="宋体" w:hAnsi="宋体" w:hint="eastAsia"/>
                <w:szCs w:val="24"/>
                <w:lang w:eastAsia="zh-Hans"/>
              </w:rPr>
              <w:t>311,422,017.45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505D979" w14:textId="77777777" w:rsidR="00783862" w:rsidRDefault="00783862">
            <w:pPr>
              <w:jc w:val="right"/>
            </w:pPr>
            <w:r>
              <w:rPr>
                <w:rFonts w:ascii="宋体" w:hAnsi="宋体" w:hint="eastAsia"/>
                <w:szCs w:val="24"/>
                <w:lang w:eastAsia="zh-Hans"/>
              </w:rPr>
              <w:t>27.25</w:t>
            </w:r>
          </w:p>
        </w:tc>
      </w:tr>
    </w:tbl>
    <w:p w14:paraId="34EBC846" w14:textId="77777777" w:rsidR="00783862" w:rsidRDefault="00783862">
      <w:pPr>
        <w:spacing w:line="360" w:lineRule="auto"/>
        <w:divId w:val="579678688"/>
      </w:pPr>
      <w:r>
        <w:rPr>
          <w:rFonts w:ascii="宋体" w:hAnsi="宋体" w:hint="eastAsia"/>
          <w:szCs w:val="21"/>
        </w:rPr>
        <w:lastRenderedPageBreak/>
        <w:t>注：</w:t>
      </w:r>
      <w:r>
        <w:rPr>
          <w:rFonts w:ascii="宋体" w:hAnsi="宋体" w:hint="eastAsia"/>
          <w:szCs w:val="21"/>
          <w:lang w:eastAsia="zh-Hans"/>
        </w:rPr>
        <w:t>以上分类采用全球行业分类标准（GICS）。</w:t>
      </w:r>
    </w:p>
    <w:p w14:paraId="546F07E2" w14:textId="77777777" w:rsidR="00783862" w:rsidRDefault="00783862">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428E5CDE" w14:textId="77777777" w:rsidR="00783862" w:rsidRDefault="00783862">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55939" w14:paraId="3AF3C1A5" w14:textId="77777777">
        <w:trPr>
          <w:divId w:val="55858778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8D7C79" w14:textId="77777777" w:rsidR="00783862" w:rsidRDefault="00783862">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ED2744" w14:textId="77777777" w:rsidR="00783862" w:rsidRDefault="00783862">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083877" w14:textId="77777777" w:rsidR="00783862" w:rsidRDefault="00783862">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6B0221" w14:textId="77777777" w:rsidR="00783862" w:rsidRDefault="00783862">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3D57BE" w14:textId="77777777" w:rsidR="00783862" w:rsidRDefault="00783862">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5C1738" w14:textId="77777777" w:rsidR="00783862" w:rsidRDefault="00783862">
            <w:pPr>
              <w:jc w:val="center"/>
            </w:pPr>
            <w:r>
              <w:rPr>
                <w:rFonts w:ascii="宋体" w:hAnsi="宋体" w:hint="eastAsia"/>
                <w:color w:val="000000"/>
              </w:rPr>
              <w:t xml:space="preserve">占基金资产净值比例（%） </w:t>
            </w:r>
          </w:p>
        </w:tc>
      </w:tr>
      <w:tr w:rsidR="00A55939" w14:paraId="4AD6C1E4"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8ABFC" w14:textId="77777777" w:rsidR="00783862" w:rsidRDefault="00783862">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AC29B" w14:textId="77777777" w:rsidR="00783862" w:rsidRDefault="00783862">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888E8" w14:textId="77777777" w:rsidR="00783862" w:rsidRDefault="00783862">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8E287" w14:textId="77777777" w:rsidR="00783862" w:rsidRDefault="00783862">
            <w:pPr>
              <w:jc w:val="right"/>
            </w:pPr>
            <w:r>
              <w:rPr>
                <w:rFonts w:ascii="宋体" w:hAnsi="宋体" w:hint="eastAsia"/>
                <w:szCs w:val="24"/>
                <w:lang w:eastAsia="zh-Hans"/>
              </w:rPr>
              <w:t>798,054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A7425E" w14:textId="77777777" w:rsidR="00783862" w:rsidRDefault="00783862">
            <w:pPr>
              <w:jc w:val="right"/>
            </w:pPr>
            <w:r>
              <w:rPr>
                <w:rFonts w:ascii="宋体" w:hAnsi="宋体" w:hint="eastAsia"/>
                <w:szCs w:val="24"/>
                <w:lang w:eastAsia="zh-Hans"/>
              </w:rPr>
              <w:t>107,242,496.52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9C426" w14:textId="77777777" w:rsidR="00783862" w:rsidRDefault="00783862">
            <w:pPr>
              <w:jc w:val="right"/>
            </w:pPr>
            <w:r>
              <w:rPr>
                <w:rFonts w:ascii="宋体" w:hAnsi="宋体" w:hint="eastAsia"/>
                <w:szCs w:val="24"/>
                <w:lang w:eastAsia="zh-Hans"/>
              </w:rPr>
              <w:t>9.39</w:t>
            </w:r>
          </w:p>
        </w:tc>
      </w:tr>
      <w:tr w:rsidR="00A55939" w14:paraId="4E0814B5"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92ABC" w14:textId="77777777" w:rsidR="00783862" w:rsidRDefault="00783862">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93F25" w14:textId="77777777" w:rsidR="00783862" w:rsidRDefault="00783862">
            <w:pPr>
              <w:jc w:val="center"/>
            </w:pPr>
            <w:r>
              <w:rPr>
                <w:rFonts w:ascii="宋体" w:hAnsi="宋体" w:hint="eastAsia"/>
                <w:szCs w:val="24"/>
                <w:lang w:eastAsia="zh-Hans"/>
              </w:rPr>
              <w:t>09992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847E8" w14:textId="77777777" w:rsidR="00783862" w:rsidRDefault="00783862">
            <w:pPr>
              <w:jc w:val="center"/>
            </w:pPr>
            <w:r>
              <w:rPr>
                <w:rFonts w:ascii="宋体" w:hAnsi="宋体" w:hint="eastAsia"/>
                <w:szCs w:val="24"/>
                <w:lang w:eastAsia="zh-Hans"/>
              </w:rPr>
              <w:t>泡泡玛特</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B647A" w14:textId="77777777" w:rsidR="00783862" w:rsidRDefault="00783862">
            <w:pPr>
              <w:jc w:val="right"/>
            </w:pPr>
            <w:r>
              <w:rPr>
                <w:rFonts w:ascii="宋体" w:hAnsi="宋体" w:hint="eastAsia"/>
                <w:szCs w:val="24"/>
                <w:lang w:eastAsia="zh-Hans"/>
              </w:rPr>
              <w:t>291,800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A63F3" w14:textId="77777777" w:rsidR="00783862" w:rsidRDefault="00783862">
            <w:pPr>
              <w:jc w:val="right"/>
            </w:pPr>
            <w:r>
              <w:rPr>
                <w:rFonts w:ascii="宋体" w:hAnsi="宋体" w:hint="eastAsia"/>
                <w:szCs w:val="24"/>
                <w:lang w:eastAsia="zh-Hans"/>
              </w:rPr>
              <w:t>70,944,128.87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A953FD" w14:textId="77777777" w:rsidR="00783862" w:rsidRDefault="00783862">
            <w:pPr>
              <w:jc w:val="right"/>
            </w:pPr>
            <w:r>
              <w:rPr>
                <w:rFonts w:ascii="宋体" w:hAnsi="宋体" w:hint="eastAsia"/>
                <w:szCs w:val="24"/>
                <w:lang w:eastAsia="zh-Hans"/>
              </w:rPr>
              <w:t>6.21</w:t>
            </w:r>
          </w:p>
        </w:tc>
      </w:tr>
      <w:tr w:rsidR="00A55939" w14:paraId="7F66B43F"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F5113" w14:textId="77777777" w:rsidR="00783862" w:rsidRDefault="00783862">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62045" w14:textId="77777777" w:rsidR="00783862" w:rsidRDefault="00783862">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0ACCB" w14:textId="77777777" w:rsidR="00783862" w:rsidRDefault="00783862">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1A44A" w14:textId="77777777" w:rsidR="00783862" w:rsidRDefault="00783862">
            <w:pPr>
              <w:jc w:val="right"/>
            </w:pPr>
            <w:r>
              <w:rPr>
                <w:rFonts w:ascii="宋体" w:hAnsi="宋体" w:hint="eastAsia"/>
                <w:szCs w:val="24"/>
                <w:lang w:eastAsia="zh-Hans"/>
              </w:rPr>
              <w:t>1,283,200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87BBC" w14:textId="77777777" w:rsidR="00783862" w:rsidRDefault="00783862">
            <w:pPr>
              <w:jc w:val="right"/>
            </w:pPr>
            <w:r>
              <w:rPr>
                <w:rFonts w:ascii="宋体" w:hAnsi="宋体" w:hint="eastAsia"/>
                <w:szCs w:val="24"/>
                <w:lang w:eastAsia="zh-Hans"/>
              </w:rPr>
              <w:t>70,154,343.69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F8E66" w14:textId="77777777" w:rsidR="00783862" w:rsidRDefault="00783862">
            <w:pPr>
              <w:jc w:val="right"/>
            </w:pPr>
            <w:r>
              <w:rPr>
                <w:rFonts w:ascii="宋体" w:hAnsi="宋体" w:hint="eastAsia"/>
                <w:szCs w:val="24"/>
                <w:lang w:eastAsia="zh-Hans"/>
              </w:rPr>
              <w:t>6.14</w:t>
            </w:r>
          </w:p>
        </w:tc>
      </w:tr>
      <w:tr w:rsidR="00A55939" w14:paraId="78B8C25C"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DC2E2" w14:textId="77777777" w:rsidR="00783862" w:rsidRDefault="00783862">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A2474" w14:textId="77777777" w:rsidR="00783862" w:rsidRDefault="00783862">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55380" w14:textId="77777777" w:rsidR="00783862" w:rsidRDefault="00783862">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13BED" w14:textId="77777777" w:rsidR="00783862" w:rsidRDefault="00783862">
            <w:pPr>
              <w:jc w:val="right"/>
            </w:pPr>
            <w:r>
              <w:rPr>
                <w:rFonts w:ascii="宋体" w:hAnsi="宋体" w:hint="eastAsia"/>
                <w:szCs w:val="24"/>
                <w:lang w:eastAsia="zh-Hans"/>
              </w:rPr>
              <w:t>624,536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4D88E" w14:textId="77777777" w:rsidR="00783862" w:rsidRDefault="00783862">
            <w:pPr>
              <w:jc w:val="right"/>
            </w:pPr>
            <w:r>
              <w:rPr>
                <w:rFonts w:ascii="宋体" w:hAnsi="宋体" w:hint="eastAsia"/>
                <w:szCs w:val="24"/>
                <w:lang w:eastAsia="zh-Hans"/>
              </w:rPr>
              <w:t>58,106,829.44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470D1" w14:textId="77777777" w:rsidR="00783862" w:rsidRDefault="00783862">
            <w:pPr>
              <w:jc w:val="right"/>
            </w:pPr>
            <w:r>
              <w:rPr>
                <w:rFonts w:ascii="宋体" w:hAnsi="宋体" w:hint="eastAsia"/>
                <w:szCs w:val="24"/>
                <w:lang w:eastAsia="zh-Hans"/>
              </w:rPr>
              <w:t>5.09</w:t>
            </w:r>
          </w:p>
        </w:tc>
      </w:tr>
      <w:tr w:rsidR="00A55939" w14:paraId="758FF675"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54BB7" w14:textId="77777777" w:rsidR="00783862" w:rsidRDefault="00783862">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694E7" w14:textId="77777777" w:rsidR="00783862" w:rsidRDefault="00783862">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B5190" w14:textId="77777777" w:rsidR="00783862" w:rsidRDefault="00783862">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4CD83" w14:textId="77777777" w:rsidR="00783862" w:rsidRDefault="00783862">
            <w:pPr>
              <w:jc w:val="right"/>
            </w:pPr>
            <w:r>
              <w:rPr>
                <w:rFonts w:ascii="宋体" w:hAnsi="宋体" w:hint="eastAsia"/>
                <w:szCs w:val="24"/>
                <w:lang w:eastAsia="zh-Hans"/>
              </w:rPr>
              <w:t>446,160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D1061" w14:textId="77777777" w:rsidR="00783862" w:rsidRDefault="00783862">
            <w:pPr>
              <w:jc w:val="right"/>
            </w:pPr>
            <w:r>
              <w:rPr>
                <w:rFonts w:ascii="宋体" w:hAnsi="宋体" w:hint="eastAsia"/>
                <w:szCs w:val="24"/>
                <w:lang w:eastAsia="zh-Hans"/>
              </w:rPr>
              <w:t>56,671,243.20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A2166" w14:textId="77777777" w:rsidR="00783862" w:rsidRDefault="00783862">
            <w:pPr>
              <w:jc w:val="right"/>
            </w:pPr>
            <w:r>
              <w:rPr>
                <w:rFonts w:ascii="宋体" w:hAnsi="宋体" w:hint="eastAsia"/>
                <w:szCs w:val="24"/>
                <w:lang w:eastAsia="zh-Hans"/>
              </w:rPr>
              <w:t>4.96</w:t>
            </w:r>
          </w:p>
        </w:tc>
      </w:tr>
      <w:tr w:rsidR="00A55939" w14:paraId="3BA42EB2"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ECD62" w14:textId="77777777" w:rsidR="00783862" w:rsidRDefault="00783862">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9EB37" w14:textId="77777777" w:rsidR="00783862" w:rsidRDefault="00783862">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162D1" w14:textId="77777777" w:rsidR="00783862" w:rsidRDefault="00783862">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C8AA7E" w14:textId="77777777" w:rsidR="00783862" w:rsidRDefault="00783862">
            <w:pPr>
              <w:jc w:val="right"/>
            </w:pPr>
            <w:r>
              <w:rPr>
                <w:rFonts w:ascii="宋体" w:hAnsi="宋体" w:hint="eastAsia"/>
                <w:szCs w:val="24"/>
                <w:lang w:eastAsia="zh-Hans"/>
              </w:rPr>
              <w:t>1,234,748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170F2" w14:textId="77777777" w:rsidR="00783862" w:rsidRDefault="00783862">
            <w:pPr>
              <w:jc w:val="right"/>
            </w:pPr>
            <w:r>
              <w:rPr>
                <w:rFonts w:ascii="宋体" w:hAnsi="宋体" w:hint="eastAsia"/>
                <w:szCs w:val="24"/>
                <w:lang w:eastAsia="zh-Hans"/>
              </w:rPr>
              <w:t>38,487,095.16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6F78F" w14:textId="77777777" w:rsidR="00783862" w:rsidRDefault="00783862">
            <w:pPr>
              <w:jc w:val="right"/>
            </w:pPr>
            <w:r>
              <w:rPr>
                <w:rFonts w:ascii="宋体" w:hAnsi="宋体" w:hint="eastAsia"/>
                <w:szCs w:val="24"/>
                <w:lang w:eastAsia="zh-Hans"/>
              </w:rPr>
              <w:t>3.37</w:t>
            </w:r>
          </w:p>
        </w:tc>
      </w:tr>
      <w:tr w:rsidR="00A55939" w14:paraId="67375311"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04559" w14:textId="77777777" w:rsidR="00783862" w:rsidRDefault="00783862">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12347" w14:textId="77777777" w:rsidR="00783862" w:rsidRDefault="00783862">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031A41" w14:textId="77777777" w:rsidR="00783862" w:rsidRDefault="00783862">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32A0C" w14:textId="77777777" w:rsidR="00783862" w:rsidRDefault="00783862">
            <w:pPr>
              <w:jc w:val="right"/>
            </w:pPr>
            <w:r>
              <w:rPr>
                <w:rFonts w:ascii="宋体" w:hAnsi="宋体" w:hint="eastAsia"/>
                <w:szCs w:val="24"/>
                <w:lang w:eastAsia="zh-Hans"/>
              </w:rPr>
              <w:t>340,092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0E08D" w14:textId="77777777" w:rsidR="00783862" w:rsidRDefault="00783862">
            <w:pPr>
              <w:jc w:val="right"/>
            </w:pPr>
            <w:r>
              <w:rPr>
                <w:rFonts w:ascii="宋体" w:hAnsi="宋体" w:hint="eastAsia"/>
                <w:szCs w:val="24"/>
                <w:lang w:eastAsia="zh-Hans"/>
              </w:rPr>
              <w:t>34,764,204.24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38B64" w14:textId="77777777" w:rsidR="00783862" w:rsidRDefault="00783862">
            <w:pPr>
              <w:jc w:val="right"/>
            </w:pPr>
            <w:r>
              <w:rPr>
                <w:rFonts w:ascii="宋体" w:hAnsi="宋体" w:hint="eastAsia"/>
                <w:szCs w:val="24"/>
                <w:lang w:eastAsia="zh-Hans"/>
              </w:rPr>
              <w:t>3.04</w:t>
            </w:r>
          </w:p>
        </w:tc>
      </w:tr>
      <w:tr w:rsidR="00A55939" w14:paraId="15D1EF21"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AA7EA" w14:textId="77777777" w:rsidR="00783862" w:rsidRDefault="00783862">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895B3" w14:textId="77777777" w:rsidR="00783862" w:rsidRDefault="00783862">
            <w:pPr>
              <w:jc w:val="center"/>
            </w:pPr>
            <w:r>
              <w:rPr>
                <w:rFonts w:ascii="宋体" w:hAnsi="宋体" w:hint="eastAsia"/>
                <w:szCs w:val="24"/>
                <w:lang w:eastAsia="zh-Hans"/>
              </w:rPr>
              <w:t>301080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3B7C3" w14:textId="77777777" w:rsidR="00783862" w:rsidRDefault="00783862">
            <w:pPr>
              <w:jc w:val="center"/>
            </w:pPr>
            <w:r>
              <w:rPr>
                <w:rFonts w:ascii="宋体" w:hAnsi="宋体" w:hint="eastAsia"/>
                <w:szCs w:val="24"/>
                <w:lang w:eastAsia="zh-Hans"/>
              </w:rPr>
              <w:t>百普赛斯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D9579" w14:textId="77777777" w:rsidR="00783862" w:rsidRDefault="00783862">
            <w:pPr>
              <w:jc w:val="right"/>
            </w:pPr>
            <w:r>
              <w:rPr>
                <w:rFonts w:ascii="宋体" w:hAnsi="宋体" w:hint="eastAsia"/>
                <w:szCs w:val="24"/>
                <w:lang w:eastAsia="zh-Hans"/>
              </w:rPr>
              <w:t>477,705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C1081" w14:textId="77777777" w:rsidR="00783862" w:rsidRDefault="00783862">
            <w:pPr>
              <w:jc w:val="right"/>
            </w:pPr>
            <w:r>
              <w:rPr>
                <w:rFonts w:ascii="宋体" w:hAnsi="宋体" w:hint="eastAsia"/>
                <w:szCs w:val="24"/>
                <w:lang w:eastAsia="zh-Hans"/>
              </w:rPr>
              <w:t>34,170,238.65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224FE" w14:textId="77777777" w:rsidR="00783862" w:rsidRDefault="00783862">
            <w:pPr>
              <w:jc w:val="right"/>
            </w:pPr>
            <w:r>
              <w:rPr>
                <w:rFonts w:ascii="宋体" w:hAnsi="宋体" w:hint="eastAsia"/>
                <w:szCs w:val="24"/>
                <w:lang w:eastAsia="zh-Hans"/>
              </w:rPr>
              <w:t>2.99</w:t>
            </w:r>
          </w:p>
        </w:tc>
      </w:tr>
      <w:tr w:rsidR="00A55939" w14:paraId="317CFB69"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F8A13" w14:textId="77777777" w:rsidR="00783862" w:rsidRDefault="00783862">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0C084" w14:textId="77777777" w:rsidR="00783862" w:rsidRDefault="00783862">
            <w:pPr>
              <w:jc w:val="center"/>
            </w:pPr>
            <w:r>
              <w:rPr>
                <w:rFonts w:ascii="宋体" w:hAnsi="宋体" w:hint="eastAsia"/>
                <w:szCs w:val="24"/>
                <w:lang w:eastAsia="zh-Hans"/>
              </w:rPr>
              <w:t>002487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6319E" w14:textId="77777777" w:rsidR="00783862" w:rsidRDefault="00783862">
            <w:pPr>
              <w:jc w:val="center"/>
            </w:pPr>
            <w:r>
              <w:rPr>
                <w:rFonts w:ascii="宋体" w:hAnsi="宋体" w:hint="eastAsia"/>
                <w:szCs w:val="24"/>
                <w:lang w:eastAsia="zh-Hans"/>
              </w:rPr>
              <w:t>大金重工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7A2D94" w14:textId="77777777" w:rsidR="00783862" w:rsidRDefault="00783862">
            <w:pPr>
              <w:jc w:val="right"/>
            </w:pPr>
            <w:r>
              <w:rPr>
                <w:rFonts w:ascii="宋体" w:hAnsi="宋体" w:hint="eastAsia"/>
                <w:szCs w:val="24"/>
                <w:lang w:eastAsia="zh-Hans"/>
              </w:rPr>
              <w:t>1,026,397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3538F" w14:textId="77777777" w:rsidR="00783862" w:rsidRDefault="00783862">
            <w:pPr>
              <w:jc w:val="right"/>
            </w:pPr>
            <w:r>
              <w:rPr>
                <w:rFonts w:ascii="宋体" w:hAnsi="宋体" w:hint="eastAsia"/>
                <w:szCs w:val="24"/>
                <w:lang w:eastAsia="zh-Hans"/>
              </w:rPr>
              <w:t>33,768,461.30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96678" w14:textId="77777777" w:rsidR="00783862" w:rsidRDefault="00783862">
            <w:pPr>
              <w:jc w:val="right"/>
            </w:pPr>
            <w:r>
              <w:rPr>
                <w:rFonts w:ascii="宋体" w:hAnsi="宋体" w:hint="eastAsia"/>
                <w:szCs w:val="24"/>
                <w:lang w:eastAsia="zh-Hans"/>
              </w:rPr>
              <w:t>2.96</w:t>
            </w:r>
          </w:p>
        </w:tc>
      </w:tr>
      <w:tr w:rsidR="00A55939" w14:paraId="45763DE8" w14:textId="77777777">
        <w:trPr>
          <w:divId w:val="55858778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5C19D" w14:textId="77777777" w:rsidR="00783862" w:rsidRDefault="00783862">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16F0B" w14:textId="77777777" w:rsidR="00783862" w:rsidRDefault="00783862">
            <w:pPr>
              <w:jc w:val="center"/>
            </w:pPr>
            <w:r>
              <w:rPr>
                <w:rFonts w:ascii="宋体" w:hAnsi="宋体" w:hint="eastAsia"/>
                <w:szCs w:val="24"/>
                <w:lang w:eastAsia="zh-Hans"/>
              </w:rPr>
              <w:t>605499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DA5A8" w14:textId="77777777" w:rsidR="00783862" w:rsidRDefault="00783862">
            <w:pPr>
              <w:jc w:val="center"/>
            </w:pPr>
            <w:r>
              <w:rPr>
                <w:rFonts w:ascii="宋体" w:hAnsi="宋体" w:hint="eastAsia"/>
                <w:szCs w:val="24"/>
                <w:lang w:eastAsia="zh-Hans"/>
              </w:rPr>
              <w:t>东鹏饮料</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8DB66" w14:textId="77777777" w:rsidR="00783862" w:rsidRDefault="00783862">
            <w:pPr>
              <w:jc w:val="right"/>
            </w:pPr>
            <w:r>
              <w:rPr>
                <w:rFonts w:ascii="宋体" w:hAnsi="宋体" w:hint="eastAsia"/>
                <w:szCs w:val="24"/>
                <w:lang w:eastAsia="zh-Hans"/>
              </w:rPr>
              <w:t>97,915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5A8D4" w14:textId="77777777" w:rsidR="00783862" w:rsidRDefault="00783862">
            <w:pPr>
              <w:jc w:val="right"/>
            </w:pPr>
            <w:r>
              <w:rPr>
                <w:rFonts w:ascii="宋体" w:hAnsi="宋体" w:hint="eastAsia"/>
                <w:szCs w:val="24"/>
                <w:lang w:eastAsia="zh-Hans"/>
              </w:rPr>
              <w:t>30,750,205.75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6A9F82" w14:textId="77777777" w:rsidR="00783862" w:rsidRDefault="00783862">
            <w:pPr>
              <w:jc w:val="right"/>
            </w:pPr>
            <w:r>
              <w:rPr>
                <w:rFonts w:ascii="宋体" w:hAnsi="宋体" w:hint="eastAsia"/>
                <w:szCs w:val="24"/>
                <w:lang w:eastAsia="zh-Hans"/>
              </w:rPr>
              <w:t>2.69</w:t>
            </w:r>
          </w:p>
        </w:tc>
      </w:tr>
    </w:tbl>
    <w:p w14:paraId="6431B489" w14:textId="77777777" w:rsidR="00783862" w:rsidRDefault="00783862">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61E7E201" w14:textId="77777777" w:rsidR="00783862" w:rsidRDefault="00783862">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17D63255" w14:textId="77777777" w:rsidR="00783862" w:rsidRDefault="00783862">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0F55A4EC" w14:textId="77777777" w:rsidR="00783862" w:rsidRDefault="00783862">
      <w:pPr>
        <w:spacing w:line="360" w:lineRule="auto"/>
        <w:ind w:firstLineChars="200" w:firstLine="420"/>
        <w:jc w:val="left"/>
      </w:pPr>
      <w:r>
        <w:rPr>
          <w:rFonts w:ascii="宋体" w:hAnsi="宋体" w:hint="eastAsia"/>
          <w:color w:val="000000"/>
          <w:szCs w:val="21"/>
          <w:lang w:eastAsia="zh-Hans"/>
        </w:rPr>
        <w:t>本基金本报告期末未持有债券。</w:t>
      </w:r>
    </w:p>
    <w:p w14:paraId="63A4B47E" w14:textId="77777777" w:rsidR="00783862" w:rsidRDefault="00783862">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40AD3FE8" w14:textId="77777777" w:rsidR="00783862" w:rsidRDefault="00783862">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17983F8" w14:textId="77777777" w:rsidR="00783862" w:rsidRDefault="00783862">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3DC88F05" w14:textId="77777777" w:rsidR="00783862" w:rsidRDefault="00783862">
      <w:pPr>
        <w:spacing w:line="360" w:lineRule="auto"/>
        <w:ind w:firstLineChars="200" w:firstLine="420"/>
        <w:divId w:val="1115365490"/>
      </w:pPr>
      <w:r>
        <w:rPr>
          <w:rFonts w:ascii="宋体" w:hAnsi="宋体" w:hint="eastAsia"/>
          <w:szCs w:val="21"/>
          <w:lang w:eastAsia="zh-Hans"/>
        </w:rPr>
        <w:t>本基金本报告期末未持有贵金属。</w:t>
      </w:r>
    </w:p>
    <w:p w14:paraId="5223890F" w14:textId="77777777" w:rsidR="00783862" w:rsidRDefault="00783862">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384DE0E9" w14:textId="77777777" w:rsidR="00783862" w:rsidRDefault="00783862">
      <w:pPr>
        <w:spacing w:line="360" w:lineRule="auto"/>
        <w:ind w:firstLineChars="200" w:firstLine="420"/>
        <w:divId w:val="1499885216"/>
      </w:pPr>
      <w:r>
        <w:rPr>
          <w:rFonts w:ascii="宋体" w:hAnsi="宋体" w:hint="eastAsia"/>
          <w:szCs w:val="21"/>
          <w:lang w:eastAsia="zh-Hans"/>
        </w:rPr>
        <w:t>本基金本报告期末未持有权证。</w:t>
      </w:r>
    </w:p>
    <w:p w14:paraId="1EBA2A08" w14:textId="77777777" w:rsidR="00783862" w:rsidRDefault="00783862">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66EB3126" w14:textId="77777777" w:rsidR="00783862" w:rsidRDefault="00783862">
      <w:pPr>
        <w:spacing w:line="360" w:lineRule="auto"/>
        <w:ind w:firstLineChars="200" w:firstLine="420"/>
        <w:divId w:val="656417948"/>
      </w:pPr>
      <w:r>
        <w:rPr>
          <w:rFonts w:ascii="宋体" w:hAnsi="宋体" w:hint="eastAsia"/>
          <w:szCs w:val="21"/>
          <w:lang w:eastAsia="zh-Hans"/>
        </w:rPr>
        <w:t>本基金本报告期末未持有股指期货。</w:t>
      </w:r>
    </w:p>
    <w:p w14:paraId="67C95A24" w14:textId="77777777" w:rsidR="00783862" w:rsidRDefault="00783862">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32940107" w14:textId="77777777" w:rsidR="00783862" w:rsidRDefault="00783862">
      <w:pPr>
        <w:spacing w:line="360" w:lineRule="auto"/>
        <w:ind w:firstLineChars="200" w:firstLine="420"/>
        <w:divId w:val="193078463"/>
      </w:pPr>
      <w:bookmarkStart w:id="253" w:name="m510_01_1597"/>
      <w:bookmarkStart w:id="254" w:name="m510_01_1598"/>
      <w:bookmarkEnd w:id="253"/>
      <w:r>
        <w:rPr>
          <w:rFonts w:ascii="宋体" w:hAnsi="宋体" w:hint="eastAsia"/>
          <w:szCs w:val="21"/>
          <w:lang w:eastAsia="zh-Hans"/>
        </w:rPr>
        <w:t>本基金本报告期末未持有国债期货。</w:t>
      </w:r>
    </w:p>
    <w:p w14:paraId="72F83D3C" w14:textId="77777777" w:rsidR="00783862" w:rsidRDefault="00783862">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385222E1" w14:textId="77777777" w:rsidR="00783862" w:rsidRDefault="00783862">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lastRenderedPageBreak/>
        <w:t xml:space="preserve"> </w:t>
      </w:r>
      <w:bookmarkEnd w:id="266"/>
    </w:p>
    <w:p w14:paraId="4210E3C9" w14:textId="77777777" w:rsidR="00783862" w:rsidRDefault="00783862">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1CFF6BE4" w14:textId="77777777" w:rsidR="00783862" w:rsidRDefault="00783862">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0DDAC374" w14:textId="77777777" w:rsidR="00783862" w:rsidRDefault="00783862">
      <w:pPr>
        <w:spacing w:line="360" w:lineRule="auto"/>
        <w:ind w:firstLineChars="200" w:firstLine="420"/>
      </w:pPr>
      <w:r>
        <w:rPr>
          <w:rFonts w:ascii="宋体" w:hAnsi="宋体" w:hint="eastAsia"/>
        </w:rPr>
        <w:t>报告期内本基金投资的前十名股票中没有在基金合同规定备选股票库之外的股票。</w:t>
      </w:r>
    </w:p>
    <w:p w14:paraId="1C88E068" w14:textId="77777777" w:rsidR="00783862" w:rsidRDefault="00783862">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55939" w14:paraId="7DA7EC8A" w14:textId="77777777">
        <w:trPr>
          <w:divId w:val="103285024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5B026" w14:textId="77777777" w:rsidR="00783862" w:rsidRDefault="00783862">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38EC0" w14:textId="77777777" w:rsidR="00783862" w:rsidRDefault="00783862">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839A3" w14:textId="77777777" w:rsidR="00783862" w:rsidRDefault="00783862">
            <w:pPr>
              <w:jc w:val="center"/>
            </w:pPr>
            <w:r>
              <w:rPr>
                <w:rFonts w:ascii="宋体" w:hAnsi="宋体" w:hint="eastAsia"/>
              </w:rPr>
              <w:t>金额（元）</w:t>
            </w:r>
            <w:r>
              <w:t xml:space="preserve"> </w:t>
            </w:r>
          </w:p>
        </w:tc>
      </w:tr>
      <w:tr w:rsidR="00A55939" w14:paraId="37DAFCA3"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A7188" w14:textId="77777777" w:rsidR="00783862" w:rsidRDefault="00783862">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22A93" w14:textId="77777777" w:rsidR="00783862" w:rsidRDefault="00783862">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81DC6" w14:textId="77777777" w:rsidR="00783862" w:rsidRDefault="00783862">
            <w:pPr>
              <w:jc w:val="right"/>
            </w:pPr>
            <w:r>
              <w:rPr>
                <w:rFonts w:ascii="宋体" w:hAnsi="宋体" w:hint="eastAsia"/>
              </w:rPr>
              <w:t>314,639.85</w:t>
            </w:r>
          </w:p>
        </w:tc>
      </w:tr>
      <w:tr w:rsidR="00A55939" w14:paraId="4C31093C"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1ACC88" w14:textId="77777777" w:rsidR="00783862" w:rsidRDefault="00783862">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57D03" w14:textId="77777777" w:rsidR="00783862" w:rsidRDefault="00783862">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99C61" w14:textId="77777777" w:rsidR="00783862" w:rsidRDefault="00783862">
            <w:pPr>
              <w:jc w:val="right"/>
            </w:pPr>
            <w:r>
              <w:rPr>
                <w:rFonts w:ascii="宋体" w:hAnsi="宋体" w:hint="eastAsia"/>
              </w:rPr>
              <w:t>-</w:t>
            </w:r>
          </w:p>
        </w:tc>
      </w:tr>
      <w:tr w:rsidR="00A55939" w14:paraId="58F10B65"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C0E07" w14:textId="77777777" w:rsidR="00783862" w:rsidRDefault="00783862">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F2E41A" w14:textId="77777777" w:rsidR="00783862" w:rsidRDefault="00783862">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5B72E" w14:textId="77777777" w:rsidR="00783862" w:rsidRDefault="00783862">
            <w:pPr>
              <w:jc w:val="right"/>
            </w:pPr>
            <w:r>
              <w:rPr>
                <w:rFonts w:ascii="宋体" w:hAnsi="宋体" w:hint="eastAsia"/>
              </w:rPr>
              <w:t>732,538.21</w:t>
            </w:r>
          </w:p>
        </w:tc>
      </w:tr>
      <w:tr w:rsidR="00A55939" w14:paraId="46F6C6F1"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EF790" w14:textId="77777777" w:rsidR="00783862" w:rsidRDefault="00783862">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C1FF0" w14:textId="77777777" w:rsidR="00783862" w:rsidRDefault="00783862">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1FEC0" w14:textId="77777777" w:rsidR="00783862" w:rsidRDefault="00783862">
            <w:pPr>
              <w:jc w:val="right"/>
            </w:pPr>
            <w:r>
              <w:rPr>
                <w:rFonts w:ascii="宋体" w:hAnsi="宋体" w:hint="eastAsia"/>
              </w:rPr>
              <w:t>-</w:t>
            </w:r>
          </w:p>
        </w:tc>
      </w:tr>
      <w:tr w:rsidR="00A55939" w14:paraId="75AD6A0E"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AF86D" w14:textId="77777777" w:rsidR="00783862" w:rsidRDefault="00783862">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91E26" w14:textId="77777777" w:rsidR="00783862" w:rsidRDefault="00783862">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68C9F" w14:textId="77777777" w:rsidR="00783862" w:rsidRDefault="00783862">
            <w:pPr>
              <w:jc w:val="right"/>
            </w:pPr>
            <w:r>
              <w:rPr>
                <w:rFonts w:ascii="宋体" w:hAnsi="宋体" w:hint="eastAsia"/>
              </w:rPr>
              <w:t>1,856.95</w:t>
            </w:r>
          </w:p>
        </w:tc>
      </w:tr>
      <w:tr w:rsidR="00A55939" w14:paraId="7D62D6F7"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CA8111" w14:textId="77777777" w:rsidR="00783862" w:rsidRDefault="00783862">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624E5" w14:textId="77777777" w:rsidR="00783862" w:rsidRDefault="00783862">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2361D" w14:textId="77777777" w:rsidR="00783862" w:rsidRDefault="00783862">
            <w:pPr>
              <w:jc w:val="right"/>
            </w:pPr>
            <w:r>
              <w:rPr>
                <w:rFonts w:ascii="宋体" w:hAnsi="宋体" w:hint="eastAsia"/>
              </w:rPr>
              <w:t>-</w:t>
            </w:r>
          </w:p>
        </w:tc>
      </w:tr>
      <w:tr w:rsidR="00A55939" w14:paraId="34B3CFCA"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DB93D" w14:textId="77777777" w:rsidR="00783862" w:rsidRDefault="00783862">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84E92" w14:textId="77777777" w:rsidR="00783862" w:rsidRDefault="00783862">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8B2914" w14:textId="77777777" w:rsidR="00783862" w:rsidRDefault="00783862">
            <w:pPr>
              <w:jc w:val="right"/>
            </w:pPr>
            <w:r>
              <w:rPr>
                <w:rFonts w:ascii="宋体" w:hAnsi="宋体" w:hint="eastAsia"/>
              </w:rPr>
              <w:t>-</w:t>
            </w:r>
          </w:p>
        </w:tc>
      </w:tr>
      <w:tr w:rsidR="00A55939" w14:paraId="6DB8CAC4" w14:textId="77777777">
        <w:trPr>
          <w:divId w:val="103285024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744F5" w14:textId="77777777" w:rsidR="00783862" w:rsidRDefault="00783862">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5D5D44" w14:textId="77777777" w:rsidR="00783862" w:rsidRDefault="00783862">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FFA0E" w14:textId="77777777" w:rsidR="00783862" w:rsidRDefault="00783862">
            <w:pPr>
              <w:jc w:val="right"/>
            </w:pPr>
            <w:r>
              <w:rPr>
                <w:rFonts w:ascii="宋体" w:hAnsi="宋体" w:hint="eastAsia"/>
              </w:rPr>
              <w:t>1,049,035.01</w:t>
            </w:r>
          </w:p>
        </w:tc>
      </w:tr>
    </w:tbl>
    <w:p w14:paraId="6547BFAE" w14:textId="77777777" w:rsidR="00783862" w:rsidRDefault="00783862">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t>报告期末持有的处于转股期的可转换债券明细</w:t>
      </w:r>
      <w:bookmarkEnd w:id="278"/>
      <w:bookmarkEnd w:id="279"/>
      <w:bookmarkEnd w:id="280"/>
      <w:bookmarkEnd w:id="281"/>
      <w:bookmarkEnd w:id="282"/>
      <w:proofErr w:type="spellEnd"/>
    </w:p>
    <w:p w14:paraId="0C91676E" w14:textId="77777777" w:rsidR="00783862" w:rsidRDefault="00783862">
      <w:pPr>
        <w:spacing w:line="360" w:lineRule="auto"/>
        <w:ind w:firstLineChars="200" w:firstLine="420"/>
        <w:jc w:val="left"/>
      </w:pPr>
      <w:r>
        <w:rPr>
          <w:rFonts w:ascii="宋体" w:hAnsi="宋体" w:hint="eastAsia"/>
        </w:rPr>
        <w:t xml:space="preserve">本基金本报告期末未持有处于转股期的可转换债券。 </w:t>
      </w:r>
    </w:p>
    <w:p w14:paraId="4139AC0C" w14:textId="77777777" w:rsidR="00783862" w:rsidRDefault="00783862">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5C8A0DF7" w14:textId="77777777" w:rsidR="00783862" w:rsidRDefault="00783862">
      <w:pPr>
        <w:spacing w:line="360" w:lineRule="auto"/>
        <w:ind w:firstLineChars="200" w:firstLine="420"/>
        <w:jc w:val="left"/>
        <w:divId w:val="1377122446"/>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746B31E" w14:textId="77777777" w:rsidR="00783862" w:rsidRDefault="00783862">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t>投资组合报告附注的其他文字描述部分</w:t>
      </w:r>
      <w:bookmarkEnd w:id="290"/>
      <w:bookmarkEnd w:id="291"/>
      <w:bookmarkEnd w:id="292"/>
      <w:bookmarkEnd w:id="293"/>
      <w:bookmarkEnd w:id="294"/>
      <w:proofErr w:type="spellEnd"/>
      <w:r>
        <w:rPr>
          <w:rFonts w:hint="eastAsia"/>
          <w:sz w:val="21"/>
        </w:rPr>
        <w:t xml:space="preserve"> </w:t>
      </w:r>
    </w:p>
    <w:p w14:paraId="2E525F70" w14:textId="77777777" w:rsidR="00783862" w:rsidRDefault="00783862">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292427DA" w14:textId="77777777" w:rsidR="00783862" w:rsidRDefault="00783862">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6B1999B4" w14:textId="77777777" w:rsidR="00783862" w:rsidRDefault="00783862">
      <w:pPr>
        <w:wordWrap w:val="0"/>
        <w:spacing w:line="360" w:lineRule="auto"/>
        <w:jc w:val="right"/>
        <w:divId w:val="405078459"/>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9"/>
        <w:gridCol w:w="2492"/>
      </w:tblGrid>
      <w:tr w:rsidR="00A55939" w14:paraId="0C85F117" w14:textId="77777777">
        <w:trPr>
          <w:divId w:val="40507845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02A817B" w14:textId="77777777" w:rsidR="00783862" w:rsidRDefault="00783862">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62587" w14:textId="77777777" w:rsidR="00783862" w:rsidRDefault="00783862">
            <w:pPr>
              <w:ind w:right="3"/>
              <w:jc w:val="center"/>
            </w:pPr>
            <w:r>
              <w:rPr>
                <w:rFonts w:ascii="宋体" w:hAnsi="宋体" w:hint="eastAsia"/>
                <w:lang w:eastAsia="zh-Hans"/>
              </w:rPr>
              <w:t>摩根景气甄选混合A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CA575A" w14:textId="77777777" w:rsidR="00783862" w:rsidRDefault="00783862">
            <w:pPr>
              <w:ind w:right="3"/>
              <w:jc w:val="center"/>
            </w:pPr>
            <w:r>
              <w:rPr>
                <w:rFonts w:ascii="宋体" w:hAnsi="宋体" w:hint="eastAsia"/>
                <w:lang w:eastAsia="zh-Hans"/>
              </w:rPr>
              <w:t>摩根景气甄选混合C</w:t>
            </w:r>
            <w:r>
              <w:rPr>
                <w:rFonts w:ascii="宋体" w:hAnsi="宋体" w:hint="eastAsia"/>
                <w:kern w:val="0"/>
                <w:szCs w:val="24"/>
                <w:lang w:eastAsia="zh-Hans"/>
              </w:rPr>
              <w:t xml:space="preserve"> </w:t>
            </w:r>
          </w:p>
        </w:tc>
      </w:tr>
      <w:tr w:rsidR="00A55939" w14:paraId="63B79254" w14:textId="77777777">
        <w:trPr>
          <w:divId w:val="405078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7EA739" w14:textId="77777777" w:rsidR="00783862" w:rsidRDefault="007838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E1DB18" w14:textId="77777777" w:rsidR="00783862" w:rsidRDefault="00783862">
            <w:pPr>
              <w:jc w:val="right"/>
            </w:pPr>
            <w:r>
              <w:rPr>
                <w:rFonts w:ascii="宋体" w:hAnsi="宋体" w:hint="eastAsia"/>
              </w:rPr>
              <w:t>1,914,881,798.70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9F1A10" w14:textId="77777777" w:rsidR="00783862" w:rsidRDefault="00783862">
            <w:pPr>
              <w:jc w:val="right"/>
            </w:pPr>
            <w:r>
              <w:rPr>
                <w:rFonts w:ascii="宋体" w:hAnsi="宋体" w:hint="eastAsia"/>
              </w:rPr>
              <w:t>91,576,056.10</w:t>
            </w:r>
          </w:p>
        </w:tc>
      </w:tr>
      <w:tr w:rsidR="00A55939" w14:paraId="4F86E0F2" w14:textId="77777777">
        <w:trPr>
          <w:divId w:val="405078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759B67" w14:textId="77777777" w:rsidR="00783862" w:rsidRDefault="007838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D76DB2" w14:textId="77777777" w:rsidR="00783862" w:rsidRDefault="00783862">
            <w:pPr>
              <w:jc w:val="right"/>
            </w:pPr>
            <w:r>
              <w:rPr>
                <w:rFonts w:ascii="宋体" w:hAnsi="宋体" w:hint="eastAsia"/>
              </w:rPr>
              <w:t>1,008,971.16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98371B" w14:textId="77777777" w:rsidR="00783862" w:rsidRDefault="00783862">
            <w:pPr>
              <w:jc w:val="right"/>
            </w:pPr>
            <w:r>
              <w:rPr>
                <w:rFonts w:ascii="宋体" w:hAnsi="宋体" w:hint="eastAsia"/>
              </w:rPr>
              <w:t>1,142,060.46</w:t>
            </w:r>
          </w:p>
        </w:tc>
      </w:tr>
      <w:tr w:rsidR="00A55939" w14:paraId="6417DDB2" w14:textId="77777777">
        <w:trPr>
          <w:divId w:val="405078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709177" w14:textId="77777777" w:rsidR="00783862" w:rsidRDefault="007838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8924C5" w14:textId="77777777" w:rsidR="00783862" w:rsidRDefault="00783862">
            <w:pPr>
              <w:jc w:val="right"/>
            </w:pPr>
            <w:r>
              <w:rPr>
                <w:rFonts w:ascii="宋体" w:hAnsi="宋体" w:hint="eastAsia"/>
              </w:rPr>
              <w:t>72,574,224.97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548FA7" w14:textId="77777777" w:rsidR="00783862" w:rsidRDefault="00783862">
            <w:pPr>
              <w:jc w:val="right"/>
            </w:pPr>
            <w:r>
              <w:rPr>
                <w:rFonts w:ascii="宋体" w:hAnsi="宋体" w:hint="eastAsia"/>
              </w:rPr>
              <w:t>3,905,656.17</w:t>
            </w:r>
          </w:p>
        </w:tc>
      </w:tr>
      <w:tr w:rsidR="00A55939" w14:paraId="5493CB17" w14:textId="77777777">
        <w:trPr>
          <w:divId w:val="405078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A0E250" w14:textId="77777777" w:rsidR="00783862" w:rsidRDefault="007838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16D912" w14:textId="77777777" w:rsidR="00783862" w:rsidRDefault="00783862">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9288B9" w14:textId="77777777" w:rsidR="00783862" w:rsidRDefault="00783862">
            <w:pPr>
              <w:jc w:val="right"/>
            </w:pPr>
            <w:r>
              <w:rPr>
                <w:rFonts w:ascii="宋体" w:hAnsi="宋体" w:hint="eastAsia"/>
              </w:rPr>
              <w:t>-</w:t>
            </w:r>
          </w:p>
        </w:tc>
      </w:tr>
      <w:tr w:rsidR="00A55939" w14:paraId="2C8BAB57" w14:textId="77777777">
        <w:trPr>
          <w:divId w:val="40507845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E31FCD" w14:textId="77777777" w:rsidR="00783862" w:rsidRDefault="00783862">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47CB45" w14:textId="77777777" w:rsidR="00783862" w:rsidRDefault="00783862">
            <w:pPr>
              <w:jc w:val="right"/>
            </w:pPr>
            <w:r>
              <w:rPr>
                <w:rFonts w:ascii="宋体" w:hAnsi="宋体" w:hint="eastAsia"/>
              </w:rPr>
              <w:t>1,843,316,544.89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4E0110" w14:textId="77777777" w:rsidR="00783862" w:rsidRDefault="00783862">
            <w:pPr>
              <w:jc w:val="right"/>
            </w:pPr>
            <w:r>
              <w:rPr>
                <w:rFonts w:ascii="宋体" w:hAnsi="宋体" w:hint="eastAsia"/>
              </w:rPr>
              <w:t>88,812,460.39</w:t>
            </w:r>
          </w:p>
        </w:tc>
      </w:tr>
    </w:tbl>
    <w:p w14:paraId="0538EAFF" w14:textId="77777777" w:rsidR="00783862" w:rsidRDefault="00783862">
      <w:pPr>
        <w:spacing w:line="360" w:lineRule="auto"/>
        <w:jc w:val="left"/>
        <w:divId w:val="40507845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739BE990" w14:textId="77777777" w:rsidR="00783862" w:rsidRDefault="00783862">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lastRenderedPageBreak/>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3F5C2A9B" w14:textId="77777777" w:rsidR="00783862" w:rsidRDefault="00783862">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4DDB485C" w14:textId="77777777" w:rsidR="00783862" w:rsidRDefault="00783862">
      <w:pPr>
        <w:wordWrap w:val="0"/>
        <w:spacing w:line="360" w:lineRule="auto"/>
        <w:jc w:val="right"/>
        <w:divId w:val="537547553"/>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A55939" w14:paraId="143701B3" w14:textId="77777777">
        <w:trPr>
          <w:divId w:val="537547553"/>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73D945" w14:textId="77777777" w:rsidR="00783862" w:rsidRDefault="00783862">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6322D4" w14:textId="77777777" w:rsidR="00783862" w:rsidRDefault="00783862">
            <w:pPr>
              <w:jc w:val="center"/>
            </w:pPr>
            <w:r>
              <w:rPr>
                <w:rFonts w:ascii="宋体" w:hAnsi="宋体" w:hint="eastAsia"/>
                <w:lang w:eastAsia="zh-Hans"/>
              </w:rPr>
              <w:t>摩根景气甄选混合A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3BF51C" w14:textId="77777777" w:rsidR="00783862" w:rsidRDefault="00783862">
            <w:pPr>
              <w:jc w:val="center"/>
            </w:pPr>
            <w:r>
              <w:rPr>
                <w:rFonts w:ascii="宋体" w:hAnsi="宋体" w:hint="eastAsia"/>
                <w:lang w:eastAsia="zh-Hans"/>
              </w:rPr>
              <w:t>摩根景气甄选混合C</w:t>
            </w:r>
            <w:r>
              <w:rPr>
                <w:rFonts w:ascii="宋体" w:hAnsi="宋体" w:hint="eastAsia"/>
                <w:color w:val="000000"/>
              </w:rPr>
              <w:t xml:space="preserve"> </w:t>
            </w:r>
          </w:p>
        </w:tc>
      </w:tr>
      <w:tr w:rsidR="00A55939" w14:paraId="48831A6E" w14:textId="77777777">
        <w:trPr>
          <w:divId w:val="53754755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8F14B" w14:textId="77777777" w:rsidR="00783862" w:rsidRDefault="00783862">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D85BE" w14:textId="77777777" w:rsidR="00783862" w:rsidRDefault="00783862">
            <w:pPr>
              <w:jc w:val="right"/>
            </w:pPr>
            <w:r>
              <w:rPr>
                <w:rFonts w:ascii="宋体" w:hAnsi="宋体" w:hint="eastAsia"/>
                <w:kern w:val="0"/>
                <w:szCs w:val="24"/>
                <w:lang w:eastAsia="zh-Hans"/>
              </w:rPr>
              <w:t>1,509,411.08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0860B" w14:textId="77777777" w:rsidR="00783862" w:rsidRDefault="00783862">
            <w:pPr>
              <w:jc w:val="right"/>
            </w:pPr>
            <w:r>
              <w:rPr>
                <w:rFonts w:ascii="宋体" w:hAnsi="宋体" w:hint="eastAsia"/>
                <w:kern w:val="0"/>
                <w:szCs w:val="24"/>
                <w:lang w:eastAsia="zh-Hans"/>
              </w:rPr>
              <w:t>-</w:t>
            </w:r>
          </w:p>
        </w:tc>
      </w:tr>
      <w:tr w:rsidR="00A55939" w14:paraId="1BE3EFEB" w14:textId="77777777">
        <w:trPr>
          <w:divId w:val="53754755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9BDE8" w14:textId="77777777" w:rsidR="00783862" w:rsidRDefault="00783862">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176637" w14:textId="77777777" w:rsidR="00783862" w:rsidRDefault="00783862">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92C44" w14:textId="77777777" w:rsidR="00783862" w:rsidRDefault="00783862">
            <w:pPr>
              <w:jc w:val="right"/>
            </w:pPr>
            <w:r>
              <w:rPr>
                <w:rFonts w:ascii="宋体" w:hAnsi="宋体" w:hint="eastAsia"/>
                <w:szCs w:val="24"/>
                <w:lang w:eastAsia="zh-Hans"/>
              </w:rPr>
              <w:t>-</w:t>
            </w:r>
          </w:p>
        </w:tc>
      </w:tr>
      <w:tr w:rsidR="00A55939" w14:paraId="714181BD" w14:textId="77777777">
        <w:trPr>
          <w:divId w:val="53754755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7BB3A" w14:textId="77777777" w:rsidR="00783862" w:rsidRDefault="00783862">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66408" w14:textId="77777777" w:rsidR="00783862" w:rsidRDefault="00783862">
            <w:pPr>
              <w:jc w:val="right"/>
            </w:pPr>
            <w:r>
              <w:rPr>
                <w:rFonts w:ascii="宋体" w:hAnsi="宋体" w:hint="eastAsia"/>
                <w:lang w:eastAsia="zh-Hans"/>
              </w:rPr>
              <w:t>558,625.74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485715" w14:textId="77777777" w:rsidR="00783862" w:rsidRDefault="00783862">
            <w:pPr>
              <w:jc w:val="right"/>
            </w:pPr>
            <w:r>
              <w:rPr>
                <w:rFonts w:ascii="宋体" w:hAnsi="宋体" w:hint="eastAsia"/>
                <w:lang w:eastAsia="zh-Hans"/>
              </w:rPr>
              <w:t>-</w:t>
            </w:r>
          </w:p>
        </w:tc>
      </w:tr>
      <w:tr w:rsidR="00A55939" w14:paraId="3BB6F2C5" w14:textId="77777777">
        <w:trPr>
          <w:divId w:val="53754755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1B29F1" w14:textId="77777777" w:rsidR="00783862" w:rsidRDefault="00783862">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4ED2D" w14:textId="77777777" w:rsidR="00783862" w:rsidRDefault="00783862">
            <w:pPr>
              <w:jc w:val="right"/>
            </w:pPr>
            <w:r>
              <w:rPr>
                <w:rFonts w:ascii="宋体" w:hAnsi="宋体" w:hint="eastAsia"/>
                <w:lang w:eastAsia="zh-Hans"/>
              </w:rPr>
              <w:t>950,785.34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B9D1A" w14:textId="77777777" w:rsidR="00783862" w:rsidRDefault="00783862">
            <w:pPr>
              <w:jc w:val="right"/>
            </w:pPr>
            <w:r>
              <w:rPr>
                <w:rFonts w:ascii="宋体" w:hAnsi="宋体" w:hint="eastAsia"/>
                <w:lang w:eastAsia="zh-Hans"/>
              </w:rPr>
              <w:t>-</w:t>
            </w:r>
          </w:p>
        </w:tc>
      </w:tr>
      <w:tr w:rsidR="00A55939" w14:paraId="259E93AA" w14:textId="77777777">
        <w:trPr>
          <w:divId w:val="53754755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C4103" w14:textId="77777777" w:rsidR="00783862" w:rsidRDefault="00783862">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6FAF0" w14:textId="77777777" w:rsidR="00783862" w:rsidRDefault="00783862">
            <w:pPr>
              <w:jc w:val="right"/>
            </w:pPr>
            <w:r>
              <w:rPr>
                <w:rFonts w:ascii="宋体" w:hAnsi="宋体" w:hint="eastAsia"/>
                <w:lang w:eastAsia="zh-Hans"/>
              </w:rPr>
              <w:t>0.05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5A3EC" w14:textId="77777777" w:rsidR="00783862" w:rsidRDefault="00783862">
            <w:pPr>
              <w:jc w:val="right"/>
            </w:pPr>
            <w:r>
              <w:rPr>
                <w:rFonts w:ascii="宋体" w:hAnsi="宋体" w:hint="eastAsia"/>
                <w:lang w:eastAsia="zh-Hans"/>
              </w:rPr>
              <w:t>-</w:t>
            </w:r>
          </w:p>
        </w:tc>
      </w:tr>
    </w:tbl>
    <w:p w14:paraId="4F93AF35" w14:textId="77777777" w:rsidR="00783862" w:rsidRDefault="00783862">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A55939" w14:paraId="3A75DE04" w14:textId="77777777">
        <w:trPr>
          <w:divId w:val="2110662547"/>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B564E9" w14:textId="77777777" w:rsidR="00783862" w:rsidRDefault="00783862">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ED24A0" w14:textId="77777777" w:rsidR="00783862" w:rsidRDefault="00783862">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A2C9D8" w14:textId="77777777" w:rsidR="00783862" w:rsidRDefault="00783862">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263465" w14:textId="77777777" w:rsidR="00783862" w:rsidRDefault="00783862">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B4C0C3" w14:textId="77777777" w:rsidR="00783862" w:rsidRDefault="00783862">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53C9EA" w14:textId="77777777" w:rsidR="00783862" w:rsidRDefault="00783862">
            <w:pPr>
              <w:spacing w:line="360" w:lineRule="auto"/>
              <w:jc w:val="center"/>
            </w:pPr>
            <w:r>
              <w:rPr>
                <w:rFonts w:ascii="宋体" w:hAnsi="宋体" w:hint="eastAsia"/>
              </w:rPr>
              <w:t xml:space="preserve">适用费率(%) </w:t>
            </w:r>
          </w:p>
        </w:tc>
      </w:tr>
      <w:tr w:rsidR="00A55939" w14:paraId="7626ADE9" w14:textId="77777777">
        <w:trPr>
          <w:divId w:val="211066254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30848" w14:textId="77777777" w:rsidR="00783862" w:rsidRDefault="00783862">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1A146" w14:textId="77777777" w:rsidR="00783862" w:rsidRDefault="00783862">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4E294" w14:textId="77777777" w:rsidR="00783862" w:rsidRDefault="00783862">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35342F" w14:textId="77777777" w:rsidR="00783862" w:rsidRDefault="00783862">
            <w:pPr>
              <w:spacing w:line="360" w:lineRule="auto"/>
              <w:jc w:val="right"/>
            </w:pPr>
            <w:r>
              <w:rPr>
                <w:rFonts w:ascii="宋体" w:hAnsi="宋体" w:hint="eastAsia"/>
              </w:rPr>
              <w:t>445,398.77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FE8E8" w14:textId="77777777" w:rsidR="00783862" w:rsidRDefault="00783862">
            <w:pPr>
              <w:spacing w:line="360" w:lineRule="auto"/>
              <w:jc w:val="right"/>
            </w:pPr>
            <w:r>
              <w:rPr>
                <w:rFonts w:ascii="宋体" w:hAnsi="宋体" w:hint="eastAsia"/>
              </w:rPr>
              <w:t>-229,202.21</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6F376" w14:textId="77777777" w:rsidR="00783862" w:rsidRDefault="00783862">
            <w:pPr>
              <w:spacing w:line="360" w:lineRule="auto"/>
              <w:jc w:val="right"/>
            </w:pPr>
            <w:r>
              <w:rPr>
                <w:rFonts w:ascii="宋体" w:hAnsi="宋体" w:hint="eastAsia"/>
              </w:rPr>
              <w:t>-</w:t>
            </w:r>
            <w:r>
              <w:t xml:space="preserve"> </w:t>
            </w:r>
          </w:p>
        </w:tc>
      </w:tr>
      <w:tr w:rsidR="00A55939" w14:paraId="6F19513E" w14:textId="77777777">
        <w:trPr>
          <w:divId w:val="211066254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ABEC0" w14:textId="77777777" w:rsidR="00783862" w:rsidRDefault="00783862">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A4B65F" w14:textId="77777777" w:rsidR="00783862" w:rsidRDefault="00783862">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5468F" w14:textId="77777777" w:rsidR="00783862" w:rsidRDefault="00783862">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0B317" w14:textId="77777777" w:rsidR="00783862" w:rsidRDefault="00783862">
            <w:pPr>
              <w:spacing w:line="360" w:lineRule="auto"/>
              <w:jc w:val="right"/>
            </w:pPr>
            <w:r>
              <w:rPr>
                <w:rFonts w:ascii="宋体" w:hAnsi="宋体" w:hint="eastAsia"/>
              </w:rPr>
              <w:t>113,226.97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35CB6" w14:textId="77777777" w:rsidR="00783862" w:rsidRDefault="00783862">
            <w:pPr>
              <w:spacing w:line="360" w:lineRule="auto"/>
              <w:jc w:val="right"/>
            </w:pPr>
            <w:r>
              <w:rPr>
                <w:rFonts w:ascii="宋体" w:hAnsi="宋体" w:hint="eastAsia"/>
              </w:rPr>
              <w:t>-61,267.11</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088669" w14:textId="77777777" w:rsidR="00783862" w:rsidRDefault="00783862">
            <w:pPr>
              <w:spacing w:line="360" w:lineRule="auto"/>
              <w:jc w:val="right"/>
            </w:pPr>
            <w:r>
              <w:rPr>
                <w:rFonts w:ascii="宋体" w:hAnsi="宋体" w:hint="eastAsia"/>
              </w:rPr>
              <w:t>-</w:t>
            </w:r>
            <w:r>
              <w:t xml:space="preserve"> </w:t>
            </w:r>
          </w:p>
        </w:tc>
      </w:tr>
      <w:tr w:rsidR="00A55939" w14:paraId="4B3A5760" w14:textId="77777777">
        <w:trPr>
          <w:divId w:val="211066254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EB554" w14:textId="77777777" w:rsidR="00783862" w:rsidRDefault="00783862">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F3075" w14:textId="77777777" w:rsidR="00783862" w:rsidRDefault="00783862"/>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2C348" w14:textId="77777777" w:rsidR="00783862" w:rsidRDefault="00783862">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4A85A3" w14:textId="77777777" w:rsidR="00783862" w:rsidRDefault="00783862">
            <w:pPr>
              <w:spacing w:line="360" w:lineRule="auto"/>
              <w:jc w:val="right"/>
            </w:pPr>
            <w:r>
              <w:rPr>
                <w:rFonts w:ascii="宋体" w:hAnsi="宋体" w:hint="eastAsia"/>
              </w:rPr>
              <w:t>558,625.74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587F3" w14:textId="77777777" w:rsidR="00783862" w:rsidRDefault="00783862">
            <w:pPr>
              <w:spacing w:line="360" w:lineRule="auto"/>
              <w:jc w:val="right"/>
            </w:pPr>
            <w:r>
              <w:rPr>
                <w:rFonts w:ascii="宋体" w:hAnsi="宋体" w:hint="eastAsia"/>
              </w:rPr>
              <w:t>-290,469.32</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D1E90" w14:textId="77777777" w:rsidR="00783862" w:rsidRDefault="00783862"/>
        </w:tc>
      </w:tr>
    </w:tbl>
    <w:p w14:paraId="1836C848" w14:textId="77777777" w:rsidR="00783862" w:rsidRDefault="00783862">
      <w:pPr>
        <w:spacing w:line="360" w:lineRule="auto"/>
        <w:jc w:val="left"/>
        <w:divId w:val="1297369825"/>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8AE33CC" w14:textId="77777777" w:rsidR="00783862" w:rsidRDefault="00783862">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1E05D115" w14:textId="77777777" w:rsidR="00783862" w:rsidRDefault="00783862">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6032E067" w14:textId="77777777" w:rsidR="00783862" w:rsidRDefault="00783862">
      <w:pPr>
        <w:spacing w:line="360" w:lineRule="auto"/>
        <w:ind w:firstLineChars="200" w:firstLine="420"/>
        <w:divId w:val="1137186318"/>
        <w:rPr>
          <w:rFonts w:ascii="宋体" w:hAnsi="宋体" w:hint="eastAsia"/>
          <w:szCs w:val="21"/>
          <w:lang w:eastAsia="zh-Hans"/>
        </w:rPr>
      </w:pPr>
      <w:r>
        <w:rPr>
          <w:rFonts w:ascii="宋体" w:hAnsi="宋体" w:hint="eastAsia"/>
          <w:szCs w:val="21"/>
          <w:lang w:eastAsia="zh-Hans"/>
        </w:rPr>
        <w:t>无。</w:t>
      </w:r>
    </w:p>
    <w:p w14:paraId="1AD7BE17" w14:textId="77777777" w:rsidR="00783862" w:rsidRDefault="00783862">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61A436B2" w14:textId="77777777" w:rsidR="00783862" w:rsidRDefault="00783862">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proofErr w:type="spellStart"/>
      <w:r>
        <w:rPr>
          <w:rFonts w:hAnsi="宋体" w:hint="eastAsia"/>
        </w:rPr>
        <w:t>备查文件目录</w:t>
      </w:r>
      <w:bookmarkEnd w:id="357"/>
      <w:bookmarkEnd w:id="358"/>
      <w:bookmarkEnd w:id="359"/>
      <w:bookmarkEnd w:id="360"/>
      <w:bookmarkEnd w:id="361"/>
      <w:bookmarkEnd w:id="362"/>
      <w:bookmarkEnd w:id="363"/>
      <w:bookmarkEnd w:id="364"/>
      <w:proofErr w:type="spellEnd"/>
      <w:r>
        <w:rPr>
          <w:rFonts w:hAnsi="宋体" w:hint="eastAsia"/>
        </w:rPr>
        <w:t xml:space="preserve"> </w:t>
      </w:r>
    </w:p>
    <w:p w14:paraId="73D3294C" w14:textId="77777777" w:rsidR="00783862" w:rsidRDefault="00783862">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(二)摩根景气甄选混合型证券投资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(三)摩根景气甄选混合型证券投资基金托管协议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06E43243" w14:textId="77777777" w:rsidR="00783862" w:rsidRDefault="00783862">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proofErr w:type="spellStart"/>
      <w:r>
        <w:rPr>
          <w:rFonts w:hAnsi="宋体" w:hint="eastAsia"/>
        </w:rPr>
        <w:lastRenderedPageBreak/>
        <w:t>存放地点</w:t>
      </w:r>
      <w:bookmarkEnd w:id="366"/>
      <w:bookmarkEnd w:id="367"/>
      <w:bookmarkEnd w:id="368"/>
      <w:bookmarkEnd w:id="369"/>
      <w:bookmarkEnd w:id="370"/>
      <w:bookmarkEnd w:id="371"/>
      <w:bookmarkEnd w:id="372"/>
      <w:bookmarkEnd w:id="373"/>
      <w:proofErr w:type="spellEnd"/>
      <w:r>
        <w:rPr>
          <w:rFonts w:hAnsi="宋体" w:hint="eastAsia"/>
        </w:rPr>
        <w:t xml:space="preserve"> </w:t>
      </w:r>
    </w:p>
    <w:p w14:paraId="7B68EC4F" w14:textId="77777777" w:rsidR="00783862" w:rsidRDefault="00783862">
      <w:pPr>
        <w:spacing w:line="360" w:lineRule="auto"/>
        <w:ind w:firstLineChars="200" w:firstLine="420"/>
        <w:jc w:val="left"/>
      </w:pPr>
      <w:r>
        <w:rPr>
          <w:rFonts w:ascii="宋体" w:hAnsi="宋体" w:cs="宋体" w:hint="eastAsia"/>
          <w:color w:val="000000"/>
          <w:kern w:val="0"/>
        </w:rPr>
        <w:t>基金管理人或基金托管人住所。</w:t>
      </w:r>
    </w:p>
    <w:p w14:paraId="033E86D8" w14:textId="77777777" w:rsidR="00783862" w:rsidRDefault="00783862">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proofErr w:type="spellStart"/>
      <w:r>
        <w:rPr>
          <w:rFonts w:hAnsi="宋体" w:hint="eastAsia"/>
        </w:rPr>
        <w:t>查阅方式</w:t>
      </w:r>
      <w:bookmarkEnd w:id="375"/>
      <w:bookmarkEnd w:id="376"/>
      <w:bookmarkEnd w:id="377"/>
      <w:bookmarkEnd w:id="378"/>
      <w:bookmarkEnd w:id="379"/>
      <w:bookmarkEnd w:id="380"/>
      <w:bookmarkEnd w:id="381"/>
      <w:bookmarkEnd w:id="382"/>
      <w:proofErr w:type="spellEnd"/>
      <w:r>
        <w:rPr>
          <w:rFonts w:hAnsi="宋体" w:hint="eastAsia"/>
        </w:rPr>
        <w:t xml:space="preserve"> </w:t>
      </w:r>
    </w:p>
    <w:p w14:paraId="10C7AE90" w14:textId="77777777" w:rsidR="00783862" w:rsidRDefault="00783862">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3"/>
    <w:p w14:paraId="57809697" w14:textId="77777777" w:rsidR="00783862" w:rsidRDefault="00783862">
      <w:pPr>
        <w:spacing w:line="360" w:lineRule="auto"/>
        <w:ind w:firstLineChars="600" w:firstLine="1687"/>
        <w:jc w:val="left"/>
      </w:pPr>
      <w:r>
        <w:rPr>
          <w:rFonts w:ascii="宋体" w:hAnsi="宋体" w:hint="eastAsia"/>
          <w:b/>
          <w:bCs/>
          <w:sz w:val="28"/>
          <w:szCs w:val="30"/>
        </w:rPr>
        <w:t xml:space="preserve">　 </w:t>
      </w:r>
    </w:p>
    <w:p w14:paraId="7B1E0C3F" w14:textId="77777777" w:rsidR="00783862" w:rsidRDefault="00783862">
      <w:pPr>
        <w:spacing w:line="360" w:lineRule="auto"/>
        <w:ind w:firstLineChars="600" w:firstLine="1687"/>
        <w:jc w:val="left"/>
      </w:pPr>
      <w:r>
        <w:rPr>
          <w:rFonts w:ascii="宋体" w:hAnsi="宋体" w:hint="eastAsia"/>
          <w:b/>
          <w:bCs/>
          <w:sz w:val="28"/>
          <w:szCs w:val="30"/>
        </w:rPr>
        <w:t xml:space="preserve">　 </w:t>
      </w:r>
    </w:p>
    <w:p w14:paraId="4AC8D495" w14:textId="77777777" w:rsidR="00783862" w:rsidRDefault="00783862">
      <w:pPr>
        <w:spacing w:line="360" w:lineRule="auto"/>
        <w:ind w:firstLineChars="600" w:firstLine="1446"/>
        <w:jc w:val="right"/>
      </w:pPr>
      <w:r>
        <w:rPr>
          <w:rFonts w:ascii="宋体" w:hAnsi="宋体" w:hint="eastAsia"/>
          <w:b/>
          <w:bCs/>
          <w:sz w:val="24"/>
          <w:szCs w:val="24"/>
        </w:rPr>
        <w:t>摩根基金管理（中国）有限公司</w:t>
      </w:r>
    </w:p>
    <w:p w14:paraId="1590302C" w14:textId="77777777" w:rsidR="00783862" w:rsidRDefault="00783862">
      <w:pPr>
        <w:spacing w:line="360" w:lineRule="auto"/>
        <w:ind w:firstLineChars="600" w:firstLine="1446"/>
        <w:jc w:val="right"/>
      </w:pPr>
      <w:r>
        <w:rPr>
          <w:rFonts w:ascii="宋体" w:hAnsi="宋体" w:hint="eastAsia"/>
          <w:b/>
          <w:bCs/>
          <w:sz w:val="24"/>
          <w:szCs w:val="24"/>
        </w:rPr>
        <w:t>2025年7月21日</w:t>
      </w:r>
      <w:bookmarkEnd w:id="23"/>
    </w:p>
    <w:sectPr w:rsidR="00783862">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1433" w14:textId="77777777" w:rsidR="00783862" w:rsidRDefault="00783862">
      <w:pPr>
        <w:rPr>
          <w:szCs w:val="21"/>
        </w:rPr>
      </w:pPr>
      <w:r>
        <w:rPr>
          <w:szCs w:val="21"/>
        </w:rPr>
        <w:separator/>
      </w:r>
      <w:r>
        <w:rPr>
          <w:szCs w:val="21"/>
        </w:rPr>
        <w:t xml:space="preserve"> </w:t>
      </w:r>
    </w:p>
  </w:endnote>
  <w:endnote w:type="continuationSeparator" w:id="0">
    <w:p w14:paraId="725AC243" w14:textId="77777777" w:rsidR="00783862" w:rsidRDefault="00783862">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1D18" w14:textId="77777777" w:rsidR="00783862" w:rsidRDefault="00783862">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9508" w14:textId="77777777" w:rsidR="00783862" w:rsidRDefault="00783862">
      <w:pPr>
        <w:rPr>
          <w:szCs w:val="21"/>
        </w:rPr>
      </w:pPr>
      <w:r>
        <w:rPr>
          <w:szCs w:val="21"/>
        </w:rPr>
        <w:separator/>
      </w:r>
      <w:r>
        <w:rPr>
          <w:szCs w:val="21"/>
        </w:rPr>
        <w:t xml:space="preserve"> </w:t>
      </w:r>
    </w:p>
  </w:footnote>
  <w:footnote w:type="continuationSeparator" w:id="0">
    <w:p w14:paraId="4123F583" w14:textId="77777777" w:rsidR="00783862" w:rsidRDefault="00783862">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E8FC" w14:textId="77777777" w:rsidR="00783862" w:rsidRDefault="00783862">
    <w:pPr>
      <w:pStyle w:val="a8"/>
      <w:jc w:val="right"/>
    </w:pPr>
    <w:r>
      <w:rPr>
        <w:rFonts w:ascii="宋体" w:hAnsi="宋体" w:hint="eastAsia"/>
      </w:rPr>
      <w:t>摩根景气甄选混合型证券投资基金2025年第2季度报告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909772038">
    <w:abstractNumId w:val="0"/>
  </w:num>
  <w:num w:numId="2" w16cid:durableId="1457527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2"/>
    <w:rsid w:val="000D6D71"/>
    <w:rsid w:val="00783862"/>
    <w:rsid w:val="00A55939"/>
    <w:rsid w:val="00CB0ADD"/>
    <w:rsid w:val="00D7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3B56C26"/>
  <w15:chartTrackingRefBased/>
  <w15:docId w15:val="{0068D41B-8E78-4379-BAF6-6E51A20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0D6D7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7247">
      <w:marLeft w:val="0"/>
      <w:marRight w:val="0"/>
      <w:marTop w:val="0"/>
      <w:marBottom w:val="0"/>
      <w:divBdr>
        <w:top w:val="none" w:sz="0" w:space="0" w:color="auto"/>
        <w:left w:val="none" w:sz="0" w:space="0" w:color="auto"/>
        <w:bottom w:val="none" w:sz="0" w:space="0" w:color="auto"/>
        <w:right w:val="none" w:sz="0" w:space="0" w:color="auto"/>
      </w:divBdr>
      <w:divsChild>
        <w:div w:id="1188106885">
          <w:marLeft w:val="0"/>
          <w:marRight w:val="0"/>
          <w:marTop w:val="0"/>
          <w:marBottom w:val="0"/>
          <w:divBdr>
            <w:top w:val="none" w:sz="0" w:space="0" w:color="auto"/>
            <w:left w:val="none" w:sz="0" w:space="0" w:color="auto"/>
            <w:bottom w:val="none" w:sz="0" w:space="0" w:color="auto"/>
            <w:right w:val="none" w:sz="0" w:space="0" w:color="auto"/>
          </w:divBdr>
        </w:div>
      </w:divsChild>
    </w:div>
    <w:div w:id="193078463">
      <w:marLeft w:val="0"/>
      <w:marRight w:val="0"/>
      <w:marTop w:val="0"/>
      <w:marBottom w:val="0"/>
      <w:divBdr>
        <w:top w:val="none" w:sz="0" w:space="0" w:color="auto"/>
        <w:left w:val="none" w:sz="0" w:space="0" w:color="auto"/>
        <w:bottom w:val="none" w:sz="0" w:space="0" w:color="auto"/>
        <w:right w:val="none" w:sz="0" w:space="0" w:color="auto"/>
      </w:divBdr>
    </w:div>
    <w:div w:id="230121217">
      <w:marLeft w:val="0"/>
      <w:marRight w:val="0"/>
      <w:marTop w:val="0"/>
      <w:marBottom w:val="0"/>
      <w:divBdr>
        <w:top w:val="none" w:sz="0" w:space="0" w:color="auto"/>
        <w:left w:val="none" w:sz="0" w:space="0" w:color="auto"/>
        <w:bottom w:val="none" w:sz="0" w:space="0" w:color="auto"/>
        <w:right w:val="none" w:sz="0" w:space="0" w:color="auto"/>
      </w:divBdr>
      <w:divsChild>
        <w:div w:id="408697255">
          <w:marLeft w:val="0"/>
          <w:marRight w:val="0"/>
          <w:marTop w:val="0"/>
          <w:marBottom w:val="0"/>
          <w:divBdr>
            <w:top w:val="none" w:sz="0" w:space="0" w:color="auto"/>
            <w:left w:val="none" w:sz="0" w:space="0" w:color="auto"/>
            <w:bottom w:val="none" w:sz="0" w:space="0" w:color="auto"/>
            <w:right w:val="none" w:sz="0" w:space="0" w:color="auto"/>
          </w:divBdr>
        </w:div>
        <w:div w:id="802234187">
          <w:marLeft w:val="0"/>
          <w:marRight w:val="0"/>
          <w:marTop w:val="0"/>
          <w:marBottom w:val="0"/>
          <w:divBdr>
            <w:top w:val="none" w:sz="0" w:space="0" w:color="auto"/>
            <w:left w:val="none" w:sz="0" w:space="0" w:color="auto"/>
            <w:bottom w:val="none" w:sz="0" w:space="0" w:color="auto"/>
            <w:right w:val="none" w:sz="0" w:space="0" w:color="auto"/>
          </w:divBdr>
        </w:div>
      </w:divsChild>
    </w:div>
    <w:div w:id="405078459">
      <w:marLeft w:val="0"/>
      <w:marRight w:val="0"/>
      <w:marTop w:val="0"/>
      <w:marBottom w:val="0"/>
      <w:divBdr>
        <w:top w:val="none" w:sz="0" w:space="0" w:color="auto"/>
        <w:left w:val="none" w:sz="0" w:space="0" w:color="auto"/>
        <w:bottom w:val="none" w:sz="0" w:space="0" w:color="auto"/>
        <w:right w:val="none" w:sz="0" w:space="0" w:color="auto"/>
      </w:divBdr>
    </w:div>
    <w:div w:id="558587782">
      <w:marLeft w:val="0"/>
      <w:marRight w:val="0"/>
      <w:marTop w:val="0"/>
      <w:marBottom w:val="0"/>
      <w:divBdr>
        <w:top w:val="none" w:sz="0" w:space="0" w:color="auto"/>
        <w:left w:val="none" w:sz="0" w:space="0" w:color="auto"/>
        <w:bottom w:val="none" w:sz="0" w:space="0" w:color="auto"/>
        <w:right w:val="none" w:sz="0" w:space="0" w:color="auto"/>
      </w:divBdr>
    </w:div>
    <w:div w:id="579678688">
      <w:marLeft w:val="0"/>
      <w:marRight w:val="0"/>
      <w:marTop w:val="0"/>
      <w:marBottom w:val="0"/>
      <w:divBdr>
        <w:top w:val="none" w:sz="0" w:space="0" w:color="auto"/>
        <w:left w:val="none" w:sz="0" w:space="0" w:color="auto"/>
        <w:bottom w:val="none" w:sz="0" w:space="0" w:color="auto"/>
        <w:right w:val="none" w:sz="0" w:space="0" w:color="auto"/>
      </w:divBdr>
      <w:divsChild>
        <w:div w:id="502401909">
          <w:marLeft w:val="0"/>
          <w:marRight w:val="0"/>
          <w:marTop w:val="0"/>
          <w:marBottom w:val="0"/>
          <w:divBdr>
            <w:top w:val="none" w:sz="0" w:space="0" w:color="auto"/>
            <w:left w:val="none" w:sz="0" w:space="0" w:color="auto"/>
            <w:bottom w:val="none" w:sz="0" w:space="0" w:color="auto"/>
            <w:right w:val="none" w:sz="0" w:space="0" w:color="auto"/>
          </w:divBdr>
        </w:div>
      </w:divsChild>
    </w:div>
    <w:div w:id="611278922">
      <w:marLeft w:val="0"/>
      <w:marRight w:val="0"/>
      <w:marTop w:val="0"/>
      <w:marBottom w:val="0"/>
      <w:divBdr>
        <w:top w:val="none" w:sz="0" w:space="0" w:color="auto"/>
        <w:left w:val="none" w:sz="0" w:space="0" w:color="auto"/>
        <w:bottom w:val="none" w:sz="0" w:space="0" w:color="auto"/>
        <w:right w:val="none" w:sz="0" w:space="0" w:color="auto"/>
      </w:divBdr>
      <w:divsChild>
        <w:div w:id="1679697266">
          <w:marLeft w:val="0"/>
          <w:marRight w:val="0"/>
          <w:marTop w:val="0"/>
          <w:marBottom w:val="0"/>
          <w:divBdr>
            <w:top w:val="none" w:sz="0" w:space="0" w:color="auto"/>
            <w:left w:val="none" w:sz="0" w:space="0" w:color="auto"/>
            <w:bottom w:val="none" w:sz="0" w:space="0" w:color="auto"/>
            <w:right w:val="none" w:sz="0" w:space="0" w:color="auto"/>
          </w:divBdr>
          <w:divsChild>
            <w:div w:id="2048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948">
      <w:marLeft w:val="0"/>
      <w:marRight w:val="0"/>
      <w:marTop w:val="0"/>
      <w:marBottom w:val="0"/>
      <w:divBdr>
        <w:top w:val="none" w:sz="0" w:space="0" w:color="auto"/>
        <w:left w:val="none" w:sz="0" w:space="0" w:color="auto"/>
        <w:bottom w:val="none" w:sz="0" w:space="0" w:color="auto"/>
        <w:right w:val="none" w:sz="0" w:space="0" w:color="auto"/>
      </w:divBdr>
    </w:div>
    <w:div w:id="982394716">
      <w:marLeft w:val="0"/>
      <w:marRight w:val="0"/>
      <w:marTop w:val="0"/>
      <w:marBottom w:val="0"/>
      <w:divBdr>
        <w:top w:val="none" w:sz="0" w:space="0" w:color="auto"/>
        <w:left w:val="none" w:sz="0" w:space="0" w:color="auto"/>
        <w:bottom w:val="none" w:sz="0" w:space="0" w:color="auto"/>
        <w:right w:val="none" w:sz="0" w:space="0" w:color="auto"/>
      </w:divBdr>
    </w:div>
    <w:div w:id="1050227810">
      <w:marLeft w:val="0"/>
      <w:marRight w:val="0"/>
      <w:marTop w:val="0"/>
      <w:marBottom w:val="0"/>
      <w:divBdr>
        <w:top w:val="none" w:sz="0" w:space="0" w:color="auto"/>
        <w:left w:val="none" w:sz="0" w:space="0" w:color="auto"/>
        <w:bottom w:val="none" w:sz="0" w:space="0" w:color="auto"/>
        <w:right w:val="none" w:sz="0" w:space="0" w:color="auto"/>
      </w:divBdr>
      <w:divsChild>
        <w:div w:id="537547553">
          <w:marLeft w:val="0"/>
          <w:marRight w:val="0"/>
          <w:marTop w:val="0"/>
          <w:marBottom w:val="0"/>
          <w:divBdr>
            <w:top w:val="none" w:sz="0" w:space="0" w:color="auto"/>
            <w:left w:val="none" w:sz="0" w:space="0" w:color="auto"/>
            <w:bottom w:val="none" w:sz="0" w:space="0" w:color="auto"/>
            <w:right w:val="none" w:sz="0" w:space="0" w:color="auto"/>
          </w:divBdr>
        </w:div>
      </w:divsChild>
    </w:div>
    <w:div w:id="1063218493">
      <w:marLeft w:val="0"/>
      <w:marRight w:val="0"/>
      <w:marTop w:val="0"/>
      <w:marBottom w:val="0"/>
      <w:divBdr>
        <w:top w:val="none" w:sz="0" w:space="0" w:color="auto"/>
        <w:left w:val="none" w:sz="0" w:space="0" w:color="auto"/>
        <w:bottom w:val="none" w:sz="0" w:space="0" w:color="auto"/>
        <w:right w:val="none" w:sz="0" w:space="0" w:color="auto"/>
      </w:divBdr>
      <w:divsChild>
        <w:div w:id="184247228">
          <w:marLeft w:val="0"/>
          <w:marRight w:val="0"/>
          <w:marTop w:val="0"/>
          <w:marBottom w:val="0"/>
          <w:divBdr>
            <w:top w:val="none" w:sz="0" w:space="0" w:color="auto"/>
            <w:left w:val="none" w:sz="0" w:space="0" w:color="auto"/>
            <w:bottom w:val="none" w:sz="0" w:space="0" w:color="auto"/>
            <w:right w:val="none" w:sz="0" w:space="0" w:color="auto"/>
          </w:divBdr>
        </w:div>
      </w:divsChild>
    </w:div>
    <w:div w:id="1115365490">
      <w:marLeft w:val="0"/>
      <w:marRight w:val="0"/>
      <w:marTop w:val="0"/>
      <w:marBottom w:val="0"/>
      <w:divBdr>
        <w:top w:val="none" w:sz="0" w:space="0" w:color="auto"/>
        <w:left w:val="none" w:sz="0" w:space="0" w:color="auto"/>
        <w:bottom w:val="none" w:sz="0" w:space="0" w:color="auto"/>
        <w:right w:val="none" w:sz="0" w:space="0" w:color="auto"/>
      </w:divBdr>
    </w:div>
    <w:div w:id="1137186318">
      <w:marLeft w:val="0"/>
      <w:marRight w:val="0"/>
      <w:marTop w:val="0"/>
      <w:marBottom w:val="0"/>
      <w:divBdr>
        <w:top w:val="none" w:sz="0" w:space="0" w:color="auto"/>
        <w:left w:val="none" w:sz="0" w:space="0" w:color="auto"/>
        <w:bottom w:val="none" w:sz="0" w:space="0" w:color="auto"/>
        <w:right w:val="none" w:sz="0" w:space="0" w:color="auto"/>
      </w:divBdr>
    </w:div>
    <w:div w:id="1217933534">
      <w:marLeft w:val="0"/>
      <w:marRight w:val="0"/>
      <w:marTop w:val="0"/>
      <w:marBottom w:val="0"/>
      <w:divBdr>
        <w:top w:val="none" w:sz="0" w:space="0" w:color="auto"/>
        <w:left w:val="none" w:sz="0" w:space="0" w:color="auto"/>
        <w:bottom w:val="none" w:sz="0" w:space="0" w:color="auto"/>
        <w:right w:val="none" w:sz="0" w:space="0" w:color="auto"/>
      </w:divBdr>
      <w:divsChild>
        <w:div w:id="1032850248">
          <w:marLeft w:val="0"/>
          <w:marRight w:val="0"/>
          <w:marTop w:val="0"/>
          <w:marBottom w:val="0"/>
          <w:divBdr>
            <w:top w:val="none" w:sz="0" w:space="0" w:color="auto"/>
            <w:left w:val="none" w:sz="0" w:space="0" w:color="auto"/>
            <w:bottom w:val="none" w:sz="0" w:space="0" w:color="auto"/>
            <w:right w:val="none" w:sz="0" w:space="0" w:color="auto"/>
          </w:divBdr>
        </w:div>
      </w:divsChild>
    </w:div>
    <w:div w:id="1297369825">
      <w:marLeft w:val="0"/>
      <w:marRight w:val="0"/>
      <w:marTop w:val="0"/>
      <w:marBottom w:val="0"/>
      <w:divBdr>
        <w:top w:val="none" w:sz="0" w:space="0" w:color="auto"/>
        <w:left w:val="none" w:sz="0" w:space="0" w:color="auto"/>
        <w:bottom w:val="none" w:sz="0" w:space="0" w:color="auto"/>
        <w:right w:val="none" w:sz="0" w:space="0" w:color="auto"/>
      </w:divBdr>
      <w:divsChild>
        <w:div w:id="2110662547">
          <w:marLeft w:val="0"/>
          <w:marRight w:val="0"/>
          <w:marTop w:val="0"/>
          <w:marBottom w:val="0"/>
          <w:divBdr>
            <w:top w:val="none" w:sz="0" w:space="0" w:color="auto"/>
            <w:left w:val="none" w:sz="0" w:space="0" w:color="auto"/>
            <w:bottom w:val="none" w:sz="0" w:space="0" w:color="auto"/>
            <w:right w:val="none" w:sz="0" w:space="0" w:color="auto"/>
          </w:divBdr>
        </w:div>
      </w:divsChild>
    </w:div>
    <w:div w:id="1336690318">
      <w:marLeft w:val="0"/>
      <w:marRight w:val="0"/>
      <w:marTop w:val="0"/>
      <w:marBottom w:val="0"/>
      <w:divBdr>
        <w:top w:val="none" w:sz="0" w:space="0" w:color="auto"/>
        <w:left w:val="none" w:sz="0" w:space="0" w:color="auto"/>
        <w:bottom w:val="none" w:sz="0" w:space="0" w:color="auto"/>
        <w:right w:val="none" w:sz="0" w:space="0" w:color="auto"/>
      </w:divBdr>
    </w:div>
    <w:div w:id="1377122446">
      <w:marLeft w:val="0"/>
      <w:marRight w:val="0"/>
      <w:marTop w:val="0"/>
      <w:marBottom w:val="0"/>
      <w:divBdr>
        <w:top w:val="none" w:sz="0" w:space="0" w:color="auto"/>
        <w:left w:val="none" w:sz="0" w:space="0" w:color="auto"/>
        <w:bottom w:val="none" w:sz="0" w:space="0" w:color="auto"/>
        <w:right w:val="none" w:sz="0" w:space="0" w:color="auto"/>
      </w:divBdr>
    </w:div>
    <w:div w:id="1487278977">
      <w:marLeft w:val="0"/>
      <w:marRight w:val="0"/>
      <w:marTop w:val="0"/>
      <w:marBottom w:val="0"/>
      <w:divBdr>
        <w:top w:val="none" w:sz="0" w:space="0" w:color="auto"/>
        <w:left w:val="none" w:sz="0" w:space="0" w:color="auto"/>
        <w:bottom w:val="none" w:sz="0" w:space="0" w:color="auto"/>
        <w:right w:val="none" w:sz="0" w:space="0" w:color="auto"/>
      </w:divBdr>
    </w:div>
    <w:div w:id="1499885216">
      <w:marLeft w:val="0"/>
      <w:marRight w:val="0"/>
      <w:marTop w:val="0"/>
      <w:marBottom w:val="0"/>
      <w:divBdr>
        <w:top w:val="none" w:sz="0" w:space="0" w:color="auto"/>
        <w:left w:val="none" w:sz="0" w:space="0" w:color="auto"/>
        <w:bottom w:val="none" w:sz="0" w:space="0" w:color="auto"/>
        <w:right w:val="none" w:sz="0" w:space="0" w:color="auto"/>
      </w:divBdr>
    </w:div>
    <w:div w:id="1616867872">
      <w:marLeft w:val="0"/>
      <w:marRight w:val="0"/>
      <w:marTop w:val="0"/>
      <w:marBottom w:val="0"/>
      <w:divBdr>
        <w:top w:val="none" w:sz="0" w:space="0" w:color="auto"/>
        <w:left w:val="none" w:sz="0" w:space="0" w:color="auto"/>
        <w:bottom w:val="none" w:sz="0" w:space="0" w:color="auto"/>
        <w:right w:val="none" w:sz="0" w:space="0" w:color="auto"/>
      </w:divBdr>
      <w:divsChild>
        <w:div w:id="13963454">
          <w:marLeft w:val="0"/>
          <w:marRight w:val="0"/>
          <w:marTop w:val="0"/>
          <w:marBottom w:val="0"/>
          <w:divBdr>
            <w:top w:val="none" w:sz="0" w:space="0" w:color="auto"/>
            <w:left w:val="none" w:sz="0" w:space="0" w:color="auto"/>
            <w:bottom w:val="none" w:sz="0" w:space="0" w:color="auto"/>
            <w:right w:val="none" w:sz="0" w:space="0" w:color="auto"/>
          </w:divBdr>
        </w:div>
      </w:divsChild>
    </w:div>
    <w:div w:id="1766226530">
      <w:marLeft w:val="0"/>
      <w:marRight w:val="0"/>
      <w:marTop w:val="0"/>
      <w:marBottom w:val="0"/>
      <w:divBdr>
        <w:top w:val="none" w:sz="0" w:space="0" w:color="auto"/>
        <w:left w:val="none" w:sz="0" w:space="0" w:color="auto"/>
        <w:bottom w:val="none" w:sz="0" w:space="0" w:color="auto"/>
        <w:right w:val="none" w:sz="0" w:space="0" w:color="auto"/>
      </w:divBdr>
      <w:divsChild>
        <w:div w:id="13214689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6433</Words>
  <Characters>2527</Characters>
  <Application>Microsoft Office Word</Application>
  <DocSecurity>0</DocSecurity>
  <Lines>252</Lines>
  <Paragraphs>639</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2025-07-14T11:51:00Z</dcterms:created>
  <dcterms:modified xsi:type="dcterms:W3CDTF">2025-07-18T08:47:00Z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