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3BCD4F" w14:textId="77777777" w:rsidR="00491B59" w:rsidRDefault="00491B5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3400BF1" w14:textId="77777777" w:rsidR="00491B59" w:rsidRDefault="00491B59">
      <w:pPr>
        <w:spacing w:line="360" w:lineRule="auto"/>
        <w:rPr>
          <w:rFonts w:ascii="宋体" w:hAnsi="宋体" w:hint="eastAsia"/>
          <w:sz w:val="48"/>
        </w:rPr>
      </w:pPr>
      <w:r>
        <w:rPr>
          <w:rFonts w:ascii="宋体" w:hAnsi="宋体" w:hint="eastAsia"/>
          <w:sz w:val="48"/>
        </w:rPr>
        <w:t xml:space="preserve">　 </w:t>
      </w:r>
    </w:p>
    <w:p w14:paraId="5B16F7E3" w14:textId="77777777" w:rsidR="00491B59" w:rsidRDefault="00491B59">
      <w:pPr>
        <w:spacing w:line="360" w:lineRule="auto"/>
        <w:jc w:val="center"/>
      </w:pPr>
      <w:r>
        <w:rPr>
          <w:rFonts w:ascii="宋体" w:hAnsi="宋体" w:hint="eastAsia"/>
          <w:b/>
          <w:bCs/>
          <w:color w:val="000000" w:themeColor="text1"/>
          <w:sz w:val="48"/>
          <w:szCs w:val="30"/>
        </w:rPr>
        <w:t>摩根景气甄选混合型证券投资基金</w:t>
      </w:r>
      <w:r>
        <w:rPr>
          <w:rFonts w:ascii="宋体" w:hAnsi="宋体" w:hint="eastAsia"/>
          <w:b/>
          <w:bCs/>
          <w:color w:val="000000" w:themeColor="text1"/>
          <w:sz w:val="48"/>
          <w:szCs w:val="30"/>
        </w:rPr>
        <w:br/>
        <w:t>2025年第4季度报告</w:t>
      </w:r>
    </w:p>
    <w:p w14:paraId="1B30A96B"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34E01B34" w14:textId="77777777" w:rsidR="00491B59" w:rsidRDefault="00491B59">
      <w:pPr>
        <w:spacing w:line="360" w:lineRule="auto"/>
        <w:jc w:val="center"/>
      </w:pPr>
      <w:r>
        <w:rPr>
          <w:rFonts w:ascii="宋体" w:hAnsi="宋体" w:hint="eastAsia"/>
          <w:b/>
          <w:bCs/>
          <w:sz w:val="28"/>
          <w:szCs w:val="30"/>
        </w:rPr>
        <w:t>2025年12月31日</w:t>
      </w:r>
    </w:p>
    <w:p w14:paraId="14806F9D"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1E4685B9"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1284B9B7"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08D55B1B" w14:textId="5CAA0772" w:rsidR="00491B59" w:rsidRDefault="00491B5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C14C211"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43660D46"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3D17FD16"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5C5519D8"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47CD600A"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2CEA410B"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31CDFB91" w14:textId="77777777" w:rsidR="00491B59" w:rsidRDefault="00491B59">
      <w:pPr>
        <w:spacing w:line="360" w:lineRule="auto"/>
        <w:jc w:val="center"/>
        <w:rPr>
          <w:rFonts w:ascii="宋体" w:hAnsi="宋体" w:hint="eastAsia"/>
          <w:sz w:val="28"/>
          <w:szCs w:val="30"/>
        </w:rPr>
      </w:pPr>
      <w:r>
        <w:rPr>
          <w:rFonts w:ascii="宋体" w:hAnsi="宋体" w:hint="eastAsia"/>
          <w:sz w:val="28"/>
          <w:szCs w:val="30"/>
        </w:rPr>
        <w:t xml:space="preserve">　 </w:t>
      </w:r>
    </w:p>
    <w:p w14:paraId="4638C8D6" w14:textId="77777777" w:rsidR="00491B59" w:rsidRDefault="00491B59">
      <w:pPr>
        <w:spacing w:line="360" w:lineRule="auto"/>
        <w:ind w:firstLineChars="800" w:firstLine="2249"/>
        <w:jc w:val="left"/>
      </w:pPr>
      <w:r>
        <w:rPr>
          <w:rFonts w:ascii="宋体" w:hAnsi="宋体" w:hint="eastAsia"/>
          <w:b/>
          <w:bCs/>
          <w:sz w:val="28"/>
          <w:szCs w:val="30"/>
        </w:rPr>
        <w:t>基金管理人：摩根基金管理（中国）有限公司</w:t>
      </w:r>
    </w:p>
    <w:p w14:paraId="0B7D8772" w14:textId="77777777" w:rsidR="00491B59" w:rsidRDefault="00491B59">
      <w:pPr>
        <w:spacing w:line="360" w:lineRule="auto"/>
        <w:ind w:firstLineChars="800" w:firstLine="2249"/>
        <w:jc w:val="left"/>
      </w:pPr>
      <w:r>
        <w:rPr>
          <w:rFonts w:ascii="宋体" w:hAnsi="宋体" w:hint="eastAsia"/>
          <w:b/>
          <w:bCs/>
          <w:sz w:val="28"/>
          <w:szCs w:val="30"/>
        </w:rPr>
        <w:t>基金托管人：中国银行股份有限公司</w:t>
      </w:r>
    </w:p>
    <w:p w14:paraId="69C1E1C0" w14:textId="77777777" w:rsidR="00491B59" w:rsidRDefault="00491B59">
      <w:pPr>
        <w:spacing w:line="360" w:lineRule="auto"/>
        <w:ind w:firstLineChars="800" w:firstLine="2249"/>
        <w:jc w:val="left"/>
      </w:pPr>
      <w:r>
        <w:rPr>
          <w:rFonts w:ascii="宋体" w:hAnsi="宋体" w:hint="eastAsia"/>
          <w:b/>
          <w:bCs/>
          <w:sz w:val="28"/>
          <w:szCs w:val="30"/>
        </w:rPr>
        <w:t>报告送出日期：2026年1月22日</w:t>
      </w:r>
    </w:p>
    <w:p w14:paraId="4DFE6B93" w14:textId="77777777" w:rsidR="00491B59" w:rsidRDefault="00491B5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471C4AA" w14:textId="77777777" w:rsidR="00491B59" w:rsidRDefault="00491B5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B927492" w14:textId="77777777" w:rsidR="00491B59" w:rsidRDefault="00491B5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C72EA1" w14:paraId="335CD616" w14:textId="77777777">
        <w:trPr>
          <w:divId w:val="141847767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C8EAB1B" w14:textId="77777777" w:rsidR="00491B59" w:rsidRDefault="00491B59">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46E8C6" w14:textId="77777777" w:rsidR="00491B59" w:rsidRDefault="00491B59">
            <w:pPr>
              <w:jc w:val="left"/>
            </w:pPr>
            <w:r>
              <w:rPr>
                <w:rFonts w:ascii="宋体" w:hAnsi="宋体" w:hint="eastAsia"/>
                <w:szCs w:val="24"/>
                <w:lang w:eastAsia="zh-Hans"/>
              </w:rPr>
              <w:t>摩根景气甄选混合</w:t>
            </w:r>
            <w:r>
              <w:rPr>
                <w:rFonts w:ascii="宋体" w:hAnsi="宋体" w:hint="eastAsia"/>
                <w:lang w:eastAsia="zh-Hans"/>
              </w:rPr>
              <w:t xml:space="preserve"> </w:t>
            </w:r>
          </w:p>
        </w:tc>
      </w:tr>
      <w:tr w:rsidR="00C72EA1" w14:paraId="1B34EEF5"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8DE1E3" w14:textId="77777777" w:rsidR="00491B59" w:rsidRDefault="00491B59">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1F7769" w14:textId="77777777" w:rsidR="00491B59" w:rsidRDefault="00491B59">
            <w:pPr>
              <w:jc w:val="left"/>
            </w:pPr>
            <w:r>
              <w:rPr>
                <w:rFonts w:ascii="宋体" w:hAnsi="宋体" w:hint="eastAsia"/>
                <w:lang w:eastAsia="zh-Hans"/>
              </w:rPr>
              <w:t>013006</w:t>
            </w:r>
          </w:p>
        </w:tc>
      </w:tr>
      <w:tr w:rsidR="00C72EA1" w14:paraId="586B81A1"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BFF17D" w14:textId="77777777" w:rsidR="00491B59" w:rsidRDefault="00491B59">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A022FF" w14:textId="77777777" w:rsidR="00491B59" w:rsidRDefault="00491B59">
            <w:pPr>
              <w:jc w:val="left"/>
            </w:pPr>
            <w:r>
              <w:rPr>
                <w:rFonts w:ascii="宋体" w:hAnsi="宋体" w:hint="eastAsia"/>
                <w:lang w:eastAsia="zh-Hans"/>
              </w:rPr>
              <w:t>契约型开放式</w:t>
            </w:r>
          </w:p>
        </w:tc>
      </w:tr>
      <w:tr w:rsidR="00C72EA1" w14:paraId="71206EA3"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8D408" w14:textId="77777777" w:rsidR="00491B59" w:rsidRDefault="00491B59">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CB08E0" w14:textId="77777777" w:rsidR="00491B59" w:rsidRDefault="00491B59">
            <w:pPr>
              <w:jc w:val="left"/>
            </w:pPr>
            <w:r>
              <w:rPr>
                <w:rFonts w:ascii="宋体" w:hAnsi="宋体" w:hint="eastAsia"/>
                <w:lang w:eastAsia="zh-Hans"/>
              </w:rPr>
              <w:t>2021年8月31日</w:t>
            </w:r>
          </w:p>
        </w:tc>
      </w:tr>
      <w:tr w:rsidR="00C72EA1" w14:paraId="1C8AC7A7"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414766" w14:textId="77777777" w:rsidR="00491B59" w:rsidRDefault="00491B5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5CC1FC" w14:textId="77777777" w:rsidR="00491B59" w:rsidRDefault="00491B59">
            <w:pPr>
              <w:jc w:val="left"/>
            </w:pPr>
            <w:r>
              <w:rPr>
                <w:rFonts w:ascii="宋体" w:hAnsi="宋体" w:hint="eastAsia"/>
                <w:lang w:eastAsia="zh-Hans"/>
              </w:rPr>
              <w:t>1,749,988,644.25</w:t>
            </w:r>
            <w:r>
              <w:rPr>
                <w:rFonts w:hint="eastAsia"/>
              </w:rPr>
              <w:t>份</w:t>
            </w:r>
            <w:r>
              <w:rPr>
                <w:rFonts w:ascii="宋体" w:hAnsi="宋体" w:hint="eastAsia"/>
                <w:lang w:eastAsia="zh-Hans"/>
              </w:rPr>
              <w:t xml:space="preserve"> </w:t>
            </w:r>
          </w:p>
        </w:tc>
      </w:tr>
      <w:tr w:rsidR="00C72EA1" w14:paraId="51DCAB6C"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1A02C0" w14:textId="77777777" w:rsidR="00491B59" w:rsidRDefault="00491B59">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E83240" w14:textId="77777777" w:rsidR="00491B59" w:rsidRDefault="00491B59">
            <w:pPr>
              <w:jc w:val="left"/>
            </w:pPr>
            <w:r>
              <w:rPr>
                <w:rFonts w:ascii="宋体" w:hAnsi="宋体" w:hint="eastAsia"/>
                <w:lang w:eastAsia="zh-Hans"/>
              </w:rPr>
              <w:t>采用定量及定性研究方法，结合宏观研判跟踪行业景气度选择优质成长性行业，自下而上精选行业龙头，基于严格的风险控制，力争实现基金资产的长期增值。</w:t>
            </w:r>
          </w:p>
        </w:tc>
      </w:tr>
      <w:tr w:rsidR="00C72EA1" w14:paraId="7F978740"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A936D6" w14:textId="77777777" w:rsidR="00491B59" w:rsidRDefault="00491B59">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A9791A" w14:textId="77777777" w:rsidR="00491B59" w:rsidRDefault="00491B59">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w:t>
            </w:r>
            <w:r>
              <w:rPr>
                <w:rFonts w:ascii="宋体" w:hAnsi="宋体" w:hint="eastAsia"/>
                <w:lang w:eastAsia="zh-Hans"/>
              </w:rPr>
              <w:br/>
            </w:r>
            <w:r>
              <w:rPr>
                <w:rFonts w:ascii="宋体" w:hAnsi="宋体" w:hint="eastAsia"/>
                <w:lang w:eastAsia="zh-Hans"/>
              </w:rPr>
              <w:lastRenderedPageBreak/>
              <w:t>本基金依托基金管理人的研究平台，自上而下形成行业配置观点，通过研究不同行业的周期变化，结合社会发展的不同阶段，选择高景气度的优质成长性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C72EA1" w14:paraId="1F025F1C"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2C93EA" w14:textId="77777777" w:rsidR="00491B59" w:rsidRDefault="00491B5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3366FB" w14:textId="77777777" w:rsidR="00491B59" w:rsidRDefault="00491B59">
            <w:pPr>
              <w:jc w:val="left"/>
            </w:pPr>
            <w:r>
              <w:rPr>
                <w:rFonts w:ascii="宋体" w:hAnsi="宋体" w:hint="eastAsia"/>
                <w:lang w:eastAsia="zh-Hans"/>
              </w:rPr>
              <w:t>中证800指数收益率*65%+中证港股通指数收益率*20%+上证国债指数收益率*15%</w:t>
            </w:r>
          </w:p>
        </w:tc>
      </w:tr>
      <w:tr w:rsidR="00C72EA1" w14:paraId="5041FE1E"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078A4B" w14:textId="77777777" w:rsidR="00491B59" w:rsidRDefault="00491B59">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511FE8" w14:textId="77777777" w:rsidR="00491B59" w:rsidRDefault="00491B59">
            <w:pPr>
              <w:jc w:val="left"/>
            </w:pPr>
            <w:r>
              <w:rPr>
                <w:rFonts w:ascii="宋体" w:hAnsi="宋体" w:hint="eastAsia"/>
                <w:lang w:eastAsia="zh-Hans"/>
              </w:rPr>
              <w:t>本基金属于混合型基金产品，预期风险和收益水平低于股票型基金，高于债券型基金和货币市场基金。本基金可投资香港联合交易所上市的股票，将面临港股通机制下因投资环境、投资标的、市场制度以及交易规则等差异带来的特有风险。</w:t>
            </w:r>
          </w:p>
        </w:tc>
      </w:tr>
      <w:tr w:rsidR="00C72EA1" w14:paraId="38CDEB75"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BEA20A" w14:textId="77777777" w:rsidR="00491B59" w:rsidRDefault="00491B59">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5B04A4" w14:textId="77777777" w:rsidR="00491B59" w:rsidRDefault="00491B59">
            <w:pPr>
              <w:jc w:val="left"/>
            </w:pPr>
            <w:r>
              <w:rPr>
                <w:rFonts w:ascii="宋体" w:hAnsi="宋体" w:hint="eastAsia"/>
                <w:lang w:eastAsia="zh-Hans"/>
              </w:rPr>
              <w:t>摩根基金管理（中国）有限公司</w:t>
            </w:r>
          </w:p>
        </w:tc>
      </w:tr>
      <w:tr w:rsidR="00C72EA1" w14:paraId="537135DC" w14:textId="77777777">
        <w:trPr>
          <w:divId w:val="14184776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CEC636" w14:textId="77777777" w:rsidR="00491B59" w:rsidRDefault="00491B59">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96F63B" w14:textId="77777777" w:rsidR="00491B59" w:rsidRDefault="00491B59">
            <w:pPr>
              <w:jc w:val="left"/>
            </w:pPr>
            <w:r>
              <w:rPr>
                <w:rFonts w:ascii="宋体" w:hAnsi="宋体" w:hint="eastAsia"/>
                <w:lang w:eastAsia="zh-Hans"/>
              </w:rPr>
              <w:t>中国银行股份有限公司</w:t>
            </w:r>
          </w:p>
        </w:tc>
      </w:tr>
      <w:tr w:rsidR="00C72EA1" w14:paraId="34B0D45C" w14:textId="77777777">
        <w:trPr>
          <w:divId w:val="141847767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2C1FA6" w14:textId="77777777" w:rsidR="00491B59" w:rsidRDefault="00491B59">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C6FE44" w14:textId="77777777" w:rsidR="00491B59" w:rsidRDefault="00491B59">
            <w:pPr>
              <w:jc w:val="center"/>
            </w:pPr>
            <w:r>
              <w:rPr>
                <w:rFonts w:ascii="宋体" w:hAnsi="宋体" w:hint="eastAsia"/>
                <w:lang w:eastAsia="zh-Hans"/>
              </w:rPr>
              <w:t>摩根景气甄选混合A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15642D" w14:textId="77777777" w:rsidR="00491B59" w:rsidRDefault="00491B59">
            <w:pPr>
              <w:jc w:val="center"/>
            </w:pPr>
            <w:r>
              <w:rPr>
                <w:rFonts w:ascii="宋体" w:hAnsi="宋体" w:hint="eastAsia"/>
                <w:lang w:eastAsia="zh-Hans"/>
              </w:rPr>
              <w:t>摩根景气甄选混合C</w:t>
            </w:r>
            <w:r>
              <w:rPr>
                <w:rFonts w:ascii="宋体" w:hAnsi="宋体" w:hint="eastAsia"/>
                <w:kern w:val="0"/>
                <w:sz w:val="20"/>
                <w:lang w:eastAsia="zh-Hans"/>
              </w:rPr>
              <w:t xml:space="preserve"> </w:t>
            </w:r>
          </w:p>
        </w:tc>
      </w:tr>
      <w:tr w:rsidR="00C72EA1" w14:paraId="3603CA7E" w14:textId="77777777">
        <w:trPr>
          <w:divId w:val="141847767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CFA83B" w14:textId="77777777" w:rsidR="00491B59" w:rsidRDefault="00491B59">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75E554" w14:textId="77777777" w:rsidR="00491B59" w:rsidRDefault="00491B59">
            <w:pPr>
              <w:jc w:val="center"/>
            </w:pPr>
            <w:r>
              <w:rPr>
                <w:rFonts w:ascii="宋体" w:hAnsi="宋体" w:hint="eastAsia"/>
                <w:lang w:eastAsia="zh-Hans"/>
              </w:rPr>
              <w:t>013006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BB821" w14:textId="77777777" w:rsidR="00491B59" w:rsidRDefault="00491B59">
            <w:pPr>
              <w:jc w:val="center"/>
            </w:pPr>
            <w:r>
              <w:rPr>
                <w:rFonts w:ascii="宋体" w:hAnsi="宋体" w:hint="eastAsia"/>
                <w:lang w:eastAsia="zh-Hans"/>
              </w:rPr>
              <w:t>013007</w:t>
            </w:r>
            <w:r>
              <w:rPr>
                <w:rFonts w:ascii="宋体" w:hAnsi="宋体" w:hint="eastAsia"/>
                <w:kern w:val="0"/>
                <w:sz w:val="20"/>
                <w:lang w:eastAsia="zh-Hans"/>
              </w:rPr>
              <w:t xml:space="preserve"> </w:t>
            </w:r>
          </w:p>
        </w:tc>
      </w:tr>
      <w:bookmarkEnd w:id="33"/>
      <w:bookmarkEnd w:id="32"/>
      <w:tr w:rsidR="00C72EA1" w14:paraId="50E9752D" w14:textId="77777777">
        <w:trPr>
          <w:divId w:val="141847767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7C0AF4" w14:textId="77777777" w:rsidR="00491B59" w:rsidRDefault="00491B5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D21EA" w14:textId="77777777" w:rsidR="00491B59" w:rsidRDefault="00491B59">
            <w:pPr>
              <w:jc w:val="center"/>
            </w:pPr>
            <w:r>
              <w:rPr>
                <w:rFonts w:ascii="宋体" w:hAnsi="宋体" w:hint="eastAsia"/>
                <w:lang w:eastAsia="zh-Hans"/>
              </w:rPr>
              <w:t>1,676,614,919.86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AB75E" w14:textId="77777777" w:rsidR="00491B59" w:rsidRDefault="00491B59">
            <w:pPr>
              <w:jc w:val="center"/>
            </w:pPr>
            <w:r>
              <w:rPr>
                <w:rFonts w:ascii="宋体" w:hAnsi="宋体" w:hint="eastAsia"/>
                <w:lang w:eastAsia="zh-Hans"/>
              </w:rPr>
              <w:t>73,373,724.39</w:t>
            </w:r>
            <w:r>
              <w:rPr>
                <w:rFonts w:hint="eastAsia"/>
              </w:rPr>
              <w:t>份</w:t>
            </w:r>
            <w:r>
              <w:rPr>
                <w:rFonts w:ascii="宋体" w:hAnsi="宋体" w:hint="eastAsia"/>
                <w:lang w:eastAsia="zh-Hans"/>
              </w:rPr>
              <w:t xml:space="preserve"> </w:t>
            </w:r>
          </w:p>
        </w:tc>
      </w:tr>
    </w:tbl>
    <w:p w14:paraId="27412BFF" w14:textId="77777777" w:rsidR="00491B59" w:rsidRDefault="00491B59">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A4197A7" w14:textId="77777777" w:rsidR="00491B59" w:rsidRDefault="00491B59">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163961F" w14:textId="77777777" w:rsidR="00491B59" w:rsidRDefault="00491B59">
      <w:pPr>
        <w:jc w:val="right"/>
        <w:divId w:val="97317581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C72EA1" w14:paraId="4E031FF5" w14:textId="77777777">
        <w:trPr>
          <w:divId w:val="97317581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482DC6F" w14:textId="77777777" w:rsidR="00491B59" w:rsidRDefault="00491B5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B4F5881" w14:textId="77777777" w:rsidR="00491B59" w:rsidRDefault="00491B59">
            <w:pPr>
              <w:pStyle w:val="a5"/>
              <w:jc w:val="center"/>
              <w:rPr>
                <w:rFonts w:hint="eastAsia"/>
              </w:rPr>
            </w:pPr>
            <w:r>
              <w:rPr>
                <w:rFonts w:hint="eastAsia"/>
                <w:kern w:val="2"/>
                <w:sz w:val="21"/>
                <w:szCs w:val="24"/>
                <w:lang w:eastAsia="zh-Hans"/>
              </w:rPr>
              <w:t xml:space="preserve">报告期（2025年10月1日 - 2025年12月31日） </w:t>
            </w:r>
          </w:p>
        </w:tc>
      </w:tr>
      <w:tr w:rsidR="00C72EA1" w14:paraId="516D9C71" w14:textId="77777777">
        <w:trPr>
          <w:divId w:val="97317581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DE4B3" w14:textId="77777777" w:rsidR="00491B59" w:rsidRDefault="00491B5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96B9A0C" w14:textId="77777777" w:rsidR="00491B59" w:rsidRDefault="00491B59">
            <w:pPr>
              <w:jc w:val="center"/>
            </w:pPr>
            <w:r>
              <w:rPr>
                <w:rFonts w:ascii="宋体" w:hAnsi="宋体" w:hint="eastAsia"/>
                <w:szCs w:val="24"/>
                <w:lang w:eastAsia="zh-Hans"/>
              </w:rPr>
              <w:t>摩根景气甄选混合A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0016ADF" w14:textId="77777777" w:rsidR="00491B59" w:rsidRDefault="00491B59">
            <w:pPr>
              <w:jc w:val="center"/>
            </w:pPr>
            <w:r>
              <w:rPr>
                <w:rFonts w:ascii="宋体" w:hAnsi="宋体" w:hint="eastAsia"/>
                <w:szCs w:val="24"/>
                <w:lang w:eastAsia="zh-Hans"/>
              </w:rPr>
              <w:t>摩根景气甄选混合C</w:t>
            </w:r>
          </w:p>
        </w:tc>
      </w:tr>
      <w:tr w:rsidR="00C72EA1" w14:paraId="077BB799" w14:textId="77777777">
        <w:trPr>
          <w:divId w:val="9731758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177410" w14:textId="77777777" w:rsidR="00491B59" w:rsidRDefault="00491B5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CC8FC9" w14:textId="77777777" w:rsidR="00491B59" w:rsidRDefault="00491B59">
            <w:pPr>
              <w:jc w:val="right"/>
            </w:pPr>
            <w:r>
              <w:rPr>
                <w:rFonts w:ascii="宋体" w:hAnsi="宋体" w:hint="eastAsia"/>
                <w:szCs w:val="24"/>
                <w:lang w:eastAsia="zh-Hans"/>
              </w:rPr>
              <w:t>59,565,497.49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B4E32C" w14:textId="77777777" w:rsidR="00491B59" w:rsidRDefault="00491B59">
            <w:pPr>
              <w:jc w:val="right"/>
            </w:pPr>
            <w:r>
              <w:rPr>
                <w:rFonts w:ascii="宋体" w:hAnsi="宋体" w:hint="eastAsia"/>
                <w:szCs w:val="24"/>
                <w:lang w:eastAsia="zh-Hans"/>
              </w:rPr>
              <w:t>2,464,298.24</w:t>
            </w:r>
          </w:p>
        </w:tc>
      </w:tr>
      <w:tr w:rsidR="00C72EA1" w14:paraId="60418E88" w14:textId="77777777">
        <w:trPr>
          <w:divId w:val="9731758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3F2D4B" w14:textId="77777777" w:rsidR="00491B59" w:rsidRDefault="00491B5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B95F61" w14:textId="77777777" w:rsidR="00491B59" w:rsidRDefault="00491B59">
            <w:pPr>
              <w:jc w:val="right"/>
            </w:pPr>
            <w:r>
              <w:rPr>
                <w:rFonts w:ascii="宋体" w:hAnsi="宋体" w:hint="eastAsia"/>
                <w:szCs w:val="24"/>
                <w:lang w:eastAsia="zh-Hans"/>
              </w:rPr>
              <w:t>-49,170,855.84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8CCA82" w14:textId="77777777" w:rsidR="00491B59" w:rsidRDefault="00491B59">
            <w:pPr>
              <w:jc w:val="right"/>
            </w:pPr>
            <w:r>
              <w:rPr>
                <w:rFonts w:ascii="宋体" w:hAnsi="宋体" w:hint="eastAsia"/>
                <w:szCs w:val="24"/>
                <w:lang w:eastAsia="zh-Hans"/>
              </w:rPr>
              <w:t>-2,148,949.39</w:t>
            </w:r>
          </w:p>
        </w:tc>
      </w:tr>
      <w:tr w:rsidR="00C72EA1" w14:paraId="1BDFA634" w14:textId="77777777">
        <w:trPr>
          <w:divId w:val="9731758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05D5D1" w14:textId="77777777" w:rsidR="00491B59" w:rsidRDefault="00491B5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E887AB" w14:textId="77777777" w:rsidR="00491B59" w:rsidRDefault="00491B59">
            <w:pPr>
              <w:jc w:val="right"/>
            </w:pPr>
            <w:r>
              <w:rPr>
                <w:rFonts w:ascii="宋体" w:hAnsi="宋体" w:hint="eastAsia"/>
                <w:szCs w:val="24"/>
                <w:lang w:eastAsia="zh-Hans"/>
              </w:rPr>
              <w:t>-0.0288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A995AC" w14:textId="77777777" w:rsidR="00491B59" w:rsidRDefault="00491B59">
            <w:pPr>
              <w:jc w:val="right"/>
            </w:pPr>
            <w:r>
              <w:rPr>
                <w:rFonts w:ascii="宋体" w:hAnsi="宋体" w:hint="eastAsia"/>
                <w:szCs w:val="24"/>
                <w:lang w:eastAsia="zh-Hans"/>
              </w:rPr>
              <w:t>-0.0288</w:t>
            </w:r>
          </w:p>
        </w:tc>
      </w:tr>
      <w:tr w:rsidR="00C72EA1" w14:paraId="253BDCC1" w14:textId="77777777">
        <w:trPr>
          <w:divId w:val="9731758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F7CDA3" w14:textId="77777777" w:rsidR="00491B59" w:rsidRDefault="00491B5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98E19F" w14:textId="77777777" w:rsidR="00491B59" w:rsidRDefault="00491B59">
            <w:pPr>
              <w:jc w:val="right"/>
            </w:pPr>
            <w:r>
              <w:rPr>
                <w:rFonts w:ascii="宋体" w:hAnsi="宋体" w:hint="eastAsia"/>
                <w:szCs w:val="24"/>
                <w:lang w:eastAsia="zh-Hans"/>
              </w:rPr>
              <w:t>1,341,438,109.88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1470E5" w14:textId="77777777" w:rsidR="00491B59" w:rsidRDefault="00491B59">
            <w:pPr>
              <w:jc w:val="right"/>
            </w:pPr>
            <w:r>
              <w:rPr>
                <w:rFonts w:ascii="宋体" w:hAnsi="宋体" w:hint="eastAsia"/>
                <w:szCs w:val="24"/>
                <w:lang w:eastAsia="zh-Hans"/>
              </w:rPr>
              <w:t>57,449,338.69</w:t>
            </w:r>
          </w:p>
        </w:tc>
      </w:tr>
      <w:tr w:rsidR="00C72EA1" w14:paraId="58C5B1B7" w14:textId="77777777">
        <w:trPr>
          <w:divId w:val="9731758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90B09C" w14:textId="77777777" w:rsidR="00491B59" w:rsidRDefault="00491B5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D3F1A4" w14:textId="77777777" w:rsidR="00491B59" w:rsidRDefault="00491B59">
            <w:pPr>
              <w:jc w:val="right"/>
            </w:pPr>
            <w:r>
              <w:rPr>
                <w:rFonts w:ascii="宋体" w:hAnsi="宋体" w:hint="eastAsia"/>
                <w:szCs w:val="24"/>
                <w:lang w:eastAsia="zh-Hans"/>
              </w:rPr>
              <w:t>0.8001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E9F76C" w14:textId="77777777" w:rsidR="00491B59" w:rsidRDefault="00491B59">
            <w:pPr>
              <w:jc w:val="right"/>
            </w:pPr>
            <w:r>
              <w:rPr>
                <w:rFonts w:ascii="宋体" w:hAnsi="宋体" w:hint="eastAsia"/>
                <w:szCs w:val="24"/>
                <w:lang w:eastAsia="zh-Hans"/>
              </w:rPr>
              <w:t>0.7830</w:t>
            </w:r>
          </w:p>
        </w:tc>
      </w:tr>
    </w:tbl>
    <w:p w14:paraId="333F9E43" w14:textId="77777777" w:rsidR="00491B59" w:rsidRDefault="00491B59">
      <w:pPr>
        <w:wordWrap w:val="0"/>
        <w:spacing w:line="360" w:lineRule="auto"/>
        <w:jc w:val="left"/>
        <w:divId w:val="166431703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AA72F95" w14:textId="77777777" w:rsidR="00491B59" w:rsidRDefault="00491B59">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AD9264B" w14:textId="77777777" w:rsidR="00491B59" w:rsidRDefault="00491B59">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79EE9CF" w14:textId="77777777" w:rsidR="00491B59" w:rsidRDefault="00491B59">
      <w:pPr>
        <w:spacing w:line="360" w:lineRule="auto"/>
        <w:jc w:val="center"/>
        <w:divId w:val="668675092"/>
      </w:pPr>
      <w:r>
        <w:rPr>
          <w:rFonts w:ascii="宋体" w:hAnsi="宋体" w:hint="eastAsia"/>
        </w:rPr>
        <w:t>摩根景气甄选混合A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72EA1" w14:paraId="4DE54E5E" w14:textId="77777777">
        <w:trPr>
          <w:divId w:val="66867509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7C66AB" w14:textId="77777777" w:rsidR="00491B59" w:rsidRDefault="00491B5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7B7800" w14:textId="77777777" w:rsidR="00491B59" w:rsidRDefault="00491B5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B77596" w14:textId="77777777" w:rsidR="00491B59" w:rsidRDefault="00491B5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26D04F" w14:textId="77777777" w:rsidR="00491B59" w:rsidRDefault="00491B5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125837" w14:textId="77777777" w:rsidR="00491B59" w:rsidRDefault="00491B5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F16F1" w14:textId="77777777" w:rsidR="00491B59" w:rsidRDefault="00491B5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AFD0AD" w14:textId="77777777" w:rsidR="00491B59" w:rsidRDefault="00491B59">
            <w:pPr>
              <w:spacing w:line="360" w:lineRule="auto"/>
              <w:jc w:val="center"/>
            </w:pPr>
            <w:r>
              <w:rPr>
                <w:rFonts w:ascii="宋体" w:hAnsi="宋体" w:hint="eastAsia"/>
              </w:rPr>
              <w:t xml:space="preserve">②－④ </w:t>
            </w:r>
          </w:p>
        </w:tc>
      </w:tr>
      <w:tr w:rsidR="00C72EA1" w14:paraId="601FAB5D" w14:textId="77777777">
        <w:trPr>
          <w:divId w:val="6686750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C5DF6" w14:textId="77777777" w:rsidR="00491B59" w:rsidRDefault="00491B5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DA333" w14:textId="77777777" w:rsidR="00491B59" w:rsidRDefault="00491B59">
            <w:pPr>
              <w:spacing w:line="360" w:lineRule="auto"/>
              <w:jc w:val="right"/>
            </w:pPr>
            <w:r>
              <w:rPr>
                <w:rFonts w:ascii="宋体" w:hAnsi="宋体" w:hint="eastAsia"/>
              </w:rPr>
              <w:t xml:space="preserve">-3.39%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AA6AE" w14:textId="77777777" w:rsidR="00491B59" w:rsidRDefault="00491B59">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9422B" w14:textId="77777777" w:rsidR="00491B59" w:rsidRDefault="00491B59">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C471B" w14:textId="77777777" w:rsidR="00491B59" w:rsidRDefault="00491B59">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B0CEB2" w14:textId="77777777" w:rsidR="00491B59" w:rsidRDefault="00491B59">
            <w:pPr>
              <w:spacing w:line="360" w:lineRule="auto"/>
              <w:jc w:val="right"/>
            </w:pPr>
            <w:r>
              <w:rPr>
                <w:rFonts w:ascii="宋体" w:hAnsi="宋体" w:hint="eastAsia"/>
              </w:rPr>
              <w:t xml:space="preserve">-1.99%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64E1F" w14:textId="77777777" w:rsidR="00491B59" w:rsidRDefault="00491B59">
            <w:pPr>
              <w:spacing w:line="360" w:lineRule="auto"/>
              <w:jc w:val="right"/>
            </w:pPr>
            <w:r>
              <w:rPr>
                <w:rFonts w:ascii="宋体" w:hAnsi="宋体" w:hint="eastAsia"/>
              </w:rPr>
              <w:t xml:space="preserve">0.76% </w:t>
            </w:r>
          </w:p>
        </w:tc>
      </w:tr>
      <w:tr w:rsidR="00C72EA1" w14:paraId="77C7BC62" w14:textId="77777777">
        <w:trPr>
          <w:divId w:val="6686750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E0027" w14:textId="77777777" w:rsidR="00491B59" w:rsidRDefault="00491B5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8AB30" w14:textId="77777777" w:rsidR="00491B59" w:rsidRDefault="00491B59">
            <w:pPr>
              <w:spacing w:line="360" w:lineRule="auto"/>
              <w:jc w:val="right"/>
            </w:pPr>
            <w:r>
              <w:rPr>
                <w:rFonts w:ascii="宋体" w:hAnsi="宋体" w:hint="eastAsia"/>
              </w:rPr>
              <w:t xml:space="preserve">35.17%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C342B" w14:textId="77777777" w:rsidR="00491B59" w:rsidRDefault="00491B59">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A2665" w14:textId="77777777" w:rsidR="00491B59" w:rsidRDefault="00491B59">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FC330" w14:textId="77777777" w:rsidR="00491B59" w:rsidRDefault="00491B59">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6FE1C1" w14:textId="77777777" w:rsidR="00491B59" w:rsidRDefault="00491B59">
            <w:pPr>
              <w:spacing w:line="360" w:lineRule="auto"/>
              <w:jc w:val="right"/>
            </w:pPr>
            <w:r>
              <w:rPr>
                <w:rFonts w:ascii="宋体" w:hAnsi="宋体" w:hint="eastAsia"/>
              </w:rPr>
              <w:t xml:space="preserve">20.76%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4705E" w14:textId="77777777" w:rsidR="00491B59" w:rsidRDefault="00491B59">
            <w:pPr>
              <w:spacing w:line="360" w:lineRule="auto"/>
              <w:jc w:val="right"/>
            </w:pPr>
            <w:r>
              <w:rPr>
                <w:rFonts w:ascii="宋体" w:hAnsi="宋体" w:hint="eastAsia"/>
              </w:rPr>
              <w:t xml:space="preserve">0.96% </w:t>
            </w:r>
          </w:p>
        </w:tc>
      </w:tr>
      <w:tr w:rsidR="00C72EA1" w14:paraId="164529EB" w14:textId="77777777">
        <w:trPr>
          <w:divId w:val="6686750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2EDB8" w14:textId="77777777" w:rsidR="00491B59" w:rsidRDefault="00491B5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677E5" w14:textId="77777777" w:rsidR="00491B59" w:rsidRDefault="00491B59">
            <w:pPr>
              <w:spacing w:line="360" w:lineRule="auto"/>
              <w:jc w:val="right"/>
            </w:pPr>
            <w:r>
              <w:rPr>
                <w:rFonts w:ascii="宋体" w:hAnsi="宋体" w:hint="eastAsia"/>
              </w:rPr>
              <w:t xml:space="preserve">55.60%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2740B" w14:textId="77777777" w:rsidR="00491B59" w:rsidRDefault="00491B59">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A9A65" w14:textId="77777777" w:rsidR="00491B59" w:rsidRDefault="00491B59">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1EAB6" w14:textId="77777777" w:rsidR="00491B59" w:rsidRDefault="00491B59">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E60FAD" w14:textId="77777777" w:rsidR="00491B59" w:rsidRDefault="00491B59">
            <w:pPr>
              <w:spacing w:line="360" w:lineRule="auto"/>
              <w:jc w:val="right"/>
            </w:pPr>
            <w:r>
              <w:rPr>
                <w:rFonts w:ascii="宋体" w:hAnsi="宋体" w:hint="eastAsia"/>
              </w:rPr>
              <w:t xml:space="preserve">36.60%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4253C" w14:textId="77777777" w:rsidR="00491B59" w:rsidRDefault="00491B59">
            <w:pPr>
              <w:spacing w:line="360" w:lineRule="auto"/>
              <w:jc w:val="right"/>
            </w:pPr>
            <w:r>
              <w:rPr>
                <w:rFonts w:ascii="宋体" w:hAnsi="宋体" w:hint="eastAsia"/>
              </w:rPr>
              <w:t xml:space="preserve">0.79% </w:t>
            </w:r>
          </w:p>
        </w:tc>
      </w:tr>
      <w:tr w:rsidR="00C72EA1" w14:paraId="263034BC" w14:textId="77777777">
        <w:trPr>
          <w:divId w:val="6686750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5DBE8" w14:textId="77777777" w:rsidR="00491B59" w:rsidRDefault="00491B5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254AF" w14:textId="77777777" w:rsidR="00491B59" w:rsidRDefault="00491B59">
            <w:pPr>
              <w:spacing w:line="360" w:lineRule="auto"/>
              <w:jc w:val="right"/>
            </w:pPr>
            <w:r>
              <w:rPr>
                <w:rFonts w:ascii="宋体" w:hAnsi="宋体" w:hint="eastAsia"/>
              </w:rPr>
              <w:t xml:space="preserve">13.75%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78BBA" w14:textId="77777777" w:rsidR="00491B59" w:rsidRDefault="00491B59">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8235B" w14:textId="77777777" w:rsidR="00491B59" w:rsidRDefault="00491B59">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12A29" w14:textId="77777777" w:rsidR="00491B59" w:rsidRDefault="00491B59">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5B210A" w14:textId="77777777" w:rsidR="00491B59" w:rsidRDefault="00491B59">
            <w:pPr>
              <w:spacing w:line="360" w:lineRule="auto"/>
              <w:jc w:val="right"/>
            </w:pPr>
            <w:r>
              <w:rPr>
                <w:rFonts w:ascii="宋体" w:hAnsi="宋体" w:hint="eastAsia"/>
              </w:rPr>
              <w:t xml:space="preserve">-8.40%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F54AC" w14:textId="77777777" w:rsidR="00491B59" w:rsidRDefault="00491B59">
            <w:pPr>
              <w:spacing w:line="360" w:lineRule="auto"/>
              <w:jc w:val="right"/>
            </w:pPr>
            <w:r>
              <w:rPr>
                <w:rFonts w:ascii="宋体" w:hAnsi="宋体" w:hint="eastAsia"/>
              </w:rPr>
              <w:t xml:space="preserve">0.39% </w:t>
            </w:r>
          </w:p>
        </w:tc>
      </w:tr>
      <w:tr w:rsidR="00C72EA1" w14:paraId="1CEC11B8" w14:textId="77777777">
        <w:trPr>
          <w:divId w:val="6686750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3D981" w14:textId="77777777" w:rsidR="00491B59" w:rsidRDefault="00491B5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BEF18" w14:textId="77777777" w:rsidR="00491B59" w:rsidRDefault="00491B59">
            <w:pPr>
              <w:spacing w:line="360" w:lineRule="auto"/>
              <w:jc w:val="right"/>
            </w:pPr>
            <w:r>
              <w:rPr>
                <w:rFonts w:ascii="宋体" w:hAnsi="宋体" w:hint="eastAsia"/>
              </w:rPr>
              <w:t xml:space="preserve">-19.99%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065A0" w14:textId="77777777" w:rsidR="00491B59" w:rsidRDefault="00491B59">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79958" w14:textId="77777777" w:rsidR="00491B59" w:rsidRDefault="00491B59">
            <w:pPr>
              <w:spacing w:line="360" w:lineRule="auto"/>
              <w:jc w:val="right"/>
            </w:pPr>
            <w:r>
              <w:rPr>
                <w:rFonts w:ascii="宋体" w:hAnsi="宋体" w:hint="eastAsia"/>
              </w:rPr>
              <w:t xml:space="preserve">2.72%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2A63A" w14:textId="77777777" w:rsidR="00491B59" w:rsidRDefault="00491B59">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2FD011" w14:textId="77777777" w:rsidR="00491B59" w:rsidRDefault="00491B59">
            <w:pPr>
              <w:spacing w:line="360" w:lineRule="auto"/>
              <w:jc w:val="right"/>
            </w:pPr>
            <w:r>
              <w:rPr>
                <w:rFonts w:ascii="宋体" w:hAnsi="宋体" w:hint="eastAsia"/>
              </w:rPr>
              <w:t xml:space="preserve">-22.71%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E0395" w14:textId="77777777" w:rsidR="00491B59" w:rsidRDefault="00491B59">
            <w:pPr>
              <w:spacing w:line="360" w:lineRule="auto"/>
              <w:jc w:val="right"/>
            </w:pPr>
            <w:r>
              <w:rPr>
                <w:rFonts w:ascii="宋体" w:hAnsi="宋体" w:hint="eastAsia"/>
              </w:rPr>
              <w:t xml:space="preserve">0.38% </w:t>
            </w:r>
          </w:p>
        </w:tc>
      </w:tr>
    </w:tbl>
    <w:p w14:paraId="2770883A" w14:textId="77777777" w:rsidR="00491B59" w:rsidRDefault="00491B59">
      <w:pPr>
        <w:spacing w:line="360" w:lineRule="auto"/>
        <w:jc w:val="center"/>
        <w:divId w:val="633632541"/>
      </w:pPr>
      <w:r>
        <w:rPr>
          <w:rFonts w:ascii="宋体" w:hAnsi="宋体" w:hint="eastAsia"/>
        </w:rPr>
        <w:t>摩根景气甄选混合C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72EA1" w14:paraId="36698CFF" w14:textId="77777777">
        <w:trPr>
          <w:divId w:val="63363254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26DE62" w14:textId="77777777" w:rsidR="00491B59" w:rsidRDefault="00491B5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2E09C1" w14:textId="77777777" w:rsidR="00491B59" w:rsidRDefault="00491B5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38F4C5" w14:textId="77777777" w:rsidR="00491B59" w:rsidRDefault="00491B5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132A99" w14:textId="77777777" w:rsidR="00491B59" w:rsidRDefault="00491B5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55DAF8" w14:textId="77777777" w:rsidR="00491B59" w:rsidRDefault="00491B5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E1617" w14:textId="77777777" w:rsidR="00491B59" w:rsidRDefault="00491B5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623A76" w14:textId="77777777" w:rsidR="00491B59" w:rsidRDefault="00491B59">
            <w:pPr>
              <w:spacing w:line="360" w:lineRule="auto"/>
              <w:jc w:val="center"/>
            </w:pPr>
            <w:r>
              <w:rPr>
                <w:rFonts w:ascii="宋体" w:hAnsi="宋体" w:hint="eastAsia"/>
              </w:rPr>
              <w:t xml:space="preserve">②－④ </w:t>
            </w:r>
          </w:p>
        </w:tc>
      </w:tr>
      <w:tr w:rsidR="00C72EA1" w14:paraId="78C8ED24" w14:textId="77777777">
        <w:trPr>
          <w:divId w:val="6336325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2DB19" w14:textId="77777777" w:rsidR="00491B59" w:rsidRDefault="00491B5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BF3FF" w14:textId="77777777" w:rsidR="00491B59" w:rsidRDefault="00491B59">
            <w:pPr>
              <w:spacing w:line="360" w:lineRule="auto"/>
              <w:jc w:val="right"/>
            </w:pPr>
            <w:r>
              <w:rPr>
                <w:rFonts w:ascii="宋体" w:hAnsi="宋体" w:hint="eastAsia"/>
              </w:rPr>
              <w:t xml:space="preserve">-3.50%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C5408" w14:textId="77777777" w:rsidR="00491B59" w:rsidRDefault="00491B59">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07AF0" w14:textId="77777777" w:rsidR="00491B59" w:rsidRDefault="00491B59">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946B2" w14:textId="77777777" w:rsidR="00491B59" w:rsidRDefault="00491B59">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09D7BA" w14:textId="77777777" w:rsidR="00491B59" w:rsidRDefault="00491B59">
            <w:pPr>
              <w:spacing w:line="360" w:lineRule="auto"/>
              <w:jc w:val="right"/>
            </w:pPr>
            <w:r>
              <w:rPr>
                <w:rFonts w:ascii="宋体" w:hAnsi="宋体" w:hint="eastAsia"/>
              </w:rPr>
              <w:t xml:space="preserve">-2.10%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5FC33" w14:textId="77777777" w:rsidR="00491B59" w:rsidRDefault="00491B59">
            <w:pPr>
              <w:spacing w:line="360" w:lineRule="auto"/>
              <w:jc w:val="right"/>
            </w:pPr>
            <w:r>
              <w:rPr>
                <w:rFonts w:ascii="宋体" w:hAnsi="宋体" w:hint="eastAsia"/>
              </w:rPr>
              <w:t xml:space="preserve">0.75% </w:t>
            </w:r>
          </w:p>
        </w:tc>
      </w:tr>
      <w:tr w:rsidR="00C72EA1" w14:paraId="64646442" w14:textId="77777777">
        <w:trPr>
          <w:divId w:val="6336325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E7C42" w14:textId="77777777" w:rsidR="00491B59" w:rsidRDefault="00491B5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1C552" w14:textId="77777777" w:rsidR="00491B59" w:rsidRDefault="00491B59">
            <w:pPr>
              <w:spacing w:line="360" w:lineRule="auto"/>
              <w:jc w:val="right"/>
            </w:pPr>
            <w:r>
              <w:rPr>
                <w:rFonts w:ascii="宋体" w:hAnsi="宋体" w:hint="eastAsia"/>
              </w:rPr>
              <w:t xml:space="preserve">34.84%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BB05C" w14:textId="77777777" w:rsidR="00491B59" w:rsidRDefault="00491B59">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97D88" w14:textId="77777777" w:rsidR="00491B59" w:rsidRDefault="00491B59">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1A883" w14:textId="77777777" w:rsidR="00491B59" w:rsidRDefault="00491B59">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1AAF31" w14:textId="77777777" w:rsidR="00491B59" w:rsidRDefault="00491B59">
            <w:pPr>
              <w:spacing w:line="360" w:lineRule="auto"/>
              <w:jc w:val="right"/>
            </w:pPr>
            <w:r>
              <w:rPr>
                <w:rFonts w:ascii="宋体" w:hAnsi="宋体" w:hint="eastAsia"/>
              </w:rPr>
              <w:t xml:space="preserve">20.43%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F992F" w14:textId="77777777" w:rsidR="00491B59" w:rsidRDefault="00491B59">
            <w:pPr>
              <w:spacing w:line="360" w:lineRule="auto"/>
              <w:jc w:val="right"/>
            </w:pPr>
            <w:r>
              <w:rPr>
                <w:rFonts w:ascii="宋体" w:hAnsi="宋体" w:hint="eastAsia"/>
              </w:rPr>
              <w:t xml:space="preserve">0.96% </w:t>
            </w:r>
          </w:p>
        </w:tc>
      </w:tr>
      <w:tr w:rsidR="00C72EA1" w14:paraId="0F937518" w14:textId="77777777">
        <w:trPr>
          <w:divId w:val="6336325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71D0D" w14:textId="77777777" w:rsidR="00491B59" w:rsidRDefault="00491B5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27D32" w14:textId="77777777" w:rsidR="00491B59" w:rsidRDefault="00491B59">
            <w:pPr>
              <w:spacing w:line="360" w:lineRule="auto"/>
              <w:jc w:val="right"/>
            </w:pPr>
            <w:r>
              <w:rPr>
                <w:rFonts w:ascii="宋体" w:hAnsi="宋体" w:hint="eastAsia"/>
              </w:rPr>
              <w:t xml:space="preserve">54.83%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9E293" w14:textId="77777777" w:rsidR="00491B59" w:rsidRDefault="00491B59">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5DB19" w14:textId="77777777" w:rsidR="00491B59" w:rsidRDefault="00491B59">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322AE" w14:textId="77777777" w:rsidR="00491B59" w:rsidRDefault="00491B59">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D62375" w14:textId="77777777" w:rsidR="00491B59" w:rsidRDefault="00491B59">
            <w:pPr>
              <w:spacing w:line="360" w:lineRule="auto"/>
              <w:jc w:val="right"/>
            </w:pPr>
            <w:r>
              <w:rPr>
                <w:rFonts w:ascii="宋体" w:hAnsi="宋体" w:hint="eastAsia"/>
              </w:rPr>
              <w:t xml:space="preserve">35.83%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B2CD3" w14:textId="77777777" w:rsidR="00491B59" w:rsidRDefault="00491B59">
            <w:pPr>
              <w:spacing w:line="360" w:lineRule="auto"/>
              <w:jc w:val="right"/>
            </w:pPr>
            <w:r>
              <w:rPr>
                <w:rFonts w:ascii="宋体" w:hAnsi="宋体" w:hint="eastAsia"/>
              </w:rPr>
              <w:t xml:space="preserve">0.80% </w:t>
            </w:r>
          </w:p>
        </w:tc>
      </w:tr>
      <w:tr w:rsidR="00C72EA1" w14:paraId="0553654C" w14:textId="77777777">
        <w:trPr>
          <w:divId w:val="6336325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FD66A" w14:textId="77777777" w:rsidR="00491B59" w:rsidRDefault="00491B5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158EE" w14:textId="77777777" w:rsidR="00491B59" w:rsidRDefault="00491B59">
            <w:pPr>
              <w:spacing w:line="360" w:lineRule="auto"/>
              <w:jc w:val="right"/>
            </w:pPr>
            <w:r>
              <w:rPr>
                <w:rFonts w:ascii="宋体" w:hAnsi="宋体" w:hint="eastAsia"/>
              </w:rPr>
              <w:t xml:space="preserve">12.05%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D73AF" w14:textId="77777777" w:rsidR="00491B59" w:rsidRDefault="00491B59">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BD683" w14:textId="77777777" w:rsidR="00491B59" w:rsidRDefault="00491B59">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16CE9" w14:textId="77777777" w:rsidR="00491B59" w:rsidRDefault="00491B59">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FBC9F0" w14:textId="77777777" w:rsidR="00491B59" w:rsidRDefault="00491B59">
            <w:pPr>
              <w:spacing w:line="360" w:lineRule="auto"/>
              <w:jc w:val="right"/>
            </w:pPr>
            <w:r>
              <w:rPr>
                <w:rFonts w:ascii="宋体" w:hAnsi="宋体" w:hint="eastAsia"/>
              </w:rPr>
              <w:t xml:space="preserve">-10.10%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EC4DE" w14:textId="77777777" w:rsidR="00491B59" w:rsidRDefault="00491B59">
            <w:pPr>
              <w:spacing w:line="360" w:lineRule="auto"/>
              <w:jc w:val="right"/>
            </w:pPr>
            <w:r>
              <w:rPr>
                <w:rFonts w:ascii="宋体" w:hAnsi="宋体" w:hint="eastAsia"/>
              </w:rPr>
              <w:t xml:space="preserve">0.39% </w:t>
            </w:r>
          </w:p>
        </w:tc>
      </w:tr>
      <w:tr w:rsidR="00C72EA1" w14:paraId="48956C4B" w14:textId="77777777">
        <w:trPr>
          <w:divId w:val="6336325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1D69E" w14:textId="77777777" w:rsidR="00491B59" w:rsidRDefault="00491B59">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36C94" w14:textId="77777777" w:rsidR="00491B59" w:rsidRDefault="00491B59">
            <w:pPr>
              <w:spacing w:line="360" w:lineRule="auto"/>
              <w:jc w:val="right"/>
            </w:pPr>
            <w:r>
              <w:rPr>
                <w:rFonts w:ascii="宋体" w:hAnsi="宋体" w:hint="eastAsia"/>
              </w:rPr>
              <w:t xml:space="preserve">-21.70%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922F0" w14:textId="77777777" w:rsidR="00491B59" w:rsidRDefault="00491B59">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E1B5E" w14:textId="77777777" w:rsidR="00491B59" w:rsidRDefault="00491B59">
            <w:pPr>
              <w:spacing w:line="360" w:lineRule="auto"/>
              <w:jc w:val="right"/>
            </w:pPr>
            <w:r>
              <w:rPr>
                <w:rFonts w:ascii="宋体" w:hAnsi="宋体" w:hint="eastAsia"/>
              </w:rPr>
              <w:t xml:space="preserve">2.72%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CB83E" w14:textId="77777777" w:rsidR="00491B59" w:rsidRDefault="00491B59">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450D3A" w14:textId="77777777" w:rsidR="00491B59" w:rsidRDefault="00491B59">
            <w:pPr>
              <w:spacing w:line="360" w:lineRule="auto"/>
              <w:jc w:val="right"/>
            </w:pPr>
            <w:r>
              <w:rPr>
                <w:rFonts w:ascii="宋体" w:hAnsi="宋体" w:hint="eastAsia"/>
              </w:rPr>
              <w:t xml:space="preserve">-24.42%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9105B" w14:textId="77777777" w:rsidR="00491B59" w:rsidRDefault="00491B59">
            <w:pPr>
              <w:spacing w:line="360" w:lineRule="auto"/>
              <w:jc w:val="right"/>
            </w:pPr>
            <w:r>
              <w:rPr>
                <w:rFonts w:ascii="宋体" w:hAnsi="宋体" w:hint="eastAsia"/>
              </w:rPr>
              <w:t xml:space="preserve">0.38% </w:t>
            </w:r>
          </w:p>
        </w:tc>
      </w:tr>
    </w:tbl>
    <w:p w14:paraId="27684F0A" w14:textId="77777777" w:rsidR="00491B59" w:rsidRDefault="00491B59">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7AD0BA5" w14:textId="77777777" w:rsidR="00491B59" w:rsidRDefault="00491B59">
      <w:pPr>
        <w:spacing w:line="360" w:lineRule="auto"/>
        <w:jc w:val="left"/>
        <w:divId w:val="589118916"/>
      </w:pPr>
      <w:bookmarkStart w:id="70" w:name="m07_04_07_09"/>
      <w:bookmarkStart w:id="71" w:name="m07_04_07_09_tab"/>
      <w:r>
        <w:rPr>
          <w:rFonts w:ascii="宋体" w:hAnsi="宋体" w:hint="eastAsia"/>
          <w:noProof/>
        </w:rPr>
        <w:drawing>
          <wp:inline distT="0" distB="0" distL="0" distR="0" wp14:anchorId="1A9EB497" wp14:editId="5582C093">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4A4B10C" w14:textId="77777777" w:rsidR="00491B59" w:rsidRDefault="00491B59">
      <w:pPr>
        <w:spacing w:line="360" w:lineRule="auto"/>
        <w:jc w:val="left"/>
        <w:divId w:val="653410928"/>
      </w:pPr>
      <w:r>
        <w:rPr>
          <w:rFonts w:ascii="宋体" w:hAnsi="宋体" w:hint="eastAsia"/>
          <w:noProof/>
        </w:rPr>
        <w:drawing>
          <wp:inline distT="0" distB="0" distL="0" distR="0" wp14:anchorId="14229854" wp14:editId="0E3A8897">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D292014" w14:textId="77777777" w:rsidR="00491B59" w:rsidRDefault="00491B59">
      <w:pPr>
        <w:spacing w:line="360" w:lineRule="auto"/>
      </w:pPr>
      <w:r>
        <w:rPr>
          <w:rFonts w:ascii="宋体" w:hAnsi="宋体" w:hint="eastAsia"/>
        </w:rPr>
        <w:t>注：</w:t>
      </w:r>
      <w:r>
        <w:rPr>
          <w:rFonts w:ascii="宋体" w:hAnsi="宋体" w:hint="eastAsia"/>
          <w:lang w:eastAsia="zh-Hans"/>
        </w:rPr>
        <w:t>本基金合同生效日为2021年8月31日，图示的时间段为合同生效日至本报告期末。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DC08FE2" w14:textId="77777777" w:rsidR="00491B59" w:rsidRDefault="00491B59">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F5CAB3E" w14:textId="77777777" w:rsidR="00491B59" w:rsidRDefault="00491B59">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lastRenderedPageBreak/>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72EA1" w14:paraId="6E4B8A65" w14:textId="77777777">
        <w:trPr>
          <w:divId w:val="117430153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230B4" w14:textId="77777777" w:rsidR="00491B59" w:rsidRDefault="00491B59">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358A8" w14:textId="77777777" w:rsidR="00491B59" w:rsidRDefault="00491B5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D1B1F" w14:textId="77777777" w:rsidR="00491B59" w:rsidRDefault="00491B59">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631EE" w14:textId="77777777" w:rsidR="00491B59" w:rsidRDefault="00491B5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63DBF" w14:textId="77777777" w:rsidR="00491B59" w:rsidRDefault="00491B5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72EA1" w14:paraId="6D543505" w14:textId="77777777">
        <w:trPr>
          <w:divId w:val="117430153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945DE" w14:textId="77777777" w:rsidR="00491B59" w:rsidRDefault="00491B5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A352E" w14:textId="77777777" w:rsidR="00491B59" w:rsidRDefault="00491B5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71640" w14:textId="77777777" w:rsidR="00491B59" w:rsidRDefault="00491B5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D8EDC" w14:textId="77777777" w:rsidR="00491B59" w:rsidRDefault="00491B5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E6032" w14:textId="77777777" w:rsidR="00491B59" w:rsidRDefault="00491B5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D2292" w14:textId="77777777" w:rsidR="00491B59" w:rsidRDefault="00491B59">
            <w:pPr>
              <w:widowControl/>
              <w:jc w:val="left"/>
            </w:pPr>
          </w:p>
        </w:tc>
      </w:tr>
      <w:tr w:rsidR="00C72EA1" w14:paraId="3DB8C7AC" w14:textId="77777777">
        <w:trPr>
          <w:divId w:val="117430153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2F5EE" w14:textId="77777777" w:rsidR="00491B59" w:rsidRDefault="00491B59">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181B5" w14:textId="77777777" w:rsidR="00491B59" w:rsidRDefault="00491B59">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9B2D9" w14:textId="77777777" w:rsidR="00491B59" w:rsidRDefault="00491B59">
            <w:pPr>
              <w:jc w:val="center"/>
            </w:pPr>
            <w:r>
              <w:rPr>
                <w:rFonts w:ascii="宋体" w:hAnsi="宋体" w:hint="eastAsia"/>
                <w:szCs w:val="24"/>
                <w:lang w:eastAsia="zh-Hans"/>
              </w:rPr>
              <w:t>2021年8月31日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F3494" w14:textId="77777777" w:rsidR="00491B59" w:rsidRDefault="00491B5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0F471" w14:textId="77777777" w:rsidR="00491B59" w:rsidRDefault="00491B59">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E9BB9" w14:textId="77777777" w:rsidR="00491B59" w:rsidRDefault="00491B59">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74D0E58D" w14:textId="77777777" w:rsidR="00491B59" w:rsidRDefault="00491B59">
      <w:pPr>
        <w:wordWrap w:val="0"/>
        <w:spacing w:line="360" w:lineRule="auto"/>
        <w:jc w:val="left"/>
        <w:divId w:val="73605124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D034AC9" w14:textId="77777777" w:rsidR="00491B59" w:rsidRDefault="00491B59">
      <w:pPr>
        <w:pStyle w:val="XBRLTitle3"/>
        <w:spacing w:before="156"/>
        <w:ind w:left="0"/>
        <w:divId w:val="1036080521"/>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C72EA1" w14:paraId="10E1580C" w14:textId="77777777">
        <w:trPr>
          <w:divId w:val="1920554990"/>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258BE89" w14:textId="77777777" w:rsidR="00491B59" w:rsidRDefault="00491B59">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1926C7B" w14:textId="77777777" w:rsidR="00491B59" w:rsidRDefault="00491B59">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95874F0" w14:textId="77777777" w:rsidR="00491B59" w:rsidRDefault="00491B59">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18AF541" w14:textId="77777777" w:rsidR="00491B59" w:rsidRDefault="00491B59">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AEF7ED4" w14:textId="77777777" w:rsidR="00491B59" w:rsidRDefault="00491B59">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C72EA1" w14:paraId="26B27739" w14:textId="77777777">
        <w:trPr>
          <w:divId w:val="1920554990"/>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FB6D59" w14:textId="77777777" w:rsidR="00491B59" w:rsidRDefault="00491B59">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EB085" w14:textId="77777777" w:rsidR="00491B59" w:rsidRDefault="00491B59">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6B934" w14:textId="77777777" w:rsidR="00491B59" w:rsidRDefault="00491B59">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5BE665" w14:textId="77777777" w:rsidR="00491B59" w:rsidRDefault="00491B59">
            <w:pPr>
              <w:jc w:val="right"/>
            </w:pPr>
            <w:r>
              <w:rPr>
                <w:rFonts w:ascii="宋体" w:hAnsi="宋体" w:hint="eastAsia"/>
                <w:szCs w:val="24"/>
              </w:rPr>
              <w:t>2,053,038,801.71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A276C0" w14:textId="77777777" w:rsidR="00491B59" w:rsidRDefault="00491B59">
            <w:pPr>
              <w:jc w:val="center"/>
            </w:pPr>
            <w:r>
              <w:rPr>
                <w:rFonts w:ascii="宋体" w:hAnsi="宋体" w:hint="eastAsia"/>
                <w:szCs w:val="24"/>
              </w:rPr>
              <w:t>2015-08-04</w:t>
            </w:r>
          </w:p>
        </w:tc>
      </w:tr>
      <w:tr w:rsidR="00C72EA1" w14:paraId="2EDB2EF0" w14:textId="77777777">
        <w:trPr>
          <w:divId w:val="19205549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7948686" w14:textId="77777777" w:rsidR="00491B59" w:rsidRDefault="00491B5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F97ABB" w14:textId="77777777" w:rsidR="00491B59" w:rsidRDefault="00491B59">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E60651" w14:textId="77777777" w:rsidR="00491B59" w:rsidRDefault="00491B59">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8D159B" w14:textId="77777777" w:rsidR="00491B59" w:rsidRDefault="00491B59">
            <w:pPr>
              <w:jc w:val="right"/>
            </w:pPr>
            <w:r>
              <w:rPr>
                <w:rFonts w:ascii="宋体" w:hAnsi="宋体" w:hint="eastAsia"/>
                <w:szCs w:val="24"/>
              </w:rPr>
              <w:t>5,711,774.84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2E6BF" w14:textId="77777777" w:rsidR="00491B59" w:rsidRDefault="00491B59">
            <w:pPr>
              <w:jc w:val="center"/>
            </w:pPr>
            <w:r>
              <w:rPr>
                <w:rFonts w:ascii="宋体" w:hAnsi="宋体" w:hint="eastAsia"/>
                <w:szCs w:val="24"/>
              </w:rPr>
              <w:t>2022-08-26</w:t>
            </w:r>
          </w:p>
        </w:tc>
      </w:tr>
      <w:tr w:rsidR="00C72EA1" w14:paraId="4793F1AE" w14:textId="77777777">
        <w:trPr>
          <w:divId w:val="19205549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9A48947" w14:textId="77777777" w:rsidR="00491B59" w:rsidRDefault="00491B5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332556" w14:textId="77777777" w:rsidR="00491B59" w:rsidRDefault="00491B59">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C2517" w14:textId="77777777" w:rsidR="00491B59" w:rsidRDefault="00491B59">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7BCD2" w14:textId="77777777" w:rsidR="00491B59" w:rsidRDefault="00491B59">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3997C" w14:textId="77777777" w:rsidR="00491B59" w:rsidRDefault="00491B59">
            <w:pPr>
              <w:jc w:val="center"/>
            </w:pPr>
            <w:r>
              <w:rPr>
                <w:rFonts w:ascii="宋体" w:hAnsi="宋体" w:hint="eastAsia"/>
                <w:szCs w:val="24"/>
              </w:rPr>
              <w:t>-</w:t>
            </w:r>
          </w:p>
        </w:tc>
      </w:tr>
      <w:tr w:rsidR="00C72EA1" w14:paraId="6EF2DDC5" w14:textId="77777777">
        <w:trPr>
          <w:divId w:val="19205549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1AB6C91" w14:textId="77777777" w:rsidR="00491B59" w:rsidRDefault="00491B5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70ADAC" w14:textId="77777777" w:rsidR="00491B59" w:rsidRDefault="00491B59">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C385C4" w14:textId="77777777" w:rsidR="00491B59" w:rsidRDefault="00491B59">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EF616F" w14:textId="77777777" w:rsidR="00491B59" w:rsidRDefault="00491B59">
            <w:pPr>
              <w:jc w:val="right"/>
            </w:pPr>
            <w:r>
              <w:rPr>
                <w:rFonts w:ascii="宋体" w:hAnsi="宋体" w:hint="eastAsia"/>
                <w:szCs w:val="24"/>
              </w:rPr>
              <w:t>2,058,750,576.55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99FC3" w14:textId="77777777" w:rsidR="00491B59" w:rsidRDefault="00491B59">
            <w:pPr>
              <w:jc w:val="center"/>
            </w:pPr>
            <w:r>
              <w:rPr>
                <w:rFonts w:ascii="宋体" w:hAnsi="宋体" w:hint="eastAsia"/>
                <w:szCs w:val="24"/>
              </w:rPr>
              <w:t xml:space="preserve">- </w:t>
            </w:r>
          </w:p>
        </w:tc>
      </w:tr>
    </w:tbl>
    <w:p w14:paraId="7632B7EA" w14:textId="77777777" w:rsidR="00491B59" w:rsidRDefault="00491B59">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12C674D6" w14:textId="77777777" w:rsidR="00491B59" w:rsidRDefault="00491B59">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27CEDB6" w14:textId="77777777" w:rsidR="00491B59" w:rsidRDefault="00491B59">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6DB85341" w14:textId="77777777" w:rsidR="00491B59" w:rsidRDefault="00491B59">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535ED348" w14:textId="77777777" w:rsidR="00491B59" w:rsidRDefault="00491B5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7DC55EF" w14:textId="77777777" w:rsidR="00491B59" w:rsidRDefault="00491B59">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5AD9976D" w14:textId="77777777" w:rsidR="00491B59" w:rsidRDefault="00491B59">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8931620" w14:textId="77777777" w:rsidR="00491B59" w:rsidRDefault="00491B59">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DC4A82F" w14:textId="77777777" w:rsidR="00491B59" w:rsidRDefault="00491B59">
      <w:pPr>
        <w:spacing w:line="360" w:lineRule="auto"/>
        <w:ind w:firstLineChars="200" w:firstLine="420"/>
        <w:jc w:val="left"/>
      </w:pPr>
      <w:r>
        <w:rPr>
          <w:rFonts w:ascii="宋体" w:hAnsi="宋体" w:cs="宋体" w:hint="eastAsia"/>
          <w:color w:val="000000"/>
          <w:kern w:val="0"/>
        </w:rPr>
        <w:t>进入四季度，市场如期呈现震荡走势，经济边际压力显现。消费补贴阶段性收官导致需求提前退潮；基建则受传统淡季掣肘，投资保持低位，二者共同拖累经济基本面小幅下行。出口板块虽月度表现有所起伏，但整体态势向好，仍是三驾马车中的关键支撑力量。就此而言，基本面的阶段性走弱是驱动四季度行情震荡的核心因素。但我们判断，当前经济与市场的阶段性波动，是为2026年的企稳回升筑牢基础，蓄力待发。</w:t>
      </w:r>
      <w:r>
        <w:rPr>
          <w:rFonts w:ascii="宋体" w:hAnsi="宋体" w:cs="宋体" w:hint="eastAsia"/>
          <w:color w:val="000000"/>
          <w:kern w:val="0"/>
        </w:rPr>
        <w:br/>
        <w:t xml:space="preserve">　　站在2026年“十五五”规划开局的关键节点，预计政策将以“靠前发力”为主基调，消费补贴、服务业扶持、“两重一新”资金等利好举措密集落地，有望驱动经济迎来开门红行情。而我们对2026年经济的乐观预期，并非单纯依赖政策红利的短期释放，而是植根于对经济周期运行的底层逻辑判断。中国制造业凭借全球顶尖的实力与效率，在全球市占率高位承压、发达国家围追堵截的双重挑战下，出口屡屡打破“增长见顶”的质疑，出口与出海的成长空间依旧广阔，是支撑经济的中坚力量。投资领域，地产与制造业投资历经数年下行周期，对经济的影响将明显改善，尽管难以快速实现正增长，但下行压力已大幅缓释。与此同时，房价跌幅收窄将缓解居对居民消费信心的压制，叠加政策补贴的刺激作用，消费活力有望释放，为经济大盘注入新动能。综上，2026年经济增长值得期待。</w:t>
      </w:r>
      <w:r>
        <w:rPr>
          <w:rFonts w:ascii="宋体" w:hAnsi="宋体" w:cs="宋体" w:hint="eastAsia"/>
          <w:color w:val="000000"/>
          <w:kern w:val="0"/>
        </w:rPr>
        <w:br/>
        <w:t xml:space="preserve">　　因此，我们认为2025年四季度市场的震荡和经济的短期承压，都是阶段性的，是为2026年继续上行蓄力，我们看好明年的中国经济以及整体市场。分板块而言，我们依然看好AI算力相关的标的，如光模块、PCB等，以及产业趋势下延申出来的存储、燃气轮机、储能等高景气板</w:t>
      </w:r>
      <w:r>
        <w:rPr>
          <w:rFonts w:ascii="宋体" w:hAnsi="宋体" w:cs="宋体" w:hint="eastAsia"/>
          <w:color w:val="000000"/>
          <w:kern w:val="0"/>
        </w:rPr>
        <w:lastRenderedPageBreak/>
        <w:t>块，AI是国内外互联网大厂的必争之地，投资并没有达峰；全球降息周期中，我们也看好部分供需偏紧的环节，如金、铜、铝、和化工资源环节。虽然目前基本面并无迹象、且我们也不会提前左侧布局，但我们认为目前预期较低、基本面乏善可陈的内需相关环节，2026年随着CPI和PPI的触底有望结束延续了几年的熊市，我们会密切关注。</w:t>
      </w:r>
    </w:p>
    <w:p w14:paraId="2C74F5C2" w14:textId="77777777" w:rsidR="00491B59" w:rsidRDefault="00491B59">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1E04CF7F" w14:textId="77777777" w:rsidR="00491B59" w:rsidRDefault="00491B59">
      <w:pPr>
        <w:spacing w:line="360" w:lineRule="auto"/>
        <w:ind w:firstLineChars="200" w:firstLine="420"/>
      </w:pPr>
      <w:r>
        <w:rPr>
          <w:rFonts w:ascii="宋体" w:hAnsi="宋体" w:hint="eastAsia"/>
        </w:rPr>
        <w:t>本报告期摩根景气甄选混合A份额净值增长率为：-3.39%，同期业绩比较基准收益率为：-1.40%；</w:t>
      </w:r>
      <w:r>
        <w:rPr>
          <w:rFonts w:ascii="宋体" w:hAnsi="宋体" w:hint="eastAsia"/>
        </w:rPr>
        <w:br/>
        <w:t xml:space="preserve">　　摩根景气甄选混合C份额净值增长率为：-3.50%，同期业绩比较基准收益率为：-1.40%。</w:t>
      </w:r>
    </w:p>
    <w:p w14:paraId="39990192" w14:textId="77777777" w:rsidR="00491B59" w:rsidRDefault="00491B59">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3DDE0DFD" w14:textId="77777777" w:rsidR="00491B59" w:rsidRDefault="00491B59">
      <w:pPr>
        <w:spacing w:line="360" w:lineRule="auto"/>
        <w:ind w:firstLineChars="200" w:firstLine="420"/>
        <w:jc w:val="left"/>
      </w:pPr>
      <w:r>
        <w:rPr>
          <w:rFonts w:ascii="宋体" w:hAnsi="宋体" w:hint="eastAsia"/>
        </w:rPr>
        <w:t>无。</w:t>
      </w:r>
    </w:p>
    <w:p w14:paraId="0ACB757C" w14:textId="77777777" w:rsidR="00491B59" w:rsidRDefault="00491B59">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3A66CFF8" w14:textId="77777777" w:rsidR="00491B59" w:rsidRDefault="00491B59">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72EA1" w14:paraId="3BF16804"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45203C" w14:textId="77777777" w:rsidR="00491B59" w:rsidRDefault="00491B59">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7F247AF" w14:textId="77777777" w:rsidR="00491B59" w:rsidRDefault="00491B5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4B4CCA8" w14:textId="77777777" w:rsidR="00491B59" w:rsidRDefault="00491B5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71C18D4" w14:textId="77777777" w:rsidR="00491B59" w:rsidRDefault="00491B5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72EA1" w14:paraId="7EE60B52"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30239E" w14:textId="77777777" w:rsidR="00491B59" w:rsidRDefault="00491B5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CD326C9" w14:textId="77777777" w:rsidR="00491B59" w:rsidRDefault="00491B5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83C44F" w14:textId="77777777" w:rsidR="00491B59" w:rsidRDefault="00491B59">
            <w:pPr>
              <w:jc w:val="right"/>
            </w:pPr>
            <w:r>
              <w:rPr>
                <w:rFonts w:ascii="宋体" w:hAnsi="宋体" w:hint="eastAsia"/>
                <w:szCs w:val="24"/>
                <w:lang w:eastAsia="zh-Hans"/>
              </w:rPr>
              <w:t>1,241,754,686.31</w:t>
            </w:r>
          </w:p>
        </w:tc>
        <w:tc>
          <w:tcPr>
            <w:tcW w:w="1333" w:type="pct"/>
            <w:tcBorders>
              <w:top w:val="single" w:sz="4" w:space="0" w:color="auto"/>
              <w:left w:val="nil"/>
              <w:bottom w:val="single" w:sz="4" w:space="0" w:color="auto"/>
              <w:right w:val="single" w:sz="4" w:space="0" w:color="auto"/>
            </w:tcBorders>
            <w:vAlign w:val="center"/>
            <w:hideMark/>
          </w:tcPr>
          <w:p w14:paraId="690EFBFD" w14:textId="77777777" w:rsidR="00491B59" w:rsidRDefault="00491B59">
            <w:pPr>
              <w:jc w:val="right"/>
            </w:pPr>
            <w:r>
              <w:rPr>
                <w:rFonts w:ascii="宋体" w:hAnsi="宋体" w:hint="eastAsia"/>
                <w:szCs w:val="24"/>
                <w:lang w:eastAsia="zh-Hans"/>
              </w:rPr>
              <w:t>88.21</w:t>
            </w:r>
          </w:p>
        </w:tc>
      </w:tr>
      <w:tr w:rsidR="00C72EA1" w14:paraId="3EA10A79"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4D5700" w14:textId="77777777" w:rsidR="00491B59" w:rsidRDefault="00491B5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0F91E9" w14:textId="77777777" w:rsidR="00491B59" w:rsidRDefault="00491B5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5D7B99" w14:textId="77777777" w:rsidR="00491B59" w:rsidRDefault="00491B59">
            <w:pPr>
              <w:jc w:val="right"/>
            </w:pPr>
            <w:r>
              <w:rPr>
                <w:rFonts w:ascii="宋体" w:hAnsi="宋体" w:hint="eastAsia"/>
                <w:szCs w:val="24"/>
                <w:lang w:eastAsia="zh-Hans"/>
              </w:rPr>
              <w:t>1,241,754,686.31</w:t>
            </w:r>
          </w:p>
        </w:tc>
        <w:tc>
          <w:tcPr>
            <w:tcW w:w="1333" w:type="pct"/>
            <w:tcBorders>
              <w:top w:val="single" w:sz="4" w:space="0" w:color="auto"/>
              <w:left w:val="nil"/>
              <w:bottom w:val="single" w:sz="4" w:space="0" w:color="auto"/>
              <w:right w:val="single" w:sz="4" w:space="0" w:color="auto"/>
            </w:tcBorders>
            <w:vAlign w:val="center"/>
            <w:hideMark/>
          </w:tcPr>
          <w:p w14:paraId="515B8242" w14:textId="77777777" w:rsidR="00491B59" w:rsidRDefault="00491B59">
            <w:pPr>
              <w:jc w:val="right"/>
            </w:pPr>
            <w:r>
              <w:rPr>
                <w:rFonts w:ascii="宋体" w:hAnsi="宋体" w:hint="eastAsia"/>
                <w:szCs w:val="24"/>
                <w:lang w:eastAsia="zh-Hans"/>
              </w:rPr>
              <w:t>88.21</w:t>
            </w:r>
          </w:p>
        </w:tc>
      </w:tr>
      <w:tr w:rsidR="00C72EA1" w14:paraId="7AE3F132"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1B9E65" w14:textId="77777777" w:rsidR="00491B59" w:rsidRDefault="00491B5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5986BC0" w14:textId="77777777" w:rsidR="00491B59" w:rsidRDefault="00491B5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6A5D2D" w14:textId="77777777" w:rsidR="00491B59" w:rsidRDefault="00491B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853234" w14:textId="77777777" w:rsidR="00491B59" w:rsidRDefault="00491B59">
            <w:pPr>
              <w:jc w:val="right"/>
            </w:pPr>
            <w:r>
              <w:rPr>
                <w:rFonts w:ascii="宋体" w:hAnsi="宋体" w:hint="eastAsia"/>
                <w:szCs w:val="24"/>
                <w:lang w:eastAsia="zh-Hans"/>
              </w:rPr>
              <w:t>-</w:t>
            </w:r>
          </w:p>
        </w:tc>
      </w:tr>
      <w:tr w:rsidR="00C72EA1" w14:paraId="0DDB0CAA"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A8F232" w14:textId="77777777" w:rsidR="00491B59" w:rsidRDefault="00491B5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60125A" w14:textId="77777777" w:rsidR="00491B59" w:rsidRDefault="00491B5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ACC449" w14:textId="77777777" w:rsidR="00491B59" w:rsidRDefault="00491B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F30A33" w14:textId="77777777" w:rsidR="00491B59" w:rsidRDefault="00491B59">
            <w:pPr>
              <w:jc w:val="right"/>
            </w:pPr>
            <w:r>
              <w:rPr>
                <w:rFonts w:ascii="宋体" w:hAnsi="宋体" w:hint="eastAsia"/>
                <w:szCs w:val="24"/>
                <w:lang w:eastAsia="zh-Hans"/>
              </w:rPr>
              <w:t>-</w:t>
            </w:r>
          </w:p>
        </w:tc>
      </w:tr>
      <w:tr w:rsidR="00C72EA1" w14:paraId="19D337A3"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8189D6" w14:textId="77777777" w:rsidR="00491B59" w:rsidRDefault="00491B5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91936F" w14:textId="77777777" w:rsidR="00491B59" w:rsidRDefault="00491B5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D1E81B" w14:textId="77777777" w:rsidR="00491B59" w:rsidRDefault="00491B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C24B65" w14:textId="77777777" w:rsidR="00491B59" w:rsidRDefault="00491B59">
            <w:pPr>
              <w:jc w:val="right"/>
            </w:pPr>
            <w:r>
              <w:rPr>
                <w:rFonts w:ascii="宋体" w:hAnsi="宋体" w:hint="eastAsia"/>
                <w:szCs w:val="24"/>
                <w:lang w:eastAsia="zh-Hans"/>
              </w:rPr>
              <w:t>-</w:t>
            </w:r>
          </w:p>
        </w:tc>
      </w:tr>
      <w:tr w:rsidR="00C72EA1" w14:paraId="2F4C5AC7"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0A28CD" w14:textId="77777777" w:rsidR="00491B59" w:rsidRDefault="00491B5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CC3057" w14:textId="77777777" w:rsidR="00491B59" w:rsidRDefault="00491B5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675AB7" w14:textId="77777777" w:rsidR="00491B59" w:rsidRDefault="00491B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0FE18A" w14:textId="77777777" w:rsidR="00491B59" w:rsidRDefault="00491B59">
            <w:pPr>
              <w:jc w:val="right"/>
            </w:pPr>
            <w:r>
              <w:rPr>
                <w:rFonts w:ascii="宋体" w:hAnsi="宋体" w:hint="eastAsia"/>
                <w:szCs w:val="24"/>
                <w:lang w:eastAsia="zh-Hans"/>
              </w:rPr>
              <w:t>-</w:t>
            </w:r>
          </w:p>
        </w:tc>
      </w:tr>
      <w:tr w:rsidR="00C72EA1" w14:paraId="101D992C"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43507F" w14:textId="77777777" w:rsidR="00491B59" w:rsidRDefault="00491B5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473E78F" w14:textId="77777777" w:rsidR="00491B59" w:rsidRDefault="00491B5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874779" w14:textId="77777777" w:rsidR="00491B59" w:rsidRDefault="00491B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CD9D6F" w14:textId="77777777" w:rsidR="00491B59" w:rsidRDefault="00491B59">
            <w:pPr>
              <w:jc w:val="right"/>
            </w:pPr>
            <w:r>
              <w:rPr>
                <w:rFonts w:ascii="宋体" w:hAnsi="宋体" w:hint="eastAsia"/>
                <w:szCs w:val="24"/>
                <w:lang w:eastAsia="zh-Hans"/>
              </w:rPr>
              <w:t>-</w:t>
            </w:r>
          </w:p>
        </w:tc>
      </w:tr>
      <w:tr w:rsidR="00C72EA1" w14:paraId="25B1BCC8"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89EB66" w14:textId="77777777" w:rsidR="00491B59" w:rsidRDefault="00491B5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8188DA8" w14:textId="77777777" w:rsidR="00491B59" w:rsidRDefault="00491B59">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FF4B8F" w14:textId="77777777" w:rsidR="00491B59" w:rsidRDefault="00491B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028B96" w14:textId="77777777" w:rsidR="00491B59" w:rsidRDefault="00491B59">
            <w:pPr>
              <w:jc w:val="right"/>
            </w:pPr>
            <w:r>
              <w:rPr>
                <w:rFonts w:ascii="宋体" w:hAnsi="宋体" w:hint="eastAsia"/>
                <w:szCs w:val="24"/>
                <w:lang w:eastAsia="zh-Hans"/>
              </w:rPr>
              <w:t>-</w:t>
            </w:r>
          </w:p>
        </w:tc>
      </w:tr>
      <w:tr w:rsidR="00C72EA1" w14:paraId="72B85BDB"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A3FC7B" w14:textId="77777777" w:rsidR="00491B59" w:rsidRDefault="00491B5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419BA85" w14:textId="77777777" w:rsidR="00491B59" w:rsidRDefault="00491B5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15773A" w14:textId="77777777" w:rsidR="00491B59" w:rsidRDefault="00491B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8BD007" w14:textId="77777777" w:rsidR="00491B59" w:rsidRDefault="00491B59">
            <w:pPr>
              <w:jc w:val="right"/>
            </w:pPr>
            <w:r>
              <w:rPr>
                <w:rFonts w:ascii="宋体" w:hAnsi="宋体" w:hint="eastAsia"/>
                <w:szCs w:val="24"/>
                <w:lang w:eastAsia="zh-Hans"/>
              </w:rPr>
              <w:t>-</w:t>
            </w:r>
          </w:p>
        </w:tc>
      </w:tr>
      <w:tr w:rsidR="00C72EA1" w14:paraId="444500DA"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A8CD0F" w14:textId="77777777" w:rsidR="00491B59" w:rsidRDefault="00491B5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CF6C86" w14:textId="77777777" w:rsidR="00491B59" w:rsidRDefault="00491B5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8333BC" w14:textId="77777777" w:rsidR="00491B59" w:rsidRDefault="00491B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649216" w14:textId="77777777" w:rsidR="00491B59" w:rsidRDefault="00491B59">
            <w:pPr>
              <w:jc w:val="right"/>
            </w:pPr>
            <w:r>
              <w:rPr>
                <w:rFonts w:ascii="宋体" w:hAnsi="宋体" w:hint="eastAsia"/>
                <w:szCs w:val="24"/>
                <w:lang w:eastAsia="zh-Hans"/>
              </w:rPr>
              <w:t>-</w:t>
            </w:r>
          </w:p>
        </w:tc>
      </w:tr>
      <w:tr w:rsidR="00C72EA1" w14:paraId="25D9CADC"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3E8124" w14:textId="77777777" w:rsidR="00491B59" w:rsidRDefault="00491B5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6ED02AB" w14:textId="77777777" w:rsidR="00491B59" w:rsidRDefault="00491B5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8C23A1" w14:textId="77777777" w:rsidR="00491B59" w:rsidRDefault="00491B59">
            <w:pPr>
              <w:jc w:val="right"/>
            </w:pPr>
            <w:r>
              <w:rPr>
                <w:rFonts w:ascii="宋体" w:hAnsi="宋体" w:hint="eastAsia"/>
                <w:szCs w:val="24"/>
                <w:lang w:eastAsia="zh-Hans"/>
              </w:rPr>
              <w:t>130,135,635.59</w:t>
            </w:r>
          </w:p>
        </w:tc>
        <w:tc>
          <w:tcPr>
            <w:tcW w:w="1333" w:type="pct"/>
            <w:tcBorders>
              <w:top w:val="single" w:sz="4" w:space="0" w:color="auto"/>
              <w:left w:val="nil"/>
              <w:bottom w:val="single" w:sz="4" w:space="0" w:color="auto"/>
              <w:right w:val="single" w:sz="4" w:space="0" w:color="auto"/>
            </w:tcBorders>
            <w:vAlign w:val="center"/>
            <w:hideMark/>
          </w:tcPr>
          <w:p w14:paraId="543F923B" w14:textId="77777777" w:rsidR="00491B59" w:rsidRDefault="00491B59">
            <w:pPr>
              <w:jc w:val="right"/>
            </w:pPr>
            <w:r>
              <w:rPr>
                <w:rFonts w:ascii="宋体" w:hAnsi="宋体" w:hint="eastAsia"/>
                <w:szCs w:val="24"/>
                <w:lang w:eastAsia="zh-Hans"/>
              </w:rPr>
              <w:t>9.24</w:t>
            </w:r>
          </w:p>
        </w:tc>
      </w:tr>
      <w:tr w:rsidR="00C72EA1" w14:paraId="3020196D"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482334" w14:textId="77777777" w:rsidR="00491B59" w:rsidRDefault="00491B5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D7B4E17" w14:textId="77777777" w:rsidR="00491B59" w:rsidRDefault="00491B5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6FBE24" w14:textId="77777777" w:rsidR="00491B59" w:rsidRDefault="00491B59">
            <w:pPr>
              <w:jc w:val="right"/>
            </w:pPr>
            <w:r>
              <w:rPr>
                <w:rFonts w:ascii="宋体" w:hAnsi="宋体" w:hint="eastAsia"/>
                <w:szCs w:val="24"/>
                <w:lang w:eastAsia="zh-Hans"/>
              </w:rPr>
              <w:t>35,837,965.12</w:t>
            </w:r>
          </w:p>
        </w:tc>
        <w:tc>
          <w:tcPr>
            <w:tcW w:w="1333" w:type="pct"/>
            <w:tcBorders>
              <w:top w:val="single" w:sz="4" w:space="0" w:color="auto"/>
              <w:left w:val="nil"/>
              <w:bottom w:val="single" w:sz="4" w:space="0" w:color="auto"/>
              <w:right w:val="single" w:sz="4" w:space="0" w:color="auto"/>
            </w:tcBorders>
            <w:vAlign w:val="center"/>
            <w:hideMark/>
          </w:tcPr>
          <w:p w14:paraId="1FDE599A" w14:textId="77777777" w:rsidR="00491B59" w:rsidRDefault="00491B59">
            <w:pPr>
              <w:jc w:val="right"/>
            </w:pPr>
            <w:r>
              <w:rPr>
                <w:rFonts w:ascii="宋体" w:hAnsi="宋体" w:hint="eastAsia"/>
                <w:szCs w:val="24"/>
                <w:lang w:eastAsia="zh-Hans"/>
              </w:rPr>
              <w:t>2.55</w:t>
            </w:r>
          </w:p>
        </w:tc>
      </w:tr>
      <w:tr w:rsidR="00C72EA1" w14:paraId="6D6320BB" w14:textId="77777777">
        <w:trPr>
          <w:divId w:val="19904750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7C3214" w14:textId="77777777" w:rsidR="00491B59" w:rsidRDefault="00491B5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99A0E0B" w14:textId="77777777" w:rsidR="00491B59" w:rsidRDefault="00491B5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19A199" w14:textId="77777777" w:rsidR="00491B59" w:rsidRDefault="00491B59">
            <w:pPr>
              <w:jc w:val="right"/>
            </w:pPr>
            <w:r>
              <w:rPr>
                <w:rFonts w:ascii="宋体" w:hAnsi="宋体" w:hint="eastAsia"/>
                <w:szCs w:val="24"/>
                <w:lang w:eastAsia="zh-Hans"/>
              </w:rPr>
              <w:t>1,407,728,287.02</w:t>
            </w:r>
          </w:p>
        </w:tc>
        <w:tc>
          <w:tcPr>
            <w:tcW w:w="1333" w:type="pct"/>
            <w:tcBorders>
              <w:top w:val="single" w:sz="4" w:space="0" w:color="auto"/>
              <w:left w:val="nil"/>
              <w:bottom w:val="single" w:sz="4" w:space="0" w:color="auto"/>
              <w:right w:val="single" w:sz="4" w:space="0" w:color="auto"/>
            </w:tcBorders>
            <w:vAlign w:val="center"/>
            <w:hideMark/>
          </w:tcPr>
          <w:p w14:paraId="3059501C" w14:textId="77777777" w:rsidR="00491B59" w:rsidRDefault="00491B59">
            <w:pPr>
              <w:jc w:val="right"/>
            </w:pPr>
            <w:r>
              <w:rPr>
                <w:rFonts w:ascii="宋体" w:hAnsi="宋体" w:hint="eastAsia"/>
                <w:szCs w:val="24"/>
                <w:lang w:eastAsia="zh-Hans"/>
              </w:rPr>
              <w:t>100.00</w:t>
            </w:r>
          </w:p>
        </w:tc>
      </w:tr>
    </w:tbl>
    <w:p w14:paraId="0EEB889E" w14:textId="77777777" w:rsidR="00491B59" w:rsidRDefault="00491B59">
      <w:pPr>
        <w:spacing w:line="360" w:lineRule="auto"/>
        <w:jc w:val="left"/>
        <w:divId w:val="1360548830"/>
      </w:pPr>
      <w:r>
        <w:rPr>
          <w:rFonts w:ascii="宋体" w:hAnsi="宋体" w:hint="eastAsia"/>
          <w:szCs w:val="21"/>
        </w:rPr>
        <w:t>注：</w:t>
      </w:r>
      <w:r>
        <w:rPr>
          <w:rFonts w:ascii="宋体" w:hAnsi="宋体" w:hint="eastAsia"/>
        </w:rPr>
        <w:t>本基金本报告期末通过港股通交易机制投资的港股公允价值为人民币187,290,402.89元,占期末净值比例为13.39%。</w:t>
      </w:r>
    </w:p>
    <w:p w14:paraId="7CE4D16A" w14:textId="77777777" w:rsidR="00491B59" w:rsidRDefault="00491B59">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7142BC4D" w14:textId="77777777" w:rsidR="00491B59" w:rsidRDefault="00491B59">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72EA1" w14:paraId="704A87EE" w14:textId="77777777">
        <w:trPr>
          <w:divId w:val="54344670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3ECC49" w14:textId="77777777" w:rsidR="00491B59" w:rsidRDefault="00491B59">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C2FDF2B" w14:textId="77777777" w:rsidR="00491B59" w:rsidRDefault="00491B59">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3913583" w14:textId="77777777" w:rsidR="00491B59" w:rsidRDefault="00491B59">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4BEA19C" w14:textId="77777777" w:rsidR="00491B59" w:rsidRDefault="00491B59">
            <w:pPr>
              <w:jc w:val="center"/>
            </w:pPr>
            <w:r>
              <w:rPr>
                <w:rFonts w:ascii="宋体" w:hAnsi="宋体" w:hint="eastAsia"/>
                <w:color w:val="000000"/>
              </w:rPr>
              <w:t>占基金资产净值比</w:t>
            </w:r>
            <w:r>
              <w:rPr>
                <w:rFonts w:ascii="宋体" w:hAnsi="宋体" w:hint="eastAsia"/>
                <w:color w:val="000000"/>
              </w:rPr>
              <w:lastRenderedPageBreak/>
              <w:t xml:space="preserve">例（%） </w:t>
            </w:r>
          </w:p>
        </w:tc>
      </w:tr>
      <w:tr w:rsidR="00C72EA1" w14:paraId="0B40D1CA"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4DA061" w14:textId="77777777" w:rsidR="00491B59" w:rsidRDefault="00491B59">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0EB13C" w14:textId="77777777" w:rsidR="00491B59" w:rsidRDefault="00491B59">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B2185A"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5CE818" w14:textId="77777777" w:rsidR="00491B59" w:rsidRDefault="00491B59">
            <w:pPr>
              <w:jc w:val="right"/>
            </w:pPr>
            <w:r>
              <w:rPr>
                <w:rFonts w:ascii="宋体" w:hAnsi="宋体" w:hint="eastAsia"/>
                <w:szCs w:val="24"/>
                <w:lang w:eastAsia="zh-Hans"/>
              </w:rPr>
              <w:t>-</w:t>
            </w:r>
          </w:p>
        </w:tc>
      </w:tr>
      <w:tr w:rsidR="00C72EA1" w14:paraId="19567422"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BCE988" w14:textId="77777777" w:rsidR="00491B59" w:rsidRDefault="00491B59">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57D441" w14:textId="77777777" w:rsidR="00491B59" w:rsidRDefault="00491B59">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76B741" w14:textId="77777777" w:rsidR="00491B59" w:rsidRDefault="00491B59">
            <w:pPr>
              <w:jc w:val="right"/>
            </w:pPr>
            <w:r>
              <w:rPr>
                <w:rFonts w:ascii="宋体" w:hAnsi="宋体" w:hint="eastAsia"/>
                <w:szCs w:val="24"/>
                <w:lang w:eastAsia="zh-Hans"/>
              </w:rPr>
              <w:t>81,922,507.00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60F2FB" w14:textId="77777777" w:rsidR="00491B59" w:rsidRDefault="00491B59">
            <w:pPr>
              <w:jc w:val="right"/>
            </w:pPr>
            <w:r>
              <w:rPr>
                <w:rFonts w:ascii="宋体" w:hAnsi="宋体" w:hint="eastAsia"/>
                <w:szCs w:val="24"/>
                <w:lang w:eastAsia="zh-Hans"/>
              </w:rPr>
              <w:t>5.86</w:t>
            </w:r>
          </w:p>
        </w:tc>
      </w:tr>
      <w:tr w:rsidR="00C72EA1" w14:paraId="5784D4B3"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B1F3E0" w14:textId="77777777" w:rsidR="00491B59" w:rsidRDefault="00491B59">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E5A2B4" w14:textId="77777777" w:rsidR="00491B59" w:rsidRDefault="00491B59">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9FB46C" w14:textId="77777777" w:rsidR="00491B59" w:rsidRDefault="00491B59">
            <w:pPr>
              <w:jc w:val="right"/>
            </w:pPr>
            <w:r>
              <w:rPr>
                <w:rFonts w:ascii="宋体" w:hAnsi="宋体" w:hint="eastAsia"/>
                <w:szCs w:val="24"/>
                <w:lang w:eastAsia="zh-Hans"/>
              </w:rPr>
              <w:t>845,366,163.04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D975B0" w14:textId="77777777" w:rsidR="00491B59" w:rsidRDefault="00491B59">
            <w:pPr>
              <w:jc w:val="right"/>
            </w:pPr>
            <w:r>
              <w:rPr>
                <w:rFonts w:ascii="宋体" w:hAnsi="宋体" w:hint="eastAsia"/>
                <w:szCs w:val="24"/>
                <w:lang w:eastAsia="zh-Hans"/>
              </w:rPr>
              <w:t>60.43</w:t>
            </w:r>
          </w:p>
        </w:tc>
      </w:tr>
      <w:tr w:rsidR="00C72EA1" w14:paraId="30DF70F1"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E0C938" w14:textId="77777777" w:rsidR="00491B59" w:rsidRDefault="00491B59">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943C4A" w14:textId="77777777" w:rsidR="00491B59" w:rsidRDefault="00491B59">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D9BFA4"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99F1D6" w14:textId="77777777" w:rsidR="00491B59" w:rsidRDefault="00491B59">
            <w:pPr>
              <w:jc w:val="right"/>
            </w:pPr>
            <w:r>
              <w:rPr>
                <w:rFonts w:ascii="宋体" w:hAnsi="宋体" w:hint="eastAsia"/>
                <w:szCs w:val="24"/>
                <w:lang w:eastAsia="zh-Hans"/>
              </w:rPr>
              <w:t>-</w:t>
            </w:r>
          </w:p>
        </w:tc>
      </w:tr>
      <w:tr w:rsidR="00C72EA1" w14:paraId="2A535A91"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FC8AFF" w14:textId="77777777" w:rsidR="00491B59" w:rsidRDefault="00491B59">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6D0A04" w14:textId="77777777" w:rsidR="00491B59" w:rsidRDefault="00491B59">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2609D3"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53E3B5" w14:textId="77777777" w:rsidR="00491B59" w:rsidRDefault="00491B59">
            <w:pPr>
              <w:jc w:val="right"/>
            </w:pPr>
            <w:r>
              <w:rPr>
                <w:rFonts w:ascii="宋体" w:hAnsi="宋体" w:hint="eastAsia"/>
                <w:szCs w:val="24"/>
                <w:lang w:eastAsia="zh-Hans"/>
              </w:rPr>
              <w:t>-</w:t>
            </w:r>
          </w:p>
        </w:tc>
      </w:tr>
      <w:tr w:rsidR="00C72EA1" w14:paraId="4D2A0917"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C62EE9" w14:textId="77777777" w:rsidR="00491B59" w:rsidRDefault="00491B59">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02905E" w14:textId="77777777" w:rsidR="00491B59" w:rsidRDefault="00491B59">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6912F4" w14:textId="77777777" w:rsidR="00491B59" w:rsidRDefault="00491B59">
            <w:pPr>
              <w:jc w:val="right"/>
            </w:pPr>
            <w:r>
              <w:rPr>
                <w:rFonts w:ascii="宋体" w:hAnsi="宋体" w:hint="eastAsia"/>
                <w:szCs w:val="24"/>
                <w:lang w:eastAsia="zh-Hans"/>
              </w:rPr>
              <w:t>8,590,372.73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090C4F" w14:textId="77777777" w:rsidR="00491B59" w:rsidRDefault="00491B59">
            <w:pPr>
              <w:jc w:val="right"/>
            </w:pPr>
            <w:r>
              <w:rPr>
                <w:rFonts w:ascii="宋体" w:hAnsi="宋体" w:hint="eastAsia"/>
                <w:szCs w:val="24"/>
                <w:lang w:eastAsia="zh-Hans"/>
              </w:rPr>
              <w:t>0.61</w:t>
            </w:r>
          </w:p>
        </w:tc>
      </w:tr>
      <w:tr w:rsidR="00C72EA1" w14:paraId="3BEAE311"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ABA1C1" w14:textId="77777777" w:rsidR="00491B59" w:rsidRDefault="00491B59">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694042" w14:textId="77777777" w:rsidR="00491B59" w:rsidRDefault="00491B59">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D2E0F7"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0D5E64" w14:textId="77777777" w:rsidR="00491B59" w:rsidRDefault="00491B59">
            <w:pPr>
              <w:jc w:val="right"/>
            </w:pPr>
            <w:r>
              <w:rPr>
                <w:rFonts w:ascii="宋体" w:hAnsi="宋体" w:hint="eastAsia"/>
                <w:szCs w:val="24"/>
                <w:lang w:eastAsia="zh-Hans"/>
              </w:rPr>
              <w:t>-</w:t>
            </w:r>
          </w:p>
        </w:tc>
      </w:tr>
      <w:tr w:rsidR="00C72EA1" w14:paraId="797F6F27"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15DA9E" w14:textId="77777777" w:rsidR="00491B59" w:rsidRDefault="00491B59">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70B844" w14:textId="77777777" w:rsidR="00491B59" w:rsidRDefault="00491B59">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59CC84"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07A631" w14:textId="77777777" w:rsidR="00491B59" w:rsidRDefault="00491B59">
            <w:pPr>
              <w:jc w:val="right"/>
            </w:pPr>
            <w:r>
              <w:rPr>
                <w:rFonts w:ascii="宋体" w:hAnsi="宋体" w:hint="eastAsia"/>
                <w:szCs w:val="24"/>
                <w:lang w:eastAsia="zh-Hans"/>
              </w:rPr>
              <w:t>-</w:t>
            </w:r>
          </w:p>
        </w:tc>
      </w:tr>
      <w:tr w:rsidR="00C72EA1" w14:paraId="2E50B0D3"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D824B4" w14:textId="77777777" w:rsidR="00491B59" w:rsidRDefault="00491B59">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04D8D9" w14:textId="77777777" w:rsidR="00491B59" w:rsidRDefault="00491B59">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FFACEF" w14:textId="77777777" w:rsidR="00491B59" w:rsidRDefault="00491B59">
            <w:pPr>
              <w:jc w:val="right"/>
            </w:pPr>
            <w:r>
              <w:rPr>
                <w:rFonts w:ascii="宋体" w:hAnsi="宋体" w:hint="eastAsia"/>
                <w:szCs w:val="24"/>
                <w:lang w:eastAsia="zh-Hans"/>
              </w:rPr>
              <w:t>78,815,312.65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9A3E30" w14:textId="77777777" w:rsidR="00491B59" w:rsidRDefault="00491B59">
            <w:pPr>
              <w:jc w:val="right"/>
            </w:pPr>
            <w:r>
              <w:rPr>
                <w:rFonts w:ascii="宋体" w:hAnsi="宋体" w:hint="eastAsia"/>
                <w:szCs w:val="24"/>
                <w:lang w:eastAsia="zh-Hans"/>
              </w:rPr>
              <w:t>5.63</w:t>
            </w:r>
          </w:p>
        </w:tc>
      </w:tr>
      <w:tr w:rsidR="00C72EA1" w14:paraId="3E109F59"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9C4C04" w14:textId="77777777" w:rsidR="00491B59" w:rsidRDefault="00491B59">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1D2C97" w14:textId="77777777" w:rsidR="00491B59" w:rsidRDefault="00491B59">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446F5A" w14:textId="77777777" w:rsidR="00491B59" w:rsidRDefault="00491B59">
            <w:pPr>
              <w:jc w:val="right"/>
            </w:pPr>
            <w:r>
              <w:rPr>
                <w:rFonts w:ascii="宋体" w:hAnsi="宋体" w:hint="eastAsia"/>
                <w:szCs w:val="24"/>
                <w:lang w:eastAsia="zh-Hans"/>
              </w:rPr>
              <w:t>6,922,080.00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70A903" w14:textId="77777777" w:rsidR="00491B59" w:rsidRDefault="00491B59">
            <w:pPr>
              <w:jc w:val="right"/>
            </w:pPr>
            <w:r>
              <w:rPr>
                <w:rFonts w:ascii="宋体" w:hAnsi="宋体" w:hint="eastAsia"/>
                <w:szCs w:val="24"/>
                <w:lang w:eastAsia="zh-Hans"/>
              </w:rPr>
              <w:t>0.49</w:t>
            </w:r>
          </w:p>
        </w:tc>
      </w:tr>
      <w:tr w:rsidR="00C72EA1" w14:paraId="502EA58B"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BDE935" w14:textId="77777777" w:rsidR="00491B59" w:rsidRDefault="00491B59">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A861DB" w14:textId="77777777" w:rsidR="00491B59" w:rsidRDefault="00491B59">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BEF2F7"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7BB07E" w14:textId="77777777" w:rsidR="00491B59" w:rsidRDefault="00491B59">
            <w:pPr>
              <w:jc w:val="right"/>
            </w:pPr>
            <w:r>
              <w:rPr>
                <w:rFonts w:ascii="宋体" w:hAnsi="宋体" w:hint="eastAsia"/>
                <w:szCs w:val="24"/>
                <w:lang w:eastAsia="zh-Hans"/>
              </w:rPr>
              <w:t>-</w:t>
            </w:r>
          </w:p>
        </w:tc>
      </w:tr>
      <w:tr w:rsidR="00C72EA1" w14:paraId="77F5D5CC"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91A22F" w14:textId="77777777" w:rsidR="00491B59" w:rsidRDefault="00491B59">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07B2FF" w14:textId="77777777" w:rsidR="00491B59" w:rsidRDefault="00491B59">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6ADD3F"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B6700F" w14:textId="77777777" w:rsidR="00491B59" w:rsidRDefault="00491B59">
            <w:pPr>
              <w:jc w:val="right"/>
            </w:pPr>
            <w:r>
              <w:rPr>
                <w:rFonts w:ascii="宋体" w:hAnsi="宋体" w:hint="eastAsia"/>
                <w:szCs w:val="24"/>
                <w:lang w:eastAsia="zh-Hans"/>
              </w:rPr>
              <w:t>-</w:t>
            </w:r>
          </w:p>
        </w:tc>
      </w:tr>
      <w:tr w:rsidR="00C72EA1" w14:paraId="44079C17"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17F7F5" w14:textId="77777777" w:rsidR="00491B59" w:rsidRDefault="00491B59">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904DCB" w14:textId="77777777" w:rsidR="00491B59" w:rsidRDefault="00491B59">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052BC7" w14:textId="77777777" w:rsidR="00491B59" w:rsidRDefault="00491B59">
            <w:pPr>
              <w:jc w:val="right"/>
            </w:pPr>
            <w:r>
              <w:rPr>
                <w:rFonts w:ascii="宋体" w:hAnsi="宋体" w:hint="eastAsia"/>
                <w:szCs w:val="24"/>
                <w:lang w:eastAsia="zh-Hans"/>
              </w:rPr>
              <w:t>32,847,848.00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6D529F" w14:textId="77777777" w:rsidR="00491B59" w:rsidRDefault="00491B59">
            <w:pPr>
              <w:jc w:val="right"/>
            </w:pPr>
            <w:r>
              <w:rPr>
                <w:rFonts w:ascii="宋体" w:hAnsi="宋体" w:hint="eastAsia"/>
                <w:szCs w:val="24"/>
                <w:lang w:eastAsia="zh-Hans"/>
              </w:rPr>
              <w:t>2.35</w:t>
            </w:r>
          </w:p>
        </w:tc>
      </w:tr>
      <w:tr w:rsidR="00C72EA1" w14:paraId="5D1E90AE"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FC01C8" w14:textId="77777777" w:rsidR="00491B59" w:rsidRDefault="00491B59">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DD5748" w14:textId="77777777" w:rsidR="00491B59" w:rsidRDefault="00491B59">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6A4849"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63FE45" w14:textId="77777777" w:rsidR="00491B59" w:rsidRDefault="00491B59">
            <w:pPr>
              <w:jc w:val="right"/>
            </w:pPr>
            <w:r>
              <w:rPr>
                <w:rFonts w:ascii="宋体" w:hAnsi="宋体" w:hint="eastAsia"/>
                <w:szCs w:val="24"/>
                <w:lang w:eastAsia="zh-Hans"/>
              </w:rPr>
              <w:t>-</w:t>
            </w:r>
          </w:p>
        </w:tc>
      </w:tr>
      <w:tr w:rsidR="00C72EA1" w14:paraId="5829FCC0"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A14789" w14:textId="77777777" w:rsidR="00491B59" w:rsidRDefault="00491B59">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425B4A" w14:textId="77777777" w:rsidR="00491B59" w:rsidRDefault="00491B59">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B4FDED"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7E30FB" w14:textId="77777777" w:rsidR="00491B59" w:rsidRDefault="00491B59">
            <w:pPr>
              <w:jc w:val="right"/>
            </w:pPr>
            <w:r>
              <w:rPr>
                <w:rFonts w:ascii="宋体" w:hAnsi="宋体" w:hint="eastAsia"/>
                <w:szCs w:val="24"/>
                <w:lang w:eastAsia="zh-Hans"/>
              </w:rPr>
              <w:t>-</w:t>
            </w:r>
          </w:p>
        </w:tc>
      </w:tr>
      <w:tr w:rsidR="00C72EA1" w14:paraId="51BB086D"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D23D58" w14:textId="77777777" w:rsidR="00491B59" w:rsidRDefault="00491B59">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8852E0" w14:textId="77777777" w:rsidR="00491B59" w:rsidRDefault="00491B59">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E04985"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714D9A" w14:textId="77777777" w:rsidR="00491B59" w:rsidRDefault="00491B59">
            <w:pPr>
              <w:jc w:val="right"/>
            </w:pPr>
            <w:r>
              <w:rPr>
                <w:rFonts w:ascii="宋体" w:hAnsi="宋体" w:hint="eastAsia"/>
                <w:szCs w:val="24"/>
                <w:lang w:eastAsia="zh-Hans"/>
              </w:rPr>
              <w:t>-</w:t>
            </w:r>
          </w:p>
        </w:tc>
      </w:tr>
      <w:tr w:rsidR="00C72EA1" w14:paraId="29D89215"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3F24A1" w14:textId="77777777" w:rsidR="00491B59" w:rsidRDefault="00491B59">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6CDE9A" w14:textId="77777777" w:rsidR="00491B59" w:rsidRDefault="00491B59">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A47091"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7F547A" w14:textId="77777777" w:rsidR="00491B59" w:rsidRDefault="00491B59">
            <w:pPr>
              <w:jc w:val="right"/>
            </w:pPr>
            <w:r>
              <w:rPr>
                <w:rFonts w:ascii="宋体" w:hAnsi="宋体" w:hint="eastAsia"/>
                <w:szCs w:val="24"/>
                <w:lang w:eastAsia="zh-Hans"/>
              </w:rPr>
              <w:t>-</w:t>
            </w:r>
          </w:p>
        </w:tc>
      </w:tr>
      <w:tr w:rsidR="00C72EA1" w14:paraId="310D23CC"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68E739" w14:textId="77777777" w:rsidR="00491B59" w:rsidRDefault="00491B59">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7B6D5D" w14:textId="77777777" w:rsidR="00491B59" w:rsidRDefault="00491B59">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1F8C22"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4FDE3A" w14:textId="77777777" w:rsidR="00491B59" w:rsidRDefault="00491B59">
            <w:pPr>
              <w:jc w:val="right"/>
            </w:pPr>
            <w:r>
              <w:rPr>
                <w:rFonts w:ascii="宋体" w:hAnsi="宋体" w:hint="eastAsia"/>
                <w:szCs w:val="24"/>
                <w:lang w:eastAsia="zh-Hans"/>
              </w:rPr>
              <w:t>-</w:t>
            </w:r>
          </w:p>
        </w:tc>
      </w:tr>
      <w:tr w:rsidR="00C72EA1" w14:paraId="5FF39C15"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2322F2" w14:textId="77777777" w:rsidR="00491B59" w:rsidRDefault="00491B59">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0095F3" w14:textId="77777777" w:rsidR="00491B59" w:rsidRDefault="00491B59">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8564AB" w14:textId="77777777" w:rsidR="00491B59" w:rsidRDefault="00491B5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73C258" w14:textId="77777777" w:rsidR="00491B59" w:rsidRDefault="00491B59">
            <w:pPr>
              <w:jc w:val="right"/>
            </w:pPr>
            <w:r>
              <w:rPr>
                <w:rFonts w:ascii="宋体" w:hAnsi="宋体" w:hint="eastAsia"/>
                <w:szCs w:val="24"/>
                <w:lang w:eastAsia="zh-Hans"/>
              </w:rPr>
              <w:t>-</w:t>
            </w:r>
          </w:p>
        </w:tc>
      </w:tr>
      <w:tr w:rsidR="00C72EA1" w14:paraId="4DB7AD67" w14:textId="77777777">
        <w:trPr>
          <w:divId w:val="54344670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B7C3F9" w14:textId="77777777" w:rsidR="00491B59" w:rsidRDefault="00491B59">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E5E1F9" w14:textId="77777777" w:rsidR="00491B59" w:rsidRDefault="00491B59">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1B0856" w14:textId="77777777" w:rsidR="00491B59" w:rsidRDefault="00491B59">
            <w:pPr>
              <w:jc w:val="right"/>
            </w:pPr>
            <w:r>
              <w:rPr>
                <w:rFonts w:ascii="宋体" w:hAnsi="宋体" w:hint="eastAsia"/>
                <w:szCs w:val="24"/>
                <w:lang w:eastAsia="zh-Hans"/>
              </w:rPr>
              <w:t>1,054,464,283.42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1BC740" w14:textId="77777777" w:rsidR="00491B59" w:rsidRDefault="00491B59">
            <w:pPr>
              <w:jc w:val="right"/>
            </w:pPr>
            <w:r>
              <w:rPr>
                <w:rFonts w:ascii="宋体" w:hAnsi="宋体" w:hint="eastAsia"/>
                <w:szCs w:val="24"/>
                <w:lang w:eastAsia="zh-Hans"/>
              </w:rPr>
              <w:t>75.38</w:t>
            </w:r>
          </w:p>
        </w:tc>
      </w:tr>
    </w:tbl>
    <w:p w14:paraId="1A842961" w14:textId="77777777" w:rsidR="00491B59" w:rsidRDefault="00491B59">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C72EA1" w14:paraId="7EECC0B5"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34235C" w14:textId="77777777" w:rsidR="00491B59" w:rsidRDefault="00491B59">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3D784E" w14:textId="77777777" w:rsidR="00491B59" w:rsidRDefault="00491B59">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3D3A27" w14:textId="77777777" w:rsidR="00491B59" w:rsidRDefault="00491B59">
            <w:pPr>
              <w:jc w:val="center"/>
            </w:pPr>
            <w:r>
              <w:rPr>
                <w:rFonts w:ascii="宋体" w:hAnsi="宋体" w:hint="eastAsia"/>
                <w:color w:val="000000"/>
              </w:rPr>
              <w:t xml:space="preserve">占基金资产净值比例（%） </w:t>
            </w:r>
          </w:p>
        </w:tc>
      </w:tr>
      <w:tr w:rsidR="00C72EA1" w14:paraId="6CA4F1E0"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BA9D816" w14:textId="77777777" w:rsidR="00491B59" w:rsidRDefault="00491B59">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DD3B968" w14:textId="77777777" w:rsidR="00491B59" w:rsidRDefault="00491B59">
            <w:pPr>
              <w:jc w:val="right"/>
            </w:pPr>
            <w:r>
              <w:rPr>
                <w:rFonts w:ascii="宋体" w:hAnsi="宋体" w:hint="eastAsia"/>
                <w:szCs w:val="24"/>
                <w:lang w:eastAsia="zh-Hans"/>
              </w:rPr>
              <w:t>38,624,758.15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E7C9675" w14:textId="77777777" w:rsidR="00491B59" w:rsidRDefault="00491B59">
            <w:pPr>
              <w:jc w:val="right"/>
            </w:pPr>
            <w:r>
              <w:rPr>
                <w:rFonts w:ascii="宋体" w:hAnsi="宋体" w:hint="eastAsia"/>
                <w:szCs w:val="24"/>
                <w:lang w:eastAsia="zh-Hans"/>
              </w:rPr>
              <w:t>2.76</w:t>
            </w:r>
          </w:p>
        </w:tc>
      </w:tr>
      <w:tr w:rsidR="00C72EA1" w14:paraId="2F37BAE3"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EE00362" w14:textId="77777777" w:rsidR="00491B59" w:rsidRDefault="00491B59">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2EE7462" w14:textId="77777777" w:rsidR="00491B59" w:rsidRDefault="00491B59">
            <w:pPr>
              <w:jc w:val="right"/>
            </w:pPr>
            <w:r>
              <w:rPr>
                <w:rFonts w:ascii="宋体" w:hAnsi="宋体" w:hint="eastAsia"/>
                <w:szCs w:val="24"/>
                <w:lang w:eastAsia="zh-Hans"/>
              </w:rPr>
              <w:t>33,665,908.02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F3ACC4" w14:textId="77777777" w:rsidR="00491B59" w:rsidRDefault="00491B59">
            <w:pPr>
              <w:jc w:val="right"/>
            </w:pPr>
            <w:r>
              <w:rPr>
                <w:rFonts w:ascii="宋体" w:hAnsi="宋体" w:hint="eastAsia"/>
                <w:szCs w:val="24"/>
                <w:lang w:eastAsia="zh-Hans"/>
              </w:rPr>
              <w:t>2.41</w:t>
            </w:r>
          </w:p>
        </w:tc>
      </w:tr>
      <w:tr w:rsidR="00C72EA1" w14:paraId="4A88289C"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8096E96" w14:textId="77777777" w:rsidR="00491B59" w:rsidRDefault="00491B59">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E414FB" w14:textId="77777777" w:rsidR="00491B59" w:rsidRDefault="00491B5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05CCA2" w14:textId="77777777" w:rsidR="00491B59" w:rsidRDefault="00491B59">
            <w:pPr>
              <w:jc w:val="right"/>
            </w:pPr>
            <w:r>
              <w:rPr>
                <w:rFonts w:ascii="宋体" w:hAnsi="宋体" w:hint="eastAsia"/>
                <w:szCs w:val="24"/>
                <w:lang w:eastAsia="zh-Hans"/>
              </w:rPr>
              <w:t>-</w:t>
            </w:r>
          </w:p>
        </w:tc>
      </w:tr>
      <w:tr w:rsidR="00C72EA1" w14:paraId="60379B4F"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48AC6A1" w14:textId="77777777" w:rsidR="00491B59" w:rsidRDefault="00491B59">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AF30626" w14:textId="77777777" w:rsidR="00491B59" w:rsidRDefault="00491B5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83FBCB8" w14:textId="77777777" w:rsidR="00491B59" w:rsidRDefault="00491B59">
            <w:pPr>
              <w:jc w:val="right"/>
            </w:pPr>
            <w:r>
              <w:rPr>
                <w:rFonts w:ascii="宋体" w:hAnsi="宋体" w:hint="eastAsia"/>
                <w:szCs w:val="24"/>
                <w:lang w:eastAsia="zh-Hans"/>
              </w:rPr>
              <w:t>-</w:t>
            </w:r>
          </w:p>
        </w:tc>
      </w:tr>
      <w:tr w:rsidR="00C72EA1" w14:paraId="4836B5EC"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04E15F1" w14:textId="77777777" w:rsidR="00491B59" w:rsidRDefault="00491B59">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EAC9C22" w14:textId="77777777" w:rsidR="00491B59" w:rsidRDefault="00491B5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EEEBF89" w14:textId="77777777" w:rsidR="00491B59" w:rsidRDefault="00491B59">
            <w:pPr>
              <w:jc w:val="right"/>
            </w:pPr>
            <w:r>
              <w:rPr>
                <w:rFonts w:ascii="宋体" w:hAnsi="宋体" w:hint="eastAsia"/>
                <w:szCs w:val="24"/>
                <w:lang w:eastAsia="zh-Hans"/>
              </w:rPr>
              <w:t>-</w:t>
            </w:r>
          </w:p>
        </w:tc>
      </w:tr>
      <w:tr w:rsidR="00C72EA1" w14:paraId="0C83919C"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EDFFB0" w14:textId="77777777" w:rsidR="00491B59" w:rsidRDefault="00491B59">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67704CA" w14:textId="77777777" w:rsidR="00491B59" w:rsidRDefault="00491B59">
            <w:pPr>
              <w:jc w:val="right"/>
            </w:pPr>
            <w:r>
              <w:rPr>
                <w:rFonts w:ascii="宋体" w:hAnsi="宋体" w:hint="eastAsia"/>
                <w:szCs w:val="24"/>
                <w:lang w:eastAsia="zh-Hans"/>
              </w:rPr>
              <w:t>51,464,292.54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EFF8AFA" w14:textId="77777777" w:rsidR="00491B59" w:rsidRDefault="00491B59">
            <w:pPr>
              <w:jc w:val="right"/>
            </w:pPr>
            <w:r>
              <w:rPr>
                <w:rFonts w:ascii="宋体" w:hAnsi="宋体" w:hint="eastAsia"/>
                <w:szCs w:val="24"/>
                <w:lang w:eastAsia="zh-Hans"/>
              </w:rPr>
              <w:t>3.68</w:t>
            </w:r>
          </w:p>
        </w:tc>
      </w:tr>
      <w:tr w:rsidR="00C72EA1" w14:paraId="6DE25D23"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75B9A8" w14:textId="77777777" w:rsidR="00491B59" w:rsidRDefault="00491B59">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5602D68" w14:textId="77777777" w:rsidR="00491B59" w:rsidRDefault="00491B59">
            <w:pPr>
              <w:jc w:val="right"/>
            </w:pPr>
            <w:r>
              <w:rPr>
                <w:rFonts w:ascii="宋体" w:hAnsi="宋体" w:hint="eastAsia"/>
                <w:szCs w:val="24"/>
                <w:lang w:eastAsia="zh-Hans"/>
              </w:rPr>
              <w:t>20,903,617.88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BAE4A6" w14:textId="77777777" w:rsidR="00491B59" w:rsidRDefault="00491B59">
            <w:pPr>
              <w:jc w:val="right"/>
            </w:pPr>
            <w:r>
              <w:rPr>
                <w:rFonts w:ascii="宋体" w:hAnsi="宋体" w:hint="eastAsia"/>
                <w:szCs w:val="24"/>
                <w:lang w:eastAsia="zh-Hans"/>
              </w:rPr>
              <w:t>1.49</w:t>
            </w:r>
          </w:p>
        </w:tc>
      </w:tr>
      <w:tr w:rsidR="00C72EA1" w14:paraId="5DB50ABB"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01C07B2" w14:textId="77777777" w:rsidR="00491B59" w:rsidRDefault="00491B59">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5FF46E" w14:textId="77777777" w:rsidR="00491B59" w:rsidRDefault="00491B59">
            <w:pPr>
              <w:jc w:val="right"/>
            </w:pPr>
            <w:r>
              <w:rPr>
                <w:rFonts w:ascii="宋体" w:hAnsi="宋体" w:hint="eastAsia"/>
                <w:szCs w:val="24"/>
                <w:lang w:eastAsia="zh-Hans"/>
              </w:rPr>
              <w:t>5,983,855.44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3105B6" w14:textId="77777777" w:rsidR="00491B59" w:rsidRDefault="00491B59">
            <w:pPr>
              <w:jc w:val="right"/>
            </w:pPr>
            <w:r>
              <w:rPr>
                <w:rFonts w:ascii="宋体" w:hAnsi="宋体" w:hint="eastAsia"/>
                <w:szCs w:val="24"/>
                <w:lang w:eastAsia="zh-Hans"/>
              </w:rPr>
              <w:t>0.43</w:t>
            </w:r>
          </w:p>
        </w:tc>
      </w:tr>
      <w:tr w:rsidR="00C72EA1" w14:paraId="6A8D50DA"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5698C44" w14:textId="77777777" w:rsidR="00491B59" w:rsidRDefault="00491B59">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36C87F" w14:textId="77777777" w:rsidR="00491B59" w:rsidRDefault="00491B59">
            <w:pPr>
              <w:jc w:val="right"/>
            </w:pPr>
            <w:r>
              <w:rPr>
                <w:rFonts w:ascii="宋体" w:hAnsi="宋体" w:hint="eastAsia"/>
                <w:szCs w:val="24"/>
                <w:lang w:eastAsia="zh-Hans"/>
              </w:rPr>
              <w:t>36,647,970.86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9B68806" w14:textId="77777777" w:rsidR="00491B59" w:rsidRDefault="00491B59">
            <w:pPr>
              <w:jc w:val="right"/>
            </w:pPr>
            <w:r>
              <w:rPr>
                <w:rFonts w:ascii="宋体" w:hAnsi="宋体" w:hint="eastAsia"/>
                <w:szCs w:val="24"/>
                <w:lang w:eastAsia="zh-Hans"/>
              </w:rPr>
              <w:t>2.62</w:t>
            </w:r>
          </w:p>
        </w:tc>
      </w:tr>
      <w:tr w:rsidR="00C72EA1" w14:paraId="00367DF6"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A63B301" w14:textId="77777777" w:rsidR="00491B59" w:rsidRDefault="00491B59">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DD71835" w14:textId="77777777" w:rsidR="00491B59" w:rsidRDefault="00491B5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C8AA34" w14:textId="77777777" w:rsidR="00491B59" w:rsidRDefault="00491B59">
            <w:pPr>
              <w:jc w:val="right"/>
            </w:pPr>
            <w:r>
              <w:rPr>
                <w:rFonts w:ascii="宋体" w:hAnsi="宋体" w:hint="eastAsia"/>
                <w:szCs w:val="24"/>
                <w:lang w:eastAsia="zh-Hans"/>
              </w:rPr>
              <w:t>-</w:t>
            </w:r>
          </w:p>
        </w:tc>
      </w:tr>
      <w:tr w:rsidR="00C72EA1" w14:paraId="792C6E20"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58AFD97" w14:textId="77777777" w:rsidR="00491B59" w:rsidRDefault="00491B59">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02F5EAE" w14:textId="77777777" w:rsidR="00491B59" w:rsidRDefault="00491B5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44FEC63" w14:textId="77777777" w:rsidR="00491B59" w:rsidRDefault="00491B59">
            <w:pPr>
              <w:jc w:val="right"/>
            </w:pPr>
            <w:r>
              <w:rPr>
                <w:rFonts w:ascii="宋体" w:hAnsi="宋体" w:hint="eastAsia"/>
                <w:szCs w:val="24"/>
                <w:lang w:eastAsia="zh-Hans"/>
              </w:rPr>
              <w:t>-</w:t>
            </w:r>
          </w:p>
        </w:tc>
      </w:tr>
      <w:tr w:rsidR="00C72EA1" w14:paraId="52B4D923" w14:textId="77777777">
        <w:trPr>
          <w:divId w:val="96851681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889B9E3" w14:textId="77777777" w:rsidR="00491B59" w:rsidRDefault="00491B59">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6AD0179" w14:textId="77777777" w:rsidR="00491B59" w:rsidRDefault="00491B59">
            <w:pPr>
              <w:jc w:val="right"/>
            </w:pPr>
            <w:r>
              <w:rPr>
                <w:rFonts w:ascii="宋体" w:hAnsi="宋体" w:hint="eastAsia"/>
                <w:szCs w:val="24"/>
                <w:lang w:eastAsia="zh-Hans"/>
              </w:rPr>
              <w:t>187,290,402.89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61E47CB" w14:textId="77777777" w:rsidR="00491B59" w:rsidRDefault="00491B59">
            <w:pPr>
              <w:jc w:val="right"/>
            </w:pPr>
            <w:r>
              <w:rPr>
                <w:rFonts w:ascii="宋体" w:hAnsi="宋体" w:hint="eastAsia"/>
                <w:szCs w:val="24"/>
                <w:lang w:eastAsia="zh-Hans"/>
              </w:rPr>
              <w:t>13.39</w:t>
            </w:r>
          </w:p>
        </w:tc>
      </w:tr>
    </w:tbl>
    <w:p w14:paraId="7EFAFBDD" w14:textId="77777777" w:rsidR="00491B59" w:rsidRDefault="00491B59">
      <w:pPr>
        <w:spacing w:line="360" w:lineRule="auto"/>
        <w:divId w:val="1972057187"/>
      </w:pPr>
      <w:r>
        <w:rPr>
          <w:rFonts w:ascii="宋体" w:hAnsi="宋体" w:hint="eastAsia"/>
          <w:szCs w:val="21"/>
        </w:rPr>
        <w:t>注：</w:t>
      </w:r>
      <w:r>
        <w:rPr>
          <w:rFonts w:ascii="宋体" w:hAnsi="宋体" w:hint="eastAsia"/>
          <w:szCs w:val="21"/>
          <w:lang w:eastAsia="zh-Hans"/>
        </w:rPr>
        <w:t>以上分类采用全球行业分类标准（GICS）。</w:t>
      </w:r>
    </w:p>
    <w:p w14:paraId="7D9D398E" w14:textId="77777777" w:rsidR="00491B59" w:rsidRDefault="00491B59">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13B5E890" w14:textId="77777777" w:rsidR="00491B59" w:rsidRDefault="00491B59">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72EA1" w14:paraId="306C9EE5" w14:textId="77777777">
        <w:trPr>
          <w:divId w:val="74816344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A7860C" w14:textId="77777777" w:rsidR="00491B59" w:rsidRDefault="00491B59">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CE5ADD" w14:textId="77777777" w:rsidR="00491B59" w:rsidRDefault="00491B59">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80CEB1" w14:textId="77777777" w:rsidR="00491B59" w:rsidRDefault="00491B59">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6202F" w14:textId="77777777" w:rsidR="00491B59" w:rsidRDefault="00491B59">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8D9AA5" w14:textId="77777777" w:rsidR="00491B59" w:rsidRDefault="00491B59">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72712D" w14:textId="77777777" w:rsidR="00491B59" w:rsidRDefault="00491B59">
            <w:pPr>
              <w:jc w:val="center"/>
            </w:pPr>
            <w:r>
              <w:rPr>
                <w:rFonts w:ascii="宋体" w:hAnsi="宋体" w:hint="eastAsia"/>
                <w:color w:val="000000"/>
              </w:rPr>
              <w:t xml:space="preserve">占基金资产净值比例（%） </w:t>
            </w:r>
          </w:p>
        </w:tc>
      </w:tr>
      <w:tr w:rsidR="00C72EA1" w14:paraId="6EF81690"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87EF9" w14:textId="77777777" w:rsidR="00491B59" w:rsidRDefault="00491B5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BF0C0" w14:textId="77777777" w:rsidR="00491B59" w:rsidRDefault="00491B59">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FA481" w14:textId="77777777" w:rsidR="00491B59" w:rsidRDefault="00491B59">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6CFE3" w14:textId="77777777" w:rsidR="00491B59" w:rsidRDefault="00491B59">
            <w:pPr>
              <w:jc w:val="right"/>
            </w:pPr>
            <w:r>
              <w:rPr>
                <w:rFonts w:ascii="宋体" w:hAnsi="宋体" w:hint="eastAsia"/>
                <w:szCs w:val="24"/>
                <w:lang w:eastAsia="zh-Hans"/>
              </w:rPr>
              <w:t>179,482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22E61" w14:textId="77777777" w:rsidR="00491B59" w:rsidRDefault="00491B59">
            <w:pPr>
              <w:jc w:val="right"/>
            </w:pPr>
            <w:r>
              <w:rPr>
                <w:rFonts w:ascii="宋体" w:hAnsi="宋体" w:hint="eastAsia"/>
                <w:szCs w:val="24"/>
                <w:lang w:eastAsia="zh-Hans"/>
              </w:rPr>
              <w:t>109,484,020.00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9FCE7" w14:textId="77777777" w:rsidR="00491B59" w:rsidRDefault="00491B59">
            <w:pPr>
              <w:jc w:val="right"/>
            </w:pPr>
            <w:r>
              <w:rPr>
                <w:rFonts w:ascii="宋体" w:hAnsi="宋体" w:hint="eastAsia"/>
                <w:szCs w:val="24"/>
                <w:lang w:eastAsia="zh-Hans"/>
              </w:rPr>
              <w:t>7.83</w:t>
            </w:r>
          </w:p>
        </w:tc>
      </w:tr>
      <w:tr w:rsidR="00C72EA1" w14:paraId="513BE8AA"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67AB0" w14:textId="77777777" w:rsidR="00491B59" w:rsidRDefault="00491B5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D8CD3" w14:textId="77777777" w:rsidR="00491B59" w:rsidRDefault="00491B59">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06128" w14:textId="77777777" w:rsidR="00491B59" w:rsidRDefault="00491B59">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C0196" w14:textId="77777777" w:rsidR="00491B59" w:rsidRDefault="00491B59">
            <w:pPr>
              <w:jc w:val="right"/>
            </w:pPr>
            <w:r>
              <w:rPr>
                <w:rFonts w:ascii="宋体" w:hAnsi="宋体" w:hint="eastAsia"/>
                <w:szCs w:val="24"/>
                <w:lang w:eastAsia="zh-Hans"/>
              </w:rPr>
              <w:t>235,746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5D154" w14:textId="77777777" w:rsidR="00491B59" w:rsidRDefault="00491B59">
            <w:pPr>
              <w:jc w:val="right"/>
            </w:pPr>
            <w:r>
              <w:rPr>
                <w:rFonts w:ascii="宋体" w:hAnsi="宋体" w:hint="eastAsia"/>
                <w:szCs w:val="24"/>
                <w:lang w:eastAsia="zh-Hans"/>
              </w:rPr>
              <w:t>101,578,236.48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C447A" w14:textId="77777777" w:rsidR="00491B59" w:rsidRDefault="00491B59">
            <w:pPr>
              <w:jc w:val="right"/>
            </w:pPr>
            <w:r>
              <w:rPr>
                <w:rFonts w:ascii="宋体" w:hAnsi="宋体" w:hint="eastAsia"/>
                <w:szCs w:val="24"/>
                <w:lang w:eastAsia="zh-Hans"/>
              </w:rPr>
              <w:t>7.26</w:t>
            </w:r>
          </w:p>
        </w:tc>
      </w:tr>
      <w:tr w:rsidR="00C72EA1" w14:paraId="01136C07"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9B4A1" w14:textId="77777777" w:rsidR="00491B59" w:rsidRDefault="00491B5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3230F" w14:textId="77777777" w:rsidR="00491B59" w:rsidRDefault="00491B59">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4D47C" w14:textId="77777777" w:rsidR="00491B59" w:rsidRDefault="00491B59">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88851" w14:textId="77777777" w:rsidR="00491B59" w:rsidRDefault="00491B59">
            <w:pPr>
              <w:jc w:val="right"/>
            </w:pPr>
            <w:r>
              <w:rPr>
                <w:rFonts w:ascii="宋体" w:hAnsi="宋体" w:hint="eastAsia"/>
                <w:szCs w:val="24"/>
                <w:lang w:eastAsia="zh-Hans"/>
              </w:rPr>
              <w:t>886,062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25B26" w14:textId="77777777" w:rsidR="00491B59" w:rsidRDefault="00491B59">
            <w:pPr>
              <w:jc w:val="right"/>
            </w:pPr>
            <w:r>
              <w:rPr>
                <w:rFonts w:ascii="宋体" w:hAnsi="宋体" w:hint="eastAsia"/>
                <w:szCs w:val="24"/>
                <w:lang w:eastAsia="zh-Hans"/>
              </w:rPr>
              <w:t>75,005,148.30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FA4D6" w14:textId="77777777" w:rsidR="00491B59" w:rsidRDefault="00491B59">
            <w:pPr>
              <w:jc w:val="right"/>
            </w:pPr>
            <w:r>
              <w:rPr>
                <w:rFonts w:ascii="宋体" w:hAnsi="宋体" w:hint="eastAsia"/>
                <w:szCs w:val="24"/>
                <w:lang w:eastAsia="zh-Hans"/>
              </w:rPr>
              <w:t>5.36</w:t>
            </w:r>
          </w:p>
        </w:tc>
      </w:tr>
      <w:tr w:rsidR="00C72EA1" w14:paraId="0B8E0A29"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40A8E" w14:textId="77777777" w:rsidR="00491B59" w:rsidRDefault="00491B5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5C467" w14:textId="77777777" w:rsidR="00491B59" w:rsidRDefault="00491B59">
            <w:pPr>
              <w:jc w:val="center"/>
            </w:pPr>
            <w:r>
              <w:rPr>
                <w:rFonts w:ascii="宋体" w:hAnsi="宋体" w:hint="eastAsia"/>
                <w:szCs w:val="24"/>
                <w:lang w:eastAsia="zh-Hans"/>
              </w:rPr>
              <w:t>600801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C680D" w14:textId="77777777" w:rsidR="00491B59" w:rsidRDefault="00491B59">
            <w:pPr>
              <w:jc w:val="center"/>
            </w:pPr>
            <w:r>
              <w:rPr>
                <w:rFonts w:ascii="宋体" w:hAnsi="宋体" w:hint="eastAsia"/>
                <w:szCs w:val="24"/>
                <w:lang w:eastAsia="zh-Hans"/>
              </w:rPr>
              <w:t>华新建材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0A33F" w14:textId="77777777" w:rsidR="00491B59" w:rsidRDefault="00491B59">
            <w:pPr>
              <w:jc w:val="right"/>
            </w:pPr>
            <w:r>
              <w:rPr>
                <w:rFonts w:ascii="宋体" w:hAnsi="宋体" w:hint="eastAsia"/>
                <w:szCs w:val="24"/>
                <w:lang w:eastAsia="zh-Hans"/>
              </w:rPr>
              <w:t>1,826,606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390A3" w14:textId="77777777" w:rsidR="00491B59" w:rsidRDefault="00491B59">
            <w:pPr>
              <w:jc w:val="right"/>
            </w:pPr>
            <w:r>
              <w:rPr>
                <w:rFonts w:ascii="宋体" w:hAnsi="宋体" w:hint="eastAsia"/>
                <w:szCs w:val="24"/>
                <w:lang w:eastAsia="zh-Hans"/>
              </w:rPr>
              <w:t>44,824,911.24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09482" w14:textId="77777777" w:rsidR="00491B59" w:rsidRDefault="00491B59">
            <w:pPr>
              <w:jc w:val="right"/>
            </w:pPr>
            <w:r>
              <w:rPr>
                <w:rFonts w:ascii="宋体" w:hAnsi="宋体" w:hint="eastAsia"/>
                <w:szCs w:val="24"/>
                <w:lang w:eastAsia="zh-Hans"/>
              </w:rPr>
              <w:t>3.20</w:t>
            </w:r>
          </w:p>
        </w:tc>
      </w:tr>
      <w:tr w:rsidR="00C72EA1" w14:paraId="0EA50F42"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86C95" w14:textId="77777777" w:rsidR="00491B59" w:rsidRDefault="00491B5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A77FB" w14:textId="77777777" w:rsidR="00491B59" w:rsidRDefault="00491B59">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9A894" w14:textId="77777777" w:rsidR="00491B59" w:rsidRDefault="00491B59">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53225" w14:textId="77777777" w:rsidR="00491B59" w:rsidRDefault="00491B59">
            <w:pPr>
              <w:jc w:val="right"/>
            </w:pPr>
            <w:r>
              <w:rPr>
                <w:rFonts w:ascii="宋体" w:hAnsi="宋体" w:hint="eastAsia"/>
                <w:szCs w:val="24"/>
                <w:lang w:eastAsia="zh-Hans"/>
              </w:rPr>
              <w:t>1,297,100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1A35C" w14:textId="77777777" w:rsidR="00491B59" w:rsidRDefault="00491B59">
            <w:pPr>
              <w:jc w:val="right"/>
            </w:pPr>
            <w:r>
              <w:rPr>
                <w:rFonts w:ascii="宋体" w:hAnsi="宋体" w:hint="eastAsia"/>
                <w:szCs w:val="24"/>
                <w:lang w:eastAsia="zh-Hans"/>
              </w:rPr>
              <w:t>44,711,037.00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4EC2C" w14:textId="77777777" w:rsidR="00491B59" w:rsidRDefault="00491B59">
            <w:pPr>
              <w:jc w:val="right"/>
            </w:pPr>
            <w:r>
              <w:rPr>
                <w:rFonts w:ascii="宋体" w:hAnsi="宋体" w:hint="eastAsia"/>
                <w:szCs w:val="24"/>
                <w:lang w:eastAsia="zh-Hans"/>
              </w:rPr>
              <w:t>3.20</w:t>
            </w:r>
          </w:p>
        </w:tc>
      </w:tr>
      <w:tr w:rsidR="00C72EA1" w14:paraId="20C64B9C"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6FE16" w14:textId="77777777" w:rsidR="00491B59" w:rsidRDefault="00491B5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E8B26" w14:textId="77777777" w:rsidR="00491B59" w:rsidRDefault="00491B59">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D2612" w14:textId="77777777" w:rsidR="00491B59" w:rsidRDefault="00491B59">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A3E47" w14:textId="77777777" w:rsidR="00491B59" w:rsidRDefault="00491B59">
            <w:pPr>
              <w:jc w:val="right"/>
            </w:pPr>
            <w:r>
              <w:rPr>
                <w:rFonts w:ascii="宋体" w:hAnsi="宋体" w:hint="eastAsia"/>
                <w:szCs w:val="24"/>
                <w:lang w:eastAsia="zh-Hans"/>
              </w:rPr>
              <w:t>1,162,000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41D67" w14:textId="77777777" w:rsidR="00491B59" w:rsidRDefault="00491B59">
            <w:pPr>
              <w:jc w:val="right"/>
            </w:pPr>
            <w:r>
              <w:rPr>
                <w:rFonts w:ascii="宋体" w:hAnsi="宋体" w:hint="eastAsia"/>
                <w:szCs w:val="24"/>
                <w:lang w:eastAsia="zh-Hans"/>
              </w:rPr>
              <w:t>44,644,040.00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9030A" w14:textId="77777777" w:rsidR="00491B59" w:rsidRDefault="00491B59">
            <w:pPr>
              <w:jc w:val="right"/>
            </w:pPr>
            <w:r>
              <w:rPr>
                <w:rFonts w:ascii="宋体" w:hAnsi="宋体" w:hint="eastAsia"/>
                <w:szCs w:val="24"/>
                <w:lang w:eastAsia="zh-Hans"/>
              </w:rPr>
              <w:t>3.19</w:t>
            </w:r>
          </w:p>
        </w:tc>
      </w:tr>
      <w:tr w:rsidR="00C72EA1" w14:paraId="28ED3F89"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F6341" w14:textId="77777777" w:rsidR="00491B59" w:rsidRDefault="00491B5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FAEAB" w14:textId="77777777" w:rsidR="00491B59" w:rsidRDefault="00491B59">
            <w:pPr>
              <w:jc w:val="center"/>
            </w:pPr>
            <w:r>
              <w:rPr>
                <w:rFonts w:ascii="宋体" w:hAnsi="宋体" w:hint="eastAsia"/>
                <w:szCs w:val="24"/>
                <w:lang w:eastAsia="zh-Hans"/>
              </w:rPr>
              <w:t>000893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CD248" w14:textId="77777777" w:rsidR="00491B59" w:rsidRDefault="00491B59">
            <w:pPr>
              <w:jc w:val="center"/>
            </w:pPr>
            <w:r>
              <w:rPr>
                <w:rFonts w:ascii="宋体" w:hAnsi="宋体" w:hint="eastAsia"/>
                <w:szCs w:val="24"/>
                <w:lang w:eastAsia="zh-Hans"/>
              </w:rPr>
              <w:t>亚钾国际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BC6CF" w14:textId="77777777" w:rsidR="00491B59" w:rsidRDefault="00491B59">
            <w:pPr>
              <w:jc w:val="right"/>
            </w:pPr>
            <w:r>
              <w:rPr>
                <w:rFonts w:ascii="宋体" w:hAnsi="宋体" w:hint="eastAsia"/>
                <w:szCs w:val="24"/>
                <w:lang w:eastAsia="zh-Hans"/>
              </w:rPr>
              <w:t>904,700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6C4F2" w14:textId="77777777" w:rsidR="00491B59" w:rsidRDefault="00491B59">
            <w:pPr>
              <w:jc w:val="right"/>
            </w:pPr>
            <w:r>
              <w:rPr>
                <w:rFonts w:ascii="宋体" w:hAnsi="宋体" w:hint="eastAsia"/>
                <w:szCs w:val="24"/>
                <w:lang w:eastAsia="zh-Hans"/>
              </w:rPr>
              <w:t>43,398,459.00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E5845" w14:textId="77777777" w:rsidR="00491B59" w:rsidRDefault="00491B59">
            <w:pPr>
              <w:jc w:val="right"/>
            </w:pPr>
            <w:r>
              <w:rPr>
                <w:rFonts w:ascii="宋体" w:hAnsi="宋体" w:hint="eastAsia"/>
                <w:szCs w:val="24"/>
                <w:lang w:eastAsia="zh-Hans"/>
              </w:rPr>
              <w:t>3.10</w:t>
            </w:r>
          </w:p>
        </w:tc>
      </w:tr>
      <w:tr w:rsidR="00C72EA1" w14:paraId="0896DF5F"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B36F9" w14:textId="77777777" w:rsidR="00491B59" w:rsidRDefault="00491B5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8BDE2" w14:textId="77777777" w:rsidR="00491B59" w:rsidRDefault="00491B59">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94F42" w14:textId="77777777" w:rsidR="00491B59" w:rsidRDefault="00491B59">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26DBF" w14:textId="77777777" w:rsidR="00491B59" w:rsidRDefault="00491B59">
            <w:pPr>
              <w:jc w:val="right"/>
            </w:pPr>
            <w:r>
              <w:rPr>
                <w:rFonts w:ascii="宋体" w:hAnsi="宋体" w:hint="eastAsia"/>
                <w:szCs w:val="24"/>
                <w:lang w:eastAsia="zh-Hans"/>
              </w:rPr>
              <w:t>279,200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8F8E7" w14:textId="77777777" w:rsidR="00491B59" w:rsidRDefault="00491B59">
            <w:pPr>
              <w:jc w:val="right"/>
            </w:pPr>
            <w:r>
              <w:rPr>
                <w:rFonts w:ascii="宋体" w:hAnsi="宋体" w:hint="eastAsia"/>
                <w:szCs w:val="24"/>
                <w:lang w:eastAsia="zh-Hans"/>
              </w:rPr>
              <w:t>43,161,528.00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17874" w14:textId="77777777" w:rsidR="00491B59" w:rsidRDefault="00491B59">
            <w:pPr>
              <w:jc w:val="right"/>
            </w:pPr>
            <w:r>
              <w:rPr>
                <w:rFonts w:ascii="宋体" w:hAnsi="宋体" w:hint="eastAsia"/>
                <w:szCs w:val="24"/>
                <w:lang w:eastAsia="zh-Hans"/>
              </w:rPr>
              <w:t>3.09</w:t>
            </w:r>
          </w:p>
        </w:tc>
      </w:tr>
      <w:tr w:rsidR="00C72EA1" w14:paraId="59E9C2AA"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40246" w14:textId="77777777" w:rsidR="00491B59" w:rsidRDefault="00491B5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80B32" w14:textId="77777777" w:rsidR="00491B59" w:rsidRDefault="00491B59">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28037" w14:textId="77777777" w:rsidR="00491B59" w:rsidRDefault="00491B59">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D8BFB" w14:textId="77777777" w:rsidR="00491B59" w:rsidRDefault="00491B59">
            <w:pPr>
              <w:jc w:val="right"/>
            </w:pPr>
            <w:r>
              <w:rPr>
                <w:rFonts w:ascii="宋体" w:hAnsi="宋体" w:hint="eastAsia"/>
                <w:szCs w:val="24"/>
                <w:lang w:eastAsia="zh-Hans"/>
              </w:rPr>
              <w:t>817,348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FF964" w14:textId="77777777" w:rsidR="00491B59" w:rsidRDefault="00491B59">
            <w:pPr>
              <w:jc w:val="right"/>
            </w:pPr>
            <w:r>
              <w:rPr>
                <w:rFonts w:ascii="宋体" w:hAnsi="宋体" w:hint="eastAsia"/>
                <w:szCs w:val="24"/>
                <w:lang w:eastAsia="zh-Hans"/>
              </w:rPr>
              <w:t>42,477,575.56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F7007" w14:textId="77777777" w:rsidR="00491B59" w:rsidRDefault="00491B59">
            <w:pPr>
              <w:jc w:val="right"/>
            </w:pPr>
            <w:r>
              <w:rPr>
                <w:rFonts w:ascii="宋体" w:hAnsi="宋体" w:hint="eastAsia"/>
                <w:szCs w:val="24"/>
                <w:lang w:eastAsia="zh-Hans"/>
              </w:rPr>
              <w:t>3.04</w:t>
            </w:r>
          </w:p>
        </w:tc>
      </w:tr>
      <w:tr w:rsidR="00C72EA1" w14:paraId="7F1D260B" w14:textId="77777777">
        <w:trPr>
          <w:divId w:val="7481634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DD2FD" w14:textId="77777777" w:rsidR="00491B59" w:rsidRDefault="00491B59">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42EF2" w14:textId="77777777" w:rsidR="00491B59" w:rsidRDefault="00491B59">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9B748" w14:textId="77777777" w:rsidR="00491B59" w:rsidRDefault="00491B59">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915EF" w14:textId="77777777" w:rsidR="00491B59" w:rsidRDefault="00491B59">
            <w:pPr>
              <w:jc w:val="right"/>
            </w:pPr>
            <w:r>
              <w:rPr>
                <w:rFonts w:ascii="宋体" w:hAnsi="宋体" w:hint="eastAsia"/>
                <w:szCs w:val="24"/>
                <w:lang w:eastAsia="zh-Hans"/>
              </w:rPr>
              <w:t>815,097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B1DF5" w14:textId="77777777" w:rsidR="00491B59" w:rsidRDefault="00491B59">
            <w:pPr>
              <w:jc w:val="right"/>
            </w:pPr>
            <w:r>
              <w:rPr>
                <w:rFonts w:ascii="宋体" w:hAnsi="宋体" w:hint="eastAsia"/>
                <w:szCs w:val="24"/>
                <w:lang w:eastAsia="zh-Hans"/>
              </w:rPr>
              <w:t>42,327,987.21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91952" w14:textId="77777777" w:rsidR="00491B59" w:rsidRDefault="00491B59">
            <w:pPr>
              <w:jc w:val="right"/>
            </w:pPr>
            <w:r>
              <w:rPr>
                <w:rFonts w:ascii="宋体" w:hAnsi="宋体" w:hint="eastAsia"/>
                <w:szCs w:val="24"/>
                <w:lang w:eastAsia="zh-Hans"/>
              </w:rPr>
              <w:t>3.03</w:t>
            </w:r>
          </w:p>
        </w:tc>
      </w:tr>
    </w:tbl>
    <w:p w14:paraId="1C496A3C" w14:textId="77777777" w:rsidR="00491B59" w:rsidRDefault="00491B59">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477D4B8D" w14:textId="77777777" w:rsidR="00491B59" w:rsidRDefault="00491B59">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2CC82C34" w14:textId="77777777" w:rsidR="00491B59" w:rsidRDefault="00491B59">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1654816A" w14:textId="77777777" w:rsidR="00491B59" w:rsidRDefault="00491B59">
      <w:pPr>
        <w:spacing w:line="360" w:lineRule="auto"/>
        <w:ind w:firstLineChars="200" w:firstLine="420"/>
        <w:jc w:val="left"/>
      </w:pPr>
      <w:r>
        <w:rPr>
          <w:rFonts w:ascii="宋体" w:hAnsi="宋体" w:hint="eastAsia"/>
          <w:color w:val="000000"/>
          <w:szCs w:val="21"/>
          <w:lang w:eastAsia="zh-Hans"/>
        </w:rPr>
        <w:t>本基金本报告期末未持有债券。</w:t>
      </w:r>
    </w:p>
    <w:p w14:paraId="42F56DAA" w14:textId="77777777" w:rsidR="00491B59" w:rsidRDefault="00491B59">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5C7CE866" w14:textId="77777777" w:rsidR="00491B59" w:rsidRDefault="00491B5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EEC827F" w14:textId="77777777" w:rsidR="00491B59" w:rsidRDefault="00491B59">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12571C21" w14:textId="77777777" w:rsidR="00491B59" w:rsidRDefault="00491B59">
      <w:pPr>
        <w:spacing w:line="360" w:lineRule="auto"/>
        <w:ind w:firstLineChars="200" w:firstLine="420"/>
        <w:divId w:val="1748459167"/>
      </w:pPr>
      <w:r>
        <w:rPr>
          <w:rFonts w:ascii="宋体" w:hAnsi="宋体" w:hint="eastAsia"/>
          <w:szCs w:val="21"/>
          <w:lang w:eastAsia="zh-Hans"/>
        </w:rPr>
        <w:t>本基金本报告期末未持有贵金属。</w:t>
      </w:r>
    </w:p>
    <w:p w14:paraId="32DED73C" w14:textId="77777777" w:rsidR="00491B59" w:rsidRDefault="00491B59">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29F3E9F2" w14:textId="77777777" w:rsidR="00491B59" w:rsidRDefault="00491B59">
      <w:pPr>
        <w:spacing w:line="360" w:lineRule="auto"/>
        <w:ind w:firstLineChars="200" w:firstLine="420"/>
        <w:divId w:val="743799728"/>
      </w:pPr>
      <w:r>
        <w:rPr>
          <w:rFonts w:ascii="宋体" w:hAnsi="宋体" w:hint="eastAsia"/>
          <w:szCs w:val="21"/>
          <w:lang w:eastAsia="zh-Hans"/>
        </w:rPr>
        <w:t>本基金本报告期末未持有权证。</w:t>
      </w:r>
    </w:p>
    <w:p w14:paraId="0D62B7E4" w14:textId="77777777" w:rsidR="00491B59" w:rsidRDefault="00491B59">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1F356A8A" w14:textId="77777777" w:rsidR="00491B59" w:rsidRDefault="00491B59">
      <w:pPr>
        <w:spacing w:line="360" w:lineRule="auto"/>
        <w:ind w:firstLineChars="200" w:firstLine="420"/>
        <w:divId w:val="1014184427"/>
      </w:pPr>
      <w:r>
        <w:rPr>
          <w:rFonts w:ascii="宋体" w:hAnsi="宋体" w:hint="eastAsia"/>
          <w:szCs w:val="21"/>
          <w:lang w:eastAsia="zh-Hans"/>
        </w:rPr>
        <w:t>本基金本报告期末未持有股指期货。</w:t>
      </w:r>
    </w:p>
    <w:p w14:paraId="5F44F943" w14:textId="77777777" w:rsidR="00491B59" w:rsidRDefault="00491B59">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741B63F7" w14:textId="77777777" w:rsidR="00491B59" w:rsidRDefault="00491B59">
      <w:pPr>
        <w:spacing w:line="360" w:lineRule="auto"/>
        <w:ind w:firstLineChars="200" w:firstLine="420"/>
        <w:divId w:val="218323568"/>
      </w:pPr>
      <w:bookmarkStart w:id="253" w:name="m510_01_1597"/>
      <w:bookmarkStart w:id="254" w:name="m510_01_1598"/>
      <w:bookmarkEnd w:id="253"/>
      <w:r>
        <w:rPr>
          <w:rFonts w:ascii="宋体" w:hAnsi="宋体" w:hint="eastAsia"/>
          <w:szCs w:val="21"/>
          <w:lang w:eastAsia="zh-Hans"/>
        </w:rPr>
        <w:t>本基金本报告期末未持有国债期货。</w:t>
      </w:r>
    </w:p>
    <w:p w14:paraId="59D6F8C2" w14:textId="77777777" w:rsidR="00491B59" w:rsidRDefault="00491B59">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27121866" w14:textId="77777777" w:rsidR="00491B59" w:rsidRDefault="00491B59">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7C3EC66F" w14:textId="77777777" w:rsidR="00491B59" w:rsidRDefault="00491B5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w:t>
      </w:r>
      <w:r>
        <w:rPr>
          <w:rFonts w:ascii="宋体" w:hAnsi="宋体" w:hint="eastAsia"/>
        </w:rPr>
        <w:lastRenderedPageBreak/>
        <w:t>形。</w:t>
      </w:r>
    </w:p>
    <w:p w14:paraId="0F4F982C" w14:textId="77777777" w:rsidR="00491B59" w:rsidRDefault="00491B59">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7B8D8F98" w14:textId="77777777" w:rsidR="00491B59" w:rsidRDefault="00491B59">
      <w:pPr>
        <w:spacing w:line="360" w:lineRule="auto"/>
        <w:ind w:firstLineChars="200" w:firstLine="420"/>
      </w:pPr>
      <w:r>
        <w:rPr>
          <w:rFonts w:ascii="宋体" w:hAnsi="宋体" w:hint="eastAsia"/>
        </w:rPr>
        <w:t>报告期内本基金投资的前十名股票中没有在基金合同规定备选股票库之外的股票。</w:t>
      </w:r>
    </w:p>
    <w:p w14:paraId="00CAC298" w14:textId="77777777" w:rsidR="00491B59" w:rsidRDefault="00491B59">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72EA1" w14:paraId="4E8E542C" w14:textId="77777777">
        <w:trPr>
          <w:divId w:val="97139778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97E4CE" w14:textId="77777777" w:rsidR="00491B59" w:rsidRDefault="00491B5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1BDC1" w14:textId="77777777" w:rsidR="00491B59" w:rsidRDefault="00491B5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97159" w14:textId="77777777" w:rsidR="00491B59" w:rsidRDefault="00491B59">
            <w:pPr>
              <w:jc w:val="center"/>
            </w:pPr>
            <w:r>
              <w:rPr>
                <w:rFonts w:ascii="宋体" w:hAnsi="宋体" w:hint="eastAsia"/>
              </w:rPr>
              <w:t>金额（元）</w:t>
            </w:r>
            <w:r>
              <w:t xml:space="preserve"> </w:t>
            </w:r>
          </w:p>
        </w:tc>
      </w:tr>
      <w:tr w:rsidR="00C72EA1" w14:paraId="4B7339E7" w14:textId="77777777">
        <w:trPr>
          <w:divId w:val="971397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00AF4" w14:textId="77777777" w:rsidR="00491B59" w:rsidRDefault="00491B5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10CDB" w14:textId="77777777" w:rsidR="00491B59" w:rsidRDefault="00491B5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6FBB5" w14:textId="77777777" w:rsidR="00491B59" w:rsidRDefault="00491B59">
            <w:pPr>
              <w:jc w:val="right"/>
            </w:pPr>
            <w:r>
              <w:rPr>
                <w:rFonts w:ascii="宋体" w:hAnsi="宋体" w:hint="eastAsia"/>
              </w:rPr>
              <w:t>388,143.50</w:t>
            </w:r>
          </w:p>
        </w:tc>
      </w:tr>
      <w:tr w:rsidR="00C72EA1" w14:paraId="2F689170" w14:textId="77777777">
        <w:trPr>
          <w:divId w:val="971397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1232B" w14:textId="77777777" w:rsidR="00491B59" w:rsidRDefault="00491B5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EF0B3" w14:textId="77777777" w:rsidR="00491B59" w:rsidRDefault="00491B5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4F931" w14:textId="77777777" w:rsidR="00491B59" w:rsidRDefault="00491B59">
            <w:pPr>
              <w:jc w:val="right"/>
            </w:pPr>
            <w:r>
              <w:rPr>
                <w:rFonts w:ascii="宋体" w:hAnsi="宋体" w:hint="eastAsia"/>
              </w:rPr>
              <w:t>34,721,355.66</w:t>
            </w:r>
          </w:p>
        </w:tc>
      </w:tr>
      <w:tr w:rsidR="00C72EA1" w14:paraId="2282413D" w14:textId="77777777">
        <w:trPr>
          <w:divId w:val="971397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037D9" w14:textId="77777777" w:rsidR="00491B59" w:rsidRDefault="00491B5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B6894" w14:textId="77777777" w:rsidR="00491B59" w:rsidRDefault="00491B5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7F36B" w14:textId="77777777" w:rsidR="00491B59" w:rsidRDefault="00491B59">
            <w:pPr>
              <w:jc w:val="right"/>
            </w:pPr>
            <w:r>
              <w:rPr>
                <w:rFonts w:ascii="宋体" w:hAnsi="宋体" w:hint="eastAsia"/>
              </w:rPr>
              <w:t>3,498.43</w:t>
            </w:r>
          </w:p>
        </w:tc>
      </w:tr>
      <w:tr w:rsidR="00C72EA1" w14:paraId="6E6BA017" w14:textId="77777777">
        <w:trPr>
          <w:divId w:val="971397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D942D" w14:textId="77777777" w:rsidR="00491B59" w:rsidRDefault="00491B5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A8C70" w14:textId="77777777" w:rsidR="00491B59" w:rsidRDefault="00491B5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A9BE6" w14:textId="77777777" w:rsidR="00491B59" w:rsidRDefault="00491B59">
            <w:pPr>
              <w:jc w:val="right"/>
            </w:pPr>
            <w:r>
              <w:rPr>
                <w:rFonts w:ascii="宋体" w:hAnsi="宋体" w:hint="eastAsia"/>
              </w:rPr>
              <w:t>-</w:t>
            </w:r>
          </w:p>
        </w:tc>
      </w:tr>
      <w:tr w:rsidR="00C72EA1" w14:paraId="0CE45A77" w14:textId="77777777">
        <w:trPr>
          <w:divId w:val="971397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994E2" w14:textId="77777777" w:rsidR="00491B59" w:rsidRDefault="00491B5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165C2" w14:textId="77777777" w:rsidR="00491B59" w:rsidRDefault="00491B5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9C480" w14:textId="77777777" w:rsidR="00491B59" w:rsidRDefault="00491B59">
            <w:pPr>
              <w:jc w:val="right"/>
            </w:pPr>
            <w:r>
              <w:rPr>
                <w:rFonts w:ascii="宋体" w:hAnsi="宋体" w:hint="eastAsia"/>
              </w:rPr>
              <w:t>724,967.53</w:t>
            </w:r>
          </w:p>
        </w:tc>
      </w:tr>
      <w:tr w:rsidR="00C72EA1" w14:paraId="452F1544" w14:textId="77777777">
        <w:trPr>
          <w:divId w:val="971397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F335D" w14:textId="77777777" w:rsidR="00491B59" w:rsidRDefault="00491B5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25019" w14:textId="77777777" w:rsidR="00491B59" w:rsidRDefault="00491B5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7BCB4" w14:textId="77777777" w:rsidR="00491B59" w:rsidRDefault="00491B59">
            <w:pPr>
              <w:jc w:val="right"/>
            </w:pPr>
            <w:r>
              <w:rPr>
                <w:rFonts w:ascii="宋体" w:hAnsi="宋体" w:hint="eastAsia"/>
              </w:rPr>
              <w:t>-</w:t>
            </w:r>
          </w:p>
        </w:tc>
      </w:tr>
      <w:tr w:rsidR="00C72EA1" w14:paraId="2CADA6CA" w14:textId="77777777">
        <w:trPr>
          <w:divId w:val="971397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F9D4E" w14:textId="77777777" w:rsidR="00491B59" w:rsidRDefault="00491B5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29DBE" w14:textId="77777777" w:rsidR="00491B59" w:rsidRDefault="00491B5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A44C9" w14:textId="77777777" w:rsidR="00491B59" w:rsidRDefault="00491B59">
            <w:pPr>
              <w:jc w:val="right"/>
            </w:pPr>
            <w:r>
              <w:rPr>
                <w:rFonts w:ascii="宋体" w:hAnsi="宋体" w:hint="eastAsia"/>
              </w:rPr>
              <w:t>-</w:t>
            </w:r>
          </w:p>
        </w:tc>
      </w:tr>
      <w:tr w:rsidR="00C72EA1" w14:paraId="0B46CD6D" w14:textId="77777777">
        <w:trPr>
          <w:divId w:val="971397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47012" w14:textId="77777777" w:rsidR="00491B59" w:rsidRDefault="00491B5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C3078" w14:textId="77777777" w:rsidR="00491B59" w:rsidRDefault="00491B5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C1B7A" w14:textId="77777777" w:rsidR="00491B59" w:rsidRDefault="00491B59">
            <w:pPr>
              <w:jc w:val="right"/>
            </w:pPr>
            <w:r>
              <w:rPr>
                <w:rFonts w:ascii="宋体" w:hAnsi="宋体" w:hint="eastAsia"/>
              </w:rPr>
              <w:t>35,837,965.12</w:t>
            </w:r>
          </w:p>
        </w:tc>
      </w:tr>
    </w:tbl>
    <w:p w14:paraId="36437842" w14:textId="77777777" w:rsidR="00491B59" w:rsidRDefault="00491B59">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55695584" w14:textId="77777777" w:rsidR="00491B59" w:rsidRDefault="00491B59">
      <w:pPr>
        <w:spacing w:line="360" w:lineRule="auto"/>
        <w:ind w:firstLineChars="200" w:firstLine="420"/>
        <w:jc w:val="left"/>
      </w:pPr>
      <w:r>
        <w:rPr>
          <w:rFonts w:ascii="宋体" w:hAnsi="宋体" w:hint="eastAsia"/>
        </w:rPr>
        <w:t xml:space="preserve">本基金本报告期末未持有处于转股期的可转换债券。 </w:t>
      </w:r>
    </w:p>
    <w:p w14:paraId="4502851D" w14:textId="77777777" w:rsidR="00491B59" w:rsidRDefault="00491B59">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0CB9936A" w14:textId="77777777" w:rsidR="00491B59" w:rsidRDefault="00491B59">
      <w:pPr>
        <w:spacing w:line="360" w:lineRule="auto"/>
        <w:ind w:firstLineChars="200" w:firstLine="420"/>
        <w:jc w:val="left"/>
        <w:divId w:val="1377778941"/>
      </w:pPr>
      <w:r>
        <w:rPr>
          <w:rFonts w:ascii="宋体" w:hAnsi="宋体" w:hint="eastAsia"/>
        </w:rPr>
        <w:t>本基金本报告期末前十名股票中不存在流通受限情况。</w:t>
      </w:r>
      <w:bookmarkEnd w:id="18"/>
      <w:bookmarkEnd w:id="19"/>
      <w:bookmarkEnd w:id="20"/>
      <w:bookmarkEnd w:id="21"/>
      <w:bookmarkEnd w:id="17"/>
    </w:p>
    <w:p w14:paraId="4658EFDF" w14:textId="77777777" w:rsidR="00491B59" w:rsidRDefault="00491B59">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5CF717D9" w14:textId="77777777" w:rsidR="00491B59" w:rsidRDefault="00491B59">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0E5AD7DF" w14:textId="77777777" w:rsidR="00491B59" w:rsidRDefault="00491B59">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4E18390A" w14:textId="77777777" w:rsidR="00491B59" w:rsidRDefault="00491B59">
      <w:pPr>
        <w:wordWrap w:val="0"/>
        <w:spacing w:line="360" w:lineRule="auto"/>
        <w:jc w:val="right"/>
        <w:divId w:val="348721269"/>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9"/>
        <w:gridCol w:w="2492"/>
      </w:tblGrid>
      <w:tr w:rsidR="00C72EA1" w14:paraId="1F977C89" w14:textId="77777777">
        <w:trPr>
          <w:divId w:val="34872126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25102DC" w14:textId="77777777" w:rsidR="00491B59" w:rsidRDefault="00491B59">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77DAD" w14:textId="77777777" w:rsidR="00491B59" w:rsidRDefault="00491B59">
            <w:pPr>
              <w:ind w:right="3"/>
              <w:jc w:val="center"/>
            </w:pPr>
            <w:r>
              <w:rPr>
                <w:rFonts w:ascii="宋体" w:hAnsi="宋体" w:hint="eastAsia"/>
                <w:lang w:eastAsia="zh-Hans"/>
              </w:rPr>
              <w:t>摩根景气甄选混合A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CD21D2" w14:textId="77777777" w:rsidR="00491B59" w:rsidRDefault="00491B59">
            <w:pPr>
              <w:ind w:right="3"/>
              <w:jc w:val="center"/>
            </w:pPr>
            <w:r>
              <w:rPr>
                <w:rFonts w:ascii="宋体" w:hAnsi="宋体" w:hint="eastAsia"/>
                <w:lang w:eastAsia="zh-Hans"/>
              </w:rPr>
              <w:t>摩根景气甄选混合C</w:t>
            </w:r>
            <w:r>
              <w:rPr>
                <w:rFonts w:ascii="宋体" w:hAnsi="宋体" w:hint="eastAsia"/>
                <w:kern w:val="0"/>
                <w:szCs w:val="24"/>
                <w:lang w:eastAsia="zh-Hans"/>
              </w:rPr>
              <w:t xml:space="preserve"> </w:t>
            </w:r>
          </w:p>
        </w:tc>
      </w:tr>
      <w:tr w:rsidR="00C72EA1" w14:paraId="0C5C5175" w14:textId="77777777">
        <w:trPr>
          <w:divId w:val="3487212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1685E" w14:textId="77777777" w:rsidR="00491B59" w:rsidRDefault="00491B5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5D9466" w14:textId="77777777" w:rsidR="00491B59" w:rsidRDefault="00491B59">
            <w:pPr>
              <w:jc w:val="right"/>
            </w:pPr>
            <w:r>
              <w:rPr>
                <w:rFonts w:ascii="宋体" w:hAnsi="宋体" w:hint="eastAsia"/>
              </w:rPr>
              <w:t>1,745,940,855.61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12D403" w14:textId="77777777" w:rsidR="00491B59" w:rsidRDefault="00491B59">
            <w:pPr>
              <w:jc w:val="right"/>
            </w:pPr>
            <w:r>
              <w:rPr>
                <w:rFonts w:ascii="宋体" w:hAnsi="宋体" w:hint="eastAsia"/>
              </w:rPr>
              <w:t>77,667,597.05</w:t>
            </w:r>
          </w:p>
        </w:tc>
      </w:tr>
      <w:tr w:rsidR="00C72EA1" w14:paraId="6F680695" w14:textId="77777777">
        <w:trPr>
          <w:divId w:val="3487212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DAB3A" w14:textId="77777777" w:rsidR="00491B59" w:rsidRDefault="00491B5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8EB2FA" w14:textId="77777777" w:rsidR="00491B59" w:rsidRDefault="00491B59">
            <w:pPr>
              <w:jc w:val="right"/>
            </w:pPr>
            <w:r>
              <w:rPr>
                <w:rFonts w:ascii="宋体" w:hAnsi="宋体" w:hint="eastAsia"/>
              </w:rPr>
              <w:t>5,977,365.51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74F1AB" w14:textId="77777777" w:rsidR="00491B59" w:rsidRDefault="00491B59">
            <w:pPr>
              <w:jc w:val="right"/>
            </w:pPr>
            <w:r>
              <w:rPr>
                <w:rFonts w:ascii="宋体" w:hAnsi="宋体" w:hint="eastAsia"/>
              </w:rPr>
              <w:t>1,874,346.93</w:t>
            </w:r>
          </w:p>
        </w:tc>
      </w:tr>
      <w:tr w:rsidR="00C72EA1" w14:paraId="25F12C95" w14:textId="77777777">
        <w:trPr>
          <w:divId w:val="3487212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D17DB1" w14:textId="77777777" w:rsidR="00491B59" w:rsidRDefault="00491B5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CF90A4" w14:textId="77777777" w:rsidR="00491B59" w:rsidRDefault="00491B59">
            <w:pPr>
              <w:jc w:val="right"/>
            </w:pPr>
            <w:r>
              <w:rPr>
                <w:rFonts w:ascii="宋体" w:hAnsi="宋体" w:hint="eastAsia"/>
              </w:rPr>
              <w:t>75,303,301.26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ECDD42" w14:textId="77777777" w:rsidR="00491B59" w:rsidRDefault="00491B59">
            <w:pPr>
              <w:jc w:val="right"/>
            </w:pPr>
            <w:r>
              <w:rPr>
                <w:rFonts w:ascii="宋体" w:hAnsi="宋体" w:hint="eastAsia"/>
              </w:rPr>
              <w:t>6,168,219.59</w:t>
            </w:r>
          </w:p>
        </w:tc>
      </w:tr>
      <w:tr w:rsidR="00C72EA1" w14:paraId="7E6D4880" w14:textId="77777777">
        <w:trPr>
          <w:divId w:val="3487212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48107E" w14:textId="77777777" w:rsidR="00491B59" w:rsidRDefault="00491B5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AD8CBC" w14:textId="77777777" w:rsidR="00491B59" w:rsidRDefault="00491B5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FCF5C5" w14:textId="77777777" w:rsidR="00491B59" w:rsidRDefault="00491B59">
            <w:pPr>
              <w:jc w:val="right"/>
            </w:pPr>
            <w:r>
              <w:rPr>
                <w:rFonts w:ascii="宋体" w:hAnsi="宋体" w:hint="eastAsia"/>
              </w:rPr>
              <w:t>-</w:t>
            </w:r>
          </w:p>
        </w:tc>
      </w:tr>
      <w:tr w:rsidR="00C72EA1" w14:paraId="0643E6CA" w14:textId="77777777">
        <w:trPr>
          <w:divId w:val="3487212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8350B5" w14:textId="77777777" w:rsidR="00491B59" w:rsidRDefault="00491B5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BC137B" w14:textId="77777777" w:rsidR="00491B59" w:rsidRDefault="00491B59">
            <w:pPr>
              <w:jc w:val="right"/>
            </w:pPr>
            <w:r>
              <w:rPr>
                <w:rFonts w:ascii="宋体" w:hAnsi="宋体" w:hint="eastAsia"/>
              </w:rPr>
              <w:t>1,676,614,919.86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444CD1" w14:textId="77777777" w:rsidR="00491B59" w:rsidRDefault="00491B59">
            <w:pPr>
              <w:jc w:val="right"/>
            </w:pPr>
            <w:r>
              <w:rPr>
                <w:rFonts w:ascii="宋体" w:hAnsi="宋体" w:hint="eastAsia"/>
              </w:rPr>
              <w:t>73,373,724.39</w:t>
            </w:r>
          </w:p>
        </w:tc>
      </w:tr>
    </w:tbl>
    <w:p w14:paraId="75F98668" w14:textId="77777777" w:rsidR="00491B59" w:rsidRDefault="00491B59">
      <w:pPr>
        <w:spacing w:line="360" w:lineRule="auto"/>
        <w:jc w:val="left"/>
        <w:divId w:val="34872126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00A63860" w14:textId="77777777" w:rsidR="00491B59" w:rsidRDefault="00491B59">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03CD6045" w14:textId="77777777" w:rsidR="00491B59" w:rsidRDefault="00491B59">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78F2DCAE" w14:textId="77777777" w:rsidR="00491B59" w:rsidRDefault="00491B59">
      <w:pPr>
        <w:wordWrap w:val="0"/>
        <w:spacing w:line="360" w:lineRule="auto"/>
        <w:jc w:val="right"/>
        <w:divId w:val="41565353"/>
      </w:pPr>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C72EA1" w14:paraId="5271D102" w14:textId="77777777">
        <w:trPr>
          <w:divId w:val="4156535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08EB98" w14:textId="77777777" w:rsidR="00491B59" w:rsidRDefault="00491B59">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42DB7F" w14:textId="77777777" w:rsidR="00491B59" w:rsidRDefault="00491B59">
            <w:pPr>
              <w:jc w:val="center"/>
            </w:pPr>
            <w:r>
              <w:rPr>
                <w:rFonts w:ascii="宋体" w:hAnsi="宋体" w:hint="eastAsia"/>
                <w:lang w:eastAsia="zh-Hans"/>
              </w:rPr>
              <w:t>摩根景气甄选混合A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EB503C" w14:textId="77777777" w:rsidR="00491B59" w:rsidRDefault="00491B59">
            <w:pPr>
              <w:jc w:val="center"/>
            </w:pPr>
            <w:r>
              <w:rPr>
                <w:rFonts w:ascii="宋体" w:hAnsi="宋体" w:hint="eastAsia"/>
                <w:lang w:eastAsia="zh-Hans"/>
              </w:rPr>
              <w:t>摩根景气甄选混合C</w:t>
            </w:r>
            <w:r>
              <w:rPr>
                <w:rFonts w:ascii="宋体" w:hAnsi="宋体" w:hint="eastAsia"/>
                <w:color w:val="000000"/>
              </w:rPr>
              <w:t xml:space="preserve"> </w:t>
            </w:r>
          </w:p>
        </w:tc>
      </w:tr>
      <w:tr w:rsidR="00C72EA1" w14:paraId="7FA9CE34" w14:textId="77777777">
        <w:trPr>
          <w:divId w:val="4156535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C10F1" w14:textId="77777777" w:rsidR="00491B59" w:rsidRDefault="00491B59">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2D7E1" w14:textId="77777777" w:rsidR="00491B59" w:rsidRDefault="00491B59">
            <w:pPr>
              <w:jc w:val="right"/>
            </w:pPr>
            <w:r>
              <w:rPr>
                <w:rFonts w:ascii="宋体" w:hAnsi="宋体" w:hint="eastAsia"/>
                <w:kern w:val="0"/>
                <w:szCs w:val="24"/>
                <w:lang w:eastAsia="zh-Hans"/>
              </w:rPr>
              <w:t>950,785.34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07CA0" w14:textId="77777777" w:rsidR="00491B59" w:rsidRDefault="00491B59">
            <w:pPr>
              <w:jc w:val="right"/>
            </w:pPr>
            <w:r>
              <w:rPr>
                <w:rFonts w:ascii="宋体" w:hAnsi="宋体" w:hint="eastAsia"/>
                <w:kern w:val="0"/>
                <w:szCs w:val="24"/>
                <w:lang w:eastAsia="zh-Hans"/>
              </w:rPr>
              <w:t>-</w:t>
            </w:r>
          </w:p>
        </w:tc>
      </w:tr>
      <w:tr w:rsidR="00C72EA1" w14:paraId="20DF8FCB" w14:textId="77777777">
        <w:trPr>
          <w:divId w:val="4156535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8970E" w14:textId="77777777" w:rsidR="00491B59" w:rsidRDefault="00491B59">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7B8CB" w14:textId="77777777" w:rsidR="00491B59" w:rsidRDefault="00491B59">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9333E" w14:textId="77777777" w:rsidR="00491B59" w:rsidRDefault="00491B59">
            <w:pPr>
              <w:jc w:val="right"/>
            </w:pPr>
            <w:r>
              <w:rPr>
                <w:rFonts w:ascii="宋体" w:hAnsi="宋体" w:hint="eastAsia"/>
                <w:szCs w:val="24"/>
                <w:lang w:eastAsia="zh-Hans"/>
              </w:rPr>
              <w:t>-</w:t>
            </w:r>
          </w:p>
        </w:tc>
      </w:tr>
      <w:tr w:rsidR="00C72EA1" w14:paraId="3FCC08D5" w14:textId="77777777">
        <w:trPr>
          <w:divId w:val="4156535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C100D" w14:textId="77777777" w:rsidR="00491B59" w:rsidRDefault="00491B59">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08A20" w14:textId="77777777" w:rsidR="00491B59" w:rsidRDefault="00491B59">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FF1CD" w14:textId="77777777" w:rsidR="00491B59" w:rsidRDefault="00491B59">
            <w:pPr>
              <w:jc w:val="right"/>
            </w:pPr>
            <w:r>
              <w:rPr>
                <w:rFonts w:ascii="宋体" w:hAnsi="宋体" w:hint="eastAsia"/>
                <w:lang w:eastAsia="zh-Hans"/>
              </w:rPr>
              <w:t>-</w:t>
            </w:r>
          </w:p>
        </w:tc>
      </w:tr>
      <w:tr w:rsidR="00C72EA1" w14:paraId="2416AC50" w14:textId="77777777">
        <w:trPr>
          <w:divId w:val="4156535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BB889" w14:textId="77777777" w:rsidR="00491B59" w:rsidRDefault="00491B59">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31B7D" w14:textId="77777777" w:rsidR="00491B59" w:rsidRDefault="00491B59">
            <w:pPr>
              <w:jc w:val="right"/>
            </w:pPr>
            <w:r>
              <w:rPr>
                <w:rFonts w:ascii="宋体" w:hAnsi="宋体" w:hint="eastAsia"/>
                <w:lang w:eastAsia="zh-Hans"/>
              </w:rPr>
              <w:t>950,785.34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25B55" w14:textId="77777777" w:rsidR="00491B59" w:rsidRDefault="00491B59">
            <w:pPr>
              <w:jc w:val="right"/>
            </w:pPr>
            <w:r>
              <w:rPr>
                <w:rFonts w:ascii="宋体" w:hAnsi="宋体" w:hint="eastAsia"/>
                <w:lang w:eastAsia="zh-Hans"/>
              </w:rPr>
              <w:t>-</w:t>
            </w:r>
          </w:p>
        </w:tc>
      </w:tr>
      <w:tr w:rsidR="00C72EA1" w14:paraId="4DC8AA63" w14:textId="77777777">
        <w:trPr>
          <w:divId w:val="4156535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D4A23" w14:textId="77777777" w:rsidR="00491B59" w:rsidRDefault="00491B59">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1E8BA" w14:textId="77777777" w:rsidR="00491B59" w:rsidRDefault="00491B59">
            <w:pPr>
              <w:jc w:val="right"/>
            </w:pPr>
            <w:r>
              <w:rPr>
                <w:rFonts w:ascii="宋体" w:hAnsi="宋体" w:hint="eastAsia"/>
                <w:lang w:eastAsia="zh-Hans"/>
              </w:rPr>
              <w:t>0.05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9CA0A" w14:textId="77777777" w:rsidR="00491B59" w:rsidRDefault="00491B59">
            <w:pPr>
              <w:jc w:val="right"/>
            </w:pPr>
            <w:r>
              <w:rPr>
                <w:rFonts w:ascii="宋体" w:hAnsi="宋体" w:hint="eastAsia"/>
                <w:lang w:eastAsia="zh-Hans"/>
              </w:rPr>
              <w:t>-</w:t>
            </w:r>
          </w:p>
        </w:tc>
      </w:tr>
    </w:tbl>
    <w:p w14:paraId="263D801E" w14:textId="77777777" w:rsidR="00491B59" w:rsidRDefault="00491B59">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2068C4CF" w14:textId="77777777" w:rsidR="00491B59" w:rsidRDefault="00491B59">
      <w:pPr>
        <w:spacing w:line="360" w:lineRule="auto"/>
        <w:ind w:firstLineChars="200" w:firstLine="420"/>
        <w:jc w:val="left"/>
        <w:divId w:val="1885828131"/>
      </w:pPr>
      <w:r>
        <w:rPr>
          <w:rFonts w:ascii="宋体" w:hAnsi="宋体" w:hint="eastAsia"/>
          <w:lang w:eastAsia="zh-Hans"/>
        </w:rPr>
        <w:t>无。</w:t>
      </w:r>
      <w:r>
        <w:rPr>
          <w:rFonts w:ascii="宋体" w:hAnsi="宋体" w:hint="eastAsia"/>
        </w:rPr>
        <w:t xml:space="preserve"> </w:t>
      </w:r>
    </w:p>
    <w:p w14:paraId="6E52FEBB" w14:textId="77777777" w:rsidR="00491B59" w:rsidRDefault="00491B59">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1033B5B" w14:textId="77777777" w:rsidR="00491B59" w:rsidRDefault="00491B59">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7408C96E" w14:textId="77777777" w:rsidR="00491B59" w:rsidRDefault="00491B59">
      <w:pPr>
        <w:spacing w:line="360" w:lineRule="auto"/>
        <w:ind w:firstLineChars="200" w:firstLine="420"/>
        <w:divId w:val="410010572"/>
        <w:rPr>
          <w:rFonts w:ascii="宋体" w:hAnsi="宋体" w:hint="eastAsia"/>
          <w:szCs w:val="21"/>
          <w:lang w:eastAsia="zh-Hans"/>
        </w:rPr>
      </w:pPr>
      <w:r>
        <w:rPr>
          <w:rFonts w:ascii="宋体" w:hAnsi="宋体" w:hint="eastAsia"/>
          <w:szCs w:val="21"/>
          <w:lang w:eastAsia="zh-Hans"/>
        </w:rPr>
        <w:t>无。</w:t>
      </w:r>
    </w:p>
    <w:p w14:paraId="102463B9" w14:textId="77777777" w:rsidR="00491B59" w:rsidRDefault="00491B59">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5F12584B" w14:textId="77777777" w:rsidR="00491B59" w:rsidRDefault="00491B59">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5DD215E7" w14:textId="77777777" w:rsidR="00491B59" w:rsidRDefault="00491B59">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(二)摩根景气甄选混合型证券投资基金基金合同</w:t>
      </w:r>
      <w:r>
        <w:rPr>
          <w:rFonts w:ascii="宋体" w:hAnsi="宋体" w:cs="宋体" w:hint="eastAsia"/>
          <w:color w:val="000000"/>
          <w:kern w:val="0"/>
        </w:rPr>
        <w:br/>
        <w:t xml:space="preserve">　　(三)摩根景气甄选混合型证券投资基金托管协议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F9F24E5" w14:textId="77777777" w:rsidR="00491B59" w:rsidRDefault="00491B59">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77574732" w14:textId="77777777" w:rsidR="00491B59" w:rsidRDefault="00491B59">
      <w:pPr>
        <w:spacing w:line="360" w:lineRule="auto"/>
        <w:ind w:firstLineChars="200" w:firstLine="420"/>
        <w:jc w:val="left"/>
      </w:pPr>
      <w:r>
        <w:rPr>
          <w:rFonts w:ascii="宋体" w:hAnsi="宋体" w:cs="宋体" w:hint="eastAsia"/>
          <w:color w:val="000000"/>
          <w:kern w:val="0"/>
        </w:rPr>
        <w:t>基金管理人或基金托管人住所。</w:t>
      </w:r>
    </w:p>
    <w:p w14:paraId="6A53397B" w14:textId="77777777" w:rsidR="00491B59" w:rsidRDefault="00491B59">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15D10851" w14:textId="77777777" w:rsidR="00491B59" w:rsidRDefault="00491B5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0F38BCBB" w14:textId="77777777" w:rsidR="00491B59" w:rsidRDefault="00491B59">
      <w:pPr>
        <w:spacing w:line="360" w:lineRule="auto"/>
        <w:ind w:firstLineChars="600" w:firstLine="1687"/>
        <w:jc w:val="left"/>
      </w:pPr>
      <w:r>
        <w:rPr>
          <w:rFonts w:ascii="宋体" w:hAnsi="宋体" w:hint="eastAsia"/>
          <w:b/>
          <w:bCs/>
          <w:sz w:val="28"/>
          <w:szCs w:val="30"/>
        </w:rPr>
        <w:t xml:space="preserve">　 </w:t>
      </w:r>
    </w:p>
    <w:p w14:paraId="0EAD1958" w14:textId="77777777" w:rsidR="00491B59" w:rsidRDefault="00491B59">
      <w:pPr>
        <w:spacing w:line="360" w:lineRule="auto"/>
        <w:ind w:firstLineChars="600" w:firstLine="1687"/>
        <w:jc w:val="left"/>
      </w:pPr>
      <w:r>
        <w:rPr>
          <w:rFonts w:ascii="宋体" w:hAnsi="宋体" w:hint="eastAsia"/>
          <w:b/>
          <w:bCs/>
          <w:sz w:val="28"/>
          <w:szCs w:val="30"/>
        </w:rPr>
        <w:t xml:space="preserve">　 </w:t>
      </w:r>
    </w:p>
    <w:p w14:paraId="21B1FC6B" w14:textId="77777777" w:rsidR="00491B59" w:rsidRDefault="00491B59">
      <w:pPr>
        <w:spacing w:line="360" w:lineRule="auto"/>
        <w:ind w:firstLineChars="600" w:firstLine="1446"/>
        <w:jc w:val="right"/>
      </w:pPr>
      <w:r>
        <w:rPr>
          <w:rFonts w:ascii="宋体" w:hAnsi="宋体" w:hint="eastAsia"/>
          <w:b/>
          <w:bCs/>
          <w:sz w:val="24"/>
          <w:szCs w:val="24"/>
        </w:rPr>
        <w:lastRenderedPageBreak/>
        <w:t>摩根基金管理（中国）有限公司</w:t>
      </w:r>
    </w:p>
    <w:p w14:paraId="442D583B" w14:textId="77777777" w:rsidR="00491B59" w:rsidRDefault="00491B59">
      <w:pPr>
        <w:spacing w:line="360" w:lineRule="auto"/>
        <w:ind w:firstLineChars="600" w:firstLine="1446"/>
        <w:jc w:val="right"/>
      </w:pPr>
      <w:r>
        <w:rPr>
          <w:rFonts w:ascii="宋体" w:hAnsi="宋体" w:hint="eastAsia"/>
          <w:b/>
          <w:bCs/>
          <w:sz w:val="24"/>
          <w:szCs w:val="24"/>
        </w:rPr>
        <w:t>2026年1月22日</w:t>
      </w:r>
      <w:bookmarkEnd w:id="23"/>
    </w:p>
    <w:sectPr w:rsidR="00491B59">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8358" w14:textId="77777777" w:rsidR="00491B59" w:rsidRDefault="00491B59">
      <w:pPr>
        <w:rPr>
          <w:szCs w:val="21"/>
        </w:rPr>
      </w:pPr>
      <w:r>
        <w:rPr>
          <w:szCs w:val="21"/>
        </w:rPr>
        <w:separator/>
      </w:r>
      <w:r>
        <w:rPr>
          <w:szCs w:val="21"/>
        </w:rPr>
        <w:t xml:space="preserve"> </w:t>
      </w:r>
    </w:p>
  </w:endnote>
  <w:endnote w:type="continuationSeparator" w:id="0">
    <w:p w14:paraId="79609488" w14:textId="77777777" w:rsidR="00491B59" w:rsidRDefault="00491B5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7A47" w14:textId="77777777" w:rsidR="00491B59" w:rsidRDefault="00491B5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89AF" w14:textId="77777777" w:rsidR="00491B59" w:rsidRDefault="00491B59">
      <w:pPr>
        <w:rPr>
          <w:szCs w:val="21"/>
        </w:rPr>
      </w:pPr>
      <w:r>
        <w:rPr>
          <w:szCs w:val="21"/>
        </w:rPr>
        <w:separator/>
      </w:r>
      <w:r>
        <w:rPr>
          <w:szCs w:val="21"/>
        </w:rPr>
        <w:t xml:space="preserve"> </w:t>
      </w:r>
    </w:p>
  </w:footnote>
  <w:footnote w:type="continuationSeparator" w:id="0">
    <w:p w14:paraId="1E728969" w14:textId="77777777" w:rsidR="00491B59" w:rsidRDefault="00491B5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53A3" w14:textId="77777777" w:rsidR="00491B59" w:rsidRDefault="00491B59">
    <w:pPr>
      <w:pStyle w:val="a8"/>
      <w:jc w:val="right"/>
    </w:pPr>
    <w:r>
      <w:rPr>
        <w:rFonts w:ascii="宋体" w:hAnsi="宋体" w:hint="eastAsia"/>
      </w:rPr>
      <w:t>摩根景气甄选混合型证券投资基金2025年第4季度报告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26950126">
    <w:abstractNumId w:val="0"/>
  </w:num>
  <w:num w:numId="2" w16cid:durableId="1281258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59"/>
    <w:rsid w:val="00005FDC"/>
    <w:rsid w:val="00252BBA"/>
    <w:rsid w:val="00491B59"/>
    <w:rsid w:val="006F4CF8"/>
    <w:rsid w:val="00C7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1F68FFA"/>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3568">
      <w:marLeft w:val="0"/>
      <w:marRight w:val="0"/>
      <w:marTop w:val="0"/>
      <w:marBottom w:val="0"/>
      <w:divBdr>
        <w:top w:val="none" w:sz="0" w:space="0" w:color="auto"/>
        <w:left w:val="none" w:sz="0" w:space="0" w:color="auto"/>
        <w:bottom w:val="none" w:sz="0" w:space="0" w:color="auto"/>
        <w:right w:val="none" w:sz="0" w:space="0" w:color="auto"/>
      </w:divBdr>
    </w:div>
    <w:div w:id="348721269">
      <w:marLeft w:val="0"/>
      <w:marRight w:val="0"/>
      <w:marTop w:val="0"/>
      <w:marBottom w:val="0"/>
      <w:divBdr>
        <w:top w:val="none" w:sz="0" w:space="0" w:color="auto"/>
        <w:left w:val="none" w:sz="0" w:space="0" w:color="auto"/>
        <w:bottom w:val="none" w:sz="0" w:space="0" w:color="auto"/>
        <w:right w:val="none" w:sz="0" w:space="0" w:color="auto"/>
      </w:divBdr>
    </w:div>
    <w:div w:id="410010572">
      <w:marLeft w:val="0"/>
      <w:marRight w:val="0"/>
      <w:marTop w:val="0"/>
      <w:marBottom w:val="0"/>
      <w:divBdr>
        <w:top w:val="none" w:sz="0" w:space="0" w:color="auto"/>
        <w:left w:val="none" w:sz="0" w:space="0" w:color="auto"/>
        <w:bottom w:val="none" w:sz="0" w:space="0" w:color="auto"/>
        <w:right w:val="none" w:sz="0" w:space="0" w:color="auto"/>
      </w:divBdr>
    </w:div>
    <w:div w:id="534655407">
      <w:marLeft w:val="0"/>
      <w:marRight w:val="0"/>
      <w:marTop w:val="0"/>
      <w:marBottom w:val="0"/>
      <w:divBdr>
        <w:top w:val="none" w:sz="0" w:space="0" w:color="auto"/>
        <w:left w:val="none" w:sz="0" w:space="0" w:color="auto"/>
        <w:bottom w:val="none" w:sz="0" w:space="0" w:color="auto"/>
        <w:right w:val="none" w:sz="0" w:space="0" w:color="auto"/>
      </w:divBdr>
      <w:divsChild>
        <w:div w:id="543446703">
          <w:marLeft w:val="0"/>
          <w:marRight w:val="0"/>
          <w:marTop w:val="0"/>
          <w:marBottom w:val="0"/>
          <w:divBdr>
            <w:top w:val="none" w:sz="0" w:space="0" w:color="auto"/>
            <w:left w:val="none" w:sz="0" w:space="0" w:color="auto"/>
            <w:bottom w:val="none" w:sz="0" w:space="0" w:color="auto"/>
            <w:right w:val="none" w:sz="0" w:space="0" w:color="auto"/>
          </w:divBdr>
        </w:div>
      </w:divsChild>
    </w:div>
    <w:div w:id="589118916">
      <w:marLeft w:val="0"/>
      <w:marRight w:val="0"/>
      <w:marTop w:val="0"/>
      <w:marBottom w:val="0"/>
      <w:divBdr>
        <w:top w:val="none" w:sz="0" w:space="0" w:color="auto"/>
        <w:left w:val="none" w:sz="0" w:space="0" w:color="auto"/>
        <w:bottom w:val="none" w:sz="0" w:space="0" w:color="auto"/>
        <w:right w:val="none" w:sz="0" w:space="0" w:color="auto"/>
      </w:divBdr>
    </w:div>
    <w:div w:id="609238483">
      <w:marLeft w:val="0"/>
      <w:marRight w:val="0"/>
      <w:marTop w:val="0"/>
      <w:marBottom w:val="0"/>
      <w:divBdr>
        <w:top w:val="none" w:sz="0" w:space="0" w:color="auto"/>
        <w:left w:val="none" w:sz="0" w:space="0" w:color="auto"/>
        <w:bottom w:val="none" w:sz="0" w:space="0" w:color="auto"/>
        <w:right w:val="none" w:sz="0" w:space="0" w:color="auto"/>
      </w:divBdr>
      <w:divsChild>
        <w:div w:id="971397781">
          <w:marLeft w:val="0"/>
          <w:marRight w:val="0"/>
          <w:marTop w:val="0"/>
          <w:marBottom w:val="0"/>
          <w:divBdr>
            <w:top w:val="none" w:sz="0" w:space="0" w:color="auto"/>
            <w:left w:val="none" w:sz="0" w:space="0" w:color="auto"/>
            <w:bottom w:val="none" w:sz="0" w:space="0" w:color="auto"/>
            <w:right w:val="none" w:sz="0" w:space="0" w:color="auto"/>
          </w:divBdr>
        </w:div>
      </w:divsChild>
    </w:div>
    <w:div w:id="653410928">
      <w:marLeft w:val="0"/>
      <w:marRight w:val="0"/>
      <w:marTop w:val="0"/>
      <w:marBottom w:val="0"/>
      <w:divBdr>
        <w:top w:val="none" w:sz="0" w:space="0" w:color="auto"/>
        <w:left w:val="none" w:sz="0" w:space="0" w:color="auto"/>
        <w:bottom w:val="none" w:sz="0" w:space="0" w:color="auto"/>
        <w:right w:val="none" w:sz="0" w:space="0" w:color="auto"/>
      </w:divBdr>
    </w:div>
    <w:div w:id="736051240">
      <w:marLeft w:val="0"/>
      <w:marRight w:val="0"/>
      <w:marTop w:val="0"/>
      <w:marBottom w:val="0"/>
      <w:divBdr>
        <w:top w:val="none" w:sz="0" w:space="0" w:color="auto"/>
        <w:left w:val="none" w:sz="0" w:space="0" w:color="auto"/>
        <w:bottom w:val="none" w:sz="0" w:space="0" w:color="auto"/>
        <w:right w:val="none" w:sz="0" w:space="0" w:color="auto"/>
      </w:divBdr>
      <w:divsChild>
        <w:div w:id="1174301534">
          <w:marLeft w:val="0"/>
          <w:marRight w:val="0"/>
          <w:marTop w:val="0"/>
          <w:marBottom w:val="0"/>
          <w:divBdr>
            <w:top w:val="none" w:sz="0" w:space="0" w:color="auto"/>
            <w:left w:val="none" w:sz="0" w:space="0" w:color="auto"/>
            <w:bottom w:val="none" w:sz="0" w:space="0" w:color="auto"/>
            <w:right w:val="none" w:sz="0" w:space="0" w:color="auto"/>
          </w:divBdr>
        </w:div>
      </w:divsChild>
    </w:div>
    <w:div w:id="743799728">
      <w:marLeft w:val="0"/>
      <w:marRight w:val="0"/>
      <w:marTop w:val="0"/>
      <w:marBottom w:val="0"/>
      <w:divBdr>
        <w:top w:val="none" w:sz="0" w:space="0" w:color="auto"/>
        <w:left w:val="none" w:sz="0" w:space="0" w:color="auto"/>
        <w:bottom w:val="none" w:sz="0" w:space="0" w:color="auto"/>
        <w:right w:val="none" w:sz="0" w:space="0" w:color="auto"/>
      </w:divBdr>
    </w:div>
    <w:div w:id="748163446">
      <w:marLeft w:val="0"/>
      <w:marRight w:val="0"/>
      <w:marTop w:val="0"/>
      <w:marBottom w:val="0"/>
      <w:divBdr>
        <w:top w:val="none" w:sz="0" w:space="0" w:color="auto"/>
        <w:left w:val="none" w:sz="0" w:space="0" w:color="auto"/>
        <w:bottom w:val="none" w:sz="0" w:space="0" w:color="auto"/>
        <w:right w:val="none" w:sz="0" w:space="0" w:color="auto"/>
      </w:divBdr>
    </w:div>
    <w:div w:id="986670268">
      <w:marLeft w:val="0"/>
      <w:marRight w:val="0"/>
      <w:marTop w:val="0"/>
      <w:marBottom w:val="0"/>
      <w:divBdr>
        <w:top w:val="none" w:sz="0" w:space="0" w:color="auto"/>
        <w:left w:val="none" w:sz="0" w:space="0" w:color="auto"/>
        <w:bottom w:val="none" w:sz="0" w:space="0" w:color="auto"/>
        <w:right w:val="none" w:sz="0" w:space="0" w:color="auto"/>
      </w:divBdr>
      <w:divsChild>
        <w:div w:id="668675092">
          <w:marLeft w:val="0"/>
          <w:marRight w:val="0"/>
          <w:marTop w:val="0"/>
          <w:marBottom w:val="0"/>
          <w:divBdr>
            <w:top w:val="none" w:sz="0" w:space="0" w:color="auto"/>
            <w:left w:val="none" w:sz="0" w:space="0" w:color="auto"/>
            <w:bottom w:val="none" w:sz="0" w:space="0" w:color="auto"/>
            <w:right w:val="none" w:sz="0" w:space="0" w:color="auto"/>
          </w:divBdr>
        </w:div>
        <w:div w:id="633632541">
          <w:marLeft w:val="0"/>
          <w:marRight w:val="0"/>
          <w:marTop w:val="0"/>
          <w:marBottom w:val="0"/>
          <w:divBdr>
            <w:top w:val="none" w:sz="0" w:space="0" w:color="auto"/>
            <w:left w:val="none" w:sz="0" w:space="0" w:color="auto"/>
            <w:bottom w:val="none" w:sz="0" w:space="0" w:color="auto"/>
            <w:right w:val="none" w:sz="0" w:space="0" w:color="auto"/>
          </w:divBdr>
        </w:div>
      </w:divsChild>
    </w:div>
    <w:div w:id="1014184427">
      <w:marLeft w:val="0"/>
      <w:marRight w:val="0"/>
      <w:marTop w:val="0"/>
      <w:marBottom w:val="0"/>
      <w:divBdr>
        <w:top w:val="none" w:sz="0" w:space="0" w:color="auto"/>
        <w:left w:val="none" w:sz="0" w:space="0" w:color="auto"/>
        <w:bottom w:val="none" w:sz="0" w:space="0" w:color="auto"/>
        <w:right w:val="none" w:sz="0" w:space="0" w:color="auto"/>
      </w:divBdr>
    </w:div>
    <w:div w:id="1036080521">
      <w:marLeft w:val="0"/>
      <w:marRight w:val="0"/>
      <w:marTop w:val="0"/>
      <w:marBottom w:val="0"/>
      <w:divBdr>
        <w:top w:val="none" w:sz="0" w:space="0" w:color="auto"/>
        <w:left w:val="none" w:sz="0" w:space="0" w:color="auto"/>
        <w:bottom w:val="none" w:sz="0" w:space="0" w:color="auto"/>
        <w:right w:val="none" w:sz="0" w:space="0" w:color="auto"/>
      </w:divBdr>
      <w:divsChild>
        <w:div w:id="1763187552">
          <w:marLeft w:val="0"/>
          <w:marRight w:val="0"/>
          <w:marTop w:val="0"/>
          <w:marBottom w:val="0"/>
          <w:divBdr>
            <w:top w:val="none" w:sz="0" w:space="0" w:color="auto"/>
            <w:left w:val="none" w:sz="0" w:space="0" w:color="auto"/>
            <w:bottom w:val="none" w:sz="0" w:space="0" w:color="auto"/>
            <w:right w:val="none" w:sz="0" w:space="0" w:color="auto"/>
          </w:divBdr>
          <w:divsChild>
            <w:div w:id="19205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2172">
      <w:marLeft w:val="0"/>
      <w:marRight w:val="0"/>
      <w:marTop w:val="0"/>
      <w:marBottom w:val="0"/>
      <w:divBdr>
        <w:top w:val="none" w:sz="0" w:space="0" w:color="auto"/>
        <w:left w:val="none" w:sz="0" w:space="0" w:color="auto"/>
        <w:bottom w:val="none" w:sz="0" w:space="0" w:color="auto"/>
        <w:right w:val="none" w:sz="0" w:space="0" w:color="auto"/>
      </w:divBdr>
      <w:divsChild>
        <w:div w:id="41565353">
          <w:marLeft w:val="0"/>
          <w:marRight w:val="0"/>
          <w:marTop w:val="0"/>
          <w:marBottom w:val="0"/>
          <w:divBdr>
            <w:top w:val="none" w:sz="0" w:space="0" w:color="auto"/>
            <w:left w:val="none" w:sz="0" w:space="0" w:color="auto"/>
            <w:bottom w:val="none" w:sz="0" w:space="0" w:color="auto"/>
            <w:right w:val="none" w:sz="0" w:space="0" w:color="auto"/>
          </w:divBdr>
        </w:div>
      </w:divsChild>
    </w:div>
    <w:div w:id="1360548830">
      <w:marLeft w:val="0"/>
      <w:marRight w:val="0"/>
      <w:marTop w:val="0"/>
      <w:marBottom w:val="0"/>
      <w:divBdr>
        <w:top w:val="none" w:sz="0" w:space="0" w:color="auto"/>
        <w:left w:val="none" w:sz="0" w:space="0" w:color="auto"/>
        <w:bottom w:val="none" w:sz="0" w:space="0" w:color="auto"/>
        <w:right w:val="none" w:sz="0" w:space="0" w:color="auto"/>
      </w:divBdr>
      <w:divsChild>
        <w:div w:id="1990475082">
          <w:marLeft w:val="0"/>
          <w:marRight w:val="0"/>
          <w:marTop w:val="0"/>
          <w:marBottom w:val="0"/>
          <w:divBdr>
            <w:top w:val="none" w:sz="0" w:space="0" w:color="auto"/>
            <w:left w:val="none" w:sz="0" w:space="0" w:color="auto"/>
            <w:bottom w:val="none" w:sz="0" w:space="0" w:color="auto"/>
            <w:right w:val="none" w:sz="0" w:space="0" w:color="auto"/>
          </w:divBdr>
        </w:div>
      </w:divsChild>
    </w:div>
    <w:div w:id="1377778941">
      <w:marLeft w:val="0"/>
      <w:marRight w:val="0"/>
      <w:marTop w:val="0"/>
      <w:marBottom w:val="0"/>
      <w:divBdr>
        <w:top w:val="none" w:sz="0" w:space="0" w:color="auto"/>
        <w:left w:val="none" w:sz="0" w:space="0" w:color="auto"/>
        <w:bottom w:val="none" w:sz="0" w:space="0" w:color="auto"/>
        <w:right w:val="none" w:sz="0" w:space="0" w:color="auto"/>
      </w:divBdr>
    </w:div>
    <w:div w:id="1418477671">
      <w:marLeft w:val="0"/>
      <w:marRight w:val="0"/>
      <w:marTop w:val="0"/>
      <w:marBottom w:val="0"/>
      <w:divBdr>
        <w:top w:val="none" w:sz="0" w:space="0" w:color="auto"/>
        <w:left w:val="none" w:sz="0" w:space="0" w:color="auto"/>
        <w:bottom w:val="none" w:sz="0" w:space="0" w:color="auto"/>
        <w:right w:val="none" w:sz="0" w:space="0" w:color="auto"/>
      </w:divBdr>
    </w:div>
    <w:div w:id="1664317030">
      <w:marLeft w:val="0"/>
      <w:marRight w:val="0"/>
      <w:marTop w:val="0"/>
      <w:marBottom w:val="0"/>
      <w:divBdr>
        <w:top w:val="none" w:sz="0" w:space="0" w:color="auto"/>
        <w:left w:val="none" w:sz="0" w:space="0" w:color="auto"/>
        <w:bottom w:val="none" w:sz="0" w:space="0" w:color="auto"/>
        <w:right w:val="none" w:sz="0" w:space="0" w:color="auto"/>
      </w:divBdr>
      <w:divsChild>
        <w:div w:id="973175819">
          <w:marLeft w:val="0"/>
          <w:marRight w:val="0"/>
          <w:marTop w:val="0"/>
          <w:marBottom w:val="0"/>
          <w:divBdr>
            <w:top w:val="none" w:sz="0" w:space="0" w:color="auto"/>
            <w:left w:val="none" w:sz="0" w:space="0" w:color="auto"/>
            <w:bottom w:val="none" w:sz="0" w:space="0" w:color="auto"/>
            <w:right w:val="none" w:sz="0" w:space="0" w:color="auto"/>
          </w:divBdr>
        </w:div>
      </w:divsChild>
    </w:div>
    <w:div w:id="1748459167">
      <w:marLeft w:val="0"/>
      <w:marRight w:val="0"/>
      <w:marTop w:val="0"/>
      <w:marBottom w:val="0"/>
      <w:divBdr>
        <w:top w:val="none" w:sz="0" w:space="0" w:color="auto"/>
        <w:left w:val="none" w:sz="0" w:space="0" w:color="auto"/>
        <w:bottom w:val="none" w:sz="0" w:space="0" w:color="auto"/>
        <w:right w:val="none" w:sz="0" w:space="0" w:color="auto"/>
      </w:divBdr>
    </w:div>
    <w:div w:id="1885828131">
      <w:marLeft w:val="0"/>
      <w:marRight w:val="0"/>
      <w:marTop w:val="0"/>
      <w:marBottom w:val="0"/>
      <w:divBdr>
        <w:top w:val="none" w:sz="0" w:space="0" w:color="auto"/>
        <w:left w:val="none" w:sz="0" w:space="0" w:color="auto"/>
        <w:bottom w:val="none" w:sz="0" w:space="0" w:color="auto"/>
        <w:right w:val="none" w:sz="0" w:space="0" w:color="auto"/>
      </w:divBdr>
    </w:div>
    <w:div w:id="1972057187">
      <w:marLeft w:val="0"/>
      <w:marRight w:val="0"/>
      <w:marTop w:val="0"/>
      <w:marBottom w:val="0"/>
      <w:divBdr>
        <w:top w:val="none" w:sz="0" w:space="0" w:color="auto"/>
        <w:left w:val="none" w:sz="0" w:space="0" w:color="auto"/>
        <w:bottom w:val="none" w:sz="0" w:space="0" w:color="auto"/>
        <w:right w:val="none" w:sz="0" w:space="0" w:color="auto"/>
      </w:divBdr>
      <w:divsChild>
        <w:div w:id="9685168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6213</Words>
  <Characters>2454</Characters>
  <Application>Microsoft Office Word</Application>
  <DocSecurity>0</DocSecurity>
  <Lines>20</Lines>
  <Paragraphs>17</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2026-01-14T13:54:00Z</dcterms:created>
  <dcterms:modified xsi:type="dcterms:W3CDTF">2026-01-21T06:44:00Z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