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kern w:val="0"/>
          <w:szCs w:val="21"/>
        </w:rPr>
      </w:pPr>
      <w:bookmarkStart w:id="0" w:name="_GoBack"/>
      <w:bookmarkEnd w:id="0"/>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1" w:name="_Toc361324840"/>
      <w:r w:rsidRPr="00E54740">
        <w:rPr>
          <w:rFonts w:eastAsiaTheme="minorEastAsia"/>
          <w:b/>
          <w:sz w:val="36"/>
          <w:szCs w:val="36"/>
        </w:rPr>
        <w:t>摩根沃享远见一年持有期混合型证券投资基金</w:t>
      </w:r>
      <w:bookmarkEnd w:id="1"/>
    </w:p>
    <w:p w:rsidR="001A59F9" w:rsidRPr="00E54740" w:rsidRDefault="001A59F9" w:rsidP="00C10D7E">
      <w:pPr>
        <w:spacing w:line="288" w:lineRule="auto"/>
        <w:jc w:val="center"/>
        <w:rPr>
          <w:rFonts w:eastAsiaTheme="minorEastAsia"/>
          <w:b/>
          <w:sz w:val="36"/>
          <w:szCs w:val="36"/>
        </w:rPr>
      </w:pPr>
      <w:bookmarkStart w:id="2" w:name="_Toc361324841"/>
      <w:r w:rsidRPr="00E54740">
        <w:rPr>
          <w:rFonts w:eastAsiaTheme="minorEastAsia"/>
          <w:b/>
          <w:sz w:val="36"/>
          <w:szCs w:val="36"/>
        </w:rPr>
        <w:t>2023</w:t>
      </w:r>
      <w:r w:rsidRPr="00E54740">
        <w:rPr>
          <w:rFonts w:eastAsiaTheme="minorEastAsia"/>
          <w:b/>
          <w:sz w:val="36"/>
          <w:szCs w:val="36"/>
        </w:rPr>
        <w:t>年年度报告</w:t>
      </w:r>
      <w:bookmarkEnd w:id="2"/>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基金托管人：交通银行股份有限公司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3" w:name="_Toc225498243"/>
      <w:bookmarkStart w:id="4" w:name="_Toc361324842"/>
      <w:bookmarkStart w:id="5" w:name="_Toc161660076"/>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3"/>
      <w:bookmarkEnd w:id="4"/>
      <w:bookmarkEnd w:id="5"/>
    </w:p>
    <w:p w:rsidR="001A59F9" w:rsidRPr="00E54740" w:rsidRDefault="001A59F9" w:rsidP="00026C9C">
      <w:pPr>
        <w:pStyle w:val="20"/>
        <w:spacing w:before="0" w:after="0"/>
        <w:rPr>
          <w:rFonts w:ascii="Times New Roman" w:eastAsiaTheme="minorEastAsia" w:hAnsi="Times New Roman"/>
          <w:kern w:val="0"/>
          <w:sz w:val="21"/>
          <w:szCs w:val="21"/>
        </w:rPr>
      </w:pPr>
      <w:bookmarkStart w:id="6" w:name="_Toc361324843"/>
      <w:bookmarkStart w:id="7" w:name="_Toc161660077"/>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6"/>
      <w:bookmarkEnd w:id="7"/>
    </w:p>
    <w:p w:rsidR="00FD5CAC" w:rsidRDefault="00725FC8">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FD5CAC" w:rsidRDefault="00725FC8">
      <w:pPr>
        <w:spacing w:line="360" w:lineRule="auto"/>
        <w:ind w:firstLineChars="200" w:firstLine="420"/>
        <w:rPr>
          <w:rFonts w:eastAsiaTheme="minorEastAsia"/>
          <w:szCs w:val="21"/>
        </w:rPr>
      </w:pPr>
      <w:r>
        <w:rPr>
          <w:rFonts w:eastAsiaTheme="minorEastAsia"/>
          <w:szCs w:val="21"/>
        </w:rPr>
        <w:t>基金托管人交通银行股份有限公司根据本基金合同规定，于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FD5CAC" w:rsidRDefault="00725FC8">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FD5CAC" w:rsidRDefault="00725FC8">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FD5CAC" w:rsidRDefault="00725FC8">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8" w:name="_Toc245193808"/>
      <w:r w:rsidR="00352EBB" w:rsidRPr="00E54740">
        <w:rPr>
          <w:rFonts w:eastAsiaTheme="minorEastAsia"/>
          <w:b/>
          <w:szCs w:val="21"/>
        </w:rPr>
        <w:lastRenderedPageBreak/>
        <w:t>1.2</w:t>
      </w:r>
      <w:r w:rsidR="00352EBB" w:rsidRPr="00E54740">
        <w:rPr>
          <w:rFonts w:eastAsiaTheme="minorEastAsia"/>
          <w:b/>
          <w:szCs w:val="21"/>
        </w:rPr>
        <w:t>目录</w:t>
      </w:r>
      <w:bookmarkEnd w:id="8"/>
    </w:p>
    <w:p w:rsidR="003C488C" w:rsidRPr="00E54740" w:rsidRDefault="003C488C" w:rsidP="00D564C7">
      <w:pPr>
        <w:spacing w:line="360" w:lineRule="auto"/>
        <w:ind w:firstLineChars="50" w:firstLine="105"/>
        <w:rPr>
          <w:rFonts w:eastAsiaTheme="minorEastAsia"/>
          <w:b/>
          <w:szCs w:val="21"/>
        </w:rPr>
      </w:pPr>
    </w:p>
    <w:p w:rsidR="00725FC8"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1660076" w:history="1">
        <w:r w:rsidR="00725FC8" w:rsidRPr="00790813">
          <w:rPr>
            <w:rStyle w:val="ad"/>
            <w:b/>
            <w:bCs/>
            <w:noProof/>
          </w:rPr>
          <w:t xml:space="preserve">§1  </w:t>
        </w:r>
        <w:r w:rsidR="00725FC8" w:rsidRPr="00790813">
          <w:rPr>
            <w:rStyle w:val="ad"/>
            <w:b/>
            <w:bCs/>
            <w:noProof/>
          </w:rPr>
          <w:t>重要提示及目录</w:t>
        </w:r>
        <w:r w:rsidR="00725FC8">
          <w:rPr>
            <w:noProof/>
            <w:webHidden/>
          </w:rPr>
          <w:tab/>
        </w:r>
        <w:r w:rsidR="00725FC8">
          <w:rPr>
            <w:noProof/>
            <w:webHidden/>
          </w:rPr>
          <w:fldChar w:fldCharType="begin"/>
        </w:r>
        <w:r w:rsidR="00725FC8">
          <w:rPr>
            <w:noProof/>
            <w:webHidden/>
          </w:rPr>
          <w:instrText xml:space="preserve"> PAGEREF _Toc161660076 \h </w:instrText>
        </w:r>
        <w:r w:rsidR="00725FC8">
          <w:rPr>
            <w:noProof/>
            <w:webHidden/>
          </w:rPr>
        </w:r>
        <w:r w:rsidR="00725FC8">
          <w:rPr>
            <w:noProof/>
            <w:webHidden/>
          </w:rPr>
          <w:fldChar w:fldCharType="separate"/>
        </w:r>
        <w:r w:rsidR="00725FC8">
          <w:rPr>
            <w:noProof/>
            <w:webHidden/>
          </w:rPr>
          <w:t>2</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077" w:history="1">
        <w:r w:rsidR="00725FC8" w:rsidRPr="00790813">
          <w:rPr>
            <w:rStyle w:val="ad"/>
            <w:noProof/>
          </w:rPr>
          <w:t xml:space="preserve">1.1 </w:t>
        </w:r>
        <w:r w:rsidR="00725FC8" w:rsidRPr="00790813">
          <w:rPr>
            <w:rStyle w:val="ad"/>
            <w:noProof/>
          </w:rPr>
          <w:t>重要提示</w:t>
        </w:r>
        <w:r w:rsidR="00725FC8">
          <w:rPr>
            <w:noProof/>
            <w:webHidden/>
          </w:rPr>
          <w:tab/>
        </w:r>
        <w:r w:rsidR="00725FC8">
          <w:rPr>
            <w:noProof/>
            <w:webHidden/>
          </w:rPr>
          <w:fldChar w:fldCharType="begin"/>
        </w:r>
        <w:r w:rsidR="00725FC8">
          <w:rPr>
            <w:noProof/>
            <w:webHidden/>
          </w:rPr>
          <w:instrText xml:space="preserve"> PAGEREF _Toc161660077 \h </w:instrText>
        </w:r>
        <w:r w:rsidR="00725FC8">
          <w:rPr>
            <w:noProof/>
            <w:webHidden/>
          </w:rPr>
        </w:r>
        <w:r w:rsidR="00725FC8">
          <w:rPr>
            <w:noProof/>
            <w:webHidden/>
          </w:rPr>
          <w:fldChar w:fldCharType="separate"/>
        </w:r>
        <w:r w:rsidR="00725FC8">
          <w:rPr>
            <w:noProof/>
            <w:webHidden/>
          </w:rPr>
          <w:t>2</w:t>
        </w:r>
        <w:r w:rsidR="00725FC8">
          <w:rPr>
            <w:noProof/>
            <w:webHidden/>
          </w:rPr>
          <w:fldChar w:fldCharType="end"/>
        </w:r>
      </w:hyperlink>
    </w:p>
    <w:p w:rsidR="00725FC8" w:rsidRDefault="00954982">
      <w:pPr>
        <w:pStyle w:val="12"/>
        <w:rPr>
          <w:rFonts w:asciiTheme="minorHAnsi" w:eastAsiaTheme="minorEastAsia" w:hAnsiTheme="minorHAnsi" w:cstheme="minorBidi"/>
          <w:noProof/>
          <w:szCs w:val="22"/>
        </w:rPr>
      </w:pPr>
      <w:hyperlink w:anchor="_Toc161660078" w:history="1">
        <w:r w:rsidR="00725FC8" w:rsidRPr="00790813">
          <w:rPr>
            <w:rStyle w:val="ad"/>
            <w:b/>
            <w:bCs/>
            <w:noProof/>
          </w:rPr>
          <w:t xml:space="preserve">§2  </w:t>
        </w:r>
        <w:r w:rsidR="00725FC8" w:rsidRPr="00790813">
          <w:rPr>
            <w:rStyle w:val="ad"/>
            <w:b/>
            <w:bCs/>
            <w:noProof/>
          </w:rPr>
          <w:t>基金简介</w:t>
        </w:r>
        <w:r w:rsidR="00725FC8">
          <w:rPr>
            <w:noProof/>
            <w:webHidden/>
          </w:rPr>
          <w:tab/>
        </w:r>
        <w:r w:rsidR="00725FC8">
          <w:rPr>
            <w:noProof/>
            <w:webHidden/>
          </w:rPr>
          <w:fldChar w:fldCharType="begin"/>
        </w:r>
        <w:r w:rsidR="00725FC8">
          <w:rPr>
            <w:noProof/>
            <w:webHidden/>
          </w:rPr>
          <w:instrText xml:space="preserve"> PAGEREF _Toc161660078 \h </w:instrText>
        </w:r>
        <w:r w:rsidR="00725FC8">
          <w:rPr>
            <w:noProof/>
            <w:webHidden/>
          </w:rPr>
        </w:r>
        <w:r w:rsidR="00725FC8">
          <w:rPr>
            <w:noProof/>
            <w:webHidden/>
          </w:rPr>
          <w:fldChar w:fldCharType="separate"/>
        </w:r>
        <w:r w:rsidR="00725FC8">
          <w:rPr>
            <w:noProof/>
            <w:webHidden/>
          </w:rPr>
          <w:t>5</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079" w:history="1">
        <w:r w:rsidR="00725FC8" w:rsidRPr="00790813">
          <w:rPr>
            <w:rStyle w:val="ad"/>
            <w:noProof/>
          </w:rPr>
          <w:t xml:space="preserve">2.1 </w:t>
        </w:r>
        <w:r w:rsidR="00725FC8" w:rsidRPr="00790813">
          <w:rPr>
            <w:rStyle w:val="ad"/>
            <w:noProof/>
          </w:rPr>
          <w:t>基金基本情况</w:t>
        </w:r>
        <w:r w:rsidR="00725FC8">
          <w:rPr>
            <w:noProof/>
            <w:webHidden/>
          </w:rPr>
          <w:tab/>
        </w:r>
        <w:r w:rsidR="00725FC8">
          <w:rPr>
            <w:noProof/>
            <w:webHidden/>
          </w:rPr>
          <w:fldChar w:fldCharType="begin"/>
        </w:r>
        <w:r w:rsidR="00725FC8">
          <w:rPr>
            <w:noProof/>
            <w:webHidden/>
          </w:rPr>
          <w:instrText xml:space="preserve"> PAGEREF _Toc161660079 \h </w:instrText>
        </w:r>
        <w:r w:rsidR="00725FC8">
          <w:rPr>
            <w:noProof/>
            <w:webHidden/>
          </w:rPr>
        </w:r>
        <w:r w:rsidR="00725FC8">
          <w:rPr>
            <w:noProof/>
            <w:webHidden/>
          </w:rPr>
          <w:fldChar w:fldCharType="separate"/>
        </w:r>
        <w:r w:rsidR="00725FC8">
          <w:rPr>
            <w:noProof/>
            <w:webHidden/>
          </w:rPr>
          <w:t>5</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080" w:history="1">
        <w:r w:rsidR="00725FC8" w:rsidRPr="00790813">
          <w:rPr>
            <w:rStyle w:val="ad"/>
            <w:noProof/>
          </w:rPr>
          <w:t xml:space="preserve">2.2 </w:t>
        </w:r>
        <w:r w:rsidR="00725FC8" w:rsidRPr="00790813">
          <w:rPr>
            <w:rStyle w:val="ad"/>
            <w:noProof/>
          </w:rPr>
          <w:t>基金产品说明</w:t>
        </w:r>
        <w:r w:rsidR="00725FC8">
          <w:rPr>
            <w:noProof/>
            <w:webHidden/>
          </w:rPr>
          <w:tab/>
        </w:r>
        <w:r w:rsidR="00725FC8">
          <w:rPr>
            <w:noProof/>
            <w:webHidden/>
          </w:rPr>
          <w:fldChar w:fldCharType="begin"/>
        </w:r>
        <w:r w:rsidR="00725FC8">
          <w:rPr>
            <w:noProof/>
            <w:webHidden/>
          </w:rPr>
          <w:instrText xml:space="preserve"> PAGEREF _Toc161660080 \h </w:instrText>
        </w:r>
        <w:r w:rsidR="00725FC8">
          <w:rPr>
            <w:noProof/>
            <w:webHidden/>
          </w:rPr>
        </w:r>
        <w:r w:rsidR="00725FC8">
          <w:rPr>
            <w:noProof/>
            <w:webHidden/>
          </w:rPr>
          <w:fldChar w:fldCharType="separate"/>
        </w:r>
        <w:r w:rsidR="00725FC8">
          <w:rPr>
            <w:noProof/>
            <w:webHidden/>
          </w:rPr>
          <w:t>5</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081" w:history="1">
        <w:r w:rsidR="00725FC8" w:rsidRPr="00790813">
          <w:rPr>
            <w:rStyle w:val="ad"/>
            <w:noProof/>
          </w:rPr>
          <w:t xml:space="preserve">2.3 </w:t>
        </w:r>
        <w:r w:rsidR="00725FC8" w:rsidRPr="00790813">
          <w:rPr>
            <w:rStyle w:val="ad"/>
            <w:noProof/>
          </w:rPr>
          <w:t>基金管理人和基金托管人</w:t>
        </w:r>
        <w:r w:rsidR="00725FC8">
          <w:rPr>
            <w:noProof/>
            <w:webHidden/>
          </w:rPr>
          <w:tab/>
        </w:r>
        <w:r w:rsidR="00725FC8">
          <w:rPr>
            <w:noProof/>
            <w:webHidden/>
          </w:rPr>
          <w:fldChar w:fldCharType="begin"/>
        </w:r>
        <w:r w:rsidR="00725FC8">
          <w:rPr>
            <w:noProof/>
            <w:webHidden/>
          </w:rPr>
          <w:instrText xml:space="preserve"> PAGEREF _Toc161660081 \h </w:instrText>
        </w:r>
        <w:r w:rsidR="00725FC8">
          <w:rPr>
            <w:noProof/>
            <w:webHidden/>
          </w:rPr>
        </w:r>
        <w:r w:rsidR="00725FC8">
          <w:rPr>
            <w:noProof/>
            <w:webHidden/>
          </w:rPr>
          <w:fldChar w:fldCharType="separate"/>
        </w:r>
        <w:r w:rsidR="00725FC8">
          <w:rPr>
            <w:noProof/>
            <w:webHidden/>
          </w:rPr>
          <w:t>7</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082" w:history="1">
        <w:r w:rsidR="00725FC8" w:rsidRPr="00790813">
          <w:rPr>
            <w:rStyle w:val="ad"/>
            <w:noProof/>
          </w:rPr>
          <w:t xml:space="preserve">2.4 </w:t>
        </w:r>
        <w:r w:rsidR="00725FC8" w:rsidRPr="00790813">
          <w:rPr>
            <w:rStyle w:val="ad"/>
            <w:noProof/>
          </w:rPr>
          <w:t>信息披露方式</w:t>
        </w:r>
        <w:r w:rsidR="00725FC8">
          <w:rPr>
            <w:noProof/>
            <w:webHidden/>
          </w:rPr>
          <w:tab/>
        </w:r>
        <w:r w:rsidR="00725FC8">
          <w:rPr>
            <w:noProof/>
            <w:webHidden/>
          </w:rPr>
          <w:fldChar w:fldCharType="begin"/>
        </w:r>
        <w:r w:rsidR="00725FC8">
          <w:rPr>
            <w:noProof/>
            <w:webHidden/>
          </w:rPr>
          <w:instrText xml:space="preserve"> PAGEREF _Toc161660082 \h </w:instrText>
        </w:r>
        <w:r w:rsidR="00725FC8">
          <w:rPr>
            <w:noProof/>
            <w:webHidden/>
          </w:rPr>
        </w:r>
        <w:r w:rsidR="00725FC8">
          <w:rPr>
            <w:noProof/>
            <w:webHidden/>
          </w:rPr>
          <w:fldChar w:fldCharType="separate"/>
        </w:r>
        <w:r w:rsidR="00725FC8">
          <w:rPr>
            <w:noProof/>
            <w:webHidden/>
          </w:rPr>
          <w:t>8</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083" w:history="1">
        <w:r w:rsidR="00725FC8" w:rsidRPr="00790813">
          <w:rPr>
            <w:rStyle w:val="ad"/>
            <w:noProof/>
          </w:rPr>
          <w:t xml:space="preserve">2.5 </w:t>
        </w:r>
        <w:r w:rsidR="00725FC8" w:rsidRPr="00790813">
          <w:rPr>
            <w:rStyle w:val="ad"/>
            <w:noProof/>
          </w:rPr>
          <w:t>其他相关资料</w:t>
        </w:r>
        <w:r w:rsidR="00725FC8">
          <w:rPr>
            <w:noProof/>
            <w:webHidden/>
          </w:rPr>
          <w:tab/>
        </w:r>
        <w:r w:rsidR="00725FC8">
          <w:rPr>
            <w:noProof/>
            <w:webHidden/>
          </w:rPr>
          <w:fldChar w:fldCharType="begin"/>
        </w:r>
        <w:r w:rsidR="00725FC8">
          <w:rPr>
            <w:noProof/>
            <w:webHidden/>
          </w:rPr>
          <w:instrText xml:space="preserve"> PAGEREF _Toc161660083 \h </w:instrText>
        </w:r>
        <w:r w:rsidR="00725FC8">
          <w:rPr>
            <w:noProof/>
            <w:webHidden/>
          </w:rPr>
        </w:r>
        <w:r w:rsidR="00725FC8">
          <w:rPr>
            <w:noProof/>
            <w:webHidden/>
          </w:rPr>
          <w:fldChar w:fldCharType="separate"/>
        </w:r>
        <w:r w:rsidR="00725FC8">
          <w:rPr>
            <w:noProof/>
            <w:webHidden/>
          </w:rPr>
          <w:t>8</w:t>
        </w:r>
        <w:r w:rsidR="00725FC8">
          <w:rPr>
            <w:noProof/>
            <w:webHidden/>
          </w:rPr>
          <w:fldChar w:fldCharType="end"/>
        </w:r>
      </w:hyperlink>
    </w:p>
    <w:p w:rsidR="00725FC8" w:rsidRDefault="00954982">
      <w:pPr>
        <w:pStyle w:val="12"/>
        <w:rPr>
          <w:rFonts w:asciiTheme="minorHAnsi" w:eastAsiaTheme="minorEastAsia" w:hAnsiTheme="minorHAnsi" w:cstheme="minorBidi"/>
          <w:noProof/>
          <w:szCs w:val="22"/>
        </w:rPr>
      </w:pPr>
      <w:hyperlink w:anchor="_Toc161660084" w:history="1">
        <w:r w:rsidR="00725FC8" w:rsidRPr="00790813">
          <w:rPr>
            <w:rStyle w:val="ad"/>
            <w:b/>
            <w:bCs/>
            <w:noProof/>
          </w:rPr>
          <w:t xml:space="preserve">§3  </w:t>
        </w:r>
        <w:r w:rsidR="00725FC8" w:rsidRPr="00790813">
          <w:rPr>
            <w:rStyle w:val="ad"/>
            <w:b/>
            <w:bCs/>
            <w:noProof/>
          </w:rPr>
          <w:t>主要财务指标、基金净值表现及利润分配情况</w:t>
        </w:r>
        <w:r w:rsidR="00725FC8">
          <w:rPr>
            <w:noProof/>
            <w:webHidden/>
          </w:rPr>
          <w:tab/>
        </w:r>
        <w:r w:rsidR="00725FC8">
          <w:rPr>
            <w:noProof/>
            <w:webHidden/>
          </w:rPr>
          <w:fldChar w:fldCharType="begin"/>
        </w:r>
        <w:r w:rsidR="00725FC8">
          <w:rPr>
            <w:noProof/>
            <w:webHidden/>
          </w:rPr>
          <w:instrText xml:space="preserve"> PAGEREF _Toc161660084 \h </w:instrText>
        </w:r>
        <w:r w:rsidR="00725FC8">
          <w:rPr>
            <w:noProof/>
            <w:webHidden/>
          </w:rPr>
        </w:r>
        <w:r w:rsidR="00725FC8">
          <w:rPr>
            <w:noProof/>
            <w:webHidden/>
          </w:rPr>
          <w:fldChar w:fldCharType="separate"/>
        </w:r>
        <w:r w:rsidR="00725FC8">
          <w:rPr>
            <w:noProof/>
            <w:webHidden/>
          </w:rPr>
          <w:t>8</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085" w:history="1">
        <w:r w:rsidR="00725FC8" w:rsidRPr="00790813">
          <w:rPr>
            <w:rStyle w:val="ad"/>
            <w:noProof/>
          </w:rPr>
          <w:t xml:space="preserve">3.1 </w:t>
        </w:r>
        <w:r w:rsidR="00725FC8" w:rsidRPr="00790813">
          <w:rPr>
            <w:rStyle w:val="ad"/>
            <w:noProof/>
          </w:rPr>
          <w:t>主要会计数据和财务指标</w:t>
        </w:r>
        <w:r w:rsidR="00725FC8">
          <w:rPr>
            <w:noProof/>
            <w:webHidden/>
          </w:rPr>
          <w:tab/>
        </w:r>
        <w:r w:rsidR="00725FC8">
          <w:rPr>
            <w:noProof/>
            <w:webHidden/>
          </w:rPr>
          <w:fldChar w:fldCharType="begin"/>
        </w:r>
        <w:r w:rsidR="00725FC8">
          <w:rPr>
            <w:noProof/>
            <w:webHidden/>
          </w:rPr>
          <w:instrText xml:space="preserve"> PAGEREF _Toc161660085 \h </w:instrText>
        </w:r>
        <w:r w:rsidR="00725FC8">
          <w:rPr>
            <w:noProof/>
            <w:webHidden/>
          </w:rPr>
        </w:r>
        <w:r w:rsidR="00725FC8">
          <w:rPr>
            <w:noProof/>
            <w:webHidden/>
          </w:rPr>
          <w:fldChar w:fldCharType="separate"/>
        </w:r>
        <w:r w:rsidR="00725FC8">
          <w:rPr>
            <w:noProof/>
            <w:webHidden/>
          </w:rPr>
          <w:t>8</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086" w:history="1">
        <w:r w:rsidR="00725FC8" w:rsidRPr="00790813">
          <w:rPr>
            <w:rStyle w:val="ad"/>
            <w:noProof/>
          </w:rPr>
          <w:t xml:space="preserve">3.2 </w:t>
        </w:r>
        <w:r w:rsidR="00725FC8" w:rsidRPr="00790813">
          <w:rPr>
            <w:rStyle w:val="ad"/>
            <w:noProof/>
          </w:rPr>
          <w:t>基金净值表现</w:t>
        </w:r>
        <w:r w:rsidR="00725FC8">
          <w:rPr>
            <w:noProof/>
            <w:webHidden/>
          </w:rPr>
          <w:tab/>
        </w:r>
        <w:r w:rsidR="00725FC8">
          <w:rPr>
            <w:noProof/>
            <w:webHidden/>
          </w:rPr>
          <w:fldChar w:fldCharType="begin"/>
        </w:r>
        <w:r w:rsidR="00725FC8">
          <w:rPr>
            <w:noProof/>
            <w:webHidden/>
          </w:rPr>
          <w:instrText xml:space="preserve"> PAGEREF _Toc161660086 \h </w:instrText>
        </w:r>
        <w:r w:rsidR="00725FC8">
          <w:rPr>
            <w:noProof/>
            <w:webHidden/>
          </w:rPr>
        </w:r>
        <w:r w:rsidR="00725FC8">
          <w:rPr>
            <w:noProof/>
            <w:webHidden/>
          </w:rPr>
          <w:fldChar w:fldCharType="separate"/>
        </w:r>
        <w:r w:rsidR="00725FC8">
          <w:rPr>
            <w:noProof/>
            <w:webHidden/>
          </w:rPr>
          <w:t>9</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087" w:history="1">
        <w:r w:rsidR="00725FC8" w:rsidRPr="00790813">
          <w:rPr>
            <w:rStyle w:val="ad"/>
            <w:noProof/>
          </w:rPr>
          <w:t xml:space="preserve">3.3 </w:t>
        </w:r>
        <w:r w:rsidR="00725FC8" w:rsidRPr="00790813">
          <w:rPr>
            <w:rStyle w:val="ad"/>
            <w:noProof/>
          </w:rPr>
          <w:t>过去三年基金的利润分配情况</w:t>
        </w:r>
        <w:r w:rsidR="00725FC8">
          <w:rPr>
            <w:noProof/>
            <w:webHidden/>
          </w:rPr>
          <w:tab/>
        </w:r>
        <w:r w:rsidR="00725FC8">
          <w:rPr>
            <w:noProof/>
            <w:webHidden/>
          </w:rPr>
          <w:fldChar w:fldCharType="begin"/>
        </w:r>
        <w:r w:rsidR="00725FC8">
          <w:rPr>
            <w:noProof/>
            <w:webHidden/>
          </w:rPr>
          <w:instrText xml:space="preserve"> PAGEREF _Toc161660087 \h </w:instrText>
        </w:r>
        <w:r w:rsidR="00725FC8">
          <w:rPr>
            <w:noProof/>
            <w:webHidden/>
          </w:rPr>
        </w:r>
        <w:r w:rsidR="00725FC8">
          <w:rPr>
            <w:noProof/>
            <w:webHidden/>
          </w:rPr>
          <w:fldChar w:fldCharType="separate"/>
        </w:r>
        <w:r w:rsidR="00725FC8">
          <w:rPr>
            <w:noProof/>
            <w:webHidden/>
          </w:rPr>
          <w:t>13</w:t>
        </w:r>
        <w:r w:rsidR="00725FC8">
          <w:rPr>
            <w:noProof/>
            <w:webHidden/>
          </w:rPr>
          <w:fldChar w:fldCharType="end"/>
        </w:r>
      </w:hyperlink>
    </w:p>
    <w:p w:rsidR="00725FC8" w:rsidRDefault="00954982">
      <w:pPr>
        <w:pStyle w:val="12"/>
        <w:rPr>
          <w:rFonts w:asciiTheme="minorHAnsi" w:eastAsiaTheme="minorEastAsia" w:hAnsiTheme="minorHAnsi" w:cstheme="minorBidi"/>
          <w:noProof/>
          <w:szCs w:val="22"/>
        </w:rPr>
      </w:pPr>
      <w:hyperlink w:anchor="_Toc161660088" w:history="1">
        <w:r w:rsidR="00725FC8" w:rsidRPr="00790813">
          <w:rPr>
            <w:rStyle w:val="ad"/>
            <w:b/>
            <w:bCs/>
            <w:noProof/>
          </w:rPr>
          <w:t xml:space="preserve">§4  </w:t>
        </w:r>
        <w:r w:rsidR="00725FC8" w:rsidRPr="00790813">
          <w:rPr>
            <w:rStyle w:val="ad"/>
            <w:b/>
            <w:bCs/>
            <w:noProof/>
          </w:rPr>
          <w:t>管理人报告</w:t>
        </w:r>
        <w:r w:rsidR="00725FC8">
          <w:rPr>
            <w:noProof/>
            <w:webHidden/>
          </w:rPr>
          <w:tab/>
        </w:r>
        <w:r w:rsidR="00725FC8">
          <w:rPr>
            <w:noProof/>
            <w:webHidden/>
          </w:rPr>
          <w:fldChar w:fldCharType="begin"/>
        </w:r>
        <w:r w:rsidR="00725FC8">
          <w:rPr>
            <w:noProof/>
            <w:webHidden/>
          </w:rPr>
          <w:instrText xml:space="preserve"> PAGEREF _Toc161660088 \h </w:instrText>
        </w:r>
        <w:r w:rsidR="00725FC8">
          <w:rPr>
            <w:noProof/>
            <w:webHidden/>
          </w:rPr>
        </w:r>
        <w:r w:rsidR="00725FC8">
          <w:rPr>
            <w:noProof/>
            <w:webHidden/>
          </w:rPr>
          <w:fldChar w:fldCharType="separate"/>
        </w:r>
        <w:r w:rsidR="00725FC8">
          <w:rPr>
            <w:noProof/>
            <w:webHidden/>
          </w:rPr>
          <w:t>13</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089" w:history="1">
        <w:r w:rsidR="00725FC8" w:rsidRPr="00790813">
          <w:rPr>
            <w:rStyle w:val="ad"/>
            <w:noProof/>
          </w:rPr>
          <w:t xml:space="preserve">4.1 </w:t>
        </w:r>
        <w:r w:rsidR="00725FC8" w:rsidRPr="00790813">
          <w:rPr>
            <w:rStyle w:val="ad"/>
            <w:noProof/>
          </w:rPr>
          <w:t>基金管理人及基金经理情况</w:t>
        </w:r>
        <w:r w:rsidR="00725FC8">
          <w:rPr>
            <w:noProof/>
            <w:webHidden/>
          </w:rPr>
          <w:tab/>
        </w:r>
        <w:r w:rsidR="00725FC8">
          <w:rPr>
            <w:noProof/>
            <w:webHidden/>
          </w:rPr>
          <w:fldChar w:fldCharType="begin"/>
        </w:r>
        <w:r w:rsidR="00725FC8">
          <w:rPr>
            <w:noProof/>
            <w:webHidden/>
          </w:rPr>
          <w:instrText xml:space="preserve"> PAGEREF _Toc161660089 \h </w:instrText>
        </w:r>
        <w:r w:rsidR="00725FC8">
          <w:rPr>
            <w:noProof/>
            <w:webHidden/>
          </w:rPr>
        </w:r>
        <w:r w:rsidR="00725FC8">
          <w:rPr>
            <w:noProof/>
            <w:webHidden/>
          </w:rPr>
          <w:fldChar w:fldCharType="separate"/>
        </w:r>
        <w:r w:rsidR="00725FC8">
          <w:rPr>
            <w:noProof/>
            <w:webHidden/>
          </w:rPr>
          <w:t>13</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090" w:history="1">
        <w:r w:rsidR="00725FC8" w:rsidRPr="00790813">
          <w:rPr>
            <w:rStyle w:val="ad"/>
            <w:noProof/>
          </w:rPr>
          <w:t xml:space="preserve">4.2 </w:t>
        </w:r>
        <w:r w:rsidR="00725FC8" w:rsidRPr="00790813">
          <w:rPr>
            <w:rStyle w:val="ad"/>
            <w:noProof/>
          </w:rPr>
          <w:t>管理人对报告期内本基金运作遵规守信情况的说明</w:t>
        </w:r>
        <w:r w:rsidR="00725FC8">
          <w:rPr>
            <w:noProof/>
            <w:webHidden/>
          </w:rPr>
          <w:tab/>
        </w:r>
        <w:r w:rsidR="00725FC8">
          <w:rPr>
            <w:noProof/>
            <w:webHidden/>
          </w:rPr>
          <w:fldChar w:fldCharType="begin"/>
        </w:r>
        <w:r w:rsidR="00725FC8">
          <w:rPr>
            <w:noProof/>
            <w:webHidden/>
          </w:rPr>
          <w:instrText xml:space="preserve"> PAGEREF _Toc161660090 \h </w:instrText>
        </w:r>
        <w:r w:rsidR="00725FC8">
          <w:rPr>
            <w:noProof/>
            <w:webHidden/>
          </w:rPr>
        </w:r>
        <w:r w:rsidR="00725FC8">
          <w:rPr>
            <w:noProof/>
            <w:webHidden/>
          </w:rPr>
          <w:fldChar w:fldCharType="separate"/>
        </w:r>
        <w:r w:rsidR="00725FC8">
          <w:rPr>
            <w:noProof/>
            <w:webHidden/>
          </w:rPr>
          <w:t>15</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091" w:history="1">
        <w:r w:rsidR="00725FC8" w:rsidRPr="00790813">
          <w:rPr>
            <w:rStyle w:val="ad"/>
            <w:noProof/>
          </w:rPr>
          <w:t xml:space="preserve">4.3 </w:t>
        </w:r>
        <w:r w:rsidR="00725FC8" w:rsidRPr="00790813">
          <w:rPr>
            <w:rStyle w:val="ad"/>
            <w:noProof/>
          </w:rPr>
          <w:t>管理人对报告期内公平交易情况的专项说明</w:t>
        </w:r>
        <w:r w:rsidR="00725FC8">
          <w:rPr>
            <w:noProof/>
            <w:webHidden/>
          </w:rPr>
          <w:tab/>
        </w:r>
        <w:r w:rsidR="00725FC8">
          <w:rPr>
            <w:noProof/>
            <w:webHidden/>
          </w:rPr>
          <w:fldChar w:fldCharType="begin"/>
        </w:r>
        <w:r w:rsidR="00725FC8">
          <w:rPr>
            <w:noProof/>
            <w:webHidden/>
          </w:rPr>
          <w:instrText xml:space="preserve"> PAGEREF _Toc161660091 \h </w:instrText>
        </w:r>
        <w:r w:rsidR="00725FC8">
          <w:rPr>
            <w:noProof/>
            <w:webHidden/>
          </w:rPr>
        </w:r>
        <w:r w:rsidR="00725FC8">
          <w:rPr>
            <w:noProof/>
            <w:webHidden/>
          </w:rPr>
          <w:fldChar w:fldCharType="separate"/>
        </w:r>
        <w:r w:rsidR="00725FC8">
          <w:rPr>
            <w:noProof/>
            <w:webHidden/>
          </w:rPr>
          <w:t>15</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092" w:history="1">
        <w:r w:rsidR="00725FC8" w:rsidRPr="00790813">
          <w:rPr>
            <w:rStyle w:val="ad"/>
            <w:noProof/>
          </w:rPr>
          <w:t xml:space="preserve">4.4 </w:t>
        </w:r>
        <w:r w:rsidR="00725FC8" w:rsidRPr="00790813">
          <w:rPr>
            <w:rStyle w:val="ad"/>
            <w:noProof/>
          </w:rPr>
          <w:t>管理人对报告期内基金的投资策略和业绩表现的说明</w:t>
        </w:r>
        <w:r w:rsidR="00725FC8">
          <w:rPr>
            <w:noProof/>
            <w:webHidden/>
          </w:rPr>
          <w:tab/>
        </w:r>
        <w:r w:rsidR="00725FC8">
          <w:rPr>
            <w:noProof/>
            <w:webHidden/>
          </w:rPr>
          <w:fldChar w:fldCharType="begin"/>
        </w:r>
        <w:r w:rsidR="00725FC8">
          <w:rPr>
            <w:noProof/>
            <w:webHidden/>
          </w:rPr>
          <w:instrText xml:space="preserve"> PAGEREF _Toc161660092 \h </w:instrText>
        </w:r>
        <w:r w:rsidR="00725FC8">
          <w:rPr>
            <w:noProof/>
            <w:webHidden/>
          </w:rPr>
        </w:r>
        <w:r w:rsidR="00725FC8">
          <w:rPr>
            <w:noProof/>
            <w:webHidden/>
          </w:rPr>
          <w:fldChar w:fldCharType="separate"/>
        </w:r>
        <w:r w:rsidR="00725FC8">
          <w:rPr>
            <w:noProof/>
            <w:webHidden/>
          </w:rPr>
          <w:t>17</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093" w:history="1">
        <w:r w:rsidR="00725FC8" w:rsidRPr="00790813">
          <w:rPr>
            <w:rStyle w:val="ad"/>
            <w:noProof/>
          </w:rPr>
          <w:t xml:space="preserve">4.5 </w:t>
        </w:r>
        <w:r w:rsidR="00725FC8" w:rsidRPr="00790813">
          <w:rPr>
            <w:rStyle w:val="ad"/>
            <w:noProof/>
          </w:rPr>
          <w:t>管理人对宏观经济、证券市场及行业走势的简要展望</w:t>
        </w:r>
        <w:r w:rsidR="00725FC8">
          <w:rPr>
            <w:noProof/>
            <w:webHidden/>
          </w:rPr>
          <w:tab/>
        </w:r>
        <w:r w:rsidR="00725FC8">
          <w:rPr>
            <w:noProof/>
            <w:webHidden/>
          </w:rPr>
          <w:fldChar w:fldCharType="begin"/>
        </w:r>
        <w:r w:rsidR="00725FC8">
          <w:rPr>
            <w:noProof/>
            <w:webHidden/>
          </w:rPr>
          <w:instrText xml:space="preserve"> PAGEREF _Toc161660093 \h </w:instrText>
        </w:r>
        <w:r w:rsidR="00725FC8">
          <w:rPr>
            <w:noProof/>
            <w:webHidden/>
          </w:rPr>
        </w:r>
        <w:r w:rsidR="00725FC8">
          <w:rPr>
            <w:noProof/>
            <w:webHidden/>
          </w:rPr>
          <w:fldChar w:fldCharType="separate"/>
        </w:r>
        <w:r w:rsidR="00725FC8">
          <w:rPr>
            <w:noProof/>
            <w:webHidden/>
          </w:rPr>
          <w:t>17</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094" w:history="1">
        <w:r w:rsidR="00725FC8" w:rsidRPr="00790813">
          <w:rPr>
            <w:rStyle w:val="ad"/>
            <w:noProof/>
          </w:rPr>
          <w:t xml:space="preserve">4.6 </w:t>
        </w:r>
        <w:r w:rsidR="00725FC8" w:rsidRPr="00790813">
          <w:rPr>
            <w:rStyle w:val="ad"/>
            <w:noProof/>
          </w:rPr>
          <w:t>管理人内部有关本基金的监察稽核工作情况</w:t>
        </w:r>
        <w:r w:rsidR="00725FC8">
          <w:rPr>
            <w:noProof/>
            <w:webHidden/>
          </w:rPr>
          <w:tab/>
        </w:r>
        <w:r w:rsidR="00725FC8">
          <w:rPr>
            <w:noProof/>
            <w:webHidden/>
          </w:rPr>
          <w:fldChar w:fldCharType="begin"/>
        </w:r>
        <w:r w:rsidR="00725FC8">
          <w:rPr>
            <w:noProof/>
            <w:webHidden/>
          </w:rPr>
          <w:instrText xml:space="preserve"> PAGEREF _Toc161660094 \h </w:instrText>
        </w:r>
        <w:r w:rsidR="00725FC8">
          <w:rPr>
            <w:noProof/>
            <w:webHidden/>
          </w:rPr>
        </w:r>
        <w:r w:rsidR="00725FC8">
          <w:rPr>
            <w:noProof/>
            <w:webHidden/>
          </w:rPr>
          <w:fldChar w:fldCharType="separate"/>
        </w:r>
        <w:r w:rsidR="00725FC8">
          <w:rPr>
            <w:noProof/>
            <w:webHidden/>
          </w:rPr>
          <w:t>18</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095" w:history="1">
        <w:r w:rsidR="00725FC8" w:rsidRPr="00790813">
          <w:rPr>
            <w:rStyle w:val="ad"/>
            <w:noProof/>
          </w:rPr>
          <w:t xml:space="preserve">4.7 </w:t>
        </w:r>
        <w:r w:rsidR="00725FC8" w:rsidRPr="00790813">
          <w:rPr>
            <w:rStyle w:val="ad"/>
            <w:noProof/>
          </w:rPr>
          <w:t>管理人对报告期内基金估值程序等事项的说明</w:t>
        </w:r>
        <w:r w:rsidR="00725FC8">
          <w:rPr>
            <w:noProof/>
            <w:webHidden/>
          </w:rPr>
          <w:tab/>
        </w:r>
        <w:r w:rsidR="00725FC8">
          <w:rPr>
            <w:noProof/>
            <w:webHidden/>
          </w:rPr>
          <w:fldChar w:fldCharType="begin"/>
        </w:r>
        <w:r w:rsidR="00725FC8">
          <w:rPr>
            <w:noProof/>
            <w:webHidden/>
          </w:rPr>
          <w:instrText xml:space="preserve"> PAGEREF _Toc161660095 \h </w:instrText>
        </w:r>
        <w:r w:rsidR="00725FC8">
          <w:rPr>
            <w:noProof/>
            <w:webHidden/>
          </w:rPr>
        </w:r>
        <w:r w:rsidR="00725FC8">
          <w:rPr>
            <w:noProof/>
            <w:webHidden/>
          </w:rPr>
          <w:fldChar w:fldCharType="separate"/>
        </w:r>
        <w:r w:rsidR="00725FC8">
          <w:rPr>
            <w:noProof/>
            <w:webHidden/>
          </w:rPr>
          <w:t>18</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096" w:history="1">
        <w:r w:rsidR="00725FC8" w:rsidRPr="00790813">
          <w:rPr>
            <w:rStyle w:val="ad"/>
            <w:noProof/>
          </w:rPr>
          <w:t xml:space="preserve">4.8 </w:t>
        </w:r>
        <w:r w:rsidR="00725FC8" w:rsidRPr="00790813">
          <w:rPr>
            <w:rStyle w:val="ad"/>
            <w:noProof/>
          </w:rPr>
          <w:t>管理人对报告期内基金利润分配情况的说明</w:t>
        </w:r>
        <w:r w:rsidR="00725FC8">
          <w:rPr>
            <w:noProof/>
            <w:webHidden/>
          </w:rPr>
          <w:tab/>
        </w:r>
        <w:r w:rsidR="00725FC8">
          <w:rPr>
            <w:noProof/>
            <w:webHidden/>
          </w:rPr>
          <w:fldChar w:fldCharType="begin"/>
        </w:r>
        <w:r w:rsidR="00725FC8">
          <w:rPr>
            <w:noProof/>
            <w:webHidden/>
          </w:rPr>
          <w:instrText xml:space="preserve"> PAGEREF _Toc161660096 \h </w:instrText>
        </w:r>
        <w:r w:rsidR="00725FC8">
          <w:rPr>
            <w:noProof/>
            <w:webHidden/>
          </w:rPr>
        </w:r>
        <w:r w:rsidR="00725FC8">
          <w:rPr>
            <w:noProof/>
            <w:webHidden/>
          </w:rPr>
          <w:fldChar w:fldCharType="separate"/>
        </w:r>
        <w:r w:rsidR="00725FC8">
          <w:rPr>
            <w:noProof/>
            <w:webHidden/>
          </w:rPr>
          <w:t>18</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097" w:history="1">
        <w:r w:rsidR="00725FC8" w:rsidRPr="00790813">
          <w:rPr>
            <w:rStyle w:val="ad"/>
            <w:noProof/>
          </w:rPr>
          <w:t xml:space="preserve">4.9 </w:t>
        </w:r>
        <w:r w:rsidR="00725FC8" w:rsidRPr="00790813">
          <w:rPr>
            <w:rStyle w:val="ad"/>
            <w:noProof/>
          </w:rPr>
          <w:t>报告期内管理人对本基金持有人数或基金资产净值预警情形的说明</w:t>
        </w:r>
        <w:r w:rsidR="00725FC8">
          <w:rPr>
            <w:noProof/>
            <w:webHidden/>
          </w:rPr>
          <w:tab/>
        </w:r>
        <w:r w:rsidR="00725FC8">
          <w:rPr>
            <w:noProof/>
            <w:webHidden/>
          </w:rPr>
          <w:fldChar w:fldCharType="begin"/>
        </w:r>
        <w:r w:rsidR="00725FC8">
          <w:rPr>
            <w:noProof/>
            <w:webHidden/>
          </w:rPr>
          <w:instrText xml:space="preserve"> PAGEREF _Toc161660097 \h </w:instrText>
        </w:r>
        <w:r w:rsidR="00725FC8">
          <w:rPr>
            <w:noProof/>
            <w:webHidden/>
          </w:rPr>
        </w:r>
        <w:r w:rsidR="00725FC8">
          <w:rPr>
            <w:noProof/>
            <w:webHidden/>
          </w:rPr>
          <w:fldChar w:fldCharType="separate"/>
        </w:r>
        <w:r w:rsidR="00725FC8">
          <w:rPr>
            <w:noProof/>
            <w:webHidden/>
          </w:rPr>
          <w:t>19</w:t>
        </w:r>
        <w:r w:rsidR="00725FC8">
          <w:rPr>
            <w:noProof/>
            <w:webHidden/>
          </w:rPr>
          <w:fldChar w:fldCharType="end"/>
        </w:r>
      </w:hyperlink>
    </w:p>
    <w:p w:rsidR="00725FC8" w:rsidRDefault="00954982">
      <w:pPr>
        <w:pStyle w:val="12"/>
        <w:rPr>
          <w:rFonts w:asciiTheme="minorHAnsi" w:eastAsiaTheme="minorEastAsia" w:hAnsiTheme="minorHAnsi" w:cstheme="minorBidi"/>
          <w:noProof/>
          <w:szCs w:val="22"/>
        </w:rPr>
      </w:pPr>
      <w:hyperlink w:anchor="_Toc161660098" w:history="1">
        <w:r w:rsidR="00725FC8" w:rsidRPr="00790813">
          <w:rPr>
            <w:rStyle w:val="ad"/>
            <w:b/>
            <w:bCs/>
            <w:noProof/>
          </w:rPr>
          <w:t xml:space="preserve">§5  </w:t>
        </w:r>
        <w:r w:rsidR="00725FC8" w:rsidRPr="00790813">
          <w:rPr>
            <w:rStyle w:val="ad"/>
            <w:b/>
            <w:bCs/>
            <w:noProof/>
          </w:rPr>
          <w:t>托管人报告</w:t>
        </w:r>
        <w:r w:rsidR="00725FC8">
          <w:rPr>
            <w:noProof/>
            <w:webHidden/>
          </w:rPr>
          <w:tab/>
        </w:r>
        <w:r w:rsidR="00725FC8">
          <w:rPr>
            <w:noProof/>
            <w:webHidden/>
          </w:rPr>
          <w:fldChar w:fldCharType="begin"/>
        </w:r>
        <w:r w:rsidR="00725FC8">
          <w:rPr>
            <w:noProof/>
            <w:webHidden/>
          </w:rPr>
          <w:instrText xml:space="preserve"> PAGEREF _Toc161660098 \h </w:instrText>
        </w:r>
        <w:r w:rsidR="00725FC8">
          <w:rPr>
            <w:noProof/>
            <w:webHidden/>
          </w:rPr>
        </w:r>
        <w:r w:rsidR="00725FC8">
          <w:rPr>
            <w:noProof/>
            <w:webHidden/>
          </w:rPr>
          <w:fldChar w:fldCharType="separate"/>
        </w:r>
        <w:r w:rsidR="00725FC8">
          <w:rPr>
            <w:noProof/>
            <w:webHidden/>
          </w:rPr>
          <w:t>19</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099" w:history="1">
        <w:r w:rsidR="00725FC8" w:rsidRPr="00790813">
          <w:rPr>
            <w:rStyle w:val="ad"/>
            <w:noProof/>
          </w:rPr>
          <w:t xml:space="preserve">5.1 </w:t>
        </w:r>
        <w:r w:rsidR="00725FC8" w:rsidRPr="00790813">
          <w:rPr>
            <w:rStyle w:val="ad"/>
            <w:noProof/>
          </w:rPr>
          <w:t>报告期内本基金托管人遵规守信情况声明</w:t>
        </w:r>
        <w:r w:rsidR="00725FC8">
          <w:rPr>
            <w:noProof/>
            <w:webHidden/>
          </w:rPr>
          <w:tab/>
        </w:r>
        <w:r w:rsidR="00725FC8">
          <w:rPr>
            <w:noProof/>
            <w:webHidden/>
          </w:rPr>
          <w:fldChar w:fldCharType="begin"/>
        </w:r>
        <w:r w:rsidR="00725FC8">
          <w:rPr>
            <w:noProof/>
            <w:webHidden/>
          </w:rPr>
          <w:instrText xml:space="preserve"> PAGEREF _Toc161660099 \h </w:instrText>
        </w:r>
        <w:r w:rsidR="00725FC8">
          <w:rPr>
            <w:noProof/>
            <w:webHidden/>
          </w:rPr>
        </w:r>
        <w:r w:rsidR="00725FC8">
          <w:rPr>
            <w:noProof/>
            <w:webHidden/>
          </w:rPr>
          <w:fldChar w:fldCharType="separate"/>
        </w:r>
        <w:r w:rsidR="00725FC8">
          <w:rPr>
            <w:noProof/>
            <w:webHidden/>
          </w:rPr>
          <w:t>19</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00" w:history="1">
        <w:r w:rsidR="00725FC8" w:rsidRPr="00790813">
          <w:rPr>
            <w:rStyle w:val="ad"/>
            <w:noProof/>
          </w:rPr>
          <w:t xml:space="preserve">5.2 </w:t>
        </w:r>
        <w:r w:rsidR="00725FC8" w:rsidRPr="00790813">
          <w:rPr>
            <w:rStyle w:val="ad"/>
            <w:noProof/>
          </w:rPr>
          <w:t>托管人对报告期内本基金投资运作遵规守信、净值计算、利润分配等情况的说明</w:t>
        </w:r>
        <w:r w:rsidR="00725FC8">
          <w:rPr>
            <w:noProof/>
            <w:webHidden/>
          </w:rPr>
          <w:tab/>
        </w:r>
        <w:r w:rsidR="00725FC8">
          <w:rPr>
            <w:noProof/>
            <w:webHidden/>
          </w:rPr>
          <w:fldChar w:fldCharType="begin"/>
        </w:r>
        <w:r w:rsidR="00725FC8">
          <w:rPr>
            <w:noProof/>
            <w:webHidden/>
          </w:rPr>
          <w:instrText xml:space="preserve"> PAGEREF _Toc161660100 \h </w:instrText>
        </w:r>
        <w:r w:rsidR="00725FC8">
          <w:rPr>
            <w:noProof/>
            <w:webHidden/>
          </w:rPr>
        </w:r>
        <w:r w:rsidR="00725FC8">
          <w:rPr>
            <w:noProof/>
            <w:webHidden/>
          </w:rPr>
          <w:fldChar w:fldCharType="separate"/>
        </w:r>
        <w:r w:rsidR="00725FC8">
          <w:rPr>
            <w:noProof/>
            <w:webHidden/>
          </w:rPr>
          <w:t>19</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01" w:history="1">
        <w:r w:rsidR="00725FC8" w:rsidRPr="00790813">
          <w:rPr>
            <w:rStyle w:val="ad"/>
            <w:noProof/>
          </w:rPr>
          <w:t xml:space="preserve">5.3 </w:t>
        </w:r>
        <w:r w:rsidR="00725FC8" w:rsidRPr="00790813">
          <w:rPr>
            <w:rStyle w:val="ad"/>
            <w:noProof/>
          </w:rPr>
          <w:t>托管人对本年度报告中财务信息等内容的真实、准确和完整发表意见</w:t>
        </w:r>
        <w:r w:rsidR="00725FC8">
          <w:rPr>
            <w:noProof/>
            <w:webHidden/>
          </w:rPr>
          <w:tab/>
        </w:r>
        <w:r w:rsidR="00725FC8">
          <w:rPr>
            <w:noProof/>
            <w:webHidden/>
          </w:rPr>
          <w:fldChar w:fldCharType="begin"/>
        </w:r>
        <w:r w:rsidR="00725FC8">
          <w:rPr>
            <w:noProof/>
            <w:webHidden/>
          </w:rPr>
          <w:instrText xml:space="preserve"> PAGEREF _Toc161660101 \h </w:instrText>
        </w:r>
        <w:r w:rsidR="00725FC8">
          <w:rPr>
            <w:noProof/>
            <w:webHidden/>
          </w:rPr>
        </w:r>
        <w:r w:rsidR="00725FC8">
          <w:rPr>
            <w:noProof/>
            <w:webHidden/>
          </w:rPr>
          <w:fldChar w:fldCharType="separate"/>
        </w:r>
        <w:r w:rsidR="00725FC8">
          <w:rPr>
            <w:noProof/>
            <w:webHidden/>
          </w:rPr>
          <w:t>19</w:t>
        </w:r>
        <w:r w:rsidR="00725FC8">
          <w:rPr>
            <w:noProof/>
            <w:webHidden/>
          </w:rPr>
          <w:fldChar w:fldCharType="end"/>
        </w:r>
      </w:hyperlink>
    </w:p>
    <w:p w:rsidR="00725FC8" w:rsidRDefault="00954982">
      <w:pPr>
        <w:pStyle w:val="12"/>
        <w:rPr>
          <w:rFonts w:asciiTheme="minorHAnsi" w:eastAsiaTheme="minorEastAsia" w:hAnsiTheme="minorHAnsi" w:cstheme="minorBidi"/>
          <w:noProof/>
          <w:szCs w:val="22"/>
        </w:rPr>
      </w:pPr>
      <w:hyperlink w:anchor="_Toc161660102" w:history="1">
        <w:r w:rsidR="00725FC8" w:rsidRPr="00790813">
          <w:rPr>
            <w:rStyle w:val="ad"/>
            <w:b/>
            <w:bCs/>
            <w:noProof/>
          </w:rPr>
          <w:t xml:space="preserve">§6  </w:t>
        </w:r>
        <w:r w:rsidR="00725FC8" w:rsidRPr="00790813">
          <w:rPr>
            <w:rStyle w:val="ad"/>
            <w:b/>
            <w:bCs/>
            <w:noProof/>
          </w:rPr>
          <w:t>审计报告</w:t>
        </w:r>
        <w:r w:rsidR="00725FC8">
          <w:rPr>
            <w:noProof/>
            <w:webHidden/>
          </w:rPr>
          <w:tab/>
        </w:r>
        <w:r w:rsidR="00725FC8">
          <w:rPr>
            <w:noProof/>
            <w:webHidden/>
          </w:rPr>
          <w:fldChar w:fldCharType="begin"/>
        </w:r>
        <w:r w:rsidR="00725FC8">
          <w:rPr>
            <w:noProof/>
            <w:webHidden/>
          </w:rPr>
          <w:instrText xml:space="preserve"> PAGEREF _Toc161660102 \h </w:instrText>
        </w:r>
        <w:r w:rsidR="00725FC8">
          <w:rPr>
            <w:noProof/>
            <w:webHidden/>
          </w:rPr>
        </w:r>
        <w:r w:rsidR="00725FC8">
          <w:rPr>
            <w:noProof/>
            <w:webHidden/>
          </w:rPr>
          <w:fldChar w:fldCharType="separate"/>
        </w:r>
        <w:r w:rsidR="00725FC8">
          <w:rPr>
            <w:noProof/>
            <w:webHidden/>
          </w:rPr>
          <w:t>19</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03" w:history="1">
        <w:r w:rsidR="00725FC8" w:rsidRPr="00790813">
          <w:rPr>
            <w:rStyle w:val="ad"/>
            <w:noProof/>
          </w:rPr>
          <w:t xml:space="preserve">6.1 </w:t>
        </w:r>
        <w:r w:rsidR="00725FC8" w:rsidRPr="00790813">
          <w:rPr>
            <w:rStyle w:val="ad"/>
            <w:noProof/>
          </w:rPr>
          <w:t>审计意见</w:t>
        </w:r>
        <w:r w:rsidR="00725FC8">
          <w:rPr>
            <w:noProof/>
            <w:webHidden/>
          </w:rPr>
          <w:tab/>
        </w:r>
        <w:r w:rsidR="00725FC8">
          <w:rPr>
            <w:noProof/>
            <w:webHidden/>
          </w:rPr>
          <w:fldChar w:fldCharType="begin"/>
        </w:r>
        <w:r w:rsidR="00725FC8">
          <w:rPr>
            <w:noProof/>
            <w:webHidden/>
          </w:rPr>
          <w:instrText xml:space="preserve"> PAGEREF _Toc161660103 \h </w:instrText>
        </w:r>
        <w:r w:rsidR="00725FC8">
          <w:rPr>
            <w:noProof/>
            <w:webHidden/>
          </w:rPr>
        </w:r>
        <w:r w:rsidR="00725FC8">
          <w:rPr>
            <w:noProof/>
            <w:webHidden/>
          </w:rPr>
          <w:fldChar w:fldCharType="separate"/>
        </w:r>
        <w:r w:rsidR="00725FC8">
          <w:rPr>
            <w:noProof/>
            <w:webHidden/>
          </w:rPr>
          <w:t>19</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04" w:history="1">
        <w:r w:rsidR="00725FC8" w:rsidRPr="00790813">
          <w:rPr>
            <w:rStyle w:val="ad"/>
            <w:noProof/>
          </w:rPr>
          <w:t xml:space="preserve">6.2 </w:t>
        </w:r>
        <w:r w:rsidR="00725FC8" w:rsidRPr="00790813">
          <w:rPr>
            <w:rStyle w:val="ad"/>
            <w:noProof/>
          </w:rPr>
          <w:t>形成审计意见的基础</w:t>
        </w:r>
        <w:r w:rsidR="00725FC8">
          <w:rPr>
            <w:noProof/>
            <w:webHidden/>
          </w:rPr>
          <w:tab/>
        </w:r>
        <w:r w:rsidR="00725FC8">
          <w:rPr>
            <w:noProof/>
            <w:webHidden/>
          </w:rPr>
          <w:fldChar w:fldCharType="begin"/>
        </w:r>
        <w:r w:rsidR="00725FC8">
          <w:rPr>
            <w:noProof/>
            <w:webHidden/>
          </w:rPr>
          <w:instrText xml:space="preserve"> PAGEREF _Toc161660104 \h </w:instrText>
        </w:r>
        <w:r w:rsidR="00725FC8">
          <w:rPr>
            <w:noProof/>
            <w:webHidden/>
          </w:rPr>
        </w:r>
        <w:r w:rsidR="00725FC8">
          <w:rPr>
            <w:noProof/>
            <w:webHidden/>
          </w:rPr>
          <w:fldChar w:fldCharType="separate"/>
        </w:r>
        <w:r w:rsidR="00725FC8">
          <w:rPr>
            <w:noProof/>
            <w:webHidden/>
          </w:rPr>
          <w:t>20</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05" w:history="1">
        <w:r w:rsidR="00725FC8" w:rsidRPr="00790813">
          <w:rPr>
            <w:rStyle w:val="ad"/>
            <w:noProof/>
          </w:rPr>
          <w:t xml:space="preserve">6.3 </w:t>
        </w:r>
        <w:r w:rsidR="00725FC8" w:rsidRPr="00790813">
          <w:rPr>
            <w:rStyle w:val="ad"/>
            <w:noProof/>
          </w:rPr>
          <w:t>管理层对财务报表的责任</w:t>
        </w:r>
        <w:r w:rsidR="00725FC8">
          <w:rPr>
            <w:noProof/>
            <w:webHidden/>
          </w:rPr>
          <w:tab/>
        </w:r>
        <w:r w:rsidR="00725FC8">
          <w:rPr>
            <w:noProof/>
            <w:webHidden/>
          </w:rPr>
          <w:fldChar w:fldCharType="begin"/>
        </w:r>
        <w:r w:rsidR="00725FC8">
          <w:rPr>
            <w:noProof/>
            <w:webHidden/>
          </w:rPr>
          <w:instrText xml:space="preserve"> PAGEREF _Toc161660105 \h </w:instrText>
        </w:r>
        <w:r w:rsidR="00725FC8">
          <w:rPr>
            <w:noProof/>
            <w:webHidden/>
          </w:rPr>
        </w:r>
        <w:r w:rsidR="00725FC8">
          <w:rPr>
            <w:noProof/>
            <w:webHidden/>
          </w:rPr>
          <w:fldChar w:fldCharType="separate"/>
        </w:r>
        <w:r w:rsidR="00725FC8">
          <w:rPr>
            <w:noProof/>
            <w:webHidden/>
          </w:rPr>
          <w:t>20</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06" w:history="1">
        <w:r w:rsidR="00725FC8" w:rsidRPr="00790813">
          <w:rPr>
            <w:rStyle w:val="ad"/>
            <w:noProof/>
          </w:rPr>
          <w:t xml:space="preserve">6.4 </w:t>
        </w:r>
        <w:r w:rsidR="00725FC8" w:rsidRPr="00790813">
          <w:rPr>
            <w:rStyle w:val="ad"/>
            <w:noProof/>
          </w:rPr>
          <w:t>注册会计师的责任</w:t>
        </w:r>
        <w:r w:rsidR="00725FC8">
          <w:rPr>
            <w:noProof/>
            <w:webHidden/>
          </w:rPr>
          <w:tab/>
        </w:r>
        <w:r w:rsidR="00725FC8">
          <w:rPr>
            <w:noProof/>
            <w:webHidden/>
          </w:rPr>
          <w:fldChar w:fldCharType="begin"/>
        </w:r>
        <w:r w:rsidR="00725FC8">
          <w:rPr>
            <w:noProof/>
            <w:webHidden/>
          </w:rPr>
          <w:instrText xml:space="preserve"> PAGEREF _Toc161660106 \h </w:instrText>
        </w:r>
        <w:r w:rsidR="00725FC8">
          <w:rPr>
            <w:noProof/>
            <w:webHidden/>
          </w:rPr>
        </w:r>
        <w:r w:rsidR="00725FC8">
          <w:rPr>
            <w:noProof/>
            <w:webHidden/>
          </w:rPr>
          <w:fldChar w:fldCharType="separate"/>
        </w:r>
        <w:r w:rsidR="00725FC8">
          <w:rPr>
            <w:noProof/>
            <w:webHidden/>
          </w:rPr>
          <w:t>20</w:t>
        </w:r>
        <w:r w:rsidR="00725FC8">
          <w:rPr>
            <w:noProof/>
            <w:webHidden/>
          </w:rPr>
          <w:fldChar w:fldCharType="end"/>
        </w:r>
      </w:hyperlink>
    </w:p>
    <w:p w:rsidR="00725FC8" w:rsidRDefault="00954982">
      <w:pPr>
        <w:pStyle w:val="12"/>
        <w:rPr>
          <w:rFonts w:asciiTheme="minorHAnsi" w:eastAsiaTheme="minorEastAsia" w:hAnsiTheme="minorHAnsi" w:cstheme="minorBidi"/>
          <w:noProof/>
          <w:szCs w:val="22"/>
        </w:rPr>
      </w:pPr>
      <w:hyperlink w:anchor="_Toc161660107" w:history="1">
        <w:r w:rsidR="00725FC8" w:rsidRPr="00790813">
          <w:rPr>
            <w:rStyle w:val="ad"/>
            <w:b/>
            <w:bCs/>
            <w:noProof/>
          </w:rPr>
          <w:t xml:space="preserve">§7  </w:t>
        </w:r>
        <w:r w:rsidR="00725FC8" w:rsidRPr="00790813">
          <w:rPr>
            <w:rStyle w:val="ad"/>
            <w:b/>
            <w:bCs/>
            <w:noProof/>
          </w:rPr>
          <w:t>年度财务报表</w:t>
        </w:r>
        <w:r w:rsidR="00725FC8">
          <w:rPr>
            <w:noProof/>
            <w:webHidden/>
          </w:rPr>
          <w:tab/>
        </w:r>
        <w:r w:rsidR="00725FC8">
          <w:rPr>
            <w:noProof/>
            <w:webHidden/>
          </w:rPr>
          <w:fldChar w:fldCharType="begin"/>
        </w:r>
        <w:r w:rsidR="00725FC8">
          <w:rPr>
            <w:noProof/>
            <w:webHidden/>
          </w:rPr>
          <w:instrText xml:space="preserve"> PAGEREF _Toc161660107 \h </w:instrText>
        </w:r>
        <w:r w:rsidR="00725FC8">
          <w:rPr>
            <w:noProof/>
            <w:webHidden/>
          </w:rPr>
        </w:r>
        <w:r w:rsidR="00725FC8">
          <w:rPr>
            <w:noProof/>
            <w:webHidden/>
          </w:rPr>
          <w:fldChar w:fldCharType="separate"/>
        </w:r>
        <w:r w:rsidR="00725FC8">
          <w:rPr>
            <w:noProof/>
            <w:webHidden/>
          </w:rPr>
          <w:t>21</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08" w:history="1">
        <w:r w:rsidR="00725FC8" w:rsidRPr="00790813">
          <w:rPr>
            <w:rStyle w:val="ad"/>
            <w:noProof/>
          </w:rPr>
          <w:t xml:space="preserve">7.1 </w:t>
        </w:r>
        <w:r w:rsidR="00725FC8" w:rsidRPr="00790813">
          <w:rPr>
            <w:rStyle w:val="ad"/>
            <w:noProof/>
          </w:rPr>
          <w:t>资产负债表</w:t>
        </w:r>
        <w:r w:rsidR="00725FC8">
          <w:rPr>
            <w:noProof/>
            <w:webHidden/>
          </w:rPr>
          <w:tab/>
        </w:r>
        <w:r w:rsidR="00725FC8">
          <w:rPr>
            <w:noProof/>
            <w:webHidden/>
          </w:rPr>
          <w:fldChar w:fldCharType="begin"/>
        </w:r>
        <w:r w:rsidR="00725FC8">
          <w:rPr>
            <w:noProof/>
            <w:webHidden/>
          </w:rPr>
          <w:instrText xml:space="preserve"> PAGEREF _Toc161660108 \h </w:instrText>
        </w:r>
        <w:r w:rsidR="00725FC8">
          <w:rPr>
            <w:noProof/>
            <w:webHidden/>
          </w:rPr>
        </w:r>
        <w:r w:rsidR="00725FC8">
          <w:rPr>
            <w:noProof/>
            <w:webHidden/>
          </w:rPr>
          <w:fldChar w:fldCharType="separate"/>
        </w:r>
        <w:r w:rsidR="00725FC8">
          <w:rPr>
            <w:noProof/>
            <w:webHidden/>
          </w:rPr>
          <w:t>21</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09" w:history="1">
        <w:r w:rsidR="00725FC8" w:rsidRPr="00790813">
          <w:rPr>
            <w:rStyle w:val="ad"/>
            <w:noProof/>
          </w:rPr>
          <w:t xml:space="preserve">7.2 </w:t>
        </w:r>
        <w:r w:rsidR="00725FC8" w:rsidRPr="00790813">
          <w:rPr>
            <w:rStyle w:val="ad"/>
            <w:noProof/>
          </w:rPr>
          <w:t>利润表</w:t>
        </w:r>
        <w:r w:rsidR="00725FC8">
          <w:rPr>
            <w:noProof/>
            <w:webHidden/>
          </w:rPr>
          <w:tab/>
        </w:r>
        <w:r w:rsidR="00725FC8">
          <w:rPr>
            <w:noProof/>
            <w:webHidden/>
          </w:rPr>
          <w:fldChar w:fldCharType="begin"/>
        </w:r>
        <w:r w:rsidR="00725FC8">
          <w:rPr>
            <w:noProof/>
            <w:webHidden/>
          </w:rPr>
          <w:instrText xml:space="preserve"> PAGEREF _Toc161660109 \h </w:instrText>
        </w:r>
        <w:r w:rsidR="00725FC8">
          <w:rPr>
            <w:noProof/>
            <w:webHidden/>
          </w:rPr>
        </w:r>
        <w:r w:rsidR="00725FC8">
          <w:rPr>
            <w:noProof/>
            <w:webHidden/>
          </w:rPr>
          <w:fldChar w:fldCharType="separate"/>
        </w:r>
        <w:r w:rsidR="00725FC8">
          <w:rPr>
            <w:noProof/>
            <w:webHidden/>
          </w:rPr>
          <w:t>23</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10" w:history="1">
        <w:r w:rsidR="00725FC8" w:rsidRPr="00790813">
          <w:rPr>
            <w:rStyle w:val="ad"/>
            <w:noProof/>
          </w:rPr>
          <w:t xml:space="preserve">7.3 </w:t>
        </w:r>
        <w:r w:rsidR="00725FC8" w:rsidRPr="00790813">
          <w:rPr>
            <w:rStyle w:val="ad"/>
            <w:rFonts w:ascii="宋体" w:hAnsi="宋体"/>
            <w:noProof/>
          </w:rPr>
          <w:t>净资产变动表</w:t>
        </w:r>
        <w:r w:rsidR="00725FC8">
          <w:rPr>
            <w:noProof/>
            <w:webHidden/>
          </w:rPr>
          <w:tab/>
        </w:r>
        <w:r w:rsidR="00725FC8">
          <w:rPr>
            <w:noProof/>
            <w:webHidden/>
          </w:rPr>
          <w:fldChar w:fldCharType="begin"/>
        </w:r>
        <w:r w:rsidR="00725FC8">
          <w:rPr>
            <w:noProof/>
            <w:webHidden/>
          </w:rPr>
          <w:instrText xml:space="preserve"> PAGEREF _Toc161660110 \h </w:instrText>
        </w:r>
        <w:r w:rsidR="00725FC8">
          <w:rPr>
            <w:noProof/>
            <w:webHidden/>
          </w:rPr>
        </w:r>
        <w:r w:rsidR="00725FC8">
          <w:rPr>
            <w:noProof/>
            <w:webHidden/>
          </w:rPr>
          <w:fldChar w:fldCharType="separate"/>
        </w:r>
        <w:r w:rsidR="00725FC8">
          <w:rPr>
            <w:noProof/>
            <w:webHidden/>
          </w:rPr>
          <w:t>25</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11" w:history="1">
        <w:r w:rsidR="00725FC8" w:rsidRPr="00790813">
          <w:rPr>
            <w:rStyle w:val="ad"/>
            <w:noProof/>
          </w:rPr>
          <w:t xml:space="preserve">7.4 </w:t>
        </w:r>
        <w:r w:rsidR="00725FC8" w:rsidRPr="00790813">
          <w:rPr>
            <w:rStyle w:val="ad"/>
            <w:noProof/>
          </w:rPr>
          <w:t>报表附注</w:t>
        </w:r>
        <w:r w:rsidR="00725FC8">
          <w:rPr>
            <w:noProof/>
            <w:webHidden/>
          </w:rPr>
          <w:tab/>
        </w:r>
        <w:r w:rsidR="00725FC8">
          <w:rPr>
            <w:noProof/>
            <w:webHidden/>
          </w:rPr>
          <w:fldChar w:fldCharType="begin"/>
        </w:r>
        <w:r w:rsidR="00725FC8">
          <w:rPr>
            <w:noProof/>
            <w:webHidden/>
          </w:rPr>
          <w:instrText xml:space="preserve"> PAGEREF _Toc161660111 \h </w:instrText>
        </w:r>
        <w:r w:rsidR="00725FC8">
          <w:rPr>
            <w:noProof/>
            <w:webHidden/>
          </w:rPr>
        </w:r>
        <w:r w:rsidR="00725FC8">
          <w:rPr>
            <w:noProof/>
            <w:webHidden/>
          </w:rPr>
          <w:fldChar w:fldCharType="separate"/>
        </w:r>
        <w:r w:rsidR="00725FC8">
          <w:rPr>
            <w:noProof/>
            <w:webHidden/>
          </w:rPr>
          <w:t>27</w:t>
        </w:r>
        <w:r w:rsidR="00725FC8">
          <w:rPr>
            <w:noProof/>
            <w:webHidden/>
          </w:rPr>
          <w:fldChar w:fldCharType="end"/>
        </w:r>
      </w:hyperlink>
    </w:p>
    <w:p w:rsidR="00725FC8" w:rsidRDefault="00954982">
      <w:pPr>
        <w:pStyle w:val="12"/>
        <w:rPr>
          <w:rFonts w:asciiTheme="minorHAnsi" w:eastAsiaTheme="minorEastAsia" w:hAnsiTheme="minorHAnsi" w:cstheme="minorBidi"/>
          <w:noProof/>
          <w:szCs w:val="22"/>
        </w:rPr>
      </w:pPr>
      <w:hyperlink w:anchor="_Toc161660112" w:history="1">
        <w:r w:rsidR="00725FC8" w:rsidRPr="00790813">
          <w:rPr>
            <w:rStyle w:val="ad"/>
            <w:b/>
            <w:bCs/>
            <w:noProof/>
          </w:rPr>
          <w:t xml:space="preserve">§8  </w:t>
        </w:r>
        <w:r w:rsidR="00725FC8" w:rsidRPr="00790813">
          <w:rPr>
            <w:rStyle w:val="ad"/>
            <w:b/>
            <w:bCs/>
            <w:noProof/>
          </w:rPr>
          <w:t>投资组合报告</w:t>
        </w:r>
        <w:r w:rsidR="00725FC8">
          <w:rPr>
            <w:noProof/>
            <w:webHidden/>
          </w:rPr>
          <w:tab/>
        </w:r>
        <w:r w:rsidR="00725FC8">
          <w:rPr>
            <w:noProof/>
            <w:webHidden/>
          </w:rPr>
          <w:fldChar w:fldCharType="begin"/>
        </w:r>
        <w:r w:rsidR="00725FC8">
          <w:rPr>
            <w:noProof/>
            <w:webHidden/>
          </w:rPr>
          <w:instrText xml:space="preserve"> PAGEREF _Toc161660112 \h </w:instrText>
        </w:r>
        <w:r w:rsidR="00725FC8">
          <w:rPr>
            <w:noProof/>
            <w:webHidden/>
          </w:rPr>
        </w:r>
        <w:r w:rsidR="00725FC8">
          <w:rPr>
            <w:noProof/>
            <w:webHidden/>
          </w:rPr>
          <w:fldChar w:fldCharType="separate"/>
        </w:r>
        <w:r w:rsidR="00725FC8">
          <w:rPr>
            <w:noProof/>
            <w:webHidden/>
          </w:rPr>
          <w:t>59</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13" w:history="1">
        <w:r w:rsidR="00725FC8" w:rsidRPr="00790813">
          <w:rPr>
            <w:rStyle w:val="ad"/>
            <w:noProof/>
          </w:rPr>
          <w:t xml:space="preserve">8.1 </w:t>
        </w:r>
        <w:r w:rsidR="00725FC8" w:rsidRPr="00790813">
          <w:rPr>
            <w:rStyle w:val="ad"/>
            <w:noProof/>
          </w:rPr>
          <w:t>期末基金资产组合情况</w:t>
        </w:r>
        <w:r w:rsidR="00725FC8">
          <w:rPr>
            <w:noProof/>
            <w:webHidden/>
          </w:rPr>
          <w:tab/>
        </w:r>
        <w:r w:rsidR="00725FC8">
          <w:rPr>
            <w:noProof/>
            <w:webHidden/>
          </w:rPr>
          <w:fldChar w:fldCharType="begin"/>
        </w:r>
        <w:r w:rsidR="00725FC8">
          <w:rPr>
            <w:noProof/>
            <w:webHidden/>
          </w:rPr>
          <w:instrText xml:space="preserve"> PAGEREF _Toc161660113 \h </w:instrText>
        </w:r>
        <w:r w:rsidR="00725FC8">
          <w:rPr>
            <w:noProof/>
            <w:webHidden/>
          </w:rPr>
        </w:r>
        <w:r w:rsidR="00725FC8">
          <w:rPr>
            <w:noProof/>
            <w:webHidden/>
          </w:rPr>
          <w:fldChar w:fldCharType="separate"/>
        </w:r>
        <w:r w:rsidR="00725FC8">
          <w:rPr>
            <w:noProof/>
            <w:webHidden/>
          </w:rPr>
          <w:t>59</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14" w:history="1">
        <w:r w:rsidR="00725FC8" w:rsidRPr="00790813">
          <w:rPr>
            <w:rStyle w:val="ad"/>
            <w:noProof/>
          </w:rPr>
          <w:t xml:space="preserve">8.2 </w:t>
        </w:r>
        <w:r w:rsidR="00725FC8" w:rsidRPr="00790813">
          <w:rPr>
            <w:rStyle w:val="ad"/>
            <w:noProof/>
          </w:rPr>
          <w:t>期末按行业分类的股票投资组合</w:t>
        </w:r>
        <w:r w:rsidR="00725FC8">
          <w:rPr>
            <w:noProof/>
            <w:webHidden/>
          </w:rPr>
          <w:tab/>
        </w:r>
        <w:r w:rsidR="00725FC8">
          <w:rPr>
            <w:noProof/>
            <w:webHidden/>
          </w:rPr>
          <w:fldChar w:fldCharType="begin"/>
        </w:r>
        <w:r w:rsidR="00725FC8">
          <w:rPr>
            <w:noProof/>
            <w:webHidden/>
          </w:rPr>
          <w:instrText xml:space="preserve"> PAGEREF _Toc161660114 \h </w:instrText>
        </w:r>
        <w:r w:rsidR="00725FC8">
          <w:rPr>
            <w:noProof/>
            <w:webHidden/>
          </w:rPr>
        </w:r>
        <w:r w:rsidR="00725FC8">
          <w:rPr>
            <w:noProof/>
            <w:webHidden/>
          </w:rPr>
          <w:fldChar w:fldCharType="separate"/>
        </w:r>
        <w:r w:rsidR="00725FC8">
          <w:rPr>
            <w:noProof/>
            <w:webHidden/>
          </w:rPr>
          <w:t>60</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15" w:history="1">
        <w:r w:rsidR="00725FC8" w:rsidRPr="00790813">
          <w:rPr>
            <w:rStyle w:val="ad"/>
            <w:noProof/>
          </w:rPr>
          <w:t xml:space="preserve">8.3 </w:t>
        </w:r>
        <w:r w:rsidR="00725FC8" w:rsidRPr="00790813">
          <w:rPr>
            <w:rStyle w:val="ad"/>
            <w:noProof/>
          </w:rPr>
          <w:t>期末按公允价值占基金资产净值比例大小排序的所有股票投资明细</w:t>
        </w:r>
        <w:r w:rsidR="00725FC8">
          <w:rPr>
            <w:noProof/>
            <w:webHidden/>
          </w:rPr>
          <w:tab/>
        </w:r>
        <w:r w:rsidR="00725FC8">
          <w:rPr>
            <w:noProof/>
            <w:webHidden/>
          </w:rPr>
          <w:fldChar w:fldCharType="begin"/>
        </w:r>
        <w:r w:rsidR="00725FC8">
          <w:rPr>
            <w:noProof/>
            <w:webHidden/>
          </w:rPr>
          <w:instrText xml:space="preserve"> PAGEREF _Toc161660115 \h </w:instrText>
        </w:r>
        <w:r w:rsidR="00725FC8">
          <w:rPr>
            <w:noProof/>
            <w:webHidden/>
          </w:rPr>
        </w:r>
        <w:r w:rsidR="00725FC8">
          <w:rPr>
            <w:noProof/>
            <w:webHidden/>
          </w:rPr>
          <w:fldChar w:fldCharType="separate"/>
        </w:r>
        <w:r w:rsidR="00725FC8">
          <w:rPr>
            <w:noProof/>
            <w:webHidden/>
          </w:rPr>
          <w:t>61</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16" w:history="1">
        <w:r w:rsidR="00725FC8" w:rsidRPr="00790813">
          <w:rPr>
            <w:rStyle w:val="ad"/>
            <w:noProof/>
          </w:rPr>
          <w:t xml:space="preserve">8.4 </w:t>
        </w:r>
        <w:r w:rsidR="00725FC8" w:rsidRPr="00790813">
          <w:rPr>
            <w:rStyle w:val="ad"/>
            <w:noProof/>
          </w:rPr>
          <w:t>报告期内股票投资组合的重大变动</w:t>
        </w:r>
        <w:r w:rsidR="00725FC8">
          <w:rPr>
            <w:noProof/>
            <w:webHidden/>
          </w:rPr>
          <w:tab/>
        </w:r>
        <w:r w:rsidR="00725FC8">
          <w:rPr>
            <w:noProof/>
            <w:webHidden/>
          </w:rPr>
          <w:fldChar w:fldCharType="begin"/>
        </w:r>
        <w:r w:rsidR="00725FC8">
          <w:rPr>
            <w:noProof/>
            <w:webHidden/>
          </w:rPr>
          <w:instrText xml:space="preserve"> PAGEREF _Toc161660116 \h </w:instrText>
        </w:r>
        <w:r w:rsidR="00725FC8">
          <w:rPr>
            <w:noProof/>
            <w:webHidden/>
          </w:rPr>
        </w:r>
        <w:r w:rsidR="00725FC8">
          <w:rPr>
            <w:noProof/>
            <w:webHidden/>
          </w:rPr>
          <w:fldChar w:fldCharType="separate"/>
        </w:r>
        <w:r w:rsidR="00725FC8">
          <w:rPr>
            <w:noProof/>
            <w:webHidden/>
          </w:rPr>
          <w:t>63</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17" w:history="1">
        <w:r w:rsidR="00725FC8" w:rsidRPr="00790813">
          <w:rPr>
            <w:rStyle w:val="ad"/>
            <w:noProof/>
          </w:rPr>
          <w:t xml:space="preserve">8.5 </w:t>
        </w:r>
        <w:r w:rsidR="00725FC8" w:rsidRPr="00790813">
          <w:rPr>
            <w:rStyle w:val="ad"/>
            <w:noProof/>
          </w:rPr>
          <w:t>期末按债券品种分类的债券投资组合</w:t>
        </w:r>
        <w:r w:rsidR="00725FC8">
          <w:rPr>
            <w:noProof/>
            <w:webHidden/>
          </w:rPr>
          <w:tab/>
        </w:r>
        <w:r w:rsidR="00725FC8">
          <w:rPr>
            <w:noProof/>
            <w:webHidden/>
          </w:rPr>
          <w:fldChar w:fldCharType="begin"/>
        </w:r>
        <w:r w:rsidR="00725FC8">
          <w:rPr>
            <w:noProof/>
            <w:webHidden/>
          </w:rPr>
          <w:instrText xml:space="preserve"> PAGEREF _Toc161660117 \h </w:instrText>
        </w:r>
        <w:r w:rsidR="00725FC8">
          <w:rPr>
            <w:noProof/>
            <w:webHidden/>
          </w:rPr>
        </w:r>
        <w:r w:rsidR="00725FC8">
          <w:rPr>
            <w:noProof/>
            <w:webHidden/>
          </w:rPr>
          <w:fldChar w:fldCharType="separate"/>
        </w:r>
        <w:r w:rsidR="00725FC8">
          <w:rPr>
            <w:noProof/>
            <w:webHidden/>
          </w:rPr>
          <w:t>65</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18" w:history="1">
        <w:r w:rsidR="00725FC8" w:rsidRPr="00790813">
          <w:rPr>
            <w:rStyle w:val="ad"/>
            <w:noProof/>
          </w:rPr>
          <w:t xml:space="preserve">8.6 </w:t>
        </w:r>
        <w:r w:rsidR="00725FC8" w:rsidRPr="00790813">
          <w:rPr>
            <w:rStyle w:val="ad"/>
            <w:noProof/>
          </w:rPr>
          <w:t>期末按公允价值占基金资产净值比例大小排序的前五名债券投资明细</w:t>
        </w:r>
        <w:r w:rsidR="00725FC8">
          <w:rPr>
            <w:noProof/>
            <w:webHidden/>
          </w:rPr>
          <w:tab/>
        </w:r>
        <w:r w:rsidR="00725FC8">
          <w:rPr>
            <w:noProof/>
            <w:webHidden/>
          </w:rPr>
          <w:fldChar w:fldCharType="begin"/>
        </w:r>
        <w:r w:rsidR="00725FC8">
          <w:rPr>
            <w:noProof/>
            <w:webHidden/>
          </w:rPr>
          <w:instrText xml:space="preserve"> PAGEREF _Toc161660118 \h </w:instrText>
        </w:r>
        <w:r w:rsidR="00725FC8">
          <w:rPr>
            <w:noProof/>
            <w:webHidden/>
          </w:rPr>
        </w:r>
        <w:r w:rsidR="00725FC8">
          <w:rPr>
            <w:noProof/>
            <w:webHidden/>
          </w:rPr>
          <w:fldChar w:fldCharType="separate"/>
        </w:r>
        <w:r w:rsidR="00725FC8">
          <w:rPr>
            <w:noProof/>
            <w:webHidden/>
          </w:rPr>
          <w:t>66</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19" w:history="1">
        <w:r w:rsidR="00725FC8" w:rsidRPr="00790813">
          <w:rPr>
            <w:rStyle w:val="ad"/>
            <w:noProof/>
          </w:rPr>
          <w:t xml:space="preserve">8.7 </w:t>
        </w:r>
        <w:r w:rsidR="00725FC8" w:rsidRPr="00790813">
          <w:rPr>
            <w:rStyle w:val="ad"/>
            <w:noProof/>
          </w:rPr>
          <w:t>期末按公允价值占基金资产净值比例大小排序的所有资产支持证券投资明细</w:t>
        </w:r>
        <w:r w:rsidR="00725FC8">
          <w:rPr>
            <w:noProof/>
            <w:webHidden/>
          </w:rPr>
          <w:tab/>
        </w:r>
        <w:r w:rsidR="00725FC8">
          <w:rPr>
            <w:noProof/>
            <w:webHidden/>
          </w:rPr>
          <w:fldChar w:fldCharType="begin"/>
        </w:r>
        <w:r w:rsidR="00725FC8">
          <w:rPr>
            <w:noProof/>
            <w:webHidden/>
          </w:rPr>
          <w:instrText xml:space="preserve"> PAGEREF _Toc161660119 \h </w:instrText>
        </w:r>
        <w:r w:rsidR="00725FC8">
          <w:rPr>
            <w:noProof/>
            <w:webHidden/>
          </w:rPr>
        </w:r>
        <w:r w:rsidR="00725FC8">
          <w:rPr>
            <w:noProof/>
            <w:webHidden/>
          </w:rPr>
          <w:fldChar w:fldCharType="separate"/>
        </w:r>
        <w:r w:rsidR="00725FC8">
          <w:rPr>
            <w:noProof/>
            <w:webHidden/>
          </w:rPr>
          <w:t>66</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20" w:history="1">
        <w:r w:rsidR="00725FC8" w:rsidRPr="00790813">
          <w:rPr>
            <w:rStyle w:val="ad"/>
            <w:noProof/>
          </w:rPr>
          <w:t xml:space="preserve">8.8 </w:t>
        </w:r>
        <w:r w:rsidR="00725FC8" w:rsidRPr="00790813">
          <w:rPr>
            <w:rStyle w:val="ad"/>
            <w:noProof/>
          </w:rPr>
          <w:t>报告期末按公允价值占基金资产净值比例大小排序的前五名贵金属投资明细</w:t>
        </w:r>
        <w:r w:rsidR="00725FC8">
          <w:rPr>
            <w:noProof/>
            <w:webHidden/>
          </w:rPr>
          <w:tab/>
        </w:r>
        <w:r w:rsidR="00725FC8">
          <w:rPr>
            <w:noProof/>
            <w:webHidden/>
          </w:rPr>
          <w:fldChar w:fldCharType="begin"/>
        </w:r>
        <w:r w:rsidR="00725FC8">
          <w:rPr>
            <w:noProof/>
            <w:webHidden/>
          </w:rPr>
          <w:instrText xml:space="preserve"> PAGEREF _Toc161660120 \h </w:instrText>
        </w:r>
        <w:r w:rsidR="00725FC8">
          <w:rPr>
            <w:noProof/>
            <w:webHidden/>
          </w:rPr>
        </w:r>
        <w:r w:rsidR="00725FC8">
          <w:rPr>
            <w:noProof/>
            <w:webHidden/>
          </w:rPr>
          <w:fldChar w:fldCharType="separate"/>
        </w:r>
        <w:r w:rsidR="00725FC8">
          <w:rPr>
            <w:noProof/>
            <w:webHidden/>
          </w:rPr>
          <w:t>66</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21" w:history="1">
        <w:r w:rsidR="00725FC8" w:rsidRPr="00790813">
          <w:rPr>
            <w:rStyle w:val="ad"/>
            <w:noProof/>
          </w:rPr>
          <w:t xml:space="preserve">8.9 </w:t>
        </w:r>
        <w:r w:rsidR="00725FC8" w:rsidRPr="00790813">
          <w:rPr>
            <w:rStyle w:val="ad"/>
            <w:noProof/>
          </w:rPr>
          <w:t>期末按公允价值占基金资产净值比例大小排名的前五名权证投资明细</w:t>
        </w:r>
        <w:r w:rsidR="00725FC8">
          <w:rPr>
            <w:noProof/>
            <w:webHidden/>
          </w:rPr>
          <w:tab/>
        </w:r>
        <w:r w:rsidR="00725FC8">
          <w:rPr>
            <w:noProof/>
            <w:webHidden/>
          </w:rPr>
          <w:fldChar w:fldCharType="begin"/>
        </w:r>
        <w:r w:rsidR="00725FC8">
          <w:rPr>
            <w:noProof/>
            <w:webHidden/>
          </w:rPr>
          <w:instrText xml:space="preserve"> PAGEREF _Toc161660121 \h </w:instrText>
        </w:r>
        <w:r w:rsidR="00725FC8">
          <w:rPr>
            <w:noProof/>
            <w:webHidden/>
          </w:rPr>
        </w:r>
        <w:r w:rsidR="00725FC8">
          <w:rPr>
            <w:noProof/>
            <w:webHidden/>
          </w:rPr>
          <w:fldChar w:fldCharType="separate"/>
        </w:r>
        <w:r w:rsidR="00725FC8">
          <w:rPr>
            <w:noProof/>
            <w:webHidden/>
          </w:rPr>
          <w:t>66</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22" w:history="1">
        <w:r w:rsidR="00725FC8" w:rsidRPr="00790813">
          <w:rPr>
            <w:rStyle w:val="ad"/>
            <w:noProof/>
          </w:rPr>
          <w:t xml:space="preserve">8.10 </w:t>
        </w:r>
        <w:r w:rsidR="00725FC8" w:rsidRPr="00790813">
          <w:rPr>
            <w:rStyle w:val="ad"/>
            <w:noProof/>
          </w:rPr>
          <w:t>本基金投资股指期货的投资政策</w:t>
        </w:r>
        <w:r w:rsidR="00725FC8">
          <w:rPr>
            <w:noProof/>
            <w:webHidden/>
          </w:rPr>
          <w:tab/>
        </w:r>
        <w:r w:rsidR="00725FC8">
          <w:rPr>
            <w:noProof/>
            <w:webHidden/>
          </w:rPr>
          <w:fldChar w:fldCharType="begin"/>
        </w:r>
        <w:r w:rsidR="00725FC8">
          <w:rPr>
            <w:noProof/>
            <w:webHidden/>
          </w:rPr>
          <w:instrText xml:space="preserve"> PAGEREF _Toc161660122 \h </w:instrText>
        </w:r>
        <w:r w:rsidR="00725FC8">
          <w:rPr>
            <w:noProof/>
            <w:webHidden/>
          </w:rPr>
        </w:r>
        <w:r w:rsidR="00725FC8">
          <w:rPr>
            <w:noProof/>
            <w:webHidden/>
          </w:rPr>
          <w:fldChar w:fldCharType="separate"/>
        </w:r>
        <w:r w:rsidR="00725FC8">
          <w:rPr>
            <w:noProof/>
            <w:webHidden/>
          </w:rPr>
          <w:t>66</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23" w:history="1">
        <w:r w:rsidR="00725FC8" w:rsidRPr="00790813">
          <w:rPr>
            <w:rStyle w:val="ad"/>
            <w:noProof/>
          </w:rPr>
          <w:t>8.11</w:t>
        </w:r>
        <w:r w:rsidR="00725FC8" w:rsidRPr="00790813">
          <w:rPr>
            <w:rStyle w:val="ad"/>
            <w:noProof/>
          </w:rPr>
          <w:t>报告期末本基金投资的国债期货交易情况说明</w:t>
        </w:r>
        <w:r w:rsidR="00725FC8">
          <w:rPr>
            <w:noProof/>
            <w:webHidden/>
          </w:rPr>
          <w:tab/>
        </w:r>
        <w:r w:rsidR="00725FC8">
          <w:rPr>
            <w:noProof/>
            <w:webHidden/>
          </w:rPr>
          <w:fldChar w:fldCharType="begin"/>
        </w:r>
        <w:r w:rsidR="00725FC8">
          <w:rPr>
            <w:noProof/>
            <w:webHidden/>
          </w:rPr>
          <w:instrText xml:space="preserve"> PAGEREF _Toc161660123 \h </w:instrText>
        </w:r>
        <w:r w:rsidR="00725FC8">
          <w:rPr>
            <w:noProof/>
            <w:webHidden/>
          </w:rPr>
        </w:r>
        <w:r w:rsidR="00725FC8">
          <w:rPr>
            <w:noProof/>
            <w:webHidden/>
          </w:rPr>
          <w:fldChar w:fldCharType="separate"/>
        </w:r>
        <w:r w:rsidR="00725FC8">
          <w:rPr>
            <w:noProof/>
            <w:webHidden/>
          </w:rPr>
          <w:t>66</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24" w:history="1">
        <w:r w:rsidR="00725FC8" w:rsidRPr="00790813">
          <w:rPr>
            <w:rStyle w:val="ad"/>
            <w:noProof/>
          </w:rPr>
          <w:t xml:space="preserve">8.12 </w:t>
        </w:r>
        <w:r w:rsidR="00725FC8" w:rsidRPr="00790813">
          <w:rPr>
            <w:rStyle w:val="ad"/>
            <w:noProof/>
          </w:rPr>
          <w:t>本报告期投资基金情况</w:t>
        </w:r>
        <w:r w:rsidR="00725FC8">
          <w:rPr>
            <w:noProof/>
            <w:webHidden/>
          </w:rPr>
          <w:tab/>
        </w:r>
        <w:r w:rsidR="00725FC8">
          <w:rPr>
            <w:noProof/>
            <w:webHidden/>
          </w:rPr>
          <w:fldChar w:fldCharType="begin"/>
        </w:r>
        <w:r w:rsidR="00725FC8">
          <w:rPr>
            <w:noProof/>
            <w:webHidden/>
          </w:rPr>
          <w:instrText xml:space="preserve"> PAGEREF _Toc161660124 \h </w:instrText>
        </w:r>
        <w:r w:rsidR="00725FC8">
          <w:rPr>
            <w:noProof/>
            <w:webHidden/>
          </w:rPr>
        </w:r>
        <w:r w:rsidR="00725FC8">
          <w:rPr>
            <w:noProof/>
            <w:webHidden/>
          </w:rPr>
          <w:fldChar w:fldCharType="separate"/>
        </w:r>
        <w:r w:rsidR="00725FC8">
          <w:rPr>
            <w:noProof/>
            <w:webHidden/>
          </w:rPr>
          <w:t>66</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25" w:history="1">
        <w:r w:rsidR="00725FC8" w:rsidRPr="00790813">
          <w:rPr>
            <w:rStyle w:val="ad"/>
            <w:noProof/>
          </w:rPr>
          <w:t xml:space="preserve">8.13 </w:t>
        </w:r>
        <w:r w:rsidR="00725FC8" w:rsidRPr="00790813">
          <w:rPr>
            <w:rStyle w:val="ad"/>
            <w:noProof/>
          </w:rPr>
          <w:t>投资组合报告附注</w:t>
        </w:r>
        <w:r w:rsidR="00725FC8">
          <w:rPr>
            <w:noProof/>
            <w:webHidden/>
          </w:rPr>
          <w:tab/>
        </w:r>
        <w:r w:rsidR="00725FC8">
          <w:rPr>
            <w:noProof/>
            <w:webHidden/>
          </w:rPr>
          <w:fldChar w:fldCharType="begin"/>
        </w:r>
        <w:r w:rsidR="00725FC8">
          <w:rPr>
            <w:noProof/>
            <w:webHidden/>
          </w:rPr>
          <w:instrText xml:space="preserve"> PAGEREF _Toc161660125 \h </w:instrText>
        </w:r>
        <w:r w:rsidR="00725FC8">
          <w:rPr>
            <w:noProof/>
            <w:webHidden/>
          </w:rPr>
        </w:r>
        <w:r w:rsidR="00725FC8">
          <w:rPr>
            <w:noProof/>
            <w:webHidden/>
          </w:rPr>
          <w:fldChar w:fldCharType="separate"/>
        </w:r>
        <w:r w:rsidR="00725FC8">
          <w:rPr>
            <w:noProof/>
            <w:webHidden/>
          </w:rPr>
          <w:t>67</w:t>
        </w:r>
        <w:r w:rsidR="00725FC8">
          <w:rPr>
            <w:noProof/>
            <w:webHidden/>
          </w:rPr>
          <w:fldChar w:fldCharType="end"/>
        </w:r>
      </w:hyperlink>
    </w:p>
    <w:p w:rsidR="00725FC8" w:rsidRDefault="00954982">
      <w:pPr>
        <w:pStyle w:val="12"/>
        <w:rPr>
          <w:rFonts w:asciiTheme="minorHAnsi" w:eastAsiaTheme="minorEastAsia" w:hAnsiTheme="minorHAnsi" w:cstheme="minorBidi"/>
          <w:noProof/>
          <w:szCs w:val="22"/>
        </w:rPr>
      </w:pPr>
      <w:hyperlink w:anchor="_Toc161660126" w:history="1">
        <w:r w:rsidR="00725FC8" w:rsidRPr="00790813">
          <w:rPr>
            <w:rStyle w:val="ad"/>
            <w:b/>
            <w:bCs/>
            <w:noProof/>
          </w:rPr>
          <w:t xml:space="preserve">§9  </w:t>
        </w:r>
        <w:r w:rsidR="00725FC8" w:rsidRPr="00790813">
          <w:rPr>
            <w:rStyle w:val="ad"/>
            <w:b/>
            <w:bCs/>
            <w:noProof/>
          </w:rPr>
          <w:t>基金份额持有人信息</w:t>
        </w:r>
        <w:r w:rsidR="00725FC8">
          <w:rPr>
            <w:noProof/>
            <w:webHidden/>
          </w:rPr>
          <w:tab/>
        </w:r>
        <w:r w:rsidR="00725FC8">
          <w:rPr>
            <w:noProof/>
            <w:webHidden/>
          </w:rPr>
          <w:fldChar w:fldCharType="begin"/>
        </w:r>
        <w:r w:rsidR="00725FC8">
          <w:rPr>
            <w:noProof/>
            <w:webHidden/>
          </w:rPr>
          <w:instrText xml:space="preserve"> PAGEREF _Toc161660126 \h </w:instrText>
        </w:r>
        <w:r w:rsidR="00725FC8">
          <w:rPr>
            <w:noProof/>
            <w:webHidden/>
          </w:rPr>
        </w:r>
        <w:r w:rsidR="00725FC8">
          <w:rPr>
            <w:noProof/>
            <w:webHidden/>
          </w:rPr>
          <w:fldChar w:fldCharType="separate"/>
        </w:r>
        <w:r w:rsidR="00725FC8">
          <w:rPr>
            <w:noProof/>
            <w:webHidden/>
          </w:rPr>
          <w:t>67</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27" w:history="1">
        <w:r w:rsidR="00725FC8" w:rsidRPr="00790813">
          <w:rPr>
            <w:rStyle w:val="ad"/>
            <w:noProof/>
          </w:rPr>
          <w:t xml:space="preserve">9.1 </w:t>
        </w:r>
        <w:r w:rsidR="00725FC8" w:rsidRPr="00790813">
          <w:rPr>
            <w:rStyle w:val="ad"/>
            <w:noProof/>
          </w:rPr>
          <w:t>期末基金份额持有人户数及持有人结构</w:t>
        </w:r>
        <w:r w:rsidR="00725FC8">
          <w:rPr>
            <w:noProof/>
            <w:webHidden/>
          </w:rPr>
          <w:tab/>
        </w:r>
        <w:r w:rsidR="00725FC8">
          <w:rPr>
            <w:noProof/>
            <w:webHidden/>
          </w:rPr>
          <w:fldChar w:fldCharType="begin"/>
        </w:r>
        <w:r w:rsidR="00725FC8">
          <w:rPr>
            <w:noProof/>
            <w:webHidden/>
          </w:rPr>
          <w:instrText xml:space="preserve"> PAGEREF _Toc161660127 \h </w:instrText>
        </w:r>
        <w:r w:rsidR="00725FC8">
          <w:rPr>
            <w:noProof/>
            <w:webHidden/>
          </w:rPr>
        </w:r>
        <w:r w:rsidR="00725FC8">
          <w:rPr>
            <w:noProof/>
            <w:webHidden/>
          </w:rPr>
          <w:fldChar w:fldCharType="separate"/>
        </w:r>
        <w:r w:rsidR="00725FC8">
          <w:rPr>
            <w:noProof/>
            <w:webHidden/>
          </w:rPr>
          <w:t>67</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28" w:history="1">
        <w:r w:rsidR="00725FC8" w:rsidRPr="00790813">
          <w:rPr>
            <w:rStyle w:val="ad"/>
            <w:noProof/>
          </w:rPr>
          <w:t xml:space="preserve">9.2 </w:t>
        </w:r>
        <w:r w:rsidR="00725FC8" w:rsidRPr="00790813">
          <w:rPr>
            <w:rStyle w:val="ad"/>
            <w:noProof/>
          </w:rPr>
          <w:t>期末基金管理人的从业人员持有本基金的情况</w:t>
        </w:r>
        <w:r w:rsidR="00725FC8">
          <w:rPr>
            <w:noProof/>
            <w:webHidden/>
          </w:rPr>
          <w:tab/>
        </w:r>
        <w:r w:rsidR="00725FC8">
          <w:rPr>
            <w:noProof/>
            <w:webHidden/>
          </w:rPr>
          <w:fldChar w:fldCharType="begin"/>
        </w:r>
        <w:r w:rsidR="00725FC8">
          <w:rPr>
            <w:noProof/>
            <w:webHidden/>
          </w:rPr>
          <w:instrText xml:space="preserve"> PAGEREF _Toc161660128 \h </w:instrText>
        </w:r>
        <w:r w:rsidR="00725FC8">
          <w:rPr>
            <w:noProof/>
            <w:webHidden/>
          </w:rPr>
        </w:r>
        <w:r w:rsidR="00725FC8">
          <w:rPr>
            <w:noProof/>
            <w:webHidden/>
          </w:rPr>
          <w:fldChar w:fldCharType="separate"/>
        </w:r>
        <w:r w:rsidR="00725FC8">
          <w:rPr>
            <w:noProof/>
            <w:webHidden/>
          </w:rPr>
          <w:t>68</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29" w:history="1">
        <w:r w:rsidR="00725FC8" w:rsidRPr="00790813">
          <w:rPr>
            <w:rStyle w:val="ad"/>
            <w:noProof/>
          </w:rPr>
          <w:t>9.3</w:t>
        </w:r>
        <w:r w:rsidR="00725FC8" w:rsidRPr="00790813">
          <w:rPr>
            <w:rStyle w:val="ad"/>
            <w:noProof/>
          </w:rPr>
          <w:t>期末基金管理人的从业人员持有本开放式基金份额总量区间的情况</w:t>
        </w:r>
        <w:r w:rsidR="00725FC8">
          <w:rPr>
            <w:noProof/>
            <w:webHidden/>
          </w:rPr>
          <w:tab/>
        </w:r>
        <w:r w:rsidR="00725FC8">
          <w:rPr>
            <w:noProof/>
            <w:webHidden/>
          </w:rPr>
          <w:fldChar w:fldCharType="begin"/>
        </w:r>
        <w:r w:rsidR="00725FC8">
          <w:rPr>
            <w:noProof/>
            <w:webHidden/>
          </w:rPr>
          <w:instrText xml:space="preserve"> PAGEREF _Toc161660129 \h </w:instrText>
        </w:r>
        <w:r w:rsidR="00725FC8">
          <w:rPr>
            <w:noProof/>
            <w:webHidden/>
          </w:rPr>
        </w:r>
        <w:r w:rsidR="00725FC8">
          <w:rPr>
            <w:noProof/>
            <w:webHidden/>
          </w:rPr>
          <w:fldChar w:fldCharType="separate"/>
        </w:r>
        <w:r w:rsidR="00725FC8">
          <w:rPr>
            <w:noProof/>
            <w:webHidden/>
          </w:rPr>
          <w:t>68</w:t>
        </w:r>
        <w:r w:rsidR="00725FC8">
          <w:rPr>
            <w:noProof/>
            <w:webHidden/>
          </w:rPr>
          <w:fldChar w:fldCharType="end"/>
        </w:r>
      </w:hyperlink>
    </w:p>
    <w:p w:rsidR="00725FC8" w:rsidRDefault="00954982">
      <w:pPr>
        <w:pStyle w:val="12"/>
        <w:rPr>
          <w:rFonts w:asciiTheme="minorHAnsi" w:eastAsiaTheme="minorEastAsia" w:hAnsiTheme="minorHAnsi" w:cstheme="minorBidi"/>
          <w:noProof/>
          <w:szCs w:val="22"/>
        </w:rPr>
      </w:pPr>
      <w:hyperlink w:anchor="_Toc161660130" w:history="1">
        <w:r w:rsidR="00725FC8" w:rsidRPr="00790813">
          <w:rPr>
            <w:rStyle w:val="ad"/>
            <w:b/>
            <w:bCs/>
            <w:noProof/>
          </w:rPr>
          <w:t xml:space="preserve">§10  </w:t>
        </w:r>
        <w:r w:rsidR="00725FC8" w:rsidRPr="00790813">
          <w:rPr>
            <w:rStyle w:val="ad"/>
            <w:b/>
            <w:bCs/>
            <w:noProof/>
          </w:rPr>
          <w:t>开放式基金份额变动</w:t>
        </w:r>
        <w:r w:rsidR="00725FC8">
          <w:rPr>
            <w:noProof/>
            <w:webHidden/>
          </w:rPr>
          <w:tab/>
        </w:r>
        <w:r w:rsidR="00725FC8">
          <w:rPr>
            <w:noProof/>
            <w:webHidden/>
          </w:rPr>
          <w:fldChar w:fldCharType="begin"/>
        </w:r>
        <w:r w:rsidR="00725FC8">
          <w:rPr>
            <w:noProof/>
            <w:webHidden/>
          </w:rPr>
          <w:instrText xml:space="preserve"> PAGEREF _Toc161660130 \h </w:instrText>
        </w:r>
        <w:r w:rsidR="00725FC8">
          <w:rPr>
            <w:noProof/>
            <w:webHidden/>
          </w:rPr>
        </w:r>
        <w:r w:rsidR="00725FC8">
          <w:rPr>
            <w:noProof/>
            <w:webHidden/>
          </w:rPr>
          <w:fldChar w:fldCharType="separate"/>
        </w:r>
        <w:r w:rsidR="00725FC8">
          <w:rPr>
            <w:noProof/>
            <w:webHidden/>
          </w:rPr>
          <w:t>69</w:t>
        </w:r>
        <w:r w:rsidR="00725FC8">
          <w:rPr>
            <w:noProof/>
            <w:webHidden/>
          </w:rPr>
          <w:fldChar w:fldCharType="end"/>
        </w:r>
      </w:hyperlink>
    </w:p>
    <w:p w:rsidR="00725FC8" w:rsidRDefault="00954982">
      <w:pPr>
        <w:pStyle w:val="12"/>
        <w:rPr>
          <w:rFonts w:asciiTheme="minorHAnsi" w:eastAsiaTheme="minorEastAsia" w:hAnsiTheme="minorHAnsi" w:cstheme="minorBidi"/>
          <w:noProof/>
          <w:szCs w:val="22"/>
        </w:rPr>
      </w:pPr>
      <w:hyperlink w:anchor="_Toc161660131" w:history="1">
        <w:r w:rsidR="00725FC8" w:rsidRPr="00790813">
          <w:rPr>
            <w:rStyle w:val="ad"/>
            <w:b/>
            <w:bCs/>
            <w:noProof/>
          </w:rPr>
          <w:t xml:space="preserve">§11  </w:t>
        </w:r>
        <w:r w:rsidR="00725FC8" w:rsidRPr="00790813">
          <w:rPr>
            <w:rStyle w:val="ad"/>
            <w:b/>
            <w:bCs/>
            <w:noProof/>
          </w:rPr>
          <w:t>重大事件揭示</w:t>
        </w:r>
        <w:r w:rsidR="00725FC8">
          <w:rPr>
            <w:noProof/>
            <w:webHidden/>
          </w:rPr>
          <w:tab/>
        </w:r>
        <w:r w:rsidR="00725FC8">
          <w:rPr>
            <w:noProof/>
            <w:webHidden/>
          </w:rPr>
          <w:fldChar w:fldCharType="begin"/>
        </w:r>
        <w:r w:rsidR="00725FC8">
          <w:rPr>
            <w:noProof/>
            <w:webHidden/>
          </w:rPr>
          <w:instrText xml:space="preserve"> PAGEREF _Toc161660131 \h </w:instrText>
        </w:r>
        <w:r w:rsidR="00725FC8">
          <w:rPr>
            <w:noProof/>
            <w:webHidden/>
          </w:rPr>
        </w:r>
        <w:r w:rsidR="00725FC8">
          <w:rPr>
            <w:noProof/>
            <w:webHidden/>
          </w:rPr>
          <w:fldChar w:fldCharType="separate"/>
        </w:r>
        <w:r w:rsidR="00725FC8">
          <w:rPr>
            <w:noProof/>
            <w:webHidden/>
          </w:rPr>
          <w:t>69</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32" w:history="1">
        <w:r w:rsidR="00725FC8" w:rsidRPr="00790813">
          <w:rPr>
            <w:rStyle w:val="ad"/>
            <w:noProof/>
          </w:rPr>
          <w:t>11.1</w:t>
        </w:r>
        <w:r w:rsidR="00725FC8" w:rsidRPr="00790813">
          <w:rPr>
            <w:rStyle w:val="ad"/>
            <w:noProof/>
          </w:rPr>
          <w:t>基金份额持有人大会决议</w:t>
        </w:r>
        <w:r w:rsidR="00725FC8">
          <w:rPr>
            <w:noProof/>
            <w:webHidden/>
          </w:rPr>
          <w:tab/>
        </w:r>
        <w:r w:rsidR="00725FC8">
          <w:rPr>
            <w:noProof/>
            <w:webHidden/>
          </w:rPr>
          <w:fldChar w:fldCharType="begin"/>
        </w:r>
        <w:r w:rsidR="00725FC8">
          <w:rPr>
            <w:noProof/>
            <w:webHidden/>
          </w:rPr>
          <w:instrText xml:space="preserve"> PAGEREF _Toc161660132 \h </w:instrText>
        </w:r>
        <w:r w:rsidR="00725FC8">
          <w:rPr>
            <w:noProof/>
            <w:webHidden/>
          </w:rPr>
        </w:r>
        <w:r w:rsidR="00725FC8">
          <w:rPr>
            <w:noProof/>
            <w:webHidden/>
          </w:rPr>
          <w:fldChar w:fldCharType="separate"/>
        </w:r>
        <w:r w:rsidR="00725FC8">
          <w:rPr>
            <w:noProof/>
            <w:webHidden/>
          </w:rPr>
          <w:t>69</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33" w:history="1">
        <w:r w:rsidR="00725FC8" w:rsidRPr="00790813">
          <w:rPr>
            <w:rStyle w:val="ad"/>
            <w:noProof/>
          </w:rPr>
          <w:t xml:space="preserve">11.2 </w:t>
        </w:r>
        <w:r w:rsidR="00725FC8" w:rsidRPr="00790813">
          <w:rPr>
            <w:rStyle w:val="ad"/>
            <w:noProof/>
          </w:rPr>
          <w:t>基金管理人、基金托管人的专门基金托管部门的重大人事变动</w:t>
        </w:r>
        <w:r w:rsidR="00725FC8">
          <w:rPr>
            <w:noProof/>
            <w:webHidden/>
          </w:rPr>
          <w:tab/>
        </w:r>
        <w:r w:rsidR="00725FC8">
          <w:rPr>
            <w:noProof/>
            <w:webHidden/>
          </w:rPr>
          <w:fldChar w:fldCharType="begin"/>
        </w:r>
        <w:r w:rsidR="00725FC8">
          <w:rPr>
            <w:noProof/>
            <w:webHidden/>
          </w:rPr>
          <w:instrText xml:space="preserve"> PAGEREF _Toc161660133 \h </w:instrText>
        </w:r>
        <w:r w:rsidR="00725FC8">
          <w:rPr>
            <w:noProof/>
            <w:webHidden/>
          </w:rPr>
        </w:r>
        <w:r w:rsidR="00725FC8">
          <w:rPr>
            <w:noProof/>
            <w:webHidden/>
          </w:rPr>
          <w:fldChar w:fldCharType="separate"/>
        </w:r>
        <w:r w:rsidR="00725FC8">
          <w:rPr>
            <w:noProof/>
            <w:webHidden/>
          </w:rPr>
          <w:t>69</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34" w:history="1">
        <w:r w:rsidR="00725FC8" w:rsidRPr="00790813">
          <w:rPr>
            <w:rStyle w:val="ad"/>
            <w:noProof/>
          </w:rPr>
          <w:t xml:space="preserve">11.3 </w:t>
        </w:r>
        <w:r w:rsidR="00725FC8" w:rsidRPr="00790813">
          <w:rPr>
            <w:rStyle w:val="ad"/>
            <w:noProof/>
          </w:rPr>
          <w:t>涉及基金管理人、基金财产、基金托管业务的诉讼</w:t>
        </w:r>
        <w:r w:rsidR="00725FC8">
          <w:rPr>
            <w:noProof/>
            <w:webHidden/>
          </w:rPr>
          <w:tab/>
        </w:r>
        <w:r w:rsidR="00725FC8">
          <w:rPr>
            <w:noProof/>
            <w:webHidden/>
          </w:rPr>
          <w:fldChar w:fldCharType="begin"/>
        </w:r>
        <w:r w:rsidR="00725FC8">
          <w:rPr>
            <w:noProof/>
            <w:webHidden/>
          </w:rPr>
          <w:instrText xml:space="preserve"> PAGEREF _Toc161660134 \h </w:instrText>
        </w:r>
        <w:r w:rsidR="00725FC8">
          <w:rPr>
            <w:noProof/>
            <w:webHidden/>
          </w:rPr>
        </w:r>
        <w:r w:rsidR="00725FC8">
          <w:rPr>
            <w:noProof/>
            <w:webHidden/>
          </w:rPr>
          <w:fldChar w:fldCharType="separate"/>
        </w:r>
        <w:r w:rsidR="00725FC8">
          <w:rPr>
            <w:noProof/>
            <w:webHidden/>
          </w:rPr>
          <w:t>70</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35" w:history="1">
        <w:r w:rsidR="00725FC8" w:rsidRPr="00790813">
          <w:rPr>
            <w:rStyle w:val="ad"/>
            <w:noProof/>
          </w:rPr>
          <w:t xml:space="preserve">11.4 </w:t>
        </w:r>
        <w:r w:rsidR="00725FC8" w:rsidRPr="00790813">
          <w:rPr>
            <w:rStyle w:val="ad"/>
            <w:noProof/>
          </w:rPr>
          <w:t>基金投资策略的改变</w:t>
        </w:r>
        <w:r w:rsidR="00725FC8">
          <w:rPr>
            <w:noProof/>
            <w:webHidden/>
          </w:rPr>
          <w:tab/>
        </w:r>
        <w:r w:rsidR="00725FC8">
          <w:rPr>
            <w:noProof/>
            <w:webHidden/>
          </w:rPr>
          <w:fldChar w:fldCharType="begin"/>
        </w:r>
        <w:r w:rsidR="00725FC8">
          <w:rPr>
            <w:noProof/>
            <w:webHidden/>
          </w:rPr>
          <w:instrText xml:space="preserve"> PAGEREF _Toc161660135 \h </w:instrText>
        </w:r>
        <w:r w:rsidR="00725FC8">
          <w:rPr>
            <w:noProof/>
            <w:webHidden/>
          </w:rPr>
        </w:r>
        <w:r w:rsidR="00725FC8">
          <w:rPr>
            <w:noProof/>
            <w:webHidden/>
          </w:rPr>
          <w:fldChar w:fldCharType="separate"/>
        </w:r>
        <w:r w:rsidR="00725FC8">
          <w:rPr>
            <w:noProof/>
            <w:webHidden/>
          </w:rPr>
          <w:t>70</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36" w:history="1">
        <w:r w:rsidR="00725FC8" w:rsidRPr="00790813">
          <w:rPr>
            <w:rStyle w:val="ad"/>
            <w:noProof/>
          </w:rPr>
          <w:t xml:space="preserve">11.5 </w:t>
        </w:r>
        <w:r w:rsidR="00725FC8" w:rsidRPr="00790813">
          <w:rPr>
            <w:rStyle w:val="ad"/>
            <w:noProof/>
          </w:rPr>
          <w:t>为基金进行审计的会计师事务所情况</w:t>
        </w:r>
        <w:r w:rsidR="00725FC8">
          <w:rPr>
            <w:noProof/>
            <w:webHidden/>
          </w:rPr>
          <w:tab/>
        </w:r>
        <w:r w:rsidR="00725FC8">
          <w:rPr>
            <w:noProof/>
            <w:webHidden/>
          </w:rPr>
          <w:fldChar w:fldCharType="begin"/>
        </w:r>
        <w:r w:rsidR="00725FC8">
          <w:rPr>
            <w:noProof/>
            <w:webHidden/>
          </w:rPr>
          <w:instrText xml:space="preserve"> PAGEREF _Toc161660136 \h </w:instrText>
        </w:r>
        <w:r w:rsidR="00725FC8">
          <w:rPr>
            <w:noProof/>
            <w:webHidden/>
          </w:rPr>
        </w:r>
        <w:r w:rsidR="00725FC8">
          <w:rPr>
            <w:noProof/>
            <w:webHidden/>
          </w:rPr>
          <w:fldChar w:fldCharType="separate"/>
        </w:r>
        <w:r w:rsidR="00725FC8">
          <w:rPr>
            <w:noProof/>
            <w:webHidden/>
          </w:rPr>
          <w:t>70</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37" w:history="1">
        <w:r w:rsidR="00725FC8" w:rsidRPr="00790813">
          <w:rPr>
            <w:rStyle w:val="ad"/>
            <w:noProof/>
          </w:rPr>
          <w:t xml:space="preserve">11.6 </w:t>
        </w:r>
        <w:r w:rsidR="00725FC8" w:rsidRPr="00790813">
          <w:rPr>
            <w:rStyle w:val="ad"/>
            <w:noProof/>
          </w:rPr>
          <w:t>管理人、托管人及其高级管理人员受稽查或处罚等情况</w:t>
        </w:r>
        <w:r w:rsidR="00725FC8">
          <w:rPr>
            <w:noProof/>
            <w:webHidden/>
          </w:rPr>
          <w:tab/>
        </w:r>
        <w:r w:rsidR="00725FC8">
          <w:rPr>
            <w:noProof/>
            <w:webHidden/>
          </w:rPr>
          <w:fldChar w:fldCharType="begin"/>
        </w:r>
        <w:r w:rsidR="00725FC8">
          <w:rPr>
            <w:noProof/>
            <w:webHidden/>
          </w:rPr>
          <w:instrText xml:space="preserve"> PAGEREF _Toc161660137 \h </w:instrText>
        </w:r>
        <w:r w:rsidR="00725FC8">
          <w:rPr>
            <w:noProof/>
            <w:webHidden/>
          </w:rPr>
        </w:r>
        <w:r w:rsidR="00725FC8">
          <w:rPr>
            <w:noProof/>
            <w:webHidden/>
          </w:rPr>
          <w:fldChar w:fldCharType="separate"/>
        </w:r>
        <w:r w:rsidR="00725FC8">
          <w:rPr>
            <w:noProof/>
            <w:webHidden/>
          </w:rPr>
          <w:t>70</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38" w:history="1">
        <w:r w:rsidR="00725FC8" w:rsidRPr="00790813">
          <w:rPr>
            <w:rStyle w:val="ad"/>
            <w:noProof/>
          </w:rPr>
          <w:t xml:space="preserve">11.6.1 </w:t>
        </w:r>
        <w:r w:rsidR="00725FC8" w:rsidRPr="00790813">
          <w:rPr>
            <w:rStyle w:val="ad"/>
            <w:noProof/>
          </w:rPr>
          <w:t>管理人及其高级管理人员受稽查或处罚等情况</w:t>
        </w:r>
        <w:r w:rsidR="00725FC8">
          <w:rPr>
            <w:noProof/>
            <w:webHidden/>
          </w:rPr>
          <w:tab/>
        </w:r>
        <w:r w:rsidR="00725FC8">
          <w:rPr>
            <w:noProof/>
            <w:webHidden/>
          </w:rPr>
          <w:fldChar w:fldCharType="begin"/>
        </w:r>
        <w:r w:rsidR="00725FC8">
          <w:rPr>
            <w:noProof/>
            <w:webHidden/>
          </w:rPr>
          <w:instrText xml:space="preserve"> PAGEREF _Toc161660138 \h </w:instrText>
        </w:r>
        <w:r w:rsidR="00725FC8">
          <w:rPr>
            <w:noProof/>
            <w:webHidden/>
          </w:rPr>
        </w:r>
        <w:r w:rsidR="00725FC8">
          <w:rPr>
            <w:noProof/>
            <w:webHidden/>
          </w:rPr>
          <w:fldChar w:fldCharType="separate"/>
        </w:r>
        <w:r w:rsidR="00725FC8">
          <w:rPr>
            <w:noProof/>
            <w:webHidden/>
          </w:rPr>
          <w:t>70</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39" w:history="1">
        <w:r w:rsidR="00725FC8" w:rsidRPr="00790813">
          <w:rPr>
            <w:rStyle w:val="ad"/>
            <w:noProof/>
          </w:rPr>
          <w:t xml:space="preserve">11.6.2 </w:t>
        </w:r>
        <w:r w:rsidR="00725FC8" w:rsidRPr="00790813">
          <w:rPr>
            <w:rStyle w:val="ad"/>
            <w:noProof/>
          </w:rPr>
          <w:t>托管人及其高级管理人员受稽查或处罚等情况</w:t>
        </w:r>
        <w:r w:rsidR="00725FC8">
          <w:rPr>
            <w:noProof/>
            <w:webHidden/>
          </w:rPr>
          <w:tab/>
        </w:r>
        <w:r w:rsidR="00725FC8">
          <w:rPr>
            <w:noProof/>
            <w:webHidden/>
          </w:rPr>
          <w:fldChar w:fldCharType="begin"/>
        </w:r>
        <w:r w:rsidR="00725FC8">
          <w:rPr>
            <w:noProof/>
            <w:webHidden/>
          </w:rPr>
          <w:instrText xml:space="preserve"> PAGEREF _Toc161660139 \h </w:instrText>
        </w:r>
        <w:r w:rsidR="00725FC8">
          <w:rPr>
            <w:noProof/>
            <w:webHidden/>
          </w:rPr>
        </w:r>
        <w:r w:rsidR="00725FC8">
          <w:rPr>
            <w:noProof/>
            <w:webHidden/>
          </w:rPr>
          <w:fldChar w:fldCharType="separate"/>
        </w:r>
        <w:r w:rsidR="00725FC8">
          <w:rPr>
            <w:noProof/>
            <w:webHidden/>
          </w:rPr>
          <w:t>70</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40" w:history="1">
        <w:r w:rsidR="00725FC8" w:rsidRPr="00790813">
          <w:rPr>
            <w:rStyle w:val="ad"/>
            <w:noProof/>
          </w:rPr>
          <w:t xml:space="preserve">11.7 </w:t>
        </w:r>
        <w:r w:rsidR="00725FC8" w:rsidRPr="00790813">
          <w:rPr>
            <w:rStyle w:val="ad"/>
            <w:noProof/>
          </w:rPr>
          <w:t>基金租用证券公司交易单元的有关情况</w:t>
        </w:r>
        <w:r w:rsidR="00725FC8">
          <w:rPr>
            <w:noProof/>
            <w:webHidden/>
          </w:rPr>
          <w:tab/>
        </w:r>
        <w:r w:rsidR="00725FC8">
          <w:rPr>
            <w:noProof/>
            <w:webHidden/>
          </w:rPr>
          <w:fldChar w:fldCharType="begin"/>
        </w:r>
        <w:r w:rsidR="00725FC8">
          <w:rPr>
            <w:noProof/>
            <w:webHidden/>
          </w:rPr>
          <w:instrText xml:space="preserve"> PAGEREF _Toc161660140 \h </w:instrText>
        </w:r>
        <w:r w:rsidR="00725FC8">
          <w:rPr>
            <w:noProof/>
            <w:webHidden/>
          </w:rPr>
        </w:r>
        <w:r w:rsidR="00725FC8">
          <w:rPr>
            <w:noProof/>
            <w:webHidden/>
          </w:rPr>
          <w:fldChar w:fldCharType="separate"/>
        </w:r>
        <w:r w:rsidR="00725FC8">
          <w:rPr>
            <w:noProof/>
            <w:webHidden/>
          </w:rPr>
          <w:t>70</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41" w:history="1">
        <w:r w:rsidR="00725FC8" w:rsidRPr="00790813">
          <w:rPr>
            <w:rStyle w:val="ad"/>
            <w:noProof/>
          </w:rPr>
          <w:t xml:space="preserve">11.8 </w:t>
        </w:r>
        <w:r w:rsidR="00725FC8" w:rsidRPr="00790813">
          <w:rPr>
            <w:rStyle w:val="ad"/>
            <w:noProof/>
          </w:rPr>
          <w:t>其他重大事件</w:t>
        </w:r>
        <w:r w:rsidR="00725FC8">
          <w:rPr>
            <w:noProof/>
            <w:webHidden/>
          </w:rPr>
          <w:tab/>
        </w:r>
        <w:r w:rsidR="00725FC8">
          <w:rPr>
            <w:noProof/>
            <w:webHidden/>
          </w:rPr>
          <w:fldChar w:fldCharType="begin"/>
        </w:r>
        <w:r w:rsidR="00725FC8">
          <w:rPr>
            <w:noProof/>
            <w:webHidden/>
          </w:rPr>
          <w:instrText xml:space="preserve"> PAGEREF _Toc161660141 \h </w:instrText>
        </w:r>
        <w:r w:rsidR="00725FC8">
          <w:rPr>
            <w:noProof/>
            <w:webHidden/>
          </w:rPr>
        </w:r>
        <w:r w:rsidR="00725FC8">
          <w:rPr>
            <w:noProof/>
            <w:webHidden/>
          </w:rPr>
          <w:fldChar w:fldCharType="separate"/>
        </w:r>
        <w:r w:rsidR="00725FC8">
          <w:rPr>
            <w:noProof/>
            <w:webHidden/>
          </w:rPr>
          <w:t>71</w:t>
        </w:r>
        <w:r w:rsidR="00725FC8">
          <w:rPr>
            <w:noProof/>
            <w:webHidden/>
          </w:rPr>
          <w:fldChar w:fldCharType="end"/>
        </w:r>
      </w:hyperlink>
    </w:p>
    <w:p w:rsidR="00725FC8" w:rsidRDefault="00954982">
      <w:pPr>
        <w:pStyle w:val="12"/>
        <w:rPr>
          <w:rFonts w:asciiTheme="minorHAnsi" w:eastAsiaTheme="minorEastAsia" w:hAnsiTheme="minorHAnsi" w:cstheme="minorBidi"/>
          <w:noProof/>
          <w:szCs w:val="22"/>
        </w:rPr>
      </w:pPr>
      <w:hyperlink w:anchor="_Toc161660142" w:history="1">
        <w:r w:rsidR="00725FC8" w:rsidRPr="00790813">
          <w:rPr>
            <w:rStyle w:val="ad"/>
            <w:b/>
            <w:bCs/>
            <w:noProof/>
          </w:rPr>
          <w:t xml:space="preserve">§12  </w:t>
        </w:r>
        <w:r w:rsidR="00725FC8" w:rsidRPr="00790813">
          <w:rPr>
            <w:rStyle w:val="ad"/>
            <w:b/>
            <w:bCs/>
            <w:noProof/>
          </w:rPr>
          <w:t>备查文件目录</w:t>
        </w:r>
        <w:r w:rsidR="00725FC8">
          <w:rPr>
            <w:noProof/>
            <w:webHidden/>
          </w:rPr>
          <w:tab/>
        </w:r>
        <w:r w:rsidR="00725FC8">
          <w:rPr>
            <w:noProof/>
            <w:webHidden/>
          </w:rPr>
          <w:fldChar w:fldCharType="begin"/>
        </w:r>
        <w:r w:rsidR="00725FC8">
          <w:rPr>
            <w:noProof/>
            <w:webHidden/>
          </w:rPr>
          <w:instrText xml:space="preserve"> PAGEREF _Toc161660142 \h </w:instrText>
        </w:r>
        <w:r w:rsidR="00725FC8">
          <w:rPr>
            <w:noProof/>
            <w:webHidden/>
          </w:rPr>
        </w:r>
        <w:r w:rsidR="00725FC8">
          <w:rPr>
            <w:noProof/>
            <w:webHidden/>
          </w:rPr>
          <w:fldChar w:fldCharType="separate"/>
        </w:r>
        <w:r w:rsidR="00725FC8">
          <w:rPr>
            <w:noProof/>
            <w:webHidden/>
          </w:rPr>
          <w:t>72</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43" w:history="1">
        <w:r w:rsidR="00725FC8" w:rsidRPr="00790813">
          <w:rPr>
            <w:rStyle w:val="ad"/>
            <w:noProof/>
          </w:rPr>
          <w:t xml:space="preserve">12.1 </w:t>
        </w:r>
        <w:r w:rsidR="00725FC8" w:rsidRPr="00790813">
          <w:rPr>
            <w:rStyle w:val="ad"/>
            <w:noProof/>
          </w:rPr>
          <w:t>备查文件目录</w:t>
        </w:r>
        <w:r w:rsidR="00725FC8">
          <w:rPr>
            <w:noProof/>
            <w:webHidden/>
          </w:rPr>
          <w:tab/>
        </w:r>
        <w:r w:rsidR="00725FC8">
          <w:rPr>
            <w:noProof/>
            <w:webHidden/>
          </w:rPr>
          <w:fldChar w:fldCharType="begin"/>
        </w:r>
        <w:r w:rsidR="00725FC8">
          <w:rPr>
            <w:noProof/>
            <w:webHidden/>
          </w:rPr>
          <w:instrText xml:space="preserve"> PAGEREF _Toc161660143 \h </w:instrText>
        </w:r>
        <w:r w:rsidR="00725FC8">
          <w:rPr>
            <w:noProof/>
            <w:webHidden/>
          </w:rPr>
        </w:r>
        <w:r w:rsidR="00725FC8">
          <w:rPr>
            <w:noProof/>
            <w:webHidden/>
          </w:rPr>
          <w:fldChar w:fldCharType="separate"/>
        </w:r>
        <w:r w:rsidR="00725FC8">
          <w:rPr>
            <w:noProof/>
            <w:webHidden/>
          </w:rPr>
          <w:t>72</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44" w:history="1">
        <w:r w:rsidR="00725FC8" w:rsidRPr="00790813">
          <w:rPr>
            <w:rStyle w:val="ad"/>
            <w:noProof/>
          </w:rPr>
          <w:t xml:space="preserve">12.2 </w:t>
        </w:r>
        <w:r w:rsidR="00725FC8" w:rsidRPr="00790813">
          <w:rPr>
            <w:rStyle w:val="ad"/>
            <w:noProof/>
          </w:rPr>
          <w:t>存放地点</w:t>
        </w:r>
        <w:r w:rsidR="00725FC8">
          <w:rPr>
            <w:noProof/>
            <w:webHidden/>
          </w:rPr>
          <w:tab/>
        </w:r>
        <w:r w:rsidR="00725FC8">
          <w:rPr>
            <w:noProof/>
            <w:webHidden/>
          </w:rPr>
          <w:fldChar w:fldCharType="begin"/>
        </w:r>
        <w:r w:rsidR="00725FC8">
          <w:rPr>
            <w:noProof/>
            <w:webHidden/>
          </w:rPr>
          <w:instrText xml:space="preserve"> PAGEREF _Toc161660144 \h </w:instrText>
        </w:r>
        <w:r w:rsidR="00725FC8">
          <w:rPr>
            <w:noProof/>
            <w:webHidden/>
          </w:rPr>
        </w:r>
        <w:r w:rsidR="00725FC8">
          <w:rPr>
            <w:noProof/>
            <w:webHidden/>
          </w:rPr>
          <w:fldChar w:fldCharType="separate"/>
        </w:r>
        <w:r w:rsidR="00725FC8">
          <w:rPr>
            <w:noProof/>
            <w:webHidden/>
          </w:rPr>
          <w:t>72</w:t>
        </w:r>
        <w:r w:rsidR="00725FC8">
          <w:rPr>
            <w:noProof/>
            <w:webHidden/>
          </w:rPr>
          <w:fldChar w:fldCharType="end"/>
        </w:r>
      </w:hyperlink>
    </w:p>
    <w:p w:rsidR="00725FC8" w:rsidRDefault="00954982">
      <w:pPr>
        <w:pStyle w:val="24"/>
        <w:ind w:left="420"/>
        <w:rPr>
          <w:rFonts w:asciiTheme="minorHAnsi" w:eastAsiaTheme="minorEastAsia" w:hAnsiTheme="minorHAnsi" w:cstheme="minorBidi"/>
          <w:noProof/>
          <w:kern w:val="2"/>
          <w:szCs w:val="22"/>
        </w:rPr>
      </w:pPr>
      <w:hyperlink w:anchor="_Toc161660145" w:history="1">
        <w:r w:rsidR="00725FC8" w:rsidRPr="00790813">
          <w:rPr>
            <w:rStyle w:val="ad"/>
            <w:noProof/>
          </w:rPr>
          <w:t xml:space="preserve">12.3 </w:t>
        </w:r>
        <w:r w:rsidR="00725FC8" w:rsidRPr="00790813">
          <w:rPr>
            <w:rStyle w:val="ad"/>
            <w:noProof/>
          </w:rPr>
          <w:t>查阅方式</w:t>
        </w:r>
        <w:r w:rsidR="00725FC8">
          <w:rPr>
            <w:noProof/>
            <w:webHidden/>
          </w:rPr>
          <w:tab/>
        </w:r>
        <w:r w:rsidR="00725FC8">
          <w:rPr>
            <w:noProof/>
            <w:webHidden/>
          </w:rPr>
          <w:fldChar w:fldCharType="begin"/>
        </w:r>
        <w:r w:rsidR="00725FC8">
          <w:rPr>
            <w:noProof/>
            <w:webHidden/>
          </w:rPr>
          <w:instrText xml:space="preserve"> PAGEREF _Toc161660145 \h </w:instrText>
        </w:r>
        <w:r w:rsidR="00725FC8">
          <w:rPr>
            <w:noProof/>
            <w:webHidden/>
          </w:rPr>
        </w:r>
        <w:r w:rsidR="00725FC8">
          <w:rPr>
            <w:noProof/>
            <w:webHidden/>
          </w:rPr>
          <w:fldChar w:fldCharType="separate"/>
        </w:r>
        <w:r w:rsidR="00725FC8">
          <w:rPr>
            <w:noProof/>
            <w:webHidden/>
          </w:rPr>
          <w:t>72</w:t>
        </w:r>
        <w:r w:rsidR="00725FC8">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61660078"/>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61660079"/>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摩根沃享远见一年持有期混合型证券投资基金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摩根沃享远见一年持有期混合</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014261</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014261</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25</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交通银行股份有限公司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1,270,619,466.23</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摩根沃享远见一年持有期混合</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摩根沃享远见一年持有期混合</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014261</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014262</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1,199,491,243.41</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71,128,222.82</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61660080"/>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以行业和公司研究为基础，精选基本面优秀、成长潜力大的上市公司进行重点投资，基于严格的风险控制，力争实现基金资产的长期增值。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FD5CAC" w:rsidRDefault="00725FC8">
            <w:pPr>
              <w:spacing w:line="360" w:lineRule="auto"/>
              <w:rPr>
                <w:rFonts w:eastAsiaTheme="minorEastAsia"/>
                <w:szCs w:val="21"/>
              </w:rPr>
            </w:pPr>
            <w:r>
              <w:rPr>
                <w:rFonts w:eastAsiaTheme="minorEastAsia"/>
                <w:szCs w:val="21"/>
              </w:rPr>
              <w:t>1</w:t>
            </w:r>
            <w:r>
              <w:rPr>
                <w:rFonts w:eastAsiaTheme="minorEastAsia"/>
                <w:szCs w:val="21"/>
              </w:rPr>
              <w:t>、</w:t>
            </w:r>
            <w:r>
              <w:rPr>
                <w:rFonts w:eastAsiaTheme="minorEastAsia"/>
                <w:szCs w:val="21"/>
              </w:rPr>
              <w:tab/>
            </w:r>
            <w:r>
              <w:rPr>
                <w:rFonts w:eastAsiaTheme="minorEastAsia"/>
                <w:szCs w:val="21"/>
              </w:rPr>
              <w:t>资产配置策略</w:t>
            </w:r>
            <w:r>
              <w:rPr>
                <w:rFonts w:eastAsiaTheme="minorEastAsia"/>
                <w:szCs w:val="21"/>
              </w:rPr>
              <w:t xml:space="preserve"> </w:t>
            </w:r>
          </w:p>
          <w:p w:rsidR="00FD5CAC" w:rsidRDefault="00725FC8">
            <w:pPr>
              <w:spacing w:line="360" w:lineRule="auto"/>
              <w:rPr>
                <w:rFonts w:eastAsiaTheme="minorEastAsia"/>
                <w:szCs w:val="21"/>
              </w:rPr>
            </w:pPr>
            <w:r>
              <w:rPr>
                <w:rFonts w:eastAsiaTheme="minorEastAsia"/>
                <w:szCs w:val="21"/>
              </w:rPr>
              <w:t>本基金将综合分析和持续跟踪基本面、政策面、市场面等多方面因素，对宏观经济、国家政策、资金面和市场情绪等影响证券市场的重要因素进行深入分析，重点关注包括</w:t>
            </w:r>
            <w:r>
              <w:rPr>
                <w:rFonts w:eastAsiaTheme="minorEastAsia"/>
                <w:szCs w:val="21"/>
              </w:rPr>
              <w:t>GDP</w:t>
            </w:r>
            <w:r>
              <w:rPr>
                <w:rFonts w:eastAsiaTheme="minorEastAsia"/>
                <w:szCs w:val="21"/>
              </w:rPr>
              <w:t>增速、固定资产征的相对变化，适度的调整确定基金资产在股票、债券及现金等类别资产间的分配比例，动态优化投资组合。在控制风险的前提下，本基金将优先配置股票资产，本基金股票资产占基金资产的投资比例为</w:t>
            </w:r>
            <w:r>
              <w:rPr>
                <w:rFonts w:eastAsiaTheme="minorEastAsia"/>
                <w:szCs w:val="21"/>
              </w:rPr>
              <w:t>60%-95%</w:t>
            </w:r>
            <w:r>
              <w:rPr>
                <w:rFonts w:eastAsiaTheme="minorEastAsia"/>
                <w:szCs w:val="21"/>
              </w:rPr>
              <w:t>，其中港股通标的股票的投资比例不超过股票资产的</w:t>
            </w:r>
            <w:r>
              <w:rPr>
                <w:rFonts w:eastAsiaTheme="minorEastAsia"/>
                <w:szCs w:val="21"/>
              </w:rPr>
              <w:t>50%</w:t>
            </w:r>
            <w:r>
              <w:rPr>
                <w:rFonts w:eastAsiaTheme="minorEastAsia"/>
                <w:szCs w:val="21"/>
              </w:rPr>
              <w:t>。</w:t>
            </w:r>
          </w:p>
          <w:p w:rsidR="00FD5CAC" w:rsidRDefault="00725FC8">
            <w:pPr>
              <w:spacing w:line="360" w:lineRule="auto"/>
              <w:rPr>
                <w:rFonts w:eastAsiaTheme="minorEastAsia"/>
                <w:szCs w:val="21"/>
              </w:rPr>
            </w:pPr>
            <w:r>
              <w:rPr>
                <w:rFonts w:eastAsiaTheme="minorEastAsia"/>
                <w:szCs w:val="21"/>
              </w:rPr>
              <w:lastRenderedPageBreak/>
              <w:t>2</w:t>
            </w:r>
            <w:r>
              <w:rPr>
                <w:rFonts w:eastAsiaTheme="minorEastAsia"/>
                <w:szCs w:val="21"/>
              </w:rPr>
              <w:t>、</w:t>
            </w:r>
            <w:r>
              <w:rPr>
                <w:rFonts w:eastAsiaTheme="minorEastAsia"/>
                <w:szCs w:val="21"/>
              </w:rPr>
              <w:tab/>
            </w:r>
            <w:r>
              <w:rPr>
                <w:rFonts w:eastAsiaTheme="minorEastAsia"/>
                <w:szCs w:val="21"/>
              </w:rPr>
              <w:t>股票投资策略</w:t>
            </w:r>
            <w:r>
              <w:rPr>
                <w:rFonts w:eastAsiaTheme="minorEastAsia"/>
                <w:szCs w:val="21"/>
              </w:rPr>
              <w:t xml:space="preserve"> </w:t>
            </w:r>
          </w:p>
          <w:p w:rsidR="00FD5CAC" w:rsidRDefault="00725FC8">
            <w:pPr>
              <w:spacing w:line="360" w:lineRule="auto"/>
              <w:rPr>
                <w:rFonts w:eastAsiaTheme="minorEastAsia"/>
                <w:szCs w:val="21"/>
              </w:rPr>
            </w:pPr>
            <w:r>
              <w:rPr>
                <w:rFonts w:eastAsiaTheme="minorEastAsia"/>
                <w:szCs w:val="21"/>
              </w:rPr>
              <w:t>本基金坚持</w:t>
            </w:r>
            <w:r>
              <w:rPr>
                <w:rFonts w:eastAsiaTheme="minorEastAsia"/>
                <w:szCs w:val="21"/>
              </w:rPr>
              <w:t>“</w:t>
            </w:r>
            <w:r>
              <w:rPr>
                <w:rFonts w:eastAsiaTheme="minorEastAsia"/>
                <w:szCs w:val="21"/>
              </w:rPr>
              <w:t>挖掘优势行业高成长个股</w:t>
            </w:r>
            <w:r>
              <w:rPr>
                <w:rFonts w:eastAsiaTheme="minorEastAsia"/>
                <w:szCs w:val="21"/>
              </w:rPr>
              <w:t>”</w:t>
            </w:r>
            <w:r>
              <w:rPr>
                <w:rFonts w:eastAsiaTheme="minorEastAsia"/>
                <w:szCs w:val="21"/>
              </w:rPr>
              <w:t>的选股理念，依托基金管理人的研究平台，自上而下形成行业配置观点，选择中长期有较大发展空间的优势行业进行重点配置；同时自下而上形成个股配置观点，挖掘并灵活投资于各行业中最具有投资价值和成长性的上市公司；通过行业配置与个股选择，获取超越业绩比较基准的超额收益。</w:t>
            </w:r>
          </w:p>
          <w:p w:rsidR="00FD5CAC" w:rsidRDefault="00725FC8">
            <w:pPr>
              <w:spacing w:line="360" w:lineRule="auto"/>
              <w:rPr>
                <w:rFonts w:eastAsiaTheme="minorEastAsia"/>
                <w:szCs w:val="21"/>
              </w:rPr>
            </w:pPr>
            <w:r>
              <w:rPr>
                <w:rFonts w:eastAsiaTheme="minorEastAsia"/>
                <w:szCs w:val="21"/>
              </w:rPr>
              <w:t>行业配置上，基金管理人结合投研团队的宏观策略与行业观点，自上而下地确定本基金的行业配置比例，并定期进行调整。在宏观策略方面，基金管理人对宏观经济发展趋势进行前瞻性的研究与分析；在行业观点方面，基金管理人通过包括但不限于业绩增速、估值、主题、政策等维度对不同行业进行评估，同时从行业生命周期、行业景气度、行业竞争格局等多角度，综合评估各个行业的投资价值，并相应确定不同行业的配置权重。</w:t>
            </w:r>
            <w:r>
              <w:rPr>
                <w:rFonts w:eastAsiaTheme="minorEastAsia"/>
                <w:szCs w:val="21"/>
              </w:rPr>
              <w:t xml:space="preserve"> </w:t>
            </w:r>
          </w:p>
          <w:p w:rsidR="00FD5CAC" w:rsidRDefault="00725FC8">
            <w:pPr>
              <w:spacing w:line="360" w:lineRule="auto"/>
              <w:rPr>
                <w:rFonts w:eastAsiaTheme="minorEastAsia"/>
                <w:szCs w:val="21"/>
              </w:rPr>
            </w:pPr>
            <w:r>
              <w:rPr>
                <w:rFonts w:eastAsiaTheme="minorEastAsia"/>
                <w:szCs w:val="21"/>
              </w:rPr>
              <w:t>个股选择上，基金管理人依托本公司研究平台，基于对上市公司系统、全面、细致的基本面研究，重点投资于盈利质量较高、公司治理良好且具有较高增长潜力的公司。在具体操作上，综合运用定量分析与定性分析的手段，获取个股的超额收益。</w:t>
            </w:r>
          </w:p>
          <w:p w:rsidR="00FD5CAC" w:rsidRDefault="00725FC8">
            <w:pPr>
              <w:spacing w:line="360" w:lineRule="auto"/>
              <w:rPr>
                <w:rFonts w:eastAsiaTheme="minorEastAsia"/>
                <w:szCs w:val="21"/>
              </w:rPr>
            </w:pPr>
            <w:r>
              <w:rPr>
                <w:rFonts w:eastAsiaTheme="minorEastAsia"/>
                <w:szCs w:val="21"/>
              </w:rPr>
              <w:t>3</w:t>
            </w:r>
            <w:r>
              <w:rPr>
                <w:rFonts w:eastAsiaTheme="minorEastAsia"/>
                <w:szCs w:val="21"/>
              </w:rPr>
              <w:t>、</w:t>
            </w:r>
            <w:r>
              <w:rPr>
                <w:rFonts w:eastAsiaTheme="minorEastAsia"/>
                <w:szCs w:val="21"/>
              </w:rPr>
              <w:tab/>
            </w:r>
            <w:r>
              <w:rPr>
                <w:rFonts w:eastAsiaTheme="minorEastAsia"/>
                <w:szCs w:val="21"/>
              </w:rPr>
              <w:t>港股投资策略</w:t>
            </w:r>
            <w:r>
              <w:rPr>
                <w:rFonts w:eastAsiaTheme="minorEastAsia"/>
                <w:szCs w:val="21"/>
              </w:rPr>
              <w:t xml:space="preserve"> </w:t>
            </w:r>
          </w:p>
          <w:p w:rsidR="00FD5CAC" w:rsidRDefault="00725FC8">
            <w:pPr>
              <w:spacing w:line="360" w:lineRule="auto"/>
              <w:rPr>
                <w:rFonts w:eastAsiaTheme="minorEastAsia"/>
                <w:szCs w:val="21"/>
              </w:rPr>
            </w:pPr>
            <w:r>
              <w:rPr>
                <w:rFonts w:eastAsiaTheme="minorEastAsia"/>
                <w:szCs w:val="21"/>
              </w:rPr>
              <w:t>本基金可通过内地与香港股票市场交易互联互通机制投资于香港股票市场。</w:t>
            </w:r>
            <w:r>
              <w:rPr>
                <w:rFonts w:eastAsiaTheme="minorEastAsia"/>
                <w:szCs w:val="21"/>
              </w:rPr>
              <w:t xml:space="preserve"> </w:t>
            </w:r>
            <w:r>
              <w:rPr>
                <w:rFonts w:eastAsiaTheme="minorEastAsia"/>
                <w:szCs w:val="21"/>
              </w:rPr>
              <w:t>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本基金将自上而下地甄选行业，通过对行业政策、景气度、估值吸引力比较、市场预期等标准确定行业配置方案，并通过自下而上方法分析个股，结合各项定量和定性指标挑选出最具上涨潜力的标的。</w:t>
            </w:r>
          </w:p>
          <w:p w:rsidR="00FD5CAC" w:rsidRDefault="00725FC8">
            <w:pPr>
              <w:spacing w:line="360" w:lineRule="auto"/>
              <w:rPr>
                <w:rFonts w:eastAsiaTheme="minorEastAsia"/>
                <w:szCs w:val="21"/>
              </w:rPr>
            </w:pPr>
            <w:r>
              <w:rPr>
                <w:rFonts w:eastAsiaTheme="minorEastAsia"/>
                <w:szCs w:val="21"/>
              </w:rPr>
              <w:t>4</w:t>
            </w:r>
            <w:r>
              <w:rPr>
                <w:rFonts w:eastAsiaTheme="minorEastAsia"/>
                <w:szCs w:val="21"/>
              </w:rPr>
              <w:t>、</w:t>
            </w:r>
            <w:r>
              <w:rPr>
                <w:rFonts w:eastAsiaTheme="minorEastAsia"/>
                <w:szCs w:val="21"/>
              </w:rPr>
              <w:t xml:space="preserve"> </w:t>
            </w:r>
            <w:r>
              <w:rPr>
                <w:rFonts w:eastAsiaTheme="minorEastAsia"/>
                <w:szCs w:val="21"/>
              </w:rPr>
              <w:t>债券投资策略</w:t>
            </w:r>
          </w:p>
          <w:p w:rsidR="00FD5CAC" w:rsidRDefault="00725FC8">
            <w:pPr>
              <w:spacing w:line="360" w:lineRule="auto"/>
              <w:rPr>
                <w:rFonts w:eastAsiaTheme="minorEastAsia"/>
                <w:szCs w:val="21"/>
              </w:rPr>
            </w:pPr>
            <w:r>
              <w:rPr>
                <w:rFonts w:eastAsiaTheme="minorEastAsia"/>
                <w:szCs w:val="21"/>
              </w:rPr>
              <w:t>本基金将在控制市场风险与流动性风险的前提下，根据对财政政策、货币政策的深入分析以及对宏观经济的持续跟踪，结合不同债券品种的到期收益率、流动性、市场规模等情况，灵活运用久期策略、期限结构配</w:t>
            </w:r>
            <w:r>
              <w:rPr>
                <w:rFonts w:eastAsiaTheme="minorEastAsia"/>
                <w:szCs w:val="21"/>
              </w:rPr>
              <w:lastRenderedPageBreak/>
              <w:t>置策略、信用债策略、可转债策略等多种投资策略，实施积极主动的组合管理，并根据对债券收益率曲线形态、息差变化的预测，对债券组合进行动态调整。</w:t>
            </w:r>
          </w:p>
          <w:p w:rsidR="00FD5CAC" w:rsidRDefault="00725FC8">
            <w:pPr>
              <w:spacing w:line="360" w:lineRule="auto"/>
              <w:rPr>
                <w:rFonts w:eastAsiaTheme="minorEastAsia"/>
                <w:szCs w:val="21"/>
              </w:rPr>
            </w:pPr>
            <w:r>
              <w:rPr>
                <w:rFonts w:eastAsiaTheme="minorEastAsia"/>
                <w:szCs w:val="21"/>
              </w:rPr>
              <w:t>5</w:t>
            </w:r>
            <w:r>
              <w:rPr>
                <w:rFonts w:eastAsiaTheme="minorEastAsia"/>
                <w:szCs w:val="21"/>
              </w:rPr>
              <w:t>、</w:t>
            </w:r>
            <w:r>
              <w:rPr>
                <w:rFonts w:eastAsiaTheme="minorEastAsia"/>
                <w:szCs w:val="21"/>
              </w:rPr>
              <w:tab/>
            </w:r>
            <w:r>
              <w:rPr>
                <w:rFonts w:eastAsiaTheme="minorEastAsia"/>
                <w:szCs w:val="21"/>
              </w:rPr>
              <w:t>其他投资策略</w:t>
            </w:r>
            <w:r>
              <w:rPr>
                <w:rFonts w:eastAsiaTheme="minorEastAsia"/>
                <w:szCs w:val="21"/>
              </w:rPr>
              <w:t xml:space="preserve"> </w:t>
            </w:r>
          </w:p>
          <w:p w:rsidR="001A59F9" w:rsidRPr="00E54740" w:rsidRDefault="001A59F9" w:rsidP="00026C9C">
            <w:pPr>
              <w:spacing w:line="360" w:lineRule="auto"/>
              <w:rPr>
                <w:rFonts w:eastAsiaTheme="minorEastAsia"/>
                <w:szCs w:val="21"/>
              </w:rPr>
            </w:pPr>
            <w:r w:rsidRPr="00E54740">
              <w:rPr>
                <w:rFonts w:eastAsiaTheme="minorEastAsia"/>
                <w:szCs w:val="21"/>
              </w:rPr>
              <w:t>包括股指期货投资策略、资产支持证券投资策略、股票期权投资策略、证券公司短期公司债券投资策略、存托凭证投资策略。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中证</w:t>
            </w:r>
            <w:r w:rsidRPr="00E54740">
              <w:rPr>
                <w:rFonts w:eastAsiaTheme="minorEastAsia"/>
                <w:szCs w:val="21"/>
              </w:rPr>
              <w:t>800</w:t>
            </w:r>
            <w:r w:rsidRPr="00E54740">
              <w:rPr>
                <w:rFonts w:eastAsiaTheme="minorEastAsia"/>
                <w:szCs w:val="21"/>
              </w:rPr>
              <w:t>指数收益率</w:t>
            </w:r>
            <w:r w:rsidRPr="00E54740">
              <w:rPr>
                <w:rFonts w:eastAsiaTheme="minorEastAsia"/>
                <w:szCs w:val="21"/>
              </w:rPr>
              <w:t>*65%+</w:t>
            </w:r>
            <w:r w:rsidRPr="00E54740">
              <w:rPr>
                <w:rFonts w:eastAsiaTheme="minorEastAsia"/>
                <w:szCs w:val="21"/>
              </w:rPr>
              <w:t>中证港股通指数收益率</w:t>
            </w:r>
            <w:r w:rsidRPr="00E54740">
              <w:rPr>
                <w:rFonts w:eastAsiaTheme="minorEastAsia"/>
                <w:szCs w:val="21"/>
              </w:rPr>
              <w:t>*20%+</w:t>
            </w:r>
            <w:r w:rsidRPr="00E54740">
              <w:rPr>
                <w:rFonts w:eastAsiaTheme="minorEastAsia"/>
                <w:szCs w:val="21"/>
              </w:rPr>
              <w:t>上证国债指数收益率</w:t>
            </w:r>
            <w:r w:rsidRPr="00E54740">
              <w:rPr>
                <w:rFonts w:eastAsiaTheme="minorEastAsia"/>
                <w:szCs w:val="21"/>
              </w:rPr>
              <w:t>*15%</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属于混合型基金产品，预期风险和收益水平低于股票型基金、高于债券型基金和货币市场基金。本基金可投资香港联合交易所上市的股票，将面临港股通机制下因投资环境、投资标的、市场制度以及交易规则等差异带来的特有风险。</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61660081"/>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交通银行股份有限公司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陆志俊</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95559</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luzj@bankcomm.com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95559</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021-62701216</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中国（上海）自由贸易试验区银城中路</w:t>
            </w:r>
            <w:r w:rsidRPr="00E54740">
              <w:rPr>
                <w:rFonts w:eastAsiaTheme="minorEastAsia"/>
                <w:kern w:val="0"/>
                <w:szCs w:val="21"/>
              </w:rPr>
              <w:t>188</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中国（上海）长宁区仙霞路</w:t>
            </w:r>
            <w:r w:rsidRPr="00E54740">
              <w:rPr>
                <w:rFonts w:eastAsiaTheme="minorEastAsia"/>
                <w:kern w:val="0"/>
                <w:szCs w:val="21"/>
              </w:rPr>
              <w:t>18</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200336</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任德奇</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61660082"/>
      <w:r w:rsidRPr="00E54740">
        <w:rPr>
          <w:rFonts w:ascii="Times New Roman" w:eastAsiaTheme="minorEastAsia" w:hAnsi="Times New Roman"/>
          <w:kern w:val="0"/>
          <w:sz w:val="21"/>
          <w:szCs w:val="21"/>
        </w:rPr>
        <w:lastRenderedPageBreak/>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《证券日报》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基金管理人、基金托管人的办公场所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61660083"/>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61660084"/>
      <w:bookmarkStart w:id="28" w:name="_Toc194312019"/>
      <w:bookmarkStart w:id="29" w:name="_Toc193947512"/>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7"/>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61660085"/>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03"/>
        <w:gridCol w:w="1872"/>
        <w:gridCol w:w="1866"/>
        <w:gridCol w:w="2037"/>
        <w:gridCol w:w="35"/>
        <w:gridCol w:w="2073"/>
      </w:tblGrid>
      <w:tr w:rsidR="009E703F" w:rsidRPr="00E54740" w:rsidTr="009E703F">
        <w:trPr>
          <w:trHeight w:val="487"/>
        </w:trPr>
        <w:tc>
          <w:tcPr>
            <w:tcW w:w="516" w:type="pct"/>
            <w:vMerge w:val="restart"/>
            <w:vAlign w:val="center"/>
          </w:tcPr>
          <w:bookmarkEnd w:id="28"/>
          <w:bookmarkEnd w:id="29"/>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w:t>
            </w:r>
            <w:r w:rsidRPr="00E54740">
              <w:rPr>
                <w:rFonts w:eastAsiaTheme="minorEastAsia"/>
                <w:b/>
                <w:szCs w:val="21"/>
              </w:rPr>
              <w:t>月</w:t>
            </w:r>
            <w:r w:rsidRPr="00E54740">
              <w:rPr>
                <w:rFonts w:eastAsiaTheme="minorEastAsia"/>
                <w:b/>
                <w:szCs w:val="21"/>
              </w:rPr>
              <w:t>25</w:t>
            </w:r>
            <w:r w:rsidRPr="00E54740">
              <w:rPr>
                <w:rFonts w:eastAsiaTheme="minorEastAsia"/>
                <w:b/>
                <w:szCs w:val="21"/>
              </w:rPr>
              <w:t>日（基金合同生效日）至</w:t>
            </w: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r>
      <w:tr w:rsidR="009E703F" w:rsidRPr="00E54740" w:rsidTr="009E703F">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摩根沃享远见一年持有期混合</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摩根沃享远见一年持有期混合</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摩根沃享远见一年持有期混合</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摩根沃享远见一年持有期混合</w:t>
            </w:r>
            <w:r w:rsidRPr="00E54740">
              <w:rPr>
                <w:rFonts w:eastAsiaTheme="minorEastAsia"/>
                <w:szCs w:val="21"/>
              </w:rPr>
              <w:t>C</w:t>
            </w:r>
          </w:p>
        </w:tc>
      </w:tr>
      <w:tr w:rsidR="009E703F" w:rsidRPr="00E54740" w:rsidTr="009E703F">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-382,690,721.15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-22,291,251.81</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-138,925,579.49</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-8,152,090.38</w:t>
            </w:r>
          </w:p>
        </w:tc>
      </w:tr>
      <w:tr w:rsidR="009E703F" w:rsidRPr="00E54740" w:rsidTr="009E703F">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-144,764,432.18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-9,001,474.50</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-361,205,233.55</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-20,323,704.74</w:t>
            </w:r>
          </w:p>
        </w:tc>
      </w:tr>
      <w:tr w:rsidR="009E703F" w:rsidRPr="00E54740" w:rsidTr="009E703F">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-0.1086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-0.1167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-0.2316</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-0.2389</w:t>
            </w:r>
          </w:p>
        </w:tc>
      </w:tr>
      <w:tr w:rsidR="009E703F" w:rsidRPr="00E54740" w:rsidTr="009E703F">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-14.59%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-15.87%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-25.00%</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-25.91%</w:t>
            </w:r>
          </w:p>
        </w:tc>
      </w:tr>
      <w:tr w:rsidR="009E703F" w:rsidRPr="00E54740" w:rsidTr="009E703F">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-15.51%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-16.17%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-23.06%</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-23.63%</w:t>
            </w:r>
          </w:p>
        </w:tc>
      </w:tr>
      <w:tr w:rsidR="009E703F" w:rsidRPr="00E54740" w:rsidTr="009E703F">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r>
      <w:tr w:rsidR="009E703F" w:rsidRPr="00E54740" w:rsidTr="009E703F">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摩根沃享远见一年持有期混合</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摩根沃享远见一年持有期混合</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摩根沃享远见一年持有期混合</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摩根沃享远见一年持有期混合</w:t>
            </w:r>
            <w:r w:rsidRPr="00E54740">
              <w:rPr>
                <w:rFonts w:eastAsiaTheme="minorEastAsia"/>
                <w:szCs w:val="21"/>
              </w:rPr>
              <w:t>C</w:t>
            </w:r>
          </w:p>
        </w:tc>
      </w:tr>
      <w:tr w:rsidR="009E703F" w:rsidRPr="00E54740" w:rsidTr="009E703F">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-447,085,431.75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-27,160,600.91</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-362,652,739.76</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-20,726,462.94</w:t>
            </w:r>
          </w:p>
        </w:tc>
      </w:tr>
      <w:tr w:rsidR="009E703F" w:rsidRPr="00E54740" w:rsidTr="009E703F">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-0.3727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-0.3819</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-0.2306</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-0.2363</w:t>
            </w:r>
          </w:p>
        </w:tc>
      </w:tr>
      <w:tr w:rsidR="009E703F" w:rsidRPr="00E54740" w:rsidTr="009E703F">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779,807,610.52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45,533,072.13</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1,209,944,413.80</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66,977,776.30</w:t>
            </w:r>
          </w:p>
        </w:tc>
      </w:tr>
      <w:tr w:rsidR="009E703F" w:rsidRPr="00E54740" w:rsidTr="009E703F">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0.6501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0.6402</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0.7694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0.7637</w:t>
            </w:r>
          </w:p>
        </w:tc>
      </w:tr>
      <w:tr w:rsidR="009E703F" w:rsidRPr="00E54740" w:rsidTr="009E703F">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r>
      <w:tr w:rsidR="009E703F" w:rsidRPr="00E54740" w:rsidTr="009E703F">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摩根沃享远见一年持有期混合</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摩根沃享远见一年持有期混合</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摩根沃享远见一年持有期混合</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摩根沃享远见一年持有期混合</w:t>
            </w:r>
            <w:r w:rsidRPr="00E54740">
              <w:rPr>
                <w:rFonts w:eastAsiaTheme="minorEastAsia"/>
                <w:szCs w:val="21"/>
              </w:rPr>
              <w:t>C</w:t>
            </w:r>
          </w:p>
        </w:tc>
      </w:tr>
      <w:tr w:rsidR="009E703F" w:rsidRPr="00E54740" w:rsidTr="009E703F">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-34.99%</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-35.98%</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-23.06%</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-23.63%</w:t>
            </w:r>
          </w:p>
        </w:tc>
      </w:tr>
    </w:tbl>
    <w:p w:rsidR="00FD5CAC" w:rsidRDefault="00725FC8">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61660086"/>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．摩根沃享远见一年持有期混合</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w:t>
            </w:r>
            <w:r w:rsidRPr="00E54740">
              <w:rPr>
                <w:rFonts w:eastAsiaTheme="minorEastAsia"/>
                <w:szCs w:val="21"/>
              </w:rPr>
              <w:lastRenderedPageBreak/>
              <w:t>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份额净值增</w:t>
            </w:r>
            <w:r w:rsidRPr="00E54740">
              <w:rPr>
                <w:rFonts w:eastAsiaTheme="minorEastAsia"/>
                <w:szCs w:val="21"/>
              </w:rPr>
              <w:lastRenderedPageBreak/>
              <w:t>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业绩比较基</w:t>
            </w:r>
            <w:r w:rsidRPr="00E54740">
              <w:rPr>
                <w:rFonts w:eastAsiaTheme="minorEastAsia"/>
                <w:szCs w:val="21"/>
              </w:rPr>
              <w:lastRenderedPageBreak/>
              <w:t>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业绩比较基</w:t>
            </w:r>
            <w:r w:rsidRPr="00E54740">
              <w:rPr>
                <w:rFonts w:eastAsiaTheme="minorEastAsia"/>
                <w:szCs w:val="21"/>
              </w:rPr>
              <w:lastRenderedPageBreak/>
              <w:t>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lastRenderedPageBreak/>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FD5CAC">
        <w:tc>
          <w:tcPr>
            <w:tcW w:w="1620" w:type="dxa"/>
            <w:vAlign w:val="center"/>
          </w:tcPr>
          <w:p w:rsidR="00FD5CAC" w:rsidRDefault="00725FC8">
            <w:pPr>
              <w:jc w:val="left"/>
            </w:pPr>
            <w:r>
              <w:rPr>
                <w:rFonts w:eastAsiaTheme="minorEastAsia"/>
                <w:szCs w:val="21"/>
              </w:rPr>
              <w:t>过去三个月</w:t>
            </w:r>
          </w:p>
        </w:tc>
        <w:tc>
          <w:tcPr>
            <w:tcW w:w="1350" w:type="dxa"/>
            <w:vAlign w:val="center"/>
          </w:tcPr>
          <w:p w:rsidR="00FD5CAC" w:rsidRDefault="00725FC8">
            <w:pPr>
              <w:jc w:val="center"/>
            </w:pPr>
            <w:r>
              <w:rPr>
                <w:rFonts w:eastAsiaTheme="minorEastAsia"/>
                <w:szCs w:val="21"/>
              </w:rPr>
              <w:t>-6.39%</w:t>
            </w:r>
          </w:p>
        </w:tc>
        <w:tc>
          <w:tcPr>
            <w:tcW w:w="1350" w:type="dxa"/>
            <w:vAlign w:val="center"/>
          </w:tcPr>
          <w:p w:rsidR="00FD5CAC" w:rsidRDefault="00725FC8">
            <w:pPr>
              <w:jc w:val="center"/>
            </w:pPr>
            <w:r>
              <w:rPr>
                <w:rFonts w:eastAsiaTheme="minorEastAsia"/>
                <w:szCs w:val="21"/>
              </w:rPr>
              <w:t>1.15%</w:t>
            </w:r>
          </w:p>
        </w:tc>
        <w:tc>
          <w:tcPr>
            <w:tcW w:w="1350" w:type="dxa"/>
            <w:vAlign w:val="center"/>
          </w:tcPr>
          <w:p w:rsidR="00FD5CAC" w:rsidRDefault="00725FC8">
            <w:pPr>
              <w:jc w:val="center"/>
            </w:pPr>
            <w:r>
              <w:rPr>
                <w:rFonts w:eastAsiaTheme="minorEastAsia"/>
                <w:szCs w:val="21"/>
              </w:rPr>
              <w:t>-5.37%</w:t>
            </w:r>
          </w:p>
        </w:tc>
        <w:tc>
          <w:tcPr>
            <w:tcW w:w="1350" w:type="dxa"/>
            <w:vAlign w:val="center"/>
          </w:tcPr>
          <w:p w:rsidR="00FD5CAC" w:rsidRDefault="00725FC8">
            <w:pPr>
              <w:jc w:val="center"/>
            </w:pPr>
            <w:r>
              <w:rPr>
                <w:rFonts w:eastAsiaTheme="minorEastAsia"/>
                <w:szCs w:val="21"/>
              </w:rPr>
              <w:t>0.68%</w:t>
            </w:r>
          </w:p>
        </w:tc>
        <w:tc>
          <w:tcPr>
            <w:tcW w:w="1350" w:type="dxa"/>
            <w:vAlign w:val="center"/>
          </w:tcPr>
          <w:p w:rsidR="00FD5CAC" w:rsidRDefault="00725FC8">
            <w:pPr>
              <w:jc w:val="center"/>
            </w:pPr>
            <w:r>
              <w:rPr>
                <w:rFonts w:eastAsiaTheme="minorEastAsia"/>
                <w:szCs w:val="21"/>
              </w:rPr>
              <w:t>-1.02%</w:t>
            </w:r>
          </w:p>
        </w:tc>
        <w:tc>
          <w:tcPr>
            <w:tcW w:w="1350" w:type="dxa"/>
            <w:vAlign w:val="center"/>
          </w:tcPr>
          <w:p w:rsidR="00FD5CAC" w:rsidRDefault="00725FC8">
            <w:pPr>
              <w:jc w:val="center"/>
            </w:pPr>
            <w:r>
              <w:rPr>
                <w:rFonts w:eastAsiaTheme="minorEastAsia"/>
                <w:szCs w:val="21"/>
              </w:rPr>
              <w:t>0.47%</w:t>
            </w:r>
          </w:p>
        </w:tc>
      </w:tr>
      <w:tr w:rsidR="00FD5CAC">
        <w:tc>
          <w:tcPr>
            <w:tcW w:w="1620" w:type="dxa"/>
            <w:vAlign w:val="center"/>
          </w:tcPr>
          <w:p w:rsidR="00FD5CAC" w:rsidRDefault="00725FC8">
            <w:pPr>
              <w:jc w:val="left"/>
            </w:pPr>
            <w:r>
              <w:rPr>
                <w:rFonts w:eastAsiaTheme="minorEastAsia"/>
                <w:szCs w:val="21"/>
              </w:rPr>
              <w:t>过去六个月</w:t>
            </w:r>
          </w:p>
        </w:tc>
        <w:tc>
          <w:tcPr>
            <w:tcW w:w="1350" w:type="dxa"/>
            <w:vAlign w:val="center"/>
          </w:tcPr>
          <w:p w:rsidR="00FD5CAC" w:rsidRDefault="00725FC8">
            <w:pPr>
              <w:jc w:val="center"/>
            </w:pPr>
            <w:r>
              <w:rPr>
                <w:rFonts w:eastAsiaTheme="minorEastAsia"/>
                <w:szCs w:val="21"/>
              </w:rPr>
              <w:t>-22.45%</w:t>
            </w:r>
          </w:p>
        </w:tc>
        <w:tc>
          <w:tcPr>
            <w:tcW w:w="1350" w:type="dxa"/>
            <w:vAlign w:val="center"/>
          </w:tcPr>
          <w:p w:rsidR="00FD5CAC" w:rsidRDefault="00725FC8">
            <w:pPr>
              <w:jc w:val="center"/>
            </w:pPr>
            <w:r>
              <w:rPr>
                <w:rFonts w:eastAsiaTheme="minorEastAsia"/>
                <w:szCs w:val="21"/>
              </w:rPr>
              <w:t>1.43%</w:t>
            </w:r>
          </w:p>
        </w:tc>
        <w:tc>
          <w:tcPr>
            <w:tcW w:w="1350" w:type="dxa"/>
            <w:vAlign w:val="center"/>
          </w:tcPr>
          <w:p w:rsidR="00FD5CAC" w:rsidRDefault="00725FC8">
            <w:pPr>
              <w:jc w:val="center"/>
            </w:pPr>
            <w:r>
              <w:rPr>
                <w:rFonts w:eastAsiaTheme="minorEastAsia"/>
                <w:szCs w:val="21"/>
              </w:rPr>
              <w:t>-8.85%</w:t>
            </w:r>
          </w:p>
        </w:tc>
        <w:tc>
          <w:tcPr>
            <w:tcW w:w="1350" w:type="dxa"/>
            <w:vAlign w:val="center"/>
          </w:tcPr>
          <w:p w:rsidR="00FD5CAC" w:rsidRDefault="00725FC8">
            <w:pPr>
              <w:jc w:val="center"/>
            </w:pPr>
            <w:r>
              <w:rPr>
                <w:rFonts w:eastAsiaTheme="minorEastAsia"/>
                <w:szCs w:val="21"/>
              </w:rPr>
              <w:t>0.72%</w:t>
            </w:r>
          </w:p>
        </w:tc>
        <w:tc>
          <w:tcPr>
            <w:tcW w:w="1350" w:type="dxa"/>
            <w:vAlign w:val="center"/>
          </w:tcPr>
          <w:p w:rsidR="00FD5CAC" w:rsidRDefault="00725FC8">
            <w:pPr>
              <w:jc w:val="center"/>
            </w:pPr>
            <w:r>
              <w:rPr>
                <w:rFonts w:eastAsiaTheme="minorEastAsia"/>
                <w:szCs w:val="21"/>
              </w:rPr>
              <w:t>-13.60%</w:t>
            </w:r>
          </w:p>
        </w:tc>
        <w:tc>
          <w:tcPr>
            <w:tcW w:w="1350" w:type="dxa"/>
            <w:vAlign w:val="center"/>
          </w:tcPr>
          <w:p w:rsidR="00FD5CAC" w:rsidRDefault="00725FC8">
            <w:pPr>
              <w:jc w:val="center"/>
            </w:pPr>
            <w:r>
              <w:rPr>
                <w:rFonts w:eastAsiaTheme="minorEastAsia"/>
                <w:szCs w:val="21"/>
              </w:rPr>
              <w:t>0.71%</w:t>
            </w:r>
          </w:p>
        </w:tc>
      </w:tr>
      <w:tr w:rsidR="00FD5CAC">
        <w:tc>
          <w:tcPr>
            <w:tcW w:w="1620" w:type="dxa"/>
            <w:vAlign w:val="center"/>
          </w:tcPr>
          <w:p w:rsidR="00FD5CAC" w:rsidRDefault="00725FC8">
            <w:pPr>
              <w:jc w:val="left"/>
            </w:pPr>
            <w:r>
              <w:rPr>
                <w:rFonts w:eastAsiaTheme="minorEastAsia"/>
                <w:szCs w:val="21"/>
              </w:rPr>
              <w:t>过去一年</w:t>
            </w:r>
          </w:p>
        </w:tc>
        <w:tc>
          <w:tcPr>
            <w:tcW w:w="1350" w:type="dxa"/>
            <w:vAlign w:val="center"/>
          </w:tcPr>
          <w:p w:rsidR="00FD5CAC" w:rsidRDefault="00725FC8">
            <w:pPr>
              <w:jc w:val="center"/>
            </w:pPr>
            <w:r>
              <w:rPr>
                <w:rFonts w:eastAsiaTheme="minorEastAsia"/>
                <w:szCs w:val="21"/>
              </w:rPr>
              <w:t>-15.51%</w:t>
            </w:r>
          </w:p>
        </w:tc>
        <w:tc>
          <w:tcPr>
            <w:tcW w:w="1350" w:type="dxa"/>
            <w:vAlign w:val="center"/>
          </w:tcPr>
          <w:p w:rsidR="00FD5CAC" w:rsidRDefault="00725FC8">
            <w:pPr>
              <w:jc w:val="center"/>
            </w:pPr>
            <w:r>
              <w:rPr>
                <w:rFonts w:eastAsiaTheme="minorEastAsia"/>
                <w:szCs w:val="21"/>
              </w:rPr>
              <w:t>1.44%</w:t>
            </w:r>
          </w:p>
        </w:tc>
        <w:tc>
          <w:tcPr>
            <w:tcW w:w="1350" w:type="dxa"/>
            <w:vAlign w:val="center"/>
          </w:tcPr>
          <w:p w:rsidR="00FD5CAC" w:rsidRDefault="00725FC8">
            <w:pPr>
              <w:jc w:val="center"/>
            </w:pPr>
            <w:r>
              <w:rPr>
                <w:rFonts w:eastAsiaTheme="minorEastAsia"/>
                <w:szCs w:val="21"/>
              </w:rPr>
              <w:t>-8.76%</w:t>
            </w:r>
          </w:p>
        </w:tc>
        <w:tc>
          <w:tcPr>
            <w:tcW w:w="1350" w:type="dxa"/>
            <w:vAlign w:val="center"/>
          </w:tcPr>
          <w:p w:rsidR="00FD5CAC" w:rsidRDefault="00725FC8">
            <w:pPr>
              <w:jc w:val="center"/>
            </w:pPr>
            <w:r>
              <w:rPr>
                <w:rFonts w:eastAsiaTheme="minorEastAsia"/>
                <w:szCs w:val="21"/>
              </w:rPr>
              <w:t>0.71%</w:t>
            </w:r>
          </w:p>
        </w:tc>
        <w:tc>
          <w:tcPr>
            <w:tcW w:w="1350" w:type="dxa"/>
            <w:vAlign w:val="center"/>
          </w:tcPr>
          <w:p w:rsidR="00FD5CAC" w:rsidRDefault="00725FC8">
            <w:pPr>
              <w:jc w:val="center"/>
            </w:pPr>
            <w:r>
              <w:rPr>
                <w:rFonts w:eastAsiaTheme="minorEastAsia"/>
                <w:szCs w:val="21"/>
              </w:rPr>
              <w:t>-6.75%</w:t>
            </w:r>
          </w:p>
        </w:tc>
        <w:tc>
          <w:tcPr>
            <w:tcW w:w="1350" w:type="dxa"/>
            <w:vAlign w:val="center"/>
          </w:tcPr>
          <w:p w:rsidR="00FD5CAC" w:rsidRDefault="00725FC8">
            <w:pPr>
              <w:jc w:val="center"/>
            </w:pPr>
            <w:r>
              <w:rPr>
                <w:rFonts w:eastAsiaTheme="minorEastAsia"/>
                <w:szCs w:val="21"/>
              </w:rPr>
              <w:t>0.73%</w:t>
            </w:r>
          </w:p>
        </w:tc>
      </w:tr>
      <w:tr w:rsidR="00FD5CAC">
        <w:tc>
          <w:tcPr>
            <w:tcW w:w="1620" w:type="dxa"/>
            <w:vAlign w:val="center"/>
          </w:tcPr>
          <w:p w:rsidR="00FD5CAC" w:rsidRDefault="00725FC8">
            <w:pPr>
              <w:jc w:val="left"/>
            </w:pPr>
            <w:r>
              <w:rPr>
                <w:rFonts w:eastAsiaTheme="minorEastAsia"/>
                <w:szCs w:val="21"/>
              </w:rPr>
              <w:t>过去三年</w:t>
            </w:r>
          </w:p>
        </w:tc>
        <w:tc>
          <w:tcPr>
            <w:tcW w:w="1350" w:type="dxa"/>
            <w:vAlign w:val="center"/>
          </w:tcPr>
          <w:p w:rsidR="00FD5CAC" w:rsidRDefault="00725FC8">
            <w:pPr>
              <w:jc w:val="center"/>
            </w:pPr>
            <w:r>
              <w:rPr>
                <w:rFonts w:eastAsiaTheme="minorEastAsia"/>
                <w:szCs w:val="21"/>
              </w:rPr>
              <w:t>-</w:t>
            </w:r>
          </w:p>
        </w:tc>
        <w:tc>
          <w:tcPr>
            <w:tcW w:w="1350" w:type="dxa"/>
            <w:vAlign w:val="center"/>
          </w:tcPr>
          <w:p w:rsidR="00FD5CAC" w:rsidRDefault="00725FC8">
            <w:pPr>
              <w:jc w:val="center"/>
            </w:pPr>
            <w:r>
              <w:rPr>
                <w:rFonts w:eastAsiaTheme="minorEastAsia"/>
                <w:szCs w:val="21"/>
              </w:rPr>
              <w:t>-</w:t>
            </w:r>
          </w:p>
        </w:tc>
        <w:tc>
          <w:tcPr>
            <w:tcW w:w="1350" w:type="dxa"/>
            <w:vAlign w:val="center"/>
          </w:tcPr>
          <w:p w:rsidR="00FD5CAC" w:rsidRDefault="00725FC8">
            <w:pPr>
              <w:jc w:val="center"/>
            </w:pPr>
            <w:r>
              <w:rPr>
                <w:rFonts w:eastAsiaTheme="minorEastAsia"/>
                <w:szCs w:val="21"/>
              </w:rPr>
              <w:t>-</w:t>
            </w:r>
          </w:p>
        </w:tc>
        <w:tc>
          <w:tcPr>
            <w:tcW w:w="1350" w:type="dxa"/>
            <w:vAlign w:val="center"/>
          </w:tcPr>
          <w:p w:rsidR="00FD5CAC" w:rsidRDefault="00725FC8">
            <w:pPr>
              <w:jc w:val="center"/>
            </w:pPr>
            <w:r>
              <w:rPr>
                <w:rFonts w:eastAsiaTheme="minorEastAsia"/>
                <w:szCs w:val="21"/>
              </w:rPr>
              <w:t>-</w:t>
            </w:r>
          </w:p>
        </w:tc>
        <w:tc>
          <w:tcPr>
            <w:tcW w:w="1350" w:type="dxa"/>
            <w:vAlign w:val="center"/>
          </w:tcPr>
          <w:p w:rsidR="00FD5CAC" w:rsidRDefault="00725FC8">
            <w:pPr>
              <w:jc w:val="center"/>
            </w:pPr>
            <w:r>
              <w:rPr>
                <w:rFonts w:eastAsiaTheme="minorEastAsia"/>
                <w:szCs w:val="21"/>
              </w:rPr>
              <w:t>-</w:t>
            </w:r>
          </w:p>
        </w:tc>
        <w:tc>
          <w:tcPr>
            <w:tcW w:w="1350" w:type="dxa"/>
            <w:vAlign w:val="center"/>
          </w:tcPr>
          <w:p w:rsidR="00FD5CAC" w:rsidRDefault="00725FC8">
            <w:pPr>
              <w:jc w:val="center"/>
            </w:pPr>
            <w:r>
              <w:rPr>
                <w:rFonts w:eastAsiaTheme="minorEastAsia"/>
                <w:szCs w:val="21"/>
              </w:rPr>
              <w:t>-</w:t>
            </w:r>
          </w:p>
        </w:tc>
      </w:tr>
      <w:tr w:rsidR="00FD5CAC">
        <w:tc>
          <w:tcPr>
            <w:tcW w:w="1620" w:type="dxa"/>
            <w:vAlign w:val="center"/>
          </w:tcPr>
          <w:p w:rsidR="00FD5CAC" w:rsidRDefault="00725FC8">
            <w:pPr>
              <w:jc w:val="left"/>
            </w:pPr>
            <w:r>
              <w:rPr>
                <w:rFonts w:eastAsiaTheme="minorEastAsia"/>
                <w:szCs w:val="21"/>
              </w:rPr>
              <w:t>过去五年</w:t>
            </w:r>
          </w:p>
        </w:tc>
        <w:tc>
          <w:tcPr>
            <w:tcW w:w="1350" w:type="dxa"/>
            <w:vAlign w:val="center"/>
          </w:tcPr>
          <w:p w:rsidR="00FD5CAC" w:rsidRDefault="00725FC8">
            <w:pPr>
              <w:jc w:val="center"/>
            </w:pPr>
            <w:r>
              <w:rPr>
                <w:rFonts w:eastAsiaTheme="minorEastAsia"/>
                <w:szCs w:val="21"/>
              </w:rPr>
              <w:t>-</w:t>
            </w:r>
          </w:p>
        </w:tc>
        <w:tc>
          <w:tcPr>
            <w:tcW w:w="1350" w:type="dxa"/>
            <w:vAlign w:val="center"/>
          </w:tcPr>
          <w:p w:rsidR="00FD5CAC" w:rsidRDefault="00725FC8">
            <w:pPr>
              <w:jc w:val="center"/>
            </w:pPr>
            <w:r>
              <w:rPr>
                <w:rFonts w:eastAsiaTheme="minorEastAsia"/>
                <w:szCs w:val="21"/>
              </w:rPr>
              <w:t>-</w:t>
            </w:r>
          </w:p>
        </w:tc>
        <w:tc>
          <w:tcPr>
            <w:tcW w:w="1350" w:type="dxa"/>
            <w:vAlign w:val="center"/>
          </w:tcPr>
          <w:p w:rsidR="00FD5CAC" w:rsidRDefault="00725FC8">
            <w:pPr>
              <w:jc w:val="center"/>
            </w:pPr>
            <w:r>
              <w:rPr>
                <w:rFonts w:eastAsiaTheme="minorEastAsia"/>
                <w:szCs w:val="21"/>
              </w:rPr>
              <w:t>-</w:t>
            </w:r>
          </w:p>
        </w:tc>
        <w:tc>
          <w:tcPr>
            <w:tcW w:w="1350" w:type="dxa"/>
            <w:vAlign w:val="center"/>
          </w:tcPr>
          <w:p w:rsidR="00FD5CAC" w:rsidRDefault="00725FC8">
            <w:pPr>
              <w:jc w:val="center"/>
            </w:pPr>
            <w:r>
              <w:rPr>
                <w:rFonts w:eastAsiaTheme="minorEastAsia"/>
                <w:szCs w:val="21"/>
              </w:rPr>
              <w:t>-</w:t>
            </w:r>
          </w:p>
        </w:tc>
        <w:tc>
          <w:tcPr>
            <w:tcW w:w="1350" w:type="dxa"/>
            <w:vAlign w:val="center"/>
          </w:tcPr>
          <w:p w:rsidR="00FD5CAC" w:rsidRDefault="00725FC8">
            <w:pPr>
              <w:jc w:val="center"/>
            </w:pPr>
            <w:r>
              <w:rPr>
                <w:rFonts w:eastAsiaTheme="minorEastAsia"/>
                <w:szCs w:val="21"/>
              </w:rPr>
              <w:t>-</w:t>
            </w:r>
          </w:p>
        </w:tc>
        <w:tc>
          <w:tcPr>
            <w:tcW w:w="1350" w:type="dxa"/>
            <w:vAlign w:val="center"/>
          </w:tcPr>
          <w:p w:rsidR="00FD5CAC" w:rsidRDefault="00725FC8">
            <w:pPr>
              <w:jc w:val="center"/>
            </w:pPr>
            <w:r>
              <w:rPr>
                <w:rFonts w:eastAsiaTheme="minorEastAsia"/>
                <w:szCs w:val="21"/>
              </w:rPr>
              <w:t>-</w:t>
            </w:r>
          </w:p>
        </w:tc>
      </w:tr>
      <w:tr w:rsidR="00FD5CAC">
        <w:tc>
          <w:tcPr>
            <w:tcW w:w="1620" w:type="dxa"/>
            <w:vAlign w:val="center"/>
          </w:tcPr>
          <w:p w:rsidR="00FD5CAC" w:rsidRDefault="00725FC8">
            <w:pPr>
              <w:jc w:val="left"/>
            </w:pPr>
            <w:r>
              <w:rPr>
                <w:rFonts w:eastAsiaTheme="minorEastAsia"/>
                <w:szCs w:val="21"/>
              </w:rPr>
              <w:t>自基金合同生效起至今</w:t>
            </w:r>
          </w:p>
        </w:tc>
        <w:tc>
          <w:tcPr>
            <w:tcW w:w="1350" w:type="dxa"/>
            <w:vAlign w:val="center"/>
          </w:tcPr>
          <w:p w:rsidR="00FD5CAC" w:rsidRDefault="00725FC8">
            <w:pPr>
              <w:jc w:val="center"/>
            </w:pPr>
            <w:r>
              <w:rPr>
                <w:rFonts w:eastAsiaTheme="minorEastAsia"/>
                <w:szCs w:val="21"/>
              </w:rPr>
              <w:t>-34.99%</w:t>
            </w:r>
          </w:p>
        </w:tc>
        <w:tc>
          <w:tcPr>
            <w:tcW w:w="1350" w:type="dxa"/>
            <w:vAlign w:val="center"/>
          </w:tcPr>
          <w:p w:rsidR="00FD5CAC" w:rsidRDefault="00725FC8">
            <w:pPr>
              <w:jc w:val="center"/>
            </w:pPr>
            <w:r>
              <w:rPr>
                <w:rFonts w:eastAsiaTheme="minorEastAsia"/>
                <w:szCs w:val="21"/>
              </w:rPr>
              <w:t>1.37%</w:t>
            </w:r>
          </w:p>
        </w:tc>
        <w:tc>
          <w:tcPr>
            <w:tcW w:w="1350" w:type="dxa"/>
            <w:vAlign w:val="center"/>
          </w:tcPr>
          <w:p w:rsidR="00FD5CAC" w:rsidRDefault="00725FC8">
            <w:pPr>
              <w:jc w:val="center"/>
            </w:pPr>
            <w:r>
              <w:rPr>
                <w:rFonts w:eastAsiaTheme="minorEastAsia"/>
                <w:szCs w:val="21"/>
              </w:rPr>
              <w:t>-21.30%</w:t>
            </w:r>
          </w:p>
        </w:tc>
        <w:tc>
          <w:tcPr>
            <w:tcW w:w="1350" w:type="dxa"/>
            <w:vAlign w:val="center"/>
          </w:tcPr>
          <w:p w:rsidR="00FD5CAC" w:rsidRDefault="00725FC8">
            <w:pPr>
              <w:jc w:val="center"/>
            </w:pPr>
            <w:r>
              <w:rPr>
                <w:rFonts w:eastAsiaTheme="minorEastAsia"/>
                <w:szCs w:val="21"/>
              </w:rPr>
              <w:t>0.94%</w:t>
            </w:r>
          </w:p>
        </w:tc>
        <w:tc>
          <w:tcPr>
            <w:tcW w:w="1350" w:type="dxa"/>
            <w:vAlign w:val="center"/>
          </w:tcPr>
          <w:p w:rsidR="00FD5CAC" w:rsidRDefault="00725FC8">
            <w:pPr>
              <w:jc w:val="center"/>
            </w:pPr>
            <w:r>
              <w:rPr>
                <w:rFonts w:eastAsiaTheme="minorEastAsia"/>
                <w:szCs w:val="21"/>
              </w:rPr>
              <w:t>-13.69%</w:t>
            </w:r>
          </w:p>
        </w:tc>
        <w:tc>
          <w:tcPr>
            <w:tcW w:w="1350" w:type="dxa"/>
            <w:vAlign w:val="center"/>
          </w:tcPr>
          <w:p w:rsidR="00FD5CAC" w:rsidRDefault="00725FC8">
            <w:pPr>
              <w:jc w:val="center"/>
            </w:pPr>
            <w:r>
              <w:rPr>
                <w:rFonts w:eastAsiaTheme="minorEastAsia"/>
                <w:szCs w:val="21"/>
              </w:rPr>
              <w:t>0.43%</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．摩根沃享远见一年持有期混合</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FD5CAC">
        <w:tc>
          <w:tcPr>
            <w:tcW w:w="1620" w:type="dxa"/>
            <w:vAlign w:val="center"/>
          </w:tcPr>
          <w:p w:rsidR="00FD5CAC" w:rsidRDefault="00725FC8">
            <w:pPr>
              <w:jc w:val="left"/>
            </w:pPr>
            <w:r>
              <w:rPr>
                <w:rFonts w:eastAsiaTheme="minorEastAsia"/>
                <w:szCs w:val="21"/>
              </w:rPr>
              <w:t>过去三个月</w:t>
            </w:r>
          </w:p>
        </w:tc>
        <w:tc>
          <w:tcPr>
            <w:tcW w:w="1350" w:type="dxa"/>
            <w:vAlign w:val="center"/>
          </w:tcPr>
          <w:p w:rsidR="00FD5CAC" w:rsidRDefault="00725FC8">
            <w:pPr>
              <w:jc w:val="center"/>
            </w:pPr>
            <w:r>
              <w:rPr>
                <w:rFonts w:eastAsiaTheme="minorEastAsia"/>
                <w:szCs w:val="21"/>
              </w:rPr>
              <w:t>-6.57%</w:t>
            </w:r>
          </w:p>
        </w:tc>
        <w:tc>
          <w:tcPr>
            <w:tcW w:w="1350" w:type="dxa"/>
            <w:vAlign w:val="center"/>
          </w:tcPr>
          <w:p w:rsidR="00FD5CAC" w:rsidRDefault="00725FC8">
            <w:pPr>
              <w:jc w:val="center"/>
            </w:pPr>
            <w:r>
              <w:rPr>
                <w:rFonts w:eastAsiaTheme="minorEastAsia"/>
                <w:szCs w:val="21"/>
              </w:rPr>
              <w:t>1.15%</w:t>
            </w:r>
          </w:p>
        </w:tc>
        <w:tc>
          <w:tcPr>
            <w:tcW w:w="1350" w:type="dxa"/>
            <w:vAlign w:val="center"/>
          </w:tcPr>
          <w:p w:rsidR="00FD5CAC" w:rsidRDefault="00725FC8">
            <w:pPr>
              <w:jc w:val="center"/>
            </w:pPr>
            <w:r>
              <w:rPr>
                <w:rFonts w:eastAsiaTheme="minorEastAsia"/>
                <w:szCs w:val="21"/>
              </w:rPr>
              <w:t>-5.37%</w:t>
            </w:r>
          </w:p>
        </w:tc>
        <w:tc>
          <w:tcPr>
            <w:tcW w:w="1350" w:type="dxa"/>
            <w:vAlign w:val="center"/>
          </w:tcPr>
          <w:p w:rsidR="00FD5CAC" w:rsidRDefault="00725FC8">
            <w:pPr>
              <w:jc w:val="center"/>
            </w:pPr>
            <w:r>
              <w:rPr>
                <w:rFonts w:eastAsiaTheme="minorEastAsia"/>
                <w:szCs w:val="21"/>
              </w:rPr>
              <w:t>0.68%</w:t>
            </w:r>
          </w:p>
        </w:tc>
        <w:tc>
          <w:tcPr>
            <w:tcW w:w="1350" w:type="dxa"/>
            <w:vAlign w:val="center"/>
          </w:tcPr>
          <w:p w:rsidR="00FD5CAC" w:rsidRDefault="00725FC8">
            <w:pPr>
              <w:jc w:val="center"/>
            </w:pPr>
            <w:r>
              <w:rPr>
                <w:rFonts w:eastAsiaTheme="minorEastAsia"/>
                <w:szCs w:val="21"/>
              </w:rPr>
              <w:t>-1.20%</w:t>
            </w:r>
          </w:p>
        </w:tc>
        <w:tc>
          <w:tcPr>
            <w:tcW w:w="1350" w:type="dxa"/>
            <w:vAlign w:val="center"/>
          </w:tcPr>
          <w:p w:rsidR="00FD5CAC" w:rsidRDefault="00725FC8">
            <w:pPr>
              <w:jc w:val="center"/>
            </w:pPr>
            <w:r>
              <w:rPr>
                <w:rFonts w:eastAsiaTheme="minorEastAsia"/>
                <w:szCs w:val="21"/>
              </w:rPr>
              <w:t>0.47%</w:t>
            </w:r>
          </w:p>
        </w:tc>
      </w:tr>
      <w:tr w:rsidR="00FD5CAC">
        <w:tc>
          <w:tcPr>
            <w:tcW w:w="1620" w:type="dxa"/>
            <w:vAlign w:val="center"/>
          </w:tcPr>
          <w:p w:rsidR="00FD5CAC" w:rsidRDefault="00725FC8">
            <w:pPr>
              <w:jc w:val="left"/>
            </w:pPr>
            <w:r>
              <w:rPr>
                <w:rFonts w:eastAsiaTheme="minorEastAsia"/>
                <w:szCs w:val="21"/>
              </w:rPr>
              <w:t>过去六个月</w:t>
            </w:r>
          </w:p>
        </w:tc>
        <w:tc>
          <w:tcPr>
            <w:tcW w:w="1350" w:type="dxa"/>
            <w:vAlign w:val="center"/>
          </w:tcPr>
          <w:p w:rsidR="00FD5CAC" w:rsidRDefault="00725FC8">
            <w:pPr>
              <w:jc w:val="center"/>
            </w:pPr>
            <w:r>
              <w:rPr>
                <w:rFonts w:eastAsiaTheme="minorEastAsia"/>
                <w:szCs w:val="21"/>
              </w:rPr>
              <w:t>-22.76%</w:t>
            </w:r>
          </w:p>
        </w:tc>
        <w:tc>
          <w:tcPr>
            <w:tcW w:w="1350" w:type="dxa"/>
            <w:vAlign w:val="center"/>
          </w:tcPr>
          <w:p w:rsidR="00FD5CAC" w:rsidRDefault="00725FC8">
            <w:pPr>
              <w:jc w:val="center"/>
            </w:pPr>
            <w:r>
              <w:rPr>
                <w:rFonts w:eastAsiaTheme="minorEastAsia"/>
                <w:szCs w:val="21"/>
              </w:rPr>
              <w:t>1.43%</w:t>
            </w:r>
          </w:p>
        </w:tc>
        <w:tc>
          <w:tcPr>
            <w:tcW w:w="1350" w:type="dxa"/>
            <w:vAlign w:val="center"/>
          </w:tcPr>
          <w:p w:rsidR="00FD5CAC" w:rsidRDefault="00725FC8">
            <w:pPr>
              <w:jc w:val="center"/>
            </w:pPr>
            <w:r>
              <w:rPr>
                <w:rFonts w:eastAsiaTheme="minorEastAsia"/>
                <w:szCs w:val="21"/>
              </w:rPr>
              <w:t>-8.85%</w:t>
            </w:r>
          </w:p>
        </w:tc>
        <w:tc>
          <w:tcPr>
            <w:tcW w:w="1350" w:type="dxa"/>
            <w:vAlign w:val="center"/>
          </w:tcPr>
          <w:p w:rsidR="00FD5CAC" w:rsidRDefault="00725FC8">
            <w:pPr>
              <w:jc w:val="center"/>
            </w:pPr>
            <w:r>
              <w:rPr>
                <w:rFonts w:eastAsiaTheme="minorEastAsia"/>
                <w:szCs w:val="21"/>
              </w:rPr>
              <w:t>0.72%</w:t>
            </w:r>
          </w:p>
        </w:tc>
        <w:tc>
          <w:tcPr>
            <w:tcW w:w="1350" w:type="dxa"/>
            <w:vAlign w:val="center"/>
          </w:tcPr>
          <w:p w:rsidR="00FD5CAC" w:rsidRDefault="00725FC8">
            <w:pPr>
              <w:jc w:val="center"/>
            </w:pPr>
            <w:r>
              <w:rPr>
                <w:rFonts w:eastAsiaTheme="minorEastAsia"/>
                <w:szCs w:val="21"/>
              </w:rPr>
              <w:t>-13.91%</w:t>
            </w:r>
          </w:p>
        </w:tc>
        <w:tc>
          <w:tcPr>
            <w:tcW w:w="1350" w:type="dxa"/>
            <w:vAlign w:val="center"/>
          </w:tcPr>
          <w:p w:rsidR="00FD5CAC" w:rsidRDefault="00725FC8">
            <w:pPr>
              <w:jc w:val="center"/>
            </w:pPr>
            <w:r>
              <w:rPr>
                <w:rFonts w:eastAsiaTheme="minorEastAsia"/>
                <w:szCs w:val="21"/>
              </w:rPr>
              <w:t>0.71%</w:t>
            </w:r>
          </w:p>
        </w:tc>
      </w:tr>
      <w:tr w:rsidR="00FD5CAC">
        <w:tc>
          <w:tcPr>
            <w:tcW w:w="1620" w:type="dxa"/>
            <w:vAlign w:val="center"/>
          </w:tcPr>
          <w:p w:rsidR="00FD5CAC" w:rsidRDefault="00725FC8">
            <w:pPr>
              <w:jc w:val="left"/>
            </w:pPr>
            <w:r>
              <w:rPr>
                <w:rFonts w:eastAsiaTheme="minorEastAsia"/>
                <w:szCs w:val="21"/>
              </w:rPr>
              <w:t>过去一年</w:t>
            </w:r>
          </w:p>
        </w:tc>
        <w:tc>
          <w:tcPr>
            <w:tcW w:w="1350" w:type="dxa"/>
            <w:vAlign w:val="center"/>
          </w:tcPr>
          <w:p w:rsidR="00FD5CAC" w:rsidRDefault="00725FC8">
            <w:pPr>
              <w:jc w:val="center"/>
            </w:pPr>
            <w:r>
              <w:rPr>
                <w:rFonts w:eastAsiaTheme="minorEastAsia"/>
                <w:szCs w:val="21"/>
              </w:rPr>
              <w:t>-16.17%</w:t>
            </w:r>
          </w:p>
        </w:tc>
        <w:tc>
          <w:tcPr>
            <w:tcW w:w="1350" w:type="dxa"/>
            <w:vAlign w:val="center"/>
          </w:tcPr>
          <w:p w:rsidR="00FD5CAC" w:rsidRDefault="00725FC8">
            <w:pPr>
              <w:jc w:val="center"/>
            </w:pPr>
            <w:r>
              <w:rPr>
                <w:rFonts w:eastAsiaTheme="minorEastAsia"/>
                <w:szCs w:val="21"/>
              </w:rPr>
              <w:t>1.44%</w:t>
            </w:r>
          </w:p>
        </w:tc>
        <w:tc>
          <w:tcPr>
            <w:tcW w:w="1350" w:type="dxa"/>
            <w:vAlign w:val="center"/>
          </w:tcPr>
          <w:p w:rsidR="00FD5CAC" w:rsidRDefault="00725FC8">
            <w:pPr>
              <w:jc w:val="center"/>
            </w:pPr>
            <w:r>
              <w:rPr>
                <w:rFonts w:eastAsiaTheme="minorEastAsia"/>
                <w:szCs w:val="21"/>
              </w:rPr>
              <w:t>-8.76%</w:t>
            </w:r>
          </w:p>
        </w:tc>
        <w:tc>
          <w:tcPr>
            <w:tcW w:w="1350" w:type="dxa"/>
            <w:vAlign w:val="center"/>
          </w:tcPr>
          <w:p w:rsidR="00FD5CAC" w:rsidRDefault="00725FC8">
            <w:pPr>
              <w:jc w:val="center"/>
            </w:pPr>
            <w:r>
              <w:rPr>
                <w:rFonts w:eastAsiaTheme="minorEastAsia"/>
                <w:szCs w:val="21"/>
              </w:rPr>
              <w:t>0.71%</w:t>
            </w:r>
          </w:p>
        </w:tc>
        <w:tc>
          <w:tcPr>
            <w:tcW w:w="1350" w:type="dxa"/>
            <w:vAlign w:val="center"/>
          </w:tcPr>
          <w:p w:rsidR="00FD5CAC" w:rsidRDefault="00725FC8">
            <w:pPr>
              <w:jc w:val="center"/>
            </w:pPr>
            <w:r>
              <w:rPr>
                <w:rFonts w:eastAsiaTheme="minorEastAsia"/>
                <w:szCs w:val="21"/>
              </w:rPr>
              <w:t>-7.41%</w:t>
            </w:r>
          </w:p>
        </w:tc>
        <w:tc>
          <w:tcPr>
            <w:tcW w:w="1350" w:type="dxa"/>
            <w:vAlign w:val="center"/>
          </w:tcPr>
          <w:p w:rsidR="00FD5CAC" w:rsidRDefault="00725FC8">
            <w:pPr>
              <w:jc w:val="center"/>
            </w:pPr>
            <w:r>
              <w:rPr>
                <w:rFonts w:eastAsiaTheme="minorEastAsia"/>
                <w:szCs w:val="21"/>
              </w:rPr>
              <w:t>0.73%</w:t>
            </w:r>
          </w:p>
        </w:tc>
      </w:tr>
      <w:tr w:rsidR="00FD5CAC">
        <w:tc>
          <w:tcPr>
            <w:tcW w:w="1620" w:type="dxa"/>
            <w:vAlign w:val="center"/>
          </w:tcPr>
          <w:p w:rsidR="00FD5CAC" w:rsidRDefault="00725FC8">
            <w:pPr>
              <w:jc w:val="left"/>
            </w:pPr>
            <w:r>
              <w:rPr>
                <w:rFonts w:eastAsiaTheme="minorEastAsia"/>
                <w:szCs w:val="21"/>
              </w:rPr>
              <w:t>过去三年</w:t>
            </w:r>
          </w:p>
        </w:tc>
        <w:tc>
          <w:tcPr>
            <w:tcW w:w="1350" w:type="dxa"/>
            <w:vAlign w:val="center"/>
          </w:tcPr>
          <w:p w:rsidR="00FD5CAC" w:rsidRDefault="00725FC8">
            <w:pPr>
              <w:jc w:val="center"/>
            </w:pPr>
            <w:r>
              <w:rPr>
                <w:rFonts w:eastAsiaTheme="minorEastAsia"/>
                <w:szCs w:val="21"/>
              </w:rPr>
              <w:t>-</w:t>
            </w:r>
          </w:p>
        </w:tc>
        <w:tc>
          <w:tcPr>
            <w:tcW w:w="1350" w:type="dxa"/>
            <w:vAlign w:val="center"/>
          </w:tcPr>
          <w:p w:rsidR="00FD5CAC" w:rsidRDefault="00725FC8">
            <w:pPr>
              <w:jc w:val="center"/>
            </w:pPr>
            <w:r>
              <w:rPr>
                <w:rFonts w:eastAsiaTheme="minorEastAsia"/>
                <w:szCs w:val="21"/>
              </w:rPr>
              <w:t>-</w:t>
            </w:r>
          </w:p>
        </w:tc>
        <w:tc>
          <w:tcPr>
            <w:tcW w:w="1350" w:type="dxa"/>
            <w:vAlign w:val="center"/>
          </w:tcPr>
          <w:p w:rsidR="00FD5CAC" w:rsidRDefault="00725FC8">
            <w:pPr>
              <w:jc w:val="center"/>
            </w:pPr>
            <w:r>
              <w:rPr>
                <w:rFonts w:eastAsiaTheme="minorEastAsia"/>
                <w:szCs w:val="21"/>
              </w:rPr>
              <w:t>-</w:t>
            </w:r>
          </w:p>
        </w:tc>
        <w:tc>
          <w:tcPr>
            <w:tcW w:w="1350" w:type="dxa"/>
            <w:vAlign w:val="center"/>
          </w:tcPr>
          <w:p w:rsidR="00FD5CAC" w:rsidRDefault="00725FC8">
            <w:pPr>
              <w:jc w:val="center"/>
            </w:pPr>
            <w:r>
              <w:rPr>
                <w:rFonts w:eastAsiaTheme="minorEastAsia"/>
                <w:szCs w:val="21"/>
              </w:rPr>
              <w:t>-</w:t>
            </w:r>
          </w:p>
        </w:tc>
        <w:tc>
          <w:tcPr>
            <w:tcW w:w="1350" w:type="dxa"/>
            <w:vAlign w:val="center"/>
          </w:tcPr>
          <w:p w:rsidR="00FD5CAC" w:rsidRDefault="00725FC8">
            <w:pPr>
              <w:jc w:val="center"/>
            </w:pPr>
            <w:r>
              <w:rPr>
                <w:rFonts w:eastAsiaTheme="minorEastAsia"/>
                <w:szCs w:val="21"/>
              </w:rPr>
              <w:t>-</w:t>
            </w:r>
          </w:p>
        </w:tc>
        <w:tc>
          <w:tcPr>
            <w:tcW w:w="1350" w:type="dxa"/>
            <w:vAlign w:val="center"/>
          </w:tcPr>
          <w:p w:rsidR="00FD5CAC" w:rsidRDefault="00725FC8">
            <w:pPr>
              <w:jc w:val="center"/>
            </w:pPr>
            <w:r>
              <w:rPr>
                <w:rFonts w:eastAsiaTheme="minorEastAsia"/>
                <w:szCs w:val="21"/>
              </w:rPr>
              <w:t>-</w:t>
            </w:r>
          </w:p>
        </w:tc>
      </w:tr>
      <w:tr w:rsidR="00FD5CAC">
        <w:tc>
          <w:tcPr>
            <w:tcW w:w="1620" w:type="dxa"/>
            <w:vAlign w:val="center"/>
          </w:tcPr>
          <w:p w:rsidR="00FD5CAC" w:rsidRDefault="00725FC8">
            <w:pPr>
              <w:jc w:val="left"/>
            </w:pPr>
            <w:r>
              <w:rPr>
                <w:rFonts w:eastAsiaTheme="minorEastAsia"/>
                <w:szCs w:val="21"/>
              </w:rPr>
              <w:t>过去五年</w:t>
            </w:r>
          </w:p>
        </w:tc>
        <w:tc>
          <w:tcPr>
            <w:tcW w:w="1350" w:type="dxa"/>
            <w:vAlign w:val="center"/>
          </w:tcPr>
          <w:p w:rsidR="00FD5CAC" w:rsidRDefault="00725FC8">
            <w:pPr>
              <w:jc w:val="center"/>
            </w:pPr>
            <w:r>
              <w:rPr>
                <w:rFonts w:eastAsiaTheme="minorEastAsia"/>
                <w:szCs w:val="21"/>
              </w:rPr>
              <w:t>-</w:t>
            </w:r>
          </w:p>
        </w:tc>
        <w:tc>
          <w:tcPr>
            <w:tcW w:w="1350" w:type="dxa"/>
            <w:vAlign w:val="center"/>
          </w:tcPr>
          <w:p w:rsidR="00FD5CAC" w:rsidRDefault="00725FC8">
            <w:pPr>
              <w:jc w:val="center"/>
            </w:pPr>
            <w:r>
              <w:rPr>
                <w:rFonts w:eastAsiaTheme="minorEastAsia"/>
                <w:szCs w:val="21"/>
              </w:rPr>
              <w:t>-</w:t>
            </w:r>
          </w:p>
        </w:tc>
        <w:tc>
          <w:tcPr>
            <w:tcW w:w="1350" w:type="dxa"/>
            <w:vAlign w:val="center"/>
          </w:tcPr>
          <w:p w:rsidR="00FD5CAC" w:rsidRDefault="00725FC8">
            <w:pPr>
              <w:jc w:val="center"/>
            </w:pPr>
            <w:r>
              <w:rPr>
                <w:rFonts w:eastAsiaTheme="minorEastAsia"/>
                <w:szCs w:val="21"/>
              </w:rPr>
              <w:t>-</w:t>
            </w:r>
          </w:p>
        </w:tc>
        <w:tc>
          <w:tcPr>
            <w:tcW w:w="1350" w:type="dxa"/>
            <w:vAlign w:val="center"/>
          </w:tcPr>
          <w:p w:rsidR="00FD5CAC" w:rsidRDefault="00725FC8">
            <w:pPr>
              <w:jc w:val="center"/>
            </w:pPr>
            <w:r>
              <w:rPr>
                <w:rFonts w:eastAsiaTheme="minorEastAsia"/>
                <w:szCs w:val="21"/>
              </w:rPr>
              <w:t>-</w:t>
            </w:r>
          </w:p>
        </w:tc>
        <w:tc>
          <w:tcPr>
            <w:tcW w:w="1350" w:type="dxa"/>
            <w:vAlign w:val="center"/>
          </w:tcPr>
          <w:p w:rsidR="00FD5CAC" w:rsidRDefault="00725FC8">
            <w:pPr>
              <w:jc w:val="center"/>
            </w:pPr>
            <w:r>
              <w:rPr>
                <w:rFonts w:eastAsiaTheme="minorEastAsia"/>
                <w:szCs w:val="21"/>
              </w:rPr>
              <w:t>-</w:t>
            </w:r>
          </w:p>
        </w:tc>
        <w:tc>
          <w:tcPr>
            <w:tcW w:w="1350" w:type="dxa"/>
            <w:vAlign w:val="center"/>
          </w:tcPr>
          <w:p w:rsidR="00FD5CAC" w:rsidRDefault="00725FC8">
            <w:pPr>
              <w:jc w:val="center"/>
            </w:pPr>
            <w:r>
              <w:rPr>
                <w:rFonts w:eastAsiaTheme="minorEastAsia"/>
                <w:szCs w:val="21"/>
              </w:rPr>
              <w:t>-</w:t>
            </w:r>
          </w:p>
        </w:tc>
      </w:tr>
      <w:tr w:rsidR="00FD5CAC">
        <w:tc>
          <w:tcPr>
            <w:tcW w:w="1620" w:type="dxa"/>
            <w:vAlign w:val="center"/>
          </w:tcPr>
          <w:p w:rsidR="00FD5CAC" w:rsidRDefault="00725FC8">
            <w:pPr>
              <w:jc w:val="left"/>
            </w:pPr>
            <w:r>
              <w:rPr>
                <w:rFonts w:eastAsiaTheme="minorEastAsia"/>
                <w:szCs w:val="21"/>
              </w:rPr>
              <w:t>自基金合同生效起至今</w:t>
            </w:r>
          </w:p>
        </w:tc>
        <w:tc>
          <w:tcPr>
            <w:tcW w:w="1350" w:type="dxa"/>
            <w:vAlign w:val="center"/>
          </w:tcPr>
          <w:p w:rsidR="00FD5CAC" w:rsidRDefault="00725FC8">
            <w:pPr>
              <w:jc w:val="center"/>
            </w:pPr>
            <w:r>
              <w:rPr>
                <w:rFonts w:eastAsiaTheme="minorEastAsia"/>
                <w:szCs w:val="21"/>
              </w:rPr>
              <w:t>-35.98%</w:t>
            </w:r>
          </w:p>
        </w:tc>
        <w:tc>
          <w:tcPr>
            <w:tcW w:w="1350" w:type="dxa"/>
            <w:vAlign w:val="center"/>
          </w:tcPr>
          <w:p w:rsidR="00FD5CAC" w:rsidRDefault="00725FC8">
            <w:pPr>
              <w:jc w:val="center"/>
            </w:pPr>
            <w:r>
              <w:rPr>
                <w:rFonts w:eastAsiaTheme="minorEastAsia"/>
                <w:szCs w:val="21"/>
              </w:rPr>
              <w:t>1.37%</w:t>
            </w:r>
          </w:p>
        </w:tc>
        <w:tc>
          <w:tcPr>
            <w:tcW w:w="1350" w:type="dxa"/>
            <w:vAlign w:val="center"/>
          </w:tcPr>
          <w:p w:rsidR="00FD5CAC" w:rsidRDefault="00725FC8">
            <w:pPr>
              <w:jc w:val="center"/>
            </w:pPr>
            <w:r>
              <w:rPr>
                <w:rFonts w:eastAsiaTheme="minorEastAsia"/>
                <w:szCs w:val="21"/>
              </w:rPr>
              <w:t>-21.30%</w:t>
            </w:r>
          </w:p>
        </w:tc>
        <w:tc>
          <w:tcPr>
            <w:tcW w:w="1350" w:type="dxa"/>
            <w:vAlign w:val="center"/>
          </w:tcPr>
          <w:p w:rsidR="00FD5CAC" w:rsidRDefault="00725FC8">
            <w:pPr>
              <w:jc w:val="center"/>
            </w:pPr>
            <w:r>
              <w:rPr>
                <w:rFonts w:eastAsiaTheme="minorEastAsia"/>
                <w:szCs w:val="21"/>
              </w:rPr>
              <w:t>0.94%</w:t>
            </w:r>
          </w:p>
        </w:tc>
        <w:tc>
          <w:tcPr>
            <w:tcW w:w="1350" w:type="dxa"/>
            <w:vAlign w:val="center"/>
          </w:tcPr>
          <w:p w:rsidR="00FD5CAC" w:rsidRDefault="00725FC8">
            <w:pPr>
              <w:jc w:val="center"/>
            </w:pPr>
            <w:r>
              <w:rPr>
                <w:rFonts w:eastAsiaTheme="minorEastAsia"/>
                <w:szCs w:val="21"/>
              </w:rPr>
              <w:t>-14.68%</w:t>
            </w:r>
          </w:p>
        </w:tc>
        <w:tc>
          <w:tcPr>
            <w:tcW w:w="1350" w:type="dxa"/>
            <w:vAlign w:val="center"/>
          </w:tcPr>
          <w:p w:rsidR="00FD5CAC" w:rsidRDefault="00725FC8">
            <w:pPr>
              <w:jc w:val="center"/>
            </w:pPr>
            <w:r>
              <w:rPr>
                <w:rFonts w:eastAsiaTheme="minorEastAsia"/>
                <w:szCs w:val="21"/>
              </w:rPr>
              <w:t>0.43%</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摩根沃享远见一年持有期混合型证券投资基金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(2022</w:t>
      </w:r>
      <w:r w:rsidRPr="00E54740">
        <w:rPr>
          <w:rFonts w:ascii="Times New Roman" w:eastAsiaTheme="minorEastAsia" w:hAnsi="Times New Roman"/>
        </w:rPr>
        <w:t>年</w:t>
      </w:r>
      <w:r w:rsidRPr="00E54740">
        <w:rPr>
          <w:rFonts w:ascii="Times New Roman" w:eastAsiaTheme="minorEastAsia" w:hAnsi="Times New Roman"/>
        </w:rPr>
        <w:t>1</w:t>
      </w:r>
      <w:r w:rsidRPr="00E54740">
        <w:rPr>
          <w:rFonts w:ascii="Times New Roman" w:eastAsiaTheme="minorEastAsia" w:hAnsi="Times New Roman"/>
        </w:rPr>
        <w:t>月</w:t>
      </w:r>
      <w:r w:rsidRPr="00E54740">
        <w:rPr>
          <w:rFonts w:ascii="Times New Roman" w:eastAsiaTheme="minorEastAsia" w:hAnsi="Times New Roman"/>
        </w:rPr>
        <w:t>25</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、摩根沃享远见一年持有期混合</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lastRenderedPageBreak/>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FD5CAC" w:rsidRDefault="00725FC8">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25</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、摩根沃享远见一年持有期混合</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FD5CAC" w:rsidRDefault="00725FC8">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25</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lastRenderedPageBreak/>
        <w:t xml:space="preserve">3.2.3 </w:t>
      </w:r>
      <w:r w:rsidR="00A225D8" w:rsidRPr="00E54740">
        <w:rPr>
          <w:rFonts w:eastAsiaTheme="minorEastAsia"/>
          <w:b/>
          <w:szCs w:val="21"/>
        </w:rPr>
        <w:t>自基金合同生效以来</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摩根沃享远见一年持有期混合型证券投资基金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自基金合同生效以来</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摩根沃享远见一年持有期混合</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、摩根沃享远见一年持有期混合</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61660087"/>
      <w:r w:rsidRPr="00E54740">
        <w:rPr>
          <w:rFonts w:ascii="Times New Roman" w:eastAsiaTheme="minorEastAsia" w:hAnsi="Times New Roman"/>
          <w:sz w:val="21"/>
          <w:szCs w:val="21"/>
        </w:rPr>
        <w:lastRenderedPageBreak/>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本基金过去三年来未进行利润分配。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61660088"/>
      <w:r w:rsidRPr="00E54740">
        <w:rPr>
          <w:rFonts w:eastAsiaTheme="minorEastAsia"/>
          <w:b/>
          <w:bCs/>
          <w:sz w:val="21"/>
          <w:szCs w:val="21"/>
          <w:lang w:val="en-US"/>
        </w:rPr>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61660089"/>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w:t>
      </w:r>
      <w:r w:rsidRPr="00E54740">
        <w:rPr>
          <w:rFonts w:eastAsiaTheme="minorEastAsia"/>
          <w:szCs w:val="21"/>
        </w:rPr>
        <w:lastRenderedPageBreak/>
        <w:t>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FD5CAC">
        <w:tc>
          <w:tcPr>
            <w:tcW w:w="1090" w:type="dxa"/>
            <w:vAlign w:val="center"/>
          </w:tcPr>
          <w:p w:rsidR="00FD5CAC" w:rsidRDefault="00725FC8">
            <w:pPr>
              <w:jc w:val="center"/>
            </w:pPr>
            <w:r>
              <w:rPr>
                <w:rFonts w:eastAsiaTheme="minorEastAsia"/>
                <w:szCs w:val="21"/>
              </w:rPr>
              <w:lastRenderedPageBreak/>
              <w:t>杜猛</w:t>
            </w:r>
          </w:p>
        </w:tc>
        <w:tc>
          <w:tcPr>
            <w:tcW w:w="1500" w:type="dxa"/>
            <w:vAlign w:val="center"/>
          </w:tcPr>
          <w:p w:rsidR="00FD5CAC" w:rsidRDefault="00725FC8">
            <w:pPr>
              <w:jc w:val="center"/>
            </w:pPr>
            <w:r>
              <w:rPr>
                <w:rFonts w:eastAsiaTheme="minorEastAsia"/>
                <w:szCs w:val="21"/>
              </w:rPr>
              <w:t>本基金基金经理、副总经理兼投资总监</w:t>
            </w:r>
          </w:p>
        </w:tc>
        <w:tc>
          <w:tcPr>
            <w:tcW w:w="1190" w:type="dxa"/>
            <w:vAlign w:val="center"/>
          </w:tcPr>
          <w:p w:rsidR="00FD5CAC" w:rsidRDefault="00725FC8">
            <w:pPr>
              <w:jc w:val="center"/>
            </w:pPr>
            <w:r>
              <w:rPr>
                <w:rFonts w:eastAsiaTheme="minorEastAsia"/>
                <w:szCs w:val="21"/>
              </w:rPr>
              <w:t>2022-01-25</w:t>
            </w:r>
          </w:p>
        </w:tc>
        <w:tc>
          <w:tcPr>
            <w:tcW w:w="1260" w:type="dxa"/>
            <w:vAlign w:val="center"/>
          </w:tcPr>
          <w:p w:rsidR="00FD5CAC" w:rsidRDefault="00725FC8">
            <w:pPr>
              <w:jc w:val="center"/>
            </w:pPr>
            <w:r>
              <w:rPr>
                <w:rFonts w:eastAsiaTheme="minorEastAsia"/>
                <w:szCs w:val="21"/>
              </w:rPr>
              <w:t>-</w:t>
            </w:r>
          </w:p>
        </w:tc>
        <w:tc>
          <w:tcPr>
            <w:tcW w:w="1260" w:type="dxa"/>
            <w:vAlign w:val="center"/>
          </w:tcPr>
          <w:p w:rsidR="00FD5CAC" w:rsidRDefault="00725FC8">
            <w:pPr>
              <w:jc w:val="center"/>
            </w:pPr>
            <w:r>
              <w:rPr>
                <w:rFonts w:eastAsiaTheme="minorEastAsia"/>
                <w:szCs w:val="21"/>
              </w:rPr>
              <w:t>22</w:t>
            </w:r>
            <w:r>
              <w:rPr>
                <w:rFonts w:eastAsiaTheme="minorEastAsia"/>
                <w:szCs w:val="21"/>
              </w:rPr>
              <w:t>年</w:t>
            </w:r>
          </w:p>
        </w:tc>
        <w:tc>
          <w:tcPr>
            <w:tcW w:w="3240" w:type="dxa"/>
            <w:vAlign w:val="center"/>
          </w:tcPr>
          <w:p w:rsidR="00FD5CAC" w:rsidRDefault="00725FC8">
            <w:r>
              <w:rPr>
                <w:rFonts w:eastAsiaTheme="minorEastAsia"/>
                <w:szCs w:val="21"/>
              </w:rPr>
              <w:t>杜猛先生曾任天同证券有限责任公司研究员，中原证券有限责任公司研究员，国信证券有限责任公司研究员，中银国际证券有限责任公司研究员。</w:t>
            </w:r>
            <w:r>
              <w:rPr>
                <w:rFonts w:eastAsiaTheme="minorEastAsia"/>
                <w:szCs w:val="21"/>
              </w:rPr>
              <w:t>2007</w:t>
            </w:r>
            <w:r>
              <w:rPr>
                <w:rFonts w:eastAsiaTheme="minorEastAsia"/>
                <w:szCs w:val="21"/>
              </w:rPr>
              <w:t>年</w:t>
            </w:r>
            <w:r>
              <w:rPr>
                <w:rFonts w:eastAsiaTheme="minorEastAsia"/>
                <w:szCs w:val="21"/>
              </w:rPr>
              <w:t>10</w:t>
            </w:r>
            <w:r>
              <w:rPr>
                <w:rFonts w:eastAsiaTheme="minorEastAsia"/>
                <w:szCs w:val="21"/>
              </w:rPr>
              <w:t>月起加入摩根基金管理（中国）有限公司（原上投摩根基金管理有限公司），历任行业专家、基金经理助理、基金经理、总经理助理</w:t>
            </w:r>
            <w:r>
              <w:rPr>
                <w:rFonts w:eastAsiaTheme="minorEastAsia"/>
                <w:szCs w:val="21"/>
              </w:rPr>
              <w:t>/</w:t>
            </w:r>
            <w:r>
              <w:rPr>
                <w:rFonts w:eastAsiaTheme="minorEastAsia"/>
                <w:szCs w:val="21"/>
              </w:rPr>
              <w:t>国内权益投资一部投资总监兼资深基金经理，现任副总经理兼投资总监。</w:t>
            </w:r>
          </w:p>
        </w:tc>
      </w:tr>
      <w:tr w:rsidR="00FD5CAC">
        <w:tc>
          <w:tcPr>
            <w:tcW w:w="1090" w:type="dxa"/>
            <w:vAlign w:val="center"/>
          </w:tcPr>
          <w:p w:rsidR="00FD5CAC" w:rsidRDefault="00725FC8">
            <w:pPr>
              <w:jc w:val="center"/>
            </w:pPr>
            <w:r>
              <w:rPr>
                <w:rFonts w:eastAsiaTheme="minorEastAsia"/>
                <w:szCs w:val="21"/>
              </w:rPr>
              <w:t>林桢</w:t>
            </w:r>
          </w:p>
        </w:tc>
        <w:tc>
          <w:tcPr>
            <w:tcW w:w="1500" w:type="dxa"/>
            <w:vAlign w:val="center"/>
          </w:tcPr>
          <w:p w:rsidR="00FD5CAC" w:rsidRDefault="00725FC8">
            <w:pPr>
              <w:jc w:val="center"/>
            </w:pPr>
            <w:r>
              <w:rPr>
                <w:rFonts w:eastAsiaTheme="minorEastAsia"/>
                <w:szCs w:val="21"/>
              </w:rPr>
              <w:t>本基金基金经理助理</w:t>
            </w:r>
          </w:p>
        </w:tc>
        <w:tc>
          <w:tcPr>
            <w:tcW w:w="1190" w:type="dxa"/>
            <w:vAlign w:val="center"/>
          </w:tcPr>
          <w:p w:rsidR="00FD5CAC" w:rsidRDefault="00725FC8">
            <w:pPr>
              <w:jc w:val="center"/>
            </w:pPr>
            <w:r>
              <w:rPr>
                <w:rFonts w:eastAsiaTheme="minorEastAsia"/>
                <w:szCs w:val="21"/>
              </w:rPr>
              <w:t>2022-09-19</w:t>
            </w:r>
          </w:p>
        </w:tc>
        <w:tc>
          <w:tcPr>
            <w:tcW w:w="1260" w:type="dxa"/>
            <w:vAlign w:val="center"/>
          </w:tcPr>
          <w:p w:rsidR="00FD5CAC" w:rsidRDefault="00725FC8">
            <w:pPr>
              <w:jc w:val="center"/>
            </w:pPr>
            <w:r>
              <w:rPr>
                <w:rFonts w:eastAsiaTheme="minorEastAsia"/>
                <w:szCs w:val="21"/>
              </w:rPr>
              <w:t>-</w:t>
            </w:r>
          </w:p>
        </w:tc>
        <w:tc>
          <w:tcPr>
            <w:tcW w:w="1260" w:type="dxa"/>
            <w:vAlign w:val="center"/>
          </w:tcPr>
          <w:p w:rsidR="00FD5CAC" w:rsidRDefault="00725FC8">
            <w:pPr>
              <w:jc w:val="center"/>
            </w:pPr>
            <w:r>
              <w:rPr>
                <w:rFonts w:eastAsiaTheme="minorEastAsia"/>
                <w:szCs w:val="21"/>
              </w:rPr>
              <w:t>7.5</w:t>
            </w:r>
            <w:r>
              <w:rPr>
                <w:rFonts w:eastAsiaTheme="minorEastAsia"/>
                <w:szCs w:val="21"/>
              </w:rPr>
              <w:t>年</w:t>
            </w:r>
          </w:p>
        </w:tc>
        <w:tc>
          <w:tcPr>
            <w:tcW w:w="3240" w:type="dxa"/>
            <w:vAlign w:val="center"/>
          </w:tcPr>
          <w:p w:rsidR="00FD5CAC" w:rsidRDefault="00725FC8">
            <w:r>
              <w:rPr>
                <w:rFonts w:eastAsiaTheme="minorEastAsia"/>
                <w:szCs w:val="21"/>
              </w:rPr>
              <w:t>浙江大学经济学硕士，现任行业专家</w:t>
            </w:r>
            <w:r>
              <w:rPr>
                <w:rFonts w:eastAsiaTheme="minorEastAsia"/>
                <w:szCs w:val="21"/>
              </w:rPr>
              <w:t>/</w:t>
            </w:r>
            <w:r>
              <w:rPr>
                <w:rFonts w:eastAsiaTheme="minorEastAsia"/>
                <w:szCs w:val="21"/>
              </w:rPr>
              <w:t>基金经理助理。林桢先生自</w:t>
            </w:r>
            <w:r>
              <w:rPr>
                <w:rFonts w:eastAsiaTheme="minorEastAsia"/>
                <w:szCs w:val="21"/>
              </w:rPr>
              <w:t>2016</w:t>
            </w:r>
            <w:r>
              <w:rPr>
                <w:rFonts w:eastAsiaTheme="minorEastAsia"/>
                <w:szCs w:val="21"/>
              </w:rPr>
              <w:t>年</w:t>
            </w:r>
            <w:r>
              <w:rPr>
                <w:rFonts w:eastAsiaTheme="minorEastAsia"/>
                <w:szCs w:val="21"/>
              </w:rPr>
              <w:t>7</w:t>
            </w:r>
            <w:r>
              <w:rPr>
                <w:rFonts w:eastAsiaTheme="minorEastAsia"/>
                <w:szCs w:val="21"/>
              </w:rPr>
              <w:t>月至</w:t>
            </w:r>
            <w:r>
              <w:rPr>
                <w:rFonts w:eastAsiaTheme="minorEastAsia"/>
                <w:szCs w:val="21"/>
              </w:rPr>
              <w:t>2019</w:t>
            </w:r>
            <w:r>
              <w:rPr>
                <w:rFonts w:eastAsiaTheme="minorEastAsia"/>
                <w:szCs w:val="21"/>
              </w:rPr>
              <w:t>年</w:t>
            </w:r>
            <w:r>
              <w:rPr>
                <w:rFonts w:eastAsiaTheme="minorEastAsia"/>
                <w:szCs w:val="21"/>
              </w:rPr>
              <w:t>1</w:t>
            </w:r>
            <w:r>
              <w:rPr>
                <w:rFonts w:eastAsiaTheme="minorEastAsia"/>
                <w:szCs w:val="21"/>
              </w:rPr>
              <w:t>月在上海申银万国证券研究所有限公司担任制造业研究部高级分析师；</w:t>
            </w:r>
            <w:r>
              <w:rPr>
                <w:rFonts w:eastAsiaTheme="minorEastAsia"/>
                <w:szCs w:val="21"/>
              </w:rPr>
              <w:t>2019</w:t>
            </w:r>
            <w:r>
              <w:rPr>
                <w:rFonts w:eastAsiaTheme="minorEastAsia"/>
                <w:szCs w:val="21"/>
              </w:rPr>
              <w:t>年</w:t>
            </w:r>
            <w:r>
              <w:rPr>
                <w:rFonts w:eastAsiaTheme="minorEastAsia"/>
                <w:szCs w:val="21"/>
              </w:rPr>
              <w:t>1</w:t>
            </w:r>
            <w:r>
              <w:rPr>
                <w:rFonts w:eastAsiaTheme="minorEastAsia"/>
                <w:szCs w:val="21"/>
              </w:rPr>
              <w:t>月加入摩根基金管理（中国）有限公司（原</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），历任研究员，现任行业专家</w:t>
            </w:r>
            <w:r>
              <w:rPr>
                <w:rFonts w:eastAsiaTheme="minorEastAsia"/>
                <w:szCs w:val="21"/>
              </w:rPr>
              <w:t>/</w:t>
            </w:r>
            <w:r>
              <w:rPr>
                <w:rFonts w:eastAsiaTheme="minorEastAsia"/>
                <w:szCs w:val="21"/>
              </w:rPr>
              <w:t>基金经理助理。</w:t>
            </w:r>
          </w:p>
        </w:tc>
      </w:tr>
    </w:tbl>
    <w:p w:rsidR="00FD5CAC" w:rsidRDefault="00725FC8">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FD5CAC" w:rsidRDefault="00725FC8">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杜猛先生为本基金首任基金经理，其任职日期指本基金基金合同生效之日。</w:t>
      </w:r>
      <w:r>
        <w:rPr>
          <w:rFonts w:eastAsiaTheme="minorEastAsia"/>
          <w:kern w:val="0"/>
          <w:szCs w:val="21"/>
        </w:rPr>
        <w:t xml:space="preserve"> </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3.</w:t>
      </w:r>
      <w:r w:rsidRPr="00E54740">
        <w:rPr>
          <w:rFonts w:eastAsiaTheme="minorEastAsia"/>
          <w:kern w:val="0"/>
          <w:szCs w:val="21"/>
        </w:rPr>
        <w:t>证券从业的含义遵从行业协会《证券业从业人员资格管理办法》的相关规定。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4" w:name="_Toc225498256"/>
      <w:bookmarkStart w:id="45" w:name="_Toc361324856"/>
      <w:bookmarkStart w:id="46" w:name="_Toc161660090"/>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4"/>
      <w:bookmarkEnd w:id="45"/>
      <w:bookmarkEnd w:id="4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7"/>
      <w:bookmarkStart w:id="48" w:name="_Toc361324857"/>
      <w:bookmarkStart w:id="49" w:name="_Toc161660091"/>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47"/>
      <w:bookmarkEnd w:id="48"/>
      <w:bookmarkEnd w:id="49"/>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FD5CAC" w:rsidRDefault="00725FC8">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FD5CAC" w:rsidRDefault="00725FC8">
      <w:pPr>
        <w:spacing w:line="360" w:lineRule="auto"/>
        <w:ind w:firstLineChars="200" w:firstLine="420"/>
        <w:rPr>
          <w:rFonts w:eastAsiaTheme="minorEastAsia"/>
          <w:szCs w:val="21"/>
        </w:rPr>
      </w:pPr>
      <w:r>
        <w:rPr>
          <w:rFonts w:eastAsiaTheme="minorEastAsia"/>
          <w:szCs w:val="21"/>
        </w:rPr>
        <w:lastRenderedPageBreak/>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FD5CAC" w:rsidRDefault="00725FC8">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FD5CAC" w:rsidRDefault="00725FC8">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FD5CAC" w:rsidRDefault="00725FC8">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8"/>
      <w:bookmarkStart w:id="51" w:name="_Toc361324858"/>
      <w:bookmarkStart w:id="52" w:name="_Toc161660092"/>
      <w:r w:rsidRPr="00E54740">
        <w:rPr>
          <w:rFonts w:ascii="Times New Roman" w:eastAsiaTheme="minorEastAsia" w:hAnsi="Times New Roman"/>
          <w:kern w:val="0"/>
          <w:sz w:val="21"/>
          <w:szCs w:val="21"/>
        </w:rPr>
        <w:lastRenderedPageBreak/>
        <w:t xml:space="preserve">4.4 </w:t>
      </w:r>
      <w:r w:rsidRPr="00E54740">
        <w:rPr>
          <w:rFonts w:ascii="Times New Roman" w:eastAsiaTheme="minorEastAsia" w:hAnsi="Times New Roman"/>
          <w:kern w:val="0"/>
          <w:sz w:val="21"/>
          <w:szCs w:val="21"/>
        </w:rPr>
        <w:t>管理人对报告期内基金的投资策略和业绩表现的说明</w:t>
      </w:r>
      <w:bookmarkEnd w:id="50"/>
      <w:bookmarkEnd w:id="51"/>
      <w:bookmarkEnd w:id="52"/>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FD5CAC" w:rsidRDefault="00725FC8">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w:t>
      </w:r>
      <w:r>
        <w:rPr>
          <w:rFonts w:eastAsiaTheme="minorEastAsia"/>
          <w:szCs w:val="21"/>
        </w:rPr>
        <w:t>A</w:t>
      </w:r>
      <w:r>
        <w:rPr>
          <w:rFonts w:eastAsiaTheme="minorEastAsia"/>
          <w:szCs w:val="21"/>
        </w:rPr>
        <w:t>股市场先扬后抑，沪深</w:t>
      </w:r>
      <w:r>
        <w:rPr>
          <w:rFonts w:eastAsiaTheme="minorEastAsia"/>
          <w:szCs w:val="21"/>
        </w:rPr>
        <w:t>300</w:t>
      </w:r>
      <w:r>
        <w:rPr>
          <w:rFonts w:eastAsiaTheme="minorEastAsia"/>
          <w:szCs w:val="21"/>
        </w:rPr>
        <w:t>、创业板等指数均创出调整以来的新低，相较</w:t>
      </w:r>
      <w:r>
        <w:rPr>
          <w:rFonts w:eastAsiaTheme="minorEastAsia"/>
          <w:szCs w:val="21"/>
        </w:rPr>
        <w:t>2021</w:t>
      </w:r>
      <w:r>
        <w:rPr>
          <w:rFonts w:eastAsiaTheme="minorEastAsia"/>
          <w:szCs w:val="21"/>
        </w:rPr>
        <w:t>年的高点回落超过</w:t>
      </w:r>
      <w:r>
        <w:rPr>
          <w:rFonts w:eastAsiaTheme="minorEastAsia"/>
          <w:szCs w:val="21"/>
        </w:rPr>
        <w:t>40%</w:t>
      </w:r>
      <w:r>
        <w:rPr>
          <w:rFonts w:eastAsiaTheme="minorEastAsia"/>
          <w:szCs w:val="21"/>
        </w:rPr>
        <w:t>，市场成交量也继续萎缩。在年初市场对于经济的复苏抱有较大的预期，但由于二季度经济数据的走低，再叠加</w:t>
      </w:r>
      <w:r>
        <w:rPr>
          <w:rFonts w:eastAsiaTheme="minorEastAsia"/>
          <w:szCs w:val="21"/>
        </w:rPr>
        <w:t>2022</w:t>
      </w:r>
      <w:r>
        <w:rPr>
          <w:rFonts w:eastAsiaTheme="minorEastAsia"/>
          <w:szCs w:val="21"/>
        </w:rPr>
        <w:t>年低基数效应的减退，让市场对经济增长前景缺乏信心。</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2023</w:t>
      </w:r>
      <w:r w:rsidRPr="00E54740">
        <w:rPr>
          <w:rFonts w:eastAsiaTheme="minorEastAsia"/>
          <w:szCs w:val="21"/>
        </w:rPr>
        <w:t>年人工智能（</w:t>
      </w:r>
      <w:r w:rsidRPr="00E54740">
        <w:rPr>
          <w:rFonts w:eastAsiaTheme="minorEastAsia"/>
          <w:szCs w:val="21"/>
        </w:rPr>
        <w:t>AI</w:t>
      </w:r>
      <w:r w:rsidRPr="00E54740">
        <w:rPr>
          <w:rFonts w:eastAsiaTheme="minorEastAsia"/>
          <w:szCs w:val="21"/>
        </w:rPr>
        <w:t>）的爆火让市场看到了一个大的产业机会，相关股票也出现了较大的涨幅，但是</w:t>
      </w:r>
      <w:r w:rsidRPr="00E54740">
        <w:rPr>
          <w:rFonts w:eastAsiaTheme="minorEastAsia"/>
          <w:szCs w:val="21"/>
        </w:rPr>
        <w:t>AI</w:t>
      </w:r>
      <w:r w:rsidRPr="00E54740">
        <w:rPr>
          <w:rFonts w:eastAsiaTheme="minorEastAsia"/>
          <w:szCs w:val="21"/>
        </w:rPr>
        <w:t>的发展不是一蹴而就的，我们也需要仔细的鉴别与把握真正的行业机会。从市场交易行为看，缩短久期的策略依旧占据优势，小盘股和高股息股票相对强势，短期内没有实现风格切换的迹象。本基金对于一些仍处于供需失衡、景气下行的行业进行了减持，增加了部分供给出清或者需求稳定的行业的持仓。</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FD5CAC" w:rsidRDefault="00725FC8">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:-15.51%</w:t>
      </w:r>
      <w:r>
        <w:rPr>
          <w:rFonts w:eastAsiaTheme="minorEastAsia"/>
          <w:szCs w:val="21"/>
        </w:rPr>
        <w:t>，同期业绩比较基准收益率为</w:t>
      </w:r>
      <w:r>
        <w:rPr>
          <w:rFonts w:eastAsiaTheme="minorEastAsia"/>
          <w:szCs w:val="21"/>
        </w:rPr>
        <w:t>:-8.76%</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:-16.17%</w:t>
      </w:r>
      <w:r w:rsidRPr="00E54740">
        <w:rPr>
          <w:rFonts w:eastAsiaTheme="minorEastAsia"/>
          <w:szCs w:val="21"/>
        </w:rPr>
        <w:t>，同期业绩比较基准收益率为</w:t>
      </w:r>
      <w:r w:rsidRPr="00E54740">
        <w:rPr>
          <w:rFonts w:eastAsiaTheme="minorEastAsia"/>
          <w:szCs w:val="21"/>
        </w:rPr>
        <w:t>:-8.76%</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9"/>
      <w:bookmarkStart w:id="54" w:name="_Toc361324859"/>
      <w:bookmarkStart w:id="55" w:name="_Toc161660093"/>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3"/>
      <w:bookmarkEnd w:id="54"/>
      <w:bookmarkEnd w:id="55"/>
    </w:p>
    <w:p w:rsidR="00FD5CAC" w:rsidRDefault="00725FC8">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年市场表现不尽如人意，宏观经济也面临一定压力，这是我们需要面对的现实情况。经济的恢复需要时间，市场的修复也是如此，但是经过了</w:t>
      </w:r>
      <w:r>
        <w:rPr>
          <w:rFonts w:eastAsiaTheme="minorEastAsia"/>
          <w:szCs w:val="21"/>
        </w:rPr>
        <w:t>3</w:t>
      </w:r>
      <w:r>
        <w:rPr>
          <w:rFonts w:eastAsiaTheme="minorEastAsia"/>
          <w:szCs w:val="21"/>
        </w:rPr>
        <w:t>年的回调，至少我们在估值端不应那么悲观，机会往往诞生在无人问津之时。随着经济和社会的逐步正常化，不同的行业会回到自身的运行规律中去，当然合理有效的经济政策可以更好的推动这一进程，我们已经看到一些提前出清的行业开始出现向上的趋势，我们将力争把握相应的投资机会。</w:t>
      </w:r>
    </w:p>
    <w:p w:rsidR="00FD5CAC" w:rsidRDefault="00725FC8">
      <w:pPr>
        <w:spacing w:line="360" w:lineRule="auto"/>
        <w:ind w:firstLineChars="200" w:firstLine="420"/>
        <w:rPr>
          <w:rFonts w:eastAsiaTheme="minorEastAsia"/>
          <w:szCs w:val="21"/>
        </w:rPr>
      </w:pPr>
      <w:r>
        <w:rPr>
          <w:rFonts w:eastAsiaTheme="minorEastAsia"/>
          <w:szCs w:val="21"/>
        </w:rPr>
        <w:t>人工智能依然是我们关注的重点，作为未来可能深刻影响人类社会的技术，人工智能的发展才刚刚起步，过程中出现起伏是正常状态。电子行业也值得期待，经历了几年的平淡期，</w:t>
      </w:r>
      <w:r>
        <w:rPr>
          <w:rFonts w:eastAsiaTheme="minorEastAsia"/>
          <w:szCs w:val="21"/>
        </w:rPr>
        <w:t>2024</w:t>
      </w:r>
      <w:r>
        <w:rPr>
          <w:rFonts w:eastAsiaTheme="minorEastAsia"/>
          <w:szCs w:val="21"/>
        </w:rPr>
        <w:t>年电子行业可能迎来创新大年。医药行业的吸引力也越来越大，经过三年的回调，医药股的估值已经回到历史极低区间。虽然有医疗反腐的影响，但是我们认为不会改变行业长期发展的逻辑，中国进入老龄化社会对医药的需求是明确的。此外医药创新也为医药行业的持续增长提供的极大的动力，对此我们会持续跟踪和研究。另外虽然光伏和新能源车目前有供需失衡的问题，但是仍然可以看到长期增长的需求，一旦供需重新回到平衡状态行业或将重回增长，我们将持续跟踪和关注。</w:t>
      </w:r>
      <w:r>
        <w:rPr>
          <w:rFonts w:eastAsiaTheme="minorEastAsia"/>
          <w:szCs w:val="21"/>
        </w:rPr>
        <w:t xml:space="preserve"> </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我们会努力在市场中挑选估值和成长性匹配的优质品种，寻找优势产业中长期成长的公司，力争为基金持有人创造持续稳定收益。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47959456"/>
      <w:bookmarkStart w:id="57" w:name="_Toc245801806"/>
      <w:bookmarkStart w:id="58" w:name="_Toc361324860"/>
      <w:bookmarkStart w:id="59" w:name="_Toc161660094"/>
      <w:r w:rsidRPr="00E54740">
        <w:rPr>
          <w:rFonts w:ascii="Times New Roman" w:eastAsiaTheme="minorEastAsia" w:hAnsi="Times New Roman"/>
          <w:kern w:val="0"/>
          <w:sz w:val="21"/>
          <w:szCs w:val="21"/>
        </w:rPr>
        <w:lastRenderedPageBreak/>
        <w:t xml:space="preserve">4.6 </w:t>
      </w:r>
      <w:r w:rsidRPr="00E54740">
        <w:rPr>
          <w:rFonts w:ascii="Times New Roman" w:eastAsiaTheme="minorEastAsia" w:hAnsi="Times New Roman"/>
          <w:kern w:val="0"/>
          <w:sz w:val="21"/>
          <w:szCs w:val="21"/>
        </w:rPr>
        <w:t>管理人内部有关本基金的监察稽核工作情况</w:t>
      </w:r>
      <w:bookmarkEnd w:id="56"/>
      <w:bookmarkEnd w:id="57"/>
      <w:bookmarkEnd w:id="58"/>
      <w:bookmarkEnd w:id="59"/>
    </w:p>
    <w:p w:rsidR="00FD5CAC" w:rsidRDefault="00725FC8">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FD5CAC" w:rsidRDefault="00725FC8">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FD5CAC" w:rsidRDefault="00725FC8">
      <w:pPr>
        <w:spacing w:line="360" w:lineRule="auto"/>
        <w:ind w:firstLineChars="200" w:firstLine="420"/>
        <w:rPr>
          <w:rFonts w:eastAsiaTheme="minorEastAsia"/>
          <w:szCs w:val="21"/>
        </w:rPr>
      </w:pPr>
      <w:r>
        <w:rPr>
          <w:rFonts w:eastAsiaTheme="minorEastAsia"/>
          <w:szCs w:val="21"/>
        </w:rPr>
        <w:t>1.</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FD5CAC" w:rsidRDefault="00725FC8">
      <w:pPr>
        <w:spacing w:line="360" w:lineRule="auto"/>
        <w:ind w:firstLineChars="200" w:firstLine="420"/>
        <w:rPr>
          <w:rFonts w:eastAsiaTheme="minorEastAsia"/>
          <w:szCs w:val="21"/>
        </w:rPr>
      </w:pPr>
      <w:r>
        <w:rPr>
          <w:rFonts w:eastAsiaTheme="minorEastAsia"/>
          <w:szCs w:val="21"/>
        </w:rPr>
        <w:t>2.</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FD5CAC" w:rsidRDefault="00725FC8">
      <w:pPr>
        <w:spacing w:line="360" w:lineRule="auto"/>
        <w:ind w:firstLineChars="200" w:firstLine="420"/>
        <w:rPr>
          <w:rFonts w:eastAsiaTheme="minorEastAsia"/>
          <w:szCs w:val="21"/>
        </w:rPr>
      </w:pPr>
      <w:r>
        <w:rPr>
          <w:rFonts w:eastAsiaTheme="minorEastAsia"/>
          <w:szCs w:val="21"/>
        </w:rPr>
        <w:t>3.</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FD5CAC" w:rsidRDefault="00725FC8">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0" w:name="_Toc247959457"/>
      <w:bookmarkStart w:id="61" w:name="_Toc225570083"/>
      <w:bookmarkStart w:id="62" w:name="_Toc361324861"/>
      <w:bookmarkStart w:id="63" w:name="_Toc161660095"/>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0"/>
      <w:bookmarkEnd w:id="61"/>
      <w:bookmarkEnd w:id="62"/>
      <w:bookmarkEnd w:id="63"/>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4" w:name="_Toc247959458"/>
      <w:bookmarkStart w:id="65" w:name="_Toc225570084"/>
      <w:bookmarkStart w:id="66" w:name="_Toc361324862"/>
      <w:bookmarkStart w:id="67" w:name="_Toc161660096"/>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4"/>
      <w:bookmarkEnd w:id="65"/>
      <w:bookmarkEnd w:id="66"/>
      <w:bookmarkEnd w:id="6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68" w:name="_Toc161660097"/>
      <w:r w:rsidRPr="00E54740">
        <w:rPr>
          <w:rFonts w:ascii="Times New Roman" w:eastAsiaTheme="minorEastAsia" w:hAnsi="Times New Roman"/>
          <w:kern w:val="0"/>
          <w:sz w:val="21"/>
          <w:szCs w:val="21"/>
        </w:rPr>
        <w:lastRenderedPageBreak/>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68"/>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69" w:name="_Toc225498263"/>
      <w:bookmarkStart w:id="70" w:name="_Toc361324864"/>
      <w:bookmarkStart w:id="71" w:name="_Toc161660098"/>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69"/>
      <w:bookmarkEnd w:id="70"/>
      <w:bookmarkEnd w:id="71"/>
    </w:p>
    <w:p w:rsidR="001A59F9" w:rsidRPr="00E54740" w:rsidRDefault="001A59F9" w:rsidP="00E01E48">
      <w:pPr>
        <w:pStyle w:val="20"/>
        <w:spacing w:before="0" w:after="0"/>
        <w:rPr>
          <w:rFonts w:ascii="Times New Roman" w:eastAsiaTheme="minorEastAsia" w:hAnsi="Times New Roman"/>
          <w:kern w:val="0"/>
          <w:sz w:val="21"/>
          <w:szCs w:val="21"/>
        </w:rPr>
      </w:pPr>
      <w:bookmarkStart w:id="72" w:name="_Toc225498264"/>
      <w:bookmarkStart w:id="73" w:name="_Toc361324865"/>
      <w:bookmarkStart w:id="74" w:name="_Toc161660099"/>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2"/>
      <w:bookmarkEnd w:id="73"/>
      <w:bookmarkEnd w:id="74"/>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内，基金托管人在摩根沃享远见一年持有期混合型证券投资基金的托管过程中，严格遵守了《证券投资基金法》及其他有关法律法规、基金合同、托管协议，尽职尽责地履行了托管人应尽的义务，不存在任何损害基金持有人利益的行为。</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5" w:name="_Toc225498265"/>
      <w:bookmarkStart w:id="76" w:name="_Toc361324866"/>
      <w:bookmarkStart w:id="77" w:name="_Toc161660100"/>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5"/>
      <w:r w:rsidRPr="00E54740">
        <w:rPr>
          <w:rFonts w:ascii="Times New Roman" w:eastAsiaTheme="minorEastAsia" w:hAnsi="Times New Roman"/>
          <w:kern w:val="0"/>
          <w:sz w:val="21"/>
          <w:szCs w:val="21"/>
        </w:rPr>
        <w:t>说明</w:t>
      </w:r>
      <w:bookmarkEnd w:id="76"/>
      <w:bookmarkEnd w:id="77"/>
    </w:p>
    <w:p w:rsidR="00FD5CAC" w:rsidRDefault="00725FC8">
      <w:pPr>
        <w:spacing w:line="360" w:lineRule="auto"/>
        <w:ind w:firstLineChars="200" w:firstLine="420"/>
        <w:rPr>
          <w:rFonts w:eastAsiaTheme="minorEastAsia"/>
          <w:szCs w:val="21"/>
        </w:rPr>
      </w:pPr>
      <w:r>
        <w:rPr>
          <w:rFonts w:eastAsiaTheme="minorEastAsia"/>
          <w:szCs w:val="21"/>
        </w:rPr>
        <w:t>本报告期内，摩根基金管理（中国）有限公司在摩根沃享远见一年持有期混合型证券投资基金投资运作、基金资产净值的计算、基金份额申购赎回价格的计算、基金费用开支、基金收益分配等问题上，托管人未发现损害基金持有人利益的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报告期内，本基金未实施利润分配。</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6"/>
      <w:bookmarkStart w:id="79" w:name="_Toc361324867"/>
      <w:bookmarkStart w:id="80" w:name="_Toc161660101"/>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78"/>
      <w:bookmarkEnd w:id="79"/>
      <w:bookmarkEnd w:id="80"/>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报告期内，由摩根基金管理（中国）有限公司编制并经托管人复核审查的有关摩根沃享远见一年持有期混合型证券投资基金的年度报告中财务指标、净值表现、收益分配情况、财务会计报告相关内容、投资组合报告等内容真实、准确、完整。</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161660102"/>
      <w:bookmarkStart w:id="89" w:name="_Toc361324872"/>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1"/>
      <w:bookmarkEnd w:id="82"/>
      <w:bookmarkEnd w:id="83"/>
      <w:bookmarkEnd w:id="84"/>
      <w:bookmarkEnd w:id="85"/>
      <w:bookmarkEnd w:id="86"/>
      <w:bookmarkEnd w:id="87"/>
      <w:bookmarkEnd w:id="88"/>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22475</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摩根沃享远见一年持有期混合型证券投资基金全体基金份额持有人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161660103"/>
      <w:bookmarkStart w:id="97" w:name="_Toc286996147"/>
      <w:bookmarkStart w:id="98" w:name="_Toc352255987"/>
      <w:bookmarkStart w:id="99" w:name="_Toc352256055"/>
      <w:bookmarkStart w:id="100" w:name="_Toc352331233"/>
      <w:bookmarkStart w:id="101" w:name="_Toc362424011"/>
      <w:bookmarkStart w:id="102" w:name="_Toc374459273"/>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0"/>
      <w:bookmarkEnd w:id="91"/>
      <w:bookmarkEnd w:id="92"/>
      <w:bookmarkEnd w:id="93"/>
      <w:bookmarkEnd w:id="94"/>
      <w:bookmarkEnd w:id="95"/>
      <w:bookmarkEnd w:id="96"/>
    </w:p>
    <w:p w:rsidR="00FD5CAC" w:rsidRDefault="00725FC8">
      <w:pPr>
        <w:widowControl/>
        <w:spacing w:line="360" w:lineRule="auto"/>
        <w:ind w:firstLine="420"/>
        <w:rPr>
          <w:rFonts w:eastAsiaTheme="minorEastAsia"/>
          <w:kern w:val="0"/>
          <w:szCs w:val="21"/>
        </w:rPr>
      </w:pPr>
      <w:r>
        <w:rPr>
          <w:rFonts w:eastAsiaTheme="minorEastAsia"/>
          <w:kern w:val="0"/>
          <w:szCs w:val="21"/>
        </w:rPr>
        <w:t>（一）我们审计的内容</w:t>
      </w:r>
    </w:p>
    <w:p w:rsidR="00FD5CAC" w:rsidRDefault="00725FC8">
      <w:pPr>
        <w:widowControl/>
        <w:spacing w:line="360" w:lineRule="auto"/>
        <w:ind w:firstLine="420"/>
        <w:rPr>
          <w:rFonts w:eastAsiaTheme="minorEastAsia"/>
          <w:kern w:val="0"/>
          <w:szCs w:val="21"/>
        </w:rPr>
      </w:pPr>
      <w:r>
        <w:rPr>
          <w:rFonts w:eastAsiaTheme="minorEastAsia"/>
          <w:kern w:val="0"/>
          <w:szCs w:val="21"/>
        </w:rPr>
        <w:t>我们审计了摩根沃享远见一年持有期混合型证券投资基金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摩根沃享远见一年持有基金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FD5CAC" w:rsidRDefault="00725FC8">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lastRenderedPageBreak/>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发布的有关规定及允许的基金行业实务操作编制，公允反映了摩根沃享远见一年持有基金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3" w:name="_Toc161660104"/>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3"/>
    </w:p>
    <w:p w:rsidR="00FD5CAC" w:rsidRDefault="00725FC8">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按照中国注册会计师职业道德守则，我们独立于摩根沃享远见一年持有基金，并履行了职业道德方面的其他责任。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4" w:name="_Toc161660105"/>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7"/>
      <w:bookmarkEnd w:id="98"/>
      <w:bookmarkEnd w:id="99"/>
      <w:bookmarkEnd w:id="100"/>
      <w:bookmarkEnd w:id="101"/>
      <w:bookmarkEnd w:id="102"/>
      <w:bookmarkEnd w:id="104"/>
    </w:p>
    <w:p w:rsidR="00FD5CAC" w:rsidRDefault="00725FC8">
      <w:pPr>
        <w:spacing w:line="360" w:lineRule="auto"/>
        <w:ind w:firstLineChars="200" w:firstLine="420"/>
        <w:rPr>
          <w:rFonts w:eastAsiaTheme="minorEastAsia"/>
          <w:szCs w:val="21"/>
        </w:rPr>
      </w:pPr>
      <w:r>
        <w:rPr>
          <w:rFonts w:eastAsiaTheme="minorEastAsia"/>
          <w:szCs w:val="21"/>
        </w:rPr>
        <w:t>摩根沃享远见一年持有基金的基金管理人摩根基金管理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FD5CAC" w:rsidRDefault="00725FC8">
      <w:pPr>
        <w:spacing w:line="360" w:lineRule="auto"/>
        <w:ind w:firstLineChars="200" w:firstLine="420"/>
        <w:rPr>
          <w:rFonts w:eastAsiaTheme="minorEastAsia"/>
          <w:szCs w:val="21"/>
        </w:rPr>
      </w:pPr>
      <w:r>
        <w:rPr>
          <w:rFonts w:eastAsiaTheme="minorEastAsia"/>
          <w:szCs w:val="21"/>
        </w:rPr>
        <w:t>在编制财务报表时，基金管理人管理层负责评估摩根沃享远见一年持有基金的持续经营能力，披露与持续经营相关的事项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，并运用持续经营假设，除非基金管理人管理层计划清算摩根沃享远见一年持有基金、终止运营或别无其他现实的选择。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基金管理人治理层负责监督摩根沃享远见一年持有基金的财务报告过程。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161660106"/>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5"/>
      <w:bookmarkEnd w:id="106"/>
      <w:bookmarkEnd w:id="107"/>
      <w:bookmarkEnd w:id="108"/>
      <w:bookmarkEnd w:id="109"/>
      <w:bookmarkEnd w:id="110"/>
      <w:bookmarkEnd w:id="111"/>
    </w:p>
    <w:p w:rsidR="00FD5CAC" w:rsidRDefault="00725FC8">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FD5CAC" w:rsidRDefault="00725FC8">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FD5CAC" w:rsidRDefault="00725FC8">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w:t>
      </w:r>
      <w:r>
        <w:rPr>
          <w:rFonts w:eastAsiaTheme="minorEastAsia"/>
          <w:szCs w:val="21"/>
        </w:rPr>
        <w:lastRenderedPageBreak/>
        <w:t>现由于错误导致的重大错报的风险。</w:t>
      </w:r>
    </w:p>
    <w:p w:rsidR="00FD5CAC" w:rsidRDefault="00725FC8">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FD5CAC" w:rsidRDefault="00725FC8">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FD5CAC" w:rsidRDefault="00725FC8">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沃享远见一年持有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沃享远见一年持有基金不能持续经营。</w:t>
      </w:r>
    </w:p>
    <w:p w:rsidR="00FD5CAC" w:rsidRDefault="00725FC8">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2" w:name="_Toc161660107"/>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89"/>
      <w:bookmarkEnd w:id="112"/>
    </w:p>
    <w:p w:rsidR="001A59F9" w:rsidRPr="00E54740" w:rsidRDefault="001A59F9" w:rsidP="00673D18">
      <w:pPr>
        <w:pStyle w:val="20"/>
        <w:spacing w:before="0" w:after="0"/>
        <w:rPr>
          <w:rFonts w:ascii="Times New Roman" w:eastAsiaTheme="minorEastAsia" w:hAnsi="Times New Roman"/>
          <w:kern w:val="0"/>
          <w:sz w:val="21"/>
          <w:szCs w:val="21"/>
        </w:rPr>
      </w:pPr>
      <w:bookmarkStart w:id="113" w:name="_Toc225498268"/>
      <w:bookmarkStart w:id="114" w:name="_Toc361324873"/>
      <w:bookmarkStart w:id="115" w:name="_Toc161660108"/>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3"/>
      <w:bookmarkEnd w:id="114"/>
      <w:bookmarkEnd w:id="115"/>
    </w:p>
    <w:p w:rsidR="001A59F9" w:rsidRPr="00E54740" w:rsidRDefault="001A59F9" w:rsidP="00673D18">
      <w:pPr>
        <w:spacing w:line="360" w:lineRule="auto"/>
        <w:rPr>
          <w:rFonts w:eastAsiaTheme="minorEastAsia"/>
          <w:szCs w:val="21"/>
        </w:rPr>
      </w:pPr>
      <w:r w:rsidRPr="00E54740">
        <w:rPr>
          <w:rFonts w:eastAsiaTheme="minorEastAsia"/>
          <w:szCs w:val="21"/>
        </w:rPr>
        <w:t>会计主体：摩根沃享远见一年持有期混合型证券投资基金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86,657,892.41</w:t>
            </w:r>
          </w:p>
        </w:tc>
        <w:tc>
          <w:tcPr>
            <w:tcW w:w="2520" w:type="dxa"/>
            <w:vAlign w:val="center"/>
          </w:tcPr>
          <w:p w:rsidR="0058289D" w:rsidRPr="00E54740" w:rsidRDefault="0058289D" w:rsidP="0058289D">
            <w:pPr>
              <w:spacing w:line="360" w:lineRule="auto"/>
              <w:jc w:val="right"/>
              <w:rPr>
                <w:szCs w:val="21"/>
              </w:rPr>
            </w:pPr>
            <w:r w:rsidRPr="0058289D">
              <w:rPr>
                <w:szCs w:val="21"/>
              </w:rPr>
              <w:t>155,728,316.84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740,527,975.05</w:t>
            </w:r>
          </w:p>
        </w:tc>
        <w:tc>
          <w:tcPr>
            <w:tcW w:w="2520" w:type="dxa"/>
            <w:vAlign w:val="bottom"/>
          </w:tcPr>
          <w:p w:rsidR="00986196" w:rsidRPr="00E54740" w:rsidRDefault="00986196" w:rsidP="00CE7D52">
            <w:pPr>
              <w:spacing w:line="360" w:lineRule="auto"/>
              <w:jc w:val="right"/>
              <w:rPr>
                <w:szCs w:val="21"/>
              </w:rPr>
            </w:pPr>
            <w:r w:rsidRPr="00E54740">
              <w:rPr>
                <w:szCs w:val="21"/>
              </w:rPr>
              <w:t>1,123,334,240.57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739,285,694.67</w:t>
            </w:r>
          </w:p>
        </w:tc>
        <w:tc>
          <w:tcPr>
            <w:tcW w:w="2520" w:type="dxa"/>
            <w:vAlign w:val="bottom"/>
          </w:tcPr>
          <w:p w:rsidR="00986196" w:rsidRPr="00E54740" w:rsidRDefault="00986196" w:rsidP="00CE7D52">
            <w:pPr>
              <w:spacing w:line="360" w:lineRule="auto"/>
              <w:jc w:val="right"/>
              <w:rPr>
                <w:szCs w:val="21"/>
              </w:rPr>
            </w:pPr>
            <w:r w:rsidRPr="00E54740">
              <w:rPr>
                <w:szCs w:val="21"/>
              </w:rPr>
              <w:t>1,116,879,358.60</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1,242,280.38</w:t>
            </w:r>
          </w:p>
        </w:tc>
        <w:tc>
          <w:tcPr>
            <w:tcW w:w="2520" w:type="dxa"/>
            <w:vAlign w:val="bottom"/>
          </w:tcPr>
          <w:p w:rsidR="00986196" w:rsidRPr="00E54740" w:rsidRDefault="00986196" w:rsidP="00CE7D52">
            <w:pPr>
              <w:spacing w:line="360" w:lineRule="auto"/>
              <w:jc w:val="right"/>
              <w:rPr>
                <w:szCs w:val="21"/>
              </w:rPr>
            </w:pPr>
            <w:r w:rsidRPr="00E54740">
              <w:rPr>
                <w:szCs w:val="21"/>
              </w:rPr>
              <w:t>6,454,881.97</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83,001.32</w:t>
            </w:r>
          </w:p>
        </w:tc>
        <w:tc>
          <w:tcPr>
            <w:tcW w:w="2520" w:type="dxa"/>
            <w:vAlign w:val="bottom"/>
          </w:tcPr>
          <w:p w:rsidR="00986196" w:rsidRPr="00E54740" w:rsidRDefault="00986196" w:rsidP="00CE7D52">
            <w:pPr>
              <w:spacing w:line="360" w:lineRule="auto"/>
              <w:jc w:val="right"/>
              <w:rPr>
                <w:szCs w:val="21"/>
              </w:rPr>
            </w:pPr>
            <w:r w:rsidRPr="00E54740">
              <w:rPr>
                <w:szCs w:val="21"/>
              </w:rPr>
              <w:t>22,338.89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827,268,868.78</w:t>
            </w:r>
          </w:p>
        </w:tc>
        <w:tc>
          <w:tcPr>
            <w:tcW w:w="2520" w:type="dxa"/>
            <w:vAlign w:val="bottom"/>
          </w:tcPr>
          <w:p w:rsidR="00986196" w:rsidRPr="00E54740" w:rsidRDefault="00986196" w:rsidP="00CE7D52">
            <w:pPr>
              <w:spacing w:line="360" w:lineRule="auto"/>
              <w:jc w:val="right"/>
              <w:rPr>
                <w:szCs w:val="21"/>
              </w:rPr>
            </w:pPr>
            <w:r w:rsidRPr="00E54740">
              <w:rPr>
                <w:szCs w:val="21"/>
              </w:rPr>
              <w:t>1,279,084,896.30</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0.48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592,941.25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843,677.85</w:t>
            </w:r>
          </w:p>
        </w:tc>
        <w:tc>
          <w:tcPr>
            <w:tcW w:w="2520" w:type="dxa"/>
            <w:vAlign w:val="bottom"/>
          </w:tcPr>
          <w:p w:rsidR="00986196" w:rsidRPr="00E54740" w:rsidRDefault="00986196" w:rsidP="00CE7D52">
            <w:pPr>
              <w:spacing w:line="360" w:lineRule="auto"/>
              <w:jc w:val="right"/>
              <w:rPr>
                <w:szCs w:val="21"/>
              </w:rPr>
            </w:pPr>
            <w:r w:rsidRPr="00E54740">
              <w:rPr>
                <w:szCs w:val="21"/>
              </w:rPr>
              <w:t>1,659,719.90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140,612.96</w:t>
            </w:r>
          </w:p>
        </w:tc>
        <w:tc>
          <w:tcPr>
            <w:tcW w:w="2520" w:type="dxa"/>
            <w:vAlign w:val="bottom"/>
          </w:tcPr>
          <w:p w:rsidR="00986196" w:rsidRPr="00E54740" w:rsidRDefault="00986196" w:rsidP="00CE7D52">
            <w:pPr>
              <w:spacing w:line="360" w:lineRule="auto"/>
              <w:jc w:val="right"/>
              <w:rPr>
                <w:szCs w:val="21"/>
              </w:rPr>
            </w:pPr>
            <w:r w:rsidRPr="00E54740">
              <w:rPr>
                <w:szCs w:val="21"/>
              </w:rPr>
              <w:t>276,619.97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30,948.86</w:t>
            </w:r>
          </w:p>
        </w:tc>
        <w:tc>
          <w:tcPr>
            <w:tcW w:w="2520" w:type="dxa"/>
            <w:vAlign w:val="bottom"/>
          </w:tcPr>
          <w:p w:rsidR="00986196" w:rsidRPr="00E54740" w:rsidRDefault="00986196" w:rsidP="00CE7D52">
            <w:pPr>
              <w:spacing w:line="360" w:lineRule="auto"/>
              <w:jc w:val="right"/>
              <w:rPr>
                <w:szCs w:val="21"/>
              </w:rPr>
            </w:pPr>
            <w:r w:rsidRPr="00E54740">
              <w:rPr>
                <w:szCs w:val="21"/>
              </w:rPr>
              <w:t>46,340.85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5.21</w:t>
            </w:r>
          </w:p>
        </w:tc>
        <w:tc>
          <w:tcPr>
            <w:tcW w:w="2520" w:type="dxa"/>
            <w:vAlign w:val="bottom"/>
          </w:tcPr>
          <w:p w:rsidR="00986196" w:rsidRPr="00E54740" w:rsidRDefault="00986196" w:rsidP="00CE7D52">
            <w:pPr>
              <w:spacing w:line="360" w:lineRule="auto"/>
              <w:jc w:val="right"/>
              <w:rPr>
                <w:szCs w:val="21"/>
              </w:rPr>
            </w:pPr>
            <w:r w:rsidRPr="00E54740">
              <w:rPr>
                <w:szCs w:val="21"/>
              </w:rPr>
              <w:t>25.00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320,000.00</w:t>
            </w:r>
          </w:p>
        </w:tc>
        <w:tc>
          <w:tcPr>
            <w:tcW w:w="2520" w:type="dxa"/>
            <w:vAlign w:val="bottom"/>
          </w:tcPr>
          <w:p w:rsidR="00986196" w:rsidRPr="00E54740" w:rsidRDefault="00986196" w:rsidP="00CE7D52">
            <w:pPr>
              <w:spacing w:line="360" w:lineRule="auto"/>
              <w:jc w:val="right"/>
              <w:rPr>
                <w:szCs w:val="21"/>
              </w:rPr>
            </w:pPr>
            <w:r w:rsidRPr="00E54740">
              <w:rPr>
                <w:szCs w:val="21"/>
              </w:rPr>
              <w:t>180,000.00</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1,928,186.13</w:t>
            </w:r>
          </w:p>
        </w:tc>
        <w:tc>
          <w:tcPr>
            <w:tcW w:w="2520" w:type="dxa"/>
            <w:vAlign w:val="bottom"/>
          </w:tcPr>
          <w:p w:rsidR="00986196" w:rsidRPr="00E54740" w:rsidRDefault="00986196" w:rsidP="00CE7D52">
            <w:pPr>
              <w:spacing w:line="360" w:lineRule="auto"/>
              <w:jc w:val="right"/>
              <w:rPr>
                <w:szCs w:val="21"/>
              </w:rPr>
            </w:pPr>
            <w:r w:rsidRPr="00E54740">
              <w:rPr>
                <w:szCs w:val="21"/>
              </w:rPr>
              <w:t>2,162,706.20</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1,270,619,466.23</w:t>
            </w:r>
          </w:p>
        </w:tc>
        <w:tc>
          <w:tcPr>
            <w:tcW w:w="2520" w:type="dxa"/>
            <w:vAlign w:val="bottom"/>
          </w:tcPr>
          <w:p w:rsidR="00986196" w:rsidRPr="00E54740" w:rsidRDefault="00986196" w:rsidP="00CE7D52">
            <w:pPr>
              <w:spacing w:line="360" w:lineRule="auto"/>
              <w:jc w:val="right"/>
              <w:rPr>
                <w:szCs w:val="21"/>
              </w:rPr>
            </w:pPr>
            <w:r w:rsidRPr="00E54740">
              <w:rPr>
                <w:szCs w:val="21"/>
              </w:rPr>
              <w:t>1,660,301,392.80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-445,278,783.58</w:t>
            </w:r>
          </w:p>
        </w:tc>
        <w:tc>
          <w:tcPr>
            <w:tcW w:w="2520" w:type="dxa"/>
            <w:vAlign w:val="bottom"/>
          </w:tcPr>
          <w:p w:rsidR="00986196" w:rsidRPr="00E54740" w:rsidRDefault="00986196" w:rsidP="00CE7D52">
            <w:pPr>
              <w:spacing w:line="360" w:lineRule="auto"/>
              <w:jc w:val="right"/>
              <w:rPr>
                <w:szCs w:val="21"/>
              </w:rPr>
            </w:pPr>
            <w:r w:rsidRPr="00E54740">
              <w:rPr>
                <w:szCs w:val="21"/>
              </w:rPr>
              <w:t>-383,379,202.70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825,340,682.65</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1,276,922,190.10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827,268,868.78</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1,279,084,896.30</w:t>
            </w:r>
          </w:p>
        </w:tc>
      </w:tr>
    </w:tbl>
    <w:p w:rsidR="00FD5CAC" w:rsidRDefault="00725FC8">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:1,270,619,466.23</w:t>
      </w:r>
      <w:r>
        <w:rPr>
          <w:kern w:val="0"/>
          <w:szCs w:val="21"/>
        </w:rPr>
        <w:t>份</w:t>
      </w:r>
      <w:r>
        <w:rPr>
          <w:kern w:val="0"/>
          <w:szCs w:val="21"/>
        </w:rPr>
        <w:t>,</w:t>
      </w:r>
      <w:r>
        <w:rPr>
          <w:kern w:val="0"/>
          <w:szCs w:val="21"/>
        </w:rPr>
        <w:t>其中</w:t>
      </w:r>
      <w:r>
        <w:rPr>
          <w:kern w:val="0"/>
          <w:szCs w:val="21"/>
        </w:rPr>
        <w:t>:</w:t>
      </w:r>
    </w:p>
    <w:p w:rsidR="00FD5CAC" w:rsidRDefault="00725FC8">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:0.6501</w:t>
      </w:r>
      <w:r>
        <w:rPr>
          <w:kern w:val="0"/>
          <w:szCs w:val="21"/>
        </w:rPr>
        <w:t>元</w:t>
      </w:r>
      <w:r>
        <w:rPr>
          <w:kern w:val="0"/>
          <w:szCs w:val="21"/>
        </w:rPr>
        <w:t>,</w:t>
      </w:r>
      <w:r>
        <w:rPr>
          <w:kern w:val="0"/>
          <w:szCs w:val="21"/>
        </w:rPr>
        <w:t>基金份额</w:t>
      </w:r>
      <w:r>
        <w:rPr>
          <w:kern w:val="0"/>
          <w:szCs w:val="21"/>
        </w:rPr>
        <w:t>:1,199,491,243.41</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:0.6402</w:t>
      </w:r>
      <w:r w:rsidRPr="00E54740">
        <w:rPr>
          <w:kern w:val="0"/>
          <w:szCs w:val="21"/>
        </w:rPr>
        <w:t>元</w:t>
      </w:r>
      <w:r w:rsidRPr="00E54740">
        <w:rPr>
          <w:kern w:val="0"/>
          <w:szCs w:val="21"/>
        </w:rPr>
        <w:t>,</w:t>
      </w:r>
      <w:r w:rsidRPr="00E54740">
        <w:rPr>
          <w:kern w:val="0"/>
          <w:szCs w:val="21"/>
        </w:rPr>
        <w:t>基金份额</w:t>
      </w:r>
      <w:r w:rsidRPr="00E54740">
        <w:rPr>
          <w:kern w:val="0"/>
          <w:szCs w:val="21"/>
        </w:rPr>
        <w:t>:71,128,222.82</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6" w:name="_Toc361324874"/>
      <w:bookmarkStart w:id="117" w:name="_Toc64625393"/>
      <w:bookmarkStart w:id="118" w:name="_Toc225498269"/>
      <w:bookmarkStart w:id="119" w:name="_Toc161660109"/>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6"/>
      <w:bookmarkEnd w:id="117"/>
      <w:bookmarkEnd w:id="118"/>
      <w:bookmarkEnd w:id="119"/>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摩根沃享远见一年持有期混合型证券投资基金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0" w:name="_Toc361324875"/>
      <w:bookmarkStart w:id="121"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25</w:t>
            </w:r>
            <w:r w:rsidRPr="00E54740">
              <w:rPr>
                <w:rFonts w:ascii="Times New Roman" w:eastAsiaTheme="minorEastAsia" w:hAnsi="Times New Roman"/>
                <w:b/>
                <w:sz w:val="21"/>
                <w:szCs w:val="21"/>
              </w:rPr>
              <w:t>日（基金合同生效日）至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-135,648,384.40</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-355,952,954.55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465,819.66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1,891,309.14</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465,819.66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1,891,309.14</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-387,330,270.34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-123,392,995.27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lastRenderedPageBreak/>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-398,689,878.35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-127,897,282.36</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1,980,160.23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7,426.85</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9,379,447.78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4,496,860.24</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251,216,066.28</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-234,451,268.42</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18,117,522.28</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25,575,983.74</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14,945,756.20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21,266,931.52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2,490,959.27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3,544,488.61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456,096.58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583,986.38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43.29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26.87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224,666.94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180,550.36</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-153,765,906.68</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-381,528,938.29</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-153,765,906.68</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-381,528,938.29</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-153,765,906.68</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-381,528,938.29</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2" w:name="_Toc64625394"/>
      <w:bookmarkStart w:id="123" w:name="_Toc161660110"/>
      <w:r w:rsidRPr="00E54740">
        <w:rPr>
          <w:rFonts w:ascii="Times New Roman" w:eastAsiaTheme="minorEastAsia" w:hAnsi="Times New Roman"/>
          <w:kern w:val="0"/>
          <w:sz w:val="21"/>
          <w:szCs w:val="21"/>
        </w:rPr>
        <w:lastRenderedPageBreak/>
        <w:t xml:space="preserve">7.3 </w:t>
      </w:r>
      <w:bookmarkEnd w:id="120"/>
      <w:bookmarkEnd w:id="121"/>
      <w:bookmarkEnd w:id="122"/>
      <w:r w:rsidRPr="00E54740">
        <w:rPr>
          <w:rFonts w:ascii="宋体" w:hAnsi="宋体" w:hint="eastAsia"/>
          <w:sz w:val="21"/>
          <w:szCs w:val="21"/>
        </w:rPr>
        <w:t>净资产变动表</w:t>
      </w:r>
      <w:bookmarkEnd w:id="123"/>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摩根沃享远见一年持有期混合型证券投资基金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9E703F" w:rsidRPr="00E54740" w:rsidTr="009E703F">
        <w:tc>
          <w:tcPr>
            <w:tcW w:w="1876" w:type="dxa"/>
            <w:vMerge/>
            <w:vAlign w:val="center"/>
          </w:tcPr>
          <w:p w:rsidR="00986196" w:rsidRPr="00E54740" w:rsidRDefault="00986196" w:rsidP="00CE7D52">
            <w:pPr>
              <w:widowControl/>
              <w:spacing w:line="360" w:lineRule="auto"/>
              <w:jc w:val="left"/>
              <w:rPr>
                <w:b/>
                <w:szCs w:val="21"/>
              </w:rPr>
            </w:pPr>
          </w:p>
        </w:tc>
        <w:tc>
          <w:tcPr>
            <w:tcW w:w="3902"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053"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491"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9E703F" w:rsidRPr="00E54740" w:rsidTr="009E703F">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3902"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1,660,301,392.80</w:t>
            </w:r>
          </w:p>
        </w:tc>
        <w:tc>
          <w:tcPr>
            <w:tcW w:w="205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-383,379,202.70</w:t>
            </w:r>
          </w:p>
        </w:tc>
        <w:tc>
          <w:tcPr>
            <w:tcW w:w="149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1,276,922,190.10</w:t>
            </w:r>
          </w:p>
        </w:tc>
      </w:tr>
      <w:tr w:rsidR="009E703F" w:rsidRPr="00E54740" w:rsidTr="009E703F">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3902" w:type="dxa"/>
            <w:vAlign w:val="center"/>
          </w:tcPr>
          <w:p w:rsidR="00986196" w:rsidRPr="00E54740" w:rsidRDefault="00986196" w:rsidP="00CE7D52">
            <w:pPr>
              <w:spacing w:line="360" w:lineRule="auto"/>
              <w:jc w:val="right"/>
              <w:rPr>
                <w:szCs w:val="21"/>
              </w:rPr>
            </w:pPr>
            <w:r w:rsidRPr="00E54740">
              <w:rPr>
                <w:szCs w:val="21"/>
              </w:rPr>
              <w:t>1,660,301,392.80</w:t>
            </w:r>
          </w:p>
        </w:tc>
        <w:tc>
          <w:tcPr>
            <w:tcW w:w="2053" w:type="dxa"/>
            <w:vAlign w:val="center"/>
          </w:tcPr>
          <w:p w:rsidR="00986196" w:rsidRPr="00E54740" w:rsidRDefault="00986196" w:rsidP="00CE7D52">
            <w:pPr>
              <w:spacing w:line="360" w:lineRule="auto"/>
              <w:jc w:val="right"/>
              <w:rPr>
                <w:szCs w:val="21"/>
              </w:rPr>
            </w:pPr>
            <w:r w:rsidRPr="00E54740">
              <w:rPr>
                <w:szCs w:val="21"/>
              </w:rPr>
              <w:t>-383,379,202.70</w:t>
            </w:r>
          </w:p>
        </w:tc>
        <w:tc>
          <w:tcPr>
            <w:tcW w:w="1491" w:type="dxa"/>
            <w:vAlign w:val="center"/>
          </w:tcPr>
          <w:p w:rsidR="00986196" w:rsidRPr="00E54740" w:rsidRDefault="00986196" w:rsidP="00CE7D52">
            <w:pPr>
              <w:spacing w:line="360" w:lineRule="auto"/>
              <w:jc w:val="right"/>
              <w:rPr>
                <w:szCs w:val="21"/>
              </w:rPr>
            </w:pPr>
            <w:r w:rsidRPr="00E54740">
              <w:rPr>
                <w:szCs w:val="21"/>
              </w:rPr>
              <w:t>1,276,922,190.10</w:t>
            </w:r>
          </w:p>
        </w:tc>
      </w:tr>
      <w:tr w:rsidR="009E703F" w:rsidRPr="00E54740" w:rsidTr="009E703F">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-389,681,926.57</w:t>
            </w:r>
          </w:p>
        </w:tc>
        <w:tc>
          <w:tcPr>
            <w:tcW w:w="2053" w:type="dxa"/>
            <w:vAlign w:val="center"/>
          </w:tcPr>
          <w:p w:rsidR="00986196" w:rsidRPr="00E54740" w:rsidRDefault="00986196" w:rsidP="00CE7D52">
            <w:pPr>
              <w:spacing w:line="360" w:lineRule="auto"/>
              <w:jc w:val="right"/>
              <w:rPr>
                <w:szCs w:val="21"/>
              </w:rPr>
            </w:pPr>
            <w:r w:rsidRPr="00E54740">
              <w:rPr>
                <w:szCs w:val="21"/>
              </w:rPr>
              <w:t>-61,899,580.88</w:t>
            </w:r>
          </w:p>
        </w:tc>
        <w:tc>
          <w:tcPr>
            <w:tcW w:w="1491" w:type="dxa"/>
            <w:vAlign w:val="center"/>
          </w:tcPr>
          <w:p w:rsidR="00986196" w:rsidRPr="00E54740" w:rsidRDefault="00986196" w:rsidP="00CE7D52">
            <w:pPr>
              <w:spacing w:line="360" w:lineRule="auto"/>
              <w:jc w:val="right"/>
              <w:rPr>
                <w:szCs w:val="21"/>
              </w:rPr>
            </w:pPr>
            <w:r w:rsidRPr="00E54740">
              <w:rPr>
                <w:szCs w:val="21"/>
              </w:rPr>
              <w:t>-451,581,507.45</w:t>
            </w:r>
          </w:p>
        </w:tc>
      </w:tr>
      <w:tr w:rsidR="009E703F" w:rsidRPr="00E54740" w:rsidTr="009E703F">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-153,765,906.68</w:t>
            </w:r>
          </w:p>
        </w:tc>
        <w:tc>
          <w:tcPr>
            <w:tcW w:w="1491" w:type="dxa"/>
            <w:vAlign w:val="center"/>
          </w:tcPr>
          <w:p w:rsidR="00986196" w:rsidRPr="00E54740" w:rsidRDefault="00986196" w:rsidP="00CE7D52">
            <w:pPr>
              <w:spacing w:line="360" w:lineRule="auto"/>
              <w:jc w:val="right"/>
              <w:rPr>
                <w:szCs w:val="21"/>
              </w:rPr>
            </w:pPr>
            <w:r w:rsidRPr="00E54740">
              <w:rPr>
                <w:szCs w:val="21"/>
              </w:rPr>
              <w:t>-153,765,906.68</w:t>
            </w:r>
          </w:p>
        </w:tc>
      </w:tr>
      <w:tr w:rsidR="009E703F" w:rsidRPr="00E54740" w:rsidTr="009E703F">
        <w:tc>
          <w:tcPr>
            <w:tcW w:w="18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-389,681,926.57</w:t>
            </w:r>
          </w:p>
        </w:tc>
        <w:tc>
          <w:tcPr>
            <w:tcW w:w="2053" w:type="dxa"/>
            <w:vAlign w:val="center"/>
          </w:tcPr>
          <w:p w:rsidR="00986196" w:rsidRPr="00E54740" w:rsidRDefault="00986196" w:rsidP="00CE7D52">
            <w:pPr>
              <w:spacing w:line="360" w:lineRule="auto"/>
              <w:jc w:val="right"/>
              <w:rPr>
                <w:szCs w:val="21"/>
              </w:rPr>
            </w:pPr>
            <w:r w:rsidRPr="00E54740">
              <w:rPr>
                <w:szCs w:val="21"/>
              </w:rPr>
              <w:t>91,866,325.80</w:t>
            </w:r>
          </w:p>
        </w:tc>
        <w:tc>
          <w:tcPr>
            <w:tcW w:w="1491" w:type="dxa"/>
            <w:vAlign w:val="center"/>
          </w:tcPr>
          <w:p w:rsidR="00986196" w:rsidRPr="00E54740" w:rsidRDefault="00986196" w:rsidP="00CE7D52">
            <w:pPr>
              <w:spacing w:line="360" w:lineRule="auto"/>
              <w:jc w:val="right"/>
              <w:rPr>
                <w:szCs w:val="21"/>
              </w:rPr>
            </w:pPr>
            <w:r w:rsidRPr="00E54740">
              <w:rPr>
                <w:szCs w:val="21"/>
              </w:rPr>
              <w:t>-297,815,600.77</w:t>
            </w:r>
          </w:p>
        </w:tc>
      </w:tr>
      <w:tr w:rsidR="009E703F" w:rsidRPr="00E54740" w:rsidTr="009E703F">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986196" w:rsidRPr="00E54740" w:rsidRDefault="00986196" w:rsidP="00CE7D52">
            <w:pPr>
              <w:spacing w:line="360" w:lineRule="auto"/>
              <w:jc w:val="right"/>
              <w:rPr>
                <w:szCs w:val="21"/>
              </w:rPr>
            </w:pPr>
            <w:r w:rsidRPr="00E54740">
              <w:rPr>
                <w:szCs w:val="21"/>
              </w:rPr>
              <w:t>26,339,476.17</w:t>
            </w:r>
          </w:p>
        </w:tc>
        <w:tc>
          <w:tcPr>
            <w:tcW w:w="2053" w:type="dxa"/>
            <w:vAlign w:val="center"/>
          </w:tcPr>
          <w:p w:rsidR="00986196" w:rsidRPr="00E54740" w:rsidRDefault="00986196" w:rsidP="00CE7D52">
            <w:pPr>
              <w:spacing w:line="360" w:lineRule="auto"/>
              <w:jc w:val="right"/>
              <w:rPr>
                <w:szCs w:val="21"/>
              </w:rPr>
            </w:pPr>
            <w:r w:rsidRPr="00E54740">
              <w:rPr>
                <w:szCs w:val="21"/>
              </w:rPr>
              <w:t>-6,311,754.85</w:t>
            </w:r>
          </w:p>
        </w:tc>
        <w:tc>
          <w:tcPr>
            <w:tcW w:w="1491" w:type="dxa"/>
            <w:vAlign w:val="center"/>
          </w:tcPr>
          <w:p w:rsidR="00986196" w:rsidRPr="00E54740" w:rsidRDefault="00986196" w:rsidP="00CE7D52">
            <w:pPr>
              <w:spacing w:line="360" w:lineRule="auto"/>
              <w:jc w:val="right"/>
              <w:rPr>
                <w:szCs w:val="21"/>
              </w:rPr>
            </w:pPr>
            <w:r w:rsidRPr="00E54740">
              <w:rPr>
                <w:szCs w:val="21"/>
              </w:rPr>
              <w:t>20,027,721.32</w:t>
            </w:r>
          </w:p>
        </w:tc>
      </w:tr>
      <w:tr w:rsidR="009E703F" w:rsidRPr="00E54740" w:rsidTr="009E703F">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986196" w:rsidRPr="00E54740" w:rsidRDefault="00986196" w:rsidP="00CE7D52">
            <w:pPr>
              <w:spacing w:line="360" w:lineRule="auto"/>
              <w:jc w:val="right"/>
              <w:rPr>
                <w:szCs w:val="21"/>
              </w:rPr>
            </w:pPr>
            <w:r w:rsidRPr="00E54740">
              <w:rPr>
                <w:szCs w:val="21"/>
              </w:rPr>
              <w:t>-416,021,402.74</w:t>
            </w:r>
          </w:p>
        </w:tc>
        <w:tc>
          <w:tcPr>
            <w:tcW w:w="2053" w:type="dxa"/>
            <w:vAlign w:val="center"/>
          </w:tcPr>
          <w:p w:rsidR="00986196" w:rsidRPr="00E54740" w:rsidRDefault="00986196" w:rsidP="00CE7D52">
            <w:pPr>
              <w:spacing w:line="360" w:lineRule="auto"/>
              <w:jc w:val="right"/>
              <w:rPr>
                <w:szCs w:val="21"/>
              </w:rPr>
            </w:pPr>
            <w:r w:rsidRPr="00E54740">
              <w:rPr>
                <w:szCs w:val="21"/>
              </w:rPr>
              <w:t>98,178,080.65</w:t>
            </w:r>
          </w:p>
        </w:tc>
        <w:tc>
          <w:tcPr>
            <w:tcW w:w="1491" w:type="dxa"/>
            <w:vAlign w:val="center"/>
          </w:tcPr>
          <w:p w:rsidR="00986196" w:rsidRPr="00E54740" w:rsidRDefault="00986196" w:rsidP="00CE7D52">
            <w:pPr>
              <w:spacing w:line="360" w:lineRule="auto"/>
              <w:jc w:val="right"/>
              <w:rPr>
                <w:szCs w:val="21"/>
              </w:rPr>
            </w:pPr>
            <w:r w:rsidRPr="00E54740">
              <w:rPr>
                <w:szCs w:val="21"/>
              </w:rPr>
              <w:t>-317,843,322.09</w:t>
            </w:r>
          </w:p>
        </w:tc>
      </w:tr>
      <w:tr w:rsidR="009E703F" w:rsidRPr="00E54740" w:rsidTr="009E703F">
        <w:tc>
          <w:tcPr>
            <w:tcW w:w="1876" w:type="dxa"/>
          </w:tcPr>
          <w:p w:rsidR="00986196" w:rsidRPr="00E54740" w:rsidRDefault="00327831" w:rsidP="00CE7D52">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lastRenderedPageBreak/>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lastRenderedPageBreak/>
              <w:t>-</w:t>
            </w:r>
          </w:p>
        </w:tc>
        <w:tc>
          <w:tcPr>
            <w:tcW w:w="2053" w:type="dxa"/>
            <w:vAlign w:val="center"/>
          </w:tcPr>
          <w:p w:rsidR="00986196" w:rsidRPr="00E54740" w:rsidRDefault="00986196" w:rsidP="00CE7D52">
            <w:pPr>
              <w:spacing w:line="360" w:lineRule="auto"/>
              <w:jc w:val="right"/>
              <w:rPr>
                <w:szCs w:val="21"/>
              </w:rPr>
            </w:pPr>
            <w:r w:rsidRPr="00E54740">
              <w:rPr>
                <w:szCs w:val="21"/>
              </w:rPr>
              <w:t>-</w:t>
            </w:r>
          </w:p>
        </w:tc>
        <w:tc>
          <w:tcPr>
            <w:tcW w:w="1491" w:type="dxa"/>
            <w:vAlign w:val="center"/>
          </w:tcPr>
          <w:p w:rsidR="00986196" w:rsidRPr="00E54740" w:rsidRDefault="00986196" w:rsidP="00CE7D52">
            <w:pPr>
              <w:spacing w:line="360" w:lineRule="auto"/>
              <w:jc w:val="right"/>
              <w:rPr>
                <w:szCs w:val="21"/>
              </w:rPr>
            </w:pPr>
            <w:r w:rsidRPr="00E54740">
              <w:rPr>
                <w:szCs w:val="21"/>
              </w:rPr>
              <w:t>-</w:t>
            </w:r>
          </w:p>
        </w:tc>
      </w:tr>
      <w:tr w:rsidR="009E703F" w:rsidRPr="00E54740" w:rsidTr="009E703F">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3902" w:type="dxa"/>
            <w:vAlign w:val="center"/>
          </w:tcPr>
          <w:p w:rsidR="00986196" w:rsidRPr="00E54740" w:rsidRDefault="00986196" w:rsidP="00CE7D52">
            <w:pPr>
              <w:spacing w:line="360" w:lineRule="auto"/>
              <w:jc w:val="right"/>
              <w:rPr>
                <w:szCs w:val="21"/>
              </w:rPr>
            </w:pPr>
            <w:r w:rsidRPr="00E54740">
              <w:rPr>
                <w:szCs w:val="21"/>
              </w:rPr>
              <w:t>1,270,619,466.23</w:t>
            </w:r>
          </w:p>
        </w:tc>
        <w:tc>
          <w:tcPr>
            <w:tcW w:w="2053" w:type="dxa"/>
            <w:vAlign w:val="center"/>
          </w:tcPr>
          <w:p w:rsidR="00986196" w:rsidRPr="00E54740" w:rsidRDefault="00986196" w:rsidP="00CE7D52">
            <w:pPr>
              <w:spacing w:line="360" w:lineRule="auto"/>
              <w:jc w:val="right"/>
              <w:rPr>
                <w:szCs w:val="21"/>
              </w:rPr>
            </w:pPr>
            <w:r w:rsidRPr="00E54740">
              <w:rPr>
                <w:szCs w:val="21"/>
              </w:rPr>
              <w:t>-445,278,783.58</w:t>
            </w:r>
          </w:p>
        </w:tc>
        <w:tc>
          <w:tcPr>
            <w:tcW w:w="1491" w:type="dxa"/>
            <w:vAlign w:val="center"/>
          </w:tcPr>
          <w:p w:rsidR="00986196" w:rsidRPr="00E54740" w:rsidRDefault="00986196" w:rsidP="00CE7D52">
            <w:pPr>
              <w:spacing w:line="360" w:lineRule="auto"/>
              <w:jc w:val="right"/>
              <w:rPr>
                <w:szCs w:val="21"/>
              </w:rPr>
            </w:pPr>
            <w:r w:rsidRPr="00E54740">
              <w:rPr>
                <w:szCs w:val="21"/>
              </w:rPr>
              <w:t>825,340,682.65</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25</w:t>
            </w:r>
            <w:r w:rsidRPr="00E54740">
              <w:rPr>
                <w:rFonts w:ascii="Times New Roman" w:hAnsi="Times New Roman"/>
                <w:b/>
                <w:sz w:val="21"/>
                <w:szCs w:val="21"/>
              </w:rPr>
              <w:t>日（基金合同生效日）至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9E703F" w:rsidRPr="00E54740" w:rsidTr="009E703F">
        <w:tc>
          <w:tcPr>
            <w:tcW w:w="1876" w:type="dxa"/>
            <w:vMerge/>
            <w:vAlign w:val="center"/>
          </w:tcPr>
          <w:p w:rsidR="00281C60" w:rsidRPr="00E54740" w:rsidRDefault="00281C60" w:rsidP="00281C60">
            <w:pPr>
              <w:widowControl/>
              <w:spacing w:line="360" w:lineRule="auto"/>
              <w:jc w:val="left"/>
              <w:rPr>
                <w:b/>
                <w:szCs w:val="21"/>
              </w:rPr>
            </w:pPr>
          </w:p>
        </w:tc>
        <w:tc>
          <w:tcPr>
            <w:tcW w:w="3902"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053"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1491"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9E703F" w:rsidRPr="00E54740" w:rsidTr="009E703F">
        <w:tc>
          <w:tcPr>
            <w:tcW w:w="18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w:t>
            </w:r>
          </w:p>
        </w:tc>
      </w:tr>
      <w:tr w:rsidR="009E703F" w:rsidRPr="00E54740" w:rsidTr="009E703F">
        <w:tc>
          <w:tcPr>
            <w:tcW w:w="18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1,629,592,310.29</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1,629,592,310.29</w:t>
            </w:r>
          </w:p>
        </w:tc>
      </w:tr>
      <w:tr w:rsidR="009E703F" w:rsidRPr="00E54740" w:rsidTr="009E703F">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30,709,082.51</w:t>
            </w:r>
          </w:p>
        </w:tc>
        <w:tc>
          <w:tcPr>
            <w:tcW w:w="2053" w:type="dxa"/>
            <w:vAlign w:val="center"/>
          </w:tcPr>
          <w:p w:rsidR="00281C60" w:rsidRPr="00E54740" w:rsidRDefault="00281C60" w:rsidP="00281C60">
            <w:pPr>
              <w:spacing w:line="360" w:lineRule="auto"/>
              <w:jc w:val="right"/>
              <w:rPr>
                <w:szCs w:val="21"/>
              </w:rPr>
            </w:pPr>
            <w:r w:rsidRPr="00E54740">
              <w:rPr>
                <w:szCs w:val="21"/>
              </w:rPr>
              <w:t>-383,379,202.70</w:t>
            </w:r>
          </w:p>
        </w:tc>
        <w:tc>
          <w:tcPr>
            <w:tcW w:w="1491" w:type="dxa"/>
            <w:vAlign w:val="center"/>
          </w:tcPr>
          <w:p w:rsidR="00281C60" w:rsidRPr="00E54740" w:rsidRDefault="00281C60" w:rsidP="00281C60">
            <w:pPr>
              <w:spacing w:line="360" w:lineRule="auto"/>
              <w:jc w:val="right"/>
              <w:rPr>
                <w:szCs w:val="21"/>
              </w:rPr>
            </w:pPr>
            <w:r w:rsidRPr="00E54740">
              <w:rPr>
                <w:szCs w:val="21"/>
              </w:rPr>
              <w:t>-352,670,120.19</w:t>
            </w:r>
          </w:p>
        </w:tc>
      </w:tr>
      <w:tr w:rsidR="009E703F" w:rsidRPr="00E54740" w:rsidTr="009E703F">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-381,528,938.29</w:t>
            </w:r>
          </w:p>
        </w:tc>
        <w:tc>
          <w:tcPr>
            <w:tcW w:w="1491" w:type="dxa"/>
            <w:vAlign w:val="center"/>
          </w:tcPr>
          <w:p w:rsidR="00281C60" w:rsidRPr="00E54740" w:rsidRDefault="00281C60" w:rsidP="00281C60">
            <w:pPr>
              <w:spacing w:line="360" w:lineRule="auto"/>
              <w:jc w:val="right"/>
              <w:rPr>
                <w:szCs w:val="21"/>
              </w:rPr>
            </w:pPr>
            <w:r w:rsidRPr="00E54740">
              <w:rPr>
                <w:szCs w:val="21"/>
              </w:rPr>
              <w:t>-381,528,938.29</w:t>
            </w:r>
          </w:p>
        </w:tc>
      </w:tr>
      <w:tr w:rsidR="009E703F" w:rsidRPr="00E54740" w:rsidTr="009E703F">
        <w:tc>
          <w:tcPr>
            <w:tcW w:w="18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30,709,082.51</w:t>
            </w:r>
          </w:p>
        </w:tc>
        <w:tc>
          <w:tcPr>
            <w:tcW w:w="2053" w:type="dxa"/>
            <w:vAlign w:val="center"/>
          </w:tcPr>
          <w:p w:rsidR="00281C60" w:rsidRPr="00E54740" w:rsidRDefault="00281C60" w:rsidP="00281C60">
            <w:pPr>
              <w:spacing w:line="360" w:lineRule="auto"/>
              <w:jc w:val="right"/>
              <w:rPr>
                <w:szCs w:val="21"/>
              </w:rPr>
            </w:pPr>
            <w:r w:rsidRPr="00E54740">
              <w:rPr>
                <w:szCs w:val="21"/>
              </w:rPr>
              <w:t>-1,850,264.41</w:t>
            </w:r>
          </w:p>
        </w:tc>
        <w:tc>
          <w:tcPr>
            <w:tcW w:w="1491" w:type="dxa"/>
            <w:vAlign w:val="center"/>
          </w:tcPr>
          <w:p w:rsidR="00281C60" w:rsidRPr="00E54740" w:rsidRDefault="00281C60" w:rsidP="00281C60">
            <w:pPr>
              <w:spacing w:line="360" w:lineRule="auto"/>
              <w:jc w:val="right"/>
              <w:rPr>
                <w:szCs w:val="21"/>
              </w:rPr>
            </w:pPr>
            <w:r w:rsidRPr="00E54740">
              <w:rPr>
                <w:szCs w:val="21"/>
              </w:rPr>
              <w:t>28,858,818.10</w:t>
            </w:r>
          </w:p>
        </w:tc>
      </w:tr>
      <w:tr w:rsidR="009E703F" w:rsidRPr="00E54740" w:rsidTr="009E703F">
        <w:tc>
          <w:tcPr>
            <w:tcW w:w="18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281C60" w:rsidRPr="00E54740" w:rsidRDefault="00281C60" w:rsidP="00281C60">
            <w:pPr>
              <w:spacing w:line="360" w:lineRule="auto"/>
              <w:jc w:val="right"/>
              <w:rPr>
                <w:szCs w:val="21"/>
              </w:rPr>
            </w:pPr>
            <w:r w:rsidRPr="00E54740">
              <w:rPr>
                <w:szCs w:val="21"/>
              </w:rPr>
              <w:t>30,709,082.51</w:t>
            </w:r>
          </w:p>
        </w:tc>
        <w:tc>
          <w:tcPr>
            <w:tcW w:w="2053" w:type="dxa"/>
            <w:vAlign w:val="center"/>
          </w:tcPr>
          <w:p w:rsidR="00281C60" w:rsidRPr="00E54740" w:rsidRDefault="00281C60" w:rsidP="00281C60">
            <w:pPr>
              <w:spacing w:line="360" w:lineRule="auto"/>
              <w:jc w:val="right"/>
              <w:rPr>
                <w:szCs w:val="21"/>
              </w:rPr>
            </w:pPr>
            <w:r w:rsidRPr="00E54740">
              <w:rPr>
                <w:szCs w:val="21"/>
              </w:rPr>
              <w:t>-1,850,264.41</w:t>
            </w:r>
          </w:p>
        </w:tc>
        <w:tc>
          <w:tcPr>
            <w:tcW w:w="1491" w:type="dxa"/>
            <w:vAlign w:val="center"/>
          </w:tcPr>
          <w:p w:rsidR="00281C60" w:rsidRPr="00E54740" w:rsidRDefault="00281C60" w:rsidP="00281C60">
            <w:pPr>
              <w:spacing w:line="360" w:lineRule="auto"/>
              <w:jc w:val="right"/>
              <w:rPr>
                <w:szCs w:val="21"/>
              </w:rPr>
            </w:pPr>
            <w:r w:rsidRPr="00E54740">
              <w:rPr>
                <w:szCs w:val="21"/>
              </w:rPr>
              <w:t>28,858,818.10</w:t>
            </w:r>
          </w:p>
        </w:tc>
      </w:tr>
      <w:tr w:rsidR="009E703F" w:rsidRPr="00E54740" w:rsidTr="009E703F">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w:t>
            </w:r>
          </w:p>
        </w:tc>
        <w:tc>
          <w:tcPr>
            <w:tcW w:w="1491" w:type="dxa"/>
            <w:vAlign w:val="center"/>
          </w:tcPr>
          <w:p w:rsidR="00281C60" w:rsidRPr="00E54740" w:rsidRDefault="00281C60" w:rsidP="00281C60">
            <w:pPr>
              <w:spacing w:line="360" w:lineRule="auto"/>
              <w:jc w:val="right"/>
              <w:rPr>
                <w:szCs w:val="21"/>
              </w:rPr>
            </w:pPr>
            <w:r w:rsidRPr="00E54740">
              <w:rPr>
                <w:szCs w:val="21"/>
              </w:rPr>
              <w:t>-</w:t>
            </w:r>
          </w:p>
        </w:tc>
      </w:tr>
      <w:tr w:rsidR="009E703F" w:rsidRPr="00E54740" w:rsidTr="009E703F">
        <w:tc>
          <w:tcPr>
            <w:tcW w:w="1876"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w:t>
            </w:r>
            <w:r w:rsidRPr="00B2299C">
              <w:rPr>
                <w:rFonts w:ascii="宋体" w:hAnsi="宋体"/>
                <w:szCs w:val="21"/>
              </w:rPr>
              <w:lastRenderedPageBreak/>
              <w:t>列）</w:t>
            </w:r>
          </w:p>
        </w:tc>
        <w:tc>
          <w:tcPr>
            <w:tcW w:w="3902" w:type="dxa"/>
            <w:vAlign w:val="center"/>
          </w:tcPr>
          <w:p w:rsidR="00327831" w:rsidRPr="00E54740" w:rsidRDefault="00327831" w:rsidP="00327831">
            <w:pPr>
              <w:spacing w:line="360" w:lineRule="auto"/>
              <w:jc w:val="right"/>
              <w:rPr>
                <w:szCs w:val="21"/>
              </w:rPr>
            </w:pPr>
            <w:r w:rsidRPr="00E54740">
              <w:rPr>
                <w:szCs w:val="21"/>
              </w:rPr>
              <w:lastRenderedPageBreak/>
              <w:t>-</w:t>
            </w:r>
          </w:p>
        </w:tc>
        <w:tc>
          <w:tcPr>
            <w:tcW w:w="2053" w:type="dxa"/>
            <w:vAlign w:val="center"/>
          </w:tcPr>
          <w:p w:rsidR="00327831" w:rsidRPr="00E54740" w:rsidRDefault="00327831" w:rsidP="00327831">
            <w:pPr>
              <w:spacing w:line="360" w:lineRule="auto"/>
              <w:jc w:val="right"/>
              <w:rPr>
                <w:szCs w:val="21"/>
              </w:rPr>
            </w:pPr>
            <w:r w:rsidRPr="00E54740">
              <w:rPr>
                <w:szCs w:val="21"/>
              </w:rPr>
              <w:t>-</w:t>
            </w:r>
          </w:p>
        </w:tc>
        <w:tc>
          <w:tcPr>
            <w:tcW w:w="1491" w:type="dxa"/>
            <w:vAlign w:val="center"/>
          </w:tcPr>
          <w:p w:rsidR="00327831" w:rsidRPr="00E54740" w:rsidRDefault="00327831" w:rsidP="00327831">
            <w:pPr>
              <w:spacing w:line="360" w:lineRule="auto"/>
              <w:jc w:val="right"/>
              <w:rPr>
                <w:szCs w:val="21"/>
              </w:rPr>
            </w:pPr>
            <w:r w:rsidRPr="00E54740">
              <w:rPr>
                <w:szCs w:val="21"/>
              </w:rPr>
              <w:t>-</w:t>
            </w:r>
          </w:p>
        </w:tc>
      </w:tr>
      <w:tr w:rsidR="009E703F" w:rsidRPr="00E54740" w:rsidTr="009E703F">
        <w:tc>
          <w:tcPr>
            <w:tcW w:w="18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3902" w:type="dxa"/>
            <w:vAlign w:val="center"/>
          </w:tcPr>
          <w:p w:rsidR="00281C60" w:rsidRPr="00E54740" w:rsidRDefault="00281C60" w:rsidP="00281C60">
            <w:pPr>
              <w:spacing w:line="360" w:lineRule="auto"/>
              <w:jc w:val="right"/>
              <w:rPr>
                <w:szCs w:val="21"/>
              </w:rPr>
            </w:pPr>
            <w:r w:rsidRPr="00E54740">
              <w:rPr>
                <w:szCs w:val="21"/>
              </w:rPr>
              <w:t>1,660,301,392.80</w:t>
            </w:r>
          </w:p>
        </w:tc>
        <w:tc>
          <w:tcPr>
            <w:tcW w:w="2053" w:type="dxa"/>
            <w:vAlign w:val="center"/>
          </w:tcPr>
          <w:p w:rsidR="00281C60" w:rsidRPr="00E54740" w:rsidRDefault="00281C60" w:rsidP="00281C60">
            <w:pPr>
              <w:spacing w:line="360" w:lineRule="auto"/>
              <w:jc w:val="right"/>
              <w:rPr>
                <w:szCs w:val="21"/>
              </w:rPr>
            </w:pPr>
            <w:r w:rsidRPr="00E54740">
              <w:rPr>
                <w:szCs w:val="21"/>
              </w:rPr>
              <w:t>-383,379,202.70</w:t>
            </w:r>
          </w:p>
        </w:tc>
        <w:tc>
          <w:tcPr>
            <w:tcW w:w="1491" w:type="dxa"/>
            <w:vAlign w:val="center"/>
          </w:tcPr>
          <w:p w:rsidR="00281C60" w:rsidRPr="00E54740" w:rsidRDefault="00281C60" w:rsidP="00281C60">
            <w:pPr>
              <w:spacing w:line="360" w:lineRule="auto"/>
              <w:jc w:val="right"/>
              <w:rPr>
                <w:szCs w:val="21"/>
              </w:rPr>
            </w:pPr>
            <w:r w:rsidRPr="00E54740">
              <w:rPr>
                <w:szCs w:val="21"/>
              </w:rPr>
              <w:t>1,276,922,190.10</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4" w:name="_Toc225498271"/>
      <w:bookmarkStart w:id="125" w:name="_Toc361324876"/>
      <w:bookmarkStart w:id="126" w:name="_Toc161660111"/>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4"/>
      <w:bookmarkEnd w:id="125"/>
      <w:bookmarkEnd w:id="126"/>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FD5CAC" w:rsidRDefault="00725FC8">
      <w:pPr>
        <w:spacing w:line="360" w:lineRule="auto"/>
        <w:ind w:firstLineChars="200" w:firstLine="420"/>
        <w:rPr>
          <w:rFonts w:eastAsiaTheme="minorEastAsia"/>
          <w:szCs w:val="21"/>
        </w:rPr>
      </w:pPr>
      <w:r>
        <w:rPr>
          <w:rFonts w:eastAsiaTheme="minorEastAsia"/>
          <w:szCs w:val="21"/>
        </w:rPr>
        <w:t>摩根沃享远见一年持有期混合型证券投资基金</w:t>
      </w:r>
      <w:r>
        <w:rPr>
          <w:rFonts w:eastAsiaTheme="minorEastAsia"/>
          <w:szCs w:val="21"/>
        </w:rPr>
        <w:t>(</w:t>
      </w:r>
      <w:r>
        <w:rPr>
          <w:rFonts w:eastAsiaTheme="minorEastAsia"/>
          <w:szCs w:val="21"/>
        </w:rPr>
        <w:t>原名为上投摩根沃享远见一年持有期混合型证券投资基金，以下简称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[2021]3452</w:t>
      </w:r>
      <w:r>
        <w:rPr>
          <w:rFonts w:eastAsiaTheme="minorEastAsia"/>
          <w:szCs w:val="21"/>
        </w:rPr>
        <w:t>号《关于准予上投摩根沃享远见一年持有期混合型证券投资基金注册的批复》准予注册，由摩根基金管理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依照《中华人民共和国证券投资基金法》和《上投摩根沃享远见一年持有期混合型证券投资基金基金合同》负责公开募集。本基金为契约型开放式，存续期限不定，首次设立募集不包括认购资金利息共募集人民币</w:t>
      </w:r>
      <w:r>
        <w:rPr>
          <w:rFonts w:eastAsiaTheme="minorEastAsia"/>
          <w:szCs w:val="21"/>
        </w:rPr>
        <w:t>1,629,364,938.96</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(2022)</w:t>
      </w:r>
      <w:r>
        <w:rPr>
          <w:rFonts w:eastAsiaTheme="minorEastAsia"/>
          <w:szCs w:val="21"/>
        </w:rPr>
        <w:t>第</w:t>
      </w:r>
      <w:r>
        <w:rPr>
          <w:rFonts w:eastAsiaTheme="minorEastAsia"/>
          <w:szCs w:val="21"/>
        </w:rPr>
        <w:t>0092</w:t>
      </w:r>
      <w:r>
        <w:rPr>
          <w:rFonts w:eastAsiaTheme="minorEastAsia"/>
          <w:szCs w:val="21"/>
        </w:rPr>
        <w:t>号验资报告予以验证。经向中国证监会备案，《上投摩根沃享远见一年持有期混合型证券投资基金基金合同》于</w:t>
      </w:r>
      <w:r>
        <w:rPr>
          <w:rFonts w:eastAsiaTheme="minorEastAsia"/>
          <w:szCs w:val="21"/>
        </w:rPr>
        <w:t>2022</w:t>
      </w:r>
      <w:r>
        <w:rPr>
          <w:rFonts w:eastAsiaTheme="minorEastAsia"/>
          <w:szCs w:val="21"/>
        </w:rPr>
        <w:t>年</w:t>
      </w:r>
      <w:r>
        <w:rPr>
          <w:rFonts w:eastAsiaTheme="minorEastAsia"/>
          <w:szCs w:val="21"/>
        </w:rPr>
        <w:t>1</w:t>
      </w:r>
      <w:r>
        <w:rPr>
          <w:rFonts w:eastAsiaTheme="minorEastAsia"/>
          <w:szCs w:val="21"/>
        </w:rPr>
        <w:t>月</w:t>
      </w:r>
      <w:r>
        <w:rPr>
          <w:rFonts w:eastAsiaTheme="minorEastAsia"/>
          <w:szCs w:val="21"/>
        </w:rPr>
        <w:t>25</w:t>
      </w:r>
      <w:r>
        <w:rPr>
          <w:rFonts w:eastAsiaTheme="minorEastAsia"/>
          <w:szCs w:val="21"/>
        </w:rPr>
        <w:t>日正式生效，基金合同生效日的基金份额总额为</w:t>
      </w:r>
      <w:r>
        <w:rPr>
          <w:rFonts w:eastAsiaTheme="minorEastAsia"/>
          <w:szCs w:val="21"/>
        </w:rPr>
        <w:t>1,629,592,310.29</w:t>
      </w:r>
      <w:r>
        <w:rPr>
          <w:rFonts w:eastAsiaTheme="minorEastAsia"/>
          <w:szCs w:val="21"/>
        </w:rPr>
        <w:t>份基金份额，其中认购资金利息折合</w:t>
      </w:r>
      <w:r>
        <w:rPr>
          <w:rFonts w:eastAsiaTheme="minorEastAsia"/>
          <w:szCs w:val="21"/>
        </w:rPr>
        <w:t>227,371.33</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有限公司，基金托管人为交通银行股份有限公司。</w:t>
      </w:r>
    </w:p>
    <w:p w:rsidR="00FD5CAC" w:rsidRDefault="00725FC8">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有限公司关于旗下基金更名事宜的公告》，上投摩根沃享远见一年持有期混合型证券投资基金自该日起更名为摩根沃享远见一年持有期混合型证券投资基金。</w:t>
      </w:r>
    </w:p>
    <w:p w:rsidR="00FD5CAC" w:rsidRDefault="00725FC8">
      <w:pPr>
        <w:spacing w:line="360" w:lineRule="auto"/>
        <w:ind w:firstLineChars="200" w:firstLine="420"/>
        <w:rPr>
          <w:rFonts w:eastAsiaTheme="minorEastAsia"/>
          <w:szCs w:val="21"/>
        </w:rPr>
      </w:pPr>
      <w:r>
        <w:rPr>
          <w:rFonts w:eastAsiaTheme="minorEastAsia"/>
          <w:szCs w:val="21"/>
        </w:rPr>
        <w:t>本基金设置基金份额持有人最短持有期限。基金份额持有人持有的每份基金份额最短持有期限为</w:t>
      </w:r>
      <w:r>
        <w:rPr>
          <w:rFonts w:eastAsiaTheme="minorEastAsia"/>
          <w:szCs w:val="21"/>
        </w:rPr>
        <w:t>1</w:t>
      </w:r>
      <w:r>
        <w:rPr>
          <w:rFonts w:eastAsiaTheme="minorEastAsia"/>
          <w:szCs w:val="21"/>
        </w:rPr>
        <w:t>年。对于每笔认购的基金份额而言，指自基金合同生效之日起</w:t>
      </w:r>
      <w:r>
        <w:rPr>
          <w:rFonts w:eastAsiaTheme="minorEastAsia"/>
          <w:szCs w:val="21"/>
        </w:rPr>
        <w:t>(</w:t>
      </w:r>
      <w:r>
        <w:rPr>
          <w:rFonts w:eastAsiaTheme="minorEastAsia"/>
          <w:szCs w:val="21"/>
        </w:rPr>
        <w:t>含基金合同生效之日</w:t>
      </w:r>
      <w:r>
        <w:rPr>
          <w:rFonts w:eastAsiaTheme="minorEastAsia"/>
          <w:szCs w:val="21"/>
        </w:rPr>
        <w:t>)</w:t>
      </w:r>
      <w:r>
        <w:rPr>
          <w:rFonts w:eastAsiaTheme="minorEastAsia"/>
          <w:szCs w:val="21"/>
        </w:rPr>
        <w:t>至</w:t>
      </w:r>
      <w:r>
        <w:rPr>
          <w:rFonts w:eastAsiaTheme="minorEastAsia"/>
          <w:szCs w:val="21"/>
        </w:rPr>
        <w:t>1</w:t>
      </w:r>
      <w:r>
        <w:rPr>
          <w:rFonts w:eastAsiaTheme="minorEastAsia"/>
          <w:szCs w:val="21"/>
        </w:rPr>
        <w:t>年后的年度对日的前一日</w:t>
      </w:r>
      <w:r>
        <w:rPr>
          <w:rFonts w:eastAsiaTheme="minorEastAsia"/>
          <w:szCs w:val="21"/>
        </w:rPr>
        <w:t>(</w:t>
      </w:r>
      <w:r>
        <w:rPr>
          <w:rFonts w:eastAsiaTheme="minorEastAsia"/>
          <w:szCs w:val="21"/>
        </w:rPr>
        <w:t>含该日</w:t>
      </w:r>
      <w:r>
        <w:rPr>
          <w:rFonts w:eastAsiaTheme="minorEastAsia"/>
          <w:szCs w:val="21"/>
        </w:rPr>
        <w:t>)</w:t>
      </w:r>
      <w:r>
        <w:rPr>
          <w:rFonts w:eastAsiaTheme="minorEastAsia"/>
          <w:szCs w:val="21"/>
        </w:rPr>
        <w:t>的期间；对于每笔申购的基金份额而言，指自该笔申购份额确认日</w:t>
      </w:r>
      <w:r>
        <w:rPr>
          <w:rFonts w:eastAsiaTheme="minorEastAsia"/>
          <w:szCs w:val="21"/>
        </w:rPr>
        <w:t>(</w:t>
      </w:r>
      <w:r>
        <w:rPr>
          <w:rFonts w:eastAsiaTheme="minorEastAsia"/>
          <w:szCs w:val="21"/>
        </w:rPr>
        <w:t>含该日，通常</w:t>
      </w:r>
      <w:r>
        <w:rPr>
          <w:rFonts w:eastAsiaTheme="minorEastAsia"/>
          <w:szCs w:val="21"/>
        </w:rPr>
        <w:t>T</w:t>
      </w:r>
      <w:r>
        <w:rPr>
          <w:rFonts w:eastAsiaTheme="minorEastAsia"/>
          <w:szCs w:val="21"/>
        </w:rPr>
        <w:t>日提交的有效申购申请于</w:t>
      </w:r>
      <w:r>
        <w:rPr>
          <w:rFonts w:eastAsiaTheme="minorEastAsia"/>
          <w:szCs w:val="21"/>
        </w:rPr>
        <w:t>T+1</w:t>
      </w:r>
      <w:r>
        <w:rPr>
          <w:rFonts w:eastAsiaTheme="minorEastAsia"/>
          <w:szCs w:val="21"/>
        </w:rPr>
        <w:t>日确认</w:t>
      </w:r>
      <w:r>
        <w:rPr>
          <w:rFonts w:eastAsiaTheme="minorEastAsia"/>
          <w:szCs w:val="21"/>
        </w:rPr>
        <w:t>)</w:t>
      </w:r>
      <w:r>
        <w:rPr>
          <w:rFonts w:eastAsiaTheme="minorEastAsia"/>
          <w:szCs w:val="21"/>
        </w:rPr>
        <w:t>至</w:t>
      </w:r>
      <w:r>
        <w:rPr>
          <w:rFonts w:eastAsiaTheme="minorEastAsia"/>
          <w:szCs w:val="21"/>
        </w:rPr>
        <w:t>1</w:t>
      </w:r>
      <w:r>
        <w:rPr>
          <w:rFonts w:eastAsiaTheme="minorEastAsia"/>
          <w:szCs w:val="21"/>
        </w:rPr>
        <w:t>年后的年度对日的前一日</w:t>
      </w:r>
      <w:r>
        <w:rPr>
          <w:rFonts w:eastAsiaTheme="minorEastAsia"/>
          <w:szCs w:val="21"/>
        </w:rPr>
        <w:t>(</w:t>
      </w:r>
      <w:r>
        <w:rPr>
          <w:rFonts w:eastAsiaTheme="minorEastAsia"/>
          <w:szCs w:val="21"/>
        </w:rPr>
        <w:t>含该日</w:t>
      </w:r>
      <w:r>
        <w:rPr>
          <w:rFonts w:eastAsiaTheme="minorEastAsia"/>
          <w:szCs w:val="21"/>
        </w:rPr>
        <w:t>)</w:t>
      </w:r>
      <w:r>
        <w:rPr>
          <w:rFonts w:eastAsiaTheme="minorEastAsia"/>
          <w:szCs w:val="21"/>
        </w:rPr>
        <w:t>的期间。最短持有期限内基金份额持有人不能办理赎回及转换转出业务。每份基金份额的最短持有期限结束日</w:t>
      </w:r>
      <w:r>
        <w:rPr>
          <w:rFonts w:eastAsiaTheme="minorEastAsia"/>
          <w:szCs w:val="21"/>
        </w:rPr>
        <w:lastRenderedPageBreak/>
        <w:t>的下一工作日</w:t>
      </w:r>
      <w:r>
        <w:rPr>
          <w:rFonts w:eastAsiaTheme="minorEastAsia"/>
          <w:szCs w:val="21"/>
        </w:rPr>
        <w:t>(</w:t>
      </w:r>
      <w:r>
        <w:rPr>
          <w:rFonts w:eastAsiaTheme="minorEastAsia"/>
          <w:szCs w:val="21"/>
        </w:rPr>
        <w:t>含该日</w:t>
      </w:r>
      <w:r>
        <w:rPr>
          <w:rFonts w:eastAsiaTheme="minorEastAsia"/>
          <w:szCs w:val="21"/>
        </w:rPr>
        <w:t>)</w:t>
      </w:r>
      <w:r>
        <w:rPr>
          <w:rFonts w:eastAsiaTheme="minorEastAsia"/>
          <w:szCs w:val="21"/>
        </w:rPr>
        <w:t>起，基金份额持有人可办理赎回及转换转出业务。</w:t>
      </w:r>
    </w:p>
    <w:p w:rsidR="00FD5CAC" w:rsidRDefault="00725FC8">
      <w:pPr>
        <w:spacing w:line="360" w:lineRule="auto"/>
        <w:ind w:firstLineChars="200" w:firstLine="420"/>
        <w:rPr>
          <w:rFonts w:eastAsiaTheme="minorEastAsia"/>
          <w:szCs w:val="21"/>
        </w:rPr>
      </w:pPr>
      <w:r>
        <w:rPr>
          <w:rFonts w:eastAsiaTheme="minorEastAsia"/>
          <w:szCs w:val="21"/>
        </w:rPr>
        <w:t>根据《摩根沃享远见一年持有期混合型证券投资基金招募说明书》，本基金根据认购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申购费用，并不再从本类别基金资产中计提销售服务费的基金份额，称为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申购费用，而从本类别基金资产中计提销售服务费的基金份额，称为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FD5CAC" w:rsidRDefault="00725FC8">
      <w:pPr>
        <w:spacing w:line="360" w:lineRule="auto"/>
        <w:ind w:firstLineChars="200" w:firstLine="420"/>
        <w:rPr>
          <w:rFonts w:eastAsiaTheme="minorEastAsia"/>
          <w:szCs w:val="21"/>
        </w:rPr>
      </w:pPr>
      <w:r>
        <w:rPr>
          <w:rFonts w:eastAsiaTheme="minorEastAsia"/>
          <w:szCs w:val="21"/>
        </w:rPr>
        <w:t>根据《中华人民共和国证券投资基金法》和《摩根沃享远见一年持有期混合型证券投资基金基金合同》的有关规定，本基金的投资范围为具有良好流动性的金融工具，包括国内依法发行或上市的股票</w:t>
      </w:r>
      <w:r>
        <w:rPr>
          <w:rFonts w:eastAsiaTheme="minorEastAsia"/>
          <w:szCs w:val="21"/>
        </w:rPr>
        <w:t>(</w:t>
      </w:r>
      <w:r>
        <w:rPr>
          <w:rFonts w:eastAsiaTheme="minorEastAsia"/>
          <w:szCs w:val="21"/>
        </w:rPr>
        <w:t>包括主板，创业板及其他经中国证监会核准或注册上市的股票</w:t>
      </w:r>
      <w:r>
        <w:rPr>
          <w:rFonts w:eastAsiaTheme="minorEastAsia"/>
          <w:szCs w:val="21"/>
        </w:rPr>
        <w:t>)</w:t>
      </w:r>
      <w:r>
        <w:rPr>
          <w:rFonts w:eastAsiaTheme="minorEastAsia"/>
          <w:szCs w:val="21"/>
        </w:rPr>
        <w:t>、存托凭证、港股通标的股票、债券</w:t>
      </w:r>
      <w:r>
        <w:rPr>
          <w:rFonts w:eastAsiaTheme="minorEastAsia"/>
          <w:szCs w:val="21"/>
        </w:rPr>
        <w:t>(</w:t>
      </w:r>
      <w:r>
        <w:rPr>
          <w:rFonts w:eastAsiaTheme="minorEastAsia"/>
          <w:szCs w:val="21"/>
        </w:rPr>
        <w:t>包括国债、央行票据、地方政府债、金融债、次级债、企业债、公司债、短期融资券、超短期融资券、中期票据、可转换债券</w:t>
      </w:r>
      <w:r>
        <w:rPr>
          <w:rFonts w:eastAsiaTheme="minorEastAsia"/>
          <w:szCs w:val="21"/>
        </w:rPr>
        <w:t>(</w:t>
      </w:r>
      <w:r>
        <w:rPr>
          <w:rFonts w:eastAsiaTheme="minorEastAsia"/>
          <w:szCs w:val="21"/>
        </w:rPr>
        <w:t>含分离交易可转债</w:t>
      </w:r>
      <w:r>
        <w:rPr>
          <w:rFonts w:eastAsiaTheme="minorEastAsia"/>
          <w:szCs w:val="21"/>
        </w:rPr>
        <w:t>)</w:t>
      </w:r>
      <w:r>
        <w:rPr>
          <w:rFonts w:eastAsiaTheme="minorEastAsia"/>
          <w:szCs w:val="21"/>
        </w:rPr>
        <w:t>、证券公司短期公司债等</w:t>
      </w:r>
      <w:r>
        <w:rPr>
          <w:rFonts w:eastAsiaTheme="minorEastAsia"/>
          <w:szCs w:val="21"/>
        </w:rPr>
        <w:t>)</w:t>
      </w:r>
      <w:r>
        <w:rPr>
          <w:rFonts w:eastAsiaTheme="minorEastAsia"/>
          <w:szCs w:val="21"/>
        </w:rPr>
        <w:t>、资产支持证券、债券回购、同业存单、银行存款、股指期货、股票期权以及法律法规或中国证监会允许基金投资的其他金融工具</w:t>
      </w:r>
      <w:r>
        <w:rPr>
          <w:rFonts w:eastAsiaTheme="minorEastAsia"/>
          <w:szCs w:val="21"/>
        </w:rPr>
        <w:t>(</w:t>
      </w:r>
      <w:r>
        <w:rPr>
          <w:rFonts w:eastAsiaTheme="minorEastAsia"/>
          <w:szCs w:val="21"/>
        </w:rPr>
        <w:t>须符合中国证监会相关规定</w:t>
      </w:r>
      <w:r>
        <w:rPr>
          <w:rFonts w:eastAsiaTheme="minorEastAsia"/>
          <w:szCs w:val="21"/>
        </w:rPr>
        <w:t>)</w:t>
      </w:r>
      <w:r>
        <w:rPr>
          <w:rFonts w:eastAsiaTheme="minorEastAsia"/>
          <w:szCs w:val="21"/>
        </w:rPr>
        <w:t>。本基金的投资组合比例为：股票资产占基金资产的</w:t>
      </w:r>
      <w:r>
        <w:rPr>
          <w:rFonts w:eastAsiaTheme="minorEastAsia"/>
          <w:szCs w:val="21"/>
        </w:rPr>
        <w:t>60%-95%</w:t>
      </w:r>
      <w:r>
        <w:rPr>
          <w:rFonts w:eastAsiaTheme="minorEastAsia"/>
          <w:szCs w:val="21"/>
        </w:rPr>
        <w:t>；其中，港股通标的股票的投资比例不超过股票资产的</w:t>
      </w:r>
      <w:r>
        <w:rPr>
          <w:rFonts w:eastAsiaTheme="minorEastAsia"/>
          <w:szCs w:val="21"/>
        </w:rPr>
        <w:t>50%</w:t>
      </w:r>
      <w:r>
        <w:rPr>
          <w:rFonts w:eastAsiaTheme="minorEastAsia"/>
          <w:szCs w:val="21"/>
        </w:rPr>
        <w:t>；每个交易日日终在扣除股指期货及股票期权保证金后，现金或到期日在一年期以内的政府债券不低于基金资产净值的</w:t>
      </w:r>
      <w:r>
        <w:rPr>
          <w:rFonts w:eastAsiaTheme="minorEastAsia"/>
          <w:szCs w:val="21"/>
        </w:rPr>
        <w:t>5%</w:t>
      </w:r>
      <w:r>
        <w:rPr>
          <w:rFonts w:eastAsiaTheme="minorEastAsia"/>
          <w:szCs w:val="21"/>
        </w:rPr>
        <w:t>，其中现金不包括结算备付金、存出保证金、应收申购款等。本基金的业绩比较基准为：中证</w:t>
      </w:r>
      <w:r>
        <w:rPr>
          <w:rFonts w:eastAsiaTheme="minorEastAsia"/>
          <w:szCs w:val="21"/>
        </w:rPr>
        <w:t>800</w:t>
      </w:r>
      <w:r>
        <w:rPr>
          <w:rFonts w:eastAsiaTheme="minorEastAsia"/>
          <w:szCs w:val="21"/>
        </w:rPr>
        <w:t>指数收益率</w:t>
      </w:r>
      <w:r>
        <w:rPr>
          <w:rFonts w:eastAsiaTheme="minorEastAsia"/>
          <w:szCs w:val="21"/>
        </w:rPr>
        <w:t>X 65%+</w:t>
      </w:r>
      <w:r>
        <w:rPr>
          <w:rFonts w:eastAsiaTheme="minorEastAsia"/>
          <w:szCs w:val="21"/>
        </w:rPr>
        <w:t>中证港股通指数收益率</w:t>
      </w:r>
      <w:r>
        <w:rPr>
          <w:rFonts w:eastAsiaTheme="minorEastAsia"/>
          <w:szCs w:val="21"/>
        </w:rPr>
        <w:t>X 20%+</w:t>
      </w:r>
      <w:r>
        <w:rPr>
          <w:rFonts w:eastAsiaTheme="minorEastAsia"/>
          <w:szCs w:val="21"/>
        </w:rPr>
        <w:t>上证国债指数收益率</w:t>
      </w:r>
      <w:r>
        <w:rPr>
          <w:rFonts w:eastAsiaTheme="minorEastAsia"/>
          <w:szCs w:val="21"/>
        </w:rPr>
        <w:t>X 15%</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FD5CAC" w:rsidRDefault="00725FC8">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颁布的《证券投资基金会计核算业务指引》、《摩根沃享远见一年持有期混合型证券投资基金基金合同》和在财务报表附注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lastRenderedPageBreak/>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日止。比较财务报表的实际编制期间为</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25</w:t>
      </w:r>
      <w:r w:rsidRPr="00E54740">
        <w:rPr>
          <w:rFonts w:eastAsiaTheme="minorEastAsia"/>
          <w:szCs w:val="21"/>
        </w:rPr>
        <w:t>日</w:t>
      </w:r>
      <w:r w:rsidRPr="00E54740">
        <w:rPr>
          <w:rFonts w:eastAsiaTheme="minorEastAsia"/>
          <w:szCs w:val="21"/>
        </w:rPr>
        <w:t>(</w:t>
      </w:r>
      <w:r w:rsidRPr="00E54740">
        <w:rPr>
          <w:rFonts w:eastAsiaTheme="minorEastAsia"/>
          <w:szCs w:val="21"/>
        </w:rPr>
        <w:t>基金合同生效日</w:t>
      </w:r>
      <w:r w:rsidRPr="00E54740">
        <w:rPr>
          <w:rFonts w:eastAsiaTheme="minorEastAsia"/>
          <w:szCs w:val="21"/>
        </w:rPr>
        <w:t>)</w:t>
      </w:r>
      <w:r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FD5CAC" w:rsidRDefault="00725FC8">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FD5CAC" w:rsidRDefault="00725FC8">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FD5CAC" w:rsidRDefault="00725FC8">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FD5CAC" w:rsidRDefault="00725FC8">
      <w:pPr>
        <w:spacing w:line="360" w:lineRule="auto"/>
        <w:ind w:firstLineChars="200" w:firstLine="420"/>
        <w:rPr>
          <w:rFonts w:eastAsiaTheme="minorEastAsia"/>
          <w:szCs w:val="21"/>
        </w:rPr>
      </w:pPr>
      <w:r>
        <w:rPr>
          <w:rFonts w:eastAsiaTheme="minorEastAsia"/>
          <w:szCs w:val="21"/>
        </w:rPr>
        <w:t>债务工具</w:t>
      </w:r>
    </w:p>
    <w:p w:rsidR="00FD5CAC" w:rsidRDefault="00725FC8">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FD5CAC" w:rsidRDefault="00725FC8">
      <w:pPr>
        <w:spacing w:line="360" w:lineRule="auto"/>
        <w:ind w:firstLineChars="200" w:firstLine="420"/>
        <w:rPr>
          <w:rFonts w:eastAsiaTheme="minorEastAsia"/>
          <w:szCs w:val="21"/>
        </w:rPr>
      </w:pPr>
      <w:r>
        <w:rPr>
          <w:rFonts w:eastAsiaTheme="minorEastAsia"/>
          <w:szCs w:val="21"/>
        </w:rPr>
        <w:t>以摊余成本计量：</w:t>
      </w:r>
    </w:p>
    <w:p w:rsidR="00FD5CAC" w:rsidRDefault="00725FC8">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FD5CAC" w:rsidRDefault="00725FC8">
      <w:pPr>
        <w:spacing w:line="360" w:lineRule="auto"/>
        <w:ind w:firstLineChars="200" w:firstLine="420"/>
        <w:rPr>
          <w:rFonts w:eastAsiaTheme="minorEastAsia"/>
          <w:szCs w:val="21"/>
        </w:rPr>
      </w:pPr>
      <w:r>
        <w:rPr>
          <w:rFonts w:eastAsiaTheme="minorEastAsia"/>
          <w:szCs w:val="21"/>
        </w:rPr>
        <w:t>以公允价值计量且其变动计入当期损益：</w:t>
      </w:r>
    </w:p>
    <w:p w:rsidR="00FD5CAC" w:rsidRDefault="00725FC8">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FD5CAC" w:rsidRDefault="00725FC8">
      <w:pPr>
        <w:spacing w:line="360" w:lineRule="auto"/>
        <w:ind w:firstLineChars="200" w:firstLine="420"/>
        <w:rPr>
          <w:rFonts w:eastAsiaTheme="minorEastAsia"/>
          <w:szCs w:val="21"/>
        </w:rPr>
      </w:pPr>
      <w:r>
        <w:rPr>
          <w:rFonts w:eastAsiaTheme="minorEastAsia"/>
          <w:szCs w:val="21"/>
        </w:rPr>
        <w:lastRenderedPageBreak/>
        <w:t>权益工具</w:t>
      </w:r>
    </w:p>
    <w:p w:rsidR="00FD5CAC" w:rsidRDefault="00725FC8">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FD5CAC" w:rsidRDefault="00725FC8">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FD5CAC" w:rsidRDefault="00725FC8">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FD5CAC" w:rsidRDefault="00725FC8">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FD5CAC" w:rsidRDefault="00725FC8">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FD5CAC" w:rsidRDefault="00725FC8">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FD5CAC" w:rsidRDefault="00725FC8">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FD5CAC" w:rsidRDefault="00725FC8">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FD5CAC" w:rsidRDefault="00725FC8">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FD5CAC" w:rsidRDefault="00725FC8">
      <w:pPr>
        <w:spacing w:line="360" w:lineRule="auto"/>
        <w:ind w:firstLineChars="200" w:firstLine="420"/>
        <w:rPr>
          <w:rFonts w:eastAsiaTheme="minorEastAsia"/>
          <w:szCs w:val="21"/>
        </w:rPr>
      </w:pPr>
      <w:r>
        <w:rPr>
          <w:rFonts w:eastAsiaTheme="minorEastAsia"/>
          <w:szCs w:val="21"/>
        </w:rPr>
        <w:lastRenderedPageBreak/>
        <w:t>本基金将计提或转回的损失准备计入当期损益。</w:t>
      </w:r>
    </w:p>
    <w:p w:rsidR="00FD5CAC" w:rsidRDefault="00725FC8">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FD5CAC" w:rsidRDefault="00725FC8">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FD5CAC" w:rsidRDefault="00725FC8">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FD5CAC" w:rsidRDefault="00725FC8">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FD5CAC" w:rsidRDefault="00725FC8">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FD5CAC" w:rsidRDefault="00725FC8">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w:t>
      </w:r>
      <w:r>
        <w:rPr>
          <w:rFonts w:eastAsiaTheme="minorEastAsia"/>
          <w:szCs w:val="21"/>
        </w:rPr>
        <w:lastRenderedPageBreak/>
        <w:t>和赎回引起的实收基金变动分别于基金申购确认日及基金赎回确认日认列。上述申购和赎回分别包括基金转换所引起的转入基金的实收基金增加和转出基金的实收基金减少。</w:t>
      </w:r>
    </w:p>
    <w:p w:rsidR="00FD5CAC" w:rsidRDefault="00725FC8">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FD5CAC" w:rsidRDefault="00725FC8">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FD5CAC" w:rsidRDefault="00725FC8">
      <w:pPr>
        <w:spacing w:line="360" w:lineRule="auto"/>
        <w:ind w:firstLineChars="200" w:firstLine="420"/>
        <w:rPr>
          <w:rFonts w:eastAsiaTheme="minorEastAsia"/>
          <w:szCs w:val="21"/>
        </w:rPr>
      </w:pPr>
      <w:r>
        <w:rPr>
          <w:rFonts w:eastAsiaTheme="minorEastAsia"/>
          <w:szCs w:val="21"/>
        </w:rPr>
        <w:t>本基金没有同时具备下列特征的其他金融工具或合同：</w:t>
      </w:r>
      <w:r>
        <w:rPr>
          <w:rFonts w:eastAsiaTheme="minorEastAsia"/>
          <w:szCs w:val="21"/>
        </w:rPr>
        <w:t xml:space="preserve">(1) </w:t>
      </w:r>
      <w:r>
        <w:rPr>
          <w:rFonts w:eastAsiaTheme="minorEastAsia"/>
          <w:szCs w:val="21"/>
        </w:rPr>
        <w:t>现金流量总额实质上基于基金的损益、已确认净资产的变动、己确认和未确认净资产的公允价值变动</w:t>
      </w:r>
      <w:r>
        <w:rPr>
          <w:rFonts w:eastAsiaTheme="minorEastAsia"/>
          <w:szCs w:val="21"/>
        </w:rPr>
        <w:t>(</w:t>
      </w:r>
      <w:r>
        <w:rPr>
          <w:rFonts w:eastAsiaTheme="minorEastAsia"/>
          <w:szCs w:val="21"/>
        </w:rPr>
        <w:t>不包括该基金或合同的任何影响</w:t>
      </w:r>
      <w:r>
        <w:rPr>
          <w:rFonts w:eastAsiaTheme="minorEastAsia"/>
          <w:szCs w:val="21"/>
        </w:rPr>
        <w:t>)</w:t>
      </w:r>
      <w:r>
        <w:rPr>
          <w:rFonts w:eastAsiaTheme="minorEastAsia"/>
          <w:szCs w:val="21"/>
        </w:rPr>
        <w:t>；</w:t>
      </w:r>
      <w:r>
        <w:rPr>
          <w:rFonts w:eastAsiaTheme="minorEastAsia"/>
          <w:szCs w:val="21"/>
        </w:rPr>
        <w:t xml:space="preserve">(2) </w:t>
      </w:r>
      <w:r>
        <w:rPr>
          <w:rFonts w:eastAsiaTheme="minorEastAsia"/>
          <w:szCs w:val="21"/>
        </w:rPr>
        <w:t>实质上限制或固定了上述工具持有方所获得的剩余回报。</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FD5CAC" w:rsidRDefault="00725FC8">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FD5CAC" w:rsidRDefault="00725FC8">
      <w:pPr>
        <w:spacing w:line="360" w:lineRule="auto"/>
        <w:ind w:firstLineChars="200" w:firstLine="420"/>
        <w:rPr>
          <w:rFonts w:eastAsiaTheme="minorEastAsia"/>
          <w:szCs w:val="21"/>
        </w:rPr>
      </w:pPr>
      <w:r>
        <w:rPr>
          <w:rFonts w:eastAsiaTheme="minorEastAsia"/>
          <w:szCs w:val="21"/>
        </w:rPr>
        <w:lastRenderedPageBreak/>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FD5CAC" w:rsidRDefault="00725FC8">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FD5CAC" w:rsidRDefault="00725FC8">
      <w:pPr>
        <w:spacing w:line="360" w:lineRule="auto"/>
        <w:ind w:firstLineChars="200" w:firstLine="420"/>
        <w:rPr>
          <w:rFonts w:eastAsiaTheme="minorEastAsia"/>
          <w:szCs w:val="21"/>
        </w:rPr>
      </w:pPr>
      <w:r>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经宣告的拟分配基金收益于分红除权日从净资产转出。</w:t>
      </w:r>
    </w:p>
    <w:p w:rsidR="00E97474" w:rsidRPr="00E54740" w:rsidRDefault="00E97474" w:rsidP="00E97474">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 xml:space="preserve">7.4.4.12 </w:t>
      </w:r>
      <w:r w:rsidRPr="00E54740">
        <w:rPr>
          <w:rFonts w:eastAsiaTheme="minorEastAsia"/>
          <w:b/>
          <w:kern w:val="0"/>
          <w:szCs w:val="21"/>
        </w:rPr>
        <w:t>外币交易</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外币交易按交易发生日的即期汇率将外币金额折算为人民币入账。</w:t>
      </w:r>
    </w:p>
    <w:p w:rsidR="00E97474" w:rsidRPr="00E54740" w:rsidRDefault="00E97474" w:rsidP="00E97474">
      <w:pPr>
        <w:widowControl/>
        <w:spacing w:line="360" w:lineRule="auto"/>
        <w:ind w:firstLineChars="200" w:firstLine="420"/>
        <w:rPr>
          <w:rFonts w:eastAsiaTheme="minorEastAsia"/>
          <w:kern w:val="0"/>
          <w:szCs w:val="21"/>
        </w:rPr>
      </w:pPr>
      <w:r w:rsidRPr="00E54740">
        <w:rPr>
          <w:rFonts w:eastAsiaTheme="minorEastAsia"/>
          <w:kern w:val="0"/>
          <w:szCs w:val="21"/>
        </w:rPr>
        <w:t>以公允价值计量的外币非货币性项目，于估值日采用估值日的即期汇率折算为人民币，所产生的折算差额直接计入公允价值变动损益科目。</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分部报告</w:t>
      </w:r>
    </w:p>
    <w:p w:rsidR="00FD5CAC" w:rsidRDefault="00725FC8">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w:t>
      </w:r>
      <w:r>
        <w:rPr>
          <w:rFonts w:eastAsiaTheme="minorEastAsia"/>
          <w:szCs w:val="21"/>
        </w:rPr>
        <w:lastRenderedPageBreak/>
        <w:t>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7.4.4.14</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FD5CAC" w:rsidRDefault="00725FC8">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FD5CAC" w:rsidRDefault="00725FC8">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FD5CAC" w:rsidRDefault="00725FC8">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lastRenderedPageBreak/>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FD5CAC" w:rsidRDefault="00725FC8">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[2014]81</w:t>
      </w:r>
      <w:r>
        <w:rPr>
          <w:rFonts w:eastAsiaTheme="minorEastAsia"/>
          <w:szCs w:val="21"/>
        </w:rPr>
        <w:t>号《财政部国家税务总局证监会关于沪港股票市场交易互联互通机制试点有关税收政策的通知》、财税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[2016]127</w:t>
      </w:r>
      <w:r>
        <w:rPr>
          <w:rFonts w:eastAsiaTheme="minorEastAsia"/>
          <w:szCs w:val="21"/>
        </w:rPr>
        <w:t>号《财政部国家税务总局证监会关于深港股票市场交易互联互通机制试点有关税收政策的通知》、财税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FD5CAC" w:rsidRDefault="00725FC8">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FD5CAC" w:rsidRDefault="00725FC8">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FD5CAC" w:rsidRDefault="00725FC8">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FD5CAC" w:rsidRDefault="00725FC8">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w:t>
      </w:r>
      <w:r>
        <w:rPr>
          <w:rFonts w:eastAsiaTheme="minorEastAsia"/>
          <w:szCs w:val="21"/>
        </w:rPr>
        <w:lastRenderedPageBreak/>
        <w:t>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FD5CAC" w:rsidRDefault="00725FC8">
      <w:pPr>
        <w:spacing w:line="360" w:lineRule="auto"/>
        <w:ind w:firstLineChars="200" w:firstLine="420"/>
        <w:rPr>
          <w:rFonts w:eastAsiaTheme="minorEastAsia"/>
          <w:szCs w:val="21"/>
        </w:rPr>
      </w:pPr>
      <w:r>
        <w:rPr>
          <w:rFonts w:eastAsiaTheme="minorEastAsia"/>
          <w:szCs w:val="21"/>
        </w:rPr>
        <w:t>对基金通过沪港通或深港通投资香港联交所上市</w:t>
      </w:r>
      <w:r>
        <w:rPr>
          <w:rFonts w:eastAsiaTheme="minorEastAsia"/>
          <w:szCs w:val="21"/>
        </w:rPr>
        <w:t>H</w:t>
      </w:r>
      <w:r>
        <w:rPr>
          <w:rFonts w:eastAsiaTheme="minorEastAsia"/>
          <w:szCs w:val="21"/>
        </w:rPr>
        <w:t>股取得的股息红利，</w:t>
      </w:r>
      <w:r>
        <w:rPr>
          <w:rFonts w:eastAsiaTheme="minorEastAsia"/>
          <w:szCs w:val="21"/>
        </w:rPr>
        <w:t>H</w:t>
      </w:r>
      <w:r>
        <w:rPr>
          <w:rFonts w:eastAsiaTheme="minorEastAsia"/>
          <w:szCs w:val="21"/>
        </w:rPr>
        <w:t>股公司应向中国证券登记结算有限责任公司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中国结算</w:t>
      </w:r>
      <w:r>
        <w:rPr>
          <w:rFonts w:eastAsiaTheme="minorEastAsia"/>
          <w:szCs w:val="21"/>
        </w:rPr>
        <w:t>”)</w:t>
      </w:r>
      <w:r>
        <w:rPr>
          <w:rFonts w:eastAsiaTheme="minorEastAsia"/>
          <w:szCs w:val="21"/>
        </w:rPr>
        <w:t>提出申请，由中国结算向</w:t>
      </w:r>
      <w:r>
        <w:rPr>
          <w:rFonts w:eastAsiaTheme="minorEastAsia"/>
          <w:szCs w:val="21"/>
        </w:rPr>
        <w:t>H</w:t>
      </w:r>
      <w:r>
        <w:rPr>
          <w:rFonts w:eastAsiaTheme="minorEastAsia"/>
          <w:szCs w:val="21"/>
        </w:rPr>
        <w:t>股公司提供内地个人投资者名册，</w:t>
      </w:r>
      <w:r>
        <w:rPr>
          <w:rFonts w:eastAsiaTheme="minorEastAsia"/>
          <w:szCs w:val="21"/>
        </w:rPr>
        <w:t>H</w:t>
      </w:r>
      <w:r>
        <w:rPr>
          <w:rFonts w:eastAsiaTheme="minorEastAsia"/>
          <w:szCs w:val="21"/>
        </w:rPr>
        <w:t>股公司按照</w:t>
      </w:r>
      <w:r>
        <w:rPr>
          <w:rFonts w:eastAsiaTheme="minorEastAsia"/>
          <w:szCs w:val="21"/>
        </w:rPr>
        <w:t>20%</w:t>
      </w:r>
      <w:r>
        <w:rPr>
          <w:rFonts w:eastAsiaTheme="minorEastAsia"/>
          <w:szCs w:val="21"/>
        </w:rPr>
        <w:t>的税率代扣个人所得税。基金通过沪港通或深港通投资香港联交所上市的非</w:t>
      </w:r>
      <w:r>
        <w:rPr>
          <w:rFonts w:eastAsiaTheme="minorEastAsia"/>
          <w:szCs w:val="21"/>
        </w:rPr>
        <w:t>H</w:t>
      </w:r>
      <w:r>
        <w:rPr>
          <w:rFonts w:eastAsiaTheme="minorEastAsia"/>
          <w:szCs w:val="21"/>
        </w:rPr>
        <w:t>股取得的股息红利，由中国结算按照</w:t>
      </w:r>
      <w:r>
        <w:rPr>
          <w:rFonts w:eastAsiaTheme="minorEastAsia"/>
          <w:szCs w:val="21"/>
        </w:rPr>
        <w:t>20%</w:t>
      </w:r>
      <w:r>
        <w:rPr>
          <w:rFonts w:eastAsiaTheme="minorEastAsia"/>
          <w:szCs w:val="21"/>
        </w:rPr>
        <w:t>的税率代扣个人所得税。</w:t>
      </w:r>
    </w:p>
    <w:p w:rsidR="00FD5CAC" w:rsidRDefault="00725FC8">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日起，证券交易印花税实施减半征收。基金通过沪港通或深港通买卖、继承、赠与联交所上市股票，按照香港特别行政区现行税法规定缴纳印花税。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14,826,016.82</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32,884,043.41</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14,822,601.97</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32,876,859.54</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3,414.85</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7,183.87</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71,831,875.59</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122,844,273.43</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71,823,375.43</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122,829,947.59</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8,500.16</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14,325.84</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lastRenderedPageBreak/>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86,657,892.41</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155,728,316.84</w:t>
            </w:r>
          </w:p>
        </w:tc>
      </w:tr>
    </w:tbl>
    <w:p w:rsidR="005B5081" w:rsidRPr="00E54740" w:rsidRDefault="005B5081" w:rsidP="005B5081">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注：其他存款为本基金存放在开立于基金结算机构的证券账户内的存款。</w:t>
      </w:r>
    </w:p>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722,585,022.33</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739,285,694.67</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16,700,672.34</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1,177,400.00</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754.86</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1,242,280.38</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64,125.52</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1,177,400.00</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754.86</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1,242,280.38</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64,125.52</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723,762,422.33</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754.86</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740,527,975.05</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16,764,797.86</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1,352,165,858.22</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1,116,879,358.60</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-235,286,499.62</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5,612,000.00</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7,650.77</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6,454,881.97</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835,231.20</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5,612,000.00</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7,650.77</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6,454,881.97</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835,231.20</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lastRenderedPageBreak/>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1,357,777,858.22</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7,650.77</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1,123,334,240.57</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-234,451,268.42</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FD5CAC">
        <w:tc>
          <w:tcPr>
            <w:tcW w:w="2715" w:type="dxa"/>
            <w:vAlign w:val="center"/>
          </w:tcPr>
          <w:p w:rsidR="00FD5CAC" w:rsidRDefault="00725FC8">
            <w:pPr>
              <w:jc w:val="left"/>
            </w:pPr>
            <w:r>
              <w:rPr>
                <w:rFonts w:eastAsiaTheme="minorEastAsia"/>
                <w:szCs w:val="21"/>
              </w:rPr>
              <w:t>预提费用</w:t>
            </w:r>
          </w:p>
        </w:tc>
        <w:tc>
          <w:tcPr>
            <w:tcW w:w="3150" w:type="dxa"/>
            <w:vAlign w:val="center"/>
          </w:tcPr>
          <w:p w:rsidR="00FD5CAC" w:rsidRDefault="00725FC8">
            <w:pPr>
              <w:jc w:val="right"/>
            </w:pPr>
            <w:r>
              <w:rPr>
                <w:rFonts w:eastAsiaTheme="minorEastAsia"/>
                <w:szCs w:val="21"/>
              </w:rPr>
              <w:t>320,000.00</w:t>
            </w:r>
          </w:p>
        </w:tc>
        <w:tc>
          <w:tcPr>
            <w:tcW w:w="3150" w:type="dxa"/>
            <w:vAlign w:val="center"/>
          </w:tcPr>
          <w:p w:rsidR="00FD5CAC" w:rsidRDefault="00725FC8">
            <w:pPr>
              <w:jc w:val="right"/>
            </w:pPr>
            <w:r>
              <w:rPr>
                <w:rFonts w:eastAsiaTheme="minorEastAsia"/>
                <w:szCs w:val="21"/>
              </w:rPr>
              <w:t>180,000.00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320,000.00</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180,000.00</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摩根沃享远见一年持有期混合</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1,572,597,153.56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1,572,597,153.56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22,985,487.58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22,985,487.58</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-396,091,397.73</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-396,091,397.73</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1,199,491,243.41</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1,199,491,243.41</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摩根沃享远见一年持有期混合</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87,704,239.24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87,704,239.24</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3,353,988.59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3,353,988.59</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-19,930,005.01</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-19,930,005.01</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71,128,222.82</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71,128,222.82</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27"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摩根沃享远见一年持有期混合</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-139,732,204.54</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-222,920,535.22</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-362,652,739.76</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-139,732,204.54</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-222,920,535.22</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-362,652,739.76</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-382,690,721.15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237,926,288.97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-144,764,432.18</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75,337,493.94</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12,396,045.11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87,733,539.05</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-4,950,469.36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-566,132.14</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-5,516,601.50</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80,287,963.30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12,962,177.25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93,250,140.55</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-447,085,431.75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27,401,798.86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-419,683,632.89</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摩根沃享远见一年持有期混合</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lastRenderedPageBreak/>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-8,359,124.13</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-12,367,338.81</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-20,726,462.94</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-8,359,124.13</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-12,367,338.81</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-20,726,462.94</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-22,291,251.81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13,289,777.31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-9,001,474.50</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3,489,775.03</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643,011.72</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4,132,786.75</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-748,047.29</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-47,106.06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-795,153.35</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4,237,822.32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690,117.78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4,927,940.10</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-27,160,600.91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1,565,450.22</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-25,595,150.69</w:t>
            </w:r>
          </w:p>
        </w:tc>
      </w:tr>
    </w:tbl>
    <w:bookmarkEnd w:id="127"/>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25</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208,405.39</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477,323.75</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257,405.94</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1,413,966.46</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8.33</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18.93</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465,819.66</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1,891,309.14</w:t>
            </w:r>
          </w:p>
        </w:tc>
      </w:tr>
    </w:tbl>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注：其他存款利息收入为本基金存放在开立于基金结算机构的证券账户内的存款产生的利息收入。</w:t>
      </w:r>
    </w:p>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lastRenderedPageBreak/>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25</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lastRenderedPageBreak/>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2,066,359,500.22</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1,189,992,654.14</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2,459,089,855.79</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1,312,796,552.77</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5,959,522.78</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5,093,383.73</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-398,689,878.35</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-127,897,282.36</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25</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12,034.39</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7,426.85</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1,968,125.84</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1,980,160.23</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7,426.85</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25</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13,465,976.59</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11,486,900.00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lastRenderedPageBreak/>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8,066.75</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2,884.00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1,968,125.84</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570FBA" w:rsidRPr="00E54740" w:rsidRDefault="000B0E6B"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25</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9,379,447.78</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4,496,860.24</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9,379,447.78</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4,496,860.24</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25</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251,216,066.28</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-234,451,268.42</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251,987,171.96</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-235,286,499.62</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-771,105.68</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835,231.20</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lastRenderedPageBreak/>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251,216,066.28</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-234,451,268.42</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25</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100,000.00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100,000.00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80,000.00</w:t>
            </w:r>
          </w:p>
        </w:tc>
      </w:tr>
      <w:tr w:rsidR="00FD5CAC">
        <w:tc>
          <w:tcPr>
            <w:tcW w:w="2855" w:type="dxa"/>
            <w:vAlign w:val="center"/>
          </w:tcPr>
          <w:p w:rsidR="00FD5CAC" w:rsidRDefault="00725FC8">
            <w:pPr>
              <w:jc w:val="left"/>
            </w:pPr>
            <w:r>
              <w:rPr>
                <w:rFonts w:eastAsiaTheme="minorEastAsia"/>
                <w:szCs w:val="21"/>
              </w:rPr>
              <w:t>其他</w:t>
            </w:r>
          </w:p>
        </w:tc>
        <w:tc>
          <w:tcPr>
            <w:tcW w:w="2893" w:type="dxa"/>
            <w:vAlign w:val="center"/>
          </w:tcPr>
          <w:p w:rsidR="00FD5CAC" w:rsidRDefault="00725FC8">
            <w:pPr>
              <w:jc w:val="right"/>
            </w:pPr>
            <w:r>
              <w:rPr>
                <w:rFonts w:eastAsiaTheme="minorEastAsia"/>
                <w:szCs w:val="21"/>
              </w:rPr>
              <w:t>4,666.94</w:t>
            </w:r>
          </w:p>
        </w:tc>
        <w:tc>
          <w:tcPr>
            <w:tcW w:w="3367" w:type="dxa"/>
            <w:vAlign w:val="center"/>
          </w:tcPr>
          <w:p w:rsidR="00FD5CAC" w:rsidRDefault="00725FC8">
            <w:pPr>
              <w:jc w:val="right"/>
            </w:pPr>
            <w:r>
              <w:rPr>
                <w:rFonts w:eastAsiaTheme="minorEastAsia"/>
                <w:szCs w:val="21"/>
              </w:rPr>
              <w:t>150.36</w:t>
            </w:r>
          </w:p>
        </w:tc>
      </w:tr>
      <w:tr w:rsidR="00FD5CAC">
        <w:tc>
          <w:tcPr>
            <w:tcW w:w="2855" w:type="dxa"/>
            <w:vAlign w:val="center"/>
          </w:tcPr>
          <w:p w:rsidR="00FD5CAC" w:rsidRDefault="00725FC8">
            <w:pPr>
              <w:jc w:val="left"/>
            </w:pPr>
            <w:r>
              <w:rPr>
                <w:rFonts w:eastAsiaTheme="minorEastAsia"/>
                <w:szCs w:val="21"/>
              </w:rPr>
              <w:t>开户费</w:t>
            </w:r>
          </w:p>
        </w:tc>
        <w:tc>
          <w:tcPr>
            <w:tcW w:w="2893" w:type="dxa"/>
            <w:vAlign w:val="center"/>
          </w:tcPr>
          <w:p w:rsidR="00FD5CAC" w:rsidRDefault="00725FC8">
            <w:pPr>
              <w:jc w:val="right"/>
            </w:pPr>
            <w:r>
              <w:rPr>
                <w:rFonts w:eastAsiaTheme="minorEastAsia"/>
                <w:szCs w:val="21"/>
              </w:rPr>
              <w:t>-</w:t>
            </w:r>
          </w:p>
        </w:tc>
        <w:tc>
          <w:tcPr>
            <w:tcW w:w="3367" w:type="dxa"/>
            <w:vAlign w:val="center"/>
          </w:tcPr>
          <w:p w:rsidR="00FD5CAC" w:rsidRDefault="00725FC8">
            <w:pPr>
              <w:jc w:val="right"/>
            </w:pPr>
            <w:r>
              <w:rPr>
                <w:rFonts w:eastAsiaTheme="minorEastAsia"/>
                <w:szCs w:val="21"/>
              </w:rPr>
              <w:t>400.00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224,666.94</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180,550.36</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9E703F">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FD5CAC">
        <w:tc>
          <w:tcPr>
            <w:tcW w:w="5220" w:type="dxa"/>
            <w:vAlign w:val="center"/>
          </w:tcPr>
          <w:p w:rsidR="00FD5CAC" w:rsidRDefault="00725FC8">
            <w:pPr>
              <w:jc w:val="left"/>
            </w:pPr>
            <w:r>
              <w:rPr>
                <w:szCs w:val="21"/>
              </w:rPr>
              <w:t>摩根基金管理（中国）有限公司</w:t>
            </w:r>
          </w:p>
        </w:tc>
        <w:tc>
          <w:tcPr>
            <w:tcW w:w="3780" w:type="dxa"/>
            <w:vAlign w:val="center"/>
          </w:tcPr>
          <w:p w:rsidR="00FD5CAC" w:rsidRDefault="00725FC8">
            <w:pPr>
              <w:jc w:val="left"/>
            </w:pPr>
            <w:r>
              <w:rPr>
                <w:szCs w:val="21"/>
              </w:rPr>
              <w:t>基金管理人、注册登记机构、基金销售机构</w:t>
            </w:r>
          </w:p>
        </w:tc>
      </w:tr>
      <w:tr w:rsidR="00FD5CAC">
        <w:tc>
          <w:tcPr>
            <w:tcW w:w="5220" w:type="dxa"/>
            <w:vAlign w:val="center"/>
          </w:tcPr>
          <w:p w:rsidR="00FD5CAC" w:rsidRDefault="00725FC8">
            <w:pPr>
              <w:jc w:val="left"/>
            </w:pPr>
            <w:r>
              <w:rPr>
                <w:szCs w:val="21"/>
              </w:rPr>
              <w:t>交通银行股份有限公司</w:t>
            </w:r>
            <w:r>
              <w:rPr>
                <w:szCs w:val="21"/>
              </w:rPr>
              <w:t>(“</w:t>
            </w:r>
            <w:r>
              <w:rPr>
                <w:szCs w:val="21"/>
              </w:rPr>
              <w:t>交通银行</w:t>
            </w:r>
            <w:r>
              <w:rPr>
                <w:szCs w:val="21"/>
              </w:rPr>
              <w:t>”)</w:t>
            </w:r>
          </w:p>
        </w:tc>
        <w:tc>
          <w:tcPr>
            <w:tcW w:w="3780" w:type="dxa"/>
            <w:vAlign w:val="center"/>
          </w:tcPr>
          <w:p w:rsidR="00FD5CAC" w:rsidRDefault="00725FC8">
            <w:pPr>
              <w:jc w:val="left"/>
            </w:pPr>
            <w:r>
              <w:rPr>
                <w:szCs w:val="21"/>
              </w:rPr>
              <w:t>基金托管人、基金销售机构</w:t>
            </w:r>
          </w:p>
        </w:tc>
      </w:tr>
      <w:tr w:rsidR="00FD5CAC">
        <w:tc>
          <w:tcPr>
            <w:tcW w:w="5220" w:type="dxa"/>
            <w:vAlign w:val="center"/>
          </w:tcPr>
          <w:p w:rsidR="00FD5CAC" w:rsidRDefault="00725FC8">
            <w:pPr>
              <w:jc w:val="left"/>
            </w:pPr>
            <w:r>
              <w:rPr>
                <w:szCs w:val="21"/>
              </w:rPr>
              <w:t>上海国际信托有限公司</w:t>
            </w:r>
            <w:r>
              <w:rPr>
                <w:szCs w:val="21"/>
              </w:rPr>
              <w:t>(“</w:t>
            </w:r>
            <w:r>
              <w:rPr>
                <w:szCs w:val="21"/>
              </w:rPr>
              <w:t>上海信托</w:t>
            </w:r>
            <w:r>
              <w:rPr>
                <w:szCs w:val="21"/>
              </w:rPr>
              <w:t>”)</w:t>
            </w:r>
          </w:p>
        </w:tc>
        <w:tc>
          <w:tcPr>
            <w:tcW w:w="3780" w:type="dxa"/>
            <w:vAlign w:val="center"/>
          </w:tcPr>
          <w:p w:rsidR="00FD5CAC" w:rsidRDefault="00725FC8">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FD5CAC">
        <w:tc>
          <w:tcPr>
            <w:tcW w:w="5220" w:type="dxa"/>
            <w:vAlign w:val="center"/>
          </w:tcPr>
          <w:p w:rsidR="00FD5CAC" w:rsidRDefault="00725FC8">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FD5CAC" w:rsidRDefault="00725FC8">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FD5CAC">
        <w:tc>
          <w:tcPr>
            <w:tcW w:w="5220" w:type="dxa"/>
            <w:vAlign w:val="center"/>
          </w:tcPr>
          <w:p w:rsidR="00FD5CAC" w:rsidRDefault="00725FC8">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FD5CAC" w:rsidRDefault="00725FC8">
            <w:pPr>
              <w:jc w:val="left"/>
            </w:pPr>
            <w:r>
              <w:rPr>
                <w:szCs w:val="21"/>
              </w:rPr>
              <w:t>基金管理人的股东上海信托的控股股</w:t>
            </w:r>
            <w:r>
              <w:rPr>
                <w:szCs w:val="21"/>
              </w:rPr>
              <w:lastRenderedPageBreak/>
              <w:t>东（</w:t>
            </w:r>
            <w:r>
              <w:rPr>
                <w:szCs w:val="21"/>
              </w:rPr>
              <w:t>2023</w:t>
            </w:r>
            <w:r>
              <w:rPr>
                <w:szCs w:val="21"/>
              </w:rPr>
              <w:t>年</w:t>
            </w:r>
            <w:r>
              <w:rPr>
                <w:szCs w:val="21"/>
              </w:rPr>
              <w:t>3</w:t>
            </w:r>
            <w:r>
              <w:rPr>
                <w:szCs w:val="21"/>
              </w:rPr>
              <w:t>月</w:t>
            </w:r>
            <w:r>
              <w:rPr>
                <w:szCs w:val="21"/>
              </w:rPr>
              <w:t>24</w:t>
            </w:r>
            <w:r>
              <w:rPr>
                <w:szCs w:val="21"/>
              </w:rPr>
              <w:t>日前）、基金销售机构</w:t>
            </w:r>
          </w:p>
        </w:tc>
      </w:tr>
      <w:tr w:rsidR="00FD5CAC">
        <w:tc>
          <w:tcPr>
            <w:tcW w:w="5220" w:type="dxa"/>
            <w:vAlign w:val="center"/>
          </w:tcPr>
          <w:p w:rsidR="00FD5CAC" w:rsidRDefault="00725FC8">
            <w:pPr>
              <w:jc w:val="left"/>
            </w:pPr>
            <w:r>
              <w:rPr>
                <w:szCs w:val="21"/>
              </w:rPr>
              <w:lastRenderedPageBreak/>
              <w:t>上信资产管理有限公司</w:t>
            </w:r>
          </w:p>
        </w:tc>
        <w:tc>
          <w:tcPr>
            <w:tcW w:w="3780" w:type="dxa"/>
            <w:vAlign w:val="center"/>
          </w:tcPr>
          <w:p w:rsidR="00FD5CAC" w:rsidRDefault="00725FC8">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FD5CAC">
        <w:tc>
          <w:tcPr>
            <w:tcW w:w="5220" w:type="dxa"/>
            <w:vAlign w:val="center"/>
          </w:tcPr>
          <w:p w:rsidR="00FD5CAC" w:rsidRDefault="00725FC8">
            <w:pPr>
              <w:jc w:val="left"/>
            </w:pPr>
            <w:r>
              <w:rPr>
                <w:szCs w:val="21"/>
              </w:rPr>
              <w:t>上海国利货币经纪有限公司</w:t>
            </w:r>
          </w:p>
        </w:tc>
        <w:tc>
          <w:tcPr>
            <w:tcW w:w="3780" w:type="dxa"/>
            <w:vAlign w:val="center"/>
          </w:tcPr>
          <w:p w:rsidR="00FD5CAC" w:rsidRDefault="00725FC8">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FD5CAC">
        <w:tc>
          <w:tcPr>
            <w:tcW w:w="5220" w:type="dxa"/>
            <w:vAlign w:val="center"/>
          </w:tcPr>
          <w:p w:rsidR="00FD5CAC" w:rsidRDefault="00725FC8">
            <w:pPr>
              <w:jc w:val="left"/>
            </w:pPr>
            <w:r>
              <w:rPr>
                <w:szCs w:val="21"/>
              </w:rPr>
              <w:t>摩根资产管理控股公司</w:t>
            </w:r>
            <w:r>
              <w:rPr>
                <w:szCs w:val="21"/>
              </w:rPr>
              <w:t>(JPMorgan Asset Management Holdings Inc.)</w:t>
            </w:r>
          </w:p>
        </w:tc>
        <w:tc>
          <w:tcPr>
            <w:tcW w:w="3780" w:type="dxa"/>
            <w:vAlign w:val="center"/>
          </w:tcPr>
          <w:p w:rsidR="00FD5CAC" w:rsidRDefault="00725FC8">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FD5CAC">
        <w:tc>
          <w:tcPr>
            <w:tcW w:w="5220" w:type="dxa"/>
            <w:vAlign w:val="center"/>
          </w:tcPr>
          <w:p w:rsidR="00FD5CAC" w:rsidRDefault="00725FC8">
            <w:pPr>
              <w:jc w:val="left"/>
            </w:pPr>
            <w:r>
              <w:rPr>
                <w:szCs w:val="21"/>
              </w:rPr>
              <w:t>摩根大通公司</w:t>
            </w:r>
            <w:r>
              <w:rPr>
                <w:szCs w:val="21"/>
              </w:rPr>
              <w:t>(JPMorgan Chase &amp;Co.)</w:t>
            </w:r>
          </w:p>
        </w:tc>
        <w:tc>
          <w:tcPr>
            <w:tcW w:w="3780" w:type="dxa"/>
            <w:vAlign w:val="center"/>
          </w:tcPr>
          <w:p w:rsidR="00FD5CAC" w:rsidRDefault="00725FC8">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FD5CAC">
        <w:tc>
          <w:tcPr>
            <w:tcW w:w="5220" w:type="dxa"/>
            <w:vAlign w:val="center"/>
          </w:tcPr>
          <w:p w:rsidR="00FD5CAC" w:rsidRDefault="00725FC8">
            <w:pPr>
              <w:jc w:val="left"/>
            </w:pPr>
            <w:r>
              <w:rPr>
                <w:szCs w:val="21"/>
              </w:rPr>
              <w:t>尚腾资本管理有限公司</w:t>
            </w:r>
          </w:p>
        </w:tc>
        <w:tc>
          <w:tcPr>
            <w:tcW w:w="3780" w:type="dxa"/>
            <w:vAlign w:val="center"/>
          </w:tcPr>
          <w:p w:rsidR="00FD5CAC" w:rsidRDefault="00725FC8">
            <w:pPr>
              <w:jc w:val="left"/>
            </w:pPr>
            <w:r>
              <w:rPr>
                <w:szCs w:val="21"/>
              </w:rPr>
              <w:t>基金管理人的子公司</w:t>
            </w:r>
          </w:p>
        </w:tc>
      </w:tr>
      <w:tr w:rsidR="00FD5CAC">
        <w:tc>
          <w:tcPr>
            <w:tcW w:w="5220" w:type="dxa"/>
            <w:vAlign w:val="center"/>
          </w:tcPr>
          <w:p w:rsidR="00FD5CAC" w:rsidRDefault="00725FC8">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FD5CAC" w:rsidRDefault="00725FC8">
            <w:pPr>
              <w:jc w:val="left"/>
            </w:pPr>
            <w:r>
              <w:rPr>
                <w:szCs w:val="21"/>
              </w:rPr>
              <w:t>基金管理人的子公司</w:t>
            </w:r>
          </w:p>
        </w:tc>
      </w:tr>
    </w:tbl>
    <w:p w:rsidR="00FD5CAC" w:rsidRDefault="00725FC8">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FD5CAC" w:rsidRDefault="00FD5CAC">
      <w:pPr>
        <w:spacing w:line="360" w:lineRule="auto"/>
        <w:ind w:firstLineChars="200" w:firstLine="420"/>
        <w:rPr>
          <w:szCs w:val="21"/>
        </w:rPr>
      </w:pP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号《关于核准上投摩根基金管理有限公司变更股东、实际控制人的批复》，核准摩根资产管理控股公司</w:t>
      </w:r>
      <w:r w:rsidRPr="00885645">
        <w:rPr>
          <w:szCs w:val="21"/>
        </w:rPr>
        <w:t>(JPMorgan Asset Management Holdings Inc.)</w:t>
      </w:r>
      <w:r w:rsidRPr="00885645">
        <w:rPr>
          <w:szCs w:val="21"/>
        </w:rPr>
        <w:t>成为上投摩根基金管理有限公司主要股东；核准摩根大通公司</w:t>
      </w:r>
      <w:r w:rsidRPr="00885645">
        <w:rPr>
          <w:szCs w:val="21"/>
        </w:rPr>
        <w:t>(JPMorgan Chase &amp;Co. )</w:t>
      </w:r>
      <w:r w:rsidRPr="00885645">
        <w:rPr>
          <w:szCs w:val="21"/>
        </w:rPr>
        <w:t>成为上投摩根基金管理有限公司实际控制人；对摩根资产管理控股公司依法受让上投摩根基金管理有限公司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25</w:t>
            </w:r>
            <w:r w:rsidRPr="00A31F52">
              <w:rPr>
                <w:rFonts w:eastAsiaTheme="minorEastAsia"/>
                <w:szCs w:val="21"/>
              </w:rPr>
              <w:t>日（基金合同生效日）至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14,945,756.20</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21,266,931.52</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6,504,398.25</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9,124,984.81</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28" w:name="OLE_LINK27"/>
            <w:r w:rsidRPr="00C55572">
              <w:rPr>
                <w:rFonts w:ascii="宋体" w:hAnsi="宋体" w:hint="eastAsia"/>
                <w:szCs w:val="21"/>
              </w:rPr>
              <w:lastRenderedPageBreak/>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28"/>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8,441,357.95</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12,141,946.71</w:t>
            </w:r>
          </w:p>
        </w:tc>
      </w:tr>
    </w:tbl>
    <w:p w:rsidR="00FD5CAC" w:rsidRDefault="00725FC8">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自</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25</w:t>
      </w:r>
      <w:r>
        <w:rPr>
          <w:rFonts w:eastAsiaTheme="minorEastAsia"/>
          <w:kern w:val="0"/>
          <w:szCs w:val="21"/>
        </w:rPr>
        <w:t>日</w:t>
      </w:r>
      <w:r>
        <w:rPr>
          <w:rFonts w:eastAsiaTheme="minorEastAsia"/>
          <w:kern w:val="0"/>
          <w:szCs w:val="21"/>
        </w:rPr>
        <w:t>(</w:t>
      </w:r>
      <w:r>
        <w:rPr>
          <w:rFonts w:eastAsiaTheme="minorEastAsia"/>
          <w:kern w:val="0"/>
          <w:szCs w:val="21"/>
        </w:rPr>
        <w:t>基金合同生效日</w:t>
      </w:r>
      <w:r>
        <w:rPr>
          <w:rFonts w:eastAsiaTheme="minorEastAsia"/>
          <w:kern w:val="0"/>
          <w:szCs w:val="21"/>
        </w:rPr>
        <w:t>)</w:t>
      </w:r>
      <w:r>
        <w:rPr>
          <w:rFonts w:eastAsiaTheme="minorEastAsia"/>
          <w:kern w:val="0"/>
          <w:szCs w:val="21"/>
        </w:rPr>
        <w:t>至</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支付的管理人报酬按前一日基金资产净值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r>
        <w:rPr>
          <w:rFonts w:eastAsiaTheme="minorEastAsia"/>
          <w:kern w:val="0"/>
          <w:szCs w:val="21"/>
        </w:rPr>
        <w:t xml:space="preserve"> </w:t>
      </w:r>
    </w:p>
    <w:p w:rsidR="00FD5CAC" w:rsidRDefault="00725FC8">
      <w:pPr>
        <w:widowControl/>
        <w:spacing w:line="360" w:lineRule="auto"/>
        <w:ind w:firstLineChars="200" w:firstLine="420"/>
        <w:jc w:val="left"/>
        <w:rPr>
          <w:rFonts w:eastAsiaTheme="minorEastAsia"/>
          <w:kern w:val="0"/>
          <w:szCs w:val="21"/>
        </w:rPr>
      </w:pPr>
      <w:r>
        <w:rPr>
          <w:rFonts w:eastAsiaTheme="minorEastAsia"/>
          <w:kern w:val="0"/>
          <w:szCs w:val="21"/>
        </w:rPr>
        <w:t>日管理人报酬＝前一日基金资产净值</w:t>
      </w:r>
      <w:r>
        <w:rPr>
          <w:rFonts w:eastAsiaTheme="minorEastAsia"/>
          <w:kern w:val="0"/>
          <w:szCs w:val="21"/>
        </w:rPr>
        <w:t xml:space="preserve"> X 1.5% / </w:t>
      </w:r>
      <w:r>
        <w:rPr>
          <w:rFonts w:eastAsiaTheme="minorEastAsia"/>
          <w:kern w:val="0"/>
          <w:szCs w:val="21"/>
        </w:rPr>
        <w:t>当年天数。</w:t>
      </w:r>
    </w:p>
    <w:p w:rsidR="00FD5CAC" w:rsidRDefault="00725FC8">
      <w:pPr>
        <w:widowControl/>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29</w:t>
      </w:r>
      <w:r>
        <w:rPr>
          <w:rFonts w:eastAsiaTheme="minorEastAsia"/>
          <w:kern w:val="0"/>
          <w:szCs w:val="21"/>
        </w:rPr>
        <w:t>日发布的《关于调低旗下部分基金费率并修改基金合同等法律文件的公告》</w:t>
      </w:r>
      <w:r>
        <w:rPr>
          <w:rFonts w:eastAsiaTheme="minorEastAsia"/>
          <w:kern w:val="0"/>
          <w:szCs w:val="21"/>
        </w:rPr>
        <w:t>,</w:t>
      </w:r>
      <w:r>
        <w:rPr>
          <w:rFonts w:eastAsiaTheme="minorEastAsia"/>
          <w:kern w:val="0"/>
          <w:szCs w:val="21"/>
        </w:rPr>
        <w:t>自</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31</w:t>
      </w:r>
      <w:r>
        <w:rPr>
          <w:rFonts w:eastAsiaTheme="minorEastAsia"/>
          <w:kern w:val="0"/>
          <w:szCs w:val="21"/>
        </w:rPr>
        <w:t>日起，支付基金管理人的管理人报酬按前一日基金资产净值</w:t>
      </w:r>
      <w:r>
        <w:rPr>
          <w:rFonts w:eastAsiaTheme="minorEastAsia"/>
          <w:kern w:val="0"/>
          <w:szCs w:val="21"/>
        </w:rPr>
        <w:t>1.2%</w:t>
      </w:r>
      <w:r>
        <w:rPr>
          <w:rFonts w:eastAsiaTheme="minorEastAsia"/>
          <w:kern w:val="0"/>
          <w:szCs w:val="21"/>
        </w:rPr>
        <w:t>的年费率计提，逐日累计至每月月底，按月支付。其计算公式为：</w:t>
      </w:r>
      <w:r>
        <w:rPr>
          <w:rFonts w:eastAsiaTheme="minorEastAsia"/>
          <w:kern w:val="0"/>
          <w:szCs w:val="21"/>
        </w:rPr>
        <w:t xml:space="preserve"> </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1.2% / </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25</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2,490,959.27</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3,544,488.61</w:t>
            </w:r>
          </w:p>
        </w:tc>
      </w:tr>
    </w:tbl>
    <w:p w:rsidR="00FD5CAC" w:rsidRDefault="00725FC8">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自</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25</w:t>
      </w:r>
      <w:r>
        <w:rPr>
          <w:rFonts w:eastAsiaTheme="minorEastAsia"/>
          <w:kern w:val="0"/>
          <w:szCs w:val="21"/>
        </w:rPr>
        <w:t>日</w:t>
      </w:r>
      <w:r>
        <w:rPr>
          <w:rFonts w:eastAsiaTheme="minorEastAsia"/>
          <w:kern w:val="0"/>
          <w:szCs w:val="21"/>
        </w:rPr>
        <w:t>(</w:t>
      </w:r>
      <w:r>
        <w:rPr>
          <w:rFonts w:eastAsiaTheme="minorEastAsia"/>
          <w:kern w:val="0"/>
          <w:szCs w:val="21"/>
        </w:rPr>
        <w:t>基金合同生效日</w:t>
      </w:r>
      <w:r>
        <w:rPr>
          <w:rFonts w:eastAsiaTheme="minorEastAsia"/>
          <w:kern w:val="0"/>
          <w:szCs w:val="21"/>
        </w:rPr>
        <w:t>)</w:t>
      </w:r>
      <w:r>
        <w:rPr>
          <w:rFonts w:eastAsiaTheme="minorEastAsia"/>
          <w:kern w:val="0"/>
          <w:szCs w:val="21"/>
        </w:rPr>
        <w:t>至</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支付基金托管人的托管费按前一日基金资产净值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r>
        <w:rPr>
          <w:rFonts w:eastAsiaTheme="minorEastAsia"/>
          <w:kern w:val="0"/>
          <w:szCs w:val="21"/>
        </w:rPr>
        <w:t xml:space="preserve"> </w:t>
      </w:r>
    </w:p>
    <w:p w:rsidR="00FD5CAC" w:rsidRDefault="00725FC8">
      <w:pPr>
        <w:tabs>
          <w:tab w:val="left" w:pos="426"/>
        </w:tabs>
        <w:spacing w:line="360" w:lineRule="auto"/>
        <w:ind w:firstLineChars="200" w:firstLine="420"/>
        <w:jc w:val="left"/>
        <w:rPr>
          <w:rFonts w:eastAsiaTheme="minorEastAsia"/>
          <w:kern w:val="0"/>
          <w:szCs w:val="21"/>
        </w:rPr>
      </w:pPr>
      <w:r>
        <w:rPr>
          <w:rFonts w:eastAsiaTheme="minorEastAsia"/>
          <w:kern w:val="0"/>
          <w:szCs w:val="21"/>
        </w:rPr>
        <w:t>日</w:t>
      </w:r>
      <w:r w:rsidR="003802B2">
        <w:rPr>
          <w:rFonts w:eastAsiaTheme="minorEastAsia" w:hint="eastAsia"/>
          <w:kern w:val="0"/>
          <w:szCs w:val="21"/>
        </w:rPr>
        <w:t>托管费</w:t>
      </w:r>
      <w:r>
        <w:rPr>
          <w:rFonts w:eastAsiaTheme="minorEastAsia"/>
          <w:kern w:val="0"/>
          <w:szCs w:val="21"/>
        </w:rPr>
        <w:t>＝前一日基金资产净值</w:t>
      </w:r>
      <w:r>
        <w:rPr>
          <w:rFonts w:eastAsiaTheme="minorEastAsia"/>
          <w:kern w:val="0"/>
          <w:szCs w:val="21"/>
        </w:rPr>
        <w:t xml:space="preserve"> X 0.25% / </w:t>
      </w:r>
      <w:r>
        <w:rPr>
          <w:rFonts w:eastAsiaTheme="minorEastAsia"/>
          <w:kern w:val="0"/>
          <w:szCs w:val="21"/>
        </w:rPr>
        <w:t>当年天数。</w:t>
      </w:r>
    </w:p>
    <w:p w:rsidR="00FD5CAC" w:rsidRDefault="00725FC8">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29</w:t>
      </w:r>
      <w:r>
        <w:rPr>
          <w:rFonts w:eastAsiaTheme="minorEastAsia"/>
          <w:kern w:val="0"/>
          <w:szCs w:val="21"/>
        </w:rPr>
        <w:t>日发布的《关于调低旗下部分基金费率并修改基金合同等法律文件的公告》</w:t>
      </w:r>
      <w:r>
        <w:rPr>
          <w:rFonts w:eastAsiaTheme="minorEastAsia"/>
          <w:kern w:val="0"/>
          <w:szCs w:val="21"/>
        </w:rPr>
        <w:t>,</w:t>
      </w:r>
      <w:r>
        <w:rPr>
          <w:rFonts w:eastAsiaTheme="minorEastAsia"/>
          <w:kern w:val="0"/>
          <w:szCs w:val="21"/>
        </w:rPr>
        <w:t>自</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31</w:t>
      </w:r>
      <w:r>
        <w:rPr>
          <w:rFonts w:eastAsiaTheme="minorEastAsia"/>
          <w:kern w:val="0"/>
          <w:szCs w:val="21"/>
        </w:rPr>
        <w:t>日起，支付基金托管人的托管费按前一日基金资产净值</w:t>
      </w:r>
      <w:r>
        <w:rPr>
          <w:rFonts w:eastAsiaTheme="minorEastAsia"/>
          <w:kern w:val="0"/>
          <w:szCs w:val="21"/>
        </w:rPr>
        <w:t>0.2%</w:t>
      </w:r>
      <w:r>
        <w:rPr>
          <w:rFonts w:eastAsiaTheme="minorEastAsia"/>
          <w:kern w:val="0"/>
          <w:szCs w:val="21"/>
        </w:rPr>
        <w:t>的年费率计提，逐日累计至每月月底，按月支付。其计算公式为：</w:t>
      </w:r>
      <w:r>
        <w:rPr>
          <w:rFonts w:eastAsiaTheme="minorEastAsia"/>
          <w:kern w:val="0"/>
          <w:szCs w:val="21"/>
        </w:rPr>
        <w:t xml:space="preserve"> </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w:t>
      </w:r>
      <w:r w:rsidR="003802B2">
        <w:rPr>
          <w:rFonts w:eastAsiaTheme="minorEastAsia" w:hint="eastAsia"/>
          <w:kern w:val="0"/>
          <w:szCs w:val="21"/>
        </w:rPr>
        <w:t>托管费</w:t>
      </w:r>
      <w:r w:rsidRPr="00E54740">
        <w:rPr>
          <w:rFonts w:eastAsiaTheme="minorEastAsia"/>
          <w:kern w:val="0"/>
          <w:szCs w:val="21"/>
        </w:rPr>
        <w:t>＝前一日基金资产净值</w:t>
      </w:r>
      <w:r w:rsidRPr="00E54740">
        <w:rPr>
          <w:rFonts w:eastAsiaTheme="minorEastAsia"/>
          <w:kern w:val="0"/>
          <w:szCs w:val="21"/>
        </w:rPr>
        <w:t xml:space="preserve"> X 0.2%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摩根沃享远见一年持有期混合</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摩根沃享远见一年持有期混合</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FD5CAC">
        <w:tc>
          <w:tcPr>
            <w:tcW w:w="2110" w:type="dxa"/>
            <w:vAlign w:val="center"/>
          </w:tcPr>
          <w:p w:rsidR="00FD5CAC" w:rsidRDefault="00725FC8">
            <w:pPr>
              <w:jc w:val="left"/>
            </w:pPr>
            <w:r>
              <w:rPr>
                <w:rFonts w:eastAsiaTheme="minorEastAsia"/>
                <w:szCs w:val="21"/>
              </w:rPr>
              <w:t>交通银行</w:t>
            </w:r>
          </w:p>
        </w:tc>
        <w:tc>
          <w:tcPr>
            <w:tcW w:w="2534" w:type="dxa"/>
            <w:vAlign w:val="center"/>
          </w:tcPr>
          <w:p w:rsidR="00FD5CAC" w:rsidRDefault="00725FC8">
            <w:pPr>
              <w:jc w:val="right"/>
            </w:pPr>
            <w:r>
              <w:rPr>
                <w:rFonts w:eastAsiaTheme="minorEastAsia"/>
                <w:szCs w:val="21"/>
              </w:rPr>
              <w:t>-</w:t>
            </w:r>
          </w:p>
        </w:tc>
        <w:tc>
          <w:tcPr>
            <w:tcW w:w="2694" w:type="dxa"/>
            <w:vAlign w:val="center"/>
          </w:tcPr>
          <w:p w:rsidR="00FD5CAC" w:rsidRDefault="00725FC8">
            <w:pPr>
              <w:jc w:val="right"/>
            </w:pPr>
            <w:r>
              <w:rPr>
                <w:rFonts w:eastAsiaTheme="minorEastAsia"/>
                <w:szCs w:val="21"/>
              </w:rPr>
              <w:t>26,899.99</w:t>
            </w:r>
          </w:p>
        </w:tc>
        <w:tc>
          <w:tcPr>
            <w:tcW w:w="1948" w:type="dxa"/>
            <w:vAlign w:val="center"/>
          </w:tcPr>
          <w:p w:rsidR="00FD5CAC" w:rsidRDefault="00725FC8">
            <w:pPr>
              <w:jc w:val="right"/>
            </w:pPr>
            <w:r>
              <w:rPr>
                <w:rFonts w:eastAsiaTheme="minorEastAsia"/>
                <w:szCs w:val="21"/>
              </w:rPr>
              <w:t>26,899.99</w:t>
            </w:r>
          </w:p>
        </w:tc>
      </w:tr>
      <w:tr w:rsidR="00FD5CAC">
        <w:tc>
          <w:tcPr>
            <w:tcW w:w="2110" w:type="dxa"/>
            <w:vAlign w:val="center"/>
          </w:tcPr>
          <w:p w:rsidR="00FD5CAC" w:rsidRDefault="00725FC8">
            <w:pPr>
              <w:jc w:val="left"/>
            </w:pPr>
            <w:r>
              <w:rPr>
                <w:rFonts w:eastAsiaTheme="minorEastAsia"/>
                <w:szCs w:val="21"/>
              </w:rPr>
              <w:lastRenderedPageBreak/>
              <w:t>摩根基金管理（中国）有限公司</w:t>
            </w:r>
          </w:p>
        </w:tc>
        <w:tc>
          <w:tcPr>
            <w:tcW w:w="2534" w:type="dxa"/>
            <w:vAlign w:val="center"/>
          </w:tcPr>
          <w:p w:rsidR="00FD5CAC" w:rsidRDefault="00725FC8">
            <w:pPr>
              <w:jc w:val="right"/>
            </w:pPr>
            <w:r>
              <w:rPr>
                <w:rFonts w:eastAsiaTheme="minorEastAsia"/>
                <w:szCs w:val="21"/>
              </w:rPr>
              <w:t>-</w:t>
            </w:r>
          </w:p>
        </w:tc>
        <w:tc>
          <w:tcPr>
            <w:tcW w:w="2694" w:type="dxa"/>
            <w:vAlign w:val="center"/>
          </w:tcPr>
          <w:p w:rsidR="00FD5CAC" w:rsidRDefault="00725FC8">
            <w:pPr>
              <w:jc w:val="right"/>
            </w:pPr>
            <w:r>
              <w:rPr>
                <w:rFonts w:eastAsiaTheme="minorEastAsia"/>
                <w:szCs w:val="21"/>
              </w:rPr>
              <w:t>24,461.03</w:t>
            </w:r>
          </w:p>
        </w:tc>
        <w:tc>
          <w:tcPr>
            <w:tcW w:w="1948" w:type="dxa"/>
            <w:vAlign w:val="center"/>
          </w:tcPr>
          <w:p w:rsidR="00FD5CAC" w:rsidRDefault="00725FC8">
            <w:pPr>
              <w:jc w:val="right"/>
            </w:pPr>
            <w:r>
              <w:rPr>
                <w:rFonts w:eastAsiaTheme="minorEastAsia"/>
                <w:szCs w:val="21"/>
              </w:rPr>
              <w:t>24,461.03</w:t>
            </w:r>
          </w:p>
        </w:tc>
      </w:tr>
      <w:tr w:rsidR="00FD5CAC">
        <w:tc>
          <w:tcPr>
            <w:tcW w:w="2110" w:type="dxa"/>
            <w:vAlign w:val="center"/>
          </w:tcPr>
          <w:p w:rsidR="00FD5CAC" w:rsidRDefault="00725FC8">
            <w:pPr>
              <w:jc w:val="left"/>
            </w:pPr>
            <w:r>
              <w:rPr>
                <w:rFonts w:eastAsiaTheme="minorEastAsia"/>
                <w:szCs w:val="21"/>
              </w:rPr>
              <w:t>浦发银行</w:t>
            </w:r>
          </w:p>
        </w:tc>
        <w:tc>
          <w:tcPr>
            <w:tcW w:w="2534" w:type="dxa"/>
            <w:vAlign w:val="center"/>
          </w:tcPr>
          <w:p w:rsidR="00FD5CAC" w:rsidRDefault="00725FC8">
            <w:pPr>
              <w:jc w:val="right"/>
            </w:pPr>
            <w:r>
              <w:rPr>
                <w:rFonts w:eastAsiaTheme="minorEastAsia"/>
                <w:szCs w:val="21"/>
              </w:rPr>
              <w:t>-</w:t>
            </w:r>
          </w:p>
        </w:tc>
        <w:tc>
          <w:tcPr>
            <w:tcW w:w="2694" w:type="dxa"/>
            <w:vAlign w:val="center"/>
          </w:tcPr>
          <w:p w:rsidR="00FD5CAC" w:rsidRDefault="00725FC8">
            <w:pPr>
              <w:jc w:val="right"/>
            </w:pPr>
            <w:r>
              <w:rPr>
                <w:rFonts w:eastAsiaTheme="minorEastAsia"/>
                <w:szCs w:val="21"/>
              </w:rPr>
              <w:t>1,105.68</w:t>
            </w:r>
          </w:p>
        </w:tc>
        <w:tc>
          <w:tcPr>
            <w:tcW w:w="1948" w:type="dxa"/>
            <w:vAlign w:val="center"/>
          </w:tcPr>
          <w:p w:rsidR="00FD5CAC" w:rsidRDefault="00725FC8">
            <w:pPr>
              <w:jc w:val="right"/>
            </w:pPr>
            <w:r>
              <w:rPr>
                <w:rFonts w:eastAsiaTheme="minorEastAsia"/>
                <w:szCs w:val="21"/>
              </w:rPr>
              <w:t>1,105.68</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52,466.70</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52,466.70</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25</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摩根沃享远见一年持有期混合</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摩根沃享远见一年持有期混合</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FD5CAC">
        <w:tc>
          <w:tcPr>
            <w:tcW w:w="2110" w:type="dxa"/>
            <w:vAlign w:val="center"/>
          </w:tcPr>
          <w:p w:rsidR="00FD5CAC" w:rsidRDefault="00725FC8">
            <w:pPr>
              <w:jc w:val="left"/>
            </w:pPr>
            <w:r>
              <w:rPr>
                <w:rFonts w:eastAsiaTheme="minorEastAsia"/>
                <w:szCs w:val="21"/>
              </w:rPr>
              <w:t>上投摩根基金管理有限公司</w:t>
            </w:r>
          </w:p>
        </w:tc>
        <w:tc>
          <w:tcPr>
            <w:tcW w:w="2534" w:type="dxa"/>
            <w:vAlign w:val="center"/>
          </w:tcPr>
          <w:p w:rsidR="00FD5CAC" w:rsidRDefault="00725FC8">
            <w:pPr>
              <w:jc w:val="right"/>
            </w:pPr>
            <w:r>
              <w:rPr>
                <w:rFonts w:eastAsiaTheme="minorEastAsia"/>
                <w:szCs w:val="21"/>
              </w:rPr>
              <w:t>-</w:t>
            </w:r>
          </w:p>
        </w:tc>
        <w:tc>
          <w:tcPr>
            <w:tcW w:w="2694" w:type="dxa"/>
            <w:vAlign w:val="center"/>
          </w:tcPr>
          <w:p w:rsidR="00FD5CAC" w:rsidRDefault="00725FC8">
            <w:pPr>
              <w:jc w:val="right"/>
            </w:pPr>
            <w:r>
              <w:rPr>
                <w:rFonts w:eastAsiaTheme="minorEastAsia"/>
                <w:szCs w:val="21"/>
              </w:rPr>
              <w:t>28,579.35</w:t>
            </w:r>
          </w:p>
        </w:tc>
        <w:tc>
          <w:tcPr>
            <w:tcW w:w="1948" w:type="dxa"/>
            <w:vAlign w:val="center"/>
          </w:tcPr>
          <w:p w:rsidR="00FD5CAC" w:rsidRDefault="00725FC8">
            <w:pPr>
              <w:jc w:val="right"/>
            </w:pPr>
            <w:r>
              <w:rPr>
                <w:rFonts w:eastAsiaTheme="minorEastAsia"/>
                <w:szCs w:val="21"/>
              </w:rPr>
              <w:t>28,579.35</w:t>
            </w:r>
          </w:p>
        </w:tc>
      </w:tr>
      <w:tr w:rsidR="00FD5CAC">
        <w:tc>
          <w:tcPr>
            <w:tcW w:w="2110" w:type="dxa"/>
            <w:vAlign w:val="center"/>
          </w:tcPr>
          <w:p w:rsidR="00FD5CAC" w:rsidRDefault="00725FC8">
            <w:pPr>
              <w:jc w:val="left"/>
            </w:pPr>
            <w:r>
              <w:rPr>
                <w:rFonts w:eastAsiaTheme="minorEastAsia"/>
                <w:szCs w:val="21"/>
              </w:rPr>
              <w:t>浦发银行</w:t>
            </w:r>
          </w:p>
        </w:tc>
        <w:tc>
          <w:tcPr>
            <w:tcW w:w="2534" w:type="dxa"/>
            <w:vAlign w:val="center"/>
          </w:tcPr>
          <w:p w:rsidR="00FD5CAC" w:rsidRDefault="00725FC8">
            <w:pPr>
              <w:jc w:val="right"/>
            </w:pPr>
            <w:r>
              <w:rPr>
                <w:rFonts w:eastAsiaTheme="minorEastAsia"/>
                <w:szCs w:val="21"/>
              </w:rPr>
              <w:t>-</w:t>
            </w:r>
          </w:p>
        </w:tc>
        <w:tc>
          <w:tcPr>
            <w:tcW w:w="2694" w:type="dxa"/>
            <w:vAlign w:val="center"/>
          </w:tcPr>
          <w:p w:rsidR="00FD5CAC" w:rsidRDefault="00725FC8">
            <w:pPr>
              <w:jc w:val="right"/>
            </w:pPr>
            <w:r>
              <w:rPr>
                <w:rFonts w:eastAsiaTheme="minorEastAsia"/>
                <w:szCs w:val="21"/>
              </w:rPr>
              <w:t>5,350.68</w:t>
            </w:r>
          </w:p>
        </w:tc>
        <w:tc>
          <w:tcPr>
            <w:tcW w:w="1948" w:type="dxa"/>
            <w:vAlign w:val="center"/>
          </w:tcPr>
          <w:p w:rsidR="00FD5CAC" w:rsidRDefault="00725FC8">
            <w:pPr>
              <w:jc w:val="right"/>
            </w:pPr>
            <w:r>
              <w:rPr>
                <w:rFonts w:eastAsiaTheme="minorEastAsia"/>
                <w:szCs w:val="21"/>
              </w:rPr>
              <w:t>5,350.68</w:t>
            </w:r>
          </w:p>
        </w:tc>
      </w:tr>
      <w:tr w:rsidR="00FD5CAC">
        <w:tc>
          <w:tcPr>
            <w:tcW w:w="2110" w:type="dxa"/>
            <w:vAlign w:val="center"/>
          </w:tcPr>
          <w:p w:rsidR="00FD5CAC" w:rsidRDefault="00725FC8">
            <w:pPr>
              <w:jc w:val="left"/>
            </w:pPr>
            <w:r>
              <w:rPr>
                <w:rFonts w:eastAsiaTheme="minorEastAsia"/>
                <w:szCs w:val="21"/>
              </w:rPr>
              <w:t>交通银行</w:t>
            </w:r>
          </w:p>
        </w:tc>
        <w:tc>
          <w:tcPr>
            <w:tcW w:w="2534" w:type="dxa"/>
            <w:vAlign w:val="center"/>
          </w:tcPr>
          <w:p w:rsidR="00FD5CAC" w:rsidRDefault="00725FC8">
            <w:pPr>
              <w:jc w:val="right"/>
            </w:pPr>
            <w:r>
              <w:rPr>
                <w:rFonts w:eastAsiaTheme="minorEastAsia"/>
                <w:szCs w:val="21"/>
              </w:rPr>
              <w:t>-</w:t>
            </w:r>
          </w:p>
        </w:tc>
        <w:tc>
          <w:tcPr>
            <w:tcW w:w="2694" w:type="dxa"/>
            <w:vAlign w:val="center"/>
          </w:tcPr>
          <w:p w:rsidR="00FD5CAC" w:rsidRDefault="00725FC8">
            <w:pPr>
              <w:jc w:val="right"/>
            </w:pPr>
            <w:r>
              <w:rPr>
                <w:rFonts w:eastAsiaTheme="minorEastAsia"/>
                <w:szCs w:val="21"/>
              </w:rPr>
              <w:t>36,332.02</w:t>
            </w:r>
          </w:p>
        </w:tc>
        <w:tc>
          <w:tcPr>
            <w:tcW w:w="1948" w:type="dxa"/>
            <w:vAlign w:val="center"/>
          </w:tcPr>
          <w:p w:rsidR="00FD5CAC" w:rsidRDefault="00725FC8">
            <w:pPr>
              <w:jc w:val="right"/>
            </w:pPr>
            <w:r>
              <w:rPr>
                <w:rFonts w:eastAsiaTheme="minorEastAsia"/>
                <w:szCs w:val="21"/>
              </w:rPr>
              <w:t>36,332.02</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70,262.05</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70,262.05</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0.8%</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 0.8%/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lastRenderedPageBreak/>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25</w:t>
            </w:r>
            <w:r w:rsidRPr="00E54740">
              <w:rPr>
                <w:rFonts w:eastAsiaTheme="minorEastAsia"/>
                <w:szCs w:val="21"/>
              </w:rPr>
              <w:t>日（基金合同生效日）至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FD5CAC">
        <w:tc>
          <w:tcPr>
            <w:tcW w:w="2268" w:type="dxa"/>
            <w:vAlign w:val="center"/>
          </w:tcPr>
          <w:p w:rsidR="00FD5CAC" w:rsidRDefault="00725FC8">
            <w:pPr>
              <w:jc w:val="left"/>
            </w:pPr>
            <w:r>
              <w:rPr>
                <w:rFonts w:eastAsiaTheme="minorEastAsia"/>
                <w:szCs w:val="21"/>
              </w:rPr>
              <w:t>交通银行</w:t>
            </w:r>
          </w:p>
        </w:tc>
        <w:tc>
          <w:tcPr>
            <w:tcW w:w="1683" w:type="dxa"/>
            <w:vAlign w:val="center"/>
          </w:tcPr>
          <w:p w:rsidR="00FD5CAC" w:rsidRDefault="00725FC8">
            <w:pPr>
              <w:jc w:val="right"/>
            </w:pPr>
            <w:r>
              <w:rPr>
                <w:rFonts w:eastAsiaTheme="minorEastAsia"/>
                <w:szCs w:val="21"/>
              </w:rPr>
              <w:t>14,826,016.82</w:t>
            </w:r>
          </w:p>
        </w:tc>
        <w:tc>
          <w:tcPr>
            <w:tcW w:w="1683" w:type="dxa"/>
            <w:vAlign w:val="center"/>
          </w:tcPr>
          <w:p w:rsidR="00FD5CAC" w:rsidRDefault="00725FC8">
            <w:pPr>
              <w:jc w:val="right"/>
            </w:pPr>
            <w:r>
              <w:rPr>
                <w:rFonts w:eastAsiaTheme="minorEastAsia"/>
                <w:szCs w:val="21"/>
              </w:rPr>
              <w:t>208,405.39</w:t>
            </w:r>
          </w:p>
        </w:tc>
        <w:tc>
          <w:tcPr>
            <w:tcW w:w="1683" w:type="dxa"/>
            <w:vAlign w:val="center"/>
          </w:tcPr>
          <w:p w:rsidR="00FD5CAC" w:rsidRDefault="00725FC8">
            <w:pPr>
              <w:jc w:val="right"/>
            </w:pPr>
            <w:r>
              <w:rPr>
                <w:rFonts w:eastAsiaTheme="minorEastAsia"/>
                <w:szCs w:val="21"/>
              </w:rPr>
              <w:t>32,884,043.41</w:t>
            </w:r>
          </w:p>
        </w:tc>
        <w:tc>
          <w:tcPr>
            <w:tcW w:w="1683" w:type="dxa"/>
            <w:vAlign w:val="center"/>
          </w:tcPr>
          <w:p w:rsidR="00FD5CAC" w:rsidRDefault="00725FC8">
            <w:pPr>
              <w:jc w:val="right"/>
            </w:pPr>
            <w:r>
              <w:rPr>
                <w:rFonts w:eastAsiaTheme="minorEastAsia"/>
                <w:szCs w:val="21"/>
              </w:rPr>
              <w:t>477,323.75</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注：本基金的银行存款由基金托管人交通银行保管，按银行同业利率计息。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lastRenderedPageBreak/>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本基金属于混合型基金产品，预期风险和收益水平低于股票型基金、高于债券型基金和货币市场基金。本基金投资的金融工具主要包括股票投资和债券投资等。本基金在日常经营活动中面临的与这些金融工具相关的风险主要包括信用风险、流动性风险及市场风险。本基金的基金管理人从事风险管理的主要目标以行业和公司研究为基础，精选基本面优秀、成长潜力大的上市公司进行重点投资，基于严格的风险控制，力争实现基金资产的长期增值。</w:t>
      </w: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w:t>
      </w:r>
      <w:r w:rsidRPr="00E54740">
        <w:rPr>
          <w:rFonts w:eastAsiaTheme="minorEastAsia"/>
          <w:kern w:val="0"/>
          <w:szCs w:val="21"/>
        </w:rPr>
        <w:lastRenderedPageBreak/>
        <w:t>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交通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日，本基金持有的除国债、央行票据和政策性金融债以外的债券占基金资产净值的比例为</w:t>
      </w:r>
      <w:r w:rsidRPr="00E54740">
        <w:rPr>
          <w:rFonts w:eastAsiaTheme="minorEastAsia"/>
          <w:kern w:val="0"/>
          <w:szCs w:val="21"/>
        </w:rPr>
        <w:t>0.15%(2022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r w:rsidRPr="00E54740">
        <w:rPr>
          <w:rFonts w:eastAsiaTheme="minorEastAsia"/>
          <w:kern w:val="0"/>
          <w:szCs w:val="21"/>
        </w:rPr>
        <w:t>0.51%)</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于锁定期届满后要求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日，本基金无流动性受限资产。</w:t>
      </w: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827,256,953.66</w:t>
      </w:r>
      <w:r>
        <w:rPr>
          <w:rFonts w:eastAsiaTheme="minorEastAsia"/>
          <w:kern w:val="0"/>
          <w:szCs w:val="21"/>
        </w:rPr>
        <w:t>元，超过经确认的当日净赎回金额。</w:t>
      </w: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w:t>
      </w:r>
      <w:r w:rsidRPr="00E54740">
        <w:rPr>
          <w:rFonts w:eastAsiaTheme="minorEastAsia"/>
          <w:kern w:val="0"/>
          <w:szCs w:val="21"/>
        </w:rPr>
        <w:lastRenderedPageBreak/>
        <w:t>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本基金持有及承担的大部分金融资产和金融负债不计息，因此本基金的收入及经营活动的现金流量在很大程度上独立于市场利率变化。本基金持有的利率敏感性资产主要为银行存款、债券投资和应收申购款等。</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FD5CAC">
        <w:tc>
          <w:tcPr>
            <w:tcW w:w="1588" w:type="dxa"/>
            <w:vAlign w:val="center"/>
          </w:tcPr>
          <w:p w:rsidR="00FD5CAC" w:rsidRDefault="00725FC8">
            <w:pPr>
              <w:jc w:val="center"/>
            </w:pPr>
            <w:r>
              <w:rPr>
                <w:rFonts w:eastAsiaTheme="minorEastAsia"/>
                <w:szCs w:val="21"/>
              </w:rPr>
              <w:t>货币资金</w:t>
            </w:r>
          </w:p>
        </w:tc>
        <w:tc>
          <w:tcPr>
            <w:tcW w:w="1701" w:type="dxa"/>
            <w:vAlign w:val="center"/>
          </w:tcPr>
          <w:p w:rsidR="00FD5CAC" w:rsidRDefault="00725FC8">
            <w:pPr>
              <w:jc w:val="right"/>
            </w:pPr>
            <w:r>
              <w:rPr>
                <w:rFonts w:eastAsiaTheme="minorEastAsia"/>
                <w:szCs w:val="21"/>
              </w:rPr>
              <w:t>86,657,892.41</w:t>
            </w:r>
          </w:p>
        </w:tc>
        <w:tc>
          <w:tcPr>
            <w:tcW w:w="1701"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w:t>
            </w:r>
          </w:p>
        </w:tc>
        <w:tc>
          <w:tcPr>
            <w:tcW w:w="1301" w:type="dxa"/>
            <w:vAlign w:val="center"/>
          </w:tcPr>
          <w:p w:rsidR="00FD5CAC" w:rsidRDefault="00725FC8">
            <w:pPr>
              <w:jc w:val="right"/>
            </w:pPr>
            <w:r>
              <w:rPr>
                <w:rFonts w:eastAsiaTheme="minorEastAsia"/>
                <w:szCs w:val="21"/>
              </w:rPr>
              <w:t>86,657,892.41</w:t>
            </w:r>
          </w:p>
        </w:tc>
      </w:tr>
      <w:tr w:rsidR="00FD5CAC">
        <w:tc>
          <w:tcPr>
            <w:tcW w:w="1588" w:type="dxa"/>
            <w:vAlign w:val="center"/>
          </w:tcPr>
          <w:p w:rsidR="00FD5CAC" w:rsidRDefault="00725FC8">
            <w:pPr>
              <w:jc w:val="center"/>
            </w:pPr>
            <w:r>
              <w:rPr>
                <w:rFonts w:eastAsiaTheme="minorEastAsia"/>
                <w:szCs w:val="21"/>
              </w:rPr>
              <w:t>交易性金融资产</w:t>
            </w:r>
          </w:p>
        </w:tc>
        <w:tc>
          <w:tcPr>
            <w:tcW w:w="1701" w:type="dxa"/>
            <w:vAlign w:val="center"/>
          </w:tcPr>
          <w:p w:rsidR="00FD5CAC" w:rsidRDefault="00725FC8">
            <w:pPr>
              <w:jc w:val="right"/>
            </w:pPr>
            <w:r>
              <w:rPr>
                <w:rFonts w:eastAsiaTheme="minorEastAsia"/>
                <w:szCs w:val="21"/>
              </w:rPr>
              <w:t>-</w:t>
            </w:r>
          </w:p>
        </w:tc>
        <w:tc>
          <w:tcPr>
            <w:tcW w:w="1701"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1,242,280.38</w:t>
            </w:r>
          </w:p>
        </w:tc>
        <w:tc>
          <w:tcPr>
            <w:tcW w:w="1559" w:type="dxa"/>
            <w:vAlign w:val="center"/>
          </w:tcPr>
          <w:p w:rsidR="00FD5CAC" w:rsidRDefault="00725FC8">
            <w:pPr>
              <w:jc w:val="right"/>
            </w:pPr>
            <w:r>
              <w:rPr>
                <w:rFonts w:eastAsiaTheme="minorEastAsia"/>
                <w:szCs w:val="21"/>
              </w:rPr>
              <w:t>739,285,694.67</w:t>
            </w:r>
          </w:p>
        </w:tc>
        <w:tc>
          <w:tcPr>
            <w:tcW w:w="1301" w:type="dxa"/>
            <w:vAlign w:val="center"/>
          </w:tcPr>
          <w:p w:rsidR="00FD5CAC" w:rsidRDefault="00725FC8">
            <w:pPr>
              <w:jc w:val="right"/>
            </w:pPr>
            <w:r>
              <w:rPr>
                <w:rFonts w:eastAsiaTheme="minorEastAsia"/>
                <w:szCs w:val="21"/>
              </w:rPr>
              <w:t>740,527,975.05</w:t>
            </w:r>
          </w:p>
        </w:tc>
      </w:tr>
      <w:tr w:rsidR="00FD5CAC">
        <w:tc>
          <w:tcPr>
            <w:tcW w:w="1588" w:type="dxa"/>
            <w:vAlign w:val="center"/>
          </w:tcPr>
          <w:p w:rsidR="00FD5CAC" w:rsidRDefault="00725FC8">
            <w:pPr>
              <w:jc w:val="center"/>
            </w:pPr>
            <w:r>
              <w:rPr>
                <w:rFonts w:eastAsiaTheme="minorEastAsia"/>
                <w:szCs w:val="21"/>
              </w:rPr>
              <w:t>应收申购款</w:t>
            </w:r>
          </w:p>
        </w:tc>
        <w:tc>
          <w:tcPr>
            <w:tcW w:w="1701" w:type="dxa"/>
            <w:vAlign w:val="center"/>
          </w:tcPr>
          <w:p w:rsidR="00FD5CAC" w:rsidRDefault="00725FC8">
            <w:pPr>
              <w:jc w:val="right"/>
            </w:pPr>
            <w:r>
              <w:rPr>
                <w:rFonts w:eastAsiaTheme="minorEastAsia"/>
                <w:szCs w:val="21"/>
              </w:rPr>
              <w:t>495.54</w:t>
            </w:r>
          </w:p>
        </w:tc>
        <w:tc>
          <w:tcPr>
            <w:tcW w:w="1701"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82,505.78</w:t>
            </w:r>
          </w:p>
        </w:tc>
        <w:tc>
          <w:tcPr>
            <w:tcW w:w="1301" w:type="dxa"/>
            <w:vAlign w:val="center"/>
          </w:tcPr>
          <w:p w:rsidR="00FD5CAC" w:rsidRDefault="00725FC8">
            <w:pPr>
              <w:jc w:val="right"/>
            </w:pPr>
            <w:r>
              <w:rPr>
                <w:rFonts w:eastAsiaTheme="minorEastAsia"/>
                <w:szCs w:val="21"/>
              </w:rPr>
              <w:t>83,001.32</w:t>
            </w:r>
          </w:p>
        </w:tc>
      </w:tr>
      <w:tr w:rsidR="001D7C41" w:rsidRPr="00E54740" w:rsidTr="00CE7D52">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lastRenderedPageBreak/>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86,658,387.95</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1,242,280.38</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739,368,200.45</w:t>
            </w:r>
          </w:p>
        </w:tc>
        <w:tc>
          <w:tcPr>
            <w:tcW w:w="13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827,268,868.78</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szCs w:val="21"/>
              </w:rPr>
            </w:pPr>
          </w:p>
        </w:tc>
      </w:tr>
      <w:tr w:rsidR="00FD5CAC">
        <w:tc>
          <w:tcPr>
            <w:tcW w:w="1588" w:type="dxa"/>
            <w:vAlign w:val="center"/>
          </w:tcPr>
          <w:p w:rsidR="00FD5CAC" w:rsidRDefault="00725FC8">
            <w:pPr>
              <w:jc w:val="center"/>
            </w:pPr>
            <w:r>
              <w:rPr>
                <w:rFonts w:eastAsiaTheme="minorEastAsia"/>
                <w:szCs w:val="21"/>
              </w:rPr>
              <w:t>应付赎回款</w:t>
            </w:r>
          </w:p>
        </w:tc>
        <w:tc>
          <w:tcPr>
            <w:tcW w:w="1701" w:type="dxa"/>
            <w:vAlign w:val="center"/>
          </w:tcPr>
          <w:p w:rsidR="00FD5CAC" w:rsidRDefault="00725FC8">
            <w:pPr>
              <w:jc w:val="right"/>
            </w:pPr>
            <w:r>
              <w:rPr>
                <w:rFonts w:eastAsiaTheme="minorEastAsia"/>
                <w:szCs w:val="21"/>
              </w:rPr>
              <w:t>-</w:t>
            </w:r>
          </w:p>
        </w:tc>
        <w:tc>
          <w:tcPr>
            <w:tcW w:w="1701"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592,941.25</w:t>
            </w:r>
          </w:p>
        </w:tc>
        <w:tc>
          <w:tcPr>
            <w:tcW w:w="1301" w:type="dxa"/>
            <w:vAlign w:val="center"/>
          </w:tcPr>
          <w:p w:rsidR="00FD5CAC" w:rsidRDefault="00725FC8">
            <w:pPr>
              <w:jc w:val="right"/>
            </w:pPr>
            <w:r>
              <w:rPr>
                <w:rFonts w:eastAsiaTheme="minorEastAsia"/>
                <w:szCs w:val="21"/>
              </w:rPr>
              <w:t>592,941.25</w:t>
            </w:r>
          </w:p>
        </w:tc>
      </w:tr>
      <w:tr w:rsidR="00FD5CAC">
        <w:tc>
          <w:tcPr>
            <w:tcW w:w="1588" w:type="dxa"/>
            <w:vAlign w:val="center"/>
          </w:tcPr>
          <w:p w:rsidR="00FD5CAC" w:rsidRDefault="00725FC8">
            <w:pPr>
              <w:jc w:val="center"/>
            </w:pPr>
            <w:r>
              <w:rPr>
                <w:rFonts w:eastAsiaTheme="minorEastAsia"/>
                <w:szCs w:val="21"/>
              </w:rPr>
              <w:t>应付管理人报酬</w:t>
            </w:r>
          </w:p>
        </w:tc>
        <w:tc>
          <w:tcPr>
            <w:tcW w:w="1701" w:type="dxa"/>
            <w:vAlign w:val="center"/>
          </w:tcPr>
          <w:p w:rsidR="00FD5CAC" w:rsidRDefault="00725FC8">
            <w:pPr>
              <w:jc w:val="right"/>
            </w:pPr>
            <w:r>
              <w:rPr>
                <w:rFonts w:eastAsiaTheme="minorEastAsia"/>
                <w:szCs w:val="21"/>
              </w:rPr>
              <w:t>-</w:t>
            </w:r>
          </w:p>
        </w:tc>
        <w:tc>
          <w:tcPr>
            <w:tcW w:w="1701"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843,677.85</w:t>
            </w:r>
          </w:p>
        </w:tc>
        <w:tc>
          <w:tcPr>
            <w:tcW w:w="1301" w:type="dxa"/>
            <w:vAlign w:val="center"/>
          </w:tcPr>
          <w:p w:rsidR="00FD5CAC" w:rsidRDefault="00725FC8">
            <w:pPr>
              <w:jc w:val="right"/>
            </w:pPr>
            <w:r>
              <w:rPr>
                <w:rFonts w:eastAsiaTheme="minorEastAsia"/>
                <w:szCs w:val="21"/>
              </w:rPr>
              <w:t>843,677.85</w:t>
            </w:r>
          </w:p>
        </w:tc>
      </w:tr>
      <w:tr w:rsidR="00FD5CAC">
        <w:tc>
          <w:tcPr>
            <w:tcW w:w="1588" w:type="dxa"/>
            <w:vAlign w:val="center"/>
          </w:tcPr>
          <w:p w:rsidR="00FD5CAC" w:rsidRDefault="00725FC8">
            <w:pPr>
              <w:jc w:val="center"/>
            </w:pPr>
            <w:r>
              <w:rPr>
                <w:rFonts w:eastAsiaTheme="minorEastAsia"/>
                <w:szCs w:val="21"/>
              </w:rPr>
              <w:t>应付托管费</w:t>
            </w:r>
          </w:p>
        </w:tc>
        <w:tc>
          <w:tcPr>
            <w:tcW w:w="1701" w:type="dxa"/>
            <w:vAlign w:val="center"/>
          </w:tcPr>
          <w:p w:rsidR="00FD5CAC" w:rsidRDefault="00725FC8">
            <w:pPr>
              <w:jc w:val="right"/>
            </w:pPr>
            <w:r>
              <w:rPr>
                <w:rFonts w:eastAsiaTheme="minorEastAsia"/>
                <w:szCs w:val="21"/>
              </w:rPr>
              <w:t>-</w:t>
            </w:r>
          </w:p>
        </w:tc>
        <w:tc>
          <w:tcPr>
            <w:tcW w:w="1701"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140,612.96</w:t>
            </w:r>
          </w:p>
        </w:tc>
        <w:tc>
          <w:tcPr>
            <w:tcW w:w="1301" w:type="dxa"/>
            <w:vAlign w:val="center"/>
          </w:tcPr>
          <w:p w:rsidR="00FD5CAC" w:rsidRDefault="00725FC8">
            <w:pPr>
              <w:jc w:val="right"/>
            </w:pPr>
            <w:r>
              <w:rPr>
                <w:rFonts w:eastAsiaTheme="minorEastAsia"/>
                <w:szCs w:val="21"/>
              </w:rPr>
              <w:t>140,612.96</w:t>
            </w:r>
          </w:p>
        </w:tc>
      </w:tr>
      <w:tr w:rsidR="00FD5CAC">
        <w:tc>
          <w:tcPr>
            <w:tcW w:w="1588" w:type="dxa"/>
            <w:vAlign w:val="center"/>
          </w:tcPr>
          <w:p w:rsidR="00FD5CAC" w:rsidRDefault="00725FC8">
            <w:pPr>
              <w:jc w:val="center"/>
            </w:pPr>
            <w:r>
              <w:rPr>
                <w:rFonts w:eastAsiaTheme="minorEastAsia"/>
                <w:szCs w:val="21"/>
              </w:rPr>
              <w:t>应付销售服务费</w:t>
            </w:r>
          </w:p>
        </w:tc>
        <w:tc>
          <w:tcPr>
            <w:tcW w:w="1701" w:type="dxa"/>
            <w:vAlign w:val="center"/>
          </w:tcPr>
          <w:p w:rsidR="00FD5CAC" w:rsidRDefault="00725FC8">
            <w:pPr>
              <w:jc w:val="right"/>
            </w:pPr>
            <w:r>
              <w:rPr>
                <w:rFonts w:eastAsiaTheme="minorEastAsia"/>
                <w:szCs w:val="21"/>
              </w:rPr>
              <w:t>-</w:t>
            </w:r>
          </w:p>
        </w:tc>
        <w:tc>
          <w:tcPr>
            <w:tcW w:w="1701"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30,948.86</w:t>
            </w:r>
          </w:p>
        </w:tc>
        <w:tc>
          <w:tcPr>
            <w:tcW w:w="1301" w:type="dxa"/>
            <w:vAlign w:val="center"/>
          </w:tcPr>
          <w:p w:rsidR="00FD5CAC" w:rsidRDefault="00725FC8">
            <w:pPr>
              <w:jc w:val="right"/>
            </w:pPr>
            <w:r>
              <w:rPr>
                <w:rFonts w:eastAsiaTheme="minorEastAsia"/>
                <w:szCs w:val="21"/>
              </w:rPr>
              <w:t>30,948.86</w:t>
            </w:r>
          </w:p>
        </w:tc>
      </w:tr>
      <w:tr w:rsidR="00FD5CAC">
        <w:tc>
          <w:tcPr>
            <w:tcW w:w="1588" w:type="dxa"/>
            <w:vAlign w:val="center"/>
          </w:tcPr>
          <w:p w:rsidR="00FD5CAC" w:rsidRDefault="00725FC8">
            <w:pPr>
              <w:jc w:val="center"/>
            </w:pPr>
            <w:r>
              <w:rPr>
                <w:rFonts w:eastAsiaTheme="minorEastAsia"/>
                <w:szCs w:val="21"/>
              </w:rPr>
              <w:t>应交税费</w:t>
            </w:r>
          </w:p>
        </w:tc>
        <w:tc>
          <w:tcPr>
            <w:tcW w:w="1701" w:type="dxa"/>
            <w:vAlign w:val="center"/>
          </w:tcPr>
          <w:p w:rsidR="00FD5CAC" w:rsidRDefault="00725FC8">
            <w:pPr>
              <w:jc w:val="right"/>
            </w:pPr>
            <w:r>
              <w:rPr>
                <w:rFonts w:eastAsiaTheme="minorEastAsia"/>
                <w:szCs w:val="21"/>
              </w:rPr>
              <w:t>-</w:t>
            </w:r>
          </w:p>
        </w:tc>
        <w:tc>
          <w:tcPr>
            <w:tcW w:w="1701"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5.21</w:t>
            </w:r>
          </w:p>
        </w:tc>
        <w:tc>
          <w:tcPr>
            <w:tcW w:w="1301" w:type="dxa"/>
            <w:vAlign w:val="center"/>
          </w:tcPr>
          <w:p w:rsidR="00FD5CAC" w:rsidRDefault="00725FC8">
            <w:pPr>
              <w:jc w:val="right"/>
            </w:pPr>
            <w:r>
              <w:rPr>
                <w:rFonts w:eastAsiaTheme="minorEastAsia"/>
                <w:szCs w:val="21"/>
              </w:rPr>
              <w:t>5.21</w:t>
            </w:r>
          </w:p>
        </w:tc>
      </w:tr>
      <w:tr w:rsidR="00FD5CAC">
        <w:tc>
          <w:tcPr>
            <w:tcW w:w="1588" w:type="dxa"/>
            <w:vAlign w:val="center"/>
          </w:tcPr>
          <w:p w:rsidR="00FD5CAC" w:rsidRDefault="00725FC8">
            <w:pPr>
              <w:jc w:val="center"/>
            </w:pPr>
            <w:r>
              <w:rPr>
                <w:rFonts w:eastAsiaTheme="minorEastAsia"/>
                <w:szCs w:val="21"/>
              </w:rPr>
              <w:t>其他负债</w:t>
            </w:r>
          </w:p>
        </w:tc>
        <w:tc>
          <w:tcPr>
            <w:tcW w:w="1701" w:type="dxa"/>
            <w:vAlign w:val="center"/>
          </w:tcPr>
          <w:p w:rsidR="00FD5CAC" w:rsidRDefault="00725FC8">
            <w:pPr>
              <w:jc w:val="right"/>
            </w:pPr>
            <w:r>
              <w:rPr>
                <w:rFonts w:eastAsiaTheme="minorEastAsia"/>
                <w:szCs w:val="21"/>
              </w:rPr>
              <w:t>-</w:t>
            </w:r>
          </w:p>
        </w:tc>
        <w:tc>
          <w:tcPr>
            <w:tcW w:w="1701"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320,000.00</w:t>
            </w:r>
          </w:p>
        </w:tc>
        <w:tc>
          <w:tcPr>
            <w:tcW w:w="1301" w:type="dxa"/>
            <w:vAlign w:val="center"/>
          </w:tcPr>
          <w:p w:rsidR="00FD5CAC" w:rsidRDefault="00725FC8">
            <w:pPr>
              <w:jc w:val="right"/>
            </w:pPr>
            <w:r>
              <w:rPr>
                <w:rFonts w:eastAsiaTheme="minorEastAsia"/>
                <w:szCs w:val="21"/>
              </w:rPr>
              <w:t>320,000.00</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1,928,186.13</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1,928,186.13</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86,658,387.95</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1,242,280.38</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737,440,014.32</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825,340,682.65</w:t>
            </w:r>
          </w:p>
        </w:tc>
      </w:tr>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FD5CAC">
        <w:tc>
          <w:tcPr>
            <w:tcW w:w="1588" w:type="dxa"/>
            <w:vAlign w:val="center"/>
          </w:tcPr>
          <w:p w:rsidR="00FD5CAC" w:rsidRDefault="00725FC8">
            <w:pPr>
              <w:jc w:val="center"/>
            </w:pPr>
            <w:r>
              <w:rPr>
                <w:rFonts w:eastAsiaTheme="minorEastAsia"/>
                <w:szCs w:val="21"/>
              </w:rPr>
              <w:t>货币资金</w:t>
            </w:r>
          </w:p>
        </w:tc>
        <w:tc>
          <w:tcPr>
            <w:tcW w:w="1701" w:type="dxa"/>
            <w:vAlign w:val="center"/>
          </w:tcPr>
          <w:p w:rsidR="00FD5CAC" w:rsidRDefault="00725FC8">
            <w:pPr>
              <w:jc w:val="right"/>
            </w:pPr>
            <w:r>
              <w:rPr>
                <w:rFonts w:eastAsiaTheme="minorEastAsia"/>
                <w:szCs w:val="21"/>
              </w:rPr>
              <w:t>155,728,316.84</w:t>
            </w:r>
          </w:p>
        </w:tc>
        <w:tc>
          <w:tcPr>
            <w:tcW w:w="1701"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w:t>
            </w:r>
          </w:p>
        </w:tc>
        <w:tc>
          <w:tcPr>
            <w:tcW w:w="1301" w:type="dxa"/>
            <w:vAlign w:val="center"/>
          </w:tcPr>
          <w:p w:rsidR="00FD5CAC" w:rsidRDefault="00725FC8">
            <w:pPr>
              <w:jc w:val="right"/>
            </w:pPr>
            <w:r>
              <w:rPr>
                <w:rFonts w:eastAsiaTheme="minorEastAsia"/>
                <w:szCs w:val="21"/>
              </w:rPr>
              <w:t>155,728,316.84</w:t>
            </w:r>
          </w:p>
        </w:tc>
      </w:tr>
      <w:tr w:rsidR="00FD5CAC">
        <w:tc>
          <w:tcPr>
            <w:tcW w:w="1588" w:type="dxa"/>
            <w:vAlign w:val="center"/>
          </w:tcPr>
          <w:p w:rsidR="00FD5CAC" w:rsidRDefault="00725FC8">
            <w:pPr>
              <w:jc w:val="center"/>
            </w:pPr>
            <w:r>
              <w:rPr>
                <w:rFonts w:eastAsiaTheme="minorEastAsia"/>
                <w:szCs w:val="21"/>
              </w:rPr>
              <w:t>交易性金融资产</w:t>
            </w:r>
          </w:p>
        </w:tc>
        <w:tc>
          <w:tcPr>
            <w:tcW w:w="1701" w:type="dxa"/>
            <w:vAlign w:val="center"/>
          </w:tcPr>
          <w:p w:rsidR="00FD5CAC" w:rsidRDefault="00725FC8">
            <w:pPr>
              <w:jc w:val="right"/>
            </w:pPr>
            <w:r>
              <w:rPr>
                <w:rFonts w:eastAsiaTheme="minorEastAsia"/>
                <w:szCs w:val="21"/>
              </w:rPr>
              <w:t>-</w:t>
            </w:r>
          </w:p>
        </w:tc>
        <w:tc>
          <w:tcPr>
            <w:tcW w:w="1701"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6,454,881.97</w:t>
            </w:r>
          </w:p>
        </w:tc>
        <w:tc>
          <w:tcPr>
            <w:tcW w:w="1559" w:type="dxa"/>
            <w:vAlign w:val="center"/>
          </w:tcPr>
          <w:p w:rsidR="00FD5CAC" w:rsidRDefault="00725FC8">
            <w:pPr>
              <w:jc w:val="right"/>
            </w:pPr>
            <w:r>
              <w:rPr>
                <w:rFonts w:eastAsiaTheme="minorEastAsia"/>
                <w:szCs w:val="21"/>
              </w:rPr>
              <w:t>1,116,879,358.60</w:t>
            </w:r>
          </w:p>
        </w:tc>
        <w:tc>
          <w:tcPr>
            <w:tcW w:w="1301" w:type="dxa"/>
            <w:vAlign w:val="center"/>
          </w:tcPr>
          <w:p w:rsidR="00FD5CAC" w:rsidRDefault="00725FC8">
            <w:pPr>
              <w:jc w:val="right"/>
            </w:pPr>
            <w:r>
              <w:rPr>
                <w:rFonts w:eastAsiaTheme="minorEastAsia"/>
                <w:szCs w:val="21"/>
              </w:rPr>
              <w:t>1,123,334,240.57</w:t>
            </w:r>
          </w:p>
        </w:tc>
      </w:tr>
      <w:tr w:rsidR="00FD5CAC">
        <w:tc>
          <w:tcPr>
            <w:tcW w:w="1588" w:type="dxa"/>
            <w:vAlign w:val="center"/>
          </w:tcPr>
          <w:p w:rsidR="00FD5CAC" w:rsidRDefault="00725FC8">
            <w:pPr>
              <w:jc w:val="center"/>
            </w:pPr>
            <w:r>
              <w:rPr>
                <w:rFonts w:eastAsiaTheme="minorEastAsia"/>
                <w:szCs w:val="21"/>
              </w:rPr>
              <w:t>应收申购款</w:t>
            </w:r>
          </w:p>
        </w:tc>
        <w:tc>
          <w:tcPr>
            <w:tcW w:w="1701" w:type="dxa"/>
            <w:vAlign w:val="center"/>
          </w:tcPr>
          <w:p w:rsidR="00FD5CAC" w:rsidRDefault="00725FC8">
            <w:pPr>
              <w:jc w:val="right"/>
            </w:pPr>
            <w:r>
              <w:rPr>
                <w:rFonts w:eastAsiaTheme="minorEastAsia"/>
                <w:szCs w:val="21"/>
              </w:rPr>
              <w:t>1,100.00</w:t>
            </w:r>
          </w:p>
        </w:tc>
        <w:tc>
          <w:tcPr>
            <w:tcW w:w="1701"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21,238.89</w:t>
            </w:r>
          </w:p>
        </w:tc>
        <w:tc>
          <w:tcPr>
            <w:tcW w:w="1301" w:type="dxa"/>
            <w:vAlign w:val="center"/>
          </w:tcPr>
          <w:p w:rsidR="00FD5CAC" w:rsidRDefault="00725FC8">
            <w:pPr>
              <w:jc w:val="right"/>
            </w:pPr>
            <w:r>
              <w:rPr>
                <w:rFonts w:eastAsiaTheme="minorEastAsia"/>
                <w:szCs w:val="21"/>
              </w:rPr>
              <w:t>22,338.89</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155,729,416.84</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6,454,881.97</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1,116,900,597.49</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1,279,084,896.30</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301" w:type="dxa"/>
            <w:vAlign w:val="bottom"/>
          </w:tcPr>
          <w:p w:rsidR="00751A4E" w:rsidRPr="00E54740" w:rsidRDefault="00751A4E" w:rsidP="00CE7D52">
            <w:pPr>
              <w:spacing w:line="360" w:lineRule="auto"/>
              <w:jc w:val="right"/>
              <w:rPr>
                <w:rFonts w:eastAsiaTheme="minorEastAsia"/>
                <w:szCs w:val="21"/>
              </w:rPr>
            </w:pPr>
          </w:p>
        </w:tc>
      </w:tr>
      <w:tr w:rsidR="00FD5CAC">
        <w:tc>
          <w:tcPr>
            <w:tcW w:w="1588" w:type="dxa"/>
            <w:vAlign w:val="center"/>
          </w:tcPr>
          <w:p w:rsidR="00FD5CAC" w:rsidRDefault="00725FC8">
            <w:pPr>
              <w:jc w:val="center"/>
            </w:pPr>
            <w:r>
              <w:rPr>
                <w:rFonts w:eastAsiaTheme="minorEastAsia"/>
                <w:szCs w:val="21"/>
              </w:rPr>
              <w:t>应付清算款</w:t>
            </w:r>
          </w:p>
        </w:tc>
        <w:tc>
          <w:tcPr>
            <w:tcW w:w="1701" w:type="dxa"/>
            <w:vAlign w:val="center"/>
          </w:tcPr>
          <w:p w:rsidR="00FD5CAC" w:rsidRDefault="00725FC8">
            <w:pPr>
              <w:jc w:val="right"/>
            </w:pPr>
            <w:r>
              <w:rPr>
                <w:rFonts w:eastAsiaTheme="minorEastAsia"/>
                <w:szCs w:val="21"/>
              </w:rPr>
              <w:t>-</w:t>
            </w:r>
          </w:p>
        </w:tc>
        <w:tc>
          <w:tcPr>
            <w:tcW w:w="1701"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center"/>
            </w:pPr>
            <w:r>
              <w:rPr>
                <w:rFonts w:eastAsiaTheme="minorEastAsia"/>
                <w:szCs w:val="21"/>
              </w:rPr>
              <w:t>0.48</w:t>
            </w:r>
          </w:p>
        </w:tc>
        <w:tc>
          <w:tcPr>
            <w:tcW w:w="1301" w:type="dxa"/>
            <w:vAlign w:val="center"/>
          </w:tcPr>
          <w:p w:rsidR="00FD5CAC" w:rsidRDefault="00725FC8">
            <w:pPr>
              <w:jc w:val="right"/>
            </w:pPr>
            <w:r>
              <w:rPr>
                <w:rFonts w:eastAsiaTheme="minorEastAsia"/>
                <w:szCs w:val="21"/>
              </w:rPr>
              <w:t>0.48</w:t>
            </w:r>
          </w:p>
        </w:tc>
      </w:tr>
      <w:tr w:rsidR="00FD5CAC">
        <w:tc>
          <w:tcPr>
            <w:tcW w:w="1588" w:type="dxa"/>
            <w:vAlign w:val="center"/>
          </w:tcPr>
          <w:p w:rsidR="00FD5CAC" w:rsidRDefault="00725FC8">
            <w:pPr>
              <w:jc w:val="center"/>
            </w:pPr>
            <w:r>
              <w:rPr>
                <w:rFonts w:eastAsiaTheme="minorEastAsia"/>
                <w:szCs w:val="21"/>
              </w:rPr>
              <w:t>应付管理人报酬</w:t>
            </w:r>
          </w:p>
        </w:tc>
        <w:tc>
          <w:tcPr>
            <w:tcW w:w="1701" w:type="dxa"/>
            <w:vAlign w:val="center"/>
          </w:tcPr>
          <w:p w:rsidR="00FD5CAC" w:rsidRDefault="00725FC8">
            <w:pPr>
              <w:jc w:val="right"/>
            </w:pPr>
            <w:r>
              <w:rPr>
                <w:rFonts w:eastAsiaTheme="minorEastAsia"/>
                <w:szCs w:val="21"/>
              </w:rPr>
              <w:t>-</w:t>
            </w:r>
          </w:p>
        </w:tc>
        <w:tc>
          <w:tcPr>
            <w:tcW w:w="1701"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center"/>
            </w:pPr>
            <w:r>
              <w:rPr>
                <w:rFonts w:eastAsiaTheme="minorEastAsia"/>
                <w:szCs w:val="21"/>
              </w:rPr>
              <w:t>1,659,719.90</w:t>
            </w:r>
          </w:p>
        </w:tc>
        <w:tc>
          <w:tcPr>
            <w:tcW w:w="1301" w:type="dxa"/>
            <w:vAlign w:val="center"/>
          </w:tcPr>
          <w:p w:rsidR="00FD5CAC" w:rsidRDefault="00725FC8">
            <w:pPr>
              <w:jc w:val="right"/>
            </w:pPr>
            <w:r>
              <w:rPr>
                <w:rFonts w:eastAsiaTheme="minorEastAsia"/>
                <w:szCs w:val="21"/>
              </w:rPr>
              <w:t>1,659,719.90</w:t>
            </w:r>
          </w:p>
        </w:tc>
      </w:tr>
      <w:tr w:rsidR="00FD5CAC">
        <w:tc>
          <w:tcPr>
            <w:tcW w:w="1588" w:type="dxa"/>
            <w:vAlign w:val="center"/>
          </w:tcPr>
          <w:p w:rsidR="00FD5CAC" w:rsidRDefault="00725FC8">
            <w:pPr>
              <w:jc w:val="center"/>
            </w:pPr>
            <w:r>
              <w:rPr>
                <w:rFonts w:eastAsiaTheme="minorEastAsia"/>
                <w:szCs w:val="21"/>
              </w:rPr>
              <w:t>应付托管费</w:t>
            </w:r>
          </w:p>
        </w:tc>
        <w:tc>
          <w:tcPr>
            <w:tcW w:w="1701" w:type="dxa"/>
            <w:vAlign w:val="center"/>
          </w:tcPr>
          <w:p w:rsidR="00FD5CAC" w:rsidRDefault="00725FC8">
            <w:pPr>
              <w:jc w:val="right"/>
            </w:pPr>
            <w:r>
              <w:rPr>
                <w:rFonts w:eastAsiaTheme="minorEastAsia"/>
                <w:szCs w:val="21"/>
              </w:rPr>
              <w:t>-</w:t>
            </w:r>
          </w:p>
        </w:tc>
        <w:tc>
          <w:tcPr>
            <w:tcW w:w="1701"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center"/>
            </w:pPr>
            <w:r>
              <w:rPr>
                <w:rFonts w:eastAsiaTheme="minorEastAsia"/>
                <w:szCs w:val="21"/>
              </w:rPr>
              <w:t>276,619.97</w:t>
            </w:r>
          </w:p>
        </w:tc>
        <w:tc>
          <w:tcPr>
            <w:tcW w:w="1301" w:type="dxa"/>
            <w:vAlign w:val="center"/>
          </w:tcPr>
          <w:p w:rsidR="00FD5CAC" w:rsidRDefault="00725FC8">
            <w:pPr>
              <w:jc w:val="right"/>
            </w:pPr>
            <w:r>
              <w:rPr>
                <w:rFonts w:eastAsiaTheme="minorEastAsia"/>
                <w:szCs w:val="21"/>
              </w:rPr>
              <w:t>276,619.97</w:t>
            </w:r>
          </w:p>
        </w:tc>
      </w:tr>
      <w:tr w:rsidR="00FD5CAC">
        <w:tc>
          <w:tcPr>
            <w:tcW w:w="1588" w:type="dxa"/>
            <w:vAlign w:val="center"/>
          </w:tcPr>
          <w:p w:rsidR="00FD5CAC" w:rsidRDefault="00725FC8">
            <w:pPr>
              <w:jc w:val="center"/>
            </w:pPr>
            <w:r>
              <w:rPr>
                <w:rFonts w:eastAsiaTheme="minorEastAsia"/>
                <w:szCs w:val="21"/>
              </w:rPr>
              <w:t>应付销售服务费</w:t>
            </w:r>
          </w:p>
        </w:tc>
        <w:tc>
          <w:tcPr>
            <w:tcW w:w="1701" w:type="dxa"/>
            <w:vAlign w:val="center"/>
          </w:tcPr>
          <w:p w:rsidR="00FD5CAC" w:rsidRDefault="00725FC8">
            <w:pPr>
              <w:jc w:val="right"/>
            </w:pPr>
            <w:r>
              <w:rPr>
                <w:rFonts w:eastAsiaTheme="minorEastAsia"/>
                <w:szCs w:val="21"/>
              </w:rPr>
              <w:t>-</w:t>
            </w:r>
          </w:p>
        </w:tc>
        <w:tc>
          <w:tcPr>
            <w:tcW w:w="1701"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center"/>
            </w:pPr>
            <w:r>
              <w:rPr>
                <w:rFonts w:eastAsiaTheme="minorEastAsia"/>
                <w:szCs w:val="21"/>
              </w:rPr>
              <w:t>46,340.85</w:t>
            </w:r>
          </w:p>
        </w:tc>
        <w:tc>
          <w:tcPr>
            <w:tcW w:w="1301" w:type="dxa"/>
            <w:vAlign w:val="center"/>
          </w:tcPr>
          <w:p w:rsidR="00FD5CAC" w:rsidRDefault="00725FC8">
            <w:pPr>
              <w:jc w:val="right"/>
            </w:pPr>
            <w:r>
              <w:rPr>
                <w:rFonts w:eastAsiaTheme="minorEastAsia"/>
                <w:szCs w:val="21"/>
              </w:rPr>
              <w:t>46,340.85</w:t>
            </w:r>
          </w:p>
        </w:tc>
      </w:tr>
      <w:tr w:rsidR="00FD5CAC">
        <w:tc>
          <w:tcPr>
            <w:tcW w:w="1588" w:type="dxa"/>
            <w:vAlign w:val="center"/>
          </w:tcPr>
          <w:p w:rsidR="00FD5CAC" w:rsidRDefault="00725FC8">
            <w:pPr>
              <w:jc w:val="center"/>
            </w:pPr>
            <w:r>
              <w:rPr>
                <w:rFonts w:eastAsiaTheme="minorEastAsia"/>
                <w:szCs w:val="21"/>
              </w:rPr>
              <w:t>应交税费</w:t>
            </w:r>
          </w:p>
        </w:tc>
        <w:tc>
          <w:tcPr>
            <w:tcW w:w="1701" w:type="dxa"/>
            <w:vAlign w:val="center"/>
          </w:tcPr>
          <w:p w:rsidR="00FD5CAC" w:rsidRDefault="00725FC8">
            <w:pPr>
              <w:jc w:val="right"/>
            </w:pPr>
            <w:r>
              <w:rPr>
                <w:rFonts w:eastAsiaTheme="minorEastAsia"/>
                <w:szCs w:val="21"/>
              </w:rPr>
              <w:t>-</w:t>
            </w:r>
          </w:p>
        </w:tc>
        <w:tc>
          <w:tcPr>
            <w:tcW w:w="1701"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center"/>
            </w:pPr>
            <w:r>
              <w:rPr>
                <w:rFonts w:eastAsiaTheme="minorEastAsia"/>
                <w:szCs w:val="21"/>
              </w:rPr>
              <w:t>25.00</w:t>
            </w:r>
          </w:p>
        </w:tc>
        <w:tc>
          <w:tcPr>
            <w:tcW w:w="1301" w:type="dxa"/>
            <w:vAlign w:val="center"/>
          </w:tcPr>
          <w:p w:rsidR="00FD5CAC" w:rsidRDefault="00725FC8">
            <w:pPr>
              <w:jc w:val="right"/>
            </w:pPr>
            <w:r>
              <w:rPr>
                <w:rFonts w:eastAsiaTheme="minorEastAsia"/>
                <w:szCs w:val="21"/>
              </w:rPr>
              <w:t>25.00</w:t>
            </w:r>
          </w:p>
        </w:tc>
      </w:tr>
      <w:tr w:rsidR="00FD5CAC">
        <w:tc>
          <w:tcPr>
            <w:tcW w:w="1588" w:type="dxa"/>
            <w:vAlign w:val="center"/>
          </w:tcPr>
          <w:p w:rsidR="00FD5CAC" w:rsidRDefault="00725FC8">
            <w:pPr>
              <w:jc w:val="center"/>
            </w:pPr>
            <w:r>
              <w:rPr>
                <w:rFonts w:eastAsiaTheme="minorEastAsia"/>
                <w:szCs w:val="21"/>
              </w:rPr>
              <w:t>其他负债</w:t>
            </w:r>
          </w:p>
        </w:tc>
        <w:tc>
          <w:tcPr>
            <w:tcW w:w="1701" w:type="dxa"/>
            <w:vAlign w:val="center"/>
          </w:tcPr>
          <w:p w:rsidR="00FD5CAC" w:rsidRDefault="00725FC8">
            <w:pPr>
              <w:jc w:val="right"/>
            </w:pPr>
            <w:r>
              <w:rPr>
                <w:rFonts w:eastAsiaTheme="minorEastAsia"/>
                <w:szCs w:val="21"/>
              </w:rPr>
              <w:t>-</w:t>
            </w:r>
          </w:p>
        </w:tc>
        <w:tc>
          <w:tcPr>
            <w:tcW w:w="1701"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right"/>
            </w:pPr>
            <w:r>
              <w:rPr>
                <w:rFonts w:eastAsiaTheme="minorEastAsia"/>
                <w:szCs w:val="21"/>
              </w:rPr>
              <w:t>-</w:t>
            </w:r>
          </w:p>
        </w:tc>
        <w:tc>
          <w:tcPr>
            <w:tcW w:w="1559" w:type="dxa"/>
            <w:vAlign w:val="center"/>
          </w:tcPr>
          <w:p w:rsidR="00FD5CAC" w:rsidRDefault="00725FC8">
            <w:pPr>
              <w:jc w:val="center"/>
            </w:pPr>
            <w:r>
              <w:rPr>
                <w:rFonts w:eastAsiaTheme="minorEastAsia"/>
                <w:szCs w:val="21"/>
              </w:rPr>
              <w:t>180,000.00</w:t>
            </w:r>
          </w:p>
        </w:tc>
        <w:tc>
          <w:tcPr>
            <w:tcW w:w="1301" w:type="dxa"/>
            <w:vAlign w:val="center"/>
          </w:tcPr>
          <w:p w:rsidR="00FD5CAC" w:rsidRDefault="00725FC8">
            <w:pPr>
              <w:jc w:val="right"/>
            </w:pPr>
            <w:r>
              <w:rPr>
                <w:rFonts w:eastAsiaTheme="minorEastAsia"/>
                <w:szCs w:val="21"/>
              </w:rPr>
              <w:t>180,000.00</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2,162,706.20</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2,162,706.20</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155,729,416.84</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6,454,881.97</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1,114,737,891.29</w:t>
            </w:r>
          </w:p>
        </w:tc>
        <w:tc>
          <w:tcPr>
            <w:tcW w:w="13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1,276,922,190.10</w:t>
            </w:r>
          </w:p>
        </w:tc>
      </w:tr>
    </w:tbl>
    <w:p w:rsidR="00FD5CAC" w:rsidRDefault="00725FC8">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lastRenderedPageBreak/>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p w:rsidR="00D44E10" w:rsidRPr="00480B80" w:rsidRDefault="00D44E10" w:rsidP="00D44E10">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日，本基金持有的交易性债券投资公允价值占基金净资产的比例为</w:t>
      </w:r>
      <w:r w:rsidRPr="00480B80">
        <w:rPr>
          <w:rFonts w:eastAsiaTheme="minorEastAsia"/>
          <w:color w:val="000000" w:themeColor="text1"/>
          <w:kern w:val="0"/>
          <w:szCs w:val="21"/>
        </w:rPr>
        <w:t>0.15%(2022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w:t>
      </w:r>
      <w:r w:rsidRPr="00480B80">
        <w:rPr>
          <w:rFonts w:eastAsiaTheme="minorEastAsia"/>
          <w:color w:val="000000" w:themeColor="text1"/>
          <w:kern w:val="0"/>
          <w:szCs w:val="21"/>
        </w:rPr>
        <w:t>0.51%)</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9C6879" w:rsidRPr="00E54740" w:rsidRDefault="009C6879" w:rsidP="00CF3A8E">
      <w:pPr>
        <w:spacing w:line="360" w:lineRule="auto"/>
        <w:rPr>
          <w:rFonts w:eastAsiaTheme="minorEastAsia"/>
          <w:b/>
          <w:bCs/>
          <w:szCs w:val="21"/>
        </w:rPr>
      </w:pPr>
      <w:r w:rsidRPr="00E54740">
        <w:rPr>
          <w:rFonts w:eastAsiaTheme="minorEastAsia"/>
          <w:b/>
          <w:bCs/>
          <w:kern w:val="0"/>
          <w:szCs w:val="21"/>
        </w:rPr>
        <w:t>7.4.13.4.2.1</w:t>
      </w:r>
      <w:r w:rsidRPr="00E54740">
        <w:rPr>
          <w:rFonts w:eastAsiaTheme="minorEastAsia"/>
          <w:b/>
          <w:bCs/>
          <w:szCs w:val="21"/>
        </w:rPr>
        <w:t>外汇风险敞口</w:t>
      </w:r>
    </w:p>
    <w:p w:rsidR="009C6879" w:rsidRPr="00E54740" w:rsidRDefault="009C6879" w:rsidP="009C6879">
      <w:pPr>
        <w:wordWrap w:val="0"/>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420"/>
        <w:gridCol w:w="2160"/>
      </w:tblGrid>
      <w:tr w:rsidR="001D7C41" w:rsidRPr="00E54740" w:rsidTr="000D7898">
        <w:tc>
          <w:tcPr>
            <w:tcW w:w="1477" w:type="dxa"/>
            <w:vMerge w:val="restart"/>
            <w:vAlign w:val="center"/>
          </w:tcPr>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项目</w:t>
            </w:r>
          </w:p>
        </w:tc>
        <w:tc>
          <w:tcPr>
            <w:tcW w:w="7523" w:type="dxa"/>
            <w:gridSpan w:val="3"/>
          </w:tcPr>
          <w:p w:rsidR="009C6879" w:rsidRPr="00E54740" w:rsidRDefault="009C6879" w:rsidP="000D7898">
            <w:pPr>
              <w:spacing w:line="360" w:lineRule="auto"/>
              <w:jc w:val="center"/>
              <w:rPr>
                <w:rFonts w:eastAsiaTheme="minorEastAsia"/>
                <w:b/>
                <w:szCs w:val="21"/>
              </w:rPr>
            </w:pPr>
            <w:r w:rsidRPr="00E54740">
              <w:rPr>
                <w:rFonts w:eastAsiaTheme="minorEastAsia"/>
                <w:b/>
                <w:szCs w:val="21"/>
              </w:rPr>
              <w:t>本期末</w:t>
            </w:r>
          </w:p>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r>
      <w:tr w:rsidR="009E703F" w:rsidRPr="00E54740" w:rsidTr="009E703F">
        <w:tc>
          <w:tcPr>
            <w:tcW w:w="1477" w:type="dxa"/>
            <w:vMerge/>
            <w:vAlign w:val="center"/>
          </w:tcPr>
          <w:p w:rsidR="009C6879" w:rsidRPr="00E54740" w:rsidRDefault="009C6879" w:rsidP="000D7898">
            <w:pPr>
              <w:autoSpaceDE w:val="0"/>
              <w:autoSpaceDN w:val="0"/>
              <w:adjustRightInd w:val="0"/>
              <w:spacing w:before="29" w:line="360" w:lineRule="auto"/>
              <w:ind w:left="15"/>
              <w:jc w:val="left"/>
              <w:rPr>
                <w:rFonts w:eastAsiaTheme="minorEastAsia"/>
                <w:kern w:val="0"/>
                <w:szCs w:val="21"/>
              </w:rPr>
            </w:pP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美元</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港币</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合计</w:t>
            </w:r>
          </w:p>
        </w:tc>
      </w:tr>
      <w:tr w:rsidR="009E703F" w:rsidRPr="00E54740" w:rsidTr="009E703F">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以外币计价的资产</w:t>
            </w:r>
          </w:p>
        </w:tc>
        <w:tc>
          <w:tcPr>
            <w:tcW w:w="19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342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vAlign w:val="center"/>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9E703F" w:rsidTr="009E703F">
        <w:tc>
          <w:tcPr>
            <w:tcW w:w="1477" w:type="dxa"/>
            <w:vAlign w:val="center"/>
          </w:tcPr>
          <w:p w:rsidR="00FD5CAC" w:rsidRDefault="00725FC8">
            <w:pPr>
              <w:jc w:val="left"/>
            </w:pPr>
            <w:r>
              <w:rPr>
                <w:rFonts w:eastAsiaTheme="minorEastAsia"/>
                <w:szCs w:val="21"/>
              </w:rPr>
              <w:t>交易性金融资产</w:t>
            </w:r>
          </w:p>
        </w:tc>
        <w:tc>
          <w:tcPr>
            <w:tcW w:w="1943" w:type="dxa"/>
            <w:vAlign w:val="center"/>
          </w:tcPr>
          <w:p w:rsidR="00FD5CAC" w:rsidRDefault="00725FC8">
            <w:pPr>
              <w:jc w:val="right"/>
            </w:pPr>
            <w:r>
              <w:rPr>
                <w:rFonts w:eastAsiaTheme="minorEastAsia"/>
                <w:szCs w:val="21"/>
              </w:rPr>
              <w:t>-</w:t>
            </w:r>
          </w:p>
        </w:tc>
        <w:tc>
          <w:tcPr>
            <w:tcW w:w="3420" w:type="dxa"/>
            <w:vAlign w:val="center"/>
          </w:tcPr>
          <w:p w:rsidR="00FD5CAC" w:rsidRDefault="00725FC8">
            <w:pPr>
              <w:jc w:val="right"/>
            </w:pPr>
            <w:r>
              <w:rPr>
                <w:rFonts w:eastAsiaTheme="minorEastAsia"/>
                <w:szCs w:val="21"/>
              </w:rPr>
              <w:t>53,129,020.65</w:t>
            </w:r>
          </w:p>
        </w:tc>
        <w:tc>
          <w:tcPr>
            <w:tcW w:w="2160" w:type="dxa"/>
            <w:vAlign w:val="center"/>
          </w:tcPr>
          <w:p w:rsidR="00FD5CAC" w:rsidRDefault="00725FC8">
            <w:pPr>
              <w:jc w:val="right"/>
            </w:pPr>
            <w:r>
              <w:rPr>
                <w:rFonts w:eastAsiaTheme="minorEastAsia"/>
                <w:szCs w:val="21"/>
              </w:rPr>
              <w:t>53,129,020.65</w:t>
            </w:r>
          </w:p>
        </w:tc>
      </w:tr>
      <w:tr w:rsidR="009E703F" w:rsidRPr="00E54740" w:rsidTr="009E703F">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资产合计</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53,129,020.65</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53,129,020.65</w:t>
            </w:r>
          </w:p>
        </w:tc>
      </w:tr>
      <w:tr w:rsidR="009E703F" w:rsidRPr="00E54740" w:rsidTr="009E703F">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以外币计价的负债</w:t>
            </w:r>
          </w:p>
        </w:tc>
        <w:tc>
          <w:tcPr>
            <w:tcW w:w="19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342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9E703F" w:rsidRPr="00E54740" w:rsidTr="009E703F">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负债合计</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r>
      <w:tr w:rsidR="009E703F" w:rsidRPr="00E54740" w:rsidTr="009E703F">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资产负债表外汇风险敞口净额</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53,129,020.65</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53,129,020.65</w:t>
            </w:r>
          </w:p>
        </w:tc>
      </w:tr>
      <w:tr w:rsidR="001D7C41" w:rsidRPr="00E54740" w:rsidTr="000D7898">
        <w:tc>
          <w:tcPr>
            <w:tcW w:w="1477" w:type="dxa"/>
            <w:vMerge w:val="restart"/>
            <w:vAlign w:val="center"/>
          </w:tcPr>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项目</w:t>
            </w:r>
          </w:p>
        </w:tc>
        <w:tc>
          <w:tcPr>
            <w:tcW w:w="7523" w:type="dxa"/>
            <w:gridSpan w:val="3"/>
          </w:tcPr>
          <w:p w:rsidR="009C6879" w:rsidRPr="00E54740" w:rsidRDefault="009C6879" w:rsidP="000D7898">
            <w:pPr>
              <w:spacing w:line="360" w:lineRule="auto"/>
              <w:jc w:val="center"/>
              <w:rPr>
                <w:rFonts w:eastAsiaTheme="minorEastAsia"/>
                <w:b/>
                <w:szCs w:val="21"/>
              </w:rPr>
            </w:pPr>
            <w:r w:rsidRPr="00E54740">
              <w:rPr>
                <w:rFonts w:eastAsiaTheme="minorEastAsia"/>
                <w:b/>
                <w:szCs w:val="21"/>
              </w:rPr>
              <w:t>上年度末</w:t>
            </w:r>
          </w:p>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lastRenderedPageBreak/>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r>
      <w:tr w:rsidR="009E703F" w:rsidRPr="00E54740" w:rsidTr="009E703F">
        <w:tc>
          <w:tcPr>
            <w:tcW w:w="1477" w:type="dxa"/>
            <w:vMerge/>
            <w:vAlign w:val="center"/>
          </w:tcPr>
          <w:p w:rsidR="009C6879" w:rsidRPr="00E54740" w:rsidRDefault="009C6879" w:rsidP="000D7898">
            <w:pPr>
              <w:autoSpaceDE w:val="0"/>
              <w:autoSpaceDN w:val="0"/>
              <w:adjustRightInd w:val="0"/>
              <w:spacing w:before="29" w:line="360" w:lineRule="auto"/>
              <w:ind w:left="15"/>
              <w:jc w:val="left"/>
              <w:rPr>
                <w:rFonts w:eastAsiaTheme="minorEastAsia"/>
                <w:kern w:val="0"/>
                <w:szCs w:val="21"/>
              </w:rPr>
            </w:pP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美元</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港币</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合计</w:t>
            </w:r>
          </w:p>
        </w:tc>
      </w:tr>
      <w:tr w:rsidR="009E703F" w:rsidRPr="00E54740" w:rsidTr="009E703F">
        <w:tc>
          <w:tcPr>
            <w:tcW w:w="1477" w:type="dxa"/>
            <w:vAlign w:val="center"/>
          </w:tcPr>
          <w:p w:rsidR="009C6879" w:rsidRPr="00E54740" w:rsidRDefault="009C6879" w:rsidP="000D7898">
            <w:pPr>
              <w:spacing w:line="360" w:lineRule="auto"/>
              <w:rPr>
                <w:rFonts w:eastAsiaTheme="minorEastAsia"/>
                <w:b/>
                <w:szCs w:val="21"/>
              </w:rPr>
            </w:pPr>
            <w:r w:rsidRPr="00E54740">
              <w:rPr>
                <w:rFonts w:eastAsiaTheme="minorEastAsia"/>
                <w:b/>
                <w:szCs w:val="21"/>
              </w:rPr>
              <w:t>以外币计价的资产</w:t>
            </w:r>
          </w:p>
        </w:tc>
        <w:tc>
          <w:tcPr>
            <w:tcW w:w="19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342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vAlign w:val="center"/>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9E703F" w:rsidTr="009E703F">
        <w:tc>
          <w:tcPr>
            <w:tcW w:w="1477" w:type="dxa"/>
            <w:vAlign w:val="center"/>
          </w:tcPr>
          <w:p w:rsidR="00FD5CAC" w:rsidRDefault="00725FC8">
            <w:pPr>
              <w:jc w:val="left"/>
            </w:pPr>
            <w:r>
              <w:rPr>
                <w:rFonts w:eastAsiaTheme="minorEastAsia"/>
                <w:szCs w:val="21"/>
              </w:rPr>
              <w:t>交易性金融资产</w:t>
            </w:r>
          </w:p>
        </w:tc>
        <w:tc>
          <w:tcPr>
            <w:tcW w:w="1943" w:type="dxa"/>
            <w:vAlign w:val="center"/>
          </w:tcPr>
          <w:p w:rsidR="00FD5CAC" w:rsidRDefault="00725FC8">
            <w:pPr>
              <w:jc w:val="right"/>
            </w:pPr>
            <w:r>
              <w:rPr>
                <w:rFonts w:eastAsiaTheme="minorEastAsia"/>
                <w:szCs w:val="21"/>
              </w:rPr>
              <w:t>-</w:t>
            </w:r>
          </w:p>
        </w:tc>
        <w:tc>
          <w:tcPr>
            <w:tcW w:w="3420" w:type="dxa"/>
            <w:vAlign w:val="center"/>
          </w:tcPr>
          <w:p w:rsidR="00FD5CAC" w:rsidRDefault="00725FC8">
            <w:pPr>
              <w:jc w:val="right"/>
            </w:pPr>
            <w:r>
              <w:rPr>
                <w:rFonts w:eastAsiaTheme="minorEastAsia"/>
                <w:szCs w:val="21"/>
              </w:rPr>
              <w:t>2,177,970.91</w:t>
            </w:r>
          </w:p>
        </w:tc>
        <w:tc>
          <w:tcPr>
            <w:tcW w:w="2160" w:type="dxa"/>
            <w:vAlign w:val="center"/>
          </w:tcPr>
          <w:p w:rsidR="00FD5CAC" w:rsidRDefault="00725FC8">
            <w:pPr>
              <w:jc w:val="right"/>
            </w:pPr>
            <w:r>
              <w:rPr>
                <w:rFonts w:eastAsiaTheme="minorEastAsia"/>
                <w:szCs w:val="21"/>
              </w:rPr>
              <w:t>2,177,970.91</w:t>
            </w:r>
          </w:p>
        </w:tc>
      </w:tr>
      <w:tr w:rsidR="009E703F" w:rsidRPr="00E54740" w:rsidTr="009E703F">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资产合计</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2,177,970.91</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2,177,970.91</w:t>
            </w:r>
          </w:p>
        </w:tc>
      </w:tr>
      <w:tr w:rsidR="009E703F" w:rsidRPr="00E54740" w:rsidTr="009E703F">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以外币计价的负债</w:t>
            </w:r>
          </w:p>
        </w:tc>
        <w:tc>
          <w:tcPr>
            <w:tcW w:w="19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342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9E703F" w:rsidRPr="00E54740" w:rsidTr="009E703F">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负债合计</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r>
      <w:tr w:rsidR="009E703F" w:rsidRPr="00E54740" w:rsidTr="009E703F">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资产负债表外汇风险敞口净额</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2,177,970.91</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2,177,970.91</w:t>
            </w:r>
          </w:p>
        </w:tc>
      </w:tr>
    </w:tbl>
    <w:p w:rsidR="00CE3F25" w:rsidRPr="006017C4" w:rsidRDefault="00CE3F25" w:rsidP="00CE3F25">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 xml:space="preserve">7.4.13.4.2.2 </w:t>
      </w:r>
      <w:r w:rsidRPr="006017C4">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402"/>
        <w:gridCol w:w="2302"/>
        <w:gridCol w:w="2303"/>
      </w:tblGrid>
      <w:tr w:rsidR="00FD5CAC">
        <w:tc>
          <w:tcPr>
            <w:tcW w:w="993" w:type="dxa"/>
            <w:vAlign w:val="center"/>
          </w:tcPr>
          <w:p w:rsidR="00FD5CAC" w:rsidRDefault="00725FC8">
            <w:pPr>
              <w:jc w:val="left"/>
            </w:pPr>
            <w:r>
              <w:rPr>
                <w:rFonts w:eastAsiaTheme="minorEastAsia"/>
                <w:color w:val="000000" w:themeColor="text1"/>
                <w:szCs w:val="21"/>
              </w:rPr>
              <w:t>假设</w:t>
            </w:r>
          </w:p>
        </w:tc>
        <w:tc>
          <w:tcPr>
            <w:tcW w:w="8007" w:type="dxa"/>
            <w:gridSpan w:val="3"/>
            <w:vAlign w:val="center"/>
          </w:tcPr>
          <w:p w:rsidR="00FD5CAC" w:rsidRDefault="00725FC8">
            <w:pPr>
              <w:jc w:val="left"/>
            </w:pPr>
            <w:r>
              <w:rPr>
                <w:rFonts w:eastAsiaTheme="minorEastAsia"/>
                <w:color w:val="000000" w:themeColor="text1"/>
                <w:szCs w:val="21"/>
              </w:rPr>
              <w:t>除汇率以外的其他市场变量保持不变</w:t>
            </w:r>
          </w:p>
        </w:tc>
      </w:tr>
      <w:tr w:rsidR="00CE3F25" w:rsidRPr="006017C4" w:rsidTr="009B39D5">
        <w:tc>
          <w:tcPr>
            <w:tcW w:w="993" w:type="dxa"/>
            <w:vMerge w:val="restart"/>
            <w:vAlign w:val="center"/>
          </w:tcPr>
          <w:p w:rsidR="00CE3F25" w:rsidRPr="006017C4" w:rsidRDefault="00CE3F25" w:rsidP="009B39D5">
            <w:pPr>
              <w:pStyle w:val="af4"/>
              <w:spacing w:line="360" w:lineRule="auto"/>
              <w:jc w:val="center"/>
              <w:rPr>
                <w:rFonts w:eastAsiaTheme="minorEastAsia"/>
                <w:color w:val="000000" w:themeColor="text1"/>
                <w:sz w:val="21"/>
                <w:szCs w:val="21"/>
              </w:rPr>
            </w:pPr>
            <w:r w:rsidRPr="006017C4">
              <w:rPr>
                <w:rFonts w:eastAsiaTheme="minorEastAsia"/>
                <w:bCs/>
                <w:color w:val="000000" w:themeColor="text1"/>
                <w:sz w:val="21"/>
                <w:szCs w:val="21"/>
              </w:rPr>
              <w:t>分析</w:t>
            </w:r>
          </w:p>
        </w:tc>
        <w:tc>
          <w:tcPr>
            <w:tcW w:w="3402" w:type="dxa"/>
            <w:vMerge w:val="restart"/>
            <w:vAlign w:val="center"/>
          </w:tcPr>
          <w:p w:rsidR="00CE3F25" w:rsidRPr="006017C4" w:rsidRDefault="00CE3F25" w:rsidP="009B39D5">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bCs/>
                <w:color w:val="000000" w:themeColor="text1"/>
                <w:szCs w:val="21"/>
              </w:rPr>
              <w:t>相关风险变量的变动</w:t>
            </w:r>
          </w:p>
        </w:tc>
        <w:tc>
          <w:tcPr>
            <w:tcW w:w="4605" w:type="dxa"/>
            <w:gridSpan w:val="2"/>
          </w:tcPr>
          <w:p w:rsidR="00CE3F25" w:rsidRPr="006017C4" w:rsidRDefault="00CE3F25" w:rsidP="009B39D5">
            <w:pPr>
              <w:spacing w:line="360" w:lineRule="auto"/>
              <w:jc w:val="center"/>
              <w:rPr>
                <w:rFonts w:eastAsiaTheme="minorEastAsia"/>
                <w:color w:val="000000" w:themeColor="text1"/>
                <w:szCs w:val="21"/>
              </w:rPr>
            </w:pPr>
            <w:r w:rsidRPr="006017C4">
              <w:rPr>
                <w:rFonts w:eastAsiaTheme="minorEastAsia"/>
                <w:color w:val="000000" w:themeColor="text1"/>
                <w:szCs w:val="21"/>
              </w:rPr>
              <w:t>对资产负债表日基金资产净值的</w:t>
            </w:r>
          </w:p>
          <w:p w:rsidR="00CE3F25" w:rsidRPr="006017C4" w:rsidRDefault="00CE3F25" w:rsidP="009B39D5">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影响金额（单位：人民币万元）</w:t>
            </w:r>
          </w:p>
        </w:tc>
      </w:tr>
      <w:tr w:rsidR="00CE3F25" w:rsidRPr="006017C4" w:rsidTr="009B39D5">
        <w:tc>
          <w:tcPr>
            <w:tcW w:w="993" w:type="dxa"/>
            <w:vMerge/>
            <w:vAlign w:val="center"/>
          </w:tcPr>
          <w:p w:rsidR="00CE3F25" w:rsidRPr="006017C4" w:rsidRDefault="00CE3F25" w:rsidP="009B39D5">
            <w:pPr>
              <w:widowControl/>
              <w:spacing w:line="360" w:lineRule="auto"/>
              <w:jc w:val="left"/>
              <w:rPr>
                <w:rFonts w:eastAsiaTheme="minorEastAsia"/>
                <w:color w:val="000000" w:themeColor="text1"/>
                <w:szCs w:val="21"/>
              </w:rPr>
            </w:pPr>
          </w:p>
        </w:tc>
        <w:tc>
          <w:tcPr>
            <w:tcW w:w="3402" w:type="dxa"/>
            <w:vMerge/>
            <w:vAlign w:val="center"/>
          </w:tcPr>
          <w:p w:rsidR="00CE3F25" w:rsidRPr="006017C4" w:rsidRDefault="00CE3F25" w:rsidP="009B39D5">
            <w:pPr>
              <w:widowControl/>
              <w:spacing w:line="360" w:lineRule="auto"/>
              <w:jc w:val="left"/>
              <w:rPr>
                <w:rFonts w:eastAsiaTheme="minorEastAsia"/>
                <w:color w:val="000000" w:themeColor="text1"/>
                <w:kern w:val="0"/>
                <w:szCs w:val="21"/>
              </w:rPr>
            </w:pPr>
          </w:p>
        </w:tc>
        <w:tc>
          <w:tcPr>
            <w:tcW w:w="2302" w:type="dxa"/>
          </w:tcPr>
          <w:p w:rsidR="00CE3F25" w:rsidRPr="006017C4" w:rsidRDefault="00CE3F25" w:rsidP="009B39D5">
            <w:pPr>
              <w:spacing w:line="360" w:lineRule="auto"/>
              <w:jc w:val="center"/>
              <w:rPr>
                <w:rFonts w:eastAsiaTheme="minorEastAsia"/>
                <w:color w:val="000000" w:themeColor="text1"/>
                <w:szCs w:val="21"/>
              </w:rPr>
            </w:pPr>
            <w:r w:rsidRPr="006017C4">
              <w:rPr>
                <w:rFonts w:eastAsiaTheme="minorEastAsia"/>
                <w:color w:val="000000" w:themeColor="text1"/>
                <w:szCs w:val="21"/>
              </w:rPr>
              <w:t>本期末</w:t>
            </w:r>
          </w:p>
          <w:p w:rsidR="00CE3F25" w:rsidRPr="006017C4" w:rsidRDefault="00CE3F25" w:rsidP="009B39D5">
            <w:pPr>
              <w:spacing w:line="360" w:lineRule="auto"/>
              <w:jc w:val="center"/>
              <w:rPr>
                <w:rFonts w:eastAsiaTheme="minorEastAsia"/>
                <w:bCs/>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303" w:type="dxa"/>
          </w:tcPr>
          <w:p w:rsidR="00CE3F25" w:rsidRPr="006017C4" w:rsidRDefault="00CE3F25" w:rsidP="009B39D5">
            <w:pPr>
              <w:spacing w:line="360" w:lineRule="auto"/>
              <w:jc w:val="center"/>
              <w:rPr>
                <w:rFonts w:eastAsiaTheme="minorEastAsia"/>
                <w:color w:val="000000" w:themeColor="text1"/>
                <w:szCs w:val="21"/>
              </w:rPr>
            </w:pPr>
            <w:r w:rsidRPr="006017C4">
              <w:rPr>
                <w:rFonts w:eastAsiaTheme="minorEastAsia"/>
                <w:color w:val="000000" w:themeColor="text1"/>
                <w:szCs w:val="21"/>
              </w:rPr>
              <w:t>上年度末</w:t>
            </w:r>
          </w:p>
          <w:p w:rsidR="00CE3F25" w:rsidRPr="006017C4" w:rsidRDefault="00CE3F25" w:rsidP="009B39D5">
            <w:pPr>
              <w:spacing w:line="360" w:lineRule="auto"/>
              <w:jc w:val="center"/>
              <w:rPr>
                <w:rFonts w:eastAsiaTheme="minorEastAsia"/>
                <w:bCs/>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FD5CAC">
        <w:tc>
          <w:tcPr>
            <w:tcW w:w="993" w:type="dxa"/>
            <w:vMerge/>
          </w:tcPr>
          <w:p w:rsidR="00FD5CAC" w:rsidRDefault="00FD5CAC"/>
        </w:tc>
        <w:tc>
          <w:tcPr>
            <w:tcW w:w="3402" w:type="dxa"/>
            <w:vAlign w:val="center"/>
          </w:tcPr>
          <w:p w:rsidR="00FD5CAC" w:rsidRDefault="00725FC8">
            <w:pPr>
              <w:jc w:val="left"/>
            </w:pPr>
            <w:r>
              <w:rPr>
                <w:rFonts w:eastAsiaTheme="minorEastAsia"/>
                <w:color w:val="000000" w:themeColor="text1"/>
                <w:szCs w:val="21"/>
              </w:rPr>
              <w:t xml:space="preserve">1. </w:t>
            </w:r>
            <w:r>
              <w:rPr>
                <w:rFonts w:eastAsiaTheme="minorEastAsia"/>
                <w:color w:val="000000" w:themeColor="text1"/>
                <w:szCs w:val="21"/>
              </w:rPr>
              <w:t>所有外币相对人民币升值</w:t>
            </w:r>
            <w:r>
              <w:rPr>
                <w:rFonts w:eastAsiaTheme="minorEastAsia"/>
                <w:color w:val="000000" w:themeColor="text1"/>
                <w:szCs w:val="21"/>
              </w:rPr>
              <w:t>5%</w:t>
            </w:r>
          </w:p>
        </w:tc>
        <w:tc>
          <w:tcPr>
            <w:tcW w:w="2302" w:type="dxa"/>
            <w:vAlign w:val="center"/>
          </w:tcPr>
          <w:p w:rsidR="00FD5CAC" w:rsidRDefault="00725FC8">
            <w:pPr>
              <w:jc w:val="right"/>
            </w:pPr>
            <w:r>
              <w:rPr>
                <w:rFonts w:eastAsiaTheme="minorEastAsia"/>
                <w:color w:val="000000" w:themeColor="text1"/>
                <w:szCs w:val="21"/>
              </w:rPr>
              <w:t>增加约</w:t>
            </w:r>
            <w:r>
              <w:rPr>
                <w:rFonts w:eastAsiaTheme="minorEastAsia"/>
                <w:color w:val="000000" w:themeColor="text1"/>
                <w:szCs w:val="21"/>
              </w:rPr>
              <w:t>266</w:t>
            </w:r>
          </w:p>
        </w:tc>
        <w:tc>
          <w:tcPr>
            <w:tcW w:w="2303" w:type="dxa"/>
            <w:vAlign w:val="center"/>
          </w:tcPr>
          <w:p w:rsidR="00FD5CAC" w:rsidRDefault="00725FC8">
            <w:pPr>
              <w:jc w:val="right"/>
            </w:pPr>
            <w:r>
              <w:rPr>
                <w:rFonts w:eastAsiaTheme="minorEastAsia"/>
                <w:color w:val="000000" w:themeColor="text1"/>
                <w:szCs w:val="21"/>
              </w:rPr>
              <w:t>增加约</w:t>
            </w:r>
            <w:r>
              <w:rPr>
                <w:rFonts w:eastAsiaTheme="minorEastAsia"/>
                <w:color w:val="000000" w:themeColor="text1"/>
                <w:szCs w:val="21"/>
              </w:rPr>
              <w:t>11</w:t>
            </w:r>
          </w:p>
        </w:tc>
      </w:tr>
      <w:tr w:rsidR="00FD5CAC">
        <w:tc>
          <w:tcPr>
            <w:tcW w:w="993" w:type="dxa"/>
            <w:vMerge/>
          </w:tcPr>
          <w:p w:rsidR="00FD5CAC" w:rsidRDefault="00FD5CAC"/>
        </w:tc>
        <w:tc>
          <w:tcPr>
            <w:tcW w:w="3402" w:type="dxa"/>
            <w:vAlign w:val="center"/>
          </w:tcPr>
          <w:p w:rsidR="00FD5CAC" w:rsidRDefault="00725FC8">
            <w:pPr>
              <w:jc w:val="left"/>
            </w:pPr>
            <w:r>
              <w:rPr>
                <w:rFonts w:eastAsiaTheme="minorEastAsia"/>
                <w:color w:val="000000" w:themeColor="text1"/>
                <w:szCs w:val="21"/>
              </w:rPr>
              <w:t xml:space="preserve">2. </w:t>
            </w:r>
            <w:r>
              <w:rPr>
                <w:rFonts w:eastAsiaTheme="minorEastAsia"/>
                <w:color w:val="000000" w:themeColor="text1"/>
                <w:szCs w:val="21"/>
              </w:rPr>
              <w:t>所有外币相对人民币贬值</w:t>
            </w:r>
            <w:r>
              <w:rPr>
                <w:rFonts w:eastAsiaTheme="minorEastAsia"/>
                <w:color w:val="000000" w:themeColor="text1"/>
                <w:szCs w:val="21"/>
              </w:rPr>
              <w:t>5%</w:t>
            </w:r>
          </w:p>
        </w:tc>
        <w:tc>
          <w:tcPr>
            <w:tcW w:w="2302" w:type="dxa"/>
            <w:vAlign w:val="center"/>
          </w:tcPr>
          <w:p w:rsidR="00FD5CAC" w:rsidRDefault="00725FC8">
            <w:pPr>
              <w:jc w:val="right"/>
            </w:pPr>
            <w:r>
              <w:rPr>
                <w:rFonts w:eastAsiaTheme="minorEastAsia"/>
                <w:color w:val="000000" w:themeColor="text1"/>
                <w:szCs w:val="21"/>
              </w:rPr>
              <w:t>减少约</w:t>
            </w:r>
            <w:r>
              <w:rPr>
                <w:rFonts w:eastAsiaTheme="minorEastAsia"/>
                <w:color w:val="000000" w:themeColor="text1"/>
                <w:szCs w:val="21"/>
              </w:rPr>
              <w:t>266</w:t>
            </w:r>
          </w:p>
        </w:tc>
        <w:tc>
          <w:tcPr>
            <w:tcW w:w="2303" w:type="dxa"/>
            <w:vAlign w:val="center"/>
          </w:tcPr>
          <w:p w:rsidR="00FD5CAC" w:rsidRDefault="00725FC8">
            <w:pPr>
              <w:jc w:val="right"/>
            </w:pPr>
            <w:r>
              <w:rPr>
                <w:rFonts w:eastAsiaTheme="minorEastAsia"/>
                <w:color w:val="000000" w:themeColor="text1"/>
                <w:szCs w:val="21"/>
              </w:rPr>
              <w:t>减少约</w:t>
            </w:r>
            <w:r>
              <w:rPr>
                <w:rFonts w:eastAsiaTheme="minorEastAsia"/>
                <w:color w:val="000000" w:themeColor="text1"/>
                <w:szCs w:val="21"/>
              </w:rPr>
              <w:t>11</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w:t>
      </w:r>
      <w:r>
        <w:rPr>
          <w:rFonts w:eastAsiaTheme="minorEastAsia"/>
          <w:kern w:val="0"/>
          <w:szCs w:val="21"/>
        </w:rPr>
        <w:lastRenderedPageBreak/>
        <w:t>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kern w:val="0"/>
          <w:szCs w:val="21"/>
        </w:rPr>
        <w:t xml:space="preserve"> </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本基金通过投资组合的分散化降低其他价格风险。本基金投资组合中股票资产占基金资产的</w:t>
      </w:r>
      <w:r w:rsidRPr="00E54740">
        <w:rPr>
          <w:rFonts w:eastAsiaTheme="minorEastAsia"/>
          <w:kern w:val="0"/>
          <w:szCs w:val="21"/>
        </w:rPr>
        <w:t>60%-95%</w:t>
      </w:r>
      <w:r w:rsidRPr="00E54740">
        <w:rPr>
          <w:rFonts w:eastAsiaTheme="minorEastAsia"/>
          <w:kern w:val="0"/>
          <w:szCs w:val="21"/>
        </w:rPr>
        <w:t>；其中，港股通标的股票的投资比例不超过股票资产的</w:t>
      </w:r>
      <w:r w:rsidRPr="00E54740">
        <w:rPr>
          <w:rFonts w:eastAsiaTheme="minorEastAsia"/>
          <w:kern w:val="0"/>
          <w:szCs w:val="21"/>
        </w:rPr>
        <w:t>50%</w:t>
      </w:r>
      <w:r w:rsidRPr="00E54740">
        <w:rPr>
          <w:rFonts w:eastAsiaTheme="minorEastAsia"/>
          <w:kern w:val="0"/>
          <w:szCs w:val="21"/>
        </w:rPr>
        <w:t>；每个交易日日终在扣除股指期货及股票期权保证金后，现金或到期日在一年期以内的政府债券不低于基金资产净值的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739,285,694.67</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89.57</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1,116,879,358.60</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87.47</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交易性金融资产－债券投资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1,242,280.38</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0.15</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6,454,881.97</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0.51</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740,527,975.05</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89.72</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1,123,334,240.57</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87.97</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FD5CAC">
        <w:tc>
          <w:tcPr>
            <w:tcW w:w="993" w:type="dxa"/>
            <w:vAlign w:val="center"/>
          </w:tcPr>
          <w:p w:rsidR="00FD5CAC" w:rsidRDefault="00725FC8">
            <w:pPr>
              <w:jc w:val="left"/>
            </w:pPr>
            <w:r>
              <w:rPr>
                <w:rFonts w:eastAsiaTheme="minorEastAsia"/>
                <w:szCs w:val="21"/>
              </w:rPr>
              <w:t>假设</w:t>
            </w:r>
          </w:p>
        </w:tc>
        <w:tc>
          <w:tcPr>
            <w:tcW w:w="8079" w:type="dxa"/>
            <w:gridSpan w:val="4"/>
            <w:vAlign w:val="center"/>
          </w:tcPr>
          <w:p w:rsidR="00FD5CAC" w:rsidRDefault="00725FC8">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lastRenderedPageBreak/>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FD5CAC">
        <w:trPr>
          <w:gridAfter w:val="1"/>
          <w:wAfter w:w="72" w:type="dxa"/>
        </w:trPr>
        <w:tc>
          <w:tcPr>
            <w:tcW w:w="993" w:type="dxa"/>
            <w:vMerge/>
          </w:tcPr>
          <w:p w:rsidR="00FD5CAC" w:rsidRDefault="00FD5CAC"/>
        </w:tc>
        <w:tc>
          <w:tcPr>
            <w:tcW w:w="2448" w:type="dxa"/>
            <w:vAlign w:val="center"/>
          </w:tcPr>
          <w:p w:rsidR="00FD5CAC" w:rsidRDefault="00725FC8">
            <w:r>
              <w:rPr>
                <w:rFonts w:eastAsiaTheme="minorEastAsia"/>
                <w:szCs w:val="21"/>
              </w:rPr>
              <w:t xml:space="preserve">1.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FD5CAC" w:rsidRDefault="00725FC8">
            <w:pPr>
              <w:jc w:val="right"/>
            </w:pPr>
            <w:r>
              <w:rPr>
                <w:rFonts w:eastAsiaTheme="minorEastAsia"/>
                <w:szCs w:val="21"/>
              </w:rPr>
              <w:t>增加约</w:t>
            </w:r>
            <w:r>
              <w:rPr>
                <w:rFonts w:eastAsiaTheme="minorEastAsia"/>
                <w:szCs w:val="21"/>
              </w:rPr>
              <w:t>5,082</w:t>
            </w:r>
          </w:p>
        </w:tc>
        <w:tc>
          <w:tcPr>
            <w:tcW w:w="2679" w:type="dxa"/>
            <w:vAlign w:val="center"/>
          </w:tcPr>
          <w:p w:rsidR="00FD5CAC" w:rsidRDefault="00725FC8">
            <w:pPr>
              <w:jc w:val="right"/>
            </w:pPr>
            <w:r>
              <w:rPr>
                <w:rFonts w:eastAsiaTheme="minorEastAsia"/>
                <w:szCs w:val="21"/>
              </w:rPr>
              <w:t>增加约</w:t>
            </w:r>
            <w:r>
              <w:rPr>
                <w:rFonts w:eastAsiaTheme="minorEastAsia"/>
                <w:szCs w:val="21"/>
              </w:rPr>
              <w:t>4,190</w:t>
            </w:r>
          </w:p>
        </w:tc>
      </w:tr>
      <w:tr w:rsidR="00FD5CAC">
        <w:trPr>
          <w:gridAfter w:val="1"/>
          <w:wAfter w:w="72" w:type="dxa"/>
        </w:trPr>
        <w:tc>
          <w:tcPr>
            <w:tcW w:w="993" w:type="dxa"/>
            <w:vMerge/>
          </w:tcPr>
          <w:p w:rsidR="00FD5CAC" w:rsidRDefault="00FD5CAC"/>
        </w:tc>
        <w:tc>
          <w:tcPr>
            <w:tcW w:w="2448" w:type="dxa"/>
            <w:vAlign w:val="center"/>
          </w:tcPr>
          <w:p w:rsidR="00FD5CAC" w:rsidRDefault="00725FC8">
            <w:r>
              <w:rPr>
                <w:rFonts w:eastAsiaTheme="minorEastAsia"/>
                <w:szCs w:val="21"/>
              </w:rPr>
              <w:t xml:space="preserve">2.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FD5CAC" w:rsidRDefault="00725FC8">
            <w:pPr>
              <w:jc w:val="right"/>
            </w:pPr>
            <w:r>
              <w:rPr>
                <w:rFonts w:eastAsiaTheme="minorEastAsia"/>
                <w:szCs w:val="21"/>
              </w:rPr>
              <w:t>减少约</w:t>
            </w:r>
            <w:r>
              <w:rPr>
                <w:rFonts w:eastAsiaTheme="minorEastAsia"/>
                <w:szCs w:val="21"/>
              </w:rPr>
              <w:t>5,082</w:t>
            </w:r>
          </w:p>
        </w:tc>
        <w:tc>
          <w:tcPr>
            <w:tcW w:w="2679" w:type="dxa"/>
            <w:vAlign w:val="center"/>
          </w:tcPr>
          <w:p w:rsidR="00FD5CAC" w:rsidRDefault="00725FC8">
            <w:pPr>
              <w:jc w:val="right"/>
            </w:pPr>
            <w:r>
              <w:rPr>
                <w:rFonts w:eastAsiaTheme="minorEastAsia"/>
                <w:szCs w:val="21"/>
              </w:rPr>
              <w:t>减少约</w:t>
            </w:r>
            <w:r>
              <w:rPr>
                <w:rFonts w:eastAsiaTheme="minorEastAsia"/>
                <w:szCs w:val="21"/>
              </w:rPr>
              <w:t>4,190</w:t>
            </w:r>
          </w:p>
        </w:tc>
      </w:tr>
    </w:tbl>
    <w:p w:rsidR="006B52D1" w:rsidRPr="00E54740" w:rsidRDefault="006B52D1" w:rsidP="006B52D1">
      <w:pPr>
        <w:spacing w:beforeLines="100" w:before="312" w:line="360" w:lineRule="auto"/>
        <w:rPr>
          <w:b/>
          <w:kern w:val="0"/>
          <w:szCs w:val="21"/>
        </w:rPr>
      </w:pPr>
      <w:bookmarkStart w:id="129"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FD5CAC" w:rsidRDefault="00725FC8">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r>
        <w:rPr>
          <w:szCs w:val="21"/>
        </w:rPr>
        <w:t xml:space="preserve"> </w:t>
      </w:r>
    </w:p>
    <w:p w:rsidR="00FD5CAC" w:rsidRDefault="00725FC8">
      <w:pPr>
        <w:tabs>
          <w:tab w:val="left" w:pos="426"/>
        </w:tabs>
        <w:spacing w:line="360" w:lineRule="auto"/>
        <w:ind w:firstLineChars="200" w:firstLine="420"/>
        <w:jc w:val="left"/>
        <w:rPr>
          <w:szCs w:val="21"/>
        </w:rPr>
      </w:pPr>
      <w:r>
        <w:rPr>
          <w:szCs w:val="21"/>
        </w:rPr>
        <w:t xml:space="preserve"> </w:t>
      </w:r>
    </w:p>
    <w:p w:rsidR="00FD5CAC" w:rsidRDefault="00725FC8">
      <w:pPr>
        <w:tabs>
          <w:tab w:val="left" w:pos="426"/>
        </w:tabs>
        <w:spacing w:line="360" w:lineRule="auto"/>
        <w:ind w:firstLineChars="200" w:firstLine="420"/>
        <w:jc w:val="left"/>
        <w:rPr>
          <w:szCs w:val="21"/>
        </w:rPr>
      </w:pPr>
      <w:r>
        <w:rPr>
          <w:szCs w:val="21"/>
        </w:rPr>
        <w:t>第一层次：相同资产或负债在活跃市场上未经调整的报价。</w:t>
      </w:r>
      <w:r>
        <w:rPr>
          <w:szCs w:val="21"/>
        </w:rPr>
        <w:t xml:space="preserve"> </w:t>
      </w:r>
    </w:p>
    <w:p w:rsidR="00FD5CAC" w:rsidRDefault="00725FC8">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r>
        <w:rPr>
          <w:szCs w:val="21"/>
        </w:rPr>
        <w:t xml:space="preserve"> </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740,527,975.05</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1,085,462,467.34</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37,871,773.23</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740,527,975.05</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1,123,334,240.57</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FD5CAC" w:rsidRDefault="00725FC8">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r>
        <w:rPr>
          <w:szCs w:val="21"/>
        </w:rPr>
        <w:t xml:space="preserve"> </w:t>
      </w:r>
    </w:p>
    <w:p w:rsidR="00FD5CAC" w:rsidRDefault="00725FC8">
      <w:pPr>
        <w:tabs>
          <w:tab w:val="left" w:pos="426"/>
        </w:tabs>
        <w:spacing w:line="360" w:lineRule="auto"/>
        <w:ind w:firstLineChars="200" w:firstLine="420"/>
        <w:jc w:val="left"/>
        <w:rPr>
          <w:szCs w:val="21"/>
        </w:rPr>
      </w:pPr>
      <w:r>
        <w:rPr>
          <w:szCs w:val="21"/>
        </w:rPr>
        <w:t xml:space="preserve"> </w:t>
      </w: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lastRenderedPageBreak/>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wordWrap w:val="0"/>
        <w:spacing w:line="360" w:lineRule="auto"/>
        <w:jc w:val="right"/>
        <w:rPr>
          <w:rFonts w:hAnsi="宋体"/>
          <w:szCs w:val="21"/>
        </w:rPr>
      </w:pPr>
      <w:r w:rsidRPr="00E54740">
        <w:rPr>
          <w:szCs w:val="21"/>
        </w:rPr>
        <w:t>单位：人民币元</w:t>
      </w:r>
      <w:r w:rsidRPr="00E54740">
        <w:rPr>
          <w:rFonts w:hAnsi="宋体" w:hint="eastAsia"/>
          <w:szCs w:val="21"/>
        </w:rPr>
        <w:t xml:space="preserve"> </w:t>
      </w:r>
    </w:p>
    <w:tbl>
      <w:tblPr>
        <w:tblStyle w:val="aff2"/>
        <w:tblW w:w="5000" w:type="pct"/>
        <w:tblLayout w:type="fixed"/>
        <w:tblLook w:val="04A0" w:firstRow="1" w:lastRow="0" w:firstColumn="1" w:lastColumn="0" w:noHBand="0" w:noVBand="1"/>
      </w:tblPr>
      <w:tblGrid>
        <w:gridCol w:w="1241"/>
        <w:gridCol w:w="3122"/>
        <w:gridCol w:w="3120"/>
        <w:gridCol w:w="1803"/>
      </w:tblGrid>
      <w:tr w:rsidR="001D7C41" w:rsidRPr="00E54740" w:rsidTr="009B39D5">
        <w:tc>
          <w:tcPr>
            <w:tcW w:w="667"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3"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本期</w:t>
            </w:r>
          </w:p>
          <w:p w:rsidR="00134AFC" w:rsidRPr="00E54740" w:rsidRDefault="00134AFC" w:rsidP="009B39D5">
            <w:pPr>
              <w:jc w:val="center"/>
              <w:rPr>
                <w:bCs/>
                <w:szCs w:val="21"/>
              </w:rPr>
            </w:pPr>
            <w:r w:rsidRPr="00E54740">
              <w:rPr>
                <w:bCs/>
                <w:szCs w:val="21"/>
              </w:rPr>
              <w:t>2023</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2023</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7" w:type="pct"/>
            <w:vMerge/>
          </w:tcPr>
          <w:p w:rsidR="00134AFC" w:rsidRPr="00E54740" w:rsidRDefault="00134AFC" w:rsidP="009B39D5">
            <w:pPr>
              <w:jc w:val="right"/>
              <w:rPr>
                <w:szCs w:val="21"/>
              </w:rPr>
            </w:pPr>
          </w:p>
        </w:tc>
        <w:tc>
          <w:tcPr>
            <w:tcW w:w="3361"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9E703F" w:rsidRPr="00E54740" w:rsidTr="009E703F">
        <w:trPr>
          <w:trHeight w:val="234"/>
        </w:trPr>
        <w:tc>
          <w:tcPr>
            <w:tcW w:w="667" w:type="pct"/>
            <w:vMerge/>
          </w:tcPr>
          <w:p w:rsidR="00134AFC" w:rsidRPr="00E54740" w:rsidRDefault="00134AFC" w:rsidP="009B39D5">
            <w:pPr>
              <w:jc w:val="right"/>
              <w:rPr>
                <w:szCs w:val="21"/>
              </w:rPr>
            </w:pPr>
          </w:p>
        </w:tc>
        <w:tc>
          <w:tcPr>
            <w:tcW w:w="1681"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916" w:type="pct"/>
          </w:tcPr>
          <w:p w:rsidR="00134AFC" w:rsidRPr="00E54740" w:rsidRDefault="00134AFC" w:rsidP="009B39D5">
            <w:pPr>
              <w:jc w:val="right"/>
              <w:rPr>
                <w:szCs w:val="21"/>
              </w:rPr>
            </w:pPr>
            <w:r w:rsidRPr="00E54740">
              <w:rPr>
                <w:rFonts w:hint="eastAsia"/>
                <w:kern w:val="0"/>
                <w:szCs w:val="21"/>
              </w:rPr>
              <w:t>股票投资</w:t>
            </w:r>
          </w:p>
        </w:tc>
        <w:tc>
          <w:tcPr>
            <w:tcW w:w="972" w:type="pct"/>
            <w:vMerge/>
          </w:tcPr>
          <w:p w:rsidR="00134AFC" w:rsidRPr="00E54740" w:rsidRDefault="00134AFC" w:rsidP="009B39D5">
            <w:pPr>
              <w:jc w:val="right"/>
              <w:rPr>
                <w:szCs w:val="21"/>
              </w:rPr>
            </w:pPr>
          </w:p>
        </w:tc>
      </w:tr>
      <w:tr w:rsidR="009E703F" w:rsidRPr="00E54740" w:rsidTr="009E703F">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37,871,773.23</w:t>
            </w:r>
          </w:p>
        </w:tc>
        <w:tc>
          <w:tcPr>
            <w:tcW w:w="972" w:type="pct"/>
            <w:vAlign w:val="center"/>
          </w:tcPr>
          <w:p w:rsidR="00134AFC" w:rsidRPr="00E54740" w:rsidRDefault="00134AFC" w:rsidP="009B39D5">
            <w:pPr>
              <w:jc w:val="right"/>
              <w:rPr>
                <w:szCs w:val="21"/>
              </w:rPr>
            </w:pPr>
            <w:r w:rsidRPr="00E54740">
              <w:rPr>
                <w:kern w:val="0"/>
                <w:szCs w:val="21"/>
              </w:rPr>
              <w:t>37,871,773.23</w:t>
            </w:r>
          </w:p>
        </w:tc>
      </w:tr>
      <w:tr w:rsidR="009E703F" w:rsidRPr="00E54740" w:rsidTr="009E703F">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9E703F" w:rsidRPr="00E54740" w:rsidTr="009E703F">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9E703F" w:rsidRPr="00E54740" w:rsidTr="009E703F">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9E703F" w:rsidRPr="00E54740" w:rsidTr="009E703F">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51,699,625.54</w:t>
            </w:r>
          </w:p>
        </w:tc>
        <w:tc>
          <w:tcPr>
            <w:tcW w:w="972" w:type="pct"/>
            <w:vAlign w:val="center"/>
          </w:tcPr>
          <w:p w:rsidR="00134AFC" w:rsidRPr="00E54740" w:rsidRDefault="00134AFC" w:rsidP="009B39D5">
            <w:pPr>
              <w:jc w:val="right"/>
              <w:rPr>
                <w:szCs w:val="21"/>
              </w:rPr>
            </w:pPr>
            <w:r w:rsidRPr="00E54740">
              <w:rPr>
                <w:kern w:val="0"/>
                <w:szCs w:val="21"/>
              </w:rPr>
              <w:t>51,699,625.54</w:t>
            </w:r>
          </w:p>
        </w:tc>
      </w:tr>
      <w:tr w:rsidR="009E703F" w:rsidRPr="00E54740" w:rsidTr="009E703F">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13,827,852.31</w:t>
            </w:r>
          </w:p>
        </w:tc>
        <w:tc>
          <w:tcPr>
            <w:tcW w:w="972" w:type="pct"/>
            <w:vAlign w:val="center"/>
          </w:tcPr>
          <w:p w:rsidR="00134AFC" w:rsidRPr="00E54740" w:rsidRDefault="00134AFC" w:rsidP="009B39D5">
            <w:pPr>
              <w:jc w:val="right"/>
              <w:rPr>
                <w:szCs w:val="21"/>
              </w:rPr>
            </w:pPr>
            <w:r w:rsidRPr="00E54740">
              <w:rPr>
                <w:kern w:val="0"/>
                <w:szCs w:val="21"/>
              </w:rPr>
              <w:t>13,827,852.31</w:t>
            </w:r>
          </w:p>
        </w:tc>
      </w:tr>
      <w:tr w:rsidR="009E703F" w:rsidRPr="00E54740" w:rsidTr="009E703F">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13,827,852.31</w:t>
            </w:r>
          </w:p>
        </w:tc>
        <w:tc>
          <w:tcPr>
            <w:tcW w:w="972" w:type="pct"/>
            <w:vAlign w:val="center"/>
          </w:tcPr>
          <w:p w:rsidR="00134AFC" w:rsidRPr="00E54740" w:rsidRDefault="00134AFC" w:rsidP="009B39D5">
            <w:pPr>
              <w:jc w:val="right"/>
              <w:rPr>
                <w:szCs w:val="21"/>
              </w:rPr>
            </w:pPr>
            <w:r w:rsidRPr="00E54740">
              <w:rPr>
                <w:kern w:val="0"/>
                <w:szCs w:val="21"/>
              </w:rPr>
              <w:t>13,827,852.31</w:t>
            </w:r>
          </w:p>
        </w:tc>
      </w:tr>
      <w:tr w:rsidR="009E703F" w:rsidRPr="00E54740" w:rsidTr="009E703F">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9E703F" w:rsidRPr="00E54740" w:rsidTr="009E703F">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9E703F" w:rsidRPr="00E54740" w:rsidTr="009E703F">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1D7C41" w:rsidRPr="00E54740" w:rsidTr="009B39D5">
        <w:tc>
          <w:tcPr>
            <w:tcW w:w="668"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2"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上年度可比期间</w:t>
            </w:r>
          </w:p>
          <w:p w:rsidR="00134AFC" w:rsidRPr="00E54740" w:rsidRDefault="00134AFC" w:rsidP="009B39D5">
            <w:pPr>
              <w:jc w:val="center"/>
              <w:rPr>
                <w:bCs/>
                <w:szCs w:val="21"/>
              </w:rPr>
            </w:pPr>
            <w:r w:rsidRPr="00E54740">
              <w:rPr>
                <w:bCs/>
                <w:szCs w:val="21"/>
              </w:rPr>
              <w:t>2022</w:t>
            </w:r>
            <w:r w:rsidRPr="00E54740">
              <w:rPr>
                <w:bCs/>
                <w:szCs w:val="21"/>
              </w:rPr>
              <w:t>年</w:t>
            </w:r>
            <w:r w:rsidRPr="00E54740">
              <w:rPr>
                <w:bCs/>
                <w:szCs w:val="21"/>
              </w:rPr>
              <w:t>1</w:t>
            </w:r>
            <w:r w:rsidRPr="00E54740">
              <w:rPr>
                <w:bCs/>
                <w:szCs w:val="21"/>
              </w:rPr>
              <w:t>月</w:t>
            </w:r>
            <w:r w:rsidRPr="00E54740">
              <w:rPr>
                <w:bCs/>
                <w:szCs w:val="21"/>
              </w:rPr>
              <w:t>25</w:t>
            </w:r>
            <w:r w:rsidRPr="00E54740">
              <w:rPr>
                <w:bCs/>
                <w:szCs w:val="21"/>
              </w:rPr>
              <w:t>日（基金合同生效日）至</w:t>
            </w:r>
            <w:r w:rsidRPr="00E54740">
              <w:rPr>
                <w:bCs/>
                <w:szCs w:val="21"/>
              </w:rPr>
              <w:t>2022</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8" w:type="pct"/>
            <w:vMerge/>
          </w:tcPr>
          <w:p w:rsidR="00134AFC" w:rsidRPr="00E54740" w:rsidRDefault="00134AFC" w:rsidP="009B39D5">
            <w:pPr>
              <w:jc w:val="right"/>
              <w:rPr>
                <w:szCs w:val="21"/>
              </w:rPr>
            </w:pPr>
          </w:p>
        </w:tc>
        <w:tc>
          <w:tcPr>
            <w:tcW w:w="3360"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9E703F" w:rsidRPr="00E54740" w:rsidTr="009E703F">
        <w:trPr>
          <w:trHeight w:val="234"/>
        </w:trPr>
        <w:tc>
          <w:tcPr>
            <w:tcW w:w="668" w:type="pct"/>
            <w:vMerge/>
          </w:tcPr>
          <w:p w:rsidR="00134AFC" w:rsidRPr="00E54740" w:rsidRDefault="00134AFC" w:rsidP="009B39D5">
            <w:pPr>
              <w:jc w:val="right"/>
              <w:rPr>
                <w:szCs w:val="21"/>
              </w:rPr>
            </w:pPr>
          </w:p>
        </w:tc>
        <w:tc>
          <w:tcPr>
            <w:tcW w:w="1680"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1144" w:type="pct"/>
          </w:tcPr>
          <w:p w:rsidR="00134AFC" w:rsidRPr="00E54740" w:rsidRDefault="00134AFC" w:rsidP="009B39D5">
            <w:pPr>
              <w:jc w:val="right"/>
              <w:rPr>
                <w:szCs w:val="21"/>
              </w:rPr>
            </w:pPr>
            <w:r w:rsidRPr="00E54740">
              <w:rPr>
                <w:kern w:val="0"/>
                <w:szCs w:val="21"/>
              </w:rPr>
              <w:t>股票投资</w:t>
            </w:r>
          </w:p>
        </w:tc>
        <w:tc>
          <w:tcPr>
            <w:tcW w:w="972" w:type="pct"/>
            <w:vMerge/>
          </w:tcPr>
          <w:p w:rsidR="00134AFC" w:rsidRPr="00E54740" w:rsidRDefault="00134AFC" w:rsidP="009B39D5">
            <w:pPr>
              <w:jc w:val="right"/>
              <w:rPr>
                <w:szCs w:val="21"/>
              </w:rPr>
            </w:pPr>
          </w:p>
        </w:tc>
      </w:tr>
      <w:tr w:rsidR="009E703F" w:rsidRPr="00E54740" w:rsidTr="009E703F">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lastRenderedPageBreak/>
              <w:t>期初余额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9E703F" w:rsidRPr="00E54740" w:rsidTr="009E703F">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9E703F" w:rsidRPr="00E54740" w:rsidTr="009E703F">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9E703F" w:rsidRPr="00E54740" w:rsidTr="009E703F">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46,505,413.96</w:t>
            </w:r>
          </w:p>
        </w:tc>
        <w:tc>
          <w:tcPr>
            <w:tcW w:w="972" w:type="pct"/>
            <w:vAlign w:val="center"/>
          </w:tcPr>
          <w:p w:rsidR="00134AFC" w:rsidRPr="00E54740" w:rsidRDefault="00134AFC" w:rsidP="009B39D5">
            <w:pPr>
              <w:jc w:val="right"/>
              <w:rPr>
                <w:szCs w:val="21"/>
              </w:rPr>
            </w:pPr>
            <w:r w:rsidRPr="00E54740">
              <w:rPr>
                <w:kern w:val="0"/>
                <w:szCs w:val="21"/>
              </w:rPr>
              <w:t>46,505,413.96</w:t>
            </w:r>
          </w:p>
        </w:tc>
      </w:tr>
      <w:tr w:rsidR="009E703F" w:rsidRPr="00E54740" w:rsidTr="009E703F">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1,350,784.32</w:t>
            </w:r>
          </w:p>
        </w:tc>
        <w:tc>
          <w:tcPr>
            <w:tcW w:w="972" w:type="pct"/>
            <w:vAlign w:val="center"/>
          </w:tcPr>
          <w:p w:rsidR="00134AFC" w:rsidRPr="00E54740" w:rsidRDefault="00134AFC" w:rsidP="009B39D5">
            <w:pPr>
              <w:jc w:val="right"/>
              <w:rPr>
                <w:szCs w:val="21"/>
              </w:rPr>
            </w:pPr>
            <w:r w:rsidRPr="00E54740">
              <w:rPr>
                <w:kern w:val="0"/>
                <w:szCs w:val="21"/>
              </w:rPr>
              <w:t>1,350,784.32</w:t>
            </w:r>
          </w:p>
        </w:tc>
      </w:tr>
      <w:tr w:rsidR="009E703F" w:rsidRPr="00E54740" w:rsidTr="009E703F">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-7,282,856.41</w:t>
            </w:r>
          </w:p>
        </w:tc>
        <w:tc>
          <w:tcPr>
            <w:tcW w:w="972" w:type="pct"/>
            <w:vAlign w:val="center"/>
          </w:tcPr>
          <w:p w:rsidR="00134AFC" w:rsidRPr="00E54740" w:rsidRDefault="00134AFC" w:rsidP="009B39D5">
            <w:pPr>
              <w:jc w:val="right"/>
              <w:rPr>
                <w:szCs w:val="21"/>
              </w:rPr>
            </w:pPr>
            <w:r w:rsidRPr="00E54740">
              <w:rPr>
                <w:kern w:val="0"/>
                <w:szCs w:val="21"/>
              </w:rPr>
              <w:t>-7,282,856.41</w:t>
            </w:r>
          </w:p>
        </w:tc>
      </w:tr>
      <w:tr w:rsidR="009E703F" w:rsidRPr="00E54740" w:rsidTr="009E703F">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-7,282,856.41</w:t>
            </w:r>
          </w:p>
        </w:tc>
        <w:tc>
          <w:tcPr>
            <w:tcW w:w="972" w:type="pct"/>
            <w:vAlign w:val="center"/>
          </w:tcPr>
          <w:p w:rsidR="00134AFC" w:rsidRPr="00E54740" w:rsidRDefault="00134AFC" w:rsidP="009B39D5">
            <w:pPr>
              <w:jc w:val="right"/>
              <w:rPr>
                <w:szCs w:val="21"/>
              </w:rPr>
            </w:pPr>
            <w:r w:rsidRPr="00E54740">
              <w:rPr>
                <w:kern w:val="0"/>
                <w:szCs w:val="21"/>
              </w:rPr>
              <w:t>-7,282,856.41</w:t>
            </w:r>
          </w:p>
        </w:tc>
      </w:tr>
      <w:tr w:rsidR="009E703F" w:rsidRPr="00E54740" w:rsidTr="009E703F">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9E703F" w:rsidRPr="00E54740" w:rsidTr="009E703F">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37,871,773.23</w:t>
            </w:r>
          </w:p>
        </w:tc>
        <w:tc>
          <w:tcPr>
            <w:tcW w:w="972" w:type="pct"/>
            <w:vAlign w:val="center"/>
          </w:tcPr>
          <w:p w:rsidR="00134AFC" w:rsidRPr="00E54740" w:rsidRDefault="00134AFC" w:rsidP="009B39D5">
            <w:pPr>
              <w:jc w:val="right"/>
              <w:rPr>
                <w:szCs w:val="21"/>
              </w:rPr>
            </w:pPr>
            <w:r w:rsidRPr="00E54740">
              <w:rPr>
                <w:kern w:val="0"/>
                <w:szCs w:val="21"/>
              </w:rPr>
              <w:t>37,871,773.23</w:t>
            </w:r>
          </w:p>
        </w:tc>
      </w:tr>
      <w:tr w:rsidR="009E703F" w:rsidRPr="00E54740" w:rsidTr="009E703F">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-4,828,215.18</w:t>
            </w:r>
          </w:p>
        </w:tc>
        <w:tc>
          <w:tcPr>
            <w:tcW w:w="972" w:type="pct"/>
            <w:vAlign w:val="center"/>
          </w:tcPr>
          <w:p w:rsidR="00134AFC" w:rsidRPr="00E54740" w:rsidRDefault="00134AFC" w:rsidP="009B39D5">
            <w:pPr>
              <w:jc w:val="right"/>
              <w:rPr>
                <w:szCs w:val="21"/>
              </w:rPr>
            </w:pPr>
            <w:r w:rsidRPr="00E54740">
              <w:rPr>
                <w:kern w:val="0"/>
                <w:szCs w:val="21"/>
              </w:rPr>
              <w:t>-4,828,215.18</w:t>
            </w:r>
          </w:p>
        </w:tc>
      </w:tr>
    </w:tbl>
    <w:p w:rsidR="00FD5CAC" w:rsidRDefault="00725FC8">
      <w:pPr>
        <w:autoSpaceDE w:val="0"/>
        <w:autoSpaceDN w:val="0"/>
        <w:adjustRightInd w:val="0"/>
        <w:ind w:firstLineChars="200" w:firstLine="420"/>
        <w:rPr>
          <w:kern w:val="0"/>
          <w:szCs w:val="21"/>
        </w:rPr>
      </w:pPr>
      <w:r>
        <w:rPr>
          <w:kern w:val="0"/>
          <w:szCs w:val="21"/>
        </w:rPr>
        <w:t>注：于</w:t>
      </w:r>
      <w:r>
        <w:rPr>
          <w:kern w:val="0"/>
          <w:szCs w:val="21"/>
        </w:rPr>
        <w:t>2023</w:t>
      </w:r>
      <w:r>
        <w:rPr>
          <w:kern w:val="0"/>
          <w:szCs w:val="21"/>
        </w:rPr>
        <w:t>年度，本基金从第三层次转出的交易性金融资产均为限售期结束可正常交易的股票投资。</w:t>
      </w:r>
      <w:r>
        <w:rPr>
          <w:kern w:val="0"/>
          <w:szCs w:val="21"/>
        </w:rPr>
        <w:t xml:space="preserve"> </w:t>
      </w:r>
    </w:p>
    <w:p w:rsidR="00FD5CAC" w:rsidRDefault="00725FC8">
      <w:pPr>
        <w:autoSpaceDE w:val="0"/>
        <w:autoSpaceDN w:val="0"/>
        <w:adjustRightInd w:val="0"/>
        <w:ind w:firstLineChars="200" w:firstLine="420"/>
        <w:rPr>
          <w:kern w:val="0"/>
          <w:szCs w:val="21"/>
        </w:rPr>
      </w:pPr>
      <w:r>
        <w:rPr>
          <w:kern w:val="0"/>
          <w:szCs w:val="21"/>
        </w:rPr>
        <w:t xml:space="preserve"> </w:t>
      </w:r>
    </w:p>
    <w:p w:rsidR="00134AFC" w:rsidRPr="00E54740" w:rsidRDefault="00134AFC" w:rsidP="00134AFC">
      <w:pPr>
        <w:autoSpaceDE w:val="0"/>
        <w:autoSpaceDN w:val="0"/>
        <w:adjustRightInd w:val="0"/>
        <w:ind w:firstLineChars="200" w:firstLine="420"/>
        <w:rPr>
          <w:kern w:val="0"/>
          <w:szCs w:val="21"/>
        </w:rPr>
      </w:pPr>
      <w:r w:rsidRPr="00E54740">
        <w:rPr>
          <w:kern w:val="0"/>
          <w:szCs w:val="21"/>
        </w:rPr>
        <w:t>计入损益的利得或损失分别计入利润表中的公允价值变动损益、投资收益等项目。</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autoSpaceDE w:val="0"/>
        <w:autoSpaceDN w:val="0"/>
        <w:adjustRightInd w:val="0"/>
        <w:rPr>
          <w:b/>
          <w:bCs/>
          <w:kern w:val="0"/>
          <w:szCs w:val="21"/>
        </w:rPr>
      </w:pPr>
      <w:r w:rsidRPr="00E54740">
        <w:rPr>
          <w:b/>
          <w:bCs/>
          <w:kern w:val="0"/>
          <w:szCs w:val="21"/>
        </w:rPr>
        <w:t xml:space="preserve">7.4.14.2.3.2 </w:t>
      </w:r>
      <w:r w:rsidRPr="00E54740">
        <w:rPr>
          <w:rFonts w:hint="eastAsia"/>
          <w:b/>
          <w:bCs/>
          <w:kern w:val="0"/>
          <w:szCs w:val="21"/>
        </w:rPr>
        <w:t>使用重要不可观察输入值的第三层次公允价值计量的情况</w:t>
      </w:r>
    </w:p>
    <w:p w:rsidR="006B52D1" w:rsidRPr="00E54740" w:rsidRDefault="006B52D1" w:rsidP="006B52D1">
      <w:pPr>
        <w:wordWrap w:val="0"/>
        <w:spacing w:line="360" w:lineRule="auto"/>
        <w:jc w:val="right"/>
        <w:rPr>
          <w:szCs w:val="21"/>
        </w:rPr>
      </w:pPr>
      <w:r w:rsidRPr="00E54740">
        <w:rPr>
          <w:szCs w:val="21"/>
        </w:rPr>
        <w:t>单位：人民币元</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4"/>
        <w:gridCol w:w="18"/>
        <w:gridCol w:w="1437"/>
        <w:gridCol w:w="21"/>
        <w:gridCol w:w="1124"/>
        <w:gridCol w:w="51"/>
        <w:gridCol w:w="2214"/>
        <w:gridCol w:w="22"/>
        <w:gridCol w:w="1559"/>
        <w:gridCol w:w="10"/>
        <w:gridCol w:w="858"/>
      </w:tblGrid>
      <w:tr w:rsidR="001D7C41" w:rsidRPr="00E54740" w:rsidTr="009B39D5">
        <w:trPr>
          <w:trHeight w:val="285"/>
        </w:trPr>
        <w:tc>
          <w:tcPr>
            <w:tcW w:w="1491"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项目</w:t>
            </w:r>
          </w:p>
        </w:tc>
        <w:tc>
          <w:tcPr>
            <w:tcW w:w="1512"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本期末公允</w:t>
            </w:r>
            <w:r w:rsidRPr="00E54740">
              <w:rPr>
                <w:rFonts w:ascii="Arial" w:hAnsi="Arial" w:cs="Arial" w:hint="eastAsia"/>
                <w:bCs/>
                <w:szCs w:val="21"/>
              </w:rPr>
              <w:lastRenderedPageBreak/>
              <w:t>价值</w:t>
            </w:r>
          </w:p>
        </w:tc>
        <w:tc>
          <w:tcPr>
            <w:tcW w:w="1507"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lastRenderedPageBreak/>
              <w:t>采用的估</w:t>
            </w:r>
            <w:r w:rsidRPr="00E54740">
              <w:rPr>
                <w:rFonts w:ascii="Arial" w:hAnsi="Arial" w:cs="Arial" w:hint="eastAsia"/>
                <w:bCs/>
                <w:szCs w:val="21"/>
              </w:rPr>
              <w:lastRenderedPageBreak/>
              <w:t>值技术</w:t>
            </w:r>
          </w:p>
        </w:tc>
        <w:tc>
          <w:tcPr>
            <w:tcW w:w="4668" w:type="dxa"/>
            <w:gridSpan w:val="5"/>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lastRenderedPageBreak/>
              <w:t>不可观察输入值</w:t>
            </w:r>
          </w:p>
        </w:tc>
      </w:tr>
      <w:tr w:rsidR="001D7C41" w:rsidRPr="00E54740" w:rsidTr="009B39D5">
        <w:trPr>
          <w:trHeight w:val="855"/>
        </w:trPr>
        <w:tc>
          <w:tcPr>
            <w:tcW w:w="1491"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12"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07"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70"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名称</w:t>
            </w:r>
          </w:p>
        </w:tc>
        <w:tc>
          <w:tcPr>
            <w:tcW w:w="1537"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范围</w:t>
            </w:r>
            <w:r w:rsidRPr="00E54740">
              <w:rPr>
                <w:rFonts w:ascii="Arial" w:hAnsi="Arial" w:cs="Arial"/>
                <w:bCs/>
                <w:szCs w:val="21"/>
              </w:rPr>
              <w:t>/</w:t>
            </w:r>
            <w:r w:rsidRPr="00E54740">
              <w:rPr>
                <w:rFonts w:ascii="Arial" w:hAnsi="Arial" w:cs="Arial" w:hint="eastAsia"/>
                <w:bCs/>
                <w:szCs w:val="21"/>
              </w:rPr>
              <w:t>加权平均值</w:t>
            </w:r>
          </w:p>
        </w:tc>
        <w:tc>
          <w:tcPr>
            <w:tcW w:w="1561" w:type="dxa"/>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与公允价值之间的关系</w:t>
            </w:r>
          </w:p>
        </w:tc>
      </w:tr>
      <w:tr w:rsidR="00FD5CAC">
        <w:tc>
          <w:tcPr>
            <w:tcW w:w="0" w:type="auto"/>
            <w:gridSpan w:val="2"/>
            <w:vAlign w:val="center"/>
          </w:tcPr>
          <w:p w:rsidR="00FD5CAC" w:rsidRDefault="00725FC8">
            <w:pPr>
              <w:jc w:val="left"/>
            </w:pPr>
            <w:r>
              <w:rPr>
                <w:rFonts w:eastAsiaTheme="minorEastAsia"/>
                <w:szCs w:val="21"/>
              </w:rPr>
              <w:t xml:space="preserve"> -</w:t>
            </w:r>
          </w:p>
        </w:tc>
        <w:tc>
          <w:tcPr>
            <w:tcW w:w="0" w:type="auto"/>
            <w:gridSpan w:val="2"/>
            <w:vAlign w:val="center"/>
          </w:tcPr>
          <w:p w:rsidR="00FD5CAC" w:rsidRDefault="00725FC8">
            <w:pPr>
              <w:jc w:val="right"/>
            </w:pPr>
            <w:r>
              <w:rPr>
                <w:rFonts w:eastAsiaTheme="minorEastAsia"/>
                <w:szCs w:val="21"/>
              </w:rPr>
              <w:t>-</w:t>
            </w:r>
          </w:p>
        </w:tc>
        <w:tc>
          <w:tcPr>
            <w:tcW w:w="0" w:type="auto"/>
            <w:gridSpan w:val="2"/>
            <w:vAlign w:val="center"/>
          </w:tcPr>
          <w:p w:rsidR="00FD5CAC" w:rsidRDefault="00725FC8">
            <w:pPr>
              <w:jc w:val="right"/>
            </w:pPr>
            <w:r>
              <w:rPr>
                <w:rFonts w:eastAsiaTheme="minorEastAsia"/>
                <w:szCs w:val="21"/>
              </w:rPr>
              <w:t xml:space="preserve"> -</w:t>
            </w:r>
          </w:p>
        </w:tc>
        <w:tc>
          <w:tcPr>
            <w:tcW w:w="0" w:type="auto"/>
            <w:gridSpan w:val="2"/>
            <w:vAlign w:val="center"/>
          </w:tcPr>
          <w:p w:rsidR="00FD5CAC" w:rsidRDefault="00725FC8">
            <w:pPr>
              <w:jc w:val="center"/>
            </w:pPr>
            <w:r>
              <w:rPr>
                <w:rFonts w:eastAsiaTheme="minorEastAsia"/>
                <w:szCs w:val="21"/>
              </w:rPr>
              <w:t xml:space="preserve"> -</w:t>
            </w:r>
          </w:p>
        </w:tc>
        <w:tc>
          <w:tcPr>
            <w:tcW w:w="0" w:type="auto"/>
            <w:gridSpan w:val="2"/>
            <w:vAlign w:val="center"/>
          </w:tcPr>
          <w:p w:rsidR="00FD5CAC" w:rsidRDefault="00725FC8">
            <w:pPr>
              <w:jc w:val="center"/>
            </w:pPr>
            <w:r>
              <w:rPr>
                <w:rFonts w:eastAsiaTheme="minorEastAsia"/>
                <w:szCs w:val="21"/>
              </w:rPr>
              <w:t xml:space="preserve"> -</w:t>
            </w:r>
          </w:p>
        </w:tc>
        <w:tc>
          <w:tcPr>
            <w:tcW w:w="0" w:type="auto"/>
            <w:vAlign w:val="center"/>
          </w:tcPr>
          <w:p w:rsidR="00FD5CAC" w:rsidRDefault="00725FC8">
            <w:pPr>
              <w:jc w:val="center"/>
            </w:pPr>
            <w:r>
              <w:rPr>
                <w:rFonts w:eastAsiaTheme="minorEastAsia"/>
                <w:szCs w:val="21"/>
              </w:rPr>
              <w:t xml:space="preserve"> -</w:t>
            </w:r>
          </w:p>
        </w:tc>
      </w:tr>
      <w:tr w:rsidR="001D7C41" w:rsidRPr="00E54740" w:rsidTr="009B39D5">
        <w:trPr>
          <w:trHeight w:val="285"/>
        </w:trPr>
        <w:tc>
          <w:tcPr>
            <w:tcW w:w="1473" w:type="dxa"/>
            <w:vMerge w:val="restart"/>
            <w:shd w:val="clear" w:color="000000" w:fill="FFFFFF"/>
            <w:vAlign w:val="center"/>
          </w:tcPr>
          <w:p w:rsidR="006B52D1" w:rsidRPr="00E54740" w:rsidRDefault="006B52D1" w:rsidP="009B39D5">
            <w:pPr>
              <w:spacing w:line="360" w:lineRule="auto"/>
              <w:jc w:val="left"/>
              <w:rPr>
                <w:rFonts w:ascii="Arial" w:hAnsi="Arial" w:cs="Arial"/>
                <w:bCs/>
                <w:szCs w:val="21"/>
              </w:rPr>
            </w:pPr>
            <w:r w:rsidRPr="00E54740">
              <w:rPr>
                <w:rFonts w:ascii="Arial" w:hAnsi="Arial" w:cs="Arial" w:hint="eastAsia"/>
                <w:bCs/>
                <w:szCs w:val="21"/>
              </w:rPr>
              <w:t>项目</w:t>
            </w:r>
          </w:p>
        </w:tc>
        <w:tc>
          <w:tcPr>
            <w:tcW w:w="1505"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上年度末公允价值</w:t>
            </w:r>
          </w:p>
        </w:tc>
        <w:tc>
          <w:tcPr>
            <w:tcW w:w="1497"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Arial" w:hAnsi="Arial" w:cs="Arial" w:hint="eastAsia"/>
                <w:bCs/>
                <w:szCs w:val="21"/>
              </w:rPr>
              <w:t>采用的</w:t>
            </w:r>
            <w:r w:rsidRPr="00E54740">
              <w:rPr>
                <w:rFonts w:ascii="宋体" w:hAnsi="宋体" w:cs="宋体" w:hint="eastAsia"/>
                <w:kern w:val="0"/>
                <w:szCs w:val="21"/>
              </w:rPr>
              <w:t>估值技术</w:t>
            </w:r>
          </w:p>
        </w:tc>
        <w:tc>
          <w:tcPr>
            <w:tcW w:w="4703" w:type="dxa"/>
            <w:gridSpan w:val="6"/>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不可观察输入值</w:t>
            </w:r>
          </w:p>
        </w:tc>
      </w:tr>
      <w:tr w:rsidR="001D7C41" w:rsidRPr="00E54740" w:rsidTr="009B39D5">
        <w:trPr>
          <w:trHeight w:val="855"/>
        </w:trPr>
        <w:tc>
          <w:tcPr>
            <w:tcW w:w="1473" w:type="dxa"/>
            <w:vMerge/>
            <w:shd w:val="clear" w:color="auto" w:fill="auto"/>
            <w:vAlign w:val="center"/>
          </w:tcPr>
          <w:p w:rsidR="006B52D1" w:rsidRPr="00E54740" w:rsidRDefault="006B52D1" w:rsidP="009B39D5">
            <w:pPr>
              <w:spacing w:line="360" w:lineRule="auto"/>
              <w:jc w:val="left"/>
              <w:rPr>
                <w:rFonts w:ascii="Arial" w:hAnsi="Arial" w:cs="Arial"/>
                <w:bCs/>
                <w:szCs w:val="21"/>
              </w:rPr>
            </w:pPr>
          </w:p>
        </w:tc>
        <w:tc>
          <w:tcPr>
            <w:tcW w:w="1505"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497"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587"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名称</w:t>
            </w:r>
          </w:p>
        </w:tc>
        <w:tc>
          <w:tcPr>
            <w:tcW w:w="1541"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范围</w:t>
            </w:r>
            <w:r w:rsidRPr="00E54740">
              <w:rPr>
                <w:rFonts w:ascii="Arial" w:hAnsi="Arial" w:cs="Arial"/>
                <w:kern w:val="0"/>
                <w:szCs w:val="21"/>
              </w:rPr>
              <w:t>/</w:t>
            </w:r>
            <w:r w:rsidRPr="00E54740">
              <w:rPr>
                <w:rFonts w:ascii="宋体" w:hAnsi="宋体" w:cs="宋体" w:hint="eastAsia"/>
                <w:kern w:val="0"/>
                <w:szCs w:val="21"/>
              </w:rPr>
              <w:t>加权平均值</w:t>
            </w:r>
          </w:p>
        </w:tc>
        <w:tc>
          <w:tcPr>
            <w:tcW w:w="1575"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与公允价值之间的关系</w:t>
            </w:r>
          </w:p>
        </w:tc>
      </w:tr>
      <w:tr w:rsidR="00FD5CAC">
        <w:tc>
          <w:tcPr>
            <w:tcW w:w="0" w:type="auto"/>
            <w:vAlign w:val="center"/>
          </w:tcPr>
          <w:p w:rsidR="00FD5CAC" w:rsidRDefault="00725FC8">
            <w:pPr>
              <w:jc w:val="left"/>
            </w:pPr>
            <w:r>
              <w:rPr>
                <w:rFonts w:eastAsiaTheme="minorEastAsia"/>
                <w:szCs w:val="21"/>
              </w:rPr>
              <w:t>证券交易所上市但尚在限售期内的股票投资</w:t>
            </w:r>
          </w:p>
        </w:tc>
        <w:tc>
          <w:tcPr>
            <w:tcW w:w="0" w:type="auto"/>
            <w:gridSpan w:val="2"/>
            <w:vAlign w:val="center"/>
          </w:tcPr>
          <w:p w:rsidR="00FD5CAC" w:rsidRDefault="00725FC8">
            <w:pPr>
              <w:jc w:val="right"/>
            </w:pPr>
            <w:r>
              <w:rPr>
                <w:rFonts w:eastAsiaTheme="minorEastAsia"/>
                <w:szCs w:val="21"/>
              </w:rPr>
              <w:t>37,871,773.23</w:t>
            </w:r>
          </w:p>
        </w:tc>
        <w:tc>
          <w:tcPr>
            <w:tcW w:w="0" w:type="auto"/>
            <w:gridSpan w:val="2"/>
            <w:vAlign w:val="center"/>
          </w:tcPr>
          <w:p w:rsidR="00FD5CAC" w:rsidRDefault="00725FC8">
            <w:pPr>
              <w:jc w:val="right"/>
            </w:pPr>
            <w:r>
              <w:rPr>
                <w:rFonts w:eastAsiaTheme="minorEastAsia"/>
                <w:szCs w:val="21"/>
              </w:rPr>
              <w:t>平均价格亚式期权模型</w:t>
            </w:r>
          </w:p>
        </w:tc>
        <w:tc>
          <w:tcPr>
            <w:tcW w:w="0" w:type="auto"/>
            <w:gridSpan w:val="2"/>
            <w:vAlign w:val="center"/>
          </w:tcPr>
          <w:p w:rsidR="00FD5CAC" w:rsidRDefault="00725FC8">
            <w:pPr>
              <w:jc w:val="center"/>
            </w:pPr>
            <w:r>
              <w:rPr>
                <w:rFonts w:eastAsiaTheme="minorEastAsia"/>
                <w:szCs w:val="21"/>
              </w:rPr>
              <w:t>该流通受限股票在剩余限售期内的股价预期年化波动率</w:t>
            </w:r>
          </w:p>
        </w:tc>
        <w:tc>
          <w:tcPr>
            <w:tcW w:w="0" w:type="auto"/>
            <w:gridSpan w:val="2"/>
            <w:vAlign w:val="center"/>
          </w:tcPr>
          <w:p w:rsidR="00FD5CAC" w:rsidRDefault="00725FC8">
            <w:pPr>
              <w:jc w:val="center"/>
            </w:pPr>
            <w:r>
              <w:rPr>
                <w:rFonts w:eastAsiaTheme="minorEastAsia"/>
                <w:szCs w:val="21"/>
              </w:rPr>
              <w:t>32.84%-44.46%</w:t>
            </w:r>
          </w:p>
        </w:tc>
        <w:tc>
          <w:tcPr>
            <w:tcW w:w="0" w:type="auto"/>
            <w:gridSpan w:val="2"/>
            <w:vAlign w:val="center"/>
          </w:tcPr>
          <w:p w:rsidR="00FD5CAC" w:rsidRDefault="00725FC8">
            <w:pPr>
              <w:jc w:val="center"/>
            </w:pPr>
            <w:r>
              <w:rPr>
                <w:rFonts w:eastAsiaTheme="minorEastAsia"/>
                <w:szCs w:val="21"/>
              </w:rPr>
              <w:t>负相关</w:t>
            </w:r>
          </w:p>
        </w:tc>
      </w:tr>
    </w:tbl>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29"/>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0" w:name="_Toc225498272"/>
      <w:bookmarkStart w:id="131" w:name="_Toc361324877"/>
      <w:bookmarkStart w:id="132" w:name="_Toc161660112"/>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0"/>
      <w:bookmarkEnd w:id="131"/>
      <w:bookmarkEnd w:id="132"/>
    </w:p>
    <w:p w:rsidR="001A59F9" w:rsidRPr="00E54740" w:rsidRDefault="001A59F9" w:rsidP="005A7FD8">
      <w:pPr>
        <w:pStyle w:val="20"/>
        <w:spacing w:before="0" w:after="0"/>
        <w:rPr>
          <w:rFonts w:ascii="Times New Roman" w:eastAsiaTheme="minorEastAsia" w:hAnsi="Times New Roman"/>
          <w:kern w:val="0"/>
          <w:sz w:val="21"/>
          <w:szCs w:val="21"/>
        </w:rPr>
      </w:pPr>
      <w:bookmarkStart w:id="133" w:name="_Toc225498273"/>
      <w:bookmarkStart w:id="134" w:name="_Toc361324878"/>
      <w:bookmarkStart w:id="135" w:name="_Toc161660113"/>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3"/>
      <w:bookmarkEnd w:id="134"/>
      <w:bookmarkEnd w:id="135"/>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739,285,694.67</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89.36</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739,285,694.67</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89.36</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1,242,280.38</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0.15</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1,242,280.38</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0.15</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86,657,892.41</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10.48</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83,001.32</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0.01</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827,268,868.78</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712926" w:rsidP="00AB5FEF">
      <w:pPr>
        <w:widowControl/>
        <w:spacing w:line="360" w:lineRule="auto"/>
        <w:ind w:firstLineChars="200" w:firstLine="420"/>
        <w:jc w:val="left"/>
        <w:rPr>
          <w:rFonts w:eastAsiaTheme="minorEastAsia"/>
          <w:kern w:val="0"/>
          <w:szCs w:val="21"/>
        </w:rPr>
      </w:pPr>
      <w:r w:rsidRPr="00E54740">
        <w:rPr>
          <w:rFonts w:eastAsiaTheme="minorEastAsia"/>
          <w:kern w:val="0"/>
          <w:szCs w:val="21"/>
        </w:rPr>
        <w:t>注：本基金本报告期末通过港股通交易机制投资的港股公允价值为人民币</w:t>
      </w:r>
      <w:r w:rsidRPr="00E54740">
        <w:rPr>
          <w:rFonts w:eastAsiaTheme="minorEastAsia"/>
          <w:kern w:val="0"/>
          <w:szCs w:val="21"/>
        </w:rPr>
        <w:t>53,129,020.65</w:t>
      </w:r>
      <w:r w:rsidRPr="00E54740">
        <w:rPr>
          <w:rFonts w:eastAsiaTheme="minorEastAsia"/>
          <w:kern w:val="0"/>
          <w:szCs w:val="21"/>
        </w:rPr>
        <w:t>元</w:t>
      </w:r>
      <w:r w:rsidRPr="00E54740">
        <w:rPr>
          <w:rFonts w:eastAsiaTheme="minorEastAsia"/>
          <w:kern w:val="0"/>
          <w:szCs w:val="21"/>
        </w:rPr>
        <w:t>,</w:t>
      </w:r>
      <w:r w:rsidRPr="00E54740">
        <w:rPr>
          <w:rFonts w:eastAsiaTheme="minorEastAsia"/>
          <w:kern w:val="0"/>
          <w:szCs w:val="21"/>
        </w:rPr>
        <w:t>占期末净值比例为</w:t>
      </w:r>
      <w:r w:rsidRPr="00E54740">
        <w:rPr>
          <w:rFonts w:eastAsiaTheme="minorEastAsia"/>
          <w:kern w:val="0"/>
          <w:szCs w:val="21"/>
        </w:rPr>
        <w:t>6.44%</w:t>
      </w:r>
      <w:r w:rsidRPr="00E54740">
        <w:rPr>
          <w:rFonts w:eastAsiaTheme="minorEastAsia"/>
          <w:kern w:val="0"/>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6" w:name="_Toc225498274"/>
      <w:bookmarkStart w:id="137" w:name="_Toc361324879"/>
      <w:bookmarkStart w:id="138" w:name="_Toc161660114"/>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6"/>
      <w:bookmarkEnd w:id="137"/>
      <w:bookmarkEnd w:id="138"/>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64,677,026.64</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7.84</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2,516,504.85</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0.30</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555,979,556.25</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67.36</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2,494,020.00</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0.30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6,467,760.00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0.78</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33,987,317.28</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4.12</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850,327.00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0.10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lastRenderedPageBreak/>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18,391,178.00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2.23</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792,984.00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0.10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686,156,674.02</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83.14</w:t>
            </w:r>
          </w:p>
        </w:tc>
      </w:tr>
    </w:tbl>
    <w:p w:rsidR="005B7DC9" w:rsidRPr="00E54740" w:rsidRDefault="00B21AF6" w:rsidP="00751A4E">
      <w:pPr>
        <w:spacing w:beforeLines="100" w:before="312" w:line="360" w:lineRule="auto"/>
        <w:rPr>
          <w:rFonts w:eastAsiaTheme="minorEastAsia"/>
          <w:b/>
          <w:bCs/>
          <w:kern w:val="0"/>
          <w:szCs w:val="21"/>
        </w:rPr>
      </w:pPr>
      <w:r w:rsidRPr="00E54740">
        <w:rPr>
          <w:kern w:val="0"/>
          <w:szCs w:val="21"/>
        </w:rPr>
        <w:t>8.2.</w:t>
      </w:r>
      <w:r w:rsidR="005B7DC9" w:rsidRPr="00E54740">
        <w:rPr>
          <w:rFonts w:hint="eastAsia"/>
          <w:kern w:val="0"/>
          <w:szCs w:val="21"/>
        </w:rPr>
        <w:t>2</w:t>
      </w:r>
      <w:r w:rsidR="005B7DC9" w:rsidRPr="00E54740">
        <w:rPr>
          <w:rFonts w:hint="eastAsia"/>
          <w:kern w:val="0"/>
          <w:szCs w:val="21"/>
        </w:rPr>
        <w:t>报告期末按行业分类的</w:t>
      </w:r>
      <w:r w:rsidR="003D56A8" w:rsidRPr="00E54740">
        <w:rPr>
          <w:rFonts w:hint="eastAsia"/>
          <w:kern w:val="0"/>
          <w:szCs w:val="21"/>
        </w:rPr>
        <w:t>港股通</w:t>
      </w:r>
      <w:r w:rsidR="005B7DC9" w:rsidRPr="00E54740">
        <w:rPr>
          <w:rFonts w:hint="eastAsia"/>
          <w:kern w:val="0"/>
          <w:szCs w:val="21"/>
        </w:rPr>
        <w:t>投资股票投资组合</w:t>
      </w:r>
    </w:p>
    <w:tbl>
      <w:tblPr>
        <w:tblW w:w="8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5"/>
        <w:gridCol w:w="3119"/>
        <w:gridCol w:w="3118"/>
      </w:tblGrid>
      <w:tr w:rsidR="001D7C41" w:rsidRPr="00E54740" w:rsidTr="00905283">
        <w:trPr>
          <w:jc w:val="center"/>
        </w:trPr>
        <w:tc>
          <w:tcPr>
            <w:tcW w:w="2615"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行业类别</w:t>
            </w:r>
          </w:p>
        </w:tc>
        <w:tc>
          <w:tcPr>
            <w:tcW w:w="3119"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公允价值（人民币）</w:t>
            </w:r>
          </w:p>
        </w:tc>
        <w:tc>
          <w:tcPr>
            <w:tcW w:w="3118"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占基金资产净值比例（</w:t>
            </w:r>
            <w:r w:rsidRPr="00E54740">
              <w:rPr>
                <w:rFonts w:eastAsiaTheme="minorEastAsia" w:hint="eastAsia"/>
                <w:sz w:val="24"/>
              </w:rPr>
              <w:t>%</w:t>
            </w:r>
            <w:r w:rsidRPr="00E54740">
              <w:rPr>
                <w:rFonts w:eastAsiaTheme="minorEastAsia" w:hint="eastAsia"/>
                <w:sz w:val="24"/>
              </w:rPr>
              <w:t>）</w:t>
            </w:r>
          </w:p>
        </w:tc>
      </w:tr>
      <w:tr w:rsidR="00FD5CAC">
        <w:trPr>
          <w:jc w:val="center"/>
        </w:trPr>
        <w:tc>
          <w:tcPr>
            <w:tcW w:w="2615" w:type="dxa"/>
            <w:vAlign w:val="center"/>
          </w:tcPr>
          <w:p w:rsidR="00FD5CAC" w:rsidRDefault="00725FC8">
            <w:pPr>
              <w:jc w:val="center"/>
            </w:pPr>
            <w:r>
              <w:rPr>
                <w:rFonts w:eastAsiaTheme="minorEastAsia"/>
                <w:sz w:val="24"/>
              </w:rPr>
              <w:t>A</w:t>
            </w:r>
            <w:r>
              <w:rPr>
                <w:rFonts w:eastAsiaTheme="minorEastAsia"/>
                <w:sz w:val="24"/>
              </w:rPr>
              <w:t>基础材料</w:t>
            </w:r>
          </w:p>
        </w:tc>
        <w:tc>
          <w:tcPr>
            <w:tcW w:w="3119" w:type="dxa"/>
            <w:vAlign w:val="center"/>
          </w:tcPr>
          <w:p w:rsidR="00FD5CAC" w:rsidRDefault="00725FC8">
            <w:pPr>
              <w:jc w:val="center"/>
            </w:pPr>
            <w:r>
              <w:rPr>
                <w:rFonts w:eastAsiaTheme="minorEastAsia"/>
                <w:sz w:val="24"/>
              </w:rPr>
              <w:t>-</w:t>
            </w:r>
          </w:p>
        </w:tc>
        <w:tc>
          <w:tcPr>
            <w:tcW w:w="3118" w:type="dxa"/>
            <w:vAlign w:val="center"/>
          </w:tcPr>
          <w:p w:rsidR="00FD5CAC" w:rsidRDefault="00725FC8">
            <w:pPr>
              <w:jc w:val="center"/>
            </w:pPr>
            <w:r>
              <w:rPr>
                <w:rFonts w:eastAsiaTheme="minorEastAsia"/>
                <w:sz w:val="24"/>
              </w:rPr>
              <w:t>-</w:t>
            </w:r>
          </w:p>
        </w:tc>
      </w:tr>
      <w:tr w:rsidR="00FD5CAC">
        <w:trPr>
          <w:jc w:val="center"/>
        </w:trPr>
        <w:tc>
          <w:tcPr>
            <w:tcW w:w="2615" w:type="dxa"/>
            <w:vAlign w:val="center"/>
          </w:tcPr>
          <w:p w:rsidR="00FD5CAC" w:rsidRDefault="00725FC8">
            <w:pPr>
              <w:jc w:val="center"/>
            </w:pPr>
            <w:r>
              <w:rPr>
                <w:rFonts w:eastAsiaTheme="minorEastAsia"/>
                <w:sz w:val="24"/>
              </w:rPr>
              <w:t>B</w:t>
            </w:r>
            <w:r>
              <w:rPr>
                <w:rFonts w:eastAsiaTheme="minorEastAsia"/>
                <w:sz w:val="24"/>
              </w:rPr>
              <w:t>消费者非必需品</w:t>
            </w:r>
          </w:p>
        </w:tc>
        <w:tc>
          <w:tcPr>
            <w:tcW w:w="3119" w:type="dxa"/>
            <w:vAlign w:val="center"/>
          </w:tcPr>
          <w:p w:rsidR="00FD5CAC" w:rsidRDefault="00725FC8">
            <w:pPr>
              <w:jc w:val="center"/>
            </w:pPr>
            <w:r>
              <w:rPr>
                <w:rFonts w:eastAsiaTheme="minorEastAsia"/>
                <w:sz w:val="24"/>
              </w:rPr>
              <w:t>6,107,376.35</w:t>
            </w:r>
          </w:p>
        </w:tc>
        <w:tc>
          <w:tcPr>
            <w:tcW w:w="3118" w:type="dxa"/>
            <w:vAlign w:val="center"/>
          </w:tcPr>
          <w:p w:rsidR="00FD5CAC" w:rsidRDefault="00725FC8">
            <w:pPr>
              <w:jc w:val="center"/>
            </w:pPr>
            <w:r>
              <w:rPr>
                <w:rFonts w:eastAsiaTheme="minorEastAsia"/>
                <w:sz w:val="24"/>
              </w:rPr>
              <w:t>0.74</w:t>
            </w:r>
          </w:p>
        </w:tc>
      </w:tr>
      <w:tr w:rsidR="00FD5CAC">
        <w:trPr>
          <w:jc w:val="center"/>
        </w:trPr>
        <w:tc>
          <w:tcPr>
            <w:tcW w:w="2615" w:type="dxa"/>
            <w:vAlign w:val="center"/>
          </w:tcPr>
          <w:p w:rsidR="00FD5CAC" w:rsidRDefault="00725FC8">
            <w:pPr>
              <w:jc w:val="center"/>
            </w:pPr>
            <w:r>
              <w:rPr>
                <w:rFonts w:eastAsiaTheme="minorEastAsia"/>
                <w:sz w:val="24"/>
              </w:rPr>
              <w:t>C</w:t>
            </w:r>
            <w:r>
              <w:rPr>
                <w:rFonts w:eastAsiaTheme="minorEastAsia"/>
                <w:sz w:val="24"/>
              </w:rPr>
              <w:t>消费者常用品</w:t>
            </w:r>
          </w:p>
        </w:tc>
        <w:tc>
          <w:tcPr>
            <w:tcW w:w="3119" w:type="dxa"/>
            <w:vAlign w:val="center"/>
          </w:tcPr>
          <w:p w:rsidR="00FD5CAC" w:rsidRDefault="00725FC8">
            <w:pPr>
              <w:jc w:val="center"/>
            </w:pPr>
            <w:r>
              <w:rPr>
                <w:rFonts w:eastAsiaTheme="minorEastAsia"/>
                <w:sz w:val="24"/>
              </w:rPr>
              <w:t>-</w:t>
            </w:r>
          </w:p>
        </w:tc>
        <w:tc>
          <w:tcPr>
            <w:tcW w:w="3118" w:type="dxa"/>
            <w:vAlign w:val="center"/>
          </w:tcPr>
          <w:p w:rsidR="00FD5CAC" w:rsidRDefault="00725FC8">
            <w:pPr>
              <w:jc w:val="center"/>
            </w:pPr>
            <w:r>
              <w:rPr>
                <w:rFonts w:eastAsiaTheme="minorEastAsia"/>
                <w:sz w:val="24"/>
              </w:rPr>
              <w:t>-</w:t>
            </w:r>
          </w:p>
        </w:tc>
      </w:tr>
      <w:tr w:rsidR="00FD5CAC">
        <w:trPr>
          <w:jc w:val="center"/>
        </w:trPr>
        <w:tc>
          <w:tcPr>
            <w:tcW w:w="2615" w:type="dxa"/>
            <w:vAlign w:val="center"/>
          </w:tcPr>
          <w:p w:rsidR="00FD5CAC" w:rsidRDefault="00725FC8">
            <w:pPr>
              <w:jc w:val="center"/>
            </w:pPr>
            <w:r>
              <w:rPr>
                <w:rFonts w:eastAsiaTheme="minorEastAsia"/>
                <w:sz w:val="24"/>
              </w:rPr>
              <w:t>D</w:t>
            </w:r>
            <w:r>
              <w:rPr>
                <w:rFonts w:eastAsiaTheme="minorEastAsia"/>
                <w:sz w:val="24"/>
              </w:rPr>
              <w:t>能源</w:t>
            </w:r>
          </w:p>
        </w:tc>
        <w:tc>
          <w:tcPr>
            <w:tcW w:w="3119" w:type="dxa"/>
            <w:vAlign w:val="center"/>
          </w:tcPr>
          <w:p w:rsidR="00FD5CAC" w:rsidRDefault="00725FC8">
            <w:pPr>
              <w:jc w:val="center"/>
            </w:pPr>
            <w:r>
              <w:rPr>
                <w:rFonts w:eastAsiaTheme="minorEastAsia"/>
                <w:sz w:val="24"/>
              </w:rPr>
              <w:t>-</w:t>
            </w:r>
          </w:p>
        </w:tc>
        <w:tc>
          <w:tcPr>
            <w:tcW w:w="3118" w:type="dxa"/>
            <w:vAlign w:val="center"/>
          </w:tcPr>
          <w:p w:rsidR="00FD5CAC" w:rsidRDefault="00725FC8">
            <w:pPr>
              <w:jc w:val="center"/>
            </w:pPr>
            <w:r>
              <w:rPr>
                <w:rFonts w:eastAsiaTheme="minorEastAsia"/>
                <w:sz w:val="24"/>
              </w:rPr>
              <w:t>-</w:t>
            </w:r>
          </w:p>
        </w:tc>
      </w:tr>
      <w:tr w:rsidR="00FD5CAC">
        <w:trPr>
          <w:jc w:val="center"/>
        </w:trPr>
        <w:tc>
          <w:tcPr>
            <w:tcW w:w="2615" w:type="dxa"/>
            <w:vAlign w:val="center"/>
          </w:tcPr>
          <w:p w:rsidR="00FD5CAC" w:rsidRDefault="00725FC8">
            <w:pPr>
              <w:jc w:val="center"/>
            </w:pPr>
            <w:r>
              <w:rPr>
                <w:rFonts w:eastAsiaTheme="minorEastAsia"/>
                <w:sz w:val="24"/>
              </w:rPr>
              <w:t>E</w:t>
            </w:r>
            <w:r>
              <w:rPr>
                <w:rFonts w:eastAsiaTheme="minorEastAsia"/>
                <w:sz w:val="24"/>
              </w:rPr>
              <w:t>金融</w:t>
            </w:r>
          </w:p>
        </w:tc>
        <w:tc>
          <w:tcPr>
            <w:tcW w:w="3119" w:type="dxa"/>
            <w:vAlign w:val="center"/>
          </w:tcPr>
          <w:p w:rsidR="00FD5CAC" w:rsidRDefault="00725FC8">
            <w:pPr>
              <w:jc w:val="center"/>
            </w:pPr>
            <w:r>
              <w:rPr>
                <w:rFonts w:eastAsiaTheme="minorEastAsia"/>
                <w:sz w:val="24"/>
              </w:rPr>
              <w:t>-</w:t>
            </w:r>
          </w:p>
        </w:tc>
        <w:tc>
          <w:tcPr>
            <w:tcW w:w="3118" w:type="dxa"/>
            <w:vAlign w:val="center"/>
          </w:tcPr>
          <w:p w:rsidR="00FD5CAC" w:rsidRDefault="00725FC8">
            <w:pPr>
              <w:jc w:val="center"/>
            </w:pPr>
            <w:r>
              <w:rPr>
                <w:rFonts w:eastAsiaTheme="minorEastAsia"/>
                <w:sz w:val="24"/>
              </w:rPr>
              <w:t>-</w:t>
            </w:r>
          </w:p>
        </w:tc>
      </w:tr>
      <w:tr w:rsidR="00FD5CAC">
        <w:trPr>
          <w:jc w:val="center"/>
        </w:trPr>
        <w:tc>
          <w:tcPr>
            <w:tcW w:w="2615" w:type="dxa"/>
            <w:vAlign w:val="center"/>
          </w:tcPr>
          <w:p w:rsidR="00FD5CAC" w:rsidRDefault="00725FC8">
            <w:pPr>
              <w:jc w:val="center"/>
            </w:pPr>
            <w:r>
              <w:rPr>
                <w:rFonts w:eastAsiaTheme="minorEastAsia"/>
                <w:sz w:val="24"/>
              </w:rPr>
              <w:t>F</w:t>
            </w:r>
            <w:r>
              <w:rPr>
                <w:rFonts w:eastAsiaTheme="minorEastAsia"/>
                <w:sz w:val="24"/>
              </w:rPr>
              <w:t>医疗保健</w:t>
            </w:r>
          </w:p>
        </w:tc>
        <w:tc>
          <w:tcPr>
            <w:tcW w:w="3119" w:type="dxa"/>
            <w:vAlign w:val="center"/>
          </w:tcPr>
          <w:p w:rsidR="00FD5CAC" w:rsidRDefault="00725FC8">
            <w:pPr>
              <w:jc w:val="center"/>
            </w:pPr>
            <w:r>
              <w:rPr>
                <w:rFonts w:eastAsiaTheme="minorEastAsia"/>
                <w:sz w:val="24"/>
              </w:rPr>
              <w:t>-</w:t>
            </w:r>
          </w:p>
        </w:tc>
        <w:tc>
          <w:tcPr>
            <w:tcW w:w="3118" w:type="dxa"/>
            <w:vAlign w:val="center"/>
          </w:tcPr>
          <w:p w:rsidR="00FD5CAC" w:rsidRDefault="00725FC8">
            <w:pPr>
              <w:jc w:val="center"/>
            </w:pPr>
            <w:r>
              <w:rPr>
                <w:rFonts w:eastAsiaTheme="minorEastAsia"/>
                <w:sz w:val="24"/>
              </w:rPr>
              <w:t>-</w:t>
            </w:r>
          </w:p>
        </w:tc>
      </w:tr>
      <w:tr w:rsidR="00FD5CAC">
        <w:trPr>
          <w:jc w:val="center"/>
        </w:trPr>
        <w:tc>
          <w:tcPr>
            <w:tcW w:w="2615" w:type="dxa"/>
            <w:vAlign w:val="center"/>
          </w:tcPr>
          <w:p w:rsidR="00FD5CAC" w:rsidRDefault="00725FC8">
            <w:pPr>
              <w:jc w:val="center"/>
            </w:pPr>
            <w:r>
              <w:rPr>
                <w:rFonts w:eastAsiaTheme="minorEastAsia"/>
                <w:sz w:val="24"/>
              </w:rPr>
              <w:t>G</w:t>
            </w:r>
            <w:r>
              <w:rPr>
                <w:rFonts w:eastAsiaTheme="minorEastAsia"/>
                <w:sz w:val="24"/>
              </w:rPr>
              <w:t>工业</w:t>
            </w:r>
          </w:p>
        </w:tc>
        <w:tc>
          <w:tcPr>
            <w:tcW w:w="3119" w:type="dxa"/>
            <w:vAlign w:val="center"/>
          </w:tcPr>
          <w:p w:rsidR="00FD5CAC" w:rsidRDefault="00725FC8">
            <w:pPr>
              <w:jc w:val="center"/>
            </w:pPr>
            <w:r>
              <w:rPr>
                <w:rFonts w:eastAsiaTheme="minorEastAsia"/>
                <w:sz w:val="24"/>
              </w:rPr>
              <w:t>-</w:t>
            </w:r>
          </w:p>
        </w:tc>
        <w:tc>
          <w:tcPr>
            <w:tcW w:w="3118" w:type="dxa"/>
            <w:vAlign w:val="center"/>
          </w:tcPr>
          <w:p w:rsidR="00FD5CAC" w:rsidRDefault="00725FC8">
            <w:pPr>
              <w:jc w:val="center"/>
            </w:pPr>
            <w:r>
              <w:rPr>
                <w:rFonts w:eastAsiaTheme="minorEastAsia"/>
                <w:sz w:val="24"/>
              </w:rPr>
              <w:t>-</w:t>
            </w:r>
          </w:p>
        </w:tc>
      </w:tr>
      <w:tr w:rsidR="00FD5CAC">
        <w:trPr>
          <w:jc w:val="center"/>
        </w:trPr>
        <w:tc>
          <w:tcPr>
            <w:tcW w:w="2615" w:type="dxa"/>
            <w:vAlign w:val="center"/>
          </w:tcPr>
          <w:p w:rsidR="00FD5CAC" w:rsidRDefault="00725FC8">
            <w:pPr>
              <w:jc w:val="center"/>
            </w:pPr>
            <w:r>
              <w:rPr>
                <w:rFonts w:eastAsiaTheme="minorEastAsia"/>
                <w:sz w:val="24"/>
              </w:rPr>
              <w:t>H</w:t>
            </w:r>
            <w:r>
              <w:rPr>
                <w:rFonts w:eastAsiaTheme="minorEastAsia"/>
                <w:sz w:val="24"/>
              </w:rPr>
              <w:t>信息技术</w:t>
            </w:r>
          </w:p>
        </w:tc>
        <w:tc>
          <w:tcPr>
            <w:tcW w:w="3119" w:type="dxa"/>
            <w:vAlign w:val="center"/>
          </w:tcPr>
          <w:p w:rsidR="00FD5CAC" w:rsidRDefault="00725FC8">
            <w:pPr>
              <w:jc w:val="center"/>
            </w:pPr>
            <w:r>
              <w:rPr>
                <w:rFonts w:eastAsiaTheme="minorEastAsia"/>
                <w:sz w:val="24"/>
              </w:rPr>
              <w:t>7,909,914.08</w:t>
            </w:r>
          </w:p>
        </w:tc>
        <w:tc>
          <w:tcPr>
            <w:tcW w:w="3118" w:type="dxa"/>
            <w:vAlign w:val="center"/>
          </w:tcPr>
          <w:p w:rsidR="00FD5CAC" w:rsidRDefault="00725FC8">
            <w:pPr>
              <w:jc w:val="center"/>
            </w:pPr>
            <w:r>
              <w:rPr>
                <w:rFonts w:eastAsiaTheme="minorEastAsia"/>
                <w:sz w:val="24"/>
              </w:rPr>
              <w:t>0.96</w:t>
            </w:r>
          </w:p>
        </w:tc>
      </w:tr>
      <w:tr w:rsidR="00FD5CAC">
        <w:trPr>
          <w:jc w:val="center"/>
        </w:trPr>
        <w:tc>
          <w:tcPr>
            <w:tcW w:w="2615" w:type="dxa"/>
            <w:vAlign w:val="center"/>
          </w:tcPr>
          <w:p w:rsidR="00FD5CAC" w:rsidRDefault="00725FC8">
            <w:pPr>
              <w:jc w:val="center"/>
            </w:pPr>
            <w:r>
              <w:rPr>
                <w:rFonts w:eastAsiaTheme="minorEastAsia"/>
                <w:sz w:val="24"/>
              </w:rPr>
              <w:t>I</w:t>
            </w:r>
            <w:r>
              <w:rPr>
                <w:rFonts w:eastAsiaTheme="minorEastAsia"/>
                <w:sz w:val="24"/>
              </w:rPr>
              <w:t>电信服务</w:t>
            </w:r>
          </w:p>
        </w:tc>
        <w:tc>
          <w:tcPr>
            <w:tcW w:w="3119" w:type="dxa"/>
            <w:vAlign w:val="center"/>
          </w:tcPr>
          <w:p w:rsidR="00FD5CAC" w:rsidRDefault="00725FC8">
            <w:pPr>
              <w:jc w:val="center"/>
            </w:pPr>
            <w:r>
              <w:rPr>
                <w:rFonts w:eastAsiaTheme="minorEastAsia"/>
                <w:sz w:val="24"/>
              </w:rPr>
              <w:t>39,111,730.22</w:t>
            </w:r>
          </w:p>
        </w:tc>
        <w:tc>
          <w:tcPr>
            <w:tcW w:w="3118" w:type="dxa"/>
            <w:vAlign w:val="center"/>
          </w:tcPr>
          <w:p w:rsidR="00FD5CAC" w:rsidRDefault="00725FC8">
            <w:pPr>
              <w:jc w:val="center"/>
            </w:pPr>
            <w:r>
              <w:rPr>
                <w:rFonts w:eastAsiaTheme="minorEastAsia"/>
                <w:sz w:val="24"/>
              </w:rPr>
              <w:t>4.74</w:t>
            </w:r>
          </w:p>
        </w:tc>
      </w:tr>
      <w:tr w:rsidR="00FD5CAC">
        <w:trPr>
          <w:jc w:val="center"/>
        </w:trPr>
        <w:tc>
          <w:tcPr>
            <w:tcW w:w="2615" w:type="dxa"/>
            <w:vAlign w:val="center"/>
          </w:tcPr>
          <w:p w:rsidR="00FD5CAC" w:rsidRDefault="00725FC8">
            <w:pPr>
              <w:jc w:val="center"/>
            </w:pPr>
            <w:r>
              <w:rPr>
                <w:rFonts w:eastAsiaTheme="minorEastAsia"/>
                <w:sz w:val="24"/>
              </w:rPr>
              <w:t>J</w:t>
            </w:r>
            <w:r>
              <w:rPr>
                <w:rFonts w:eastAsiaTheme="minorEastAsia"/>
                <w:sz w:val="24"/>
              </w:rPr>
              <w:t>公用事业</w:t>
            </w:r>
          </w:p>
        </w:tc>
        <w:tc>
          <w:tcPr>
            <w:tcW w:w="3119" w:type="dxa"/>
            <w:vAlign w:val="center"/>
          </w:tcPr>
          <w:p w:rsidR="00FD5CAC" w:rsidRDefault="00725FC8">
            <w:pPr>
              <w:jc w:val="center"/>
            </w:pPr>
            <w:r>
              <w:rPr>
                <w:rFonts w:eastAsiaTheme="minorEastAsia"/>
                <w:sz w:val="24"/>
              </w:rPr>
              <w:t>-</w:t>
            </w:r>
          </w:p>
        </w:tc>
        <w:tc>
          <w:tcPr>
            <w:tcW w:w="3118" w:type="dxa"/>
            <w:vAlign w:val="center"/>
          </w:tcPr>
          <w:p w:rsidR="00FD5CAC" w:rsidRDefault="00725FC8">
            <w:pPr>
              <w:jc w:val="center"/>
            </w:pPr>
            <w:r>
              <w:rPr>
                <w:rFonts w:eastAsiaTheme="minorEastAsia"/>
                <w:sz w:val="24"/>
              </w:rPr>
              <w:t>-</w:t>
            </w:r>
          </w:p>
        </w:tc>
      </w:tr>
      <w:tr w:rsidR="00FD5CAC">
        <w:trPr>
          <w:jc w:val="center"/>
        </w:trPr>
        <w:tc>
          <w:tcPr>
            <w:tcW w:w="2615" w:type="dxa"/>
            <w:vAlign w:val="center"/>
          </w:tcPr>
          <w:p w:rsidR="00FD5CAC" w:rsidRDefault="00725FC8">
            <w:pPr>
              <w:jc w:val="center"/>
            </w:pPr>
            <w:r>
              <w:rPr>
                <w:rFonts w:eastAsiaTheme="minorEastAsia"/>
                <w:sz w:val="24"/>
              </w:rPr>
              <w:t>K</w:t>
            </w:r>
            <w:r>
              <w:rPr>
                <w:rFonts w:eastAsiaTheme="minorEastAsia"/>
                <w:sz w:val="24"/>
              </w:rPr>
              <w:t>房地产</w:t>
            </w:r>
          </w:p>
        </w:tc>
        <w:tc>
          <w:tcPr>
            <w:tcW w:w="3119" w:type="dxa"/>
            <w:vAlign w:val="center"/>
          </w:tcPr>
          <w:p w:rsidR="00FD5CAC" w:rsidRDefault="00725FC8">
            <w:pPr>
              <w:jc w:val="center"/>
            </w:pPr>
            <w:r>
              <w:rPr>
                <w:rFonts w:eastAsiaTheme="minorEastAsia"/>
                <w:sz w:val="24"/>
              </w:rPr>
              <w:t>-</w:t>
            </w:r>
          </w:p>
        </w:tc>
        <w:tc>
          <w:tcPr>
            <w:tcW w:w="3118" w:type="dxa"/>
            <w:vAlign w:val="center"/>
          </w:tcPr>
          <w:p w:rsidR="00FD5CAC" w:rsidRDefault="00725FC8">
            <w:pPr>
              <w:jc w:val="center"/>
            </w:pPr>
            <w:r>
              <w:rPr>
                <w:rFonts w:eastAsiaTheme="minorEastAsia"/>
                <w:sz w:val="24"/>
              </w:rPr>
              <w:t>-</w:t>
            </w:r>
          </w:p>
        </w:tc>
      </w:tr>
      <w:tr w:rsidR="001D7C41" w:rsidRPr="00E54740" w:rsidTr="00905283">
        <w:trPr>
          <w:jc w:val="center"/>
        </w:trPr>
        <w:tc>
          <w:tcPr>
            <w:tcW w:w="2615"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合计</w:t>
            </w:r>
          </w:p>
        </w:tc>
        <w:tc>
          <w:tcPr>
            <w:tcW w:w="3119" w:type="dxa"/>
            <w:vAlign w:val="center"/>
          </w:tcPr>
          <w:p w:rsidR="005B7DC9" w:rsidRPr="00E54740" w:rsidRDefault="005B7DC9" w:rsidP="00905283">
            <w:pPr>
              <w:adjustRightInd w:val="0"/>
              <w:snapToGrid w:val="0"/>
              <w:spacing w:line="400" w:lineRule="exact"/>
              <w:jc w:val="center"/>
              <w:rPr>
                <w:rFonts w:eastAsiaTheme="minorEastAsia"/>
                <w:sz w:val="24"/>
              </w:rPr>
            </w:pPr>
            <w:r w:rsidRPr="00E54740">
              <w:rPr>
                <w:rFonts w:eastAsiaTheme="minorEastAsia" w:hint="eastAsia"/>
                <w:sz w:val="24"/>
              </w:rPr>
              <w:t>53,129,020.65</w:t>
            </w:r>
          </w:p>
        </w:tc>
        <w:tc>
          <w:tcPr>
            <w:tcW w:w="3118" w:type="dxa"/>
            <w:vAlign w:val="center"/>
          </w:tcPr>
          <w:p w:rsidR="005B7DC9" w:rsidRPr="00E54740" w:rsidRDefault="005B7DC9" w:rsidP="00905283">
            <w:pPr>
              <w:adjustRightInd w:val="0"/>
              <w:snapToGrid w:val="0"/>
              <w:spacing w:line="400" w:lineRule="exact"/>
              <w:jc w:val="center"/>
              <w:rPr>
                <w:rFonts w:eastAsiaTheme="minorEastAsia"/>
                <w:sz w:val="24"/>
              </w:rPr>
            </w:pPr>
            <w:r w:rsidRPr="00E54740">
              <w:rPr>
                <w:rFonts w:eastAsiaTheme="minorEastAsia" w:hint="eastAsia"/>
                <w:sz w:val="24"/>
              </w:rPr>
              <w:t>6.44</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361324881"/>
      <w:bookmarkStart w:id="140" w:name="_Toc161660115"/>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39"/>
      <w:bookmarkEnd w:id="140"/>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FD5CAC">
        <w:tc>
          <w:tcPr>
            <w:tcW w:w="817" w:type="dxa"/>
            <w:vAlign w:val="center"/>
          </w:tcPr>
          <w:p w:rsidR="00FD5CAC" w:rsidRDefault="00725FC8">
            <w:pPr>
              <w:jc w:val="center"/>
            </w:pPr>
            <w:r>
              <w:rPr>
                <w:rFonts w:eastAsiaTheme="minorEastAsia"/>
                <w:szCs w:val="21"/>
              </w:rPr>
              <w:t>1</w:t>
            </w:r>
          </w:p>
        </w:tc>
        <w:tc>
          <w:tcPr>
            <w:tcW w:w="1276" w:type="dxa"/>
            <w:vAlign w:val="center"/>
          </w:tcPr>
          <w:p w:rsidR="00FD5CAC" w:rsidRDefault="00725FC8">
            <w:pPr>
              <w:jc w:val="center"/>
            </w:pPr>
            <w:r>
              <w:rPr>
                <w:rFonts w:eastAsiaTheme="minorEastAsia"/>
                <w:szCs w:val="21"/>
              </w:rPr>
              <w:t>300308</w:t>
            </w:r>
          </w:p>
        </w:tc>
        <w:tc>
          <w:tcPr>
            <w:tcW w:w="1701" w:type="dxa"/>
            <w:vAlign w:val="center"/>
          </w:tcPr>
          <w:p w:rsidR="00FD5CAC" w:rsidRDefault="00725FC8">
            <w:pPr>
              <w:jc w:val="center"/>
            </w:pPr>
            <w:r>
              <w:rPr>
                <w:rFonts w:eastAsiaTheme="minorEastAsia"/>
                <w:szCs w:val="21"/>
              </w:rPr>
              <w:t>中际旭创</w:t>
            </w:r>
          </w:p>
        </w:tc>
        <w:tc>
          <w:tcPr>
            <w:tcW w:w="1559" w:type="dxa"/>
            <w:vAlign w:val="center"/>
          </w:tcPr>
          <w:p w:rsidR="00FD5CAC" w:rsidRDefault="00725FC8">
            <w:pPr>
              <w:jc w:val="right"/>
            </w:pPr>
            <w:r>
              <w:rPr>
                <w:rFonts w:eastAsiaTheme="minorEastAsia"/>
                <w:szCs w:val="21"/>
              </w:rPr>
              <w:t>707,508.00</w:t>
            </w:r>
          </w:p>
        </w:tc>
        <w:tc>
          <w:tcPr>
            <w:tcW w:w="1932" w:type="dxa"/>
            <w:vAlign w:val="center"/>
          </w:tcPr>
          <w:p w:rsidR="00FD5CAC" w:rsidRDefault="00725FC8">
            <w:pPr>
              <w:jc w:val="right"/>
            </w:pPr>
            <w:r>
              <w:rPr>
                <w:rFonts w:eastAsiaTheme="minorEastAsia"/>
                <w:szCs w:val="21"/>
              </w:rPr>
              <w:t>79,884,728.28</w:t>
            </w:r>
          </w:p>
        </w:tc>
        <w:tc>
          <w:tcPr>
            <w:tcW w:w="1612" w:type="dxa"/>
            <w:vAlign w:val="center"/>
          </w:tcPr>
          <w:p w:rsidR="00FD5CAC" w:rsidRDefault="00725FC8">
            <w:pPr>
              <w:jc w:val="right"/>
            </w:pPr>
            <w:r>
              <w:rPr>
                <w:rFonts w:eastAsiaTheme="minorEastAsia"/>
                <w:szCs w:val="21"/>
              </w:rPr>
              <w:t>9.68</w:t>
            </w:r>
          </w:p>
        </w:tc>
      </w:tr>
      <w:tr w:rsidR="00FD5CAC">
        <w:tc>
          <w:tcPr>
            <w:tcW w:w="817" w:type="dxa"/>
            <w:vAlign w:val="center"/>
          </w:tcPr>
          <w:p w:rsidR="00FD5CAC" w:rsidRDefault="00725FC8">
            <w:pPr>
              <w:jc w:val="center"/>
            </w:pPr>
            <w:r>
              <w:rPr>
                <w:rFonts w:eastAsiaTheme="minorEastAsia"/>
                <w:szCs w:val="21"/>
              </w:rPr>
              <w:t>2</w:t>
            </w:r>
          </w:p>
        </w:tc>
        <w:tc>
          <w:tcPr>
            <w:tcW w:w="1276" w:type="dxa"/>
            <w:vAlign w:val="center"/>
          </w:tcPr>
          <w:p w:rsidR="00FD5CAC" w:rsidRDefault="00725FC8">
            <w:pPr>
              <w:jc w:val="center"/>
            </w:pPr>
            <w:r>
              <w:rPr>
                <w:rFonts w:eastAsiaTheme="minorEastAsia"/>
                <w:szCs w:val="21"/>
              </w:rPr>
              <w:t>002236</w:t>
            </w:r>
          </w:p>
        </w:tc>
        <w:tc>
          <w:tcPr>
            <w:tcW w:w="1701" w:type="dxa"/>
            <w:vAlign w:val="center"/>
          </w:tcPr>
          <w:p w:rsidR="00FD5CAC" w:rsidRDefault="00725FC8">
            <w:pPr>
              <w:jc w:val="center"/>
            </w:pPr>
            <w:r>
              <w:rPr>
                <w:rFonts w:eastAsiaTheme="minorEastAsia"/>
                <w:szCs w:val="21"/>
              </w:rPr>
              <w:t>大华股份</w:t>
            </w:r>
          </w:p>
        </w:tc>
        <w:tc>
          <w:tcPr>
            <w:tcW w:w="1559" w:type="dxa"/>
            <w:vAlign w:val="center"/>
          </w:tcPr>
          <w:p w:rsidR="00FD5CAC" w:rsidRDefault="00725FC8">
            <w:pPr>
              <w:jc w:val="right"/>
            </w:pPr>
            <w:r>
              <w:rPr>
                <w:rFonts w:eastAsiaTheme="minorEastAsia"/>
                <w:szCs w:val="21"/>
              </w:rPr>
              <w:t>3,679,560.00</w:t>
            </w:r>
          </w:p>
        </w:tc>
        <w:tc>
          <w:tcPr>
            <w:tcW w:w="1932" w:type="dxa"/>
            <w:vAlign w:val="center"/>
          </w:tcPr>
          <w:p w:rsidR="00FD5CAC" w:rsidRDefault="00725FC8">
            <w:pPr>
              <w:jc w:val="right"/>
            </w:pPr>
            <w:r>
              <w:rPr>
                <w:rFonts w:eastAsiaTheme="minorEastAsia"/>
                <w:szCs w:val="21"/>
              </w:rPr>
              <w:t>67,887,882.00</w:t>
            </w:r>
          </w:p>
        </w:tc>
        <w:tc>
          <w:tcPr>
            <w:tcW w:w="1612" w:type="dxa"/>
            <w:vAlign w:val="center"/>
          </w:tcPr>
          <w:p w:rsidR="00FD5CAC" w:rsidRDefault="00725FC8">
            <w:pPr>
              <w:jc w:val="right"/>
            </w:pPr>
            <w:r>
              <w:rPr>
                <w:rFonts w:eastAsiaTheme="minorEastAsia"/>
                <w:szCs w:val="21"/>
              </w:rPr>
              <w:t>8.23</w:t>
            </w:r>
          </w:p>
        </w:tc>
      </w:tr>
      <w:tr w:rsidR="00FD5CAC">
        <w:tc>
          <w:tcPr>
            <w:tcW w:w="817" w:type="dxa"/>
            <w:vAlign w:val="center"/>
          </w:tcPr>
          <w:p w:rsidR="00FD5CAC" w:rsidRDefault="00725FC8">
            <w:pPr>
              <w:jc w:val="center"/>
            </w:pPr>
            <w:r>
              <w:rPr>
                <w:rFonts w:eastAsiaTheme="minorEastAsia"/>
                <w:szCs w:val="21"/>
              </w:rPr>
              <w:t>3</w:t>
            </w:r>
          </w:p>
        </w:tc>
        <w:tc>
          <w:tcPr>
            <w:tcW w:w="1276" w:type="dxa"/>
            <w:vAlign w:val="center"/>
          </w:tcPr>
          <w:p w:rsidR="00FD5CAC" w:rsidRDefault="00725FC8">
            <w:pPr>
              <w:jc w:val="center"/>
            </w:pPr>
            <w:r>
              <w:rPr>
                <w:rFonts w:eastAsiaTheme="minorEastAsia"/>
                <w:szCs w:val="21"/>
              </w:rPr>
              <w:t>002475</w:t>
            </w:r>
          </w:p>
        </w:tc>
        <w:tc>
          <w:tcPr>
            <w:tcW w:w="1701" w:type="dxa"/>
            <w:vAlign w:val="center"/>
          </w:tcPr>
          <w:p w:rsidR="00FD5CAC" w:rsidRDefault="00725FC8">
            <w:pPr>
              <w:jc w:val="center"/>
            </w:pPr>
            <w:r>
              <w:rPr>
                <w:rFonts w:eastAsiaTheme="minorEastAsia"/>
                <w:szCs w:val="21"/>
              </w:rPr>
              <w:t>立讯精密</w:t>
            </w:r>
          </w:p>
        </w:tc>
        <w:tc>
          <w:tcPr>
            <w:tcW w:w="1559" w:type="dxa"/>
            <w:vAlign w:val="center"/>
          </w:tcPr>
          <w:p w:rsidR="00FD5CAC" w:rsidRDefault="00725FC8">
            <w:pPr>
              <w:jc w:val="right"/>
            </w:pPr>
            <w:r>
              <w:rPr>
                <w:rFonts w:eastAsiaTheme="minorEastAsia"/>
                <w:szCs w:val="21"/>
              </w:rPr>
              <w:t>1,550,400.00</w:t>
            </w:r>
          </w:p>
        </w:tc>
        <w:tc>
          <w:tcPr>
            <w:tcW w:w="1932" w:type="dxa"/>
            <w:vAlign w:val="center"/>
          </w:tcPr>
          <w:p w:rsidR="00FD5CAC" w:rsidRDefault="00725FC8">
            <w:pPr>
              <w:jc w:val="right"/>
            </w:pPr>
            <w:r>
              <w:rPr>
                <w:rFonts w:eastAsiaTheme="minorEastAsia"/>
                <w:szCs w:val="21"/>
              </w:rPr>
              <w:t>53,411,280.00</w:t>
            </w:r>
          </w:p>
        </w:tc>
        <w:tc>
          <w:tcPr>
            <w:tcW w:w="1612" w:type="dxa"/>
            <w:vAlign w:val="center"/>
          </w:tcPr>
          <w:p w:rsidR="00FD5CAC" w:rsidRDefault="00725FC8">
            <w:pPr>
              <w:jc w:val="right"/>
            </w:pPr>
            <w:r>
              <w:rPr>
                <w:rFonts w:eastAsiaTheme="minorEastAsia"/>
                <w:szCs w:val="21"/>
              </w:rPr>
              <w:t>6.47</w:t>
            </w:r>
          </w:p>
        </w:tc>
      </w:tr>
      <w:tr w:rsidR="00FD5CAC">
        <w:tc>
          <w:tcPr>
            <w:tcW w:w="817" w:type="dxa"/>
            <w:vAlign w:val="center"/>
          </w:tcPr>
          <w:p w:rsidR="00FD5CAC" w:rsidRDefault="00725FC8">
            <w:pPr>
              <w:jc w:val="center"/>
            </w:pPr>
            <w:r>
              <w:rPr>
                <w:rFonts w:eastAsiaTheme="minorEastAsia"/>
                <w:szCs w:val="21"/>
              </w:rPr>
              <w:t>4</w:t>
            </w:r>
          </w:p>
        </w:tc>
        <w:tc>
          <w:tcPr>
            <w:tcW w:w="1276" w:type="dxa"/>
            <w:vAlign w:val="center"/>
          </w:tcPr>
          <w:p w:rsidR="00FD5CAC" w:rsidRDefault="00725FC8">
            <w:pPr>
              <w:jc w:val="center"/>
            </w:pPr>
            <w:r>
              <w:rPr>
                <w:rFonts w:eastAsiaTheme="minorEastAsia"/>
                <w:szCs w:val="21"/>
              </w:rPr>
              <w:t>300394</w:t>
            </w:r>
          </w:p>
        </w:tc>
        <w:tc>
          <w:tcPr>
            <w:tcW w:w="1701" w:type="dxa"/>
            <w:vAlign w:val="center"/>
          </w:tcPr>
          <w:p w:rsidR="00FD5CAC" w:rsidRDefault="00725FC8">
            <w:pPr>
              <w:jc w:val="center"/>
            </w:pPr>
            <w:r>
              <w:rPr>
                <w:rFonts w:eastAsiaTheme="minorEastAsia"/>
                <w:szCs w:val="21"/>
              </w:rPr>
              <w:t>天孚通信</w:t>
            </w:r>
          </w:p>
        </w:tc>
        <w:tc>
          <w:tcPr>
            <w:tcW w:w="1559" w:type="dxa"/>
            <w:vAlign w:val="center"/>
          </w:tcPr>
          <w:p w:rsidR="00FD5CAC" w:rsidRDefault="00725FC8">
            <w:pPr>
              <w:jc w:val="right"/>
            </w:pPr>
            <w:r>
              <w:rPr>
                <w:rFonts w:eastAsiaTheme="minorEastAsia"/>
                <w:szCs w:val="21"/>
              </w:rPr>
              <w:t>521,362.00</w:t>
            </w:r>
          </w:p>
        </w:tc>
        <w:tc>
          <w:tcPr>
            <w:tcW w:w="1932" w:type="dxa"/>
            <w:vAlign w:val="center"/>
          </w:tcPr>
          <w:p w:rsidR="00FD5CAC" w:rsidRDefault="00725FC8">
            <w:pPr>
              <w:jc w:val="right"/>
            </w:pPr>
            <w:r>
              <w:rPr>
                <w:rFonts w:eastAsiaTheme="minorEastAsia"/>
                <w:szCs w:val="21"/>
              </w:rPr>
              <w:t>47,715,050.24</w:t>
            </w:r>
          </w:p>
        </w:tc>
        <w:tc>
          <w:tcPr>
            <w:tcW w:w="1612" w:type="dxa"/>
            <w:vAlign w:val="center"/>
          </w:tcPr>
          <w:p w:rsidR="00FD5CAC" w:rsidRDefault="00725FC8">
            <w:pPr>
              <w:jc w:val="right"/>
            </w:pPr>
            <w:r>
              <w:rPr>
                <w:rFonts w:eastAsiaTheme="minorEastAsia"/>
                <w:szCs w:val="21"/>
              </w:rPr>
              <w:t>5.78</w:t>
            </w:r>
          </w:p>
        </w:tc>
      </w:tr>
      <w:tr w:rsidR="00FD5CAC">
        <w:tc>
          <w:tcPr>
            <w:tcW w:w="817" w:type="dxa"/>
            <w:vAlign w:val="center"/>
          </w:tcPr>
          <w:p w:rsidR="00FD5CAC" w:rsidRDefault="00725FC8">
            <w:pPr>
              <w:jc w:val="center"/>
            </w:pPr>
            <w:r>
              <w:rPr>
                <w:rFonts w:eastAsiaTheme="minorEastAsia"/>
                <w:szCs w:val="21"/>
              </w:rPr>
              <w:t>5</w:t>
            </w:r>
          </w:p>
        </w:tc>
        <w:tc>
          <w:tcPr>
            <w:tcW w:w="1276" w:type="dxa"/>
            <w:vAlign w:val="center"/>
          </w:tcPr>
          <w:p w:rsidR="00FD5CAC" w:rsidRDefault="00725FC8">
            <w:pPr>
              <w:jc w:val="center"/>
            </w:pPr>
            <w:r>
              <w:rPr>
                <w:rFonts w:eastAsiaTheme="minorEastAsia"/>
                <w:szCs w:val="21"/>
              </w:rPr>
              <w:t>00700</w:t>
            </w:r>
          </w:p>
        </w:tc>
        <w:tc>
          <w:tcPr>
            <w:tcW w:w="1701" w:type="dxa"/>
            <w:vAlign w:val="center"/>
          </w:tcPr>
          <w:p w:rsidR="00FD5CAC" w:rsidRDefault="00725FC8">
            <w:pPr>
              <w:jc w:val="center"/>
            </w:pPr>
            <w:r>
              <w:rPr>
                <w:rFonts w:eastAsiaTheme="minorEastAsia"/>
                <w:szCs w:val="21"/>
              </w:rPr>
              <w:t>腾讯控股</w:t>
            </w:r>
          </w:p>
        </w:tc>
        <w:tc>
          <w:tcPr>
            <w:tcW w:w="1559" w:type="dxa"/>
            <w:vAlign w:val="center"/>
          </w:tcPr>
          <w:p w:rsidR="00FD5CAC" w:rsidRDefault="00725FC8">
            <w:pPr>
              <w:jc w:val="right"/>
            </w:pPr>
            <w:r>
              <w:rPr>
                <w:rFonts w:eastAsiaTheme="minorEastAsia"/>
                <w:szCs w:val="21"/>
              </w:rPr>
              <w:t>147,000.00</w:t>
            </w:r>
          </w:p>
        </w:tc>
        <w:tc>
          <w:tcPr>
            <w:tcW w:w="1932" w:type="dxa"/>
            <w:vAlign w:val="center"/>
          </w:tcPr>
          <w:p w:rsidR="00FD5CAC" w:rsidRDefault="00725FC8">
            <w:pPr>
              <w:jc w:val="right"/>
            </w:pPr>
            <w:r>
              <w:rPr>
                <w:rFonts w:eastAsiaTheme="minorEastAsia"/>
                <w:szCs w:val="21"/>
              </w:rPr>
              <w:t>39,111,730.22</w:t>
            </w:r>
          </w:p>
        </w:tc>
        <w:tc>
          <w:tcPr>
            <w:tcW w:w="1612" w:type="dxa"/>
            <w:vAlign w:val="center"/>
          </w:tcPr>
          <w:p w:rsidR="00FD5CAC" w:rsidRDefault="00725FC8">
            <w:pPr>
              <w:jc w:val="right"/>
            </w:pPr>
            <w:r>
              <w:rPr>
                <w:rFonts w:eastAsiaTheme="minorEastAsia"/>
                <w:szCs w:val="21"/>
              </w:rPr>
              <w:t>4.74</w:t>
            </w:r>
          </w:p>
        </w:tc>
      </w:tr>
      <w:tr w:rsidR="00FD5CAC">
        <w:tc>
          <w:tcPr>
            <w:tcW w:w="817" w:type="dxa"/>
            <w:vAlign w:val="center"/>
          </w:tcPr>
          <w:p w:rsidR="00FD5CAC" w:rsidRDefault="00725FC8">
            <w:pPr>
              <w:jc w:val="center"/>
            </w:pPr>
            <w:r>
              <w:rPr>
                <w:rFonts w:eastAsiaTheme="minorEastAsia"/>
                <w:szCs w:val="21"/>
              </w:rPr>
              <w:t>6</w:t>
            </w:r>
          </w:p>
        </w:tc>
        <w:tc>
          <w:tcPr>
            <w:tcW w:w="1276" w:type="dxa"/>
            <w:vAlign w:val="center"/>
          </w:tcPr>
          <w:p w:rsidR="00FD5CAC" w:rsidRDefault="00725FC8">
            <w:pPr>
              <w:jc w:val="center"/>
            </w:pPr>
            <w:r>
              <w:rPr>
                <w:rFonts w:eastAsiaTheme="minorEastAsia"/>
                <w:szCs w:val="21"/>
              </w:rPr>
              <w:t>000625</w:t>
            </w:r>
          </w:p>
        </w:tc>
        <w:tc>
          <w:tcPr>
            <w:tcW w:w="1701" w:type="dxa"/>
            <w:vAlign w:val="center"/>
          </w:tcPr>
          <w:p w:rsidR="00FD5CAC" w:rsidRDefault="00725FC8">
            <w:pPr>
              <w:jc w:val="center"/>
            </w:pPr>
            <w:r>
              <w:rPr>
                <w:rFonts w:eastAsiaTheme="minorEastAsia"/>
                <w:szCs w:val="21"/>
              </w:rPr>
              <w:t>长安汽车</w:t>
            </w:r>
          </w:p>
        </w:tc>
        <w:tc>
          <w:tcPr>
            <w:tcW w:w="1559" w:type="dxa"/>
            <w:vAlign w:val="center"/>
          </w:tcPr>
          <w:p w:rsidR="00FD5CAC" w:rsidRDefault="00725FC8">
            <w:pPr>
              <w:jc w:val="right"/>
            </w:pPr>
            <w:r>
              <w:rPr>
                <w:rFonts w:eastAsiaTheme="minorEastAsia"/>
                <w:szCs w:val="21"/>
              </w:rPr>
              <w:t>1,735,290.00</w:t>
            </w:r>
          </w:p>
        </w:tc>
        <w:tc>
          <w:tcPr>
            <w:tcW w:w="1932" w:type="dxa"/>
            <w:vAlign w:val="center"/>
          </w:tcPr>
          <w:p w:rsidR="00FD5CAC" w:rsidRDefault="00725FC8">
            <w:pPr>
              <w:jc w:val="right"/>
            </w:pPr>
            <w:r>
              <w:rPr>
                <w:rFonts w:eastAsiaTheme="minorEastAsia"/>
                <w:szCs w:val="21"/>
              </w:rPr>
              <w:t>29,204,930.70</w:t>
            </w:r>
          </w:p>
        </w:tc>
        <w:tc>
          <w:tcPr>
            <w:tcW w:w="1612" w:type="dxa"/>
            <w:vAlign w:val="center"/>
          </w:tcPr>
          <w:p w:rsidR="00FD5CAC" w:rsidRDefault="00725FC8">
            <w:pPr>
              <w:jc w:val="right"/>
            </w:pPr>
            <w:r>
              <w:rPr>
                <w:rFonts w:eastAsiaTheme="minorEastAsia"/>
                <w:szCs w:val="21"/>
              </w:rPr>
              <w:t>3.54</w:t>
            </w:r>
          </w:p>
        </w:tc>
      </w:tr>
      <w:tr w:rsidR="00FD5CAC">
        <w:tc>
          <w:tcPr>
            <w:tcW w:w="817" w:type="dxa"/>
            <w:vAlign w:val="center"/>
          </w:tcPr>
          <w:p w:rsidR="00FD5CAC" w:rsidRDefault="00725FC8">
            <w:pPr>
              <w:jc w:val="center"/>
            </w:pPr>
            <w:r>
              <w:rPr>
                <w:rFonts w:eastAsiaTheme="minorEastAsia"/>
                <w:szCs w:val="21"/>
              </w:rPr>
              <w:t>7</w:t>
            </w:r>
          </w:p>
        </w:tc>
        <w:tc>
          <w:tcPr>
            <w:tcW w:w="1276" w:type="dxa"/>
            <w:vAlign w:val="center"/>
          </w:tcPr>
          <w:p w:rsidR="00FD5CAC" w:rsidRDefault="00725FC8">
            <w:pPr>
              <w:jc w:val="center"/>
            </w:pPr>
            <w:r>
              <w:rPr>
                <w:rFonts w:eastAsiaTheme="minorEastAsia"/>
                <w:szCs w:val="21"/>
              </w:rPr>
              <w:t>603477</w:t>
            </w:r>
          </w:p>
        </w:tc>
        <w:tc>
          <w:tcPr>
            <w:tcW w:w="1701" w:type="dxa"/>
            <w:vAlign w:val="center"/>
          </w:tcPr>
          <w:p w:rsidR="00FD5CAC" w:rsidRDefault="00725FC8">
            <w:pPr>
              <w:jc w:val="center"/>
            </w:pPr>
            <w:r>
              <w:rPr>
                <w:rFonts w:eastAsiaTheme="minorEastAsia"/>
                <w:szCs w:val="21"/>
              </w:rPr>
              <w:t>巨星农牧</w:t>
            </w:r>
          </w:p>
        </w:tc>
        <w:tc>
          <w:tcPr>
            <w:tcW w:w="1559" w:type="dxa"/>
            <w:vAlign w:val="center"/>
          </w:tcPr>
          <w:p w:rsidR="00FD5CAC" w:rsidRDefault="00725FC8">
            <w:pPr>
              <w:jc w:val="right"/>
            </w:pPr>
            <w:r>
              <w:rPr>
                <w:rFonts w:eastAsiaTheme="minorEastAsia"/>
                <w:szCs w:val="21"/>
              </w:rPr>
              <w:t>671,100.00</w:t>
            </w:r>
          </w:p>
        </w:tc>
        <w:tc>
          <w:tcPr>
            <w:tcW w:w="1932" w:type="dxa"/>
            <w:vAlign w:val="center"/>
          </w:tcPr>
          <w:p w:rsidR="00FD5CAC" w:rsidRDefault="00725FC8">
            <w:pPr>
              <w:jc w:val="right"/>
            </w:pPr>
            <w:r>
              <w:rPr>
                <w:rFonts w:eastAsiaTheme="minorEastAsia"/>
                <w:szCs w:val="21"/>
              </w:rPr>
              <w:t>25,146,117.00</w:t>
            </w:r>
          </w:p>
        </w:tc>
        <w:tc>
          <w:tcPr>
            <w:tcW w:w="1612" w:type="dxa"/>
            <w:vAlign w:val="center"/>
          </w:tcPr>
          <w:p w:rsidR="00FD5CAC" w:rsidRDefault="00725FC8">
            <w:pPr>
              <w:jc w:val="right"/>
            </w:pPr>
            <w:r>
              <w:rPr>
                <w:rFonts w:eastAsiaTheme="minorEastAsia"/>
                <w:szCs w:val="21"/>
              </w:rPr>
              <w:t>3.05</w:t>
            </w:r>
          </w:p>
        </w:tc>
      </w:tr>
      <w:tr w:rsidR="00FD5CAC">
        <w:tc>
          <w:tcPr>
            <w:tcW w:w="817" w:type="dxa"/>
            <w:vAlign w:val="center"/>
          </w:tcPr>
          <w:p w:rsidR="00FD5CAC" w:rsidRDefault="00725FC8">
            <w:pPr>
              <w:jc w:val="center"/>
            </w:pPr>
            <w:r>
              <w:rPr>
                <w:rFonts w:eastAsiaTheme="minorEastAsia"/>
                <w:szCs w:val="21"/>
              </w:rPr>
              <w:t>8</w:t>
            </w:r>
          </w:p>
        </w:tc>
        <w:tc>
          <w:tcPr>
            <w:tcW w:w="1276" w:type="dxa"/>
            <w:vAlign w:val="center"/>
          </w:tcPr>
          <w:p w:rsidR="00FD5CAC" w:rsidRDefault="00725FC8">
            <w:pPr>
              <w:jc w:val="center"/>
            </w:pPr>
            <w:r>
              <w:rPr>
                <w:rFonts w:eastAsiaTheme="minorEastAsia"/>
                <w:szCs w:val="21"/>
              </w:rPr>
              <w:t>300122</w:t>
            </w:r>
          </w:p>
        </w:tc>
        <w:tc>
          <w:tcPr>
            <w:tcW w:w="1701" w:type="dxa"/>
            <w:vAlign w:val="center"/>
          </w:tcPr>
          <w:p w:rsidR="00FD5CAC" w:rsidRDefault="00725FC8">
            <w:pPr>
              <w:jc w:val="center"/>
            </w:pPr>
            <w:r>
              <w:rPr>
                <w:rFonts w:eastAsiaTheme="minorEastAsia"/>
                <w:szCs w:val="21"/>
              </w:rPr>
              <w:t>智飞生物</w:t>
            </w:r>
          </w:p>
        </w:tc>
        <w:tc>
          <w:tcPr>
            <w:tcW w:w="1559" w:type="dxa"/>
            <w:vAlign w:val="center"/>
          </w:tcPr>
          <w:p w:rsidR="00FD5CAC" w:rsidRDefault="00725FC8">
            <w:pPr>
              <w:jc w:val="right"/>
            </w:pPr>
            <w:r>
              <w:rPr>
                <w:rFonts w:eastAsiaTheme="minorEastAsia"/>
                <w:szCs w:val="21"/>
              </w:rPr>
              <w:t>391,200.00</w:t>
            </w:r>
          </w:p>
        </w:tc>
        <w:tc>
          <w:tcPr>
            <w:tcW w:w="1932" w:type="dxa"/>
            <w:vAlign w:val="center"/>
          </w:tcPr>
          <w:p w:rsidR="00FD5CAC" w:rsidRDefault="00725FC8">
            <w:pPr>
              <w:jc w:val="right"/>
            </w:pPr>
            <w:r>
              <w:rPr>
                <w:rFonts w:eastAsiaTheme="minorEastAsia"/>
                <w:szCs w:val="21"/>
              </w:rPr>
              <w:t>23,906,232.00</w:t>
            </w:r>
          </w:p>
        </w:tc>
        <w:tc>
          <w:tcPr>
            <w:tcW w:w="1612" w:type="dxa"/>
            <w:vAlign w:val="center"/>
          </w:tcPr>
          <w:p w:rsidR="00FD5CAC" w:rsidRDefault="00725FC8">
            <w:pPr>
              <w:jc w:val="right"/>
            </w:pPr>
            <w:r>
              <w:rPr>
                <w:rFonts w:eastAsiaTheme="minorEastAsia"/>
                <w:szCs w:val="21"/>
              </w:rPr>
              <w:t>2.90</w:t>
            </w:r>
          </w:p>
        </w:tc>
      </w:tr>
      <w:tr w:rsidR="00FD5CAC">
        <w:tc>
          <w:tcPr>
            <w:tcW w:w="817" w:type="dxa"/>
            <w:vAlign w:val="center"/>
          </w:tcPr>
          <w:p w:rsidR="00FD5CAC" w:rsidRDefault="00725FC8">
            <w:pPr>
              <w:jc w:val="center"/>
            </w:pPr>
            <w:r>
              <w:rPr>
                <w:rFonts w:eastAsiaTheme="minorEastAsia"/>
                <w:szCs w:val="21"/>
              </w:rPr>
              <w:lastRenderedPageBreak/>
              <w:t>9</w:t>
            </w:r>
          </w:p>
        </w:tc>
        <w:tc>
          <w:tcPr>
            <w:tcW w:w="1276" w:type="dxa"/>
            <w:vAlign w:val="center"/>
          </w:tcPr>
          <w:p w:rsidR="00FD5CAC" w:rsidRDefault="00725FC8">
            <w:pPr>
              <w:jc w:val="center"/>
            </w:pPr>
            <w:r>
              <w:rPr>
                <w:rFonts w:eastAsiaTheme="minorEastAsia"/>
                <w:szCs w:val="21"/>
              </w:rPr>
              <w:t>300274</w:t>
            </w:r>
          </w:p>
        </w:tc>
        <w:tc>
          <w:tcPr>
            <w:tcW w:w="1701" w:type="dxa"/>
            <w:vAlign w:val="center"/>
          </w:tcPr>
          <w:p w:rsidR="00FD5CAC" w:rsidRDefault="00725FC8">
            <w:pPr>
              <w:jc w:val="center"/>
            </w:pPr>
            <w:r>
              <w:rPr>
                <w:rFonts w:eastAsiaTheme="minorEastAsia"/>
                <w:szCs w:val="21"/>
              </w:rPr>
              <w:t>阳光电源</w:t>
            </w:r>
          </w:p>
        </w:tc>
        <w:tc>
          <w:tcPr>
            <w:tcW w:w="1559" w:type="dxa"/>
            <w:vAlign w:val="center"/>
          </w:tcPr>
          <w:p w:rsidR="00FD5CAC" w:rsidRDefault="00725FC8">
            <w:pPr>
              <w:jc w:val="right"/>
            </w:pPr>
            <w:r>
              <w:rPr>
                <w:rFonts w:eastAsiaTheme="minorEastAsia"/>
                <w:szCs w:val="21"/>
              </w:rPr>
              <w:t>243,915.00</w:t>
            </w:r>
          </w:p>
        </w:tc>
        <w:tc>
          <w:tcPr>
            <w:tcW w:w="1932" w:type="dxa"/>
            <w:vAlign w:val="center"/>
          </w:tcPr>
          <w:p w:rsidR="00FD5CAC" w:rsidRDefault="00725FC8">
            <w:pPr>
              <w:jc w:val="right"/>
            </w:pPr>
            <w:r>
              <w:rPr>
                <w:rFonts w:eastAsiaTheme="minorEastAsia"/>
                <w:szCs w:val="21"/>
              </w:rPr>
              <w:t>21,364,514.85</w:t>
            </w:r>
          </w:p>
        </w:tc>
        <w:tc>
          <w:tcPr>
            <w:tcW w:w="1612" w:type="dxa"/>
            <w:vAlign w:val="center"/>
          </w:tcPr>
          <w:p w:rsidR="00FD5CAC" w:rsidRDefault="00725FC8">
            <w:pPr>
              <w:jc w:val="right"/>
            </w:pPr>
            <w:r>
              <w:rPr>
                <w:rFonts w:eastAsiaTheme="minorEastAsia"/>
                <w:szCs w:val="21"/>
              </w:rPr>
              <w:t>2.59</w:t>
            </w:r>
          </w:p>
        </w:tc>
      </w:tr>
      <w:tr w:rsidR="00FD5CAC">
        <w:tc>
          <w:tcPr>
            <w:tcW w:w="817" w:type="dxa"/>
            <w:vAlign w:val="center"/>
          </w:tcPr>
          <w:p w:rsidR="00FD5CAC" w:rsidRDefault="00725FC8">
            <w:pPr>
              <w:jc w:val="center"/>
            </w:pPr>
            <w:r>
              <w:rPr>
                <w:rFonts w:eastAsiaTheme="minorEastAsia"/>
                <w:szCs w:val="21"/>
              </w:rPr>
              <w:t>10</w:t>
            </w:r>
          </w:p>
        </w:tc>
        <w:tc>
          <w:tcPr>
            <w:tcW w:w="1276" w:type="dxa"/>
            <w:vAlign w:val="center"/>
          </w:tcPr>
          <w:p w:rsidR="00FD5CAC" w:rsidRDefault="00725FC8">
            <w:pPr>
              <w:jc w:val="center"/>
            </w:pPr>
            <w:r>
              <w:rPr>
                <w:rFonts w:eastAsiaTheme="minorEastAsia"/>
                <w:szCs w:val="21"/>
              </w:rPr>
              <w:t>601138</w:t>
            </w:r>
          </w:p>
        </w:tc>
        <w:tc>
          <w:tcPr>
            <w:tcW w:w="1701" w:type="dxa"/>
            <w:vAlign w:val="center"/>
          </w:tcPr>
          <w:p w:rsidR="00FD5CAC" w:rsidRDefault="00725FC8">
            <w:pPr>
              <w:jc w:val="center"/>
            </w:pPr>
            <w:r>
              <w:rPr>
                <w:rFonts w:eastAsiaTheme="minorEastAsia"/>
                <w:szCs w:val="21"/>
              </w:rPr>
              <w:t>工业富联</w:t>
            </w:r>
          </w:p>
        </w:tc>
        <w:tc>
          <w:tcPr>
            <w:tcW w:w="1559" w:type="dxa"/>
            <w:vAlign w:val="center"/>
          </w:tcPr>
          <w:p w:rsidR="00FD5CAC" w:rsidRDefault="00725FC8">
            <w:pPr>
              <w:jc w:val="right"/>
            </w:pPr>
            <w:r>
              <w:rPr>
                <w:rFonts w:eastAsiaTheme="minorEastAsia"/>
                <w:szCs w:val="21"/>
              </w:rPr>
              <w:t>1,361,600.00</w:t>
            </w:r>
          </w:p>
        </w:tc>
        <w:tc>
          <w:tcPr>
            <w:tcW w:w="1932" w:type="dxa"/>
            <w:vAlign w:val="center"/>
          </w:tcPr>
          <w:p w:rsidR="00FD5CAC" w:rsidRDefault="00725FC8">
            <w:pPr>
              <w:jc w:val="right"/>
            </w:pPr>
            <w:r>
              <w:rPr>
                <w:rFonts w:eastAsiaTheme="minorEastAsia"/>
                <w:szCs w:val="21"/>
              </w:rPr>
              <w:t>20,587,392.00</w:t>
            </w:r>
          </w:p>
        </w:tc>
        <w:tc>
          <w:tcPr>
            <w:tcW w:w="1612" w:type="dxa"/>
            <w:vAlign w:val="center"/>
          </w:tcPr>
          <w:p w:rsidR="00FD5CAC" w:rsidRDefault="00725FC8">
            <w:pPr>
              <w:jc w:val="right"/>
            </w:pPr>
            <w:r>
              <w:rPr>
                <w:rFonts w:eastAsiaTheme="minorEastAsia"/>
                <w:szCs w:val="21"/>
              </w:rPr>
              <w:t>2.49</w:t>
            </w:r>
          </w:p>
        </w:tc>
      </w:tr>
      <w:tr w:rsidR="00FD5CAC">
        <w:tc>
          <w:tcPr>
            <w:tcW w:w="817" w:type="dxa"/>
            <w:vAlign w:val="center"/>
          </w:tcPr>
          <w:p w:rsidR="00FD5CAC" w:rsidRDefault="00725FC8">
            <w:pPr>
              <w:jc w:val="center"/>
            </w:pPr>
            <w:r>
              <w:rPr>
                <w:rFonts w:eastAsiaTheme="minorEastAsia"/>
                <w:szCs w:val="21"/>
              </w:rPr>
              <w:t>11</w:t>
            </w:r>
          </w:p>
        </w:tc>
        <w:tc>
          <w:tcPr>
            <w:tcW w:w="1276" w:type="dxa"/>
            <w:vAlign w:val="center"/>
          </w:tcPr>
          <w:p w:rsidR="00FD5CAC" w:rsidRDefault="00725FC8">
            <w:pPr>
              <w:jc w:val="center"/>
            </w:pPr>
            <w:r>
              <w:rPr>
                <w:rFonts w:eastAsiaTheme="minorEastAsia"/>
                <w:szCs w:val="21"/>
              </w:rPr>
              <w:t>600869</w:t>
            </w:r>
          </w:p>
        </w:tc>
        <w:tc>
          <w:tcPr>
            <w:tcW w:w="1701" w:type="dxa"/>
            <w:vAlign w:val="center"/>
          </w:tcPr>
          <w:p w:rsidR="00FD5CAC" w:rsidRDefault="00725FC8">
            <w:pPr>
              <w:jc w:val="center"/>
            </w:pPr>
            <w:r>
              <w:rPr>
                <w:rFonts w:eastAsiaTheme="minorEastAsia"/>
                <w:szCs w:val="21"/>
              </w:rPr>
              <w:t>远东股份</w:t>
            </w:r>
          </w:p>
        </w:tc>
        <w:tc>
          <w:tcPr>
            <w:tcW w:w="1559" w:type="dxa"/>
            <w:vAlign w:val="center"/>
          </w:tcPr>
          <w:p w:rsidR="00FD5CAC" w:rsidRDefault="00725FC8">
            <w:pPr>
              <w:jc w:val="right"/>
            </w:pPr>
            <w:r>
              <w:rPr>
                <w:rFonts w:eastAsiaTheme="minorEastAsia"/>
                <w:szCs w:val="21"/>
              </w:rPr>
              <w:t>4,210,250.00</w:t>
            </w:r>
          </w:p>
        </w:tc>
        <w:tc>
          <w:tcPr>
            <w:tcW w:w="1932" w:type="dxa"/>
            <w:vAlign w:val="center"/>
          </w:tcPr>
          <w:p w:rsidR="00FD5CAC" w:rsidRDefault="00725FC8">
            <w:pPr>
              <w:jc w:val="right"/>
            </w:pPr>
            <w:r>
              <w:rPr>
                <w:rFonts w:eastAsiaTheme="minorEastAsia"/>
                <w:szCs w:val="21"/>
              </w:rPr>
              <w:t>18,482,997.50</w:t>
            </w:r>
          </w:p>
        </w:tc>
        <w:tc>
          <w:tcPr>
            <w:tcW w:w="1612" w:type="dxa"/>
            <w:vAlign w:val="center"/>
          </w:tcPr>
          <w:p w:rsidR="00FD5CAC" w:rsidRDefault="00725FC8">
            <w:pPr>
              <w:jc w:val="right"/>
            </w:pPr>
            <w:r>
              <w:rPr>
                <w:rFonts w:eastAsiaTheme="minorEastAsia"/>
                <w:szCs w:val="21"/>
              </w:rPr>
              <w:t>2.24</w:t>
            </w:r>
          </w:p>
        </w:tc>
      </w:tr>
      <w:tr w:rsidR="00FD5CAC">
        <w:tc>
          <w:tcPr>
            <w:tcW w:w="817" w:type="dxa"/>
            <w:vAlign w:val="center"/>
          </w:tcPr>
          <w:p w:rsidR="00FD5CAC" w:rsidRDefault="00725FC8">
            <w:pPr>
              <w:jc w:val="center"/>
            </w:pPr>
            <w:r>
              <w:rPr>
                <w:rFonts w:eastAsiaTheme="minorEastAsia"/>
                <w:szCs w:val="21"/>
              </w:rPr>
              <w:t>12</w:t>
            </w:r>
          </w:p>
        </w:tc>
        <w:tc>
          <w:tcPr>
            <w:tcW w:w="1276" w:type="dxa"/>
            <w:vAlign w:val="center"/>
          </w:tcPr>
          <w:p w:rsidR="00FD5CAC" w:rsidRDefault="00725FC8">
            <w:pPr>
              <w:jc w:val="center"/>
            </w:pPr>
            <w:r>
              <w:rPr>
                <w:rFonts w:eastAsiaTheme="minorEastAsia"/>
                <w:szCs w:val="21"/>
              </w:rPr>
              <w:t>603259</w:t>
            </w:r>
          </w:p>
        </w:tc>
        <w:tc>
          <w:tcPr>
            <w:tcW w:w="1701" w:type="dxa"/>
            <w:vAlign w:val="center"/>
          </w:tcPr>
          <w:p w:rsidR="00FD5CAC" w:rsidRDefault="00725FC8">
            <w:pPr>
              <w:jc w:val="center"/>
            </w:pPr>
            <w:r>
              <w:rPr>
                <w:rFonts w:eastAsiaTheme="minorEastAsia"/>
                <w:szCs w:val="21"/>
              </w:rPr>
              <w:t>药明康德</w:t>
            </w:r>
          </w:p>
        </w:tc>
        <w:tc>
          <w:tcPr>
            <w:tcW w:w="1559" w:type="dxa"/>
            <w:vAlign w:val="center"/>
          </w:tcPr>
          <w:p w:rsidR="00FD5CAC" w:rsidRDefault="00725FC8">
            <w:pPr>
              <w:jc w:val="right"/>
            </w:pPr>
            <w:r>
              <w:rPr>
                <w:rFonts w:eastAsiaTheme="minorEastAsia"/>
                <w:szCs w:val="21"/>
              </w:rPr>
              <w:t>239,900.00</w:t>
            </w:r>
          </w:p>
        </w:tc>
        <w:tc>
          <w:tcPr>
            <w:tcW w:w="1932" w:type="dxa"/>
            <w:vAlign w:val="center"/>
          </w:tcPr>
          <w:p w:rsidR="00FD5CAC" w:rsidRDefault="00725FC8">
            <w:pPr>
              <w:jc w:val="right"/>
            </w:pPr>
            <w:r>
              <w:rPr>
                <w:rFonts w:eastAsiaTheme="minorEastAsia"/>
                <w:szCs w:val="21"/>
              </w:rPr>
              <w:t>17,455,124.00</w:t>
            </w:r>
          </w:p>
        </w:tc>
        <w:tc>
          <w:tcPr>
            <w:tcW w:w="1612" w:type="dxa"/>
            <w:vAlign w:val="center"/>
          </w:tcPr>
          <w:p w:rsidR="00FD5CAC" w:rsidRDefault="00725FC8">
            <w:pPr>
              <w:jc w:val="right"/>
            </w:pPr>
            <w:r>
              <w:rPr>
                <w:rFonts w:eastAsiaTheme="minorEastAsia"/>
                <w:szCs w:val="21"/>
              </w:rPr>
              <w:t>2.11</w:t>
            </w:r>
          </w:p>
        </w:tc>
      </w:tr>
      <w:tr w:rsidR="00FD5CAC">
        <w:tc>
          <w:tcPr>
            <w:tcW w:w="817" w:type="dxa"/>
            <w:vAlign w:val="center"/>
          </w:tcPr>
          <w:p w:rsidR="00FD5CAC" w:rsidRDefault="00725FC8">
            <w:pPr>
              <w:jc w:val="center"/>
            </w:pPr>
            <w:r>
              <w:rPr>
                <w:rFonts w:eastAsiaTheme="minorEastAsia"/>
                <w:szCs w:val="21"/>
              </w:rPr>
              <w:t>13</w:t>
            </w:r>
          </w:p>
        </w:tc>
        <w:tc>
          <w:tcPr>
            <w:tcW w:w="1276" w:type="dxa"/>
            <w:vAlign w:val="center"/>
          </w:tcPr>
          <w:p w:rsidR="00FD5CAC" w:rsidRDefault="00725FC8">
            <w:pPr>
              <w:jc w:val="center"/>
            </w:pPr>
            <w:r>
              <w:rPr>
                <w:rFonts w:eastAsiaTheme="minorEastAsia"/>
                <w:szCs w:val="21"/>
              </w:rPr>
              <w:t>300832</w:t>
            </w:r>
          </w:p>
        </w:tc>
        <w:tc>
          <w:tcPr>
            <w:tcW w:w="1701" w:type="dxa"/>
            <w:vAlign w:val="center"/>
          </w:tcPr>
          <w:p w:rsidR="00FD5CAC" w:rsidRDefault="00725FC8">
            <w:pPr>
              <w:jc w:val="center"/>
            </w:pPr>
            <w:r>
              <w:rPr>
                <w:rFonts w:eastAsiaTheme="minorEastAsia"/>
                <w:szCs w:val="21"/>
              </w:rPr>
              <w:t>新产业</w:t>
            </w:r>
          </w:p>
        </w:tc>
        <w:tc>
          <w:tcPr>
            <w:tcW w:w="1559" w:type="dxa"/>
            <w:vAlign w:val="center"/>
          </w:tcPr>
          <w:p w:rsidR="00FD5CAC" w:rsidRDefault="00725FC8">
            <w:pPr>
              <w:jc w:val="right"/>
            </w:pPr>
            <w:r>
              <w:rPr>
                <w:rFonts w:eastAsiaTheme="minorEastAsia"/>
                <w:szCs w:val="21"/>
              </w:rPr>
              <w:t>207,140.00</w:t>
            </w:r>
          </w:p>
        </w:tc>
        <w:tc>
          <w:tcPr>
            <w:tcW w:w="1932" w:type="dxa"/>
            <w:vAlign w:val="center"/>
          </w:tcPr>
          <w:p w:rsidR="00FD5CAC" w:rsidRDefault="00725FC8">
            <w:pPr>
              <w:jc w:val="right"/>
            </w:pPr>
            <w:r>
              <w:rPr>
                <w:rFonts w:eastAsiaTheme="minorEastAsia"/>
                <w:szCs w:val="21"/>
              </w:rPr>
              <w:t>16,198,348.00</w:t>
            </w:r>
          </w:p>
        </w:tc>
        <w:tc>
          <w:tcPr>
            <w:tcW w:w="1612" w:type="dxa"/>
            <w:vAlign w:val="center"/>
          </w:tcPr>
          <w:p w:rsidR="00FD5CAC" w:rsidRDefault="00725FC8">
            <w:pPr>
              <w:jc w:val="right"/>
            </w:pPr>
            <w:r>
              <w:rPr>
                <w:rFonts w:eastAsiaTheme="minorEastAsia"/>
                <w:szCs w:val="21"/>
              </w:rPr>
              <w:t>1.96</w:t>
            </w:r>
          </w:p>
        </w:tc>
      </w:tr>
      <w:tr w:rsidR="00FD5CAC">
        <w:tc>
          <w:tcPr>
            <w:tcW w:w="817" w:type="dxa"/>
            <w:vAlign w:val="center"/>
          </w:tcPr>
          <w:p w:rsidR="00FD5CAC" w:rsidRDefault="00725FC8">
            <w:pPr>
              <w:jc w:val="center"/>
            </w:pPr>
            <w:r>
              <w:rPr>
                <w:rFonts w:eastAsiaTheme="minorEastAsia"/>
                <w:szCs w:val="21"/>
              </w:rPr>
              <w:t>14</w:t>
            </w:r>
          </w:p>
        </w:tc>
        <w:tc>
          <w:tcPr>
            <w:tcW w:w="1276" w:type="dxa"/>
            <w:vAlign w:val="center"/>
          </w:tcPr>
          <w:p w:rsidR="00FD5CAC" w:rsidRDefault="00725FC8">
            <w:pPr>
              <w:jc w:val="center"/>
            </w:pPr>
            <w:r>
              <w:rPr>
                <w:rFonts w:eastAsiaTheme="minorEastAsia"/>
                <w:szCs w:val="21"/>
              </w:rPr>
              <w:t>300498</w:t>
            </w:r>
          </w:p>
        </w:tc>
        <w:tc>
          <w:tcPr>
            <w:tcW w:w="1701" w:type="dxa"/>
            <w:vAlign w:val="center"/>
          </w:tcPr>
          <w:p w:rsidR="00FD5CAC" w:rsidRDefault="00725FC8">
            <w:pPr>
              <w:jc w:val="center"/>
            </w:pPr>
            <w:r>
              <w:rPr>
                <w:rFonts w:eastAsiaTheme="minorEastAsia"/>
                <w:szCs w:val="21"/>
              </w:rPr>
              <w:t>温氏股份</w:t>
            </w:r>
          </w:p>
        </w:tc>
        <w:tc>
          <w:tcPr>
            <w:tcW w:w="1559" w:type="dxa"/>
            <w:vAlign w:val="center"/>
          </w:tcPr>
          <w:p w:rsidR="00FD5CAC" w:rsidRDefault="00725FC8">
            <w:pPr>
              <w:jc w:val="right"/>
            </w:pPr>
            <w:r>
              <w:rPr>
                <w:rFonts w:eastAsiaTheme="minorEastAsia"/>
                <w:szCs w:val="21"/>
              </w:rPr>
              <w:t>798,794.00</w:t>
            </w:r>
          </w:p>
        </w:tc>
        <w:tc>
          <w:tcPr>
            <w:tcW w:w="1932" w:type="dxa"/>
            <w:vAlign w:val="center"/>
          </w:tcPr>
          <w:p w:rsidR="00FD5CAC" w:rsidRDefault="00725FC8">
            <w:pPr>
              <w:jc w:val="right"/>
            </w:pPr>
            <w:r>
              <w:rPr>
                <w:rFonts w:eastAsiaTheme="minorEastAsia"/>
                <w:szCs w:val="21"/>
              </w:rPr>
              <w:t>16,023,807.64</w:t>
            </w:r>
          </w:p>
        </w:tc>
        <w:tc>
          <w:tcPr>
            <w:tcW w:w="1612" w:type="dxa"/>
            <w:vAlign w:val="center"/>
          </w:tcPr>
          <w:p w:rsidR="00FD5CAC" w:rsidRDefault="00725FC8">
            <w:pPr>
              <w:jc w:val="right"/>
            </w:pPr>
            <w:r>
              <w:rPr>
                <w:rFonts w:eastAsiaTheme="minorEastAsia"/>
                <w:szCs w:val="21"/>
              </w:rPr>
              <w:t>1.94</w:t>
            </w:r>
          </w:p>
        </w:tc>
      </w:tr>
      <w:tr w:rsidR="00FD5CAC">
        <w:tc>
          <w:tcPr>
            <w:tcW w:w="817" w:type="dxa"/>
            <w:vAlign w:val="center"/>
          </w:tcPr>
          <w:p w:rsidR="00FD5CAC" w:rsidRDefault="00725FC8">
            <w:pPr>
              <w:jc w:val="center"/>
            </w:pPr>
            <w:r>
              <w:rPr>
                <w:rFonts w:eastAsiaTheme="minorEastAsia"/>
                <w:szCs w:val="21"/>
              </w:rPr>
              <w:t>15</w:t>
            </w:r>
          </w:p>
        </w:tc>
        <w:tc>
          <w:tcPr>
            <w:tcW w:w="1276" w:type="dxa"/>
            <w:vAlign w:val="center"/>
          </w:tcPr>
          <w:p w:rsidR="00FD5CAC" w:rsidRDefault="00725FC8">
            <w:pPr>
              <w:jc w:val="center"/>
            </w:pPr>
            <w:r>
              <w:rPr>
                <w:rFonts w:eastAsiaTheme="minorEastAsia"/>
                <w:szCs w:val="21"/>
              </w:rPr>
              <w:t>600941</w:t>
            </w:r>
          </w:p>
        </w:tc>
        <w:tc>
          <w:tcPr>
            <w:tcW w:w="1701" w:type="dxa"/>
            <w:vAlign w:val="center"/>
          </w:tcPr>
          <w:p w:rsidR="00FD5CAC" w:rsidRDefault="00725FC8">
            <w:pPr>
              <w:jc w:val="center"/>
            </w:pPr>
            <w:r>
              <w:rPr>
                <w:rFonts w:eastAsiaTheme="minorEastAsia"/>
                <w:szCs w:val="21"/>
              </w:rPr>
              <w:t>中国移动</w:t>
            </w:r>
          </w:p>
        </w:tc>
        <w:tc>
          <w:tcPr>
            <w:tcW w:w="1559" w:type="dxa"/>
            <w:vAlign w:val="center"/>
          </w:tcPr>
          <w:p w:rsidR="00FD5CAC" w:rsidRDefault="00725FC8">
            <w:pPr>
              <w:jc w:val="right"/>
            </w:pPr>
            <w:r>
              <w:rPr>
                <w:rFonts w:eastAsiaTheme="minorEastAsia"/>
                <w:szCs w:val="21"/>
              </w:rPr>
              <w:t>158,600.00</w:t>
            </w:r>
          </w:p>
        </w:tc>
        <w:tc>
          <w:tcPr>
            <w:tcW w:w="1932" w:type="dxa"/>
            <w:vAlign w:val="center"/>
          </w:tcPr>
          <w:p w:rsidR="00FD5CAC" w:rsidRDefault="00725FC8">
            <w:pPr>
              <w:jc w:val="right"/>
            </w:pPr>
            <w:r>
              <w:rPr>
                <w:rFonts w:eastAsiaTheme="minorEastAsia"/>
                <w:szCs w:val="21"/>
              </w:rPr>
              <w:t>15,777,528.00</w:t>
            </w:r>
          </w:p>
        </w:tc>
        <w:tc>
          <w:tcPr>
            <w:tcW w:w="1612" w:type="dxa"/>
            <w:vAlign w:val="center"/>
          </w:tcPr>
          <w:p w:rsidR="00FD5CAC" w:rsidRDefault="00725FC8">
            <w:pPr>
              <w:jc w:val="right"/>
            </w:pPr>
            <w:r>
              <w:rPr>
                <w:rFonts w:eastAsiaTheme="minorEastAsia"/>
                <w:szCs w:val="21"/>
              </w:rPr>
              <w:t>1.91</w:t>
            </w:r>
          </w:p>
        </w:tc>
      </w:tr>
      <w:tr w:rsidR="00FD5CAC">
        <w:tc>
          <w:tcPr>
            <w:tcW w:w="817" w:type="dxa"/>
            <w:vAlign w:val="center"/>
          </w:tcPr>
          <w:p w:rsidR="00FD5CAC" w:rsidRDefault="00725FC8">
            <w:pPr>
              <w:jc w:val="center"/>
            </w:pPr>
            <w:r>
              <w:rPr>
                <w:rFonts w:eastAsiaTheme="minorEastAsia"/>
                <w:szCs w:val="21"/>
              </w:rPr>
              <w:t>16</w:t>
            </w:r>
          </w:p>
        </w:tc>
        <w:tc>
          <w:tcPr>
            <w:tcW w:w="1276" w:type="dxa"/>
            <w:vAlign w:val="center"/>
          </w:tcPr>
          <w:p w:rsidR="00FD5CAC" w:rsidRDefault="00725FC8">
            <w:pPr>
              <w:jc w:val="center"/>
            </w:pPr>
            <w:r>
              <w:rPr>
                <w:rFonts w:eastAsiaTheme="minorEastAsia"/>
                <w:szCs w:val="21"/>
              </w:rPr>
              <w:t>688012</w:t>
            </w:r>
          </w:p>
        </w:tc>
        <w:tc>
          <w:tcPr>
            <w:tcW w:w="1701" w:type="dxa"/>
            <w:vAlign w:val="center"/>
          </w:tcPr>
          <w:p w:rsidR="00FD5CAC" w:rsidRDefault="00725FC8">
            <w:pPr>
              <w:jc w:val="center"/>
            </w:pPr>
            <w:r>
              <w:rPr>
                <w:rFonts w:eastAsiaTheme="minorEastAsia"/>
                <w:szCs w:val="21"/>
              </w:rPr>
              <w:t>中微公司</w:t>
            </w:r>
          </w:p>
        </w:tc>
        <w:tc>
          <w:tcPr>
            <w:tcW w:w="1559" w:type="dxa"/>
            <w:vAlign w:val="center"/>
          </w:tcPr>
          <w:p w:rsidR="00FD5CAC" w:rsidRDefault="00725FC8">
            <w:pPr>
              <w:jc w:val="right"/>
            </w:pPr>
            <w:r>
              <w:rPr>
                <w:rFonts w:eastAsiaTheme="minorEastAsia"/>
                <w:szCs w:val="21"/>
              </w:rPr>
              <w:t>100,881.00</w:t>
            </w:r>
          </w:p>
        </w:tc>
        <w:tc>
          <w:tcPr>
            <w:tcW w:w="1932" w:type="dxa"/>
            <w:vAlign w:val="center"/>
          </w:tcPr>
          <w:p w:rsidR="00FD5CAC" w:rsidRDefault="00725FC8">
            <w:pPr>
              <w:jc w:val="right"/>
            </w:pPr>
            <w:r>
              <w:rPr>
                <w:rFonts w:eastAsiaTheme="minorEastAsia"/>
                <w:szCs w:val="21"/>
              </w:rPr>
              <w:t>15,495,321.60</w:t>
            </w:r>
          </w:p>
        </w:tc>
        <w:tc>
          <w:tcPr>
            <w:tcW w:w="1612" w:type="dxa"/>
            <w:vAlign w:val="center"/>
          </w:tcPr>
          <w:p w:rsidR="00FD5CAC" w:rsidRDefault="00725FC8">
            <w:pPr>
              <w:jc w:val="right"/>
            </w:pPr>
            <w:r>
              <w:rPr>
                <w:rFonts w:eastAsiaTheme="minorEastAsia"/>
                <w:szCs w:val="21"/>
              </w:rPr>
              <w:t>1.88</w:t>
            </w:r>
          </w:p>
        </w:tc>
      </w:tr>
      <w:tr w:rsidR="00FD5CAC">
        <w:tc>
          <w:tcPr>
            <w:tcW w:w="817" w:type="dxa"/>
            <w:vAlign w:val="center"/>
          </w:tcPr>
          <w:p w:rsidR="00FD5CAC" w:rsidRDefault="00725FC8">
            <w:pPr>
              <w:jc w:val="center"/>
            </w:pPr>
            <w:r>
              <w:rPr>
                <w:rFonts w:eastAsiaTheme="minorEastAsia"/>
                <w:szCs w:val="21"/>
              </w:rPr>
              <w:t>17</w:t>
            </w:r>
          </w:p>
        </w:tc>
        <w:tc>
          <w:tcPr>
            <w:tcW w:w="1276" w:type="dxa"/>
            <w:vAlign w:val="center"/>
          </w:tcPr>
          <w:p w:rsidR="00FD5CAC" w:rsidRDefault="00725FC8">
            <w:pPr>
              <w:jc w:val="center"/>
            </w:pPr>
            <w:r>
              <w:rPr>
                <w:rFonts w:eastAsiaTheme="minorEastAsia"/>
                <w:szCs w:val="21"/>
              </w:rPr>
              <w:t>002714</w:t>
            </w:r>
          </w:p>
        </w:tc>
        <w:tc>
          <w:tcPr>
            <w:tcW w:w="1701" w:type="dxa"/>
            <w:vAlign w:val="center"/>
          </w:tcPr>
          <w:p w:rsidR="00FD5CAC" w:rsidRDefault="00725FC8">
            <w:pPr>
              <w:jc w:val="center"/>
            </w:pPr>
            <w:r>
              <w:rPr>
                <w:rFonts w:eastAsiaTheme="minorEastAsia"/>
                <w:szCs w:val="21"/>
              </w:rPr>
              <w:t>牧原股份</w:t>
            </w:r>
          </w:p>
        </w:tc>
        <w:tc>
          <w:tcPr>
            <w:tcW w:w="1559" w:type="dxa"/>
            <w:vAlign w:val="center"/>
          </w:tcPr>
          <w:p w:rsidR="00FD5CAC" w:rsidRDefault="00725FC8">
            <w:pPr>
              <w:jc w:val="right"/>
            </w:pPr>
            <w:r>
              <w:rPr>
                <w:rFonts w:eastAsiaTheme="minorEastAsia"/>
                <w:szCs w:val="21"/>
              </w:rPr>
              <w:t>369,400.00</w:t>
            </w:r>
          </w:p>
        </w:tc>
        <w:tc>
          <w:tcPr>
            <w:tcW w:w="1932" w:type="dxa"/>
            <w:vAlign w:val="center"/>
          </w:tcPr>
          <w:p w:rsidR="00FD5CAC" w:rsidRDefault="00725FC8">
            <w:pPr>
              <w:jc w:val="right"/>
            </w:pPr>
            <w:r>
              <w:rPr>
                <w:rFonts w:eastAsiaTheme="minorEastAsia"/>
                <w:szCs w:val="21"/>
              </w:rPr>
              <w:t>15,211,892.00</w:t>
            </w:r>
          </w:p>
        </w:tc>
        <w:tc>
          <w:tcPr>
            <w:tcW w:w="1612" w:type="dxa"/>
            <w:vAlign w:val="center"/>
          </w:tcPr>
          <w:p w:rsidR="00FD5CAC" w:rsidRDefault="00725FC8">
            <w:pPr>
              <w:jc w:val="right"/>
            </w:pPr>
            <w:r>
              <w:rPr>
                <w:rFonts w:eastAsiaTheme="minorEastAsia"/>
                <w:szCs w:val="21"/>
              </w:rPr>
              <w:t>1.84</w:t>
            </w:r>
          </w:p>
        </w:tc>
      </w:tr>
      <w:tr w:rsidR="00FD5CAC">
        <w:tc>
          <w:tcPr>
            <w:tcW w:w="817" w:type="dxa"/>
            <w:vAlign w:val="center"/>
          </w:tcPr>
          <w:p w:rsidR="00FD5CAC" w:rsidRDefault="00725FC8">
            <w:pPr>
              <w:jc w:val="center"/>
            </w:pPr>
            <w:r>
              <w:rPr>
                <w:rFonts w:eastAsiaTheme="minorEastAsia"/>
                <w:szCs w:val="21"/>
              </w:rPr>
              <w:t>18</w:t>
            </w:r>
          </w:p>
        </w:tc>
        <w:tc>
          <w:tcPr>
            <w:tcW w:w="1276" w:type="dxa"/>
            <w:vAlign w:val="center"/>
          </w:tcPr>
          <w:p w:rsidR="00FD5CAC" w:rsidRDefault="00725FC8">
            <w:pPr>
              <w:jc w:val="center"/>
            </w:pPr>
            <w:r>
              <w:rPr>
                <w:rFonts w:eastAsiaTheme="minorEastAsia"/>
                <w:szCs w:val="21"/>
              </w:rPr>
              <w:t>688676</w:t>
            </w:r>
          </w:p>
        </w:tc>
        <w:tc>
          <w:tcPr>
            <w:tcW w:w="1701" w:type="dxa"/>
            <w:vAlign w:val="center"/>
          </w:tcPr>
          <w:p w:rsidR="00FD5CAC" w:rsidRDefault="00725FC8">
            <w:pPr>
              <w:jc w:val="center"/>
            </w:pPr>
            <w:r>
              <w:rPr>
                <w:rFonts w:eastAsiaTheme="minorEastAsia"/>
                <w:szCs w:val="21"/>
              </w:rPr>
              <w:t>金盘科技</w:t>
            </w:r>
          </w:p>
        </w:tc>
        <w:tc>
          <w:tcPr>
            <w:tcW w:w="1559" w:type="dxa"/>
            <w:vAlign w:val="center"/>
          </w:tcPr>
          <w:p w:rsidR="00FD5CAC" w:rsidRDefault="00725FC8">
            <w:pPr>
              <w:jc w:val="right"/>
            </w:pPr>
            <w:r>
              <w:rPr>
                <w:rFonts w:eastAsiaTheme="minorEastAsia"/>
                <w:szCs w:val="21"/>
              </w:rPr>
              <w:t>379,806.00</w:t>
            </w:r>
          </w:p>
        </w:tc>
        <w:tc>
          <w:tcPr>
            <w:tcW w:w="1932" w:type="dxa"/>
            <w:vAlign w:val="center"/>
          </w:tcPr>
          <w:p w:rsidR="00FD5CAC" w:rsidRDefault="00725FC8">
            <w:pPr>
              <w:jc w:val="right"/>
            </w:pPr>
            <w:r>
              <w:rPr>
                <w:rFonts w:eastAsiaTheme="minorEastAsia"/>
                <w:szCs w:val="21"/>
              </w:rPr>
              <w:t>13,608,448.98</w:t>
            </w:r>
          </w:p>
        </w:tc>
        <w:tc>
          <w:tcPr>
            <w:tcW w:w="1612" w:type="dxa"/>
            <w:vAlign w:val="center"/>
          </w:tcPr>
          <w:p w:rsidR="00FD5CAC" w:rsidRDefault="00725FC8">
            <w:pPr>
              <w:jc w:val="right"/>
            </w:pPr>
            <w:r>
              <w:rPr>
                <w:rFonts w:eastAsiaTheme="minorEastAsia"/>
                <w:szCs w:val="21"/>
              </w:rPr>
              <w:t>1.65</w:t>
            </w:r>
          </w:p>
        </w:tc>
      </w:tr>
      <w:tr w:rsidR="00FD5CAC">
        <w:tc>
          <w:tcPr>
            <w:tcW w:w="817" w:type="dxa"/>
            <w:vAlign w:val="center"/>
          </w:tcPr>
          <w:p w:rsidR="00FD5CAC" w:rsidRDefault="00725FC8">
            <w:pPr>
              <w:jc w:val="center"/>
            </w:pPr>
            <w:r>
              <w:rPr>
                <w:rFonts w:eastAsiaTheme="minorEastAsia"/>
                <w:szCs w:val="21"/>
              </w:rPr>
              <w:t>19</w:t>
            </w:r>
          </w:p>
        </w:tc>
        <w:tc>
          <w:tcPr>
            <w:tcW w:w="1276" w:type="dxa"/>
            <w:vAlign w:val="center"/>
          </w:tcPr>
          <w:p w:rsidR="00FD5CAC" w:rsidRDefault="00725FC8">
            <w:pPr>
              <w:jc w:val="center"/>
            </w:pPr>
            <w:r>
              <w:rPr>
                <w:rFonts w:eastAsiaTheme="minorEastAsia"/>
                <w:szCs w:val="21"/>
              </w:rPr>
              <w:t>600079</w:t>
            </w:r>
          </w:p>
        </w:tc>
        <w:tc>
          <w:tcPr>
            <w:tcW w:w="1701" w:type="dxa"/>
            <w:vAlign w:val="center"/>
          </w:tcPr>
          <w:p w:rsidR="00FD5CAC" w:rsidRDefault="00725FC8">
            <w:pPr>
              <w:jc w:val="center"/>
            </w:pPr>
            <w:r>
              <w:rPr>
                <w:rFonts w:eastAsiaTheme="minorEastAsia"/>
                <w:szCs w:val="21"/>
              </w:rPr>
              <w:t>人福医药</w:t>
            </w:r>
          </w:p>
        </w:tc>
        <w:tc>
          <w:tcPr>
            <w:tcW w:w="1559" w:type="dxa"/>
            <w:vAlign w:val="center"/>
          </w:tcPr>
          <w:p w:rsidR="00FD5CAC" w:rsidRDefault="00725FC8">
            <w:pPr>
              <w:jc w:val="right"/>
            </w:pPr>
            <w:r>
              <w:rPr>
                <w:rFonts w:eastAsiaTheme="minorEastAsia"/>
                <w:szCs w:val="21"/>
              </w:rPr>
              <w:t>536,000.00</w:t>
            </w:r>
          </w:p>
        </w:tc>
        <w:tc>
          <w:tcPr>
            <w:tcW w:w="1932" w:type="dxa"/>
            <w:vAlign w:val="center"/>
          </w:tcPr>
          <w:p w:rsidR="00FD5CAC" w:rsidRDefault="00725FC8">
            <w:pPr>
              <w:jc w:val="right"/>
            </w:pPr>
            <w:r>
              <w:rPr>
                <w:rFonts w:eastAsiaTheme="minorEastAsia"/>
                <w:szCs w:val="21"/>
              </w:rPr>
              <w:t>13,324,960.00</w:t>
            </w:r>
          </w:p>
        </w:tc>
        <w:tc>
          <w:tcPr>
            <w:tcW w:w="1612" w:type="dxa"/>
            <w:vAlign w:val="center"/>
          </w:tcPr>
          <w:p w:rsidR="00FD5CAC" w:rsidRDefault="00725FC8">
            <w:pPr>
              <w:jc w:val="right"/>
            </w:pPr>
            <w:r>
              <w:rPr>
                <w:rFonts w:eastAsiaTheme="minorEastAsia"/>
                <w:szCs w:val="21"/>
              </w:rPr>
              <w:t>1.61</w:t>
            </w:r>
          </w:p>
        </w:tc>
      </w:tr>
      <w:tr w:rsidR="00FD5CAC">
        <w:tc>
          <w:tcPr>
            <w:tcW w:w="817" w:type="dxa"/>
            <w:vAlign w:val="center"/>
          </w:tcPr>
          <w:p w:rsidR="00FD5CAC" w:rsidRDefault="00725FC8">
            <w:pPr>
              <w:jc w:val="center"/>
            </w:pPr>
            <w:r>
              <w:rPr>
                <w:rFonts w:eastAsiaTheme="minorEastAsia"/>
                <w:szCs w:val="21"/>
              </w:rPr>
              <w:t>20</w:t>
            </w:r>
          </w:p>
        </w:tc>
        <w:tc>
          <w:tcPr>
            <w:tcW w:w="1276" w:type="dxa"/>
            <w:vAlign w:val="center"/>
          </w:tcPr>
          <w:p w:rsidR="00FD5CAC" w:rsidRDefault="00725FC8">
            <w:pPr>
              <w:jc w:val="center"/>
            </w:pPr>
            <w:r>
              <w:rPr>
                <w:rFonts w:eastAsiaTheme="minorEastAsia"/>
                <w:szCs w:val="21"/>
              </w:rPr>
              <w:t>002262</w:t>
            </w:r>
          </w:p>
        </w:tc>
        <w:tc>
          <w:tcPr>
            <w:tcW w:w="1701" w:type="dxa"/>
            <w:vAlign w:val="center"/>
          </w:tcPr>
          <w:p w:rsidR="00FD5CAC" w:rsidRDefault="00725FC8">
            <w:pPr>
              <w:jc w:val="center"/>
            </w:pPr>
            <w:r>
              <w:rPr>
                <w:rFonts w:eastAsiaTheme="minorEastAsia"/>
                <w:szCs w:val="21"/>
              </w:rPr>
              <w:t>恩华药业</w:t>
            </w:r>
          </w:p>
        </w:tc>
        <w:tc>
          <w:tcPr>
            <w:tcW w:w="1559" w:type="dxa"/>
            <w:vAlign w:val="center"/>
          </w:tcPr>
          <w:p w:rsidR="00FD5CAC" w:rsidRDefault="00725FC8">
            <w:pPr>
              <w:jc w:val="right"/>
            </w:pPr>
            <w:r>
              <w:rPr>
                <w:rFonts w:eastAsiaTheme="minorEastAsia"/>
                <w:szCs w:val="21"/>
              </w:rPr>
              <w:t>408,100.00</w:t>
            </w:r>
          </w:p>
        </w:tc>
        <w:tc>
          <w:tcPr>
            <w:tcW w:w="1932" w:type="dxa"/>
            <w:vAlign w:val="center"/>
          </w:tcPr>
          <w:p w:rsidR="00FD5CAC" w:rsidRDefault="00725FC8">
            <w:pPr>
              <w:jc w:val="right"/>
            </w:pPr>
            <w:r>
              <w:rPr>
                <w:rFonts w:eastAsiaTheme="minorEastAsia"/>
                <w:szCs w:val="21"/>
              </w:rPr>
              <w:t>11,067,672.00</w:t>
            </w:r>
          </w:p>
        </w:tc>
        <w:tc>
          <w:tcPr>
            <w:tcW w:w="1612" w:type="dxa"/>
            <w:vAlign w:val="center"/>
          </w:tcPr>
          <w:p w:rsidR="00FD5CAC" w:rsidRDefault="00725FC8">
            <w:pPr>
              <w:jc w:val="right"/>
            </w:pPr>
            <w:r>
              <w:rPr>
                <w:rFonts w:eastAsiaTheme="minorEastAsia"/>
                <w:szCs w:val="21"/>
              </w:rPr>
              <w:t>1.34</w:t>
            </w:r>
          </w:p>
        </w:tc>
      </w:tr>
      <w:tr w:rsidR="00FD5CAC">
        <w:tc>
          <w:tcPr>
            <w:tcW w:w="817" w:type="dxa"/>
            <w:vAlign w:val="center"/>
          </w:tcPr>
          <w:p w:rsidR="00FD5CAC" w:rsidRDefault="00725FC8">
            <w:pPr>
              <w:jc w:val="center"/>
            </w:pPr>
            <w:r>
              <w:rPr>
                <w:rFonts w:eastAsiaTheme="minorEastAsia"/>
                <w:szCs w:val="21"/>
              </w:rPr>
              <w:t>21</w:t>
            </w:r>
          </w:p>
        </w:tc>
        <w:tc>
          <w:tcPr>
            <w:tcW w:w="1276" w:type="dxa"/>
            <w:vAlign w:val="center"/>
          </w:tcPr>
          <w:p w:rsidR="00FD5CAC" w:rsidRDefault="00725FC8">
            <w:pPr>
              <w:jc w:val="center"/>
            </w:pPr>
            <w:r>
              <w:rPr>
                <w:rFonts w:eastAsiaTheme="minorEastAsia"/>
                <w:szCs w:val="21"/>
              </w:rPr>
              <w:t>002252</w:t>
            </w:r>
          </w:p>
        </w:tc>
        <w:tc>
          <w:tcPr>
            <w:tcW w:w="1701" w:type="dxa"/>
            <w:vAlign w:val="center"/>
          </w:tcPr>
          <w:p w:rsidR="00FD5CAC" w:rsidRDefault="00725FC8">
            <w:pPr>
              <w:jc w:val="center"/>
            </w:pPr>
            <w:r>
              <w:rPr>
                <w:rFonts w:eastAsiaTheme="minorEastAsia"/>
                <w:szCs w:val="21"/>
              </w:rPr>
              <w:t>上海莱士</w:t>
            </w:r>
          </w:p>
        </w:tc>
        <w:tc>
          <w:tcPr>
            <w:tcW w:w="1559" w:type="dxa"/>
            <w:vAlign w:val="center"/>
          </w:tcPr>
          <w:p w:rsidR="00FD5CAC" w:rsidRDefault="00725FC8">
            <w:pPr>
              <w:jc w:val="right"/>
            </w:pPr>
            <w:r>
              <w:rPr>
                <w:rFonts w:eastAsiaTheme="minorEastAsia"/>
                <w:szCs w:val="21"/>
              </w:rPr>
              <w:t>1,110,700.00</w:t>
            </w:r>
          </w:p>
        </w:tc>
        <w:tc>
          <w:tcPr>
            <w:tcW w:w="1932" w:type="dxa"/>
            <w:vAlign w:val="center"/>
          </w:tcPr>
          <w:p w:rsidR="00FD5CAC" w:rsidRDefault="00725FC8">
            <w:pPr>
              <w:jc w:val="right"/>
            </w:pPr>
            <w:r>
              <w:rPr>
                <w:rFonts w:eastAsiaTheme="minorEastAsia"/>
                <w:szCs w:val="21"/>
              </w:rPr>
              <w:t>8,885,600.00</w:t>
            </w:r>
          </w:p>
        </w:tc>
        <w:tc>
          <w:tcPr>
            <w:tcW w:w="1612" w:type="dxa"/>
            <w:vAlign w:val="center"/>
          </w:tcPr>
          <w:p w:rsidR="00FD5CAC" w:rsidRDefault="00725FC8">
            <w:pPr>
              <w:jc w:val="right"/>
            </w:pPr>
            <w:r>
              <w:rPr>
                <w:rFonts w:eastAsiaTheme="minorEastAsia"/>
                <w:szCs w:val="21"/>
              </w:rPr>
              <w:t>1.08</w:t>
            </w:r>
          </w:p>
        </w:tc>
      </w:tr>
      <w:tr w:rsidR="00FD5CAC">
        <w:tc>
          <w:tcPr>
            <w:tcW w:w="817" w:type="dxa"/>
            <w:vAlign w:val="center"/>
          </w:tcPr>
          <w:p w:rsidR="00FD5CAC" w:rsidRDefault="00725FC8">
            <w:pPr>
              <w:jc w:val="center"/>
            </w:pPr>
            <w:r>
              <w:rPr>
                <w:rFonts w:eastAsiaTheme="minorEastAsia"/>
                <w:szCs w:val="21"/>
              </w:rPr>
              <w:t>22</w:t>
            </w:r>
          </w:p>
        </w:tc>
        <w:tc>
          <w:tcPr>
            <w:tcW w:w="1276" w:type="dxa"/>
            <w:vAlign w:val="center"/>
          </w:tcPr>
          <w:p w:rsidR="00FD5CAC" w:rsidRDefault="00725FC8">
            <w:pPr>
              <w:jc w:val="center"/>
            </w:pPr>
            <w:r>
              <w:rPr>
                <w:rFonts w:eastAsiaTheme="minorEastAsia"/>
                <w:szCs w:val="21"/>
              </w:rPr>
              <w:t>002050</w:t>
            </w:r>
          </w:p>
        </w:tc>
        <w:tc>
          <w:tcPr>
            <w:tcW w:w="1701" w:type="dxa"/>
            <w:vAlign w:val="center"/>
          </w:tcPr>
          <w:p w:rsidR="00FD5CAC" w:rsidRDefault="00725FC8">
            <w:pPr>
              <w:jc w:val="center"/>
            </w:pPr>
            <w:r>
              <w:rPr>
                <w:rFonts w:eastAsiaTheme="minorEastAsia"/>
                <w:szCs w:val="21"/>
              </w:rPr>
              <w:t>三花智控</w:t>
            </w:r>
          </w:p>
        </w:tc>
        <w:tc>
          <w:tcPr>
            <w:tcW w:w="1559" w:type="dxa"/>
            <w:vAlign w:val="center"/>
          </w:tcPr>
          <w:p w:rsidR="00FD5CAC" w:rsidRDefault="00725FC8">
            <w:pPr>
              <w:jc w:val="right"/>
            </w:pPr>
            <w:r>
              <w:rPr>
                <w:rFonts w:eastAsiaTheme="minorEastAsia"/>
                <w:szCs w:val="21"/>
              </w:rPr>
              <w:t>296,000.00</w:t>
            </w:r>
          </w:p>
        </w:tc>
        <w:tc>
          <w:tcPr>
            <w:tcW w:w="1932" w:type="dxa"/>
            <w:vAlign w:val="center"/>
          </w:tcPr>
          <w:p w:rsidR="00FD5CAC" w:rsidRDefault="00725FC8">
            <w:pPr>
              <w:jc w:val="right"/>
            </w:pPr>
            <w:r>
              <w:rPr>
                <w:rFonts w:eastAsiaTheme="minorEastAsia"/>
                <w:szCs w:val="21"/>
              </w:rPr>
              <w:t>8,702,400.00</w:t>
            </w:r>
          </w:p>
        </w:tc>
        <w:tc>
          <w:tcPr>
            <w:tcW w:w="1612" w:type="dxa"/>
            <w:vAlign w:val="center"/>
          </w:tcPr>
          <w:p w:rsidR="00FD5CAC" w:rsidRDefault="00725FC8">
            <w:pPr>
              <w:jc w:val="right"/>
            </w:pPr>
            <w:r>
              <w:rPr>
                <w:rFonts w:eastAsiaTheme="minorEastAsia"/>
                <w:szCs w:val="21"/>
              </w:rPr>
              <w:t>1.05</w:t>
            </w:r>
          </w:p>
        </w:tc>
      </w:tr>
      <w:tr w:rsidR="00FD5CAC">
        <w:tc>
          <w:tcPr>
            <w:tcW w:w="817" w:type="dxa"/>
            <w:vAlign w:val="center"/>
          </w:tcPr>
          <w:p w:rsidR="00FD5CAC" w:rsidRDefault="00725FC8">
            <w:pPr>
              <w:jc w:val="center"/>
            </w:pPr>
            <w:r>
              <w:rPr>
                <w:rFonts w:eastAsiaTheme="minorEastAsia"/>
                <w:szCs w:val="21"/>
              </w:rPr>
              <w:t>23</w:t>
            </w:r>
          </w:p>
        </w:tc>
        <w:tc>
          <w:tcPr>
            <w:tcW w:w="1276" w:type="dxa"/>
            <w:vAlign w:val="center"/>
          </w:tcPr>
          <w:p w:rsidR="00FD5CAC" w:rsidRDefault="00725FC8">
            <w:pPr>
              <w:jc w:val="center"/>
            </w:pPr>
            <w:r>
              <w:rPr>
                <w:rFonts w:eastAsiaTheme="minorEastAsia"/>
                <w:szCs w:val="21"/>
              </w:rPr>
              <w:t>600975</w:t>
            </w:r>
          </w:p>
        </w:tc>
        <w:tc>
          <w:tcPr>
            <w:tcW w:w="1701" w:type="dxa"/>
            <w:vAlign w:val="center"/>
          </w:tcPr>
          <w:p w:rsidR="00FD5CAC" w:rsidRDefault="00725FC8">
            <w:pPr>
              <w:jc w:val="center"/>
            </w:pPr>
            <w:r>
              <w:rPr>
                <w:rFonts w:eastAsiaTheme="minorEastAsia"/>
                <w:szCs w:val="21"/>
              </w:rPr>
              <w:t>新五丰</w:t>
            </w:r>
          </w:p>
        </w:tc>
        <w:tc>
          <w:tcPr>
            <w:tcW w:w="1559" w:type="dxa"/>
            <w:vAlign w:val="center"/>
          </w:tcPr>
          <w:p w:rsidR="00FD5CAC" w:rsidRDefault="00725FC8">
            <w:pPr>
              <w:jc w:val="right"/>
            </w:pPr>
            <w:r>
              <w:rPr>
                <w:rFonts w:eastAsiaTheme="minorEastAsia"/>
                <w:szCs w:val="21"/>
              </w:rPr>
              <w:t>793,800.00</w:t>
            </w:r>
          </w:p>
        </w:tc>
        <w:tc>
          <w:tcPr>
            <w:tcW w:w="1932" w:type="dxa"/>
            <w:vAlign w:val="center"/>
          </w:tcPr>
          <w:p w:rsidR="00FD5CAC" w:rsidRDefault="00725FC8">
            <w:pPr>
              <w:jc w:val="right"/>
            </w:pPr>
            <w:r>
              <w:rPr>
                <w:rFonts w:eastAsiaTheme="minorEastAsia"/>
                <w:szCs w:val="21"/>
              </w:rPr>
              <w:t>8,295,210.00</w:t>
            </w:r>
          </w:p>
        </w:tc>
        <w:tc>
          <w:tcPr>
            <w:tcW w:w="1612" w:type="dxa"/>
            <w:vAlign w:val="center"/>
          </w:tcPr>
          <w:p w:rsidR="00FD5CAC" w:rsidRDefault="00725FC8">
            <w:pPr>
              <w:jc w:val="right"/>
            </w:pPr>
            <w:r>
              <w:rPr>
                <w:rFonts w:eastAsiaTheme="minorEastAsia"/>
                <w:szCs w:val="21"/>
              </w:rPr>
              <w:t>1.01</w:t>
            </w:r>
          </w:p>
        </w:tc>
      </w:tr>
      <w:tr w:rsidR="00FD5CAC">
        <w:tc>
          <w:tcPr>
            <w:tcW w:w="817" w:type="dxa"/>
            <w:vAlign w:val="center"/>
          </w:tcPr>
          <w:p w:rsidR="00FD5CAC" w:rsidRDefault="00725FC8">
            <w:pPr>
              <w:jc w:val="center"/>
            </w:pPr>
            <w:r>
              <w:rPr>
                <w:rFonts w:eastAsiaTheme="minorEastAsia"/>
                <w:szCs w:val="21"/>
              </w:rPr>
              <w:t>24</w:t>
            </w:r>
          </w:p>
        </w:tc>
        <w:tc>
          <w:tcPr>
            <w:tcW w:w="1276" w:type="dxa"/>
            <w:vAlign w:val="center"/>
          </w:tcPr>
          <w:p w:rsidR="00FD5CAC" w:rsidRDefault="00725FC8">
            <w:pPr>
              <w:jc w:val="center"/>
            </w:pPr>
            <w:r>
              <w:rPr>
                <w:rFonts w:eastAsiaTheme="minorEastAsia"/>
                <w:szCs w:val="21"/>
              </w:rPr>
              <w:t>00981</w:t>
            </w:r>
          </w:p>
        </w:tc>
        <w:tc>
          <w:tcPr>
            <w:tcW w:w="1701" w:type="dxa"/>
            <w:vAlign w:val="center"/>
          </w:tcPr>
          <w:p w:rsidR="00FD5CAC" w:rsidRDefault="00725FC8">
            <w:pPr>
              <w:jc w:val="center"/>
            </w:pPr>
            <w:r>
              <w:rPr>
                <w:rFonts w:eastAsiaTheme="minorEastAsia"/>
                <w:szCs w:val="21"/>
              </w:rPr>
              <w:t>中芯国际</w:t>
            </w:r>
          </w:p>
        </w:tc>
        <w:tc>
          <w:tcPr>
            <w:tcW w:w="1559" w:type="dxa"/>
            <w:vAlign w:val="center"/>
          </w:tcPr>
          <w:p w:rsidR="00FD5CAC" w:rsidRDefault="00725FC8">
            <w:pPr>
              <w:jc w:val="right"/>
            </w:pPr>
            <w:r>
              <w:rPr>
                <w:rFonts w:eastAsiaTheme="minorEastAsia"/>
                <w:szCs w:val="21"/>
              </w:rPr>
              <w:t>439,500.00</w:t>
            </w:r>
          </w:p>
        </w:tc>
        <w:tc>
          <w:tcPr>
            <w:tcW w:w="1932" w:type="dxa"/>
            <w:vAlign w:val="center"/>
          </w:tcPr>
          <w:p w:rsidR="00FD5CAC" w:rsidRDefault="00725FC8">
            <w:pPr>
              <w:jc w:val="right"/>
            </w:pPr>
            <w:r>
              <w:rPr>
                <w:rFonts w:eastAsiaTheme="minorEastAsia"/>
                <w:szCs w:val="21"/>
              </w:rPr>
              <w:t>7,909,914.08</w:t>
            </w:r>
          </w:p>
        </w:tc>
        <w:tc>
          <w:tcPr>
            <w:tcW w:w="1612" w:type="dxa"/>
            <w:vAlign w:val="center"/>
          </w:tcPr>
          <w:p w:rsidR="00FD5CAC" w:rsidRDefault="00725FC8">
            <w:pPr>
              <w:jc w:val="right"/>
            </w:pPr>
            <w:r>
              <w:rPr>
                <w:rFonts w:eastAsiaTheme="minorEastAsia"/>
                <w:szCs w:val="21"/>
              </w:rPr>
              <w:t>0.96</w:t>
            </w:r>
          </w:p>
        </w:tc>
      </w:tr>
      <w:tr w:rsidR="00FD5CAC">
        <w:tc>
          <w:tcPr>
            <w:tcW w:w="817" w:type="dxa"/>
            <w:vAlign w:val="center"/>
          </w:tcPr>
          <w:p w:rsidR="00FD5CAC" w:rsidRDefault="00725FC8">
            <w:pPr>
              <w:jc w:val="center"/>
            </w:pPr>
            <w:r>
              <w:rPr>
                <w:rFonts w:eastAsiaTheme="minorEastAsia"/>
                <w:szCs w:val="21"/>
              </w:rPr>
              <w:t>25</w:t>
            </w:r>
          </w:p>
        </w:tc>
        <w:tc>
          <w:tcPr>
            <w:tcW w:w="1276" w:type="dxa"/>
            <w:vAlign w:val="center"/>
          </w:tcPr>
          <w:p w:rsidR="00FD5CAC" w:rsidRDefault="00725FC8">
            <w:pPr>
              <w:jc w:val="center"/>
            </w:pPr>
            <w:r>
              <w:rPr>
                <w:rFonts w:eastAsiaTheme="minorEastAsia"/>
                <w:szCs w:val="21"/>
              </w:rPr>
              <w:t>002567</w:t>
            </w:r>
          </w:p>
        </w:tc>
        <w:tc>
          <w:tcPr>
            <w:tcW w:w="1701" w:type="dxa"/>
            <w:vAlign w:val="center"/>
          </w:tcPr>
          <w:p w:rsidR="00FD5CAC" w:rsidRDefault="00725FC8">
            <w:pPr>
              <w:jc w:val="center"/>
            </w:pPr>
            <w:r>
              <w:rPr>
                <w:rFonts w:eastAsiaTheme="minorEastAsia"/>
                <w:szCs w:val="21"/>
              </w:rPr>
              <w:t>唐人神</w:t>
            </w:r>
          </w:p>
        </w:tc>
        <w:tc>
          <w:tcPr>
            <w:tcW w:w="1559" w:type="dxa"/>
            <w:vAlign w:val="center"/>
          </w:tcPr>
          <w:p w:rsidR="00FD5CAC" w:rsidRDefault="00725FC8">
            <w:pPr>
              <w:jc w:val="right"/>
            </w:pPr>
            <w:r>
              <w:rPr>
                <w:rFonts w:eastAsiaTheme="minorEastAsia"/>
                <w:szCs w:val="21"/>
              </w:rPr>
              <w:t>1,037,500.00</w:t>
            </w:r>
          </w:p>
        </w:tc>
        <w:tc>
          <w:tcPr>
            <w:tcW w:w="1932" w:type="dxa"/>
            <w:vAlign w:val="center"/>
          </w:tcPr>
          <w:p w:rsidR="00FD5CAC" w:rsidRDefault="00725FC8">
            <w:pPr>
              <w:jc w:val="right"/>
            </w:pPr>
            <w:r>
              <w:rPr>
                <w:rFonts w:eastAsiaTheme="minorEastAsia"/>
                <w:szCs w:val="21"/>
              </w:rPr>
              <w:t>7,781,250.00</w:t>
            </w:r>
          </w:p>
        </w:tc>
        <w:tc>
          <w:tcPr>
            <w:tcW w:w="1612" w:type="dxa"/>
            <w:vAlign w:val="center"/>
          </w:tcPr>
          <w:p w:rsidR="00FD5CAC" w:rsidRDefault="00725FC8">
            <w:pPr>
              <w:jc w:val="right"/>
            </w:pPr>
            <w:r>
              <w:rPr>
                <w:rFonts w:eastAsiaTheme="minorEastAsia"/>
                <w:szCs w:val="21"/>
              </w:rPr>
              <w:t>0.94</w:t>
            </w:r>
          </w:p>
        </w:tc>
      </w:tr>
      <w:tr w:rsidR="00FD5CAC">
        <w:tc>
          <w:tcPr>
            <w:tcW w:w="817" w:type="dxa"/>
            <w:vAlign w:val="center"/>
          </w:tcPr>
          <w:p w:rsidR="00FD5CAC" w:rsidRDefault="00725FC8">
            <w:pPr>
              <w:jc w:val="center"/>
            </w:pPr>
            <w:r>
              <w:rPr>
                <w:rFonts w:eastAsiaTheme="minorEastAsia"/>
                <w:szCs w:val="21"/>
              </w:rPr>
              <w:t>26</w:t>
            </w:r>
          </w:p>
        </w:tc>
        <w:tc>
          <w:tcPr>
            <w:tcW w:w="1276" w:type="dxa"/>
            <w:vAlign w:val="center"/>
          </w:tcPr>
          <w:p w:rsidR="00FD5CAC" w:rsidRDefault="00725FC8">
            <w:pPr>
              <w:jc w:val="center"/>
            </w:pPr>
            <w:r>
              <w:rPr>
                <w:rFonts w:eastAsiaTheme="minorEastAsia"/>
                <w:szCs w:val="21"/>
              </w:rPr>
              <w:t>002100</w:t>
            </w:r>
          </w:p>
        </w:tc>
        <w:tc>
          <w:tcPr>
            <w:tcW w:w="1701" w:type="dxa"/>
            <w:vAlign w:val="center"/>
          </w:tcPr>
          <w:p w:rsidR="00FD5CAC" w:rsidRDefault="00725FC8">
            <w:pPr>
              <w:jc w:val="center"/>
            </w:pPr>
            <w:r>
              <w:rPr>
                <w:rFonts w:eastAsiaTheme="minorEastAsia"/>
                <w:szCs w:val="21"/>
              </w:rPr>
              <w:t>天康生物</w:t>
            </w:r>
          </w:p>
        </w:tc>
        <w:tc>
          <w:tcPr>
            <w:tcW w:w="1559" w:type="dxa"/>
            <w:vAlign w:val="center"/>
          </w:tcPr>
          <w:p w:rsidR="00FD5CAC" w:rsidRDefault="00725FC8">
            <w:pPr>
              <w:jc w:val="right"/>
            </w:pPr>
            <w:r>
              <w:rPr>
                <w:rFonts w:eastAsiaTheme="minorEastAsia"/>
                <w:szCs w:val="21"/>
              </w:rPr>
              <w:t>868,000.00</w:t>
            </w:r>
          </w:p>
        </w:tc>
        <w:tc>
          <w:tcPr>
            <w:tcW w:w="1932" w:type="dxa"/>
            <w:vAlign w:val="center"/>
          </w:tcPr>
          <w:p w:rsidR="00FD5CAC" w:rsidRDefault="00725FC8">
            <w:pPr>
              <w:jc w:val="right"/>
            </w:pPr>
            <w:r>
              <w:rPr>
                <w:rFonts w:eastAsiaTheme="minorEastAsia"/>
                <w:szCs w:val="21"/>
              </w:rPr>
              <w:t>7,612,360.00</w:t>
            </w:r>
          </w:p>
        </w:tc>
        <w:tc>
          <w:tcPr>
            <w:tcW w:w="1612" w:type="dxa"/>
            <w:vAlign w:val="center"/>
          </w:tcPr>
          <w:p w:rsidR="00FD5CAC" w:rsidRDefault="00725FC8">
            <w:pPr>
              <w:jc w:val="right"/>
            </w:pPr>
            <w:r>
              <w:rPr>
                <w:rFonts w:eastAsiaTheme="minorEastAsia"/>
                <w:szCs w:val="21"/>
              </w:rPr>
              <w:t>0.92</w:t>
            </w:r>
          </w:p>
        </w:tc>
      </w:tr>
      <w:tr w:rsidR="00FD5CAC">
        <w:tc>
          <w:tcPr>
            <w:tcW w:w="817" w:type="dxa"/>
            <w:vAlign w:val="center"/>
          </w:tcPr>
          <w:p w:rsidR="00FD5CAC" w:rsidRDefault="00725FC8">
            <w:pPr>
              <w:jc w:val="center"/>
            </w:pPr>
            <w:r>
              <w:rPr>
                <w:rFonts w:eastAsiaTheme="minorEastAsia"/>
                <w:szCs w:val="21"/>
              </w:rPr>
              <w:t>27</w:t>
            </w:r>
          </w:p>
        </w:tc>
        <w:tc>
          <w:tcPr>
            <w:tcW w:w="1276" w:type="dxa"/>
            <w:vAlign w:val="center"/>
          </w:tcPr>
          <w:p w:rsidR="00FD5CAC" w:rsidRDefault="00725FC8">
            <w:pPr>
              <w:jc w:val="center"/>
            </w:pPr>
            <w:r>
              <w:rPr>
                <w:rFonts w:eastAsiaTheme="minorEastAsia"/>
                <w:szCs w:val="21"/>
              </w:rPr>
              <w:t>688256</w:t>
            </w:r>
          </w:p>
        </w:tc>
        <w:tc>
          <w:tcPr>
            <w:tcW w:w="1701" w:type="dxa"/>
            <w:vAlign w:val="center"/>
          </w:tcPr>
          <w:p w:rsidR="00FD5CAC" w:rsidRDefault="00725FC8">
            <w:pPr>
              <w:jc w:val="center"/>
            </w:pPr>
            <w:r>
              <w:rPr>
                <w:rFonts w:eastAsiaTheme="minorEastAsia"/>
                <w:szCs w:val="21"/>
              </w:rPr>
              <w:t>寒武纪</w:t>
            </w:r>
          </w:p>
        </w:tc>
        <w:tc>
          <w:tcPr>
            <w:tcW w:w="1559" w:type="dxa"/>
            <w:vAlign w:val="center"/>
          </w:tcPr>
          <w:p w:rsidR="00FD5CAC" w:rsidRDefault="00725FC8">
            <w:pPr>
              <w:jc w:val="right"/>
            </w:pPr>
            <w:r>
              <w:rPr>
                <w:rFonts w:eastAsiaTheme="minorEastAsia"/>
                <w:szCs w:val="21"/>
              </w:rPr>
              <w:t>56,195.00</w:t>
            </w:r>
          </w:p>
        </w:tc>
        <w:tc>
          <w:tcPr>
            <w:tcW w:w="1932" w:type="dxa"/>
            <w:vAlign w:val="center"/>
          </w:tcPr>
          <w:p w:rsidR="00FD5CAC" w:rsidRDefault="00725FC8">
            <w:pPr>
              <w:jc w:val="right"/>
            </w:pPr>
            <w:r>
              <w:rPr>
                <w:rFonts w:eastAsiaTheme="minorEastAsia"/>
                <w:szCs w:val="21"/>
              </w:rPr>
              <w:t>7,584,077.20</w:t>
            </w:r>
          </w:p>
        </w:tc>
        <w:tc>
          <w:tcPr>
            <w:tcW w:w="1612" w:type="dxa"/>
            <w:vAlign w:val="center"/>
          </w:tcPr>
          <w:p w:rsidR="00FD5CAC" w:rsidRDefault="00725FC8">
            <w:pPr>
              <w:jc w:val="right"/>
            </w:pPr>
            <w:r>
              <w:rPr>
                <w:rFonts w:eastAsiaTheme="minorEastAsia"/>
                <w:szCs w:val="21"/>
              </w:rPr>
              <w:t>0.92</w:t>
            </w:r>
          </w:p>
        </w:tc>
      </w:tr>
      <w:tr w:rsidR="00FD5CAC">
        <w:tc>
          <w:tcPr>
            <w:tcW w:w="817" w:type="dxa"/>
            <w:vAlign w:val="center"/>
          </w:tcPr>
          <w:p w:rsidR="00FD5CAC" w:rsidRDefault="00725FC8">
            <w:pPr>
              <w:jc w:val="center"/>
            </w:pPr>
            <w:r>
              <w:rPr>
                <w:rFonts w:eastAsiaTheme="minorEastAsia"/>
                <w:szCs w:val="21"/>
              </w:rPr>
              <w:t>28</w:t>
            </w:r>
          </w:p>
        </w:tc>
        <w:tc>
          <w:tcPr>
            <w:tcW w:w="1276" w:type="dxa"/>
            <w:vAlign w:val="center"/>
          </w:tcPr>
          <w:p w:rsidR="00FD5CAC" w:rsidRDefault="00725FC8">
            <w:pPr>
              <w:jc w:val="center"/>
            </w:pPr>
            <w:r>
              <w:rPr>
                <w:rFonts w:eastAsiaTheme="minorEastAsia"/>
                <w:szCs w:val="21"/>
              </w:rPr>
              <w:t>002675</w:t>
            </w:r>
          </w:p>
        </w:tc>
        <w:tc>
          <w:tcPr>
            <w:tcW w:w="1701" w:type="dxa"/>
            <w:vAlign w:val="center"/>
          </w:tcPr>
          <w:p w:rsidR="00FD5CAC" w:rsidRDefault="00725FC8">
            <w:pPr>
              <w:jc w:val="center"/>
            </w:pPr>
            <w:r>
              <w:rPr>
                <w:rFonts w:eastAsiaTheme="minorEastAsia"/>
                <w:szCs w:val="21"/>
              </w:rPr>
              <w:t>东诚药业</w:t>
            </w:r>
          </w:p>
        </w:tc>
        <w:tc>
          <w:tcPr>
            <w:tcW w:w="1559" w:type="dxa"/>
            <w:vAlign w:val="center"/>
          </w:tcPr>
          <w:p w:rsidR="00FD5CAC" w:rsidRDefault="00725FC8">
            <w:pPr>
              <w:jc w:val="right"/>
            </w:pPr>
            <w:r>
              <w:rPr>
                <w:rFonts w:eastAsiaTheme="minorEastAsia"/>
                <w:szCs w:val="21"/>
              </w:rPr>
              <w:t>407,100.00</w:t>
            </w:r>
          </w:p>
        </w:tc>
        <w:tc>
          <w:tcPr>
            <w:tcW w:w="1932" w:type="dxa"/>
            <w:vAlign w:val="center"/>
          </w:tcPr>
          <w:p w:rsidR="00FD5CAC" w:rsidRDefault="00725FC8">
            <w:pPr>
              <w:jc w:val="right"/>
            </w:pPr>
            <w:r>
              <w:rPr>
                <w:rFonts w:eastAsiaTheme="minorEastAsia"/>
                <w:szCs w:val="21"/>
              </w:rPr>
              <w:t>7,462,143.00</w:t>
            </w:r>
          </w:p>
        </w:tc>
        <w:tc>
          <w:tcPr>
            <w:tcW w:w="1612" w:type="dxa"/>
            <w:vAlign w:val="center"/>
          </w:tcPr>
          <w:p w:rsidR="00FD5CAC" w:rsidRDefault="00725FC8">
            <w:pPr>
              <w:jc w:val="right"/>
            </w:pPr>
            <w:r>
              <w:rPr>
                <w:rFonts w:eastAsiaTheme="minorEastAsia"/>
                <w:szCs w:val="21"/>
              </w:rPr>
              <w:t>0.90</w:t>
            </w:r>
          </w:p>
        </w:tc>
      </w:tr>
      <w:tr w:rsidR="00FD5CAC">
        <w:tc>
          <w:tcPr>
            <w:tcW w:w="817" w:type="dxa"/>
            <w:vAlign w:val="center"/>
          </w:tcPr>
          <w:p w:rsidR="00FD5CAC" w:rsidRDefault="00725FC8">
            <w:pPr>
              <w:jc w:val="center"/>
            </w:pPr>
            <w:r>
              <w:rPr>
                <w:rFonts w:eastAsiaTheme="minorEastAsia"/>
                <w:szCs w:val="21"/>
              </w:rPr>
              <w:t>29</w:t>
            </w:r>
          </w:p>
        </w:tc>
        <w:tc>
          <w:tcPr>
            <w:tcW w:w="1276" w:type="dxa"/>
            <w:vAlign w:val="center"/>
          </w:tcPr>
          <w:p w:rsidR="00FD5CAC" w:rsidRDefault="00725FC8">
            <w:pPr>
              <w:jc w:val="center"/>
            </w:pPr>
            <w:r>
              <w:rPr>
                <w:rFonts w:eastAsiaTheme="minorEastAsia"/>
                <w:szCs w:val="21"/>
              </w:rPr>
              <w:t>002929</w:t>
            </w:r>
          </w:p>
        </w:tc>
        <w:tc>
          <w:tcPr>
            <w:tcW w:w="1701" w:type="dxa"/>
            <w:vAlign w:val="center"/>
          </w:tcPr>
          <w:p w:rsidR="00FD5CAC" w:rsidRDefault="00725FC8">
            <w:pPr>
              <w:jc w:val="center"/>
            </w:pPr>
            <w:r>
              <w:rPr>
                <w:rFonts w:eastAsiaTheme="minorEastAsia"/>
                <w:szCs w:val="21"/>
              </w:rPr>
              <w:t>润建股份</w:t>
            </w:r>
          </w:p>
        </w:tc>
        <w:tc>
          <w:tcPr>
            <w:tcW w:w="1559" w:type="dxa"/>
            <w:vAlign w:val="center"/>
          </w:tcPr>
          <w:p w:rsidR="00FD5CAC" w:rsidRDefault="00725FC8">
            <w:pPr>
              <w:jc w:val="right"/>
            </w:pPr>
            <w:r>
              <w:rPr>
                <w:rFonts w:eastAsiaTheme="minorEastAsia"/>
                <w:szCs w:val="21"/>
              </w:rPr>
              <w:t>177,700.00</w:t>
            </w:r>
          </w:p>
        </w:tc>
        <w:tc>
          <w:tcPr>
            <w:tcW w:w="1932" w:type="dxa"/>
            <w:vAlign w:val="center"/>
          </w:tcPr>
          <w:p w:rsidR="00FD5CAC" w:rsidRDefault="00725FC8">
            <w:pPr>
              <w:jc w:val="right"/>
            </w:pPr>
            <w:r>
              <w:rPr>
                <w:rFonts w:eastAsiaTheme="minorEastAsia"/>
                <w:szCs w:val="21"/>
              </w:rPr>
              <w:t>7,415,421.00</w:t>
            </w:r>
          </w:p>
        </w:tc>
        <w:tc>
          <w:tcPr>
            <w:tcW w:w="1612" w:type="dxa"/>
            <w:vAlign w:val="center"/>
          </w:tcPr>
          <w:p w:rsidR="00FD5CAC" w:rsidRDefault="00725FC8">
            <w:pPr>
              <w:jc w:val="right"/>
            </w:pPr>
            <w:r>
              <w:rPr>
                <w:rFonts w:eastAsiaTheme="minorEastAsia"/>
                <w:szCs w:val="21"/>
              </w:rPr>
              <w:t>0.90</w:t>
            </w:r>
          </w:p>
        </w:tc>
      </w:tr>
      <w:tr w:rsidR="00FD5CAC">
        <w:tc>
          <w:tcPr>
            <w:tcW w:w="817" w:type="dxa"/>
            <w:vAlign w:val="center"/>
          </w:tcPr>
          <w:p w:rsidR="00FD5CAC" w:rsidRDefault="00725FC8">
            <w:pPr>
              <w:jc w:val="center"/>
            </w:pPr>
            <w:r>
              <w:rPr>
                <w:rFonts w:eastAsiaTheme="minorEastAsia"/>
                <w:szCs w:val="21"/>
              </w:rPr>
              <w:t>30</w:t>
            </w:r>
          </w:p>
        </w:tc>
        <w:tc>
          <w:tcPr>
            <w:tcW w:w="1276" w:type="dxa"/>
            <w:vAlign w:val="center"/>
          </w:tcPr>
          <w:p w:rsidR="00FD5CAC" w:rsidRDefault="00725FC8">
            <w:pPr>
              <w:jc w:val="center"/>
            </w:pPr>
            <w:r>
              <w:rPr>
                <w:rFonts w:eastAsiaTheme="minorEastAsia"/>
                <w:szCs w:val="21"/>
              </w:rPr>
              <w:t>688072</w:t>
            </w:r>
          </w:p>
        </w:tc>
        <w:tc>
          <w:tcPr>
            <w:tcW w:w="1701" w:type="dxa"/>
            <w:vAlign w:val="center"/>
          </w:tcPr>
          <w:p w:rsidR="00FD5CAC" w:rsidRDefault="00725FC8">
            <w:pPr>
              <w:jc w:val="center"/>
            </w:pPr>
            <w:r>
              <w:rPr>
                <w:rFonts w:eastAsiaTheme="minorEastAsia"/>
                <w:szCs w:val="21"/>
              </w:rPr>
              <w:t>拓荆科技</w:t>
            </w:r>
          </w:p>
        </w:tc>
        <w:tc>
          <w:tcPr>
            <w:tcW w:w="1559" w:type="dxa"/>
            <w:vAlign w:val="center"/>
          </w:tcPr>
          <w:p w:rsidR="00FD5CAC" w:rsidRDefault="00725FC8">
            <w:pPr>
              <w:jc w:val="right"/>
            </w:pPr>
            <w:r>
              <w:rPr>
                <w:rFonts w:eastAsiaTheme="minorEastAsia"/>
                <w:szCs w:val="21"/>
              </w:rPr>
              <w:t>29,920.00</w:t>
            </w:r>
          </w:p>
        </w:tc>
        <w:tc>
          <w:tcPr>
            <w:tcW w:w="1932" w:type="dxa"/>
            <w:vAlign w:val="center"/>
          </w:tcPr>
          <w:p w:rsidR="00FD5CAC" w:rsidRDefault="00725FC8">
            <w:pPr>
              <w:jc w:val="right"/>
            </w:pPr>
            <w:r>
              <w:rPr>
                <w:rFonts w:eastAsiaTheme="minorEastAsia"/>
                <w:szCs w:val="21"/>
              </w:rPr>
              <w:t>6,920,496.00</w:t>
            </w:r>
          </w:p>
        </w:tc>
        <w:tc>
          <w:tcPr>
            <w:tcW w:w="1612" w:type="dxa"/>
            <w:vAlign w:val="center"/>
          </w:tcPr>
          <w:p w:rsidR="00FD5CAC" w:rsidRDefault="00725FC8">
            <w:pPr>
              <w:jc w:val="right"/>
            </w:pPr>
            <w:r>
              <w:rPr>
                <w:rFonts w:eastAsiaTheme="minorEastAsia"/>
                <w:szCs w:val="21"/>
              </w:rPr>
              <w:t>0.84</w:t>
            </w:r>
          </w:p>
        </w:tc>
      </w:tr>
      <w:tr w:rsidR="00FD5CAC">
        <w:tc>
          <w:tcPr>
            <w:tcW w:w="817" w:type="dxa"/>
            <w:vAlign w:val="center"/>
          </w:tcPr>
          <w:p w:rsidR="00FD5CAC" w:rsidRDefault="00725FC8">
            <w:pPr>
              <w:jc w:val="center"/>
            </w:pPr>
            <w:r>
              <w:rPr>
                <w:rFonts w:eastAsiaTheme="minorEastAsia"/>
                <w:szCs w:val="21"/>
              </w:rPr>
              <w:t>31</w:t>
            </w:r>
          </w:p>
        </w:tc>
        <w:tc>
          <w:tcPr>
            <w:tcW w:w="1276" w:type="dxa"/>
            <w:vAlign w:val="center"/>
          </w:tcPr>
          <w:p w:rsidR="00FD5CAC" w:rsidRDefault="00725FC8">
            <w:pPr>
              <w:jc w:val="center"/>
            </w:pPr>
            <w:r>
              <w:rPr>
                <w:rFonts w:eastAsiaTheme="minorEastAsia"/>
                <w:szCs w:val="21"/>
              </w:rPr>
              <w:t>000963</w:t>
            </w:r>
          </w:p>
        </w:tc>
        <w:tc>
          <w:tcPr>
            <w:tcW w:w="1701" w:type="dxa"/>
            <w:vAlign w:val="center"/>
          </w:tcPr>
          <w:p w:rsidR="00FD5CAC" w:rsidRDefault="00725FC8">
            <w:pPr>
              <w:jc w:val="center"/>
            </w:pPr>
            <w:r>
              <w:rPr>
                <w:rFonts w:eastAsiaTheme="minorEastAsia"/>
                <w:szCs w:val="21"/>
              </w:rPr>
              <w:t>华东医药</w:t>
            </w:r>
          </w:p>
        </w:tc>
        <w:tc>
          <w:tcPr>
            <w:tcW w:w="1559" w:type="dxa"/>
            <w:vAlign w:val="center"/>
          </w:tcPr>
          <w:p w:rsidR="00FD5CAC" w:rsidRDefault="00725FC8">
            <w:pPr>
              <w:jc w:val="right"/>
            </w:pPr>
            <w:r>
              <w:rPr>
                <w:rFonts w:eastAsiaTheme="minorEastAsia"/>
                <w:szCs w:val="21"/>
              </w:rPr>
              <w:t>156,000.00</w:t>
            </w:r>
          </w:p>
        </w:tc>
        <w:tc>
          <w:tcPr>
            <w:tcW w:w="1932" w:type="dxa"/>
            <w:vAlign w:val="center"/>
          </w:tcPr>
          <w:p w:rsidR="00FD5CAC" w:rsidRDefault="00725FC8">
            <w:pPr>
              <w:jc w:val="right"/>
            </w:pPr>
            <w:r>
              <w:rPr>
                <w:rFonts w:eastAsiaTheme="minorEastAsia"/>
                <w:szCs w:val="21"/>
              </w:rPr>
              <w:t>6,467,760.00</w:t>
            </w:r>
          </w:p>
        </w:tc>
        <w:tc>
          <w:tcPr>
            <w:tcW w:w="1612" w:type="dxa"/>
            <w:vAlign w:val="center"/>
          </w:tcPr>
          <w:p w:rsidR="00FD5CAC" w:rsidRDefault="00725FC8">
            <w:pPr>
              <w:jc w:val="right"/>
            </w:pPr>
            <w:r>
              <w:rPr>
                <w:rFonts w:eastAsiaTheme="minorEastAsia"/>
                <w:szCs w:val="21"/>
              </w:rPr>
              <w:t>0.78</w:t>
            </w:r>
          </w:p>
        </w:tc>
      </w:tr>
      <w:tr w:rsidR="00FD5CAC">
        <w:tc>
          <w:tcPr>
            <w:tcW w:w="817" w:type="dxa"/>
            <w:vAlign w:val="center"/>
          </w:tcPr>
          <w:p w:rsidR="00FD5CAC" w:rsidRDefault="00725FC8">
            <w:pPr>
              <w:jc w:val="center"/>
            </w:pPr>
            <w:r>
              <w:rPr>
                <w:rFonts w:eastAsiaTheme="minorEastAsia"/>
                <w:szCs w:val="21"/>
              </w:rPr>
              <w:t>32</w:t>
            </w:r>
          </w:p>
        </w:tc>
        <w:tc>
          <w:tcPr>
            <w:tcW w:w="1276" w:type="dxa"/>
            <w:vAlign w:val="center"/>
          </w:tcPr>
          <w:p w:rsidR="00FD5CAC" w:rsidRDefault="00725FC8">
            <w:pPr>
              <w:jc w:val="center"/>
            </w:pPr>
            <w:r>
              <w:rPr>
                <w:rFonts w:eastAsiaTheme="minorEastAsia"/>
                <w:szCs w:val="21"/>
              </w:rPr>
              <w:t>000921</w:t>
            </w:r>
          </w:p>
        </w:tc>
        <w:tc>
          <w:tcPr>
            <w:tcW w:w="1701" w:type="dxa"/>
            <w:vAlign w:val="center"/>
          </w:tcPr>
          <w:p w:rsidR="00FD5CAC" w:rsidRDefault="00725FC8">
            <w:pPr>
              <w:jc w:val="center"/>
            </w:pPr>
            <w:r>
              <w:rPr>
                <w:rFonts w:eastAsiaTheme="minorEastAsia"/>
                <w:szCs w:val="21"/>
              </w:rPr>
              <w:t>海信家电</w:t>
            </w:r>
          </w:p>
        </w:tc>
        <w:tc>
          <w:tcPr>
            <w:tcW w:w="1559" w:type="dxa"/>
            <w:vAlign w:val="center"/>
          </w:tcPr>
          <w:p w:rsidR="00FD5CAC" w:rsidRDefault="00725FC8">
            <w:pPr>
              <w:jc w:val="right"/>
            </w:pPr>
            <w:r>
              <w:rPr>
                <w:rFonts w:eastAsiaTheme="minorEastAsia"/>
                <w:szCs w:val="21"/>
              </w:rPr>
              <w:t>303,200.00</w:t>
            </w:r>
          </w:p>
        </w:tc>
        <w:tc>
          <w:tcPr>
            <w:tcW w:w="1932" w:type="dxa"/>
            <w:vAlign w:val="center"/>
          </w:tcPr>
          <w:p w:rsidR="00FD5CAC" w:rsidRDefault="00725FC8">
            <w:pPr>
              <w:jc w:val="right"/>
            </w:pPr>
            <w:r>
              <w:rPr>
                <w:rFonts w:eastAsiaTheme="minorEastAsia"/>
                <w:szCs w:val="21"/>
              </w:rPr>
              <w:t>6,185,280.00</w:t>
            </w:r>
          </w:p>
        </w:tc>
        <w:tc>
          <w:tcPr>
            <w:tcW w:w="1612" w:type="dxa"/>
            <w:vAlign w:val="center"/>
          </w:tcPr>
          <w:p w:rsidR="00FD5CAC" w:rsidRDefault="00725FC8">
            <w:pPr>
              <w:jc w:val="right"/>
            </w:pPr>
            <w:r>
              <w:rPr>
                <w:rFonts w:eastAsiaTheme="minorEastAsia"/>
                <w:szCs w:val="21"/>
              </w:rPr>
              <w:t>0.75</w:t>
            </w:r>
          </w:p>
        </w:tc>
      </w:tr>
      <w:tr w:rsidR="00FD5CAC">
        <w:tc>
          <w:tcPr>
            <w:tcW w:w="817" w:type="dxa"/>
            <w:vAlign w:val="center"/>
          </w:tcPr>
          <w:p w:rsidR="00FD5CAC" w:rsidRDefault="00725FC8">
            <w:pPr>
              <w:jc w:val="center"/>
            </w:pPr>
            <w:r>
              <w:rPr>
                <w:rFonts w:eastAsiaTheme="minorEastAsia"/>
                <w:szCs w:val="21"/>
              </w:rPr>
              <w:t>33</w:t>
            </w:r>
          </w:p>
        </w:tc>
        <w:tc>
          <w:tcPr>
            <w:tcW w:w="1276" w:type="dxa"/>
            <w:vAlign w:val="center"/>
          </w:tcPr>
          <w:p w:rsidR="00FD5CAC" w:rsidRDefault="00725FC8">
            <w:pPr>
              <w:jc w:val="center"/>
            </w:pPr>
            <w:r>
              <w:rPr>
                <w:rFonts w:eastAsiaTheme="minorEastAsia"/>
                <w:szCs w:val="21"/>
              </w:rPr>
              <w:t>688019</w:t>
            </w:r>
          </w:p>
        </w:tc>
        <w:tc>
          <w:tcPr>
            <w:tcW w:w="1701" w:type="dxa"/>
            <w:vAlign w:val="center"/>
          </w:tcPr>
          <w:p w:rsidR="00FD5CAC" w:rsidRDefault="00725FC8">
            <w:pPr>
              <w:jc w:val="center"/>
            </w:pPr>
            <w:r>
              <w:rPr>
                <w:rFonts w:eastAsiaTheme="minorEastAsia"/>
                <w:szCs w:val="21"/>
              </w:rPr>
              <w:t>安集科技</w:t>
            </w:r>
          </w:p>
        </w:tc>
        <w:tc>
          <w:tcPr>
            <w:tcW w:w="1559" w:type="dxa"/>
            <w:vAlign w:val="center"/>
          </w:tcPr>
          <w:p w:rsidR="00FD5CAC" w:rsidRDefault="00725FC8">
            <w:pPr>
              <w:jc w:val="right"/>
            </w:pPr>
            <w:r>
              <w:rPr>
                <w:rFonts w:eastAsiaTheme="minorEastAsia"/>
                <w:szCs w:val="21"/>
              </w:rPr>
              <w:t>37,720.00</w:t>
            </w:r>
          </w:p>
        </w:tc>
        <w:tc>
          <w:tcPr>
            <w:tcW w:w="1932" w:type="dxa"/>
            <w:vAlign w:val="center"/>
          </w:tcPr>
          <w:p w:rsidR="00FD5CAC" w:rsidRDefault="00725FC8">
            <w:pPr>
              <w:jc w:val="right"/>
            </w:pPr>
            <w:r>
              <w:rPr>
                <w:rFonts w:eastAsiaTheme="minorEastAsia"/>
                <w:szCs w:val="21"/>
              </w:rPr>
              <w:t>6,026,147.20</w:t>
            </w:r>
          </w:p>
        </w:tc>
        <w:tc>
          <w:tcPr>
            <w:tcW w:w="1612" w:type="dxa"/>
            <w:vAlign w:val="center"/>
          </w:tcPr>
          <w:p w:rsidR="00FD5CAC" w:rsidRDefault="00725FC8">
            <w:pPr>
              <w:jc w:val="right"/>
            </w:pPr>
            <w:r>
              <w:rPr>
                <w:rFonts w:eastAsiaTheme="minorEastAsia"/>
                <w:szCs w:val="21"/>
              </w:rPr>
              <w:t>0.73</w:t>
            </w:r>
          </w:p>
        </w:tc>
      </w:tr>
      <w:tr w:rsidR="00FD5CAC">
        <w:tc>
          <w:tcPr>
            <w:tcW w:w="817" w:type="dxa"/>
            <w:vAlign w:val="center"/>
          </w:tcPr>
          <w:p w:rsidR="00FD5CAC" w:rsidRDefault="00725FC8">
            <w:pPr>
              <w:jc w:val="center"/>
            </w:pPr>
            <w:r>
              <w:rPr>
                <w:rFonts w:eastAsiaTheme="minorEastAsia"/>
                <w:szCs w:val="21"/>
              </w:rPr>
              <w:t>34</w:t>
            </w:r>
          </w:p>
        </w:tc>
        <w:tc>
          <w:tcPr>
            <w:tcW w:w="1276" w:type="dxa"/>
            <w:vAlign w:val="center"/>
          </w:tcPr>
          <w:p w:rsidR="00FD5CAC" w:rsidRDefault="00725FC8">
            <w:pPr>
              <w:jc w:val="center"/>
            </w:pPr>
            <w:r>
              <w:rPr>
                <w:rFonts w:eastAsiaTheme="minorEastAsia"/>
                <w:szCs w:val="21"/>
              </w:rPr>
              <w:t>300750</w:t>
            </w:r>
          </w:p>
        </w:tc>
        <w:tc>
          <w:tcPr>
            <w:tcW w:w="1701" w:type="dxa"/>
            <w:vAlign w:val="center"/>
          </w:tcPr>
          <w:p w:rsidR="00FD5CAC" w:rsidRDefault="00725FC8">
            <w:pPr>
              <w:jc w:val="center"/>
            </w:pPr>
            <w:r>
              <w:rPr>
                <w:rFonts w:eastAsiaTheme="minorEastAsia"/>
                <w:szCs w:val="21"/>
              </w:rPr>
              <w:t>宁德时代</w:t>
            </w:r>
          </w:p>
        </w:tc>
        <w:tc>
          <w:tcPr>
            <w:tcW w:w="1559" w:type="dxa"/>
            <w:vAlign w:val="center"/>
          </w:tcPr>
          <w:p w:rsidR="00FD5CAC" w:rsidRDefault="00725FC8">
            <w:pPr>
              <w:jc w:val="right"/>
            </w:pPr>
            <w:r>
              <w:rPr>
                <w:rFonts w:eastAsiaTheme="minorEastAsia"/>
                <w:szCs w:val="21"/>
              </w:rPr>
              <w:t>36,597.00</w:t>
            </w:r>
          </w:p>
        </w:tc>
        <w:tc>
          <w:tcPr>
            <w:tcW w:w="1932" w:type="dxa"/>
            <w:vAlign w:val="center"/>
          </w:tcPr>
          <w:p w:rsidR="00FD5CAC" w:rsidRDefault="00725FC8">
            <w:pPr>
              <w:jc w:val="right"/>
            </w:pPr>
            <w:r>
              <w:rPr>
                <w:rFonts w:eastAsiaTheme="minorEastAsia"/>
                <w:szCs w:val="21"/>
              </w:rPr>
              <w:t>5,974,826.22</w:t>
            </w:r>
          </w:p>
        </w:tc>
        <w:tc>
          <w:tcPr>
            <w:tcW w:w="1612" w:type="dxa"/>
            <w:vAlign w:val="center"/>
          </w:tcPr>
          <w:p w:rsidR="00FD5CAC" w:rsidRDefault="00725FC8">
            <w:pPr>
              <w:jc w:val="right"/>
            </w:pPr>
            <w:r>
              <w:rPr>
                <w:rFonts w:eastAsiaTheme="minorEastAsia"/>
                <w:szCs w:val="21"/>
              </w:rPr>
              <w:t>0.72</w:t>
            </w:r>
          </w:p>
        </w:tc>
      </w:tr>
      <w:tr w:rsidR="00FD5CAC">
        <w:tc>
          <w:tcPr>
            <w:tcW w:w="817" w:type="dxa"/>
            <w:vAlign w:val="center"/>
          </w:tcPr>
          <w:p w:rsidR="00FD5CAC" w:rsidRDefault="00725FC8">
            <w:pPr>
              <w:jc w:val="center"/>
            </w:pPr>
            <w:r>
              <w:rPr>
                <w:rFonts w:eastAsiaTheme="minorEastAsia"/>
                <w:szCs w:val="21"/>
              </w:rPr>
              <w:t>35</w:t>
            </w:r>
          </w:p>
        </w:tc>
        <w:tc>
          <w:tcPr>
            <w:tcW w:w="1276" w:type="dxa"/>
            <w:vAlign w:val="center"/>
          </w:tcPr>
          <w:p w:rsidR="00FD5CAC" w:rsidRDefault="00725FC8">
            <w:pPr>
              <w:jc w:val="center"/>
            </w:pPr>
            <w:r>
              <w:rPr>
                <w:rFonts w:eastAsiaTheme="minorEastAsia"/>
                <w:szCs w:val="21"/>
              </w:rPr>
              <w:t>300260</w:t>
            </w:r>
          </w:p>
        </w:tc>
        <w:tc>
          <w:tcPr>
            <w:tcW w:w="1701" w:type="dxa"/>
            <w:vAlign w:val="center"/>
          </w:tcPr>
          <w:p w:rsidR="00FD5CAC" w:rsidRDefault="00725FC8">
            <w:pPr>
              <w:jc w:val="center"/>
            </w:pPr>
            <w:r>
              <w:rPr>
                <w:rFonts w:eastAsiaTheme="minorEastAsia"/>
                <w:szCs w:val="21"/>
              </w:rPr>
              <w:t>新莱应材</w:t>
            </w:r>
          </w:p>
        </w:tc>
        <w:tc>
          <w:tcPr>
            <w:tcW w:w="1559" w:type="dxa"/>
            <w:vAlign w:val="center"/>
          </w:tcPr>
          <w:p w:rsidR="00FD5CAC" w:rsidRDefault="00725FC8">
            <w:pPr>
              <w:jc w:val="right"/>
            </w:pPr>
            <w:r>
              <w:rPr>
                <w:rFonts w:eastAsiaTheme="minorEastAsia"/>
                <w:szCs w:val="21"/>
              </w:rPr>
              <w:t>175,000.00</w:t>
            </w:r>
          </w:p>
        </w:tc>
        <w:tc>
          <w:tcPr>
            <w:tcW w:w="1932" w:type="dxa"/>
            <w:vAlign w:val="center"/>
          </w:tcPr>
          <w:p w:rsidR="00FD5CAC" w:rsidRDefault="00725FC8">
            <w:pPr>
              <w:jc w:val="right"/>
            </w:pPr>
            <w:r>
              <w:rPr>
                <w:rFonts w:eastAsiaTheme="minorEastAsia"/>
                <w:szCs w:val="21"/>
              </w:rPr>
              <w:t>5,325,250.00</w:t>
            </w:r>
          </w:p>
        </w:tc>
        <w:tc>
          <w:tcPr>
            <w:tcW w:w="1612" w:type="dxa"/>
            <w:vAlign w:val="center"/>
          </w:tcPr>
          <w:p w:rsidR="00FD5CAC" w:rsidRDefault="00725FC8">
            <w:pPr>
              <w:jc w:val="right"/>
            </w:pPr>
            <w:r>
              <w:rPr>
                <w:rFonts w:eastAsiaTheme="minorEastAsia"/>
                <w:szCs w:val="21"/>
              </w:rPr>
              <w:t>0.65</w:t>
            </w:r>
          </w:p>
        </w:tc>
      </w:tr>
      <w:tr w:rsidR="00FD5CAC">
        <w:tc>
          <w:tcPr>
            <w:tcW w:w="817" w:type="dxa"/>
            <w:vAlign w:val="center"/>
          </w:tcPr>
          <w:p w:rsidR="00FD5CAC" w:rsidRDefault="00725FC8">
            <w:pPr>
              <w:jc w:val="center"/>
            </w:pPr>
            <w:r>
              <w:rPr>
                <w:rFonts w:eastAsiaTheme="minorEastAsia"/>
                <w:szCs w:val="21"/>
              </w:rPr>
              <w:t>36</w:t>
            </w:r>
          </w:p>
        </w:tc>
        <w:tc>
          <w:tcPr>
            <w:tcW w:w="1276" w:type="dxa"/>
            <w:vAlign w:val="center"/>
          </w:tcPr>
          <w:p w:rsidR="00FD5CAC" w:rsidRDefault="00725FC8">
            <w:pPr>
              <w:jc w:val="center"/>
            </w:pPr>
            <w:r>
              <w:rPr>
                <w:rFonts w:eastAsiaTheme="minorEastAsia"/>
                <w:szCs w:val="21"/>
              </w:rPr>
              <w:t>002840</w:t>
            </w:r>
          </w:p>
        </w:tc>
        <w:tc>
          <w:tcPr>
            <w:tcW w:w="1701" w:type="dxa"/>
            <w:vAlign w:val="center"/>
          </w:tcPr>
          <w:p w:rsidR="00FD5CAC" w:rsidRDefault="00725FC8">
            <w:pPr>
              <w:jc w:val="center"/>
            </w:pPr>
            <w:r>
              <w:rPr>
                <w:rFonts w:eastAsiaTheme="minorEastAsia"/>
                <w:szCs w:val="21"/>
              </w:rPr>
              <w:t>华统股份</w:t>
            </w:r>
          </w:p>
        </w:tc>
        <w:tc>
          <w:tcPr>
            <w:tcW w:w="1559" w:type="dxa"/>
            <w:vAlign w:val="center"/>
          </w:tcPr>
          <w:p w:rsidR="00FD5CAC" w:rsidRDefault="00725FC8">
            <w:pPr>
              <w:jc w:val="right"/>
            </w:pPr>
            <w:r>
              <w:rPr>
                <w:rFonts w:eastAsiaTheme="minorEastAsia"/>
                <w:szCs w:val="21"/>
              </w:rPr>
              <w:t>247,465.00</w:t>
            </w:r>
          </w:p>
        </w:tc>
        <w:tc>
          <w:tcPr>
            <w:tcW w:w="1932" w:type="dxa"/>
            <w:vAlign w:val="center"/>
          </w:tcPr>
          <w:p w:rsidR="00FD5CAC" w:rsidRDefault="00725FC8">
            <w:pPr>
              <w:jc w:val="right"/>
            </w:pPr>
            <w:r>
              <w:rPr>
                <w:rFonts w:eastAsiaTheme="minorEastAsia"/>
                <w:szCs w:val="21"/>
              </w:rPr>
              <w:t>5,144,797.35</w:t>
            </w:r>
          </w:p>
        </w:tc>
        <w:tc>
          <w:tcPr>
            <w:tcW w:w="1612" w:type="dxa"/>
            <w:vAlign w:val="center"/>
          </w:tcPr>
          <w:p w:rsidR="00FD5CAC" w:rsidRDefault="00725FC8">
            <w:pPr>
              <w:jc w:val="right"/>
            </w:pPr>
            <w:r>
              <w:rPr>
                <w:rFonts w:eastAsiaTheme="minorEastAsia"/>
                <w:szCs w:val="21"/>
              </w:rPr>
              <w:t>0.62</w:t>
            </w:r>
          </w:p>
        </w:tc>
      </w:tr>
      <w:tr w:rsidR="00FD5CAC">
        <w:tc>
          <w:tcPr>
            <w:tcW w:w="817" w:type="dxa"/>
            <w:vAlign w:val="center"/>
          </w:tcPr>
          <w:p w:rsidR="00FD5CAC" w:rsidRDefault="00725FC8">
            <w:pPr>
              <w:jc w:val="center"/>
            </w:pPr>
            <w:r>
              <w:rPr>
                <w:rFonts w:eastAsiaTheme="minorEastAsia"/>
                <w:szCs w:val="21"/>
              </w:rPr>
              <w:t>37</w:t>
            </w:r>
          </w:p>
        </w:tc>
        <w:tc>
          <w:tcPr>
            <w:tcW w:w="1276" w:type="dxa"/>
            <w:vAlign w:val="center"/>
          </w:tcPr>
          <w:p w:rsidR="00FD5CAC" w:rsidRDefault="00725FC8">
            <w:pPr>
              <w:jc w:val="center"/>
            </w:pPr>
            <w:r>
              <w:rPr>
                <w:rFonts w:eastAsiaTheme="minorEastAsia"/>
                <w:szCs w:val="21"/>
              </w:rPr>
              <w:t>002600</w:t>
            </w:r>
          </w:p>
        </w:tc>
        <w:tc>
          <w:tcPr>
            <w:tcW w:w="1701" w:type="dxa"/>
            <w:vAlign w:val="center"/>
          </w:tcPr>
          <w:p w:rsidR="00FD5CAC" w:rsidRDefault="00725FC8">
            <w:pPr>
              <w:jc w:val="center"/>
            </w:pPr>
            <w:r>
              <w:rPr>
                <w:rFonts w:eastAsiaTheme="minorEastAsia"/>
                <w:szCs w:val="21"/>
              </w:rPr>
              <w:t>领益智造</w:t>
            </w:r>
          </w:p>
        </w:tc>
        <w:tc>
          <w:tcPr>
            <w:tcW w:w="1559" w:type="dxa"/>
            <w:vAlign w:val="center"/>
          </w:tcPr>
          <w:p w:rsidR="00FD5CAC" w:rsidRDefault="00725FC8">
            <w:pPr>
              <w:jc w:val="right"/>
            </w:pPr>
            <w:r>
              <w:rPr>
                <w:rFonts w:eastAsiaTheme="minorEastAsia"/>
                <w:szCs w:val="21"/>
              </w:rPr>
              <w:t>746,400.00</w:t>
            </w:r>
          </w:p>
        </w:tc>
        <w:tc>
          <w:tcPr>
            <w:tcW w:w="1932" w:type="dxa"/>
            <w:vAlign w:val="center"/>
          </w:tcPr>
          <w:p w:rsidR="00FD5CAC" w:rsidRDefault="00725FC8">
            <w:pPr>
              <w:jc w:val="right"/>
            </w:pPr>
            <w:r>
              <w:rPr>
                <w:rFonts w:eastAsiaTheme="minorEastAsia"/>
                <w:szCs w:val="21"/>
              </w:rPr>
              <w:t>5,045,664.00</w:t>
            </w:r>
          </w:p>
        </w:tc>
        <w:tc>
          <w:tcPr>
            <w:tcW w:w="1612" w:type="dxa"/>
            <w:vAlign w:val="center"/>
          </w:tcPr>
          <w:p w:rsidR="00FD5CAC" w:rsidRDefault="00725FC8">
            <w:pPr>
              <w:jc w:val="right"/>
            </w:pPr>
            <w:r>
              <w:rPr>
                <w:rFonts w:eastAsiaTheme="minorEastAsia"/>
                <w:szCs w:val="21"/>
              </w:rPr>
              <w:t>0.61</w:t>
            </w:r>
          </w:p>
        </w:tc>
      </w:tr>
      <w:tr w:rsidR="00FD5CAC">
        <w:tc>
          <w:tcPr>
            <w:tcW w:w="817" w:type="dxa"/>
            <w:vAlign w:val="center"/>
          </w:tcPr>
          <w:p w:rsidR="00FD5CAC" w:rsidRDefault="00725FC8">
            <w:pPr>
              <w:jc w:val="center"/>
            </w:pPr>
            <w:r>
              <w:rPr>
                <w:rFonts w:eastAsiaTheme="minorEastAsia"/>
                <w:szCs w:val="21"/>
              </w:rPr>
              <w:t>38</w:t>
            </w:r>
          </w:p>
        </w:tc>
        <w:tc>
          <w:tcPr>
            <w:tcW w:w="1276" w:type="dxa"/>
            <w:vAlign w:val="center"/>
          </w:tcPr>
          <w:p w:rsidR="00FD5CAC" w:rsidRDefault="00725FC8">
            <w:pPr>
              <w:jc w:val="center"/>
            </w:pPr>
            <w:r>
              <w:rPr>
                <w:rFonts w:eastAsiaTheme="minorEastAsia"/>
                <w:szCs w:val="21"/>
              </w:rPr>
              <w:t>688091</w:t>
            </w:r>
          </w:p>
        </w:tc>
        <w:tc>
          <w:tcPr>
            <w:tcW w:w="1701" w:type="dxa"/>
            <w:vAlign w:val="center"/>
          </w:tcPr>
          <w:p w:rsidR="00FD5CAC" w:rsidRDefault="00725FC8">
            <w:pPr>
              <w:jc w:val="center"/>
            </w:pPr>
            <w:r>
              <w:rPr>
                <w:rFonts w:eastAsiaTheme="minorEastAsia"/>
                <w:szCs w:val="21"/>
              </w:rPr>
              <w:t>上海谊众</w:t>
            </w:r>
          </w:p>
        </w:tc>
        <w:tc>
          <w:tcPr>
            <w:tcW w:w="1559" w:type="dxa"/>
            <w:vAlign w:val="center"/>
          </w:tcPr>
          <w:p w:rsidR="00FD5CAC" w:rsidRDefault="00725FC8">
            <w:pPr>
              <w:jc w:val="right"/>
            </w:pPr>
            <w:r>
              <w:rPr>
                <w:rFonts w:eastAsiaTheme="minorEastAsia"/>
                <w:szCs w:val="21"/>
              </w:rPr>
              <w:t>73,595.00</w:t>
            </w:r>
          </w:p>
        </w:tc>
        <w:tc>
          <w:tcPr>
            <w:tcW w:w="1932" w:type="dxa"/>
            <w:vAlign w:val="center"/>
          </w:tcPr>
          <w:p w:rsidR="00FD5CAC" w:rsidRDefault="00725FC8">
            <w:pPr>
              <w:jc w:val="right"/>
            </w:pPr>
            <w:r>
              <w:rPr>
                <w:rFonts w:eastAsiaTheme="minorEastAsia"/>
                <w:szCs w:val="21"/>
              </w:rPr>
              <w:t>4,710,080.00</w:t>
            </w:r>
          </w:p>
        </w:tc>
        <w:tc>
          <w:tcPr>
            <w:tcW w:w="1612" w:type="dxa"/>
            <w:vAlign w:val="center"/>
          </w:tcPr>
          <w:p w:rsidR="00FD5CAC" w:rsidRDefault="00725FC8">
            <w:pPr>
              <w:jc w:val="right"/>
            </w:pPr>
            <w:r>
              <w:rPr>
                <w:rFonts w:eastAsiaTheme="minorEastAsia"/>
                <w:szCs w:val="21"/>
              </w:rPr>
              <w:t>0.57</w:t>
            </w:r>
          </w:p>
        </w:tc>
      </w:tr>
      <w:tr w:rsidR="00FD5CAC">
        <w:tc>
          <w:tcPr>
            <w:tcW w:w="817" w:type="dxa"/>
            <w:vAlign w:val="center"/>
          </w:tcPr>
          <w:p w:rsidR="00FD5CAC" w:rsidRDefault="00725FC8">
            <w:pPr>
              <w:jc w:val="center"/>
            </w:pPr>
            <w:r>
              <w:rPr>
                <w:rFonts w:eastAsiaTheme="minorEastAsia"/>
                <w:szCs w:val="21"/>
              </w:rPr>
              <w:t>39</w:t>
            </w:r>
          </w:p>
        </w:tc>
        <w:tc>
          <w:tcPr>
            <w:tcW w:w="1276" w:type="dxa"/>
            <w:vAlign w:val="center"/>
          </w:tcPr>
          <w:p w:rsidR="00FD5CAC" w:rsidRDefault="00725FC8">
            <w:pPr>
              <w:jc w:val="center"/>
            </w:pPr>
            <w:r>
              <w:rPr>
                <w:rFonts w:eastAsiaTheme="minorEastAsia"/>
                <w:szCs w:val="21"/>
              </w:rPr>
              <w:t>002938</w:t>
            </w:r>
          </w:p>
        </w:tc>
        <w:tc>
          <w:tcPr>
            <w:tcW w:w="1701" w:type="dxa"/>
            <w:vAlign w:val="center"/>
          </w:tcPr>
          <w:p w:rsidR="00FD5CAC" w:rsidRDefault="00725FC8">
            <w:pPr>
              <w:jc w:val="center"/>
            </w:pPr>
            <w:r>
              <w:rPr>
                <w:rFonts w:eastAsiaTheme="minorEastAsia"/>
                <w:szCs w:val="21"/>
              </w:rPr>
              <w:t>鹏鼎控股</w:t>
            </w:r>
          </w:p>
        </w:tc>
        <w:tc>
          <w:tcPr>
            <w:tcW w:w="1559" w:type="dxa"/>
            <w:vAlign w:val="center"/>
          </w:tcPr>
          <w:p w:rsidR="00FD5CAC" w:rsidRDefault="00725FC8">
            <w:pPr>
              <w:jc w:val="right"/>
            </w:pPr>
            <w:r>
              <w:rPr>
                <w:rFonts w:eastAsiaTheme="minorEastAsia"/>
                <w:szCs w:val="21"/>
              </w:rPr>
              <w:t>194,900.00</w:t>
            </w:r>
          </w:p>
        </w:tc>
        <w:tc>
          <w:tcPr>
            <w:tcW w:w="1932" w:type="dxa"/>
            <w:vAlign w:val="center"/>
          </w:tcPr>
          <w:p w:rsidR="00FD5CAC" w:rsidRDefault="00725FC8">
            <w:pPr>
              <w:jc w:val="right"/>
            </w:pPr>
            <w:r>
              <w:rPr>
                <w:rFonts w:eastAsiaTheme="minorEastAsia"/>
                <w:szCs w:val="21"/>
              </w:rPr>
              <w:t>4,350,168.00</w:t>
            </w:r>
          </w:p>
        </w:tc>
        <w:tc>
          <w:tcPr>
            <w:tcW w:w="1612" w:type="dxa"/>
            <w:vAlign w:val="center"/>
          </w:tcPr>
          <w:p w:rsidR="00FD5CAC" w:rsidRDefault="00725FC8">
            <w:pPr>
              <w:jc w:val="right"/>
            </w:pPr>
            <w:r>
              <w:rPr>
                <w:rFonts w:eastAsiaTheme="minorEastAsia"/>
                <w:szCs w:val="21"/>
              </w:rPr>
              <w:t>0.53</w:t>
            </w:r>
          </w:p>
        </w:tc>
      </w:tr>
      <w:tr w:rsidR="00FD5CAC">
        <w:tc>
          <w:tcPr>
            <w:tcW w:w="817" w:type="dxa"/>
            <w:vAlign w:val="center"/>
          </w:tcPr>
          <w:p w:rsidR="00FD5CAC" w:rsidRDefault="00725FC8">
            <w:pPr>
              <w:jc w:val="center"/>
            </w:pPr>
            <w:r>
              <w:rPr>
                <w:rFonts w:eastAsiaTheme="minorEastAsia"/>
                <w:szCs w:val="21"/>
              </w:rPr>
              <w:t>40</w:t>
            </w:r>
          </w:p>
        </w:tc>
        <w:tc>
          <w:tcPr>
            <w:tcW w:w="1276" w:type="dxa"/>
            <w:vAlign w:val="center"/>
          </w:tcPr>
          <w:p w:rsidR="00FD5CAC" w:rsidRDefault="00725FC8">
            <w:pPr>
              <w:jc w:val="center"/>
            </w:pPr>
            <w:r>
              <w:rPr>
                <w:rFonts w:eastAsiaTheme="minorEastAsia"/>
                <w:szCs w:val="21"/>
              </w:rPr>
              <w:t>688120</w:t>
            </w:r>
          </w:p>
        </w:tc>
        <w:tc>
          <w:tcPr>
            <w:tcW w:w="1701" w:type="dxa"/>
            <w:vAlign w:val="center"/>
          </w:tcPr>
          <w:p w:rsidR="00FD5CAC" w:rsidRDefault="00725FC8">
            <w:pPr>
              <w:jc w:val="center"/>
            </w:pPr>
            <w:r>
              <w:rPr>
                <w:rFonts w:eastAsiaTheme="minorEastAsia"/>
                <w:szCs w:val="21"/>
              </w:rPr>
              <w:t>华海清科</w:t>
            </w:r>
          </w:p>
        </w:tc>
        <w:tc>
          <w:tcPr>
            <w:tcW w:w="1559" w:type="dxa"/>
            <w:vAlign w:val="center"/>
          </w:tcPr>
          <w:p w:rsidR="00FD5CAC" w:rsidRDefault="00725FC8">
            <w:pPr>
              <w:jc w:val="right"/>
            </w:pPr>
            <w:r>
              <w:rPr>
                <w:rFonts w:eastAsiaTheme="minorEastAsia"/>
                <w:szCs w:val="21"/>
              </w:rPr>
              <w:t>22,686.00</w:t>
            </w:r>
          </w:p>
        </w:tc>
        <w:tc>
          <w:tcPr>
            <w:tcW w:w="1932" w:type="dxa"/>
            <w:vAlign w:val="center"/>
          </w:tcPr>
          <w:p w:rsidR="00FD5CAC" w:rsidRDefault="00725FC8">
            <w:pPr>
              <w:jc w:val="right"/>
            </w:pPr>
            <w:r>
              <w:rPr>
                <w:rFonts w:eastAsiaTheme="minorEastAsia"/>
                <w:szCs w:val="21"/>
              </w:rPr>
              <w:t>4,258,162.20</w:t>
            </w:r>
          </w:p>
        </w:tc>
        <w:tc>
          <w:tcPr>
            <w:tcW w:w="1612" w:type="dxa"/>
            <w:vAlign w:val="center"/>
          </w:tcPr>
          <w:p w:rsidR="00FD5CAC" w:rsidRDefault="00725FC8">
            <w:pPr>
              <w:jc w:val="right"/>
            </w:pPr>
            <w:r>
              <w:rPr>
                <w:rFonts w:eastAsiaTheme="minorEastAsia"/>
                <w:szCs w:val="21"/>
              </w:rPr>
              <w:t>0.52</w:t>
            </w:r>
          </w:p>
        </w:tc>
      </w:tr>
      <w:tr w:rsidR="00FD5CAC">
        <w:tc>
          <w:tcPr>
            <w:tcW w:w="817" w:type="dxa"/>
            <w:vAlign w:val="center"/>
          </w:tcPr>
          <w:p w:rsidR="00FD5CAC" w:rsidRDefault="00725FC8">
            <w:pPr>
              <w:jc w:val="center"/>
            </w:pPr>
            <w:r>
              <w:rPr>
                <w:rFonts w:eastAsiaTheme="minorEastAsia"/>
                <w:szCs w:val="21"/>
              </w:rPr>
              <w:t>41</w:t>
            </w:r>
          </w:p>
        </w:tc>
        <w:tc>
          <w:tcPr>
            <w:tcW w:w="1276" w:type="dxa"/>
            <w:vAlign w:val="center"/>
          </w:tcPr>
          <w:p w:rsidR="00FD5CAC" w:rsidRDefault="00725FC8">
            <w:pPr>
              <w:jc w:val="center"/>
            </w:pPr>
            <w:r>
              <w:rPr>
                <w:rFonts w:eastAsiaTheme="minorEastAsia"/>
                <w:szCs w:val="21"/>
              </w:rPr>
              <w:t>601100</w:t>
            </w:r>
          </w:p>
        </w:tc>
        <w:tc>
          <w:tcPr>
            <w:tcW w:w="1701" w:type="dxa"/>
            <w:vAlign w:val="center"/>
          </w:tcPr>
          <w:p w:rsidR="00FD5CAC" w:rsidRDefault="00725FC8">
            <w:pPr>
              <w:jc w:val="center"/>
            </w:pPr>
            <w:r>
              <w:rPr>
                <w:rFonts w:eastAsiaTheme="minorEastAsia"/>
                <w:szCs w:val="21"/>
              </w:rPr>
              <w:t>恒立液压</w:t>
            </w:r>
          </w:p>
        </w:tc>
        <w:tc>
          <w:tcPr>
            <w:tcW w:w="1559" w:type="dxa"/>
            <w:vAlign w:val="center"/>
          </w:tcPr>
          <w:p w:rsidR="00FD5CAC" w:rsidRDefault="00725FC8">
            <w:pPr>
              <w:jc w:val="right"/>
            </w:pPr>
            <w:r>
              <w:rPr>
                <w:rFonts w:eastAsiaTheme="minorEastAsia"/>
                <w:szCs w:val="21"/>
              </w:rPr>
              <w:t>77,200.00</w:t>
            </w:r>
          </w:p>
        </w:tc>
        <w:tc>
          <w:tcPr>
            <w:tcW w:w="1932" w:type="dxa"/>
            <w:vAlign w:val="center"/>
          </w:tcPr>
          <w:p w:rsidR="00FD5CAC" w:rsidRDefault="00725FC8">
            <w:pPr>
              <w:jc w:val="right"/>
            </w:pPr>
            <w:r>
              <w:rPr>
                <w:rFonts w:eastAsiaTheme="minorEastAsia"/>
                <w:szCs w:val="21"/>
              </w:rPr>
              <w:t>4,221,296.00</w:t>
            </w:r>
          </w:p>
        </w:tc>
        <w:tc>
          <w:tcPr>
            <w:tcW w:w="1612" w:type="dxa"/>
            <w:vAlign w:val="center"/>
          </w:tcPr>
          <w:p w:rsidR="00FD5CAC" w:rsidRDefault="00725FC8">
            <w:pPr>
              <w:jc w:val="right"/>
            </w:pPr>
            <w:r>
              <w:rPr>
                <w:rFonts w:eastAsiaTheme="minorEastAsia"/>
                <w:szCs w:val="21"/>
              </w:rPr>
              <w:t>0.51</w:t>
            </w:r>
          </w:p>
        </w:tc>
      </w:tr>
      <w:tr w:rsidR="00FD5CAC">
        <w:tc>
          <w:tcPr>
            <w:tcW w:w="817" w:type="dxa"/>
            <w:vAlign w:val="center"/>
          </w:tcPr>
          <w:p w:rsidR="00FD5CAC" w:rsidRDefault="00725FC8">
            <w:pPr>
              <w:jc w:val="center"/>
            </w:pPr>
            <w:r>
              <w:rPr>
                <w:rFonts w:eastAsiaTheme="minorEastAsia"/>
                <w:szCs w:val="21"/>
              </w:rPr>
              <w:t>42</w:t>
            </w:r>
          </w:p>
        </w:tc>
        <w:tc>
          <w:tcPr>
            <w:tcW w:w="1276" w:type="dxa"/>
            <w:vAlign w:val="center"/>
          </w:tcPr>
          <w:p w:rsidR="00FD5CAC" w:rsidRDefault="00725FC8">
            <w:pPr>
              <w:jc w:val="center"/>
            </w:pPr>
            <w:r>
              <w:rPr>
                <w:rFonts w:eastAsiaTheme="minorEastAsia"/>
                <w:szCs w:val="21"/>
              </w:rPr>
              <w:t>02015</w:t>
            </w:r>
          </w:p>
        </w:tc>
        <w:tc>
          <w:tcPr>
            <w:tcW w:w="1701" w:type="dxa"/>
            <w:vAlign w:val="center"/>
          </w:tcPr>
          <w:p w:rsidR="00FD5CAC" w:rsidRDefault="00725FC8">
            <w:pPr>
              <w:jc w:val="center"/>
            </w:pPr>
            <w:r>
              <w:rPr>
                <w:rFonts w:eastAsiaTheme="minorEastAsia"/>
                <w:szCs w:val="21"/>
              </w:rPr>
              <w:t>理想汽车－Ｗ</w:t>
            </w:r>
          </w:p>
        </w:tc>
        <w:tc>
          <w:tcPr>
            <w:tcW w:w="1559" w:type="dxa"/>
            <w:vAlign w:val="center"/>
          </w:tcPr>
          <w:p w:rsidR="00FD5CAC" w:rsidRDefault="00725FC8">
            <w:pPr>
              <w:jc w:val="right"/>
            </w:pPr>
            <w:r>
              <w:rPr>
                <w:rFonts w:eastAsiaTheme="minorEastAsia"/>
                <w:szCs w:val="21"/>
              </w:rPr>
              <w:t>30,800.00</w:t>
            </w:r>
          </w:p>
        </w:tc>
        <w:tc>
          <w:tcPr>
            <w:tcW w:w="1932" w:type="dxa"/>
            <w:vAlign w:val="center"/>
          </w:tcPr>
          <w:p w:rsidR="00FD5CAC" w:rsidRDefault="00725FC8">
            <w:pPr>
              <w:jc w:val="right"/>
            </w:pPr>
            <w:r>
              <w:rPr>
                <w:rFonts w:eastAsiaTheme="minorEastAsia"/>
                <w:szCs w:val="21"/>
              </w:rPr>
              <w:t>4,105,792.83</w:t>
            </w:r>
          </w:p>
        </w:tc>
        <w:tc>
          <w:tcPr>
            <w:tcW w:w="1612" w:type="dxa"/>
            <w:vAlign w:val="center"/>
          </w:tcPr>
          <w:p w:rsidR="00FD5CAC" w:rsidRDefault="00725FC8">
            <w:pPr>
              <w:jc w:val="right"/>
            </w:pPr>
            <w:r>
              <w:rPr>
                <w:rFonts w:eastAsiaTheme="minorEastAsia"/>
                <w:szCs w:val="21"/>
              </w:rPr>
              <w:t>0.50</w:t>
            </w:r>
          </w:p>
        </w:tc>
      </w:tr>
      <w:tr w:rsidR="00FD5CAC">
        <w:tc>
          <w:tcPr>
            <w:tcW w:w="817" w:type="dxa"/>
            <w:vAlign w:val="center"/>
          </w:tcPr>
          <w:p w:rsidR="00FD5CAC" w:rsidRDefault="00725FC8">
            <w:pPr>
              <w:jc w:val="center"/>
            </w:pPr>
            <w:r>
              <w:rPr>
                <w:rFonts w:eastAsiaTheme="minorEastAsia"/>
                <w:szCs w:val="21"/>
              </w:rPr>
              <w:t>43</w:t>
            </w:r>
          </w:p>
        </w:tc>
        <w:tc>
          <w:tcPr>
            <w:tcW w:w="1276" w:type="dxa"/>
            <w:vAlign w:val="center"/>
          </w:tcPr>
          <w:p w:rsidR="00FD5CAC" w:rsidRDefault="00725FC8">
            <w:pPr>
              <w:jc w:val="center"/>
            </w:pPr>
            <w:r>
              <w:rPr>
                <w:rFonts w:eastAsiaTheme="minorEastAsia"/>
                <w:szCs w:val="21"/>
              </w:rPr>
              <w:t>300502</w:t>
            </w:r>
          </w:p>
        </w:tc>
        <w:tc>
          <w:tcPr>
            <w:tcW w:w="1701" w:type="dxa"/>
            <w:vAlign w:val="center"/>
          </w:tcPr>
          <w:p w:rsidR="00FD5CAC" w:rsidRDefault="00725FC8">
            <w:pPr>
              <w:jc w:val="center"/>
            </w:pPr>
            <w:r>
              <w:rPr>
                <w:rFonts w:eastAsiaTheme="minorEastAsia"/>
                <w:szCs w:val="21"/>
              </w:rPr>
              <w:t>新易盛</w:t>
            </w:r>
          </w:p>
        </w:tc>
        <w:tc>
          <w:tcPr>
            <w:tcW w:w="1559" w:type="dxa"/>
            <w:vAlign w:val="center"/>
          </w:tcPr>
          <w:p w:rsidR="00FD5CAC" w:rsidRDefault="00725FC8">
            <w:pPr>
              <w:jc w:val="right"/>
            </w:pPr>
            <w:r>
              <w:rPr>
                <w:rFonts w:eastAsiaTheme="minorEastAsia"/>
                <w:szCs w:val="21"/>
              </w:rPr>
              <w:t>71,100.00</w:t>
            </w:r>
          </w:p>
        </w:tc>
        <w:tc>
          <w:tcPr>
            <w:tcW w:w="1932" w:type="dxa"/>
            <w:vAlign w:val="center"/>
          </w:tcPr>
          <w:p w:rsidR="00FD5CAC" w:rsidRDefault="00725FC8">
            <w:pPr>
              <w:jc w:val="right"/>
            </w:pPr>
            <w:r>
              <w:rPr>
                <w:rFonts w:eastAsiaTheme="minorEastAsia"/>
                <w:szCs w:val="21"/>
              </w:rPr>
              <w:t>3,506,652.00</w:t>
            </w:r>
          </w:p>
        </w:tc>
        <w:tc>
          <w:tcPr>
            <w:tcW w:w="1612" w:type="dxa"/>
            <w:vAlign w:val="center"/>
          </w:tcPr>
          <w:p w:rsidR="00FD5CAC" w:rsidRDefault="00725FC8">
            <w:pPr>
              <w:jc w:val="right"/>
            </w:pPr>
            <w:r>
              <w:rPr>
                <w:rFonts w:eastAsiaTheme="minorEastAsia"/>
                <w:szCs w:val="21"/>
              </w:rPr>
              <w:t>0.42</w:t>
            </w:r>
          </w:p>
        </w:tc>
      </w:tr>
      <w:tr w:rsidR="00FD5CAC">
        <w:tc>
          <w:tcPr>
            <w:tcW w:w="817" w:type="dxa"/>
            <w:vAlign w:val="center"/>
          </w:tcPr>
          <w:p w:rsidR="00FD5CAC" w:rsidRDefault="00725FC8">
            <w:pPr>
              <w:jc w:val="center"/>
            </w:pPr>
            <w:r>
              <w:rPr>
                <w:rFonts w:eastAsiaTheme="minorEastAsia"/>
                <w:szCs w:val="21"/>
              </w:rPr>
              <w:t>44</w:t>
            </w:r>
          </w:p>
        </w:tc>
        <w:tc>
          <w:tcPr>
            <w:tcW w:w="1276" w:type="dxa"/>
            <w:vAlign w:val="center"/>
          </w:tcPr>
          <w:p w:rsidR="00FD5CAC" w:rsidRDefault="00725FC8">
            <w:pPr>
              <w:jc w:val="center"/>
            </w:pPr>
            <w:r>
              <w:rPr>
                <w:rFonts w:eastAsiaTheme="minorEastAsia"/>
                <w:szCs w:val="21"/>
              </w:rPr>
              <w:t>002384</w:t>
            </w:r>
          </w:p>
        </w:tc>
        <w:tc>
          <w:tcPr>
            <w:tcW w:w="1701" w:type="dxa"/>
            <w:vAlign w:val="center"/>
          </w:tcPr>
          <w:p w:rsidR="00FD5CAC" w:rsidRDefault="00725FC8">
            <w:pPr>
              <w:jc w:val="center"/>
            </w:pPr>
            <w:r>
              <w:rPr>
                <w:rFonts w:eastAsiaTheme="minorEastAsia"/>
                <w:szCs w:val="21"/>
              </w:rPr>
              <w:t>东山精密</w:t>
            </w:r>
          </w:p>
        </w:tc>
        <w:tc>
          <w:tcPr>
            <w:tcW w:w="1559" w:type="dxa"/>
            <w:vAlign w:val="center"/>
          </w:tcPr>
          <w:p w:rsidR="00FD5CAC" w:rsidRDefault="00725FC8">
            <w:pPr>
              <w:jc w:val="right"/>
            </w:pPr>
            <w:r>
              <w:rPr>
                <w:rFonts w:eastAsiaTheme="minorEastAsia"/>
                <w:szCs w:val="21"/>
              </w:rPr>
              <w:t>174,200.00</w:t>
            </w:r>
          </w:p>
        </w:tc>
        <w:tc>
          <w:tcPr>
            <w:tcW w:w="1932" w:type="dxa"/>
            <w:vAlign w:val="center"/>
          </w:tcPr>
          <w:p w:rsidR="00FD5CAC" w:rsidRDefault="00725FC8">
            <w:pPr>
              <w:jc w:val="right"/>
            </w:pPr>
            <w:r>
              <w:rPr>
                <w:rFonts w:eastAsiaTheme="minorEastAsia"/>
                <w:szCs w:val="21"/>
              </w:rPr>
              <w:t>3,166,956.00</w:t>
            </w:r>
          </w:p>
        </w:tc>
        <w:tc>
          <w:tcPr>
            <w:tcW w:w="1612" w:type="dxa"/>
            <w:vAlign w:val="center"/>
          </w:tcPr>
          <w:p w:rsidR="00FD5CAC" w:rsidRDefault="00725FC8">
            <w:pPr>
              <w:jc w:val="right"/>
            </w:pPr>
            <w:r>
              <w:rPr>
                <w:rFonts w:eastAsiaTheme="minorEastAsia"/>
                <w:szCs w:val="21"/>
              </w:rPr>
              <w:t>0.38</w:t>
            </w:r>
          </w:p>
        </w:tc>
      </w:tr>
      <w:tr w:rsidR="00FD5CAC">
        <w:tc>
          <w:tcPr>
            <w:tcW w:w="817" w:type="dxa"/>
            <w:vAlign w:val="center"/>
          </w:tcPr>
          <w:p w:rsidR="00FD5CAC" w:rsidRDefault="00725FC8">
            <w:pPr>
              <w:jc w:val="center"/>
            </w:pPr>
            <w:r>
              <w:rPr>
                <w:rFonts w:eastAsiaTheme="minorEastAsia"/>
                <w:szCs w:val="21"/>
              </w:rPr>
              <w:t>45</w:t>
            </w:r>
          </w:p>
        </w:tc>
        <w:tc>
          <w:tcPr>
            <w:tcW w:w="1276" w:type="dxa"/>
            <w:vAlign w:val="center"/>
          </w:tcPr>
          <w:p w:rsidR="00FD5CAC" w:rsidRDefault="00725FC8">
            <w:pPr>
              <w:jc w:val="center"/>
            </w:pPr>
            <w:r>
              <w:rPr>
                <w:rFonts w:eastAsiaTheme="minorEastAsia"/>
                <w:szCs w:val="21"/>
              </w:rPr>
              <w:t>688409</w:t>
            </w:r>
          </w:p>
        </w:tc>
        <w:tc>
          <w:tcPr>
            <w:tcW w:w="1701" w:type="dxa"/>
            <w:vAlign w:val="center"/>
          </w:tcPr>
          <w:p w:rsidR="00FD5CAC" w:rsidRDefault="00725FC8">
            <w:pPr>
              <w:jc w:val="center"/>
            </w:pPr>
            <w:r>
              <w:rPr>
                <w:rFonts w:eastAsiaTheme="minorEastAsia"/>
                <w:szCs w:val="21"/>
              </w:rPr>
              <w:t>富创精密</w:t>
            </w:r>
          </w:p>
        </w:tc>
        <w:tc>
          <w:tcPr>
            <w:tcW w:w="1559" w:type="dxa"/>
            <w:vAlign w:val="center"/>
          </w:tcPr>
          <w:p w:rsidR="00FD5CAC" w:rsidRDefault="00725FC8">
            <w:pPr>
              <w:jc w:val="right"/>
            </w:pPr>
            <w:r>
              <w:rPr>
                <w:rFonts w:eastAsiaTheme="minorEastAsia"/>
                <w:szCs w:val="21"/>
              </w:rPr>
              <w:t>35,217.00</w:t>
            </w:r>
          </w:p>
        </w:tc>
        <w:tc>
          <w:tcPr>
            <w:tcW w:w="1932" w:type="dxa"/>
            <w:vAlign w:val="center"/>
          </w:tcPr>
          <w:p w:rsidR="00FD5CAC" w:rsidRDefault="00725FC8">
            <w:pPr>
              <w:jc w:val="right"/>
            </w:pPr>
            <w:r>
              <w:rPr>
                <w:rFonts w:eastAsiaTheme="minorEastAsia"/>
                <w:szCs w:val="21"/>
              </w:rPr>
              <w:t>2,757,843.27</w:t>
            </w:r>
          </w:p>
        </w:tc>
        <w:tc>
          <w:tcPr>
            <w:tcW w:w="1612" w:type="dxa"/>
            <w:vAlign w:val="center"/>
          </w:tcPr>
          <w:p w:rsidR="00FD5CAC" w:rsidRDefault="00725FC8">
            <w:pPr>
              <w:jc w:val="right"/>
            </w:pPr>
            <w:r>
              <w:rPr>
                <w:rFonts w:eastAsiaTheme="minorEastAsia"/>
                <w:szCs w:val="21"/>
              </w:rPr>
              <w:t>0.33</w:t>
            </w:r>
          </w:p>
        </w:tc>
      </w:tr>
      <w:tr w:rsidR="00FD5CAC">
        <w:tc>
          <w:tcPr>
            <w:tcW w:w="817" w:type="dxa"/>
            <w:vAlign w:val="center"/>
          </w:tcPr>
          <w:p w:rsidR="00FD5CAC" w:rsidRDefault="00725FC8">
            <w:pPr>
              <w:jc w:val="center"/>
            </w:pPr>
            <w:r>
              <w:rPr>
                <w:rFonts w:eastAsiaTheme="minorEastAsia"/>
                <w:szCs w:val="21"/>
              </w:rPr>
              <w:t>46</w:t>
            </w:r>
          </w:p>
        </w:tc>
        <w:tc>
          <w:tcPr>
            <w:tcW w:w="1276" w:type="dxa"/>
            <w:vAlign w:val="center"/>
          </w:tcPr>
          <w:p w:rsidR="00FD5CAC" w:rsidRDefault="00725FC8">
            <w:pPr>
              <w:jc w:val="center"/>
            </w:pPr>
            <w:r>
              <w:rPr>
                <w:rFonts w:eastAsiaTheme="minorEastAsia"/>
                <w:szCs w:val="21"/>
              </w:rPr>
              <w:t>688506</w:t>
            </w:r>
          </w:p>
        </w:tc>
        <w:tc>
          <w:tcPr>
            <w:tcW w:w="1701" w:type="dxa"/>
            <w:vAlign w:val="center"/>
          </w:tcPr>
          <w:p w:rsidR="00FD5CAC" w:rsidRDefault="00725FC8">
            <w:pPr>
              <w:jc w:val="center"/>
            </w:pPr>
            <w:r>
              <w:rPr>
                <w:rFonts w:eastAsiaTheme="minorEastAsia"/>
                <w:szCs w:val="21"/>
              </w:rPr>
              <w:t>百利天恒</w:t>
            </w:r>
          </w:p>
        </w:tc>
        <w:tc>
          <w:tcPr>
            <w:tcW w:w="1559" w:type="dxa"/>
            <w:vAlign w:val="center"/>
          </w:tcPr>
          <w:p w:rsidR="00FD5CAC" w:rsidRDefault="00725FC8">
            <w:pPr>
              <w:jc w:val="right"/>
            </w:pPr>
            <w:r>
              <w:rPr>
                <w:rFonts w:eastAsiaTheme="minorEastAsia"/>
                <w:szCs w:val="21"/>
              </w:rPr>
              <w:t>18,171.00</w:t>
            </w:r>
          </w:p>
        </w:tc>
        <w:tc>
          <w:tcPr>
            <w:tcW w:w="1932" w:type="dxa"/>
            <w:vAlign w:val="center"/>
          </w:tcPr>
          <w:p w:rsidR="00FD5CAC" w:rsidRDefault="00725FC8">
            <w:pPr>
              <w:jc w:val="right"/>
            </w:pPr>
            <w:r>
              <w:rPr>
                <w:rFonts w:eastAsiaTheme="minorEastAsia"/>
                <w:szCs w:val="21"/>
              </w:rPr>
              <w:t>2,542,122.90</w:t>
            </w:r>
          </w:p>
        </w:tc>
        <w:tc>
          <w:tcPr>
            <w:tcW w:w="1612" w:type="dxa"/>
            <w:vAlign w:val="center"/>
          </w:tcPr>
          <w:p w:rsidR="00FD5CAC" w:rsidRDefault="00725FC8">
            <w:pPr>
              <w:jc w:val="right"/>
            </w:pPr>
            <w:r>
              <w:rPr>
                <w:rFonts w:eastAsiaTheme="minorEastAsia"/>
                <w:szCs w:val="21"/>
              </w:rPr>
              <w:t>0.31</w:t>
            </w:r>
          </w:p>
        </w:tc>
      </w:tr>
      <w:tr w:rsidR="00FD5CAC">
        <w:tc>
          <w:tcPr>
            <w:tcW w:w="817" w:type="dxa"/>
            <w:vAlign w:val="center"/>
          </w:tcPr>
          <w:p w:rsidR="00FD5CAC" w:rsidRDefault="00725FC8">
            <w:pPr>
              <w:jc w:val="center"/>
            </w:pPr>
            <w:r>
              <w:rPr>
                <w:rFonts w:eastAsiaTheme="minorEastAsia"/>
                <w:szCs w:val="21"/>
              </w:rPr>
              <w:t>47</w:t>
            </w:r>
          </w:p>
        </w:tc>
        <w:tc>
          <w:tcPr>
            <w:tcW w:w="1276" w:type="dxa"/>
            <w:vAlign w:val="center"/>
          </w:tcPr>
          <w:p w:rsidR="00FD5CAC" w:rsidRDefault="00725FC8">
            <w:pPr>
              <w:jc w:val="center"/>
            </w:pPr>
            <w:r>
              <w:rPr>
                <w:rFonts w:eastAsiaTheme="minorEastAsia"/>
                <w:szCs w:val="21"/>
              </w:rPr>
              <w:t>600938</w:t>
            </w:r>
          </w:p>
        </w:tc>
        <w:tc>
          <w:tcPr>
            <w:tcW w:w="1701" w:type="dxa"/>
            <w:vAlign w:val="center"/>
          </w:tcPr>
          <w:p w:rsidR="00FD5CAC" w:rsidRDefault="00725FC8">
            <w:pPr>
              <w:jc w:val="center"/>
            </w:pPr>
            <w:r>
              <w:rPr>
                <w:rFonts w:eastAsiaTheme="minorEastAsia"/>
                <w:szCs w:val="21"/>
              </w:rPr>
              <w:t>中国海油</w:t>
            </w:r>
          </w:p>
        </w:tc>
        <w:tc>
          <w:tcPr>
            <w:tcW w:w="1559" w:type="dxa"/>
            <w:vAlign w:val="center"/>
          </w:tcPr>
          <w:p w:rsidR="00FD5CAC" w:rsidRDefault="00725FC8">
            <w:pPr>
              <w:jc w:val="right"/>
            </w:pPr>
            <w:r>
              <w:rPr>
                <w:rFonts w:eastAsiaTheme="minorEastAsia"/>
                <w:szCs w:val="21"/>
              </w:rPr>
              <w:t>120,005.00</w:t>
            </w:r>
          </w:p>
        </w:tc>
        <w:tc>
          <w:tcPr>
            <w:tcW w:w="1932" w:type="dxa"/>
            <w:vAlign w:val="center"/>
          </w:tcPr>
          <w:p w:rsidR="00FD5CAC" w:rsidRDefault="00725FC8">
            <w:pPr>
              <w:jc w:val="right"/>
            </w:pPr>
            <w:r>
              <w:rPr>
                <w:rFonts w:eastAsiaTheme="minorEastAsia"/>
                <w:szCs w:val="21"/>
              </w:rPr>
              <w:t>2,516,504.85</w:t>
            </w:r>
          </w:p>
        </w:tc>
        <w:tc>
          <w:tcPr>
            <w:tcW w:w="1612" w:type="dxa"/>
            <w:vAlign w:val="center"/>
          </w:tcPr>
          <w:p w:rsidR="00FD5CAC" w:rsidRDefault="00725FC8">
            <w:pPr>
              <w:jc w:val="right"/>
            </w:pPr>
            <w:r>
              <w:rPr>
                <w:rFonts w:eastAsiaTheme="minorEastAsia"/>
                <w:szCs w:val="21"/>
              </w:rPr>
              <w:t>0.30</w:t>
            </w:r>
          </w:p>
        </w:tc>
      </w:tr>
      <w:tr w:rsidR="00FD5CAC">
        <w:tc>
          <w:tcPr>
            <w:tcW w:w="817" w:type="dxa"/>
            <w:vAlign w:val="center"/>
          </w:tcPr>
          <w:p w:rsidR="00FD5CAC" w:rsidRDefault="00725FC8">
            <w:pPr>
              <w:jc w:val="center"/>
            </w:pPr>
            <w:r>
              <w:rPr>
                <w:rFonts w:eastAsiaTheme="minorEastAsia"/>
                <w:szCs w:val="21"/>
              </w:rPr>
              <w:t>48</w:t>
            </w:r>
          </w:p>
        </w:tc>
        <w:tc>
          <w:tcPr>
            <w:tcW w:w="1276" w:type="dxa"/>
            <w:vAlign w:val="center"/>
          </w:tcPr>
          <w:p w:rsidR="00FD5CAC" w:rsidRDefault="00725FC8">
            <w:pPr>
              <w:jc w:val="center"/>
            </w:pPr>
            <w:r>
              <w:rPr>
                <w:rFonts w:eastAsiaTheme="minorEastAsia"/>
                <w:szCs w:val="21"/>
              </w:rPr>
              <w:t>600491</w:t>
            </w:r>
          </w:p>
        </w:tc>
        <w:tc>
          <w:tcPr>
            <w:tcW w:w="1701" w:type="dxa"/>
            <w:vAlign w:val="center"/>
          </w:tcPr>
          <w:p w:rsidR="00FD5CAC" w:rsidRDefault="00725FC8">
            <w:pPr>
              <w:jc w:val="center"/>
            </w:pPr>
            <w:r>
              <w:rPr>
                <w:rFonts w:eastAsiaTheme="minorEastAsia"/>
                <w:szCs w:val="21"/>
              </w:rPr>
              <w:t>龙元建设</w:t>
            </w:r>
          </w:p>
        </w:tc>
        <w:tc>
          <w:tcPr>
            <w:tcW w:w="1559" w:type="dxa"/>
            <w:vAlign w:val="center"/>
          </w:tcPr>
          <w:p w:rsidR="00FD5CAC" w:rsidRDefault="00725FC8">
            <w:pPr>
              <w:jc w:val="right"/>
            </w:pPr>
            <w:r>
              <w:rPr>
                <w:rFonts w:eastAsiaTheme="minorEastAsia"/>
                <w:szCs w:val="21"/>
              </w:rPr>
              <w:t>633,000.00</w:t>
            </w:r>
          </w:p>
        </w:tc>
        <w:tc>
          <w:tcPr>
            <w:tcW w:w="1932" w:type="dxa"/>
            <w:vAlign w:val="center"/>
          </w:tcPr>
          <w:p w:rsidR="00FD5CAC" w:rsidRDefault="00725FC8">
            <w:pPr>
              <w:jc w:val="right"/>
            </w:pPr>
            <w:r>
              <w:rPr>
                <w:rFonts w:eastAsiaTheme="minorEastAsia"/>
                <w:szCs w:val="21"/>
              </w:rPr>
              <w:t>2,494,020.00</w:t>
            </w:r>
          </w:p>
        </w:tc>
        <w:tc>
          <w:tcPr>
            <w:tcW w:w="1612" w:type="dxa"/>
            <w:vAlign w:val="center"/>
          </w:tcPr>
          <w:p w:rsidR="00FD5CAC" w:rsidRDefault="00725FC8">
            <w:pPr>
              <w:jc w:val="right"/>
            </w:pPr>
            <w:r>
              <w:rPr>
                <w:rFonts w:eastAsiaTheme="minorEastAsia"/>
                <w:szCs w:val="21"/>
              </w:rPr>
              <w:t>0.30</w:t>
            </w:r>
          </w:p>
        </w:tc>
      </w:tr>
      <w:tr w:rsidR="00FD5CAC">
        <w:tc>
          <w:tcPr>
            <w:tcW w:w="817" w:type="dxa"/>
            <w:vAlign w:val="center"/>
          </w:tcPr>
          <w:p w:rsidR="00FD5CAC" w:rsidRDefault="00725FC8">
            <w:pPr>
              <w:jc w:val="center"/>
            </w:pPr>
            <w:r>
              <w:rPr>
                <w:rFonts w:eastAsiaTheme="minorEastAsia"/>
                <w:szCs w:val="21"/>
              </w:rPr>
              <w:t>49</w:t>
            </w:r>
          </w:p>
        </w:tc>
        <w:tc>
          <w:tcPr>
            <w:tcW w:w="1276" w:type="dxa"/>
            <w:vAlign w:val="center"/>
          </w:tcPr>
          <w:p w:rsidR="00FD5CAC" w:rsidRDefault="00725FC8">
            <w:pPr>
              <w:jc w:val="center"/>
            </w:pPr>
            <w:r>
              <w:rPr>
                <w:rFonts w:eastAsiaTheme="minorEastAsia"/>
                <w:szCs w:val="21"/>
              </w:rPr>
              <w:t>301550</w:t>
            </w:r>
          </w:p>
        </w:tc>
        <w:tc>
          <w:tcPr>
            <w:tcW w:w="1701" w:type="dxa"/>
            <w:vAlign w:val="center"/>
          </w:tcPr>
          <w:p w:rsidR="00FD5CAC" w:rsidRDefault="00725FC8">
            <w:pPr>
              <w:jc w:val="center"/>
            </w:pPr>
            <w:r>
              <w:rPr>
                <w:rFonts w:eastAsiaTheme="minorEastAsia"/>
                <w:szCs w:val="21"/>
              </w:rPr>
              <w:t>斯菱股份</w:t>
            </w:r>
          </w:p>
        </w:tc>
        <w:tc>
          <w:tcPr>
            <w:tcW w:w="1559" w:type="dxa"/>
            <w:vAlign w:val="center"/>
          </w:tcPr>
          <w:p w:rsidR="00FD5CAC" w:rsidRDefault="00725FC8">
            <w:pPr>
              <w:jc w:val="right"/>
            </w:pPr>
            <w:r>
              <w:rPr>
                <w:rFonts w:eastAsiaTheme="minorEastAsia"/>
                <w:szCs w:val="21"/>
              </w:rPr>
              <w:t>42,456.00</w:t>
            </w:r>
          </w:p>
        </w:tc>
        <w:tc>
          <w:tcPr>
            <w:tcW w:w="1932" w:type="dxa"/>
            <w:vAlign w:val="center"/>
          </w:tcPr>
          <w:p w:rsidR="00FD5CAC" w:rsidRDefault="00725FC8">
            <w:pPr>
              <w:jc w:val="right"/>
            </w:pPr>
            <w:r>
              <w:rPr>
                <w:rFonts w:eastAsiaTheme="minorEastAsia"/>
                <w:szCs w:val="21"/>
              </w:rPr>
              <w:t>1,969,109.28</w:t>
            </w:r>
          </w:p>
        </w:tc>
        <w:tc>
          <w:tcPr>
            <w:tcW w:w="1612" w:type="dxa"/>
            <w:vAlign w:val="center"/>
          </w:tcPr>
          <w:p w:rsidR="00FD5CAC" w:rsidRDefault="00725FC8">
            <w:pPr>
              <w:jc w:val="right"/>
            </w:pPr>
            <w:r>
              <w:rPr>
                <w:rFonts w:eastAsiaTheme="minorEastAsia"/>
                <w:szCs w:val="21"/>
              </w:rPr>
              <w:t>0.24</w:t>
            </w:r>
          </w:p>
        </w:tc>
      </w:tr>
      <w:tr w:rsidR="00FD5CAC">
        <w:tc>
          <w:tcPr>
            <w:tcW w:w="817" w:type="dxa"/>
            <w:vAlign w:val="center"/>
          </w:tcPr>
          <w:p w:rsidR="00FD5CAC" w:rsidRDefault="00725FC8">
            <w:pPr>
              <w:jc w:val="center"/>
            </w:pPr>
            <w:r>
              <w:rPr>
                <w:rFonts w:eastAsiaTheme="minorEastAsia"/>
                <w:szCs w:val="21"/>
              </w:rPr>
              <w:t>50</w:t>
            </w:r>
          </w:p>
        </w:tc>
        <w:tc>
          <w:tcPr>
            <w:tcW w:w="1276" w:type="dxa"/>
            <w:vAlign w:val="center"/>
          </w:tcPr>
          <w:p w:rsidR="00FD5CAC" w:rsidRDefault="00725FC8">
            <w:pPr>
              <w:jc w:val="center"/>
            </w:pPr>
            <w:r>
              <w:rPr>
                <w:rFonts w:eastAsiaTheme="minorEastAsia"/>
                <w:szCs w:val="21"/>
              </w:rPr>
              <w:t>09868</w:t>
            </w:r>
          </w:p>
        </w:tc>
        <w:tc>
          <w:tcPr>
            <w:tcW w:w="1701" w:type="dxa"/>
            <w:vAlign w:val="center"/>
          </w:tcPr>
          <w:p w:rsidR="00FD5CAC" w:rsidRDefault="00725FC8">
            <w:pPr>
              <w:jc w:val="center"/>
            </w:pPr>
            <w:r>
              <w:rPr>
                <w:rFonts w:eastAsiaTheme="minorEastAsia"/>
                <w:szCs w:val="21"/>
              </w:rPr>
              <w:t>小鹏汽车－Ｗ</w:t>
            </w:r>
          </w:p>
        </w:tc>
        <w:tc>
          <w:tcPr>
            <w:tcW w:w="1559" w:type="dxa"/>
            <w:vAlign w:val="center"/>
          </w:tcPr>
          <w:p w:rsidR="00FD5CAC" w:rsidRDefault="00725FC8">
            <w:pPr>
              <w:jc w:val="right"/>
            </w:pPr>
            <w:r>
              <w:rPr>
                <w:rFonts w:eastAsiaTheme="minorEastAsia"/>
                <w:szCs w:val="21"/>
              </w:rPr>
              <w:t>37,900.00</w:t>
            </w:r>
          </w:p>
        </w:tc>
        <w:tc>
          <w:tcPr>
            <w:tcW w:w="1932" w:type="dxa"/>
            <w:vAlign w:val="center"/>
          </w:tcPr>
          <w:p w:rsidR="00FD5CAC" w:rsidRDefault="00725FC8">
            <w:pPr>
              <w:jc w:val="right"/>
            </w:pPr>
            <w:r>
              <w:rPr>
                <w:rFonts w:eastAsiaTheme="minorEastAsia"/>
                <w:szCs w:val="21"/>
              </w:rPr>
              <w:t>1,947,403.34</w:t>
            </w:r>
          </w:p>
        </w:tc>
        <w:tc>
          <w:tcPr>
            <w:tcW w:w="1612" w:type="dxa"/>
            <w:vAlign w:val="center"/>
          </w:tcPr>
          <w:p w:rsidR="00FD5CAC" w:rsidRDefault="00725FC8">
            <w:pPr>
              <w:jc w:val="right"/>
            </w:pPr>
            <w:r>
              <w:rPr>
                <w:rFonts w:eastAsiaTheme="minorEastAsia"/>
                <w:szCs w:val="21"/>
              </w:rPr>
              <w:t>0.24</w:t>
            </w:r>
          </w:p>
        </w:tc>
      </w:tr>
      <w:tr w:rsidR="00FD5CAC">
        <w:tc>
          <w:tcPr>
            <w:tcW w:w="817" w:type="dxa"/>
            <w:vAlign w:val="center"/>
          </w:tcPr>
          <w:p w:rsidR="00FD5CAC" w:rsidRDefault="00725FC8">
            <w:pPr>
              <w:jc w:val="center"/>
            </w:pPr>
            <w:r>
              <w:rPr>
                <w:rFonts w:eastAsiaTheme="minorEastAsia"/>
                <w:szCs w:val="21"/>
              </w:rPr>
              <w:t>51</w:t>
            </w:r>
          </w:p>
        </w:tc>
        <w:tc>
          <w:tcPr>
            <w:tcW w:w="1276" w:type="dxa"/>
            <w:vAlign w:val="center"/>
          </w:tcPr>
          <w:p w:rsidR="00FD5CAC" w:rsidRDefault="00725FC8">
            <w:pPr>
              <w:jc w:val="center"/>
            </w:pPr>
            <w:r>
              <w:rPr>
                <w:rFonts w:eastAsiaTheme="minorEastAsia"/>
                <w:szCs w:val="21"/>
              </w:rPr>
              <w:t>002180</w:t>
            </w:r>
          </w:p>
        </w:tc>
        <w:tc>
          <w:tcPr>
            <w:tcW w:w="1701" w:type="dxa"/>
            <w:vAlign w:val="center"/>
          </w:tcPr>
          <w:p w:rsidR="00FD5CAC" w:rsidRDefault="00725FC8">
            <w:pPr>
              <w:jc w:val="center"/>
            </w:pPr>
            <w:r>
              <w:rPr>
                <w:rFonts w:eastAsiaTheme="minorEastAsia"/>
                <w:szCs w:val="21"/>
              </w:rPr>
              <w:t>纳思达</w:t>
            </w:r>
          </w:p>
        </w:tc>
        <w:tc>
          <w:tcPr>
            <w:tcW w:w="1559" w:type="dxa"/>
            <w:vAlign w:val="center"/>
          </w:tcPr>
          <w:p w:rsidR="00FD5CAC" w:rsidRDefault="00725FC8">
            <w:pPr>
              <w:jc w:val="right"/>
            </w:pPr>
            <w:r>
              <w:rPr>
                <w:rFonts w:eastAsiaTheme="minorEastAsia"/>
                <w:szCs w:val="21"/>
              </w:rPr>
              <w:t>67,000.00</w:t>
            </w:r>
          </w:p>
        </w:tc>
        <w:tc>
          <w:tcPr>
            <w:tcW w:w="1932" w:type="dxa"/>
            <w:vAlign w:val="center"/>
          </w:tcPr>
          <w:p w:rsidR="00FD5CAC" w:rsidRDefault="00725FC8">
            <w:pPr>
              <w:jc w:val="right"/>
            </w:pPr>
            <w:r>
              <w:rPr>
                <w:rFonts w:eastAsiaTheme="minorEastAsia"/>
                <w:szCs w:val="21"/>
              </w:rPr>
              <w:t>1,516,210.00</w:t>
            </w:r>
          </w:p>
        </w:tc>
        <w:tc>
          <w:tcPr>
            <w:tcW w:w="1612" w:type="dxa"/>
            <w:vAlign w:val="center"/>
          </w:tcPr>
          <w:p w:rsidR="00FD5CAC" w:rsidRDefault="00725FC8">
            <w:pPr>
              <w:jc w:val="right"/>
            </w:pPr>
            <w:r>
              <w:rPr>
                <w:rFonts w:eastAsiaTheme="minorEastAsia"/>
                <w:szCs w:val="21"/>
              </w:rPr>
              <w:t>0.18</w:t>
            </w:r>
          </w:p>
        </w:tc>
      </w:tr>
      <w:tr w:rsidR="00FD5CAC">
        <w:tc>
          <w:tcPr>
            <w:tcW w:w="817" w:type="dxa"/>
            <w:vAlign w:val="center"/>
          </w:tcPr>
          <w:p w:rsidR="00FD5CAC" w:rsidRDefault="00725FC8">
            <w:pPr>
              <w:jc w:val="center"/>
            </w:pPr>
            <w:r>
              <w:rPr>
                <w:rFonts w:eastAsiaTheme="minorEastAsia"/>
                <w:szCs w:val="21"/>
              </w:rPr>
              <w:t>52</w:t>
            </w:r>
          </w:p>
        </w:tc>
        <w:tc>
          <w:tcPr>
            <w:tcW w:w="1276" w:type="dxa"/>
            <w:vAlign w:val="center"/>
          </w:tcPr>
          <w:p w:rsidR="00FD5CAC" w:rsidRDefault="00725FC8">
            <w:pPr>
              <w:jc w:val="center"/>
            </w:pPr>
            <w:r>
              <w:rPr>
                <w:rFonts w:eastAsiaTheme="minorEastAsia"/>
                <w:szCs w:val="21"/>
              </w:rPr>
              <w:t>688111</w:t>
            </w:r>
          </w:p>
        </w:tc>
        <w:tc>
          <w:tcPr>
            <w:tcW w:w="1701" w:type="dxa"/>
            <w:vAlign w:val="center"/>
          </w:tcPr>
          <w:p w:rsidR="00FD5CAC" w:rsidRDefault="00725FC8">
            <w:pPr>
              <w:jc w:val="center"/>
            </w:pPr>
            <w:r>
              <w:rPr>
                <w:rFonts w:eastAsiaTheme="minorEastAsia"/>
                <w:szCs w:val="21"/>
              </w:rPr>
              <w:t>金山办公</w:t>
            </w:r>
          </w:p>
        </w:tc>
        <w:tc>
          <w:tcPr>
            <w:tcW w:w="1559" w:type="dxa"/>
            <w:vAlign w:val="center"/>
          </w:tcPr>
          <w:p w:rsidR="00FD5CAC" w:rsidRDefault="00725FC8">
            <w:pPr>
              <w:jc w:val="right"/>
            </w:pPr>
            <w:r>
              <w:rPr>
                <w:rFonts w:eastAsiaTheme="minorEastAsia"/>
                <w:szCs w:val="21"/>
              </w:rPr>
              <w:t>4,285.00</w:t>
            </w:r>
          </w:p>
        </w:tc>
        <w:tc>
          <w:tcPr>
            <w:tcW w:w="1932" w:type="dxa"/>
            <w:vAlign w:val="center"/>
          </w:tcPr>
          <w:p w:rsidR="00FD5CAC" w:rsidRDefault="00725FC8">
            <w:pPr>
              <w:jc w:val="right"/>
            </w:pPr>
            <w:r>
              <w:rPr>
                <w:rFonts w:eastAsiaTheme="minorEastAsia"/>
                <w:szCs w:val="21"/>
              </w:rPr>
              <w:t>1,354,917.00</w:t>
            </w:r>
          </w:p>
        </w:tc>
        <w:tc>
          <w:tcPr>
            <w:tcW w:w="1612" w:type="dxa"/>
            <w:vAlign w:val="center"/>
          </w:tcPr>
          <w:p w:rsidR="00FD5CAC" w:rsidRDefault="00725FC8">
            <w:pPr>
              <w:jc w:val="right"/>
            </w:pPr>
            <w:r>
              <w:rPr>
                <w:rFonts w:eastAsiaTheme="minorEastAsia"/>
                <w:szCs w:val="21"/>
              </w:rPr>
              <w:t>0.16</w:t>
            </w:r>
          </w:p>
        </w:tc>
      </w:tr>
      <w:tr w:rsidR="00FD5CAC">
        <w:tc>
          <w:tcPr>
            <w:tcW w:w="817" w:type="dxa"/>
            <w:vAlign w:val="center"/>
          </w:tcPr>
          <w:p w:rsidR="00FD5CAC" w:rsidRDefault="00725FC8">
            <w:pPr>
              <w:jc w:val="center"/>
            </w:pPr>
            <w:r>
              <w:rPr>
                <w:rFonts w:eastAsiaTheme="minorEastAsia"/>
                <w:szCs w:val="21"/>
              </w:rPr>
              <w:lastRenderedPageBreak/>
              <w:t>53</w:t>
            </w:r>
          </w:p>
        </w:tc>
        <w:tc>
          <w:tcPr>
            <w:tcW w:w="1276" w:type="dxa"/>
            <w:vAlign w:val="center"/>
          </w:tcPr>
          <w:p w:rsidR="00FD5CAC" w:rsidRDefault="00725FC8">
            <w:pPr>
              <w:jc w:val="center"/>
            </w:pPr>
            <w:r>
              <w:rPr>
                <w:rFonts w:eastAsiaTheme="minorEastAsia"/>
                <w:szCs w:val="21"/>
              </w:rPr>
              <w:t>000661</w:t>
            </w:r>
          </w:p>
        </w:tc>
        <w:tc>
          <w:tcPr>
            <w:tcW w:w="1701" w:type="dxa"/>
            <w:vAlign w:val="center"/>
          </w:tcPr>
          <w:p w:rsidR="00FD5CAC" w:rsidRDefault="00725FC8">
            <w:pPr>
              <w:jc w:val="center"/>
            </w:pPr>
            <w:r>
              <w:rPr>
                <w:rFonts w:eastAsiaTheme="minorEastAsia"/>
                <w:szCs w:val="21"/>
              </w:rPr>
              <w:t>长春高新</w:t>
            </w:r>
          </w:p>
        </w:tc>
        <w:tc>
          <w:tcPr>
            <w:tcW w:w="1559" w:type="dxa"/>
            <w:vAlign w:val="center"/>
          </w:tcPr>
          <w:p w:rsidR="00FD5CAC" w:rsidRDefault="00725FC8">
            <w:pPr>
              <w:jc w:val="right"/>
            </w:pPr>
            <w:r>
              <w:rPr>
                <w:rFonts w:eastAsiaTheme="minorEastAsia"/>
                <w:szCs w:val="21"/>
              </w:rPr>
              <w:t>8,600.00</w:t>
            </w:r>
          </w:p>
        </w:tc>
        <w:tc>
          <w:tcPr>
            <w:tcW w:w="1932" w:type="dxa"/>
            <w:vAlign w:val="center"/>
          </w:tcPr>
          <w:p w:rsidR="00FD5CAC" w:rsidRDefault="00725FC8">
            <w:pPr>
              <w:jc w:val="right"/>
            </w:pPr>
            <w:r>
              <w:rPr>
                <w:rFonts w:eastAsiaTheme="minorEastAsia"/>
                <w:szCs w:val="21"/>
              </w:rPr>
              <w:t>1,253,880.00</w:t>
            </w:r>
          </w:p>
        </w:tc>
        <w:tc>
          <w:tcPr>
            <w:tcW w:w="1612" w:type="dxa"/>
            <w:vAlign w:val="center"/>
          </w:tcPr>
          <w:p w:rsidR="00FD5CAC" w:rsidRDefault="00725FC8">
            <w:pPr>
              <w:jc w:val="right"/>
            </w:pPr>
            <w:r>
              <w:rPr>
                <w:rFonts w:eastAsiaTheme="minorEastAsia"/>
                <w:szCs w:val="21"/>
              </w:rPr>
              <w:t>0.15</w:t>
            </w:r>
          </w:p>
        </w:tc>
      </w:tr>
      <w:tr w:rsidR="00FD5CAC">
        <w:tc>
          <w:tcPr>
            <w:tcW w:w="817" w:type="dxa"/>
            <w:vAlign w:val="center"/>
          </w:tcPr>
          <w:p w:rsidR="00FD5CAC" w:rsidRDefault="00725FC8">
            <w:pPr>
              <w:jc w:val="center"/>
            </w:pPr>
            <w:r>
              <w:rPr>
                <w:rFonts w:eastAsiaTheme="minorEastAsia"/>
                <w:szCs w:val="21"/>
              </w:rPr>
              <w:t>54</w:t>
            </w:r>
          </w:p>
        </w:tc>
        <w:tc>
          <w:tcPr>
            <w:tcW w:w="1276" w:type="dxa"/>
            <w:vAlign w:val="center"/>
          </w:tcPr>
          <w:p w:rsidR="00FD5CAC" w:rsidRDefault="00725FC8">
            <w:pPr>
              <w:jc w:val="center"/>
            </w:pPr>
            <w:r>
              <w:rPr>
                <w:rFonts w:eastAsiaTheme="minorEastAsia"/>
                <w:szCs w:val="21"/>
              </w:rPr>
              <w:t>301312</w:t>
            </w:r>
          </w:p>
        </w:tc>
        <w:tc>
          <w:tcPr>
            <w:tcW w:w="1701" w:type="dxa"/>
            <w:vAlign w:val="center"/>
          </w:tcPr>
          <w:p w:rsidR="00FD5CAC" w:rsidRDefault="00725FC8">
            <w:pPr>
              <w:jc w:val="center"/>
            </w:pPr>
            <w:r>
              <w:rPr>
                <w:rFonts w:eastAsiaTheme="minorEastAsia"/>
                <w:szCs w:val="21"/>
              </w:rPr>
              <w:t>智立方</w:t>
            </w:r>
          </w:p>
        </w:tc>
        <w:tc>
          <w:tcPr>
            <w:tcW w:w="1559" w:type="dxa"/>
            <w:vAlign w:val="center"/>
          </w:tcPr>
          <w:p w:rsidR="00FD5CAC" w:rsidRDefault="00725FC8">
            <w:pPr>
              <w:jc w:val="right"/>
            </w:pPr>
            <w:r>
              <w:rPr>
                <w:rFonts w:eastAsiaTheme="minorEastAsia"/>
                <w:szCs w:val="21"/>
              </w:rPr>
              <w:t>10,050.00</w:t>
            </w:r>
          </w:p>
        </w:tc>
        <w:tc>
          <w:tcPr>
            <w:tcW w:w="1932" w:type="dxa"/>
            <w:vAlign w:val="center"/>
          </w:tcPr>
          <w:p w:rsidR="00FD5CAC" w:rsidRDefault="00725FC8">
            <w:pPr>
              <w:jc w:val="right"/>
            </w:pPr>
            <w:r>
              <w:rPr>
                <w:rFonts w:eastAsiaTheme="minorEastAsia"/>
                <w:szCs w:val="21"/>
              </w:rPr>
              <w:t>1,088,817.00</w:t>
            </w:r>
          </w:p>
        </w:tc>
        <w:tc>
          <w:tcPr>
            <w:tcW w:w="1612" w:type="dxa"/>
            <w:vAlign w:val="center"/>
          </w:tcPr>
          <w:p w:rsidR="00FD5CAC" w:rsidRDefault="00725FC8">
            <w:pPr>
              <w:jc w:val="right"/>
            </w:pPr>
            <w:r>
              <w:rPr>
                <w:rFonts w:eastAsiaTheme="minorEastAsia"/>
                <w:szCs w:val="21"/>
              </w:rPr>
              <w:t>0.13</w:t>
            </w:r>
          </w:p>
        </w:tc>
      </w:tr>
      <w:tr w:rsidR="00FD5CAC">
        <w:tc>
          <w:tcPr>
            <w:tcW w:w="817" w:type="dxa"/>
            <w:vAlign w:val="center"/>
          </w:tcPr>
          <w:p w:rsidR="00FD5CAC" w:rsidRDefault="00725FC8">
            <w:pPr>
              <w:jc w:val="center"/>
            </w:pPr>
            <w:r>
              <w:rPr>
                <w:rFonts w:eastAsiaTheme="minorEastAsia"/>
                <w:szCs w:val="21"/>
              </w:rPr>
              <w:t>55</w:t>
            </w:r>
          </w:p>
        </w:tc>
        <w:tc>
          <w:tcPr>
            <w:tcW w:w="1276" w:type="dxa"/>
            <w:vAlign w:val="center"/>
          </w:tcPr>
          <w:p w:rsidR="00FD5CAC" w:rsidRDefault="00725FC8">
            <w:pPr>
              <w:jc w:val="center"/>
            </w:pPr>
            <w:r>
              <w:rPr>
                <w:rFonts w:eastAsiaTheme="minorEastAsia"/>
                <w:szCs w:val="21"/>
              </w:rPr>
              <w:t>300759</w:t>
            </w:r>
          </w:p>
        </w:tc>
        <w:tc>
          <w:tcPr>
            <w:tcW w:w="1701" w:type="dxa"/>
            <w:vAlign w:val="center"/>
          </w:tcPr>
          <w:p w:rsidR="00FD5CAC" w:rsidRDefault="00725FC8">
            <w:pPr>
              <w:jc w:val="center"/>
            </w:pPr>
            <w:r>
              <w:rPr>
                <w:rFonts w:eastAsiaTheme="minorEastAsia"/>
                <w:szCs w:val="21"/>
              </w:rPr>
              <w:t>康龙化成</w:t>
            </w:r>
          </w:p>
        </w:tc>
        <w:tc>
          <w:tcPr>
            <w:tcW w:w="1559" w:type="dxa"/>
            <w:vAlign w:val="center"/>
          </w:tcPr>
          <w:p w:rsidR="00FD5CAC" w:rsidRDefault="00725FC8">
            <w:pPr>
              <w:jc w:val="right"/>
            </w:pPr>
            <w:r>
              <w:rPr>
                <w:rFonts w:eastAsiaTheme="minorEastAsia"/>
                <w:szCs w:val="21"/>
              </w:rPr>
              <w:t>32,300.00</w:t>
            </w:r>
          </w:p>
        </w:tc>
        <w:tc>
          <w:tcPr>
            <w:tcW w:w="1932" w:type="dxa"/>
            <w:vAlign w:val="center"/>
          </w:tcPr>
          <w:p w:rsidR="00FD5CAC" w:rsidRDefault="00725FC8">
            <w:pPr>
              <w:jc w:val="right"/>
            </w:pPr>
            <w:r>
              <w:rPr>
                <w:rFonts w:eastAsiaTheme="minorEastAsia"/>
                <w:szCs w:val="21"/>
              </w:rPr>
              <w:t>936,054.00</w:t>
            </w:r>
          </w:p>
        </w:tc>
        <w:tc>
          <w:tcPr>
            <w:tcW w:w="1612" w:type="dxa"/>
            <w:vAlign w:val="center"/>
          </w:tcPr>
          <w:p w:rsidR="00FD5CAC" w:rsidRDefault="00725FC8">
            <w:pPr>
              <w:jc w:val="right"/>
            </w:pPr>
            <w:r>
              <w:rPr>
                <w:rFonts w:eastAsiaTheme="minorEastAsia"/>
                <w:szCs w:val="21"/>
              </w:rPr>
              <w:t>0.11</w:t>
            </w:r>
          </w:p>
        </w:tc>
      </w:tr>
      <w:tr w:rsidR="00FD5CAC">
        <w:tc>
          <w:tcPr>
            <w:tcW w:w="817" w:type="dxa"/>
            <w:vAlign w:val="center"/>
          </w:tcPr>
          <w:p w:rsidR="00FD5CAC" w:rsidRDefault="00725FC8">
            <w:pPr>
              <w:jc w:val="center"/>
            </w:pPr>
            <w:r>
              <w:rPr>
                <w:rFonts w:eastAsiaTheme="minorEastAsia"/>
                <w:szCs w:val="21"/>
              </w:rPr>
              <w:t>56</w:t>
            </w:r>
          </w:p>
        </w:tc>
        <w:tc>
          <w:tcPr>
            <w:tcW w:w="1276" w:type="dxa"/>
            <w:vAlign w:val="center"/>
          </w:tcPr>
          <w:p w:rsidR="00FD5CAC" w:rsidRDefault="00725FC8">
            <w:pPr>
              <w:jc w:val="center"/>
            </w:pPr>
            <w:r>
              <w:rPr>
                <w:rFonts w:eastAsiaTheme="minorEastAsia"/>
                <w:szCs w:val="21"/>
              </w:rPr>
              <w:t>300624</w:t>
            </w:r>
          </w:p>
        </w:tc>
        <w:tc>
          <w:tcPr>
            <w:tcW w:w="1701" w:type="dxa"/>
            <w:vAlign w:val="center"/>
          </w:tcPr>
          <w:p w:rsidR="00FD5CAC" w:rsidRDefault="00725FC8">
            <w:pPr>
              <w:jc w:val="center"/>
            </w:pPr>
            <w:r>
              <w:rPr>
                <w:rFonts w:eastAsiaTheme="minorEastAsia"/>
                <w:szCs w:val="21"/>
              </w:rPr>
              <w:t>万兴科技</w:t>
            </w:r>
          </w:p>
        </w:tc>
        <w:tc>
          <w:tcPr>
            <w:tcW w:w="1559" w:type="dxa"/>
            <w:vAlign w:val="center"/>
          </w:tcPr>
          <w:p w:rsidR="00FD5CAC" w:rsidRDefault="00725FC8">
            <w:pPr>
              <w:jc w:val="right"/>
            </w:pPr>
            <w:r>
              <w:rPr>
                <w:rFonts w:eastAsiaTheme="minorEastAsia"/>
                <w:szCs w:val="21"/>
              </w:rPr>
              <w:t>9,500.00</w:t>
            </w:r>
          </w:p>
        </w:tc>
        <w:tc>
          <w:tcPr>
            <w:tcW w:w="1932" w:type="dxa"/>
            <w:vAlign w:val="center"/>
          </w:tcPr>
          <w:p w:rsidR="00FD5CAC" w:rsidRDefault="00725FC8">
            <w:pPr>
              <w:jc w:val="right"/>
            </w:pPr>
            <w:r>
              <w:rPr>
                <w:rFonts w:eastAsiaTheme="minorEastAsia"/>
                <w:szCs w:val="21"/>
              </w:rPr>
              <w:t>898,700.00</w:t>
            </w:r>
          </w:p>
        </w:tc>
        <w:tc>
          <w:tcPr>
            <w:tcW w:w="1612" w:type="dxa"/>
            <w:vAlign w:val="center"/>
          </w:tcPr>
          <w:p w:rsidR="00FD5CAC" w:rsidRDefault="00725FC8">
            <w:pPr>
              <w:jc w:val="right"/>
            </w:pPr>
            <w:r>
              <w:rPr>
                <w:rFonts w:eastAsiaTheme="minorEastAsia"/>
                <w:szCs w:val="21"/>
              </w:rPr>
              <w:t>0.11</w:t>
            </w:r>
          </w:p>
        </w:tc>
      </w:tr>
      <w:tr w:rsidR="00FD5CAC">
        <w:tc>
          <w:tcPr>
            <w:tcW w:w="817" w:type="dxa"/>
            <w:vAlign w:val="center"/>
          </w:tcPr>
          <w:p w:rsidR="00FD5CAC" w:rsidRDefault="00725FC8">
            <w:pPr>
              <w:jc w:val="center"/>
            </w:pPr>
            <w:r>
              <w:rPr>
                <w:rFonts w:eastAsiaTheme="minorEastAsia"/>
                <w:szCs w:val="21"/>
              </w:rPr>
              <w:t>57</w:t>
            </w:r>
          </w:p>
        </w:tc>
        <w:tc>
          <w:tcPr>
            <w:tcW w:w="1276" w:type="dxa"/>
            <w:vAlign w:val="center"/>
          </w:tcPr>
          <w:p w:rsidR="00FD5CAC" w:rsidRDefault="00725FC8">
            <w:pPr>
              <w:jc w:val="center"/>
            </w:pPr>
            <w:r>
              <w:rPr>
                <w:rFonts w:eastAsiaTheme="minorEastAsia"/>
                <w:szCs w:val="21"/>
              </w:rPr>
              <w:t>300280</w:t>
            </w:r>
          </w:p>
        </w:tc>
        <w:tc>
          <w:tcPr>
            <w:tcW w:w="1701" w:type="dxa"/>
            <w:vAlign w:val="center"/>
          </w:tcPr>
          <w:p w:rsidR="00FD5CAC" w:rsidRDefault="00725FC8">
            <w:pPr>
              <w:jc w:val="center"/>
            </w:pPr>
            <w:r>
              <w:rPr>
                <w:rFonts w:eastAsiaTheme="minorEastAsia"/>
                <w:szCs w:val="21"/>
              </w:rPr>
              <w:t>紫天科技</w:t>
            </w:r>
          </w:p>
        </w:tc>
        <w:tc>
          <w:tcPr>
            <w:tcW w:w="1559" w:type="dxa"/>
            <w:vAlign w:val="center"/>
          </w:tcPr>
          <w:p w:rsidR="00FD5CAC" w:rsidRDefault="00725FC8">
            <w:pPr>
              <w:jc w:val="right"/>
            </w:pPr>
            <w:r>
              <w:rPr>
                <w:rFonts w:eastAsiaTheme="minorEastAsia"/>
                <w:szCs w:val="21"/>
              </w:rPr>
              <w:t>19,900.00</w:t>
            </w:r>
          </w:p>
        </w:tc>
        <w:tc>
          <w:tcPr>
            <w:tcW w:w="1932" w:type="dxa"/>
            <w:vAlign w:val="center"/>
          </w:tcPr>
          <w:p w:rsidR="00FD5CAC" w:rsidRDefault="00725FC8">
            <w:pPr>
              <w:jc w:val="right"/>
            </w:pPr>
            <w:r>
              <w:rPr>
                <w:rFonts w:eastAsiaTheme="minorEastAsia"/>
                <w:szCs w:val="21"/>
              </w:rPr>
              <w:t>850,327.00</w:t>
            </w:r>
          </w:p>
        </w:tc>
        <w:tc>
          <w:tcPr>
            <w:tcW w:w="1612" w:type="dxa"/>
            <w:vAlign w:val="center"/>
          </w:tcPr>
          <w:p w:rsidR="00FD5CAC" w:rsidRDefault="00725FC8">
            <w:pPr>
              <w:jc w:val="right"/>
            </w:pPr>
            <w:r>
              <w:rPr>
                <w:rFonts w:eastAsiaTheme="minorEastAsia"/>
                <w:szCs w:val="21"/>
              </w:rPr>
              <w:t>0.10</w:t>
            </w:r>
          </w:p>
        </w:tc>
      </w:tr>
      <w:tr w:rsidR="00FD5CAC">
        <w:tc>
          <w:tcPr>
            <w:tcW w:w="817" w:type="dxa"/>
            <w:vAlign w:val="center"/>
          </w:tcPr>
          <w:p w:rsidR="00FD5CAC" w:rsidRDefault="00725FC8">
            <w:pPr>
              <w:jc w:val="center"/>
            </w:pPr>
            <w:r>
              <w:rPr>
                <w:rFonts w:eastAsiaTheme="minorEastAsia"/>
                <w:szCs w:val="21"/>
              </w:rPr>
              <w:t>58</w:t>
            </w:r>
          </w:p>
        </w:tc>
        <w:tc>
          <w:tcPr>
            <w:tcW w:w="1276" w:type="dxa"/>
            <w:vAlign w:val="center"/>
          </w:tcPr>
          <w:p w:rsidR="00FD5CAC" w:rsidRDefault="00725FC8">
            <w:pPr>
              <w:jc w:val="center"/>
            </w:pPr>
            <w:r>
              <w:rPr>
                <w:rFonts w:eastAsiaTheme="minorEastAsia"/>
                <w:szCs w:val="21"/>
              </w:rPr>
              <w:t>002028</w:t>
            </w:r>
          </w:p>
        </w:tc>
        <w:tc>
          <w:tcPr>
            <w:tcW w:w="1701" w:type="dxa"/>
            <w:vAlign w:val="center"/>
          </w:tcPr>
          <w:p w:rsidR="00FD5CAC" w:rsidRDefault="00725FC8">
            <w:pPr>
              <w:jc w:val="center"/>
            </w:pPr>
            <w:r>
              <w:rPr>
                <w:rFonts w:eastAsiaTheme="minorEastAsia"/>
                <w:szCs w:val="21"/>
              </w:rPr>
              <w:t>思源电气</w:t>
            </w:r>
          </w:p>
        </w:tc>
        <w:tc>
          <w:tcPr>
            <w:tcW w:w="1559" w:type="dxa"/>
            <w:vAlign w:val="center"/>
          </w:tcPr>
          <w:p w:rsidR="00FD5CAC" w:rsidRDefault="00725FC8">
            <w:pPr>
              <w:jc w:val="right"/>
            </w:pPr>
            <w:r>
              <w:rPr>
                <w:rFonts w:eastAsiaTheme="minorEastAsia"/>
                <w:szCs w:val="21"/>
              </w:rPr>
              <w:t>15,900.00</w:t>
            </w:r>
          </w:p>
        </w:tc>
        <w:tc>
          <w:tcPr>
            <w:tcW w:w="1932" w:type="dxa"/>
            <w:vAlign w:val="center"/>
          </w:tcPr>
          <w:p w:rsidR="00FD5CAC" w:rsidRDefault="00725FC8">
            <w:pPr>
              <w:jc w:val="right"/>
            </w:pPr>
            <w:r>
              <w:rPr>
                <w:rFonts w:eastAsiaTheme="minorEastAsia"/>
                <w:szCs w:val="21"/>
              </w:rPr>
              <w:t>827,436.00</w:t>
            </w:r>
          </w:p>
        </w:tc>
        <w:tc>
          <w:tcPr>
            <w:tcW w:w="1612" w:type="dxa"/>
            <w:vAlign w:val="center"/>
          </w:tcPr>
          <w:p w:rsidR="00FD5CAC" w:rsidRDefault="00725FC8">
            <w:pPr>
              <w:jc w:val="right"/>
            </w:pPr>
            <w:r>
              <w:rPr>
                <w:rFonts w:eastAsiaTheme="minorEastAsia"/>
                <w:szCs w:val="21"/>
              </w:rPr>
              <w:t>0.10</w:t>
            </w:r>
          </w:p>
        </w:tc>
      </w:tr>
      <w:tr w:rsidR="00FD5CAC">
        <w:tc>
          <w:tcPr>
            <w:tcW w:w="817" w:type="dxa"/>
            <w:vAlign w:val="center"/>
          </w:tcPr>
          <w:p w:rsidR="00FD5CAC" w:rsidRDefault="00725FC8">
            <w:pPr>
              <w:jc w:val="center"/>
            </w:pPr>
            <w:r>
              <w:rPr>
                <w:rFonts w:eastAsiaTheme="minorEastAsia"/>
                <w:szCs w:val="21"/>
              </w:rPr>
              <w:t>59</w:t>
            </w:r>
          </w:p>
        </w:tc>
        <w:tc>
          <w:tcPr>
            <w:tcW w:w="1276" w:type="dxa"/>
            <w:vAlign w:val="center"/>
          </w:tcPr>
          <w:p w:rsidR="00FD5CAC" w:rsidRDefault="00725FC8">
            <w:pPr>
              <w:jc w:val="center"/>
            </w:pPr>
            <w:r>
              <w:rPr>
                <w:rFonts w:eastAsiaTheme="minorEastAsia"/>
                <w:szCs w:val="21"/>
              </w:rPr>
              <w:t>605589</w:t>
            </w:r>
          </w:p>
        </w:tc>
        <w:tc>
          <w:tcPr>
            <w:tcW w:w="1701" w:type="dxa"/>
            <w:vAlign w:val="center"/>
          </w:tcPr>
          <w:p w:rsidR="00FD5CAC" w:rsidRDefault="00725FC8">
            <w:pPr>
              <w:jc w:val="center"/>
            </w:pPr>
            <w:r>
              <w:rPr>
                <w:rFonts w:eastAsiaTheme="minorEastAsia"/>
                <w:szCs w:val="21"/>
              </w:rPr>
              <w:t>圣泉集团</w:t>
            </w:r>
          </w:p>
        </w:tc>
        <w:tc>
          <w:tcPr>
            <w:tcW w:w="1559" w:type="dxa"/>
            <w:vAlign w:val="center"/>
          </w:tcPr>
          <w:p w:rsidR="00FD5CAC" w:rsidRDefault="00725FC8">
            <w:pPr>
              <w:jc w:val="right"/>
            </w:pPr>
            <w:r>
              <w:rPr>
                <w:rFonts w:eastAsiaTheme="minorEastAsia"/>
                <w:szCs w:val="21"/>
              </w:rPr>
              <w:t>35,760.00</w:t>
            </w:r>
          </w:p>
        </w:tc>
        <w:tc>
          <w:tcPr>
            <w:tcW w:w="1932" w:type="dxa"/>
            <w:vAlign w:val="center"/>
          </w:tcPr>
          <w:p w:rsidR="00FD5CAC" w:rsidRDefault="00725FC8">
            <w:pPr>
              <w:jc w:val="right"/>
            </w:pPr>
            <w:r>
              <w:rPr>
                <w:rFonts w:eastAsiaTheme="minorEastAsia"/>
                <w:szCs w:val="21"/>
              </w:rPr>
              <w:t>800,308.80</w:t>
            </w:r>
          </w:p>
        </w:tc>
        <w:tc>
          <w:tcPr>
            <w:tcW w:w="1612" w:type="dxa"/>
            <w:vAlign w:val="center"/>
          </w:tcPr>
          <w:p w:rsidR="00FD5CAC" w:rsidRDefault="00725FC8">
            <w:pPr>
              <w:jc w:val="right"/>
            </w:pPr>
            <w:r>
              <w:rPr>
                <w:rFonts w:eastAsiaTheme="minorEastAsia"/>
                <w:szCs w:val="21"/>
              </w:rPr>
              <w:t>0.10</w:t>
            </w:r>
          </w:p>
        </w:tc>
      </w:tr>
      <w:tr w:rsidR="00FD5CAC">
        <w:tc>
          <w:tcPr>
            <w:tcW w:w="817" w:type="dxa"/>
            <w:vAlign w:val="center"/>
          </w:tcPr>
          <w:p w:rsidR="00FD5CAC" w:rsidRDefault="00725FC8">
            <w:pPr>
              <w:jc w:val="center"/>
            </w:pPr>
            <w:r>
              <w:rPr>
                <w:rFonts w:eastAsiaTheme="minorEastAsia"/>
                <w:szCs w:val="21"/>
              </w:rPr>
              <w:t>60</w:t>
            </w:r>
          </w:p>
        </w:tc>
        <w:tc>
          <w:tcPr>
            <w:tcW w:w="1276" w:type="dxa"/>
            <w:vAlign w:val="center"/>
          </w:tcPr>
          <w:p w:rsidR="00FD5CAC" w:rsidRDefault="00725FC8">
            <w:pPr>
              <w:jc w:val="center"/>
            </w:pPr>
            <w:r>
              <w:rPr>
                <w:rFonts w:eastAsiaTheme="minorEastAsia"/>
                <w:szCs w:val="21"/>
              </w:rPr>
              <w:t>000888</w:t>
            </w:r>
          </w:p>
        </w:tc>
        <w:tc>
          <w:tcPr>
            <w:tcW w:w="1701" w:type="dxa"/>
            <w:vAlign w:val="center"/>
          </w:tcPr>
          <w:p w:rsidR="00FD5CAC" w:rsidRDefault="00725FC8">
            <w:pPr>
              <w:jc w:val="center"/>
            </w:pPr>
            <w:r>
              <w:rPr>
                <w:rFonts w:eastAsiaTheme="minorEastAsia"/>
                <w:szCs w:val="21"/>
              </w:rPr>
              <w:t>峨眉山Ａ</w:t>
            </w:r>
          </w:p>
        </w:tc>
        <w:tc>
          <w:tcPr>
            <w:tcW w:w="1559" w:type="dxa"/>
            <w:vAlign w:val="center"/>
          </w:tcPr>
          <w:p w:rsidR="00FD5CAC" w:rsidRDefault="00725FC8">
            <w:pPr>
              <w:jc w:val="right"/>
            </w:pPr>
            <w:r>
              <w:rPr>
                <w:rFonts w:eastAsiaTheme="minorEastAsia"/>
                <w:szCs w:val="21"/>
              </w:rPr>
              <w:t>88,800.00</w:t>
            </w:r>
          </w:p>
        </w:tc>
        <w:tc>
          <w:tcPr>
            <w:tcW w:w="1932" w:type="dxa"/>
            <w:vAlign w:val="center"/>
          </w:tcPr>
          <w:p w:rsidR="00FD5CAC" w:rsidRDefault="00725FC8">
            <w:pPr>
              <w:jc w:val="right"/>
            </w:pPr>
            <w:r>
              <w:rPr>
                <w:rFonts w:eastAsiaTheme="minorEastAsia"/>
                <w:szCs w:val="21"/>
              </w:rPr>
              <w:t>792,984.00</w:t>
            </w:r>
          </w:p>
        </w:tc>
        <w:tc>
          <w:tcPr>
            <w:tcW w:w="1612" w:type="dxa"/>
            <w:vAlign w:val="center"/>
          </w:tcPr>
          <w:p w:rsidR="00FD5CAC" w:rsidRDefault="00725FC8">
            <w:pPr>
              <w:jc w:val="right"/>
            </w:pPr>
            <w:r>
              <w:rPr>
                <w:rFonts w:eastAsiaTheme="minorEastAsia"/>
                <w:szCs w:val="21"/>
              </w:rPr>
              <w:t>0.10</w:t>
            </w:r>
          </w:p>
        </w:tc>
      </w:tr>
      <w:tr w:rsidR="00FD5CAC">
        <w:tc>
          <w:tcPr>
            <w:tcW w:w="817" w:type="dxa"/>
            <w:vAlign w:val="center"/>
          </w:tcPr>
          <w:p w:rsidR="00FD5CAC" w:rsidRDefault="00725FC8">
            <w:pPr>
              <w:jc w:val="center"/>
            </w:pPr>
            <w:r>
              <w:rPr>
                <w:rFonts w:eastAsiaTheme="minorEastAsia"/>
                <w:szCs w:val="21"/>
              </w:rPr>
              <w:t>61</w:t>
            </w:r>
          </w:p>
        </w:tc>
        <w:tc>
          <w:tcPr>
            <w:tcW w:w="1276" w:type="dxa"/>
            <w:vAlign w:val="center"/>
          </w:tcPr>
          <w:p w:rsidR="00FD5CAC" w:rsidRDefault="00725FC8">
            <w:pPr>
              <w:jc w:val="center"/>
            </w:pPr>
            <w:r>
              <w:rPr>
                <w:rFonts w:eastAsiaTheme="minorEastAsia"/>
                <w:szCs w:val="21"/>
              </w:rPr>
              <w:t>601689</w:t>
            </w:r>
          </w:p>
        </w:tc>
        <w:tc>
          <w:tcPr>
            <w:tcW w:w="1701" w:type="dxa"/>
            <w:vAlign w:val="center"/>
          </w:tcPr>
          <w:p w:rsidR="00FD5CAC" w:rsidRDefault="00725FC8">
            <w:pPr>
              <w:jc w:val="center"/>
            </w:pPr>
            <w:r>
              <w:rPr>
                <w:rFonts w:eastAsiaTheme="minorEastAsia"/>
                <w:szCs w:val="21"/>
              </w:rPr>
              <w:t>拓普集团</w:t>
            </w:r>
          </w:p>
        </w:tc>
        <w:tc>
          <w:tcPr>
            <w:tcW w:w="1559" w:type="dxa"/>
            <w:vAlign w:val="center"/>
          </w:tcPr>
          <w:p w:rsidR="00FD5CAC" w:rsidRDefault="00725FC8">
            <w:pPr>
              <w:jc w:val="right"/>
            </w:pPr>
            <w:r>
              <w:rPr>
                <w:rFonts w:eastAsiaTheme="minorEastAsia"/>
                <w:szCs w:val="21"/>
              </w:rPr>
              <w:t>10,700.00</w:t>
            </w:r>
          </w:p>
        </w:tc>
        <w:tc>
          <w:tcPr>
            <w:tcW w:w="1932" w:type="dxa"/>
            <w:vAlign w:val="center"/>
          </w:tcPr>
          <w:p w:rsidR="00FD5CAC" w:rsidRDefault="00725FC8">
            <w:pPr>
              <w:jc w:val="right"/>
            </w:pPr>
            <w:r>
              <w:rPr>
                <w:rFonts w:eastAsiaTheme="minorEastAsia"/>
                <w:szCs w:val="21"/>
              </w:rPr>
              <w:t>786,450.00</w:t>
            </w:r>
          </w:p>
        </w:tc>
        <w:tc>
          <w:tcPr>
            <w:tcW w:w="1612" w:type="dxa"/>
            <w:vAlign w:val="center"/>
          </w:tcPr>
          <w:p w:rsidR="00FD5CAC" w:rsidRDefault="00725FC8">
            <w:pPr>
              <w:jc w:val="right"/>
            </w:pPr>
            <w:r>
              <w:rPr>
                <w:rFonts w:eastAsiaTheme="minorEastAsia"/>
                <w:szCs w:val="21"/>
              </w:rPr>
              <w:t>0.10</w:t>
            </w:r>
          </w:p>
        </w:tc>
      </w:tr>
      <w:tr w:rsidR="00FD5CAC">
        <w:tc>
          <w:tcPr>
            <w:tcW w:w="817" w:type="dxa"/>
            <w:vAlign w:val="center"/>
          </w:tcPr>
          <w:p w:rsidR="00FD5CAC" w:rsidRDefault="00725FC8">
            <w:pPr>
              <w:jc w:val="center"/>
            </w:pPr>
            <w:r>
              <w:rPr>
                <w:rFonts w:eastAsiaTheme="minorEastAsia"/>
                <w:szCs w:val="21"/>
              </w:rPr>
              <w:t>62</w:t>
            </w:r>
          </w:p>
        </w:tc>
        <w:tc>
          <w:tcPr>
            <w:tcW w:w="1276" w:type="dxa"/>
            <w:vAlign w:val="center"/>
          </w:tcPr>
          <w:p w:rsidR="00FD5CAC" w:rsidRDefault="00725FC8">
            <w:pPr>
              <w:jc w:val="center"/>
            </w:pPr>
            <w:r>
              <w:rPr>
                <w:rFonts w:eastAsiaTheme="minorEastAsia"/>
                <w:szCs w:val="21"/>
              </w:rPr>
              <w:t>002709</w:t>
            </w:r>
          </w:p>
        </w:tc>
        <w:tc>
          <w:tcPr>
            <w:tcW w:w="1701" w:type="dxa"/>
            <w:vAlign w:val="center"/>
          </w:tcPr>
          <w:p w:rsidR="00FD5CAC" w:rsidRDefault="00725FC8">
            <w:pPr>
              <w:jc w:val="center"/>
            </w:pPr>
            <w:r>
              <w:rPr>
                <w:rFonts w:eastAsiaTheme="minorEastAsia"/>
                <w:szCs w:val="21"/>
              </w:rPr>
              <w:t>天赐材料</w:t>
            </w:r>
          </w:p>
        </w:tc>
        <w:tc>
          <w:tcPr>
            <w:tcW w:w="1559" w:type="dxa"/>
            <w:vAlign w:val="center"/>
          </w:tcPr>
          <w:p w:rsidR="00FD5CAC" w:rsidRDefault="00725FC8">
            <w:pPr>
              <w:jc w:val="right"/>
            </w:pPr>
            <w:r>
              <w:rPr>
                <w:rFonts w:eastAsiaTheme="minorEastAsia"/>
                <w:szCs w:val="21"/>
              </w:rPr>
              <w:t>29,600.00</w:t>
            </w:r>
          </w:p>
        </w:tc>
        <w:tc>
          <w:tcPr>
            <w:tcW w:w="1932" w:type="dxa"/>
            <w:vAlign w:val="center"/>
          </w:tcPr>
          <w:p w:rsidR="00FD5CAC" w:rsidRDefault="00725FC8">
            <w:pPr>
              <w:jc w:val="right"/>
            </w:pPr>
            <w:r>
              <w:rPr>
                <w:rFonts w:eastAsiaTheme="minorEastAsia"/>
                <w:szCs w:val="21"/>
              </w:rPr>
              <w:t>742,368.00</w:t>
            </w:r>
          </w:p>
        </w:tc>
        <w:tc>
          <w:tcPr>
            <w:tcW w:w="1612" w:type="dxa"/>
            <w:vAlign w:val="center"/>
          </w:tcPr>
          <w:p w:rsidR="00FD5CAC" w:rsidRDefault="00725FC8">
            <w:pPr>
              <w:jc w:val="right"/>
            </w:pPr>
            <w:r>
              <w:rPr>
                <w:rFonts w:eastAsiaTheme="minorEastAsia"/>
                <w:szCs w:val="21"/>
              </w:rPr>
              <w:t>0.09</w:t>
            </w:r>
          </w:p>
        </w:tc>
      </w:tr>
      <w:tr w:rsidR="00FD5CAC">
        <w:tc>
          <w:tcPr>
            <w:tcW w:w="817" w:type="dxa"/>
            <w:vAlign w:val="center"/>
          </w:tcPr>
          <w:p w:rsidR="00FD5CAC" w:rsidRDefault="00725FC8">
            <w:pPr>
              <w:jc w:val="center"/>
            </w:pPr>
            <w:r>
              <w:rPr>
                <w:rFonts w:eastAsiaTheme="minorEastAsia"/>
                <w:szCs w:val="21"/>
              </w:rPr>
              <w:t>63</w:t>
            </w:r>
          </w:p>
        </w:tc>
        <w:tc>
          <w:tcPr>
            <w:tcW w:w="1276" w:type="dxa"/>
            <w:vAlign w:val="center"/>
          </w:tcPr>
          <w:p w:rsidR="00FD5CAC" w:rsidRDefault="00725FC8">
            <w:pPr>
              <w:jc w:val="center"/>
            </w:pPr>
            <w:r>
              <w:rPr>
                <w:rFonts w:eastAsiaTheme="minorEastAsia"/>
                <w:szCs w:val="21"/>
              </w:rPr>
              <w:t>002230</w:t>
            </w:r>
          </w:p>
        </w:tc>
        <w:tc>
          <w:tcPr>
            <w:tcW w:w="1701" w:type="dxa"/>
            <w:vAlign w:val="center"/>
          </w:tcPr>
          <w:p w:rsidR="00FD5CAC" w:rsidRDefault="00725FC8">
            <w:pPr>
              <w:jc w:val="center"/>
            </w:pPr>
            <w:r>
              <w:rPr>
                <w:rFonts w:eastAsiaTheme="minorEastAsia"/>
                <w:szCs w:val="21"/>
              </w:rPr>
              <w:t>科大讯飞</w:t>
            </w:r>
          </w:p>
        </w:tc>
        <w:tc>
          <w:tcPr>
            <w:tcW w:w="1559" w:type="dxa"/>
            <w:vAlign w:val="center"/>
          </w:tcPr>
          <w:p w:rsidR="00FD5CAC" w:rsidRDefault="00725FC8">
            <w:pPr>
              <w:jc w:val="right"/>
            </w:pPr>
            <w:r>
              <w:rPr>
                <w:rFonts w:eastAsiaTheme="minorEastAsia"/>
                <w:szCs w:val="21"/>
              </w:rPr>
              <w:t>14,700.00</w:t>
            </w:r>
          </w:p>
        </w:tc>
        <w:tc>
          <w:tcPr>
            <w:tcW w:w="1932" w:type="dxa"/>
            <w:vAlign w:val="center"/>
          </w:tcPr>
          <w:p w:rsidR="00FD5CAC" w:rsidRDefault="00725FC8">
            <w:pPr>
              <w:jc w:val="right"/>
            </w:pPr>
            <w:r>
              <w:rPr>
                <w:rFonts w:eastAsiaTheme="minorEastAsia"/>
                <w:szCs w:val="21"/>
              </w:rPr>
              <w:t>681,786.00</w:t>
            </w:r>
          </w:p>
        </w:tc>
        <w:tc>
          <w:tcPr>
            <w:tcW w:w="1612" w:type="dxa"/>
            <w:vAlign w:val="center"/>
          </w:tcPr>
          <w:p w:rsidR="00FD5CAC" w:rsidRDefault="00725FC8">
            <w:pPr>
              <w:jc w:val="right"/>
            </w:pPr>
            <w:r>
              <w:rPr>
                <w:rFonts w:eastAsiaTheme="minorEastAsia"/>
                <w:szCs w:val="21"/>
              </w:rPr>
              <w:t>0.08</w:t>
            </w:r>
          </w:p>
        </w:tc>
      </w:tr>
      <w:tr w:rsidR="00FD5CAC">
        <w:tc>
          <w:tcPr>
            <w:tcW w:w="817" w:type="dxa"/>
            <w:vAlign w:val="center"/>
          </w:tcPr>
          <w:p w:rsidR="00FD5CAC" w:rsidRDefault="00725FC8">
            <w:pPr>
              <w:jc w:val="center"/>
            </w:pPr>
            <w:r>
              <w:rPr>
                <w:rFonts w:eastAsiaTheme="minorEastAsia"/>
                <w:szCs w:val="21"/>
              </w:rPr>
              <w:t>64</w:t>
            </w:r>
          </w:p>
        </w:tc>
        <w:tc>
          <w:tcPr>
            <w:tcW w:w="1276" w:type="dxa"/>
            <w:vAlign w:val="center"/>
          </w:tcPr>
          <w:p w:rsidR="00FD5CAC" w:rsidRDefault="00725FC8">
            <w:pPr>
              <w:jc w:val="center"/>
            </w:pPr>
            <w:r>
              <w:rPr>
                <w:rFonts w:eastAsiaTheme="minorEastAsia"/>
                <w:szCs w:val="21"/>
              </w:rPr>
              <w:t>300705</w:t>
            </w:r>
          </w:p>
        </w:tc>
        <w:tc>
          <w:tcPr>
            <w:tcW w:w="1701" w:type="dxa"/>
            <w:vAlign w:val="center"/>
          </w:tcPr>
          <w:p w:rsidR="00FD5CAC" w:rsidRDefault="00725FC8">
            <w:pPr>
              <w:jc w:val="center"/>
            </w:pPr>
            <w:r>
              <w:rPr>
                <w:rFonts w:eastAsiaTheme="minorEastAsia"/>
                <w:szCs w:val="21"/>
              </w:rPr>
              <w:t>九典制药</w:t>
            </w:r>
          </w:p>
        </w:tc>
        <w:tc>
          <w:tcPr>
            <w:tcW w:w="1559" w:type="dxa"/>
            <w:vAlign w:val="center"/>
          </w:tcPr>
          <w:p w:rsidR="00FD5CAC" w:rsidRDefault="00725FC8">
            <w:pPr>
              <w:jc w:val="right"/>
            </w:pPr>
            <w:r>
              <w:rPr>
                <w:rFonts w:eastAsiaTheme="minorEastAsia"/>
                <w:szCs w:val="21"/>
              </w:rPr>
              <w:t>20,000.00</w:t>
            </w:r>
          </w:p>
        </w:tc>
        <w:tc>
          <w:tcPr>
            <w:tcW w:w="1932" w:type="dxa"/>
            <w:vAlign w:val="center"/>
          </w:tcPr>
          <w:p w:rsidR="00FD5CAC" w:rsidRDefault="00725FC8">
            <w:pPr>
              <w:jc w:val="right"/>
            </w:pPr>
            <w:r>
              <w:rPr>
                <w:rFonts w:eastAsiaTheme="minorEastAsia"/>
                <w:szCs w:val="21"/>
              </w:rPr>
              <w:t>664,600.00</w:t>
            </w:r>
          </w:p>
        </w:tc>
        <w:tc>
          <w:tcPr>
            <w:tcW w:w="1612" w:type="dxa"/>
            <w:vAlign w:val="center"/>
          </w:tcPr>
          <w:p w:rsidR="00FD5CAC" w:rsidRDefault="00725FC8">
            <w:pPr>
              <w:jc w:val="right"/>
            </w:pPr>
            <w:r>
              <w:rPr>
                <w:rFonts w:eastAsiaTheme="minorEastAsia"/>
                <w:szCs w:val="21"/>
              </w:rPr>
              <w:t>0.08</w:t>
            </w:r>
          </w:p>
        </w:tc>
      </w:tr>
      <w:tr w:rsidR="00FD5CAC">
        <w:tc>
          <w:tcPr>
            <w:tcW w:w="817" w:type="dxa"/>
            <w:vAlign w:val="center"/>
          </w:tcPr>
          <w:p w:rsidR="00FD5CAC" w:rsidRDefault="00725FC8">
            <w:pPr>
              <w:jc w:val="center"/>
            </w:pPr>
            <w:r>
              <w:rPr>
                <w:rFonts w:eastAsiaTheme="minorEastAsia"/>
                <w:szCs w:val="21"/>
              </w:rPr>
              <w:t>65</w:t>
            </w:r>
          </w:p>
        </w:tc>
        <w:tc>
          <w:tcPr>
            <w:tcW w:w="1276" w:type="dxa"/>
            <w:vAlign w:val="center"/>
          </w:tcPr>
          <w:p w:rsidR="00FD5CAC" w:rsidRDefault="00725FC8">
            <w:pPr>
              <w:jc w:val="center"/>
            </w:pPr>
            <w:r>
              <w:rPr>
                <w:rFonts w:eastAsiaTheme="minorEastAsia"/>
                <w:szCs w:val="21"/>
              </w:rPr>
              <w:t>600438</w:t>
            </w:r>
          </w:p>
        </w:tc>
        <w:tc>
          <w:tcPr>
            <w:tcW w:w="1701" w:type="dxa"/>
            <w:vAlign w:val="center"/>
          </w:tcPr>
          <w:p w:rsidR="00FD5CAC" w:rsidRDefault="00725FC8">
            <w:pPr>
              <w:jc w:val="center"/>
            </w:pPr>
            <w:r>
              <w:rPr>
                <w:rFonts w:eastAsiaTheme="minorEastAsia"/>
                <w:szCs w:val="21"/>
              </w:rPr>
              <w:t>通威股份</w:t>
            </w:r>
          </w:p>
        </w:tc>
        <w:tc>
          <w:tcPr>
            <w:tcW w:w="1559" w:type="dxa"/>
            <w:vAlign w:val="center"/>
          </w:tcPr>
          <w:p w:rsidR="00FD5CAC" w:rsidRDefault="00725FC8">
            <w:pPr>
              <w:jc w:val="right"/>
            </w:pPr>
            <w:r>
              <w:rPr>
                <w:rFonts w:eastAsiaTheme="minorEastAsia"/>
                <w:szCs w:val="21"/>
              </w:rPr>
              <w:t>23,600.00</w:t>
            </w:r>
          </w:p>
        </w:tc>
        <w:tc>
          <w:tcPr>
            <w:tcW w:w="1932" w:type="dxa"/>
            <w:vAlign w:val="center"/>
          </w:tcPr>
          <w:p w:rsidR="00FD5CAC" w:rsidRDefault="00725FC8">
            <w:pPr>
              <w:jc w:val="right"/>
            </w:pPr>
            <w:r>
              <w:rPr>
                <w:rFonts w:eastAsiaTheme="minorEastAsia"/>
                <w:szCs w:val="21"/>
              </w:rPr>
              <w:t>590,708.00</w:t>
            </w:r>
          </w:p>
        </w:tc>
        <w:tc>
          <w:tcPr>
            <w:tcW w:w="1612" w:type="dxa"/>
            <w:vAlign w:val="center"/>
          </w:tcPr>
          <w:p w:rsidR="00FD5CAC" w:rsidRDefault="00725FC8">
            <w:pPr>
              <w:jc w:val="right"/>
            </w:pPr>
            <w:r>
              <w:rPr>
                <w:rFonts w:eastAsiaTheme="minorEastAsia"/>
                <w:szCs w:val="21"/>
              </w:rPr>
              <w:t>0.07</w:t>
            </w:r>
          </w:p>
        </w:tc>
      </w:tr>
      <w:tr w:rsidR="00FD5CAC">
        <w:tc>
          <w:tcPr>
            <w:tcW w:w="817" w:type="dxa"/>
            <w:vAlign w:val="center"/>
          </w:tcPr>
          <w:p w:rsidR="00FD5CAC" w:rsidRDefault="00725FC8">
            <w:pPr>
              <w:jc w:val="center"/>
            </w:pPr>
            <w:r>
              <w:rPr>
                <w:rFonts w:eastAsiaTheme="minorEastAsia"/>
                <w:szCs w:val="21"/>
              </w:rPr>
              <w:t>66</w:t>
            </w:r>
          </w:p>
        </w:tc>
        <w:tc>
          <w:tcPr>
            <w:tcW w:w="1276" w:type="dxa"/>
            <w:vAlign w:val="center"/>
          </w:tcPr>
          <w:p w:rsidR="00FD5CAC" w:rsidRDefault="00725FC8">
            <w:pPr>
              <w:jc w:val="center"/>
            </w:pPr>
            <w:r>
              <w:rPr>
                <w:rFonts w:eastAsiaTheme="minorEastAsia"/>
                <w:szCs w:val="21"/>
              </w:rPr>
              <w:t>601012</w:t>
            </w:r>
          </w:p>
        </w:tc>
        <w:tc>
          <w:tcPr>
            <w:tcW w:w="1701" w:type="dxa"/>
            <w:vAlign w:val="center"/>
          </w:tcPr>
          <w:p w:rsidR="00FD5CAC" w:rsidRDefault="00725FC8">
            <w:pPr>
              <w:jc w:val="center"/>
            </w:pPr>
            <w:r>
              <w:rPr>
                <w:rFonts w:eastAsiaTheme="minorEastAsia"/>
                <w:szCs w:val="21"/>
              </w:rPr>
              <w:t>隆基绿能</w:t>
            </w:r>
          </w:p>
        </w:tc>
        <w:tc>
          <w:tcPr>
            <w:tcW w:w="1559" w:type="dxa"/>
            <w:vAlign w:val="center"/>
          </w:tcPr>
          <w:p w:rsidR="00FD5CAC" w:rsidRDefault="00725FC8">
            <w:pPr>
              <w:jc w:val="right"/>
            </w:pPr>
            <w:r>
              <w:rPr>
                <w:rFonts w:eastAsiaTheme="minorEastAsia"/>
                <w:szCs w:val="21"/>
              </w:rPr>
              <w:t>22,760.00</w:t>
            </w:r>
          </w:p>
        </w:tc>
        <w:tc>
          <w:tcPr>
            <w:tcW w:w="1932" w:type="dxa"/>
            <w:vAlign w:val="center"/>
          </w:tcPr>
          <w:p w:rsidR="00FD5CAC" w:rsidRDefault="00725FC8">
            <w:pPr>
              <w:jc w:val="right"/>
            </w:pPr>
            <w:r>
              <w:rPr>
                <w:rFonts w:eastAsiaTheme="minorEastAsia"/>
                <w:szCs w:val="21"/>
              </w:rPr>
              <w:t>521,204.00</w:t>
            </w:r>
          </w:p>
        </w:tc>
        <w:tc>
          <w:tcPr>
            <w:tcW w:w="1612" w:type="dxa"/>
            <w:vAlign w:val="center"/>
          </w:tcPr>
          <w:p w:rsidR="00FD5CAC" w:rsidRDefault="00725FC8">
            <w:pPr>
              <w:jc w:val="right"/>
            </w:pPr>
            <w:r>
              <w:rPr>
                <w:rFonts w:eastAsiaTheme="minorEastAsia"/>
                <w:szCs w:val="21"/>
              </w:rPr>
              <w:t>0.06</w:t>
            </w:r>
          </w:p>
        </w:tc>
      </w:tr>
      <w:tr w:rsidR="00FD5CAC">
        <w:tc>
          <w:tcPr>
            <w:tcW w:w="817" w:type="dxa"/>
            <w:vAlign w:val="center"/>
          </w:tcPr>
          <w:p w:rsidR="00FD5CAC" w:rsidRDefault="00725FC8">
            <w:pPr>
              <w:jc w:val="center"/>
            </w:pPr>
            <w:r>
              <w:rPr>
                <w:rFonts w:eastAsiaTheme="minorEastAsia"/>
                <w:szCs w:val="21"/>
              </w:rPr>
              <w:t>67</w:t>
            </w:r>
          </w:p>
        </w:tc>
        <w:tc>
          <w:tcPr>
            <w:tcW w:w="1276" w:type="dxa"/>
            <w:vAlign w:val="center"/>
          </w:tcPr>
          <w:p w:rsidR="00FD5CAC" w:rsidRDefault="00725FC8">
            <w:pPr>
              <w:jc w:val="center"/>
            </w:pPr>
            <w:r>
              <w:rPr>
                <w:rFonts w:eastAsiaTheme="minorEastAsia"/>
                <w:szCs w:val="21"/>
              </w:rPr>
              <w:t>002812</w:t>
            </w:r>
          </w:p>
        </w:tc>
        <w:tc>
          <w:tcPr>
            <w:tcW w:w="1701" w:type="dxa"/>
            <w:vAlign w:val="center"/>
          </w:tcPr>
          <w:p w:rsidR="00FD5CAC" w:rsidRDefault="00725FC8">
            <w:pPr>
              <w:jc w:val="center"/>
            </w:pPr>
            <w:r>
              <w:rPr>
                <w:rFonts w:eastAsiaTheme="minorEastAsia"/>
                <w:szCs w:val="21"/>
              </w:rPr>
              <w:t>恩捷股份</w:t>
            </w:r>
          </w:p>
        </w:tc>
        <w:tc>
          <w:tcPr>
            <w:tcW w:w="1559" w:type="dxa"/>
            <w:vAlign w:val="center"/>
          </w:tcPr>
          <w:p w:rsidR="00FD5CAC" w:rsidRDefault="00725FC8">
            <w:pPr>
              <w:jc w:val="right"/>
            </w:pPr>
            <w:r>
              <w:rPr>
                <w:rFonts w:eastAsiaTheme="minorEastAsia"/>
                <w:szCs w:val="21"/>
              </w:rPr>
              <w:t>8,600.00</w:t>
            </w:r>
          </w:p>
        </w:tc>
        <w:tc>
          <w:tcPr>
            <w:tcW w:w="1932" w:type="dxa"/>
            <w:vAlign w:val="center"/>
          </w:tcPr>
          <w:p w:rsidR="00FD5CAC" w:rsidRDefault="00725FC8">
            <w:pPr>
              <w:jc w:val="right"/>
            </w:pPr>
            <w:r>
              <w:rPr>
                <w:rFonts w:eastAsiaTheme="minorEastAsia"/>
                <w:szCs w:val="21"/>
              </w:rPr>
              <w:t>488,652.00</w:t>
            </w:r>
          </w:p>
        </w:tc>
        <w:tc>
          <w:tcPr>
            <w:tcW w:w="1612" w:type="dxa"/>
            <w:vAlign w:val="center"/>
          </w:tcPr>
          <w:p w:rsidR="00FD5CAC" w:rsidRDefault="00725FC8">
            <w:pPr>
              <w:jc w:val="right"/>
            </w:pPr>
            <w:r>
              <w:rPr>
                <w:rFonts w:eastAsiaTheme="minorEastAsia"/>
                <w:szCs w:val="21"/>
              </w:rPr>
              <w:t>0.06</w:t>
            </w:r>
          </w:p>
        </w:tc>
      </w:tr>
      <w:tr w:rsidR="00FD5CAC">
        <w:tc>
          <w:tcPr>
            <w:tcW w:w="817" w:type="dxa"/>
            <w:vAlign w:val="center"/>
          </w:tcPr>
          <w:p w:rsidR="00FD5CAC" w:rsidRDefault="00725FC8">
            <w:pPr>
              <w:jc w:val="center"/>
            </w:pPr>
            <w:r>
              <w:rPr>
                <w:rFonts w:eastAsiaTheme="minorEastAsia"/>
                <w:szCs w:val="21"/>
              </w:rPr>
              <w:t>68</w:t>
            </w:r>
          </w:p>
        </w:tc>
        <w:tc>
          <w:tcPr>
            <w:tcW w:w="1276" w:type="dxa"/>
            <w:vAlign w:val="center"/>
          </w:tcPr>
          <w:p w:rsidR="00FD5CAC" w:rsidRDefault="00725FC8">
            <w:pPr>
              <w:jc w:val="center"/>
            </w:pPr>
            <w:r>
              <w:rPr>
                <w:rFonts w:eastAsiaTheme="minorEastAsia"/>
                <w:szCs w:val="21"/>
              </w:rPr>
              <w:t>603659</w:t>
            </w:r>
          </w:p>
        </w:tc>
        <w:tc>
          <w:tcPr>
            <w:tcW w:w="1701" w:type="dxa"/>
            <w:vAlign w:val="center"/>
          </w:tcPr>
          <w:p w:rsidR="00FD5CAC" w:rsidRDefault="00725FC8">
            <w:pPr>
              <w:jc w:val="center"/>
            </w:pPr>
            <w:r>
              <w:rPr>
                <w:rFonts w:eastAsiaTheme="minorEastAsia"/>
                <w:szCs w:val="21"/>
              </w:rPr>
              <w:t>璞泰来</w:t>
            </w:r>
          </w:p>
        </w:tc>
        <w:tc>
          <w:tcPr>
            <w:tcW w:w="1559" w:type="dxa"/>
            <w:vAlign w:val="center"/>
          </w:tcPr>
          <w:p w:rsidR="00FD5CAC" w:rsidRDefault="00725FC8">
            <w:pPr>
              <w:jc w:val="right"/>
            </w:pPr>
            <w:r>
              <w:rPr>
                <w:rFonts w:eastAsiaTheme="minorEastAsia"/>
                <w:szCs w:val="21"/>
              </w:rPr>
              <w:t>22,500.00</w:t>
            </w:r>
          </w:p>
        </w:tc>
        <w:tc>
          <w:tcPr>
            <w:tcW w:w="1932" w:type="dxa"/>
            <w:vAlign w:val="center"/>
          </w:tcPr>
          <w:p w:rsidR="00FD5CAC" w:rsidRDefault="00725FC8">
            <w:pPr>
              <w:jc w:val="right"/>
            </w:pPr>
            <w:r>
              <w:rPr>
                <w:rFonts w:eastAsiaTheme="minorEastAsia"/>
                <w:szCs w:val="21"/>
              </w:rPr>
              <w:t>470,925.00</w:t>
            </w:r>
          </w:p>
        </w:tc>
        <w:tc>
          <w:tcPr>
            <w:tcW w:w="1612" w:type="dxa"/>
            <w:vAlign w:val="center"/>
          </w:tcPr>
          <w:p w:rsidR="00FD5CAC" w:rsidRDefault="00725FC8">
            <w:pPr>
              <w:jc w:val="right"/>
            </w:pPr>
            <w:r>
              <w:rPr>
                <w:rFonts w:eastAsiaTheme="minorEastAsia"/>
                <w:szCs w:val="21"/>
              </w:rPr>
              <w:t>0.06</w:t>
            </w:r>
          </w:p>
        </w:tc>
      </w:tr>
      <w:tr w:rsidR="00FD5CAC">
        <w:tc>
          <w:tcPr>
            <w:tcW w:w="817" w:type="dxa"/>
            <w:vAlign w:val="center"/>
          </w:tcPr>
          <w:p w:rsidR="00FD5CAC" w:rsidRDefault="00725FC8">
            <w:pPr>
              <w:jc w:val="center"/>
            </w:pPr>
            <w:r>
              <w:rPr>
                <w:rFonts w:eastAsiaTheme="minorEastAsia"/>
                <w:szCs w:val="21"/>
              </w:rPr>
              <w:t>69</w:t>
            </w:r>
          </w:p>
        </w:tc>
        <w:tc>
          <w:tcPr>
            <w:tcW w:w="1276" w:type="dxa"/>
            <w:vAlign w:val="center"/>
          </w:tcPr>
          <w:p w:rsidR="00FD5CAC" w:rsidRDefault="00725FC8">
            <w:pPr>
              <w:jc w:val="center"/>
            </w:pPr>
            <w:r>
              <w:rPr>
                <w:rFonts w:eastAsiaTheme="minorEastAsia"/>
                <w:szCs w:val="21"/>
              </w:rPr>
              <w:t>603019</w:t>
            </w:r>
          </w:p>
        </w:tc>
        <w:tc>
          <w:tcPr>
            <w:tcW w:w="1701" w:type="dxa"/>
            <w:vAlign w:val="center"/>
          </w:tcPr>
          <w:p w:rsidR="00FD5CAC" w:rsidRDefault="00725FC8">
            <w:pPr>
              <w:jc w:val="center"/>
            </w:pPr>
            <w:r>
              <w:rPr>
                <w:rFonts w:eastAsiaTheme="minorEastAsia"/>
                <w:szCs w:val="21"/>
              </w:rPr>
              <w:t>中科曙光</w:t>
            </w:r>
          </w:p>
        </w:tc>
        <w:tc>
          <w:tcPr>
            <w:tcW w:w="1559" w:type="dxa"/>
            <w:vAlign w:val="center"/>
          </w:tcPr>
          <w:p w:rsidR="00FD5CAC" w:rsidRDefault="00725FC8">
            <w:pPr>
              <w:jc w:val="right"/>
            </w:pPr>
            <w:r>
              <w:rPr>
                <w:rFonts w:eastAsiaTheme="minorEastAsia"/>
                <w:szCs w:val="21"/>
              </w:rPr>
              <w:t>9,500.00</w:t>
            </w:r>
          </w:p>
        </w:tc>
        <w:tc>
          <w:tcPr>
            <w:tcW w:w="1932" w:type="dxa"/>
            <w:vAlign w:val="center"/>
          </w:tcPr>
          <w:p w:rsidR="00FD5CAC" w:rsidRDefault="00725FC8">
            <w:pPr>
              <w:jc w:val="right"/>
            </w:pPr>
            <w:r>
              <w:rPr>
                <w:rFonts w:eastAsiaTheme="minorEastAsia"/>
                <w:szCs w:val="21"/>
              </w:rPr>
              <w:t>375,155.00</w:t>
            </w:r>
          </w:p>
        </w:tc>
        <w:tc>
          <w:tcPr>
            <w:tcW w:w="1612" w:type="dxa"/>
            <w:vAlign w:val="center"/>
          </w:tcPr>
          <w:p w:rsidR="00FD5CAC" w:rsidRDefault="00725FC8">
            <w:pPr>
              <w:jc w:val="right"/>
            </w:pPr>
            <w:r>
              <w:rPr>
                <w:rFonts w:eastAsiaTheme="minorEastAsia"/>
                <w:szCs w:val="21"/>
              </w:rPr>
              <w:t>0.05</w:t>
            </w:r>
          </w:p>
        </w:tc>
      </w:tr>
      <w:tr w:rsidR="00FD5CAC">
        <w:tc>
          <w:tcPr>
            <w:tcW w:w="817" w:type="dxa"/>
            <w:vAlign w:val="center"/>
          </w:tcPr>
          <w:p w:rsidR="00FD5CAC" w:rsidRDefault="00725FC8">
            <w:pPr>
              <w:jc w:val="center"/>
            </w:pPr>
            <w:r>
              <w:rPr>
                <w:rFonts w:eastAsiaTheme="minorEastAsia"/>
                <w:szCs w:val="21"/>
              </w:rPr>
              <w:t>70</w:t>
            </w:r>
          </w:p>
        </w:tc>
        <w:tc>
          <w:tcPr>
            <w:tcW w:w="1276" w:type="dxa"/>
            <w:vAlign w:val="center"/>
          </w:tcPr>
          <w:p w:rsidR="00FD5CAC" w:rsidRDefault="00725FC8">
            <w:pPr>
              <w:jc w:val="center"/>
            </w:pPr>
            <w:r>
              <w:rPr>
                <w:rFonts w:eastAsiaTheme="minorEastAsia"/>
                <w:szCs w:val="21"/>
              </w:rPr>
              <w:t>600867</w:t>
            </w:r>
          </w:p>
        </w:tc>
        <w:tc>
          <w:tcPr>
            <w:tcW w:w="1701" w:type="dxa"/>
            <w:vAlign w:val="center"/>
          </w:tcPr>
          <w:p w:rsidR="00FD5CAC" w:rsidRDefault="00725FC8">
            <w:pPr>
              <w:jc w:val="center"/>
            </w:pPr>
            <w:r>
              <w:rPr>
                <w:rFonts w:eastAsiaTheme="minorEastAsia"/>
                <w:szCs w:val="21"/>
              </w:rPr>
              <w:t>通化东宝</w:t>
            </w:r>
          </w:p>
        </w:tc>
        <w:tc>
          <w:tcPr>
            <w:tcW w:w="1559" w:type="dxa"/>
            <w:vAlign w:val="center"/>
          </w:tcPr>
          <w:p w:rsidR="00FD5CAC" w:rsidRDefault="00725FC8">
            <w:pPr>
              <w:jc w:val="right"/>
            </w:pPr>
            <w:r>
              <w:rPr>
                <w:rFonts w:eastAsiaTheme="minorEastAsia"/>
                <w:szCs w:val="21"/>
              </w:rPr>
              <w:t>25,700.00</w:t>
            </w:r>
          </w:p>
        </w:tc>
        <w:tc>
          <w:tcPr>
            <w:tcW w:w="1932" w:type="dxa"/>
            <w:vAlign w:val="center"/>
          </w:tcPr>
          <w:p w:rsidR="00FD5CAC" w:rsidRDefault="00725FC8">
            <w:pPr>
              <w:jc w:val="right"/>
            </w:pPr>
            <w:r>
              <w:rPr>
                <w:rFonts w:eastAsiaTheme="minorEastAsia"/>
                <w:szCs w:val="21"/>
              </w:rPr>
              <w:t>278,331.00</w:t>
            </w:r>
          </w:p>
        </w:tc>
        <w:tc>
          <w:tcPr>
            <w:tcW w:w="1612" w:type="dxa"/>
            <w:vAlign w:val="center"/>
          </w:tcPr>
          <w:p w:rsidR="00FD5CAC" w:rsidRDefault="00725FC8">
            <w:pPr>
              <w:jc w:val="right"/>
            </w:pPr>
            <w:r>
              <w:rPr>
                <w:rFonts w:eastAsiaTheme="minorEastAsia"/>
                <w:szCs w:val="21"/>
              </w:rPr>
              <w:t>0.03</w:t>
            </w:r>
          </w:p>
        </w:tc>
      </w:tr>
      <w:tr w:rsidR="00FD5CAC">
        <w:tc>
          <w:tcPr>
            <w:tcW w:w="817" w:type="dxa"/>
            <w:vAlign w:val="center"/>
          </w:tcPr>
          <w:p w:rsidR="00FD5CAC" w:rsidRDefault="00725FC8">
            <w:pPr>
              <w:jc w:val="center"/>
            </w:pPr>
            <w:r>
              <w:rPr>
                <w:rFonts w:eastAsiaTheme="minorEastAsia"/>
                <w:szCs w:val="21"/>
              </w:rPr>
              <w:t>71</w:t>
            </w:r>
          </w:p>
        </w:tc>
        <w:tc>
          <w:tcPr>
            <w:tcW w:w="1276" w:type="dxa"/>
            <w:vAlign w:val="center"/>
          </w:tcPr>
          <w:p w:rsidR="00FD5CAC" w:rsidRDefault="00725FC8">
            <w:pPr>
              <w:jc w:val="center"/>
            </w:pPr>
            <w:r>
              <w:rPr>
                <w:rFonts w:eastAsiaTheme="minorEastAsia"/>
                <w:szCs w:val="21"/>
              </w:rPr>
              <w:t>600570</w:t>
            </w:r>
          </w:p>
        </w:tc>
        <w:tc>
          <w:tcPr>
            <w:tcW w:w="1701" w:type="dxa"/>
            <w:vAlign w:val="center"/>
          </w:tcPr>
          <w:p w:rsidR="00FD5CAC" w:rsidRDefault="00725FC8">
            <w:pPr>
              <w:jc w:val="center"/>
            </w:pPr>
            <w:r>
              <w:rPr>
                <w:rFonts w:eastAsiaTheme="minorEastAsia"/>
                <w:szCs w:val="21"/>
              </w:rPr>
              <w:t>恒生电子</w:t>
            </w:r>
          </w:p>
        </w:tc>
        <w:tc>
          <w:tcPr>
            <w:tcW w:w="1559" w:type="dxa"/>
            <w:vAlign w:val="center"/>
          </w:tcPr>
          <w:p w:rsidR="00FD5CAC" w:rsidRDefault="00725FC8">
            <w:pPr>
              <w:jc w:val="right"/>
            </w:pPr>
            <w:r>
              <w:rPr>
                <w:rFonts w:eastAsiaTheme="minorEastAsia"/>
                <w:szCs w:val="21"/>
              </w:rPr>
              <w:t>9,558.00</w:t>
            </w:r>
          </w:p>
        </w:tc>
        <w:tc>
          <w:tcPr>
            <w:tcW w:w="1932" w:type="dxa"/>
            <w:vAlign w:val="center"/>
          </w:tcPr>
          <w:p w:rsidR="00FD5CAC" w:rsidRDefault="00725FC8">
            <w:pPr>
              <w:jc w:val="right"/>
            </w:pPr>
            <w:r>
              <w:rPr>
                <w:rFonts w:eastAsiaTheme="minorEastAsia"/>
                <w:szCs w:val="21"/>
              </w:rPr>
              <w:t>274,888.08</w:t>
            </w:r>
          </w:p>
        </w:tc>
        <w:tc>
          <w:tcPr>
            <w:tcW w:w="1612" w:type="dxa"/>
            <w:vAlign w:val="center"/>
          </w:tcPr>
          <w:p w:rsidR="00FD5CAC" w:rsidRDefault="00725FC8">
            <w:pPr>
              <w:jc w:val="right"/>
            </w:pPr>
            <w:r>
              <w:rPr>
                <w:rFonts w:eastAsiaTheme="minorEastAsia"/>
                <w:szCs w:val="21"/>
              </w:rPr>
              <w:t>0.03</w:t>
            </w:r>
          </w:p>
        </w:tc>
      </w:tr>
      <w:tr w:rsidR="00FD5CAC">
        <w:tc>
          <w:tcPr>
            <w:tcW w:w="817" w:type="dxa"/>
            <w:vAlign w:val="center"/>
          </w:tcPr>
          <w:p w:rsidR="00FD5CAC" w:rsidRDefault="00725FC8">
            <w:pPr>
              <w:jc w:val="center"/>
            </w:pPr>
            <w:r>
              <w:rPr>
                <w:rFonts w:eastAsiaTheme="minorEastAsia"/>
                <w:szCs w:val="21"/>
              </w:rPr>
              <w:t>72</w:t>
            </w:r>
          </w:p>
        </w:tc>
        <w:tc>
          <w:tcPr>
            <w:tcW w:w="1276" w:type="dxa"/>
            <w:vAlign w:val="center"/>
          </w:tcPr>
          <w:p w:rsidR="00FD5CAC" w:rsidRDefault="00725FC8">
            <w:pPr>
              <w:jc w:val="center"/>
            </w:pPr>
            <w:r>
              <w:rPr>
                <w:rFonts w:eastAsiaTheme="minorEastAsia"/>
                <w:szCs w:val="21"/>
              </w:rPr>
              <w:t>002463</w:t>
            </w:r>
          </w:p>
        </w:tc>
        <w:tc>
          <w:tcPr>
            <w:tcW w:w="1701" w:type="dxa"/>
            <w:vAlign w:val="center"/>
          </w:tcPr>
          <w:p w:rsidR="00FD5CAC" w:rsidRDefault="00725FC8">
            <w:pPr>
              <w:jc w:val="center"/>
            </w:pPr>
            <w:r>
              <w:rPr>
                <w:rFonts w:eastAsiaTheme="minorEastAsia"/>
                <w:szCs w:val="21"/>
              </w:rPr>
              <w:t>沪电股份</w:t>
            </w:r>
          </w:p>
        </w:tc>
        <w:tc>
          <w:tcPr>
            <w:tcW w:w="1559" w:type="dxa"/>
            <w:vAlign w:val="center"/>
          </w:tcPr>
          <w:p w:rsidR="00FD5CAC" w:rsidRDefault="00725FC8">
            <w:pPr>
              <w:jc w:val="right"/>
            </w:pPr>
            <w:r>
              <w:rPr>
                <w:rFonts w:eastAsiaTheme="minorEastAsia"/>
                <w:szCs w:val="21"/>
              </w:rPr>
              <w:t>12,360.00</w:t>
            </w:r>
          </w:p>
        </w:tc>
        <w:tc>
          <w:tcPr>
            <w:tcW w:w="1932" w:type="dxa"/>
            <w:vAlign w:val="center"/>
          </w:tcPr>
          <w:p w:rsidR="00FD5CAC" w:rsidRDefault="00725FC8">
            <w:pPr>
              <w:jc w:val="right"/>
            </w:pPr>
            <w:r>
              <w:rPr>
                <w:rFonts w:eastAsiaTheme="minorEastAsia"/>
                <w:szCs w:val="21"/>
              </w:rPr>
              <w:t>273,403.20</w:t>
            </w:r>
          </w:p>
        </w:tc>
        <w:tc>
          <w:tcPr>
            <w:tcW w:w="1612" w:type="dxa"/>
            <w:vAlign w:val="center"/>
          </w:tcPr>
          <w:p w:rsidR="00FD5CAC" w:rsidRDefault="00725FC8">
            <w:pPr>
              <w:jc w:val="right"/>
            </w:pPr>
            <w:r>
              <w:rPr>
                <w:rFonts w:eastAsiaTheme="minorEastAsia"/>
                <w:szCs w:val="21"/>
              </w:rPr>
              <w:t>0.03</w:t>
            </w:r>
          </w:p>
        </w:tc>
      </w:tr>
      <w:tr w:rsidR="00FD5CAC">
        <w:tc>
          <w:tcPr>
            <w:tcW w:w="817" w:type="dxa"/>
            <w:vAlign w:val="center"/>
          </w:tcPr>
          <w:p w:rsidR="00FD5CAC" w:rsidRDefault="00725FC8">
            <w:pPr>
              <w:jc w:val="center"/>
            </w:pPr>
            <w:r>
              <w:rPr>
                <w:rFonts w:eastAsiaTheme="minorEastAsia"/>
                <w:szCs w:val="21"/>
              </w:rPr>
              <w:t>73</w:t>
            </w:r>
          </w:p>
        </w:tc>
        <w:tc>
          <w:tcPr>
            <w:tcW w:w="1276" w:type="dxa"/>
            <w:vAlign w:val="center"/>
          </w:tcPr>
          <w:p w:rsidR="00FD5CAC" w:rsidRDefault="00725FC8">
            <w:pPr>
              <w:jc w:val="center"/>
            </w:pPr>
            <w:r>
              <w:rPr>
                <w:rFonts w:eastAsiaTheme="minorEastAsia"/>
                <w:szCs w:val="21"/>
              </w:rPr>
              <w:t>000063</w:t>
            </w:r>
          </w:p>
        </w:tc>
        <w:tc>
          <w:tcPr>
            <w:tcW w:w="1701" w:type="dxa"/>
            <w:vAlign w:val="center"/>
          </w:tcPr>
          <w:p w:rsidR="00FD5CAC" w:rsidRDefault="00725FC8">
            <w:pPr>
              <w:jc w:val="center"/>
            </w:pPr>
            <w:r>
              <w:rPr>
                <w:rFonts w:eastAsiaTheme="minorEastAsia"/>
                <w:szCs w:val="21"/>
              </w:rPr>
              <w:t>中兴通讯</w:t>
            </w:r>
          </w:p>
        </w:tc>
        <w:tc>
          <w:tcPr>
            <w:tcW w:w="1559" w:type="dxa"/>
            <w:vAlign w:val="center"/>
          </w:tcPr>
          <w:p w:rsidR="00FD5CAC" w:rsidRDefault="00725FC8">
            <w:pPr>
              <w:jc w:val="right"/>
            </w:pPr>
            <w:r>
              <w:rPr>
                <w:rFonts w:eastAsiaTheme="minorEastAsia"/>
                <w:szCs w:val="21"/>
              </w:rPr>
              <w:t>8,200.00</w:t>
            </w:r>
          </w:p>
        </w:tc>
        <w:tc>
          <w:tcPr>
            <w:tcW w:w="1932" w:type="dxa"/>
            <w:vAlign w:val="center"/>
          </w:tcPr>
          <w:p w:rsidR="00FD5CAC" w:rsidRDefault="00725FC8">
            <w:pPr>
              <w:jc w:val="right"/>
            </w:pPr>
            <w:r>
              <w:rPr>
                <w:rFonts w:eastAsiaTheme="minorEastAsia"/>
                <w:szCs w:val="21"/>
              </w:rPr>
              <w:t>217,136.00</w:t>
            </w:r>
          </w:p>
        </w:tc>
        <w:tc>
          <w:tcPr>
            <w:tcW w:w="1612" w:type="dxa"/>
            <w:vAlign w:val="center"/>
          </w:tcPr>
          <w:p w:rsidR="00FD5CAC" w:rsidRDefault="00725FC8">
            <w:pPr>
              <w:jc w:val="right"/>
            </w:pPr>
            <w:r>
              <w:rPr>
                <w:rFonts w:eastAsiaTheme="minorEastAsia"/>
                <w:szCs w:val="21"/>
              </w:rPr>
              <w:t>0.03</w:t>
            </w:r>
          </w:p>
        </w:tc>
      </w:tr>
      <w:tr w:rsidR="00FD5CAC">
        <w:tc>
          <w:tcPr>
            <w:tcW w:w="817" w:type="dxa"/>
            <w:vAlign w:val="center"/>
          </w:tcPr>
          <w:p w:rsidR="00FD5CAC" w:rsidRDefault="00725FC8">
            <w:pPr>
              <w:jc w:val="center"/>
            </w:pPr>
            <w:r>
              <w:rPr>
                <w:rFonts w:eastAsiaTheme="minorEastAsia"/>
                <w:szCs w:val="21"/>
              </w:rPr>
              <w:t>74</w:t>
            </w:r>
          </w:p>
        </w:tc>
        <w:tc>
          <w:tcPr>
            <w:tcW w:w="1276" w:type="dxa"/>
            <w:vAlign w:val="center"/>
          </w:tcPr>
          <w:p w:rsidR="00FD5CAC" w:rsidRDefault="00725FC8">
            <w:pPr>
              <w:jc w:val="center"/>
            </w:pPr>
            <w:r>
              <w:rPr>
                <w:rFonts w:eastAsiaTheme="minorEastAsia"/>
                <w:szCs w:val="21"/>
              </w:rPr>
              <w:t>002865</w:t>
            </w:r>
          </w:p>
        </w:tc>
        <w:tc>
          <w:tcPr>
            <w:tcW w:w="1701" w:type="dxa"/>
            <w:vAlign w:val="center"/>
          </w:tcPr>
          <w:p w:rsidR="00FD5CAC" w:rsidRDefault="00725FC8">
            <w:pPr>
              <w:jc w:val="center"/>
            </w:pPr>
            <w:r>
              <w:rPr>
                <w:rFonts w:eastAsiaTheme="minorEastAsia"/>
                <w:szCs w:val="21"/>
              </w:rPr>
              <w:t>钧达股份</w:t>
            </w:r>
          </w:p>
        </w:tc>
        <w:tc>
          <w:tcPr>
            <w:tcW w:w="1559" w:type="dxa"/>
            <w:vAlign w:val="center"/>
          </w:tcPr>
          <w:p w:rsidR="00FD5CAC" w:rsidRDefault="00725FC8">
            <w:pPr>
              <w:jc w:val="right"/>
            </w:pPr>
            <w:r>
              <w:rPr>
                <w:rFonts w:eastAsiaTheme="minorEastAsia"/>
                <w:szCs w:val="21"/>
              </w:rPr>
              <w:t>2,617.00</w:t>
            </w:r>
          </w:p>
        </w:tc>
        <w:tc>
          <w:tcPr>
            <w:tcW w:w="1932" w:type="dxa"/>
            <w:vAlign w:val="center"/>
          </w:tcPr>
          <w:p w:rsidR="00FD5CAC" w:rsidRDefault="00725FC8">
            <w:pPr>
              <w:jc w:val="right"/>
            </w:pPr>
            <w:r>
              <w:rPr>
                <w:rFonts w:eastAsiaTheme="minorEastAsia"/>
                <w:szCs w:val="21"/>
              </w:rPr>
              <w:t>202,765.16</w:t>
            </w:r>
          </w:p>
        </w:tc>
        <w:tc>
          <w:tcPr>
            <w:tcW w:w="1612" w:type="dxa"/>
            <w:vAlign w:val="center"/>
          </w:tcPr>
          <w:p w:rsidR="00FD5CAC" w:rsidRDefault="00725FC8">
            <w:pPr>
              <w:jc w:val="right"/>
            </w:pPr>
            <w:r>
              <w:rPr>
                <w:rFonts w:eastAsiaTheme="minorEastAsia"/>
                <w:szCs w:val="21"/>
              </w:rPr>
              <w:t>0.02</w:t>
            </w:r>
          </w:p>
        </w:tc>
      </w:tr>
      <w:tr w:rsidR="00FD5CAC">
        <w:tc>
          <w:tcPr>
            <w:tcW w:w="817" w:type="dxa"/>
            <w:vAlign w:val="center"/>
          </w:tcPr>
          <w:p w:rsidR="00FD5CAC" w:rsidRDefault="00725FC8">
            <w:pPr>
              <w:jc w:val="center"/>
            </w:pPr>
            <w:r>
              <w:rPr>
                <w:rFonts w:eastAsiaTheme="minorEastAsia"/>
                <w:szCs w:val="21"/>
              </w:rPr>
              <w:t>75</w:t>
            </w:r>
          </w:p>
        </w:tc>
        <w:tc>
          <w:tcPr>
            <w:tcW w:w="1276" w:type="dxa"/>
            <w:vAlign w:val="center"/>
          </w:tcPr>
          <w:p w:rsidR="00FD5CAC" w:rsidRDefault="00725FC8">
            <w:pPr>
              <w:jc w:val="center"/>
            </w:pPr>
            <w:r>
              <w:rPr>
                <w:rFonts w:eastAsiaTheme="minorEastAsia"/>
                <w:szCs w:val="21"/>
              </w:rPr>
              <w:t>002326</w:t>
            </w:r>
          </w:p>
        </w:tc>
        <w:tc>
          <w:tcPr>
            <w:tcW w:w="1701" w:type="dxa"/>
            <w:vAlign w:val="center"/>
          </w:tcPr>
          <w:p w:rsidR="00FD5CAC" w:rsidRDefault="00725FC8">
            <w:pPr>
              <w:jc w:val="center"/>
            </w:pPr>
            <w:r>
              <w:rPr>
                <w:rFonts w:eastAsiaTheme="minorEastAsia"/>
                <w:szCs w:val="21"/>
              </w:rPr>
              <w:t>永太科技</w:t>
            </w:r>
          </w:p>
        </w:tc>
        <w:tc>
          <w:tcPr>
            <w:tcW w:w="1559" w:type="dxa"/>
            <w:vAlign w:val="center"/>
          </w:tcPr>
          <w:p w:rsidR="00FD5CAC" w:rsidRDefault="00725FC8">
            <w:pPr>
              <w:jc w:val="right"/>
            </w:pPr>
            <w:r>
              <w:rPr>
                <w:rFonts w:eastAsiaTheme="minorEastAsia"/>
                <w:szCs w:val="21"/>
              </w:rPr>
              <w:t>16,596.00</w:t>
            </w:r>
          </w:p>
        </w:tc>
        <w:tc>
          <w:tcPr>
            <w:tcW w:w="1932" w:type="dxa"/>
            <w:vAlign w:val="center"/>
          </w:tcPr>
          <w:p w:rsidR="00FD5CAC" w:rsidRDefault="00725FC8">
            <w:pPr>
              <w:jc w:val="right"/>
            </w:pPr>
            <w:r>
              <w:rPr>
                <w:rFonts w:eastAsiaTheme="minorEastAsia"/>
                <w:szCs w:val="21"/>
              </w:rPr>
              <w:t>192,845.52</w:t>
            </w:r>
          </w:p>
        </w:tc>
        <w:tc>
          <w:tcPr>
            <w:tcW w:w="1612" w:type="dxa"/>
            <w:vAlign w:val="center"/>
          </w:tcPr>
          <w:p w:rsidR="00FD5CAC" w:rsidRDefault="00725FC8">
            <w:pPr>
              <w:jc w:val="right"/>
            </w:pPr>
            <w:r>
              <w:rPr>
                <w:rFonts w:eastAsiaTheme="minorEastAsia"/>
                <w:szCs w:val="21"/>
              </w:rPr>
              <w:t>0.02</w:t>
            </w:r>
          </w:p>
        </w:tc>
      </w:tr>
      <w:tr w:rsidR="00FD5CAC">
        <w:tc>
          <w:tcPr>
            <w:tcW w:w="817" w:type="dxa"/>
            <w:vAlign w:val="center"/>
          </w:tcPr>
          <w:p w:rsidR="00FD5CAC" w:rsidRDefault="00725FC8">
            <w:pPr>
              <w:jc w:val="center"/>
            </w:pPr>
            <w:r>
              <w:rPr>
                <w:rFonts w:eastAsiaTheme="minorEastAsia"/>
                <w:szCs w:val="21"/>
              </w:rPr>
              <w:t>76</w:t>
            </w:r>
          </w:p>
        </w:tc>
        <w:tc>
          <w:tcPr>
            <w:tcW w:w="1276" w:type="dxa"/>
            <w:vAlign w:val="center"/>
          </w:tcPr>
          <w:p w:rsidR="00FD5CAC" w:rsidRDefault="00725FC8">
            <w:pPr>
              <w:jc w:val="center"/>
            </w:pPr>
            <w:r>
              <w:rPr>
                <w:rFonts w:eastAsiaTheme="minorEastAsia"/>
                <w:szCs w:val="21"/>
              </w:rPr>
              <w:t>03690</w:t>
            </w:r>
          </w:p>
        </w:tc>
        <w:tc>
          <w:tcPr>
            <w:tcW w:w="1701" w:type="dxa"/>
            <w:vAlign w:val="center"/>
          </w:tcPr>
          <w:p w:rsidR="00FD5CAC" w:rsidRDefault="00725FC8">
            <w:pPr>
              <w:jc w:val="center"/>
            </w:pPr>
            <w:r>
              <w:rPr>
                <w:rFonts w:eastAsiaTheme="minorEastAsia"/>
                <w:szCs w:val="21"/>
              </w:rPr>
              <w:t>美团－Ｗ</w:t>
            </w:r>
          </w:p>
        </w:tc>
        <w:tc>
          <w:tcPr>
            <w:tcW w:w="1559" w:type="dxa"/>
            <w:vAlign w:val="center"/>
          </w:tcPr>
          <w:p w:rsidR="00FD5CAC" w:rsidRDefault="00725FC8">
            <w:pPr>
              <w:jc w:val="right"/>
            </w:pPr>
            <w:r>
              <w:rPr>
                <w:rFonts w:eastAsiaTheme="minorEastAsia"/>
                <w:szCs w:val="21"/>
              </w:rPr>
              <w:t>730.00</w:t>
            </w:r>
          </w:p>
        </w:tc>
        <w:tc>
          <w:tcPr>
            <w:tcW w:w="1932" w:type="dxa"/>
            <w:vAlign w:val="center"/>
          </w:tcPr>
          <w:p w:rsidR="00FD5CAC" w:rsidRDefault="00725FC8">
            <w:pPr>
              <w:jc w:val="right"/>
            </w:pPr>
            <w:r>
              <w:rPr>
                <w:rFonts w:eastAsiaTheme="minorEastAsia"/>
                <w:szCs w:val="21"/>
              </w:rPr>
              <w:t>54,180.18</w:t>
            </w:r>
          </w:p>
        </w:tc>
        <w:tc>
          <w:tcPr>
            <w:tcW w:w="1612" w:type="dxa"/>
            <w:vAlign w:val="center"/>
          </w:tcPr>
          <w:p w:rsidR="00FD5CAC" w:rsidRDefault="00725FC8">
            <w:pPr>
              <w:jc w:val="right"/>
            </w:pPr>
            <w:r>
              <w:rPr>
                <w:rFonts w:eastAsiaTheme="minorEastAsia"/>
                <w:szCs w:val="21"/>
              </w:rPr>
              <w:t>0.01</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1" w:name="_Toc361324882"/>
      <w:bookmarkStart w:id="142" w:name="_Toc161660116"/>
      <w:r w:rsidRPr="00E54740">
        <w:rPr>
          <w:rFonts w:ascii="Times New Roman" w:eastAsiaTheme="minorEastAsia" w:hAnsi="Times New Roman"/>
          <w:kern w:val="0"/>
          <w:sz w:val="21"/>
          <w:szCs w:val="21"/>
        </w:rPr>
        <w:t>8.4</w:t>
      </w:r>
      <w:bookmarkStart w:id="143"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1"/>
      <w:bookmarkEnd w:id="143"/>
      <w:bookmarkEnd w:id="142"/>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FD5CAC">
        <w:tc>
          <w:tcPr>
            <w:tcW w:w="870" w:type="dxa"/>
            <w:vAlign w:val="center"/>
          </w:tcPr>
          <w:p w:rsidR="00FD5CAC" w:rsidRDefault="00725FC8">
            <w:pPr>
              <w:jc w:val="center"/>
            </w:pPr>
            <w:r>
              <w:rPr>
                <w:rFonts w:eastAsiaTheme="minorEastAsia"/>
                <w:szCs w:val="21"/>
              </w:rPr>
              <w:t>1</w:t>
            </w:r>
          </w:p>
        </w:tc>
        <w:tc>
          <w:tcPr>
            <w:tcW w:w="1650" w:type="dxa"/>
            <w:vAlign w:val="center"/>
          </w:tcPr>
          <w:p w:rsidR="00FD5CAC" w:rsidRDefault="00725FC8">
            <w:pPr>
              <w:jc w:val="center"/>
            </w:pPr>
            <w:r>
              <w:rPr>
                <w:rFonts w:eastAsiaTheme="minorEastAsia"/>
                <w:szCs w:val="21"/>
              </w:rPr>
              <w:t>002236</w:t>
            </w:r>
          </w:p>
        </w:tc>
        <w:tc>
          <w:tcPr>
            <w:tcW w:w="1980" w:type="dxa"/>
            <w:vAlign w:val="center"/>
          </w:tcPr>
          <w:p w:rsidR="00FD5CAC" w:rsidRDefault="00725FC8">
            <w:pPr>
              <w:jc w:val="center"/>
            </w:pPr>
            <w:r>
              <w:rPr>
                <w:rFonts w:eastAsiaTheme="minorEastAsia"/>
                <w:szCs w:val="21"/>
              </w:rPr>
              <w:t>大华股份</w:t>
            </w:r>
          </w:p>
        </w:tc>
        <w:tc>
          <w:tcPr>
            <w:tcW w:w="2880" w:type="dxa"/>
            <w:vAlign w:val="center"/>
          </w:tcPr>
          <w:p w:rsidR="00FD5CAC" w:rsidRDefault="00725FC8">
            <w:pPr>
              <w:jc w:val="right"/>
            </w:pPr>
            <w:r>
              <w:rPr>
                <w:rFonts w:eastAsiaTheme="minorEastAsia"/>
                <w:szCs w:val="21"/>
              </w:rPr>
              <w:t>98,123,139.53</w:t>
            </w:r>
          </w:p>
        </w:tc>
        <w:tc>
          <w:tcPr>
            <w:tcW w:w="1620" w:type="dxa"/>
            <w:vAlign w:val="center"/>
          </w:tcPr>
          <w:p w:rsidR="00FD5CAC" w:rsidRDefault="00725FC8">
            <w:pPr>
              <w:jc w:val="right"/>
            </w:pPr>
            <w:r>
              <w:rPr>
                <w:rFonts w:eastAsiaTheme="minorEastAsia"/>
                <w:szCs w:val="21"/>
              </w:rPr>
              <w:t>7.68</w:t>
            </w:r>
          </w:p>
        </w:tc>
      </w:tr>
      <w:tr w:rsidR="00FD5CAC">
        <w:tc>
          <w:tcPr>
            <w:tcW w:w="870" w:type="dxa"/>
            <w:vAlign w:val="center"/>
          </w:tcPr>
          <w:p w:rsidR="00FD5CAC" w:rsidRDefault="00725FC8">
            <w:pPr>
              <w:jc w:val="center"/>
            </w:pPr>
            <w:r>
              <w:rPr>
                <w:rFonts w:eastAsiaTheme="minorEastAsia"/>
                <w:szCs w:val="21"/>
              </w:rPr>
              <w:t>2</w:t>
            </w:r>
          </w:p>
        </w:tc>
        <w:tc>
          <w:tcPr>
            <w:tcW w:w="1650" w:type="dxa"/>
            <w:vAlign w:val="center"/>
          </w:tcPr>
          <w:p w:rsidR="00FD5CAC" w:rsidRDefault="00725FC8">
            <w:pPr>
              <w:jc w:val="center"/>
            </w:pPr>
            <w:r>
              <w:rPr>
                <w:rFonts w:eastAsiaTheme="minorEastAsia"/>
                <w:szCs w:val="21"/>
              </w:rPr>
              <w:t>00700</w:t>
            </w:r>
          </w:p>
        </w:tc>
        <w:tc>
          <w:tcPr>
            <w:tcW w:w="1980" w:type="dxa"/>
            <w:vAlign w:val="center"/>
          </w:tcPr>
          <w:p w:rsidR="00FD5CAC" w:rsidRDefault="00725FC8">
            <w:pPr>
              <w:jc w:val="center"/>
            </w:pPr>
            <w:r>
              <w:rPr>
                <w:rFonts w:eastAsiaTheme="minorEastAsia"/>
                <w:szCs w:val="21"/>
              </w:rPr>
              <w:t>腾讯控股</w:t>
            </w:r>
          </w:p>
        </w:tc>
        <w:tc>
          <w:tcPr>
            <w:tcW w:w="2880" w:type="dxa"/>
            <w:vAlign w:val="center"/>
          </w:tcPr>
          <w:p w:rsidR="00FD5CAC" w:rsidRDefault="00725FC8">
            <w:pPr>
              <w:jc w:val="right"/>
            </w:pPr>
            <w:r>
              <w:rPr>
                <w:rFonts w:eastAsiaTheme="minorEastAsia"/>
                <w:szCs w:val="21"/>
              </w:rPr>
              <w:t>67,910,355.26</w:t>
            </w:r>
          </w:p>
        </w:tc>
        <w:tc>
          <w:tcPr>
            <w:tcW w:w="1620" w:type="dxa"/>
            <w:vAlign w:val="center"/>
          </w:tcPr>
          <w:p w:rsidR="00FD5CAC" w:rsidRDefault="00725FC8">
            <w:pPr>
              <w:jc w:val="right"/>
            </w:pPr>
            <w:r>
              <w:rPr>
                <w:rFonts w:eastAsiaTheme="minorEastAsia"/>
                <w:szCs w:val="21"/>
              </w:rPr>
              <w:t>5.32</w:t>
            </w:r>
          </w:p>
        </w:tc>
      </w:tr>
      <w:tr w:rsidR="00FD5CAC">
        <w:tc>
          <w:tcPr>
            <w:tcW w:w="870" w:type="dxa"/>
            <w:vAlign w:val="center"/>
          </w:tcPr>
          <w:p w:rsidR="00FD5CAC" w:rsidRDefault="00725FC8">
            <w:pPr>
              <w:jc w:val="center"/>
            </w:pPr>
            <w:r>
              <w:rPr>
                <w:rFonts w:eastAsiaTheme="minorEastAsia"/>
                <w:szCs w:val="21"/>
              </w:rPr>
              <w:t>3</w:t>
            </w:r>
          </w:p>
        </w:tc>
        <w:tc>
          <w:tcPr>
            <w:tcW w:w="1650" w:type="dxa"/>
            <w:vAlign w:val="center"/>
          </w:tcPr>
          <w:p w:rsidR="00FD5CAC" w:rsidRDefault="00725FC8">
            <w:pPr>
              <w:jc w:val="center"/>
            </w:pPr>
            <w:r>
              <w:rPr>
                <w:rFonts w:eastAsiaTheme="minorEastAsia"/>
                <w:szCs w:val="21"/>
              </w:rPr>
              <w:t>601138</w:t>
            </w:r>
          </w:p>
        </w:tc>
        <w:tc>
          <w:tcPr>
            <w:tcW w:w="1980" w:type="dxa"/>
            <w:vAlign w:val="center"/>
          </w:tcPr>
          <w:p w:rsidR="00FD5CAC" w:rsidRDefault="00725FC8">
            <w:pPr>
              <w:jc w:val="center"/>
            </w:pPr>
            <w:r>
              <w:rPr>
                <w:rFonts w:eastAsiaTheme="minorEastAsia"/>
                <w:szCs w:val="21"/>
              </w:rPr>
              <w:t>工业富联</w:t>
            </w:r>
          </w:p>
        </w:tc>
        <w:tc>
          <w:tcPr>
            <w:tcW w:w="2880" w:type="dxa"/>
            <w:vAlign w:val="center"/>
          </w:tcPr>
          <w:p w:rsidR="00FD5CAC" w:rsidRDefault="00725FC8">
            <w:pPr>
              <w:jc w:val="right"/>
            </w:pPr>
            <w:r>
              <w:rPr>
                <w:rFonts w:eastAsiaTheme="minorEastAsia"/>
                <w:szCs w:val="21"/>
              </w:rPr>
              <w:t>64,842,861.54</w:t>
            </w:r>
          </w:p>
        </w:tc>
        <w:tc>
          <w:tcPr>
            <w:tcW w:w="1620" w:type="dxa"/>
            <w:vAlign w:val="center"/>
          </w:tcPr>
          <w:p w:rsidR="00FD5CAC" w:rsidRDefault="00725FC8">
            <w:pPr>
              <w:jc w:val="right"/>
            </w:pPr>
            <w:r>
              <w:rPr>
                <w:rFonts w:eastAsiaTheme="minorEastAsia"/>
                <w:szCs w:val="21"/>
              </w:rPr>
              <w:t>5.08</w:t>
            </w:r>
          </w:p>
        </w:tc>
      </w:tr>
      <w:tr w:rsidR="00FD5CAC">
        <w:tc>
          <w:tcPr>
            <w:tcW w:w="870" w:type="dxa"/>
            <w:vAlign w:val="center"/>
          </w:tcPr>
          <w:p w:rsidR="00FD5CAC" w:rsidRDefault="00725FC8">
            <w:pPr>
              <w:jc w:val="center"/>
            </w:pPr>
            <w:r>
              <w:rPr>
                <w:rFonts w:eastAsiaTheme="minorEastAsia"/>
                <w:szCs w:val="21"/>
              </w:rPr>
              <w:t>4</w:t>
            </w:r>
          </w:p>
        </w:tc>
        <w:tc>
          <w:tcPr>
            <w:tcW w:w="1650" w:type="dxa"/>
            <w:vAlign w:val="center"/>
          </w:tcPr>
          <w:p w:rsidR="00FD5CAC" w:rsidRDefault="00725FC8">
            <w:pPr>
              <w:jc w:val="center"/>
            </w:pPr>
            <w:r>
              <w:rPr>
                <w:rFonts w:eastAsiaTheme="minorEastAsia"/>
                <w:szCs w:val="21"/>
              </w:rPr>
              <w:t>300122</w:t>
            </w:r>
          </w:p>
        </w:tc>
        <w:tc>
          <w:tcPr>
            <w:tcW w:w="1980" w:type="dxa"/>
            <w:vAlign w:val="center"/>
          </w:tcPr>
          <w:p w:rsidR="00FD5CAC" w:rsidRDefault="00725FC8">
            <w:pPr>
              <w:jc w:val="center"/>
            </w:pPr>
            <w:r>
              <w:rPr>
                <w:rFonts w:eastAsiaTheme="minorEastAsia"/>
                <w:szCs w:val="21"/>
              </w:rPr>
              <w:t>智飞生物</w:t>
            </w:r>
          </w:p>
        </w:tc>
        <w:tc>
          <w:tcPr>
            <w:tcW w:w="2880" w:type="dxa"/>
            <w:vAlign w:val="center"/>
          </w:tcPr>
          <w:p w:rsidR="00FD5CAC" w:rsidRDefault="00725FC8">
            <w:pPr>
              <w:jc w:val="right"/>
            </w:pPr>
            <w:r>
              <w:rPr>
                <w:rFonts w:eastAsiaTheme="minorEastAsia"/>
                <w:szCs w:val="21"/>
              </w:rPr>
              <w:t>52,607,781.25</w:t>
            </w:r>
          </w:p>
        </w:tc>
        <w:tc>
          <w:tcPr>
            <w:tcW w:w="1620" w:type="dxa"/>
            <w:vAlign w:val="center"/>
          </w:tcPr>
          <w:p w:rsidR="00FD5CAC" w:rsidRDefault="00725FC8">
            <w:pPr>
              <w:jc w:val="right"/>
            </w:pPr>
            <w:r>
              <w:rPr>
                <w:rFonts w:eastAsiaTheme="minorEastAsia"/>
                <w:szCs w:val="21"/>
              </w:rPr>
              <w:t>4.12</w:t>
            </w:r>
          </w:p>
        </w:tc>
      </w:tr>
      <w:tr w:rsidR="00FD5CAC">
        <w:tc>
          <w:tcPr>
            <w:tcW w:w="870" w:type="dxa"/>
            <w:vAlign w:val="center"/>
          </w:tcPr>
          <w:p w:rsidR="00FD5CAC" w:rsidRDefault="00725FC8">
            <w:pPr>
              <w:jc w:val="center"/>
            </w:pPr>
            <w:r>
              <w:rPr>
                <w:rFonts w:eastAsiaTheme="minorEastAsia"/>
                <w:szCs w:val="21"/>
              </w:rPr>
              <w:t>5</w:t>
            </w:r>
          </w:p>
        </w:tc>
        <w:tc>
          <w:tcPr>
            <w:tcW w:w="1650" w:type="dxa"/>
            <w:vAlign w:val="center"/>
          </w:tcPr>
          <w:p w:rsidR="00FD5CAC" w:rsidRDefault="00725FC8">
            <w:pPr>
              <w:jc w:val="center"/>
            </w:pPr>
            <w:r>
              <w:rPr>
                <w:rFonts w:eastAsiaTheme="minorEastAsia"/>
                <w:szCs w:val="21"/>
              </w:rPr>
              <w:t>300308</w:t>
            </w:r>
          </w:p>
        </w:tc>
        <w:tc>
          <w:tcPr>
            <w:tcW w:w="1980" w:type="dxa"/>
            <w:vAlign w:val="center"/>
          </w:tcPr>
          <w:p w:rsidR="00FD5CAC" w:rsidRDefault="00725FC8">
            <w:pPr>
              <w:jc w:val="center"/>
            </w:pPr>
            <w:r>
              <w:rPr>
                <w:rFonts w:eastAsiaTheme="minorEastAsia"/>
                <w:szCs w:val="21"/>
              </w:rPr>
              <w:t>中际旭创</w:t>
            </w:r>
          </w:p>
        </w:tc>
        <w:tc>
          <w:tcPr>
            <w:tcW w:w="2880" w:type="dxa"/>
            <w:vAlign w:val="center"/>
          </w:tcPr>
          <w:p w:rsidR="00FD5CAC" w:rsidRDefault="00725FC8">
            <w:pPr>
              <w:jc w:val="right"/>
            </w:pPr>
            <w:r>
              <w:rPr>
                <w:rFonts w:eastAsiaTheme="minorEastAsia"/>
                <w:szCs w:val="21"/>
              </w:rPr>
              <w:t>51,569,083.98</w:t>
            </w:r>
          </w:p>
        </w:tc>
        <w:tc>
          <w:tcPr>
            <w:tcW w:w="1620" w:type="dxa"/>
            <w:vAlign w:val="center"/>
          </w:tcPr>
          <w:p w:rsidR="00FD5CAC" w:rsidRDefault="00725FC8">
            <w:pPr>
              <w:jc w:val="right"/>
            </w:pPr>
            <w:r>
              <w:rPr>
                <w:rFonts w:eastAsiaTheme="minorEastAsia"/>
                <w:szCs w:val="21"/>
              </w:rPr>
              <w:t>4.04</w:t>
            </w:r>
          </w:p>
        </w:tc>
      </w:tr>
      <w:tr w:rsidR="00FD5CAC">
        <w:tc>
          <w:tcPr>
            <w:tcW w:w="870" w:type="dxa"/>
            <w:vAlign w:val="center"/>
          </w:tcPr>
          <w:p w:rsidR="00FD5CAC" w:rsidRDefault="00725FC8">
            <w:pPr>
              <w:jc w:val="center"/>
            </w:pPr>
            <w:r>
              <w:rPr>
                <w:rFonts w:eastAsiaTheme="minorEastAsia"/>
                <w:szCs w:val="21"/>
              </w:rPr>
              <w:t>6</w:t>
            </w:r>
          </w:p>
        </w:tc>
        <w:tc>
          <w:tcPr>
            <w:tcW w:w="1650" w:type="dxa"/>
            <w:vAlign w:val="center"/>
          </w:tcPr>
          <w:p w:rsidR="00FD5CAC" w:rsidRDefault="00725FC8">
            <w:pPr>
              <w:jc w:val="center"/>
            </w:pPr>
            <w:r>
              <w:rPr>
                <w:rFonts w:eastAsiaTheme="minorEastAsia"/>
                <w:szCs w:val="21"/>
              </w:rPr>
              <w:t>002475</w:t>
            </w:r>
          </w:p>
        </w:tc>
        <w:tc>
          <w:tcPr>
            <w:tcW w:w="1980" w:type="dxa"/>
            <w:vAlign w:val="center"/>
          </w:tcPr>
          <w:p w:rsidR="00FD5CAC" w:rsidRDefault="00725FC8">
            <w:pPr>
              <w:jc w:val="center"/>
            </w:pPr>
            <w:r>
              <w:rPr>
                <w:rFonts w:eastAsiaTheme="minorEastAsia"/>
                <w:szCs w:val="21"/>
              </w:rPr>
              <w:t>立讯精密</w:t>
            </w:r>
          </w:p>
        </w:tc>
        <w:tc>
          <w:tcPr>
            <w:tcW w:w="2880" w:type="dxa"/>
            <w:vAlign w:val="center"/>
          </w:tcPr>
          <w:p w:rsidR="00FD5CAC" w:rsidRDefault="00725FC8">
            <w:pPr>
              <w:jc w:val="right"/>
            </w:pPr>
            <w:r>
              <w:rPr>
                <w:rFonts w:eastAsiaTheme="minorEastAsia"/>
                <w:szCs w:val="21"/>
              </w:rPr>
              <w:t>50,967,645.62</w:t>
            </w:r>
          </w:p>
        </w:tc>
        <w:tc>
          <w:tcPr>
            <w:tcW w:w="1620" w:type="dxa"/>
            <w:vAlign w:val="center"/>
          </w:tcPr>
          <w:p w:rsidR="00FD5CAC" w:rsidRDefault="00725FC8">
            <w:pPr>
              <w:jc w:val="right"/>
            </w:pPr>
            <w:r>
              <w:rPr>
                <w:rFonts w:eastAsiaTheme="minorEastAsia"/>
                <w:szCs w:val="21"/>
              </w:rPr>
              <w:t>3.99</w:t>
            </w:r>
          </w:p>
        </w:tc>
      </w:tr>
      <w:tr w:rsidR="00FD5CAC">
        <w:tc>
          <w:tcPr>
            <w:tcW w:w="870" w:type="dxa"/>
            <w:vAlign w:val="center"/>
          </w:tcPr>
          <w:p w:rsidR="00FD5CAC" w:rsidRDefault="00725FC8">
            <w:pPr>
              <w:jc w:val="center"/>
            </w:pPr>
            <w:r>
              <w:rPr>
                <w:rFonts w:eastAsiaTheme="minorEastAsia"/>
                <w:szCs w:val="21"/>
              </w:rPr>
              <w:t>7</w:t>
            </w:r>
          </w:p>
        </w:tc>
        <w:tc>
          <w:tcPr>
            <w:tcW w:w="1650" w:type="dxa"/>
            <w:vAlign w:val="center"/>
          </w:tcPr>
          <w:p w:rsidR="00FD5CAC" w:rsidRDefault="00725FC8">
            <w:pPr>
              <w:jc w:val="center"/>
            </w:pPr>
            <w:r>
              <w:rPr>
                <w:rFonts w:eastAsiaTheme="minorEastAsia"/>
                <w:szCs w:val="21"/>
              </w:rPr>
              <w:t>300502</w:t>
            </w:r>
          </w:p>
        </w:tc>
        <w:tc>
          <w:tcPr>
            <w:tcW w:w="1980" w:type="dxa"/>
            <w:vAlign w:val="center"/>
          </w:tcPr>
          <w:p w:rsidR="00FD5CAC" w:rsidRDefault="00725FC8">
            <w:pPr>
              <w:jc w:val="center"/>
            </w:pPr>
            <w:r>
              <w:rPr>
                <w:rFonts w:eastAsiaTheme="minorEastAsia"/>
                <w:szCs w:val="21"/>
              </w:rPr>
              <w:t>新易盛</w:t>
            </w:r>
          </w:p>
        </w:tc>
        <w:tc>
          <w:tcPr>
            <w:tcW w:w="2880" w:type="dxa"/>
            <w:vAlign w:val="center"/>
          </w:tcPr>
          <w:p w:rsidR="00FD5CAC" w:rsidRDefault="00725FC8">
            <w:pPr>
              <w:jc w:val="right"/>
            </w:pPr>
            <w:r>
              <w:rPr>
                <w:rFonts w:eastAsiaTheme="minorEastAsia"/>
                <w:szCs w:val="21"/>
              </w:rPr>
              <w:t>49,450,311.63</w:t>
            </w:r>
          </w:p>
        </w:tc>
        <w:tc>
          <w:tcPr>
            <w:tcW w:w="1620" w:type="dxa"/>
            <w:vAlign w:val="center"/>
          </w:tcPr>
          <w:p w:rsidR="00FD5CAC" w:rsidRDefault="00725FC8">
            <w:pPr>
              <w:jc w:val="right"/>
            </w:pPr>
            <w:r>
              <w:rPr>
                <w:rFonts w:eastAsiaTheme="minorEastAsia"/>
                <w:szCs w:val="21"/>
              </w:rPr>
              <w:t>3.87</w:t>
            </w:r>
          </w:p>
        </w:tc>
      </w:tr>
      <w:tr w:rsidR="00FD5CAC">
        <w:tc>
          <w:tcPr>
            <w:tcW w:w="870" w:type="dxa"/>
            <w:vAlign w:val="center"/>
          </w:tcPr>
          <w:p w:rsidR="00FD5CAC" w:rsidRDefault="00725FC8">
            <w:pPr>
              <w:jc w:val="center"/>
            </w:pPr>
            <w:r>
              <w:rPr>
                <w:rFonts w:eastAsiaTheme="minorEastAsia"/>
                <w:szCs w:val="21"/>
              </w:rPr>
              <w:t>8</w:t>
            </w:r>
          </w:p>
        </w:tc>
        <w:tc>
          <w:tcPr>
            <w:tcW w:w="1650" w:type="dxa"/>
            <w:vAlign w:val="center"/>
          </w:tcPr>
          <w:p w:rsidR="00FD5CAC" w:rsidRDefault="00725FC8">
            <w:pPr>
              <w:jc w:val="center"/>
            </w:pPr>
            <w:r>
              <w:rPr>
                <w:rFonts w:eastAsiaTheme="minorEastAsia"/>
                <w:szCs w:val="21"/>
              </w:rPr>
              <w:t>300394</w:t>
            </w:r>
          </w:p>
        </w:tc>
        <w:tc>
          <w:tcPr>
            <w:tcW w:w="1980" w:type="dxa"/>
            <w:vAlign w:val="center"/>
          </w:tcPr>
          <w:p w:rsidR="00FD5CAC" w:rsidRDefault="00725FC8">
            <w:pPr>
              <w:jc w:val="center"/>
            </w:pPr>
            <w:r>
              <w:rPr>
                <w:rFonts w:eastAsiaTheme="minorEastAsia"/>
                <w:szCs w:val="21"/>
              </w:rPr>
              <w:t>天孚通信</w:t>
            </w:r>
          </w:p>
        </w:tc>
        <w:tc>
          <w:tcPr>
            <w:tcW w:w="2880" w:type="dxa"/>
            <w:vAlign w:val="center"/>
          </w:tcPr>
          <w:p w:rsidR="00FD5CAC" w:rsidRDefault="00725FC8">
            <w:pPr>
              <w:jc w:val="right"/>
            </w:pPr>
            <w:r>
              <w:rPr>
                <w:rFonts w:eastAsiaTheme="minorEastAsia"/>
                <w:szCs w:val="21"/>
              </w:rPr>
              <w:t>47,271,179.72</w:t>
            </w:r>
          </w:p>
        </w:tc>
        <w:tc>
          <w:tcPr>
            <w:tcW w:w="1620" w:type="dxa"/>
            <w:vAlign w:val="center"/>
          </w:tcPr>
          <w:p w:rsidR="00FD5CAC" w:rsidRDefault="00725FC8">
            <w:pPr>
              <w:jc w:val="right"/>
            </w:pPr>
            <w:r>
              <w:rPr>
                <w:rFonts w:eastAsiaTheme="minorEastAsia"/>
                <w:szCs w:val="21"/>
              </w:rPr>
              <w:t>3.70</w:t>
            </w:r>
          </w:p>
        </w:tc>
      </w:tr>
      <w:tr w:rsidR="00FD5CAC">
        <w:tc>
          <w:tcPr>
            <w:tcW w:w="870" w:type="dxa"/>
            <w:vAlign w:val="center"/>
          </w:tcPr>
          <w:p w:rsidR="00FD5CAC" w:rsidRDefault="00725FC8">
            <w:pPr>
              <w:jc w:val="center"/>
            </w:pPr>
            <w:r>
              <w:rPr>
                <w:rFonts w:eastAsiaTheme="minorEastAsia"/>
                <w:szCs w:val="21"/>
              </w:rPr>
              <w:t>9</w:t>
            </w:r>
          </w:p>
        </w:tc>
        <w:tc>
          <w:tcPr>
            <w:tcW w:w="1650" w:type="dxa"/>
            <w:vAlign w:val="center"/>
          </w:tcPr>
          <w:p w:rsidR="00FD5CAC" w:rsidRDefault="00725FC8">
            <w:pPr>
              <w:jc w:val="center"/>
            </w:pPr>
            <w:r>
              <w:rPr>
                <w:rFonts w:eastAsiaTheme="minorEastAsia"/>
                <w:szCs w:val="21"/>
              </w:rPr>
              <w:t>688223</w:t>
            </w:r>
          </w:p>
        </w:tc>
        <w:tc>
          <w:tcPr>
            <w:tcW w:w="1980" w:type="dxa"/>
            <w:vAlign w:val="center"/>
          </w:tcPr>
          <w:p w:rsidR="00FD5CAC" w:rsidRDefault="00725FC8">
            <w:pPr>
              <w:jc w:val="center"/>
            </w:pPr>
            <w:r>
              <w:rPr>
                <w:rFonts w:eastAsiaTheme="minorEastAsia"/>
                <w:szCs w:val="21"/>
              </w:rPr>
              <w:t>晶科能源</w:t>
            </w:r>
          </w:p>
        </w:tc>
        <w:tc>
          <w:tcPr>
            <w:tcW w:w="2880" w:type="dxa"/>
            <w:vAlign w:val="center"/>
          </w:tcPr>
          <w:p w:rsidR="00FD5CAC" w:rsidRDefault="00725FC8">
            <w:pPr>
              <w:jc w:val="right"/>
            </w:pPr>
            <w:r>
              <w:rPr>
                <w:rFonts w:eastAsiaTheme="minorEastAsia"/>
                <w:szCs w:val="21"/>
              </w:rPr>
              <w:t>46,477,236.79</w:t>
            </w:r>
          </w:p>
        </w:tc>
        <w:tc>
          <w:tcPr>
            <w:tcW w:w="1620" w:type="dxa"/>
            <w:vAlign w:val="center"/>
          </w:tcPr>
          <w:p w:rsidR="00FD5CAC" w:rsidRDefault="00725FC8">
            <w:pPr>
              <w:jc w:val="right"/>
            </w:pPr>
            <w:r>
              <w:rPr>
                <w:rFonts w:eastAsiaTheme="minorEastAsia"/>
                <w:szCs w:val="21"/>
              </w:rPr>
              <w:t>3.64</w:t>
            </w:r>
          </w:p>
        </w:tc>
      </w:tr>
      <w:tr w:rsidR="00FD5CAC">
        <w:tc>
          <w:tcPr>
            <w:tcW w:w="870" w:type="dxa"/>
            <w:vAlign w:val="center"/>
          </w:tcPr>
          <w:p w:rsidR="00FD5CAC" w:rsidRDefault="00725FC8">
            <w:pPr>
              <w:jc w:val="center"/>
            </w:pPr>
            <w:r>
              <w:rPr>
                <w:rFonts w:eastAsiaTheme="minorEastAsia"/>
                <w:szCs w:val="21"/>
              </w:rPr>
              <w:t>10</w:t>
            </w:r>
          </w:p>
        </w:tc>
        <w:tc>
          <w:tcPr>
            <w:tcW w:w="1650" w:type="dxa"/>
            <w:vAlign w:val="center"/>
          </w:tcPr>
          <w:p w:rsidR="00FD5CAC" w:rsidRDefault="00725FC8">
            <w:pPr>
              <w:jc w:val="center"/>
            </w:pPr>
            <w:r>
              <w:rPr>
                <w:rFonts w:eastAsiaTheme="minorEastAsia"/>
                <w:szCs w:val="21"/>
              </w:rPr>
              <w:t>300750</w:t>
            </w:r>
          </w:p>
        </w:tc>
        <w:tc>
          <w:tcPr>
            <w:tcW w:w="1980" w:type="dxa"/>
            <w:vAlign w:val="center"/>
          </w:tcPr>
          <w:p w:rsidR="00FD5CAC" w:rsidRDefault="00725FC8">
            <w:pPr>
              <w:jc w:val="center"/>
            </w:pPr>
            <w:r>
              <w:rPr>
                <w:rFonts w:eastAsiaTheme="minorEastAsia"/>
                <w:szCs w:val="21"/>
              </w:rPr>
              <w:t>宁德时代</w:t>
            </w:r>
          </w:p>
        </w:tc>
        <w:tc>
          <w:tcPr>
            <w:tcW w:w="2880" w:type="dxa"/>
            <w:vAlign w:val="center"/>
          </w:tcPr>
          <w:p w:rsidR="00FD5CAC" w:rsidRDefault="00725FC8">
            <w:pPr>
              <w:jc w:val="right"/>
            </w:pPr>
            <w:r>
              <w:rPr>
                <w:rFonts w:eastAsiaTheme="minorEastAsia"/>
                <w:szCs w:val="21"/>
              </w:rPr>
              <w:t>46,122,699.97</w:t>
            </w:r>
          </w:p>
        </w:tc>
        <w:tc>
          <w:tcPr>
            <w:tcW w:w="1620" w:type="dxa"/>
            <w:vAlign w:val="center"/>
          </w:tcPr>
          <w:p w:rsidR="00FD5CAC" w:rsidRDefault="00725FC8">
            <w:pPr>
              <w:jc w:val="right"/>
            </w:pPr>
            <w:r>
              <w:rPr>
                <w:rFonts w:eastAsiaTheme="minorEastAsia"/>
                <w:szCs w:val="21"/>
              </w:rPr>
              <w:t>3.61</w:t>
            </w:r>
          </w:p>
        </w:tc>
      </w:tr>
      <w:tr w:rsidR="00FD5CAC">
        <w:tc>
          <w:tcPr>
            <w:tcW w:w="870" w:type="dxa"/>
            <w:vAlign w:val="center"/>
          </w:tcPr>
          <w:p w:rsidR="00FD5CAC" w:rsidRDefault="00725FC8">
            <w:pPr>
              <w:jc w:val="center"/>
            </w:pPr>
            <w:r>
              <w:rPr>
                <w:rFonts w:eastAsiaTheme="minorEastAsia"/>
                <w:szCs w:val="21"/>
              </w:rPr>
              <w:lastRenderedPageBreak/>
              <w:t>11</w:t>
            </w:r>
          </w:p>
        </w:tc>
        <w:tc>
          <w:tcPr>
            <w:tcW w:w="1650" w:type="dxa"/>
            <w:vAlign w:val="center"/>
          </w:tcPr>
          <w:p w:rsidR="00FD5CAC" w:rsidRDefault="00725FC8">
            <w:pPr>
              <w:jc w:val="center"/>
            </w:pPr>
            <w:r>
              <w:rPr>
                <w:rFonts w:eastAsiaTheme="minorEastAsia"/>
                <w:szCs w:val="21"/>
              </w:rPr>
              <w:t>002459</w:t>
            </w:r>
          </w:p>
        </w:tc>
        <w:tc>
          <w:tcPr>
            <w:tcW w:w="1980" w:type="dxa"/>
            <w:vAlign w:val="center"/>
          </w:tcPr>
          <w:p w:rsidR="00FD5CAC" w:rsidRDefault="00725FC8">
            <w:pPr>
              <w:jc w:val="center"/>
            </w:pPr>
            <w:r>
              <w:rPr>
                <w:rFonts w:eastAsiaTheme="minorEastAsia"/>
                <w:szCs w:val="21"/>
              </w:rPr>
              <w:t>晶澳科技</w:t>
            </w:r>
          </w:p>
        </w:tc>
        <w:tc>
          <w:tcPr>
            <w:tcW w:w="2880" w:type="dxa"/>
            <w:vAlign w:val="center"/>
          </w:tcPr>
          <w:p w:rsidR="00FD5CAC" w:rsidRDefault="00725FC8">
            <w:pPr>
              <w:jc w:val="right"/>
            </w:pPr>
            <w:r>
              <w:rPr>
                <w:rFonts w:eastAsiaTheme="minorEastAsia"/>
                <w:szCs w:val="21"/>
              </w:rPr>
              <w:t>43,712,670.51</w:t>
            </w:r>
          </w:p>
        </w:tc>
        <w:tc>
          <w:tcPr>
            <w:tcW w:w="1620" w:type="dxa"/>
            <w:vAlign w:val="center"/>
          </w:tcPr>
          <w:p w:rsidR="00FD5CAC" w:rsidRDefault="00725FC8">
            <w:pPr>
              <w:jc w:val="right"/>
            </w:pPr>
            <w:r>
              <w:rPr>
                <w:rFonts w:eastAsiaTheme="minorEastAsia"/>
                <w:szCs w:val="21"/>
              </w:rPr>
              <w:t>3.42</w:t>
            </w:r>
          </w:p>
        </w:tc>
      </w:tr>
      <w:tr w:rsidR="00FD5CAC">
        <w:tc>
          <w:tcPr>
            <w:tcW w:w="870" w:type="dxa"/>
            <w:vAlign w:val="center"/>
          </w:tcPr>
          <w:p w:rsidR="00FD5CAC" w:rsidRDefault="00725FC8">
            <w:pPr>
              <w:jc w:val="center"/>
            </w:pPr>
            <w:r>
              <w:rPr>
                <w:rFonts w:eastAsiaTheme="minorEastAsia"/>
                <w:szCs w:val="21"/>
              </w:rPr>
              <w:t>12</w:t>
            </w:r>
          </w:p>
        </w:tc>
        <w:tc>
          <w:tcPr>
            <w:tcW w:w="1650" w:type="dxa"/>
            <w:vAlign w:val="center"/>
          </w:tcPr>
          <w:p w:rsidR="00FD5CAC" w:rsidRDefault="00725FC8">
            <w:pPr>
              <w:jc w:val="center"/>
            </w:pPr>
            <w:r>
              <w:rPr>
                <w:rFonts w:eastAsiaTheme="minorEastAsia"/>
                <w:szCs w:val="21"/>
              </w:rPr>
              <w:t>300274</w:t>
            </w:r>
          </w:p>
        </w:tc>
        <w:tc>
          <w:tcPr>
            <w:tcW w:w="1980" w:type="dxa"/>
            <w:vAlign w:val="center"/>
          </w:tcPr>
          <w:p w:rsidR="00FD5CAC" w:rsidRDefault="00725FC8">
            <w:pPr>
              <w:jc w:val="center"/>
            </w:pPr>
            <w:r>
              <w:rPr>
                <w:rFonts w:eastAsiaTheme="minorEastAsia"/>
                <w:szCs w:val="21"/>
              </w:rPr>
              <w:t>阳光电源</w:t>
            </w:r>
          </w:p>
        </w:tc>
        <w:tc>
          <w:tcPr>
            <w:tcW w:w="2880" w:type="dxa"/>
            <w:vAlign w:val="center"/>
          </w:tcPr>
          <w:p w:rsidR="00FD5CAC" w:rsidRDefault="00725FC8">
            <w:pPr>
              <w:jc w:val="right"/>
            </w:pPr>
            <w:r>
              <w:rPr>
                <w:rFonts w:eastAsiaTheme="minorEastAsia"/>
                <w:szCs w:val="21"/>
              </w:rPr>
              <w:t>43,638,826.24</w:t>
            </w:r>
          </w:p>
        </w:tc>
        <w:tc>
          <w:tcPr>
            <w:tcW w:w="1620" w:type="dxa"/>
            <w:vAlign w:val="center"/>
          </w:tcPr>
          <w:p w:rsidR="00FD5CAC" w:rsidRDefault="00725FC8">
            <w:pPr>
              <w:jc w:val="right"/>
            </w:pPr>
            <w:r>
              <w:rPr>
                <w:rFonts w:eastAsiaTheme="minorEastAsia"/>
                <w:szCs w:val="21"/>
              </w:rPr>
              <w:t>3.42</w:t>
            </w:r>
          </w:p>
        </w:tc>
      </w:tr>
      <w:tr w:rsidR="00FD5CAC">
        <w:tc>
          <w:tcPr>
            <w:tcW w:w="870" w:type="dxa"/>
            <w:vAlign w:val="center"/>
          </w:tcPr>
          <w:p w:rsidR="00FD5CAC" w:rsidRDefault="00725FC8">
            <w:pPr>
              <w:jc w:val="center"/>
            </w:pPr>
            <w:r>
              <w:rPr>
                <w:rFonts w:eastAsiaTheme="minorEastAsia"/>
                <w:szCs w:val="21"/>
              </w:rPr>
              <w:t>13</w:t>
            </w:r>
          </w:p>
        </w:tc>
        <w:tc>
          <w:tcPr>
            <w:tcW w:w="1650" w:type="dxa"/>
            <w:vAlign w:val="center"/>
          </w:tcPr>
          <w:p w:rsidR="00FD5CAC" w:rsidRDefault="00725FC8">
            <w:pPr>
              <w:jc w:val="center"/>
            </w:pPr>
            <w:r>
              <w:rPr>
                <w:rFonts w:eastAsiaTheme="minorEastAsia"/>
                <w:szCs w:val="21"/>
              </w:rPr>
              <w:t>000661</w:t>
            </w:r>
          </w:p>
        </w:tc>
        <w:tc>
          <w:tcPr>
            <w:tcW w:w="1980" w:type="dxa"/>
            <w:vAlign w:val="center"/>
          </w:tcPr>
          <w:p w:rsidR="00FD5CAC" w:rsidRDefault="00725FC8">
            <w:pPr>
              <w:jc w:val="center"/>
            </w:pPr>
            <w:r>
              <w:rPr>
                <w:rFonts w:eastAsiaTheme="minorEastAsia"/>
                <w:szCs w:val="21"/>
              </w:rPr>
              <w:t>长春高新</w:t>
            </w:r>
          </w:p>
        </w:tc>
        <w:tc>
          <w:tcPr>
            <w:tcW w:w="2880" w:type="dxa"/>
            <w:vAlign w:val="center"/>
          </w:tcPr>
          <w:p w:rsidR="00FD5CAC" w:rsidRDefault="00725FC8">
            <w:pPr>
              <w:jc w:val="right"/>
            </w:pPr>
            <w:r>
              <w:rPr>
                <w:rFonts w:eastAsiaTheme="minorEastAsia"/>
                <w:szCs w:val="21"/>
              </w:rPr>
              <w:t>37,905,856.00</w:t>
            </w:r>
          </w:p>
        </w:tc>
        <w:tc>
          <w:tcPr>
            <w:tcW w:w="1620" w:type="dxa"/>
            <w:vAlign w:val="center"/>
          </w:tcPr>
          <w:p w:rsidR="00FD5CAC" w:rsidRDefault="00725FC8">
            <w:pPr>
              <w:jc w:val="right"/>
            </w:pPr>
            <w:r>
              <w:rPr>
                <w:rFonts w:eastAsiaTheme="minorEastAsia"/>
                <w:szCs w:val="21"/>
              </w:rPr>
              <w:t>2.97</w:t>
            </w:r>
          </w:p>
        </w:tc>
      </w:tr>
      <w:tr w:rsidR="00FD5CAC">
        <w:tc>
          <w:tcPr>
            <w:tcW w:w="870" w:type="dxa"/>
            <w:vAlign w:val="center"/>
          </w:tcPr>
          <w:p w:rsidR="00FD5CAC" w:rsidRDefault="00725FC8">
            <w:pPr>
              <w:jc w:val="center"/>
            </w:pPr>
            <w:r>
              <w:rPr>
                <w:rFonts w:eastAsiaTheme="minorEastAsia"/>
                <w:szCs w:val="21"/>
              </w:rPr>
              <w:t>14</w:t>
            </w:r>
          </w:p>
        </w:tc>
        <w:tc>
          <w:tcPr>
            <w:tcW w:w="1650" w:type="dxa"/>
            <w:vAlign w:val="center"/>
          </w:tcPr>
          <w:p w:rsidR="00FD5CAC" w:rsidRDefault="00725FC8">
            <w:pPr>
              <w:jc w:val="center"/>
            </w:pPr>
            <w:r>
              <w:rPr>
                <w:rFonts w:eastAsiaTheme="minorEastAsia"/>
                <w:szCs w:val="21"/>
              </w:rPr>
              <w:t>603688</w:t>
            </w:r>
          </w:p>
        </w:tc>
        <w:tc>
          <w:tcPr>
            <w:tcW w:w="1980" w:type="dxa"/>
            <w:vAlign w:val="center"/>
          </w:tcPr>
          <w:p w:rsidR="00FD5CAC" w:rsidRDefault="00725FC8">
            <w:pPr>
              <w:jc w:val="center"/>
            </w:pPr>
            <w:r>
              <w:rPr>
                <w:rFonts w:eastAsiaTheme="minorEastAsia"/>
                <w:szCs w:val="21"/>
              </w:rPr>
              <w:t>石英股份</w:t>
            </w:r>
          </w:p>
        </w:tc>
        <w:tc>
          <w:tcPr>
            <w:tcW w:w="2880" w:type="dxa"/>
            <w:vAlign w:val="center"/>
          </w:tcPr>
          <w:p w:rsidR="00FD5CAC" w:rsidRDefault="00725FC8">
            <w:pPr>
              <w:jc w:val="right"/>
            </w:pPr>
            <w:r>
              <w:rPr>
                <w:rFonts w:eastAsiaTheme="minorEastAsia"/>
                <w:szCs w:val="21"/>
              </w:rPr>
              <w:t>31,713,853.44</w:t>
            </w:r>
          </w:p>
        </w:tc>
        <w:tc>
          <w:tcPr>
            <w:tcW w:w="1620" w:type="dxa"/>
            <w:vAlign w:val="center"/>
          </w:tcPr>
          <w:p w:rsidR="00FD5CAC" w:rsidRDefault="00725FC8">
            <w:pPr>
              <w:jc w:val="right"/>
            </w:pPr>
            <w:r>
              <w:rPr>
                <w:rFonts w:eastAsiaTheme="minorEastAsia"/>
                <w:szCs w:val="21"/>
              </w:rPr>
              <w:t>2.48</w:t>
            </w:r>
          </w:p>
        </w:tc>
      </w:tr>
      <w:tr w:rsidR="00FD5CAC">
        <w:tc>
          <w:tcPr>
            <w:tcW w:w="870" w:type="dxa"/>
            <w:vAlign w:val="center"/>
          </w:tcPr>
          <w:p w:rsidR="00FD5CAC" w:rsidRDefault="00725FC8">
            <w:pPr>
              <w:jc w:val="center"/>
            </w:pPr>
            <w:r>
              <w:rPr>
                <w:rFonts w:eastAsiaTheme="minorEastAsia"/>
                <w:szCs w:val="21"/>
              </w:rPr>
              <w:t>15</w:t>
            </w:r>
          </w:p>
        </w:tc>
        <w:tc>
          <w:tcPr>
            <w:tcW w:w="1650" w:type="dxa"/>
            <w:vAlign w:val="center"/>
          </w:tcPr>
          <w:p w:rsidR="00FD5CAC" w:rsidRDefault="00725FC8">
            <w:pPr>
              <w:jc w:val="center"/>
            </w:pPr>
            <w:r>
              <w:rPr>
                <w:rFonts w:eastAsiaTheme="minorEastAsia"/>
                <w:szCs w:val="21"/>
              </w:rPr>
              <w:t>688111</w:t>
            </w:r>
          </w:p>
        </w:tc>
        <w:tc>
          <w:tcPr>
            <w:tcW w:w="1980" w:type="dxa"/>
            <w:vAlign w:val="center"/>
          </w:tcPr>
          <w:p w:rsidR="00FD5CAC" w:rsidRDefault="00725FC8">
            <w:pPr>
              <w:jc w:val="center"/>
            </w:pPr>
            <w:r>
              <w:rPr>
                <w:rFonts w:eastAsiaTheme="minorEastAsia"/>
                <w:szCs w:val="21"/>
              </w:rPr>
              <w:t>金山办公</w:t>
            </w:r>
          </w:p>
        </w:tc>
        <w:tc>
          <w:tcPr>
            <w:tcW w:w="2880" w:type="dxa"/>
            <w:vAlign w:val="center"/>
          </w:tcPr>
          <w:p w:rsidR="00FD5CAC" w:rsidRDefault="00725FC8">
            <w:pPr>
              <w:jc w:val="right"/>
            </w:pPr>
            <w:r>
              <w:rPr>
                <w:rFonts w:eastAsiaTheme="minorEastAsia"/>
                <w:szCs w:val="21"/>
              </w:rPr>
              <w:t>31,421,578.56</w:t>
            </w:r>
          </w:p>
        </w:tc>
        <w:tc>
          <w:tcPr>
            <w:tcW w:w="1620" w:type="dxa"/>
            <w:vAlign w:val="center"/>
          </w:tcPr>
          <w:p w:rsidR="00FD5CAC" w:rsidRDefault="00725FC8">
            <w:pPr>
              <w:jc w:val="right"/>
            </w:pPr>
            <w:r>
              <w:rPr>
                <w:rFonts w:eastAsiaTheme="minorEastAsia"/>
                <w:szCs w:val="21"/>
              </w:rPr>
              <w:t>2.46</w:t>
            </w:r>
          </w:p>
        </w:tc>
      </w:tr>
      <w:tr w:rsidR="00FD5CAC">
        <w:tc>
          <w:tcPr>
            <w:tcW w:w="870" w:type="dxa"/>
            <w:vAlign w:val="center"/>
          </w:tcPr>
          <w:p w:rsidR="00FD5CAC" w:rsidRDefault="00725FC8">
            <w:pPr>
              <w:jc w:val="center"/>
            </w:pPr>
            <w:r>
              <w:rPr>
                <w:rFonts w:eastAsiaTheme="minorEastAsia"/>
                <w:szCs w:val="21"/>
              </w:rPr>
              <w:t>16</w:t>
            </w:r>
          </w:p>
        </w:tc>
        <w:tc>
          <w:tcPr>
            <w:tcW w:w="1650" w:type="dxa"/>
            <w:vAlign w:val="center"/>
          </w:tcPr>
          <w:p w:rsidR="00FD5CAC" w:rsidRDefault="00725FC8">
            <w:pPr>
              <w:jc w:val="center"/>
            </w:pPr>
            <w:r>
              <w:rPr>
                <w:rFonts w:eastAsiaTheme="minorEastAsia"/>
                <w:szCs w:val="21"/>
              </w:rPr>
              <w:t>000625</w:t>
            </w:r>
          </w:p>
        </w:tc>
        <w:tc>
          <w:tcPr>
            <w:tcW w:w="1980" w:type="dxa"/>
            <w:vAlign w:val="center"/>
          </w:tcPr>
          <w:p w:rsidR="00FD5CAC" w:rsidRDefault="00725FC8">
            <w:pPr>
              <w:jc w:val="center"/>
            </w:pPr>
            <w:r>
              <w:rPr>
                <w:rFonts w:eastAsiaTheme="minorEastAsia"/>
                <w:szCs w:val="21"/>
              </w:rPr>
              <w:t>长安汽车</w:t>
            </w:r>
          </w:p>
        </w:tc>
        <w:tc>
          <w:tcPr>
            <w:tcW w:w="2880" w:type="dxa"/>
            <w:vAlign w:val="center"/>
          </w:tcPr>
          <w:p w:rsidR="00FD5CAC" w:rsidRDefault="00725FC8">
            <w:pPr>
              <w:jc w:val="right"/>
            </w:pPr>
            <w:r>
              <w:rPr>
                <w:rFonts w:eastAsiaTheme="minorEastAsia"/>
                <w:szCs w:val="21"/>
              </w:rPr>
              <w:t>30,620,320.71</w:t>
            </w:r>
          </w:p>
        </w:tc>
        <w:tc>
          <w:tcPr>
            <w:tcW w:w="1620" w:type="dxa"/>
            <w:vAlign w:val="center"/>
          </w:tcPr>
          <w:p w:rsidR="00FD5CAC" w:rsidRDefault="00725FC8">
            <w:pPr>
              <w:jc w:val="right"/>
            </w:pPr>
            <w:r>
              <w:rPr>
                <w:rFonts w:eastAsiaTheme="minorEastAsia"/>
                <w:szCs w:val="21"/>
              </w:rPr>
              <w:t>2.40</w:t>
            </w:r>
          </w:p>
        </w:tc>
      </w:tr>
      <w:tr w:rsidR="00FD5CAC">
        <w:tc>
          <w:tcPr>
            <w:tcW w:w="870" w:type="dxa"/>
            <w:vAlign w:val="center"/>
          </w:tcPr>
          <w:p w:rsidR="00FD5CAC" w:rsidRDefault="00725FC8">
            <w:pPr>
              <w:jc w:val="center"/>
            </w:pPr>
            <w:r>
              <w:rPr>
                <w:rFonts w:eastAsiaTheme="minorEastAsia"/>
                <w:szCs w:val="21"/>
              </w:rPr>
              <w:t>17</w:t>
            </w:r>
          </w:p>
        </w:tc>
        <w:tc>
          <w:tcPr>
            <w:tcW w:w="1650" w:type="dxa"/>
            <w:vAlign w:val="center"/>
          </w:tcPr>
          <w:p w:rsidR="00FD5CAC" w:rsidRDefault="00725FC8">
            <w:pPr>
              <w:jc w:val="center"/>
            </w:pPr>
            <w:r>
              <w:rPr>
                <w:rFonts w:eastAsiaTheme="minorEastAsia"/>
                <w:szCs w:val="21"/>
              </w:rPr>
              <w:t>300498</w:t>
            </w:r>
          </w:p>
        </w:tc>
        <w:tc>
          <w:tcPr>
            <w:tcW w:w="1980" w:type="dxa"/>
            <w:vAlign w:val="center"/>
          </w:tcPr>
          <w:p w:rsidR="00FD5CAC" w:rsidRDefault="00725FC8">
            <w:pPr>
              <w:jc w:val="center"/>
            </w:pPr>
            <w:r>
              <w:rPr>
                <w:rFonts w:eastAsiaTheme="minorEastAsia"/>
                <w:szCs w:val="21"/>
              </w:rPr>
              <w:t>温氏股份</w:t>
            </w:r>
          </w:p>
        </w:tc>
        <w:tc>
          <w:tcPr>
            <w:tcW w:w="2880" w:type="dxa"/>
            <w:vAlign w:val="center"/>
          </w:tcPr>
          <w:p w:rsidR="00FD5CAC" w:rsidRDefault="00725FC8">
            <w:pPr>
              <w:jc w:val="right"/>
            </w:pPr>
            <w:r>
              <w:rPr>
                <w:rFonts w:eastAsiaTheme="minorEastAsia"/>
                <w:szCs w:val="21"/>
              </w:rPr>
              <w:t>30,543,457.80</w:t>
            </w:r>
          </w:p>
        </w:tc>
        <w:tc>
          <w:tcPr>
            <w:tcW w:w="1620" w:type="dxa"/>
            <w:vAlign w:val="center"/>
          </w:tcPr>
          <w:p w:rsidR="00FD5CAC" w:rsidRDefault="00725FC8">
            <w:pPr>
              <w:jc w:val="right"/>
            </w:pPr>
            <w:r>
              <w:rPr>
                <w:rFonts w:eastAsiaTheme="minorEastAsia"/>
                <w:szCs w:val="21"/>
              </w:rPr>
              <w:t>2.39</w:t>
            </w:r>
          </w:p>
        </w:tc>
      </w:tr>
      <w:tr w:rsidR="00FD5CAC">
        <w:tc>
          <w:tcPr>
            <w:tcW w:w="870" w:type="dxa"/>
            <w:vAlign w:val="center"/>
          </w:tcPr>
          <w:p w:rsidR="00FD5CAC" w:rsidRDefault="00725FC8">
            <w:pPr>
              <w:jc w:val="center"/>
            </w:pPr>
            <w:r>
              <w:rPr>
                <w:rFonts w:eastAsiaTheme="minorEastAsia"/>
                <w:szCs w:val="21"/>
              </w:rPr>
              <w:t>18</w:t>
            </w:r>
          </w:p>
        </w:tc>
        <w:tc>
          <w:tcPr>
            <w:tcW w:w="1650" w:type="dxa"/>
            <w:vAlign w:val="center"/>
          </w:tcPr>
          <w:p w:rsidR="00FD5CAC" w:rsidRDefault="00725FC8">
            <w:pPr>
              <w:jc w:val="center"/>
            </w:pPr>
            <w:r>
              <w:rPr>
                <w:rFonts w:eastAsiaTheme="minorEastAsia"/>
                <w:szCs w:val="21"/>
              </w:rPr>
              <w:t>688472</w:t>
            </w:r>
          </w:p>
        </w:tc>
        <w:tc>
          <w:tcPr>
            <w:tcW w:w="1980" w:type="dxa"/>
            <w:vAlign w:val="center"/>
          </w:tcPr>
          <w:p w:rsidR="00FD5CAC" w:rsidRDefault="00725FC8">
            <w:pPr>
              <w:jc w:val="center"/>
            </w:pPr>
            <w:r>
              <w:rPr>
                <w:rFonts w:eastAsiaTheme="minorEastAsia"/>
                <w:szCs w:val="21"/>
              </w:rPr>
              <w:t>阿特斯</w:t>
            </w:r>
          </w:p>
        </w:tc>
        <w:tc>
          <w:tcPr>
            <w:tcW w:w="2880" w:type="dxa"/>
            <w:vAlign w:val="center"/>
          </w:tcPr>
          <w:p w:rsidR="00FD5CAC" w:rsidRDefault="00725FC8">
            <w:pPr>
              <w:jc w:val="right"/>
            </w:pPr>
            <w:r>
              <w:rPr>
                <w:rFonts w:eastAsiaTheme="minorEastAsia"/>
                <w:szCs w:val="21"/>
              </w:rPr>
              <w:t>29,930,291.50</w:t>
            </w:r>
          </w:p>
        </w:tc>
        <w:tc>
          <w:tcPr>
            <w:tcW w:w="1620" w:type="dxa"/>
            <w:vAlign w:val="center"/>
          </w:tcPr>
          <w:p w:rsidR="00FD5CAC" w:rsidRDefault="00725FC8">
            <w:pPr>
              <w:jc w:val="right"/>
            </w:pPr>
            <w:r>
              <w:rPr>
                <w:rFonts w:eastAsiaTheme="minorEastAsia"/>
                <w:szCs w:val="21"/>
              </w:rPr>
              <w:t>2.34</w:t>
            </w:r>
          </w:p>
        </w:tc>
      </w:tr>
      <w:tr w:rsidR="00FD5CAC">
        <w:tc>
          <w:tcPr>
            <w:tcW w:w="870" w:type="dxa"/>
            <w:vAlign w:val="center"/>
          </w:tcPr>
          <w:p w:rsidR="00FD5CAC" w:rsidRDefault="00725FC8">
            <w:pPr>
              <w:jc w:val="center"/>
            </w:pPr>
            <w:r>
              <w:rPr>
                <w:rFonts w:eastAsiaTheme="minorEastAsia"/>
                <w:szCs w:val="21"/>
              </w:rPr>
              <w:t>19</w:t>
            </w:r>
          </w:p>
        </w:tc>
        <w:tc>
          <w:tcPr>
            <w:tcW w:w="1650" w:type="dxa"/>
            <w:vAlign w:val="center"/>
          </w:tcPr>
          <w:p w:rsidR="00FD5CAC" w:rsidRDefault="00725FC8">
            <w:pPr>
              <w:jc w:val="center"/>
            </w:pPr>
            <w:r>
              <w:rPr>
                <w:rFonts w:eastAsiaTheme="minorEastAsia"/>
                <w:szCs w:val="21"/>
              </w:rPr>
              <w:t>002271</w:t>
            </w:r>
          </w:p>
        </w:tc>
        <w:tc>
          <w:tcPr>
            <w:tcW w:w="1980" w:type="dxa"/>
            <w:vAlign w:val="center"/>
          </w:tcPr>
          <w:p w:rsidR="00FD5CAC" w:rsidRDefault="00725FC8">
            <w:pPr>
              <w:jc w:val="center"/>
            </w:pPr>
            <w:r>
              <w:rPr>
                <w:rFonts w:eastAsiaTheme="minorEastAsia"/>
                <w:szCs w:val="21"/>
              </w:rPr>
              <w:t>东方雨虹</w:t>
            </w:r>
          </w:p>
        </w:tc>
        <w:tc>
          <w:tcPr>
            <w:tcW w:w="2880" w:type="dxa"/>
            <w:vAlign w:val="center"/>
          </w:tcPr>
          <w:p w:rsidR="00FD5CAC" w:rsidRDefault="00725FC8">
            <w:pPr>
              <w:jc w:val="right"/>
            </w:pPr>
            <w:r>
              <w:rPr>
                <w:rFonts w:eastAsiaTheme="minorEastAsia"/>
                <w:szCs w:val="21"/>
              </w:rPr>
              <w:t>26,491,655.59</w:t>
            </w:r>
          </w:p>
        </w:tc>
        <w:tc>
          <w:tcPr>
            <w:tcW w:w="1620" w:type="dxa"/>
            <w:vAlign w:val="center"/>
          </w:tcPr>
          <w:p w:rsidR="00FD5CAC" w:rsidRDefault="00725FC8">
            <w:pPr>
              <w:jc w:val="right"/>
            </w:pPr>
            <w:r>
              <w:rPr>
                <w:rFonts w:eastAsiaTheme="minorEastAsia"/>
                <w:szCs w:val="21"/>
              </w:rPr>
              <w:t>2.07</w:t>
            </w:r>
          </w:p>
        </w:tc>
      </w:tr>
      <w:tr w:rsidR="00FD5CAC">
        <w:tc>
          <w:tcPr>
            <w:tcW w:w="870" w:type="dxa"/>
            <w:vAlign w:val="center"/>
          </w:tcPr>
          <w:p w:rsidR="00FD5CAC" w:rsidRDefault="00725FC8">
            <w:pPr>
              <w:jc w:val="center"/>
            </w:pPr>
            <w:r>
              <w:rPr>
                <w:rFonts w:eastAsiaTheme="minorEastAsia"/>
                <w:szCs w:val="21"/>
              </w:rPr>
              <w:t>20</w:t>
            </w:r>
          </w:p>
        </w:tc>
        <w:tc>
          <w:tcPr>
            <w:tcW w:w="1650" w:type="dxa"/>
            <w:vAlign w:val="center"/>
          </w:tcPr>
          <w:p w:rsidR="00FD5CAC" w:rsidRDefault="00725FC8">
            <w:pPr>
              <w:jc w:val="center"/>
            </w:pPr>
            <w:r>
              <w:rPr>
                <w:rFonts w:eastAsiaTheme="minorEastAsia"/>
                <w:szCs w:val="21"/>
              </w:rPr>
              <w:t>000063</w:t>
            </w:r>
          </w:p>
        </w:tc>
        <w:tc>
          <w:tcPr>
            <w:tcW w:w="1980" w:type="dxa"/>
            <w:vAlign w:val="center"/>
          </w:tcPr>
          <w:p w:rsidR="00FD5CAC" w:rsidRDefault="00725FC8">
            <w:pPr>
              <w:jc w:val="center"/>
            </w:pPr>
            <w:r>
              <w:rPr>
                <w:rFonts w:eastAsiaTheme="minorEastAsia"/>
                <w:szCs w:val="21"/>
              </w:rPr>
              <w:t>中兴通讯</w:t>
            </w:r>
          </w:p>
        </w:tc>
        <w:tc>
          <w:tcPr>
            <w:tcW w:w="2880" w:type="dxa"/>
            <w:vAlign w:val="center"/>
          </w:tcPr>
          <w:p w:rsidR="00FD5CAC" w:rsidRDefault="00725FC8">
            <w:pPr>
              <w:jc w:val="right"/>
            </w:pPr>
            <w:r>
              <w:rPr>
                <w:rFonts w:eastAsiaTheme="minorEastAsia"/>
                <w:szCs w:val="21"/>
              </w:rPr>
              <w:t>25,974,152.00</w:t>
            </w:r>
          </w:p>
        </w:tc>
        <w:tc>
          <w:tcPr>
            <w:tcW w:w="1620" w:type="dxa"/>
            <w:vAlign w:val="center"/>
          </w:tcPr>
          <w:p w:rsidR="00FD5CAC" w:rsidRDefault="00725FC8">
            <w:pPr>
              <w:jc w:val="right"/>
            </w:pPr>
            <w:r>
              <w:rPr>
                <w:rFonts w:eastAsiaTheme="minorEastAsia"/>
                <w:szCs w:val="21"/>
              </w:rPr>
              <w:t>2.03</w:t>
            </w:r>
          </w:p>
        </w:tc>
      </w:tr>
      <w:tr w:rsidR="00FD5CAC">
        <w:tc>
          <w:tcPr>
            <w:tcW w:w="870" w:type="dxa"/>
            <w:vAlign w:val="center"/>
          </w:tcPr>
          <w:p w:rsidR="00FD5CAC" w:rsidRDefault="00725FC8">
            <w:pPr>
              <w:jc w:val="center"/>
            </w:pPr>
            <w:r>
              <w:rPr>
                <w:rFonts w:eastAsiaTheme="minorEastAsia"/>
                <w:szCs w:val="21"/>
              </w:rPr>
              <w:t>21</w:t>
            </w:r>
          </w:p>
        </w:tc>
        <w:tc>
          <w:tcPr>
            <w:tcW w:w="1650" w:type="dxa"/>
            <w:vAlign w:val="center"/>
          </w:tcPr>
          <w:p w:rsidR="00FD5CAC" w:rsidRDefault="00725FC8">
            <w:pPr>
              <w:jc w:val="center"/>
            </w:pPr>
            <w:r>
              <w:rPr>
                <w:rFonts w:eastAsiaTheme="minorEastAsia"/>
                <w:szCs w:val="21"/>
              </w:rPr>
              <w:t>600481</w:t>
            </w:r>
          </w:p>
        </w:tc>
        <w:tc>
          <w:tcPr>
            <w:tcW w:w="1980" w:type="dxa"/>
            <w:vAlign w:val="center"/>
          </w:tcPr>
          <w:p w:rsidR="00FD5CAC" w:rsidRDefault="00725FC8">
            <w:pPr>
              <w:jc w:val="center"/>
            </w:pPr>
            <w:r>
              <w:rPr>
                <w:rFonts w:eastAsiaTheme="minorEastAsia"/>
                <w:szCs w:val="21"/>
              </w:rPr>
              <w:t>双良节能</w:t>
            </w:r>
          </w:p>
        </w:tc>
        <w:tc>
          <w:tcPr>
            <w:tcW w:w="2880" w:type="dxa"/>
            <w:vAlign w:val="center"/>
          </w:tcPr>
          <w:p w:rsidR="00FD5CAC" w:rsidRDefault="00725FC8">
            <w:pPr>
              <w:jc w:val="right"/>
            </w:pPr>
            <w:r>
              <w:rPr>
                <w:rFonts w:eastAsiaTheme="minorEastAsia"/>
                <w:szCs w:val="21"/>
              </w:rPr>
              <w:t>25,908,577.14</w:t>
            </w:r>
          </w:p>
        </w:tc>
        <w:tc>
          <w:tcPr>
            <w:tcW w:w="1620" w:type="dxa"/>
            <w:vAlign w:val="center"/>
          </w:tcPr>
          <w:p w:rsidR="00FD5CAC" w:rsidRDefault="00725FC8">
            <w:pPr>
              <w:jc w:val="right"/>
            </w:pPr>
            <w:r>
              <w:rPr>
                <w:rFonts w:eastAsiaTheme="minorEastAsia"/>
                <w:szCs w:val="21"/>
              </w:rPr>
              <w:t>2.03</w:t>
            </w:r>
          </w:p>
        </w:tc>
      </w:tr>
      <w:tr w:rsidR="00FD5CAC">
        <w:tc>
          <w:tcPr>
            <w:tcW w:w="870" w:type="dxa"/>
            <w:vAlign w:val="center"/>
          </w:tcPr>
          <w:p w:rsidR="00FD5CAC" w:rsidRDefault="00725FC8">
            <w:pPr>
              <w:jc w:val="center"/>
            </w:pPr>
            <w:r>
              <w:rPr>
                <w:rFonts w:eastAsiaTheme="minorEastAsia"/>
                <w:szCs w:val="21"/>
              </w:rPr>
              <w:t>22</w:t>
            </w:r>
          </w:p>
        </w:tc>
        <w:tc>
          <w:tcPr>
            <w:tcW w:w="1650" w:type="dxa"/>
            <w:vAlign w:val="center"/>
          </w:tcPr>
          <w:p w:rsidR="00FD5CAC" w:rsidRDefault="00725FC8">
            <w:pPr>
              <w:jc w:val="center"/>
            </w:pPr>
            <w:r>
              <w:rPr>
                <w:rFonts w:eastAsiaTheme="minorEastAsia"/>
                <w:szCs w:val="21"/>
              </w:rPr>
              <w:t>688012</w:t>
            </w:r>
          </w:p>
        </w:tc>
        <w:tc>
          <w:tcPr>
            <w:tcW w:w="1980" w:type="dxa"/>
            <w:vAlign w:val="center"/>
          </w:tcPr>
          <w:p w:rsidR="00FD5CAC" w:rsidRDefault="00725FC8">
            <w:pPr>
              <w:jc w:val="center"/>
            </w:pPr>
            <w:r>
              <w:rPr>
                <w:rFonts w:eastAsiaTheme="minorEastAsia"/>
                <w:szCs w:val="21"/>
              </w:rPr>
              <w:t>中微公司</w:t>
            </w:r>
          </w:p>
        </w:tc>
        <w:tc>
          <w:tcPr>
            <w:tcW w:w="2880" w:type="dxa"/>
            <w:vAlign w:val="center"/>
          </w:tcPr>
          <w:p w:rsidR="00FD5CAC" w:rsidRDefault="00725FC8">
            <w:pPr>
              <w:jc w:val="right"/>
            </w:pPr>
            <w:r>
              <w:rPr>
                <w:rFonts w:eastAsiaTheme="minorEastAsia"/>
                <w:szCs w:val="21"/>
              </w:rPr>
              <w:t>25,873,529.14</w:t>
            </w:r>
          </w:p>
        </w:tc>
        <w:tc>
          <w:tcPr>
            <w:tcW w:w="1620" w:type="dxa"/>
            <w:vAlign w:val="center"/>
          </w:tcPr>
          <w:p w:rsidR="00FD5CAC" w:rsidRDefault="00725FC8">
            <w:pPr>
              <w:jc w:val="right"/>
            </w:pPr>
            <w:r>
              <w:rPr>
                <w:rFonts w:eastAsiaTheme="minorEastAsia"/>
                <w:szCs w:val="21"/>
              </w:rPr>
              <w:t>2.03</w:t>
            </w:r>
          </w:p>
        </w:tc>
      </w:tr>
      <w:tr w:rsidR="00FD5CAC">
        <w:tc>
          <w:tcPr>
            <w:tcW w:w="870" w:type="dxa"/>
            <w:vAlign w:val="center"/>
          </w:tcPr>
          <w:p w:rsidR="00FD5CAC" w:rsidRDefault="00725FC8">
            <w:pPr>
              <w:jc w:val="center"/>
            </w:pPr>
            <w:r>
              <w:rPr>
                <w:rFonts w:eastAsiaTheme="minorEastAsia"/>
                <w:szCs w:val="21"/>
              </w:rPr>
              <w:t>23</w:t>
            </w:r>
          </w:p>
        </w:tc>
        <w:tc>
          <w:tcPr>
            <w:tcW w:w="1650" w:type="dxa"/>
            <w:vAlign w:val="center"/>
          </w:tcPr>
          <w:p w:rsidR="00FD5CAC" w:rsidRDefault="00725FC8">
            <w:pPr>
              <w:jc w:val="center"/>
            </w:pPr>
            <w:r>
              <w:rPr>
                <w:rFonts w:eastAsiaTheme="minorEastAsia"/>
                <w:szCs w:val="21"/>
              </w:rPr>
              <w:t>600941</w:t>
            </w:r>
          </w:p>
        </w:tc>
        <w:tc>
          <w:tcPr>
            <w:tcW w:w="1980" w:type="dxa"/>
            <w:vAlign w:val="center"/>
          </w:tcPr>
          <w:p w:rsidR="00FD5CAC" w:rsidRDefault="00725FC8">
            <w:pPr>
              <w:jc w:val="center"/>
            </w:pPr>
            <w:r>
              <w:rPr>
                <w:rFonts w:eastAsiaTheme="minorEastAsia"/>
                <w:szCs w:val="21"/>
              </w:rPr>
              <w:t>中国移动</w:t>
            </w:r>
          </w:p>
        </w:tc>
        <w:tc>
          <w:tcPr>
            <w:tcW w:w="2880" w:type="dxa"/>
            <w:vAlign w:val="center"/>
          </w:tcPr>
          <w:p w:rsidR="00FD5CAC" w:rsidRDefault="00725FC8">
            <w:pPr>
              <w:jc w:val="right"/>
            </w:pPr>
            <w:r>
              <w:rPr>
                <w:rFonts w:eastAsiaTheme="minorEastAsia"/>
                <w:szCs w:val="21"/>
              </w:rPr>
              <w:t>25,806,692.00</w:t>
            </w:r>
          </w:p>
        </w:tc>
        <w:tc>
          <w:tcPr>
            <w:tcW w:w="1620" w:type="dxa"/>
            <w:vAlign w:val="center"/>
          </w:tcPr>
          <w:p w:rsidR="00FD5CAC" w:rsidRDefault="00725FC8">
            <w:pPr>
              <w:jc w:val="right"/>
            </w:pPr>
            <w:r>
              <w:rPr>
                <w:rFonts w:eastAsiaTheme="minorEastAsia"/>
                <w:szCs w:val="21"/>
              </w:rPr>
              <w:t>2.02</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FD5CAC">
        <w:tc>
          <w:tcPr>
            <w:tcW w:w="870" w:type="dxa"/>
            <w:vAlign w:val="center"/>
          </w:tcPr>
          <w:p w:rsidR="00FD5CAC" w:rsidRDefault="00725FC8">
            <w:pPr>
              <w:jc w:val="center"/>
            </w:pPr>
            <w:r>
              <w:rPr>
                <w:rFonts w:eastAsiaTheme="minorEastAsia"/>
                <w:szCs w:val="21"/>
              </w:rPr>
              <w:t>1</w:t>
            </w:r>
          </w:p>
        </w:tc>
        <w:tc>
          <w:tcPr>
            <w:tcW w:w="1650" w:type="dxa"/>
            <w:vAlign w:val="center"/>
          </w:tcPr>
          <w:p w:rsidR="00FD5CAC" w:rsidRDefault="00725FC8">
            <w:pPr>
              <w:jc w:val="center"/>
            </w:pPr>
            <w:r>
              <w:rPr>
                <w:rFonts w:eastAsiaTheme="minorEastAsia"/>
                <w:szCs w:val="21"/>
              </w:rPr>
              <w:t>300750</w:t>
            </w:r>
          </w:p>
        </w:tc>
        <w:tc>
          <w:tcPr>
            <w:tcW w:w="1980" w:type="dxa"/>
            <w:vAlign w:val="center"/>
          </w:tcPr>
          <w:p w:rsidR="00FD5CAC" w:rsidRDefault="00725FC8">
            <w:pPr>
              <w:jc w:val="center"/>
            </w:pPr>
            <w:r>
              <w:rPr>
                <w:rFonts w:eastAsiaTheme="minorEastAsia"/>
                <w:szCs w:val="21"/>
              </w:rPr>
              <w:t>宁德时代</w:t>
            </w:r>
          </w:p>
        </w:tc>
        <w:tc>
          <w:tcPr>
            <w:tcW w:w="2880" w:type="dxa"/>
            <w:vAlign w:val="center"/>
          </w:tcPr>
          <w:p w:rsidR="00FD5CAC" w:rsidRDefault="00725FC8">
            <w:pPr>
              <w:jc w:val="right"/>
            </w:pPr>
            <w:r>
              <w:rPr>
                <w:rFonts w:eastAsiaTheme="minorEastAsia"/>
                <w:szCs w:val="21"/>
              </w:rPr>
              <w:t>88,111,378.55</w:t>
            </w:r>
          </w:p>
        </w:tc>
        <w:tc>
          <w:tcPr>
            <w:tcW w:w="1620" w:type="dxa"/>
            <w:vAlign w:val="center"/>
          </w:tcPr>
          <w:p w:rsidR="00FD5CAC" w:rsidRDefault="00725FC8">
            <w:pPr>
              <w:jc w:val="right"/>
            </w:pPr>
            <w:r>
              <w:rPr>
                <w:rFonts w:eastAsiaTheme="minorEastAsia"/>
                <w:szCs w:val="21"/>
              </w:rPr>
              <w:t>6.90</w:t>
            </w:r>
          </w:p>
        </w:tc>
      </w:tr>
      <w:tr w:rsidR="00FD5CAC">
        <w:tc>
          <w:tcPr>
            <w:tcW w:w="870" w:type="dxa"/>
            <w:vAlign w:val="center"/>
          </w:tcPr>
          <w:p w:rsidR="00FD5CAC" w:rsidRDefault="00725FC8">
            <w:pPr>
              <w:jc w:val="center"/>
            </w:pPr>
            <w:r>
              <w:rPr>
                <w:rFonts w:eastAsiaTheme="minorEastAsia"/>
                <w:szCs w:val="21"/>
              </w:rPr>
              <w:t>2</w:t>
            </w:r>
          </w:p>
        </w:tc>
        <w:tc>
          <w:tcPr>
            <w:tcW w:w="1650" w:type="dxa"/>
            <w:vAlign w:val="center"/>
          </w:tcPr>
          <w:p w:rsidR="00FD5CAC" w:rsidRDefault="00725FC8">
            <w:pPr>
              <w:jc w:val="center"/>
            </w:pPr>
            <w:r>
              <w:rPr>
                <w:rFonts w:eastAsiaTheme="minorEastAsia"/>
                <w:szCs w:val="21"/>
              </w:rPr>
              <w:t>300390</w:t>
            </w:r>
          </w:p>
        </w:tc>
        <w:tc>
          <w:tcPr>
            <w:tcW w:w="1980" w:type="dxa"/>
            <w:vAlign w:val="center"/>
          </w:tcPr>
          <w:p w:rsidR="00FD5CAC" w:rsidRDefault="00725FC8">
            <w:pPr>
              <w:jc w:val="center"/>
            </w:pPr>
            <w:r>
              <w:rPr>
                <w:rFonts w:eastAsiaTheme="minorEastAsia"/>
                <w:szCs w:val="21"/>
              </w:rPr>
              <w:t>天华新能</w:t>
            </w:r>
          </w:p>
        </w:tc>
        <w:tc>
          <w:tcPr>
            <w:tcW w:w="2880" w:type="dxa"/>
            <w:vAlign w:val="center"/>
          </w:tcPr>
          <w:p w:rsidR="00FD5CAC" w:rsidRDefault="00725FC8">
            <w:pPr>
              <w:jc w:val="right"/>
            </w:pPr>
            <w:r>
              <w:rPr>
                <w:rFonts w:eastAsiaTheme="minorEastAsia"/>
                <w:szCs w:val="21"/>
              </w:rPr>
              <w:t>69,181,977.50</w:t>
            </w:r>
          </w:p>
        </w:tc>
        <w:tc>
          <w:tcPr>
            <w:tcW w:w="1620" w:type="dxa"/>
            <w:vAlign w:val="center"/>
          </w:tcPr>
          <w:p w:rsidR="00FD5CAC" w:rsidRDefault="00725FC8">
            <w:pPr>
              <w:jc w:val="right"/>
            </w:pPr>
            <w:r>
              <w:rPr>
                <w:rFonts w:eastAsiaTheme="minorEastAsia"/>
                <w:szCs w:val="21"/>
              </w:rPr>
              <w:t>5.42</w:t>
            </w:r>
          </w:p>
        </w:tc>
      </w:tr>
      <w:tr w:rsidR="00FD5CAC">
        <w:tc>
          <w:tcPr>
            <w:tcW w:w="870" w:type="dxa"/>
            <w:vAlign w:val="center"/>
          </w:tcPr>
          <w:p w:rsidR="00FD5CAC" w:rsidRDefault="00725FC8">
            <w:pPr>
              <w:jc w:val="center"/>
            </w:pPr>
            <w:r>
              <w:rPr>
                <w:rFonts w:eastAsiaTheme="minorEastAsia"/>
                <w:szCs w:val="21"/>
              </w:rPr>
              <w:t>3</w:t>
            </w:r>
          </w:p>
        </w:tc>
        <w:tc>
          <w:tcPr>
            <w:tcW w:w="1650" w:type="dxa"/>
            <w:vAlign w:val="center"/>
          </w:tcPr>
          <w:p w:rsidR="00FD5CAC" w:rsidRDefault="00725FC8">
            <w:pPr>
              <w:jc w:val="center"/>
            </w:pPr>
            <w:r>
              <w:rPr>
                <w:rFonts w:eastAsiaTheme="minorEastAsia"/>
                <w:szCs w:val="21"/>
              </w:rPr>
              <w:t>002714</w:t>
            </w:r>
          </w:p>
        </w:tc>
        <w:tc>
          <w:tcPr>
            <w:tcW w:w="1980" w:type="dxa"/>
            <w:vAlign w:val="center"/>
          </w:tcPr>
          <w:p w:rsidR="00FD5CAC" w:rsidRDefault="00725FC8">
            <w:pPr>
              <w:jc w:val="center"/>
            </w:pPr>
            <w:r>
              <w:rPr>
                <w:rFonts w:eastAsiaTheme="minorEastAsia"/>
                <w:szCs w:val="21"/>
              </w:rPr>
              <w:t>牧原股份</w:t>
            </w:r>
          </w:p>
        </w:tc>
        <w:tc>
          <w:tcPr>
            <w:tcW w:w="2880" w:type="dxa"/>
            <w:vAlign w:val="center"/>
          </w:tcPr>
          <w:p w:rsidR="00FD5CAC" w:rsidRDefault="00725FC8">
            <w:pPr>
              <w:jc w:val="right"/>
            </w:pPr>
            <w:r>
              <w:rPr>
                <w:rFonts w:eastAsiaTheme="minorEastAsia"/>
                <w:szCs w:val="21"/>
              </w:rPr>
              <w:t>56,935,937.39</w:t>
            </w:r>
          </w:p>
        </w:tc>
        <w:tc>
          <w:tcPr>
            <w:tcW w:w="1620" w:type="dxa"/>
            <w:vAlign w:val="center"/>
          </w:tcPr>
          <w:p w:rsidR="00FD5CAC" w:rsidRDefault="00725FC8">
            <w:pPr>
              <w:jc w:val="right"/>
            </w:pPr>
            <w:r>
              <w:rPr>
                <w:rFonts w:eastAsiaTheme="minorEastAsia"/>
                <w:szCs w:val="21"/>
              </w:rPr>
              <w:t>4.46</w:t>
            </w:r>
          </w:p>
        </w:tc>
      </w:tr>
      <w:tr w:rsidR="00FD5CAC">
        <w:tc>
          <w:tcPr>
            <w:tcW w:w="870" w:type="dxa"/>
            <w:vAlign w:val="center"/>
          </w:tcPr>
          <w:p w:rsidR="00FD5CAC" w:rsidRDefault="00725FC8">
            <w:pPr>
              <w:jc w:val="center"/>
            </w:pPr>
            <w:r>
              <w:rPr>
                <w:rFonts w:eastAsiaTheme="minorEastAsia"/>
                <w:szCs w:val="21"/>
              </w:rPr>
              <w:t>4</w:t>
            </w:r>
          </w:p>
        </w:tc>
        <w:tc>
          <w:tcPr>
            <w:tcW w:w="1650" w:type="dxa"/>
            <w:vAlign w:val="center"/>
          </w:tcPr>
          <w:p w:rsidR="00FD5CAC" w:rsidRDefault="00725FC8">
            <w:pPr>
              <w:jc w:val="center"/>
            </w:pPr>
            <w:r>
              <w:rPr>
                <w:rFonts w:eastAsiaTheme="minorEastAsia"/>
                <w:szCs w:val="21"/>
              </w:rPr>
              <w:t>300502</w:t>
            </w:r>
          </w:p>
        </w:tc>
        <w:tc>
          <w:tcPr>
            <w:tcW w:w="1980" w:type="dxa"/>
            <w:vAlign w:val="center"/>
          </w:tcPr>
          <w:p w:rsidR="00FD5CAC" w:rsidRDefault="00725FC8">
            <w:pPr>
              <w:jc w:val="center"/>
            </w:pPr>
            <w:r>
              <w:rPr>
                <w:rFonts w:eastAsiaTheme="minorEastAsia"/>
                <w:szCs w:val="21"/>
              </w:rPr>
              <w:t>新易盛</w:t>
            </w:r>
          </w:p>
        </w:tc>
        <w:tc>
          <w:tcPr>
            <w:tcW w:w="2880" w:type="dxa"/>
            <w:vAlign w:val="center"/>
          </w:tcPr>
          <w:p w:rsidR="00FD5CAC" w:rsidRDefault="00725FC8">
            <w:pPr>
              <w:jc w:val="right"/>
            </w:pPr>
            <w:r>
              <w:rPr>
                <w:rFonts w:eastAsiaTheme="minorEastAsia"/>
                <w:szCs w:val="21"/>
              </w:rPr>
              <w:t>56,461,311.47</w:t>
            </w:r>
          </w:p>
        </w:tc>
        <w:tc>
          <w:tcPr>
            <w:tcW w:w="1620" w:type="dxa"/>
            <w:vAlign w:val="center"/>
          </w:tcPr>
          <w:p w:rsidR="00FD5CAC" w:rsidRDefault="00725FC8">
            <w:pPr>
              <w:jc w:val="right"/>
            </w:pPr>
            <w:r>
              <w:rPr>
                <w:rFonts w:eastAsiaTheme="minorEastAsia"/>
                <w:szCs w:val="21"/>
              </w:rPr>
              <w:t>4.42</w:t>
            </w:r>
          </w:p>
        </w:tc>
      </w:tr>
      <w:tr w:rsidR="00FD5CAC">
        <w:tc>
          <w:tcPr>
            <w:tcW w:w="870" w:type="dxa"/>
            <w:vAlign w:val="center"/>
          </w:tcPr>
          <w:p w:rsidR="00FD5CAC" w:rsidRDefault="00725FC8">
            <w:pPr>
              <w:jc w:val="center"/>
            </w:pPr>
            <w:r>
              <w:rPr>
                <w:rFonts w:eastAsiaTheme="minorEastAsia"/>
                <w:szCs w:val="21"/>
              </w:rPr>
              <w:t>5</w:t>
            </w:r>
          </w:p>
        </w:tc>
        <w:tc>
          <w:tcPr>
            <w:tcW w:w="1650" w:type="dxa"/>
            <w:vAlign w:val="center"/>
          </w:tcPr>
          <w:p w:rsidR="00FD5CAC" w:rsidRDefault="00725FC8">
            <w:pPr>
              <w:jc w:val="center"/>
            </w:pPr>
            <w:r>
              <w:rPr>
                <w:rFonts w:eastAsiaTheme="minorEastAsia"/>
                <w:szCs w:val="21"/>
              </w:rPr>
              <w:t>600481</w:t>
            </w:r>
          </w:p>
        </w:tc>
        <w:tc>
          <w:tcPr>
            <w:tcW w:w="1980" w:type="dxa"/>
            <w:vAlign w:val="center"/>
          </w:tcPr>
          <w:p w:rsidR="00FD5CAC" w:rsidRDefault="00725FC8">
            <w:pPr>
              <w:jc w:val="center"/>
            </w:pPr>
            <w:r>
              <w:rPr>
                <w:rFonts w:eastAsiaTheme="minorEastAsia"/>
                <w:szCs w:val="21"/>
              </w:rPr>
              <w:t>双良节能</w:t>
            </w:r>
          </w:p>
        </w:tc>
        <w:tc>
          <w:tcPr>
            <w:tcW w:w="2880" w:type="dxa"/>
            <w:vAlign w:val="center"/>
          </w:tcPr>
          <w:p w:rsidR="00FD5CAC" w:rsidRDefault="00725FC8">
            <w:pPr>
              <w:jc w:val="right"/>
            </w:pPr>
            <w:r>
              <w:rPr>
                <w:rFonts w:eastAsiaTheme="minorEastAsia"/>
                <w:szCs w:val="21"/>
              </w:rPr>
              <w:t>52,500,950.15</w:t>
            </w:r>
          </w:p>
        </w:tc>
        <w:tc>
          <w:tcPr>
            <w:tcW w:w="1620" w:type="dxa"/>
            <w:vAlign w:val="center"/>
          </w:tcPr>
          <w:p w:rsidR="00FD5CAC" w:rsidRDefault="00725FC8">
            <w:pPr>
              <w:jc w:val="right"/>
            </w:pPr>
            <w:r>
              <w:rPr>
                <w:rFonts w:eastAsiaTheme="minorEastAsia"/>
                <w:szCs w:val="21"/>
              </w:rPr>
              <w:t>4.11</w:t>
            </w:r>
          </w:p>
        </w:tc>
      </w:tr>
      <w:tr w:rsidR="00FD5CAC">
        <w:tc>
          <w:tcPr>
            <w:tcW w:w="870" w:type="dxa"/>
            <w:vAlign w:val="center"/>
          </w:tcPr>
          <w:p w:rsidR="00FD5CAC" w:rsidRDefault="00725FC8">
            <w:pPr>
              <w:jc w:val="center"/>
            </w:pPr>
            <w:r>
              <w:rPr>
                <w:rFonts w:eastAsiaTheme="minorEastAsia"/>
                <w:szCs w:val="21"/>
              </w:rPr>
              <w:t>6</w:t>
            </w:r>
          </w:p>
        </w:tc>
        <w:tc>
          <w:tcPr>
            <w:tcW w:w="1650" w:type="dxa"/>
            <w:vAlign w:val="center"/>
          </w:tcPr>
          <w:p w:rsidR="00FD5CAC" w:rsidRDefault="00725FC8">
            <w:pPr>
              <w:jc w:val="center"/>
            </w:pPr>
            <w:r>
              <w:rPr>
                <w:rFonts w:eastAsiaTheme="minorEastAsia"/>
                <w:szCs w:val="21"/>
              </w:rPr>
              <w:t>300014</w:t>
            </w:r>
          </w:p>
        </w:tc>
        <w:tc>
          <w:tcPr>
            <w:tcW w:w="1980" w:type="dxa"/>
            <w:vAlign w:val="center"/>
          </w:tcPr>
          <w:p w:rsidR="00FD5CAC" w:rsidRDefault="00725FC8">
            <w:pPr>
              <w:jc w:val="center"/>
            </w:pPr>
            <w:r>
              <w:rPr>
                <w:rFonts w:eastAsiaTheme="minorEastAsia"/>
                <w:szCs w:val="21"/>
              </w:rPr>
              <w:t>亿纬锂能</w:t>
            </w:r>
          </w:p>
        </w:tc>
        <w:tc>
          <w:tcPr>
            <w:tcW w:w="2880" w:type="dxa"/>
            <w:vAlign w:val="center"/>
          </w:tcPr>
          <w:p w:rsidR="00FD5CAC" w:rsidRDefault="00725FC8">
            <w:pPr>
              <w:jc w:val="right"/>
            </w:pPr>
            <w:r>
              <w:rPr>
                <w:rFonts w:eastAsiaTheme="minorEastAsia"/>
                <w:szCs w:val="21"/>
              </w:rPr>
              <w:t>49,782,967.60</w:t>
            </w:r>
          </w:p>
        </w:tc>
        <w:tc>
          <w:tcPr>
            <w:tcW w:w="1620" w:type="dxa"/>
            <w:vAlign w:val="center"/>
          </w:tcPr>
          <w:p w:rsidR="00FD5CAC" w:rsidRDefault="00725FC8">
            <w:pPr>
              <w:jc w:val="right"/>
            </w:pPr>
            <w:r>
              <w:rPr>
                <w:rFonts w:eastAsiaTheme="minorEastAsia"/>
                <w:szCs w:val="21"/>
              </w:rPr>
              <w:t>3.90</w:t>
            </w:r>
          </w:p>
        </w:tc>
      </w:tr>
      <w:tr w:rsidR="00FD5CAC">
        <w:tc>
          <w:tcPr>
            <w:tcW w:w="870" w:type="dxa"/>
            <w:vAlign w:val="center"/>
          </w:tcPr>
          <w:p w:rsidR="00FD5CAC" w:rsidRDefault="00725FC8">
            <w:pPr>
              <w:jc w:val="center"/>
            </w:pPr>
            <w:r>
              <w:rPr>
                <w:rFonts w:eastAsiaTheme="minorEastAsia"/>
                <w:szCs w:val="21"/>
              </w:rPr>
              <w:t>7</w:t>
            </w:r>
          </w:p>
        </w:tc>
        <w:tc>
          <w:tcPr>
            <w:tcW w:w="1650" w:type="dxa"/>
            <w:vAlign w:val="center"/>
          </w:tcPr>
          <w:p w:rsidR="00FD5CAC" w:rsidRDefault="00725FC8">
            <w:pPr>
              <w:jc w:val="center"/>
            </w:pPr>
            <w:r>
              <w:rPr>
                <w:rFonts w:eastAsiaTheme="minorEastAsia"/>
                <w:szCs w:val="21"/>
              </w:rPr>
              <w:t>300274</w:t>
            </w:r>
          </w:p>
        </w:tc>
        <w:tc>
          <w:tcPr>
            <w:tcW w:w="1980" w:type="dxa"/>
            <w:vAlign w:val="center"/>
          </w:tcPr>
          <w:p w:rsidR="00FD5CAC" w:rsidRDefault="00725FC8">
            <w:pPr>
              <w:jc w:val="center"/>
            </w:pPr>
            <w:r>
              <w:rPr>
                <w:rFonts w:eastAsiaTheme="minorEastAsia"/>
                <w:szCs w:val="21"/>
              </w:rPr>
              <w:t>阳光电源</w:t>
            </w:r>
          </w:p>
        </w:tc>
        <w:tc>
          <w:tcPr>
            <w:tcW w:w="2880" w:type="dxa"/>
            <w:vAlign w:val="center"/>
          </w:tcPr>
          <w:p w:rsidR="00FD5CAC" w:rsidRDefault="00725FC8">
            <w:pPr>
              <w:jc w:val="right"/>
            </w:pPr>
            <w:r>
              <w:rPr>
                <w:rFonts w:eastAsiaTheme="minorEastAsia"/>
                <w:szCs w:val="21"/>
              </w:rPr>
              <w:t>49,085,646.22</w:t>
            </w:r>
          </w:p>
        </w:tc>
        <w:tc>
          <w:tcPr>
            <w:tcW w:w="1620" w:type="dxa"/>
            <w:vAlign w:val="center"/>
          </w:tcPr>
          <w:p w:rsidR="00FD5CAC" w:rsidRDefault="00725FC8">
            <w:pPr>
              <w:jc w:val="right"/>
            </w:pPr>
            <w:r>
              <w:rPr>
                <w:rFonts w:eastAsiaTheme="minorEastAsia"/>
                <w:szCs w:val="21"/>
              </w:rPr>
              <w:t>3.84</w:t>
            </w:r>
          </w:p>
        </w:tc>
      </w:tr>
      <w:tr w:rsidR="00FD5CAC">
        <w:tc>
          <w:tcPr>
            <w:tcW w:w="870" w:type="dxa"/>
            <w:vAlign w:val="center"/>
          </w:tcPr>
          <w:p w:rsidR="00FD5CAC" w:rsidRDefault="00725FC8">
            <w:pPr>
              <w:jc w:val="center"/>
            </w:pPr>
            <w:r>
              <w:rPr>
                <w:rFonts w:eastAsiaTheme="minorEastAsia"/>
                <w:szCs w:val="21"/>
              </w:rPr>
              <w:t>8</w:t>
            </w:r>
          </w:p>
        </w:tc>
        <w:tc>
          <w:tcPr>
            <w:tcW w:w="1650" w:type="dxa"/>
            <w:vAlign w:val="center"/>
          </w:tcPr>
          <w:p w:rsidR="00FD5CAC" w:rsidRDefault="00725FC8">
            <w:pPr>
              <w:jc w:val="center"/>
            </w:pPr>
            <w:r>
              <w:rPr>
                <w:rFonts w:eastAsiaTheme="minorEastAsia"/>
                <w:szCs w:val="21"/>
              </w:rPr>
              <w:t>002459</w:t>
            </w:r>
          </w:p>
        </w:tc>
        <w:tc>
          <w:tcPr>
            <w:tcW w:w="1980" w:type="dxa"/>
            <w:vAlign w:val="center"/>
          </w:tcPr>
          <w:p w:rsidR="00FD5CAC" w:rsidRDefault="00725FC8">
            <w:pPr>
              <w:jc w:val="center"/>
            </w:pPr>
            <w:r>
              <w:rPr>
                <w:rFonts w:eastAsiaTheme="minorEastAsia"/>
                <w:szCs w:val="21"/>
              </w:rPr>
              <w:t>晶澳科技</w:t>
            </w:r>
          </w:p>
        </w:tc>
        <w:tc>
          <w:tcPr>
            <w:tcW w:w="2880" w:type="dxa"/>
            <w:vAlign w:val="center"/>
          </w:tcPr>
          <w:p w:rsidR="00FD5CAC" w:rsidRDefault="00725FC8">
            <w:pPr>
              <w:jc w:val="right"/>
            </w:pPr>
            <w:r>
              <w:rPr>
                <w:rFonts w:eastAsiaTheme="minorEastAsia"/>
                <w:szCs w:val="21"/>
              </w:rPr>
              <w:t>44,264,915.72</w:t>
            </w:r>
          </w:p>
        </w:tc>
        <w:tc>
          <w:tcPr>
            <w:tcW w:w="1620" w:type="dxa"/>
            <w:vAlign w:val="center"/>
          </w:tcPr>
          <w:p w:rsidR="00FD5CAC" w:rsidRDefault="00725FC8">
            <w:pPr>
              <w:jc w:val="right"/>
            </w:pPr>
            <w:r>
              <w:rPr>
                <w:rFonts w:eastAsiaTheme="minorEastAsia"/>
                <w:szCs w:val="21"/>
              </w:rPr>
              <w:t>3.47</w:t>
            </w:r>
          </w:p>
        </w:tc>
      </w:tr>
      <w:tr w:rsidR="00FD5CAC">
        <w:tc>
          <w:tcPr>
            <w:tcW w:w="870" w:type="dxa"/>
            <w:vAlign w:val="center"/>
          </w:tcPr>
          <w:p w:rsidR="00FD5CAC" w:rsidRDefault="00725FC8">
            <w:pPr>
              <w:jc w:val="center"/>
            </w:pPr>
            <w:r>
              <w:rPr>
                <w:rFonts w:eastAsiaTheme="minorEastAsia"/>
                <w:szCs w:val="21"/>
              </w:rPr>
              <w:t>9</w:t>
            </w:r>
          </w:p>
        </w:tc>
        <w:tc>
          <w:tcPr>
            <w:tcW w:w="1650" w:type="dxa"/>
            <w:vAlign w:val="center"/>
          </w:tcPr>
          <w:p w:rsidR="00FD5CAC" w:rsidRDefault="00725FC8">
            <w:pPr>
              <w:jc w:val="center"/>
            </w:pPr>
            <w:r>
              <w:rPr>
                <w:rFonts w:eastAsiaTheme="minorEastAsia"/>
                <w:szCs w:val="21"/>
              </w:rPr>
              <w:t>300308</w:t>
            </w:r>
          </w:p>
        </w:tc>
        <w:tc>
          <w:tcPr>
            <w:tcW w:w="1980" w:type="dxa"/>
            <w:vAlign w:val="center"/>
          </w:tcPr>
          <w:p w:rsidR="00FD5CAC" w:rsidRDefault="00725FC8">
            <w:pPr>
              <w:jc w:val="center"/>
            </w:pPr>
            <w:r>
              <w:rPr>
                <w:rFonts w:eastAsiaTheme="minorEastAsia"/>
                <w:szCs w:val="21"/>
              </w:rPr>
              <w:t>中际旭创</w:t>
            </w:r>
          </w:p>
        </w:tc>
        <w:tc>
          <w:tcPr>
            <w:tcW w:w="2880" w:type="dxa"/>
            <w:vAlign w:val="center"/>
          </w:tcPr>
          <w:p w:rsidR="00FD5CAC" w:rsidRDefault="00725FC8">
            <w:pPr>
              <w:jc w:val="right"/>
            </w:pPr>
            <w:r>
              <w:rPr>
                <w:rFonts w:eastAsiaTheme="minorEastAsia"/>
                <w:szCs w:val="21"/>
              </w:rPr>
              <w:t>42,195,909.78</w:t>
            </w:r>
          </w:p>
        </w:tc>
        <w:tc>
          <w:tcPr>
            <w:tcW w:w="1620" w:type="dxa"/>
            <w:vAlign w:val="center"/>
          </w:tcPr>
          <w:p w:rsidR="00FD5CAC" w:rsidRDefault="00725FC8">
            <w:pPr>
              <w:jc w:val="right"/>
            </w:pPr>
            <w:r>
              <w:rPr>
                <w:rFonts w:eastAsiaTheme="minorEastAsia"/>
                <w:szCs w:val="21"/>
              </w:rPr>
              <w:t>3.30</w:t>
            </w:r>
          </w:p>
        </w:tc>
      </w:tr>
      <w:tr w:rsidR="00FD5CAC">
        <w:tc>
          <w:tcPr>
            <w:tcW w:w="870" w:type="dxa"/>
            <w:vAlign w:val="center"/>
          </w:tcPr>
          <w:p w:rsidR="00FD5CAC" w:rsidRDefault="00725FC8">
            <w:pPr>
              <w:jc w:val="center"/>
            </w:pPr>
            <w:r>
              <w:rPr>
                <w:rFonts w:eastAsiaTheme="minorEastAsia"/>
                <w:szCs w:val="21"/>
              </w:rPr>
              <w:t>10</w:t>
            </w:r>
          </w:p>
        </w:tc>
        <w:tc>
          <w:tcPr>
            <w:tcW w:w="1650" w:type="dxa"/>
            <w:vAlign w:val="center"/>
          </w:tcPr>
          <w:p w:rsidR="00FD5CAC" w:rsidRDefault="00725FC8">
            <w:pPr>
              <w:jc w:val="center"/>
            </w:pPr>
            <w:r>
              <w:rPr>
                <w:rFonts w:eastAsiaTheme="minorEastAsia"/>
                <w:szCs w:val="21"/>
              </w:rPr>
              <w:t>600438</w:t>
            </w:r>
          </w:p>
        </w:tc>
        <w:tc>
          <w:tcPr>
            <w:tcW w:w="1980" w:type="dxa"/>
            <w:vAlign w:val="center"/>
          </w:tcPr>
          <w:p w:rsidR="00FD5CAC" w:rsidRDefault="00725FC8">
            <w:pPr>
              <w:jc w:val="center"/>
            </w:pPr>
            <w:r>
              <w:rPr>
                <w:rFonts w:eastAsiaTheme="minorEastAsia"/>
                <w:szCs w:val="21"/>
              </w:rPr>
              <w:t>通威股份</w:t>
            </w:r>
          </w:p>
        </w:tc>
        <w:tc>
          <w:tcPr>
            <w:tcW w:w="2880" w:type="dxa"/>
            <w:vAlign w:val="center"/>
          </w:tcPr>
          <w:p w:rsidR="00FD5CAC" w:rsidRDefault="00725FC8">
            <w:pPr>
              <w:jc w:val="right"/>
            </w:pPr>
            <w:r>
              <w:rPr>
                <w:rFonts w:eastAsiaTheme="minorEastAsia"/>
                <w:szCs w:val="21"/>
              </w:rPr>
              <w:t>41,408,923.68</w:t>
            </w:r>
          </w:p>
        </w:tc>
        <w:tc>
          <w:tcPr>
            <w:tcW w:w="1620" w:type="dxa"/>
            <w:vAlign w:val="center"/>
          </w:tcPr>
          <w:p w:rsidR="00FD5CAC" w:rsidRDefault="00725FC8">
            <w:pPr>
              <w:jc w:val="right"/>
            </w:pPr>
            <w:r>
              <w:rPr>
                <w:rFonts w:eastAsiaTheme="minorEastAsia"/>
                <w:szCs w:val="21"/>
              </w:rPr>
              <w:t>3.24</w:t>
            </w:r>
          </w:p>
        </w:tc>
      </w:tr>
      <w:tr w:rsidR="00FD5CAC">
        <w:tc>
          <w:tcPr>
            <w:tcW w:w="870" w:type="dxa"/>
            <w:vAlign w:val="center"/>
          </w:tcPr>
          <w:p w:rsidR="00FD5CAC" w:rsidRDefault="00725FC8">
            <w:pPr>
              <w:jc w:val="center"/>
            </w:pPr>
            <w:r>
              <w:rPr>
                <w:rFonts w:eastAsiaTheme="minorEastAsia"/>
                <w:szCs w:val="21"/>
              </w:rPr>
              <w:t>11</w:t>
            </w:r>
          </w:p>
        </w:tc>
        <w:tc>
          <w:tcPr>
            <w:tcW w:w="1650" w:type="dxa"/>
            <w:vAlign w:val="center"/>
          </w:tcPr>
          <w:p w:rsidR="00FD5CAC" w:rsidRDefault="00725FC8">
            <w:pPr>
              <w:jc w:val="center"/>
            </w:pPr>
            <w:r>
              <w:rPr>
                <w:rFonts w:eastAsiaTheme="minorEastAsia"/>
                <w:szCs w:val="21"/>
              </w:rPr>
              <w:t>002594</w:t>
            </w:r>
          </w:p>
        </w:tc>
        <w:tc>
          <w:tcPr>
            <w:tcW w:w="1980" w:type="dxa"/>
            <w:vAlign w:val="center"/>
          </w:tcPr>
          <w:p w:rsidR="00FD5CAC" w:rsidRDefault="00725FC8">
            <w:pPr>
              <w:jc w:val="center"/>
            </w:pPr>
            <w:r>
              <w:rPr>
                <w:rFonts w:eastAsiaTheme="minorEastAsia"/>
                <w:szCs w:val="21"/>
              </w:rPr>
              <w:t>比亚迪</w:t>
            </w:r>
          </w:p>
        </w:tc>
        <w:tc>
          <w:tcPr>
            <w:tcW w:w="2880" w:type="dxa"/>
            <w:vAlign w:val="center"/>
          </w:tcPr>
          <w:p w:rsidR="00FD5CAC" w:rsidRDefault="00725FC8">
            <w:pPr>
              <w:jc w:val="right"/>
            </w:pPr>
            <w:r>
              <w:rPr>
                <w:rFonts w:eastAsiaTheme="minorEastAsia"/>
                <w:szCs w:val="21"/>
              </w:rPr>
              <w:t>41,271,921.00</w:t>
            </w:r>
          </w:p>
        </w:tc>
        <w:tc>
          <w:tcPr>
            <w:tcW w:w="1620" w:type="dxa"/>
            <w:vAlign w:val="center"/>
          </w:tcPr>
          <w:p w:rsidR="00FD5CAC" w:rsidRDefault="00725FC8">
            <w:pPr>
              <w:jc w:val="right"/>
            </w:pPr>
            <w:r>
              <w:rPr>
                <w:rFonts w:eastAsiaTheme="minorEastAsia"/>
                <w:szCs w:val="21"/>
              </w:rPr>
              <w:t>3.23</w:t>
            </w:r>
          </w:p>
        </w:tc>
      </w:tr>
      <w:tr w:rsidR="00FD5CAC">
        <w:tc>
          <w:tcPr>
            <w:tcW w:w="870" w:type="dxa"/>
            <w:vAlign w:val="center"/>
          </w:tcPr>
          <w:p w:rsidR="00FD5CAC" w:rsidRDefault="00725FC8">
            <w:pPr>
              <w:jc w:val="center"/>
            </w:pPr>
            <w:r>
              <w:rPr>
                <w:rFonts w:eastAsiaTheme="minorEastAsia"/>
                <w:szCs w:val="21"/>
              </w:rPr>
              <w:t>12</w:t>
            </w:r>
          </w:p>
        </w:tc>
        <w:tc>
          <w:tcPr>
            <w:tcW w:w="1650" w:type="dxa"/>
            <w:vAlign w:val="center"/>
          </w:tcPr>
          <w:p w:rsidR="00FD5CAC" w:rsidRDefault="00725FC8">
            <w:pPr>
              <w:jc w:val="center"/>
            </w:pPr>
            <w:r>
              <w:rPr>
                <w:rFonts w:eastAsiaTheme="minorEastAsia"/>
                <w:szCs w:val="21"/>
              </w:rPr>
              <w:t>09868</w:t>
            </w:r>
          </w:p>
        </w:tc>
        <w:tc>
          <w:tcPr>
            <w:tcW w:w="1980" w:type="dxa"/>
            <w:vAlign w:val="center"/>
          </w:tcPr>
          <w:p w:rsidR="00FD5CAC" w:rsidRDefault="00725FC8">
            <w:pPr>
              <w:jc w:val="center"/>
            </w:pPr>
            <w:r>
              <w:rPr>
                <w:rFonts w:eastAsiaTheme="minorEastAsia"/>
                <w:szCs w:val="21"/>
              </w:rPr>
              <w:t>小鹏汽车－Ｗ</w:t>
            </w:r>
          </w:p>
        </w:tc>
        <w:tc>
          <w:tcPr>
            <w:tcW w:w="2880" w:type="dxa"/>
            <w:vAlign w:val="center"/>
          </w:tcPr>
          <w:p w:rsidR="00FD5CAC" w:rsidRDefault="00725FC8">
            <w:pPr>
              <w:jc w:val="right"/>
            </w:pPr>
            <w:r>
              <w:rPr>
                <w:rFonts w:eastAsiaTheme="minorEastAsia"/>
                <w:szCs w:val="21"/>
              </w:rPr>
              <w:t>38,218,657.83</w:t>
            </w:r>
          </w:p>
        </w:tc>
        <w:tc>
          <w:tcPr>
            <w:tcW w:w="1620" w:type="dxa"/>
            <w:vAlign w:val="center"/>
          </w:tcPr>
          <w:p w:rsidR="00FD5CAC" w:rsidRDefault="00725FC8">
            <w:pPr>
              <w:jc w:val="right"/>
            </w:pPr>
            <w:r>
              <w:rPr>
                <w:rFonts w:eastAsiaTheme="minorEastAsia"/>
                <w:szCs w:val="21"/>
              </w:rPr>
              <w:t>2.99</w:t>
            </w:r>
          </w:p>
        </w:tc>
      </w:tr>
      <w:tr w:rsidR="00FD5CAC">
        <w:tc>
          <w:tcPr>
            <w:tcW w:w="870" w:type="dxa"/>
            <w:vAlign w:val="center"/>
          </w:tcPr>
          <w:p w:rsidR="00FD5CAC" w:rsidRDefault="00725FC8">
            <w:pPr>
              <w:jc w:val="center"/>
            </w:pPr>
            <w:r>
              <w:rPr>
                <w:rFonts w:eastAsiaTheme="minorEastAsia"/>
                <w:szCs w:val="21"/>
              </w:rPr>
              <w:t>13</w:t>
            </w:r>
          </w:p>
        </w:tc>
        <w:tc>
          <w:tcPr>
            <w:tcW w:w="1650" w:type="dxa"/>
            <w:vAlign w:val="center"/>
          </w:tcPr>
          <w:p w:rsidR="00FD5CAC" w:rsidRDefault="00725FC8">
            <w:pPr>
              <w:jc w:val="center"/>
            </w:pPr>
            <w:r>
              <w:rPr>
                <w:rFonts w:eastAsiaTheme="minorEastAsia"/>
                <w:szCs w:val="21"/>
              </w:rPr>
              <w:t>600536</w:t>
            </w:r>
          </w:p>
        </w:tc>
        <w:tc>
          <w:tcPr>
            <w:tcW w:w="1980" w:type="dxa"/>
            <w:vAlign w:val="center"/>
          </w:tcPr>
          <w:p w:rsidR="00FD5CAC" w:rsidRDefault="00725FC8">
            <w:pPr>
              <w:jc w:val="center"/>
            </w:pPr>
            <w:r>
              <w:rPr>
                <w:rFonts w:eastAsiaTheme="minorEastAsia"/>
                <w:szCs w:val="21"/>
              </w:rPr>
              <w:t>中国软件</w:t>
            </w:r>
          </w:p>
        </w:tc>
        <w:tc>
          <w:tcPr>
            <w:tcW w:w="2880" w:type="dxa"/>
            <w:vAlign w:val="center"/>
          </w:tcPr>
          <w:p w:rsidR="00FD5CAC" w:rsidRDefault="00725FC8">
            <w:pPr>
              <w:jc w:val="right"/>
            </w:pPr>
            <w:r>
              <w:rPr>
                <w:rFonts w:eastAsiaTheme="minorEastAsia"/>
                <w:szCs w:val="21"/>
              </w:rPr>
              <w:t>37,040,168.29</w:t>
            </w:r>
          </w:p>
        </w:tc>
        <w:tc>
          <w:tcPr>
            <w:tcW w:w="1620" w:type="dxa"/>
            <w:vAlign w:val="center"/>
          </w:tcPr>
          <w:p w:rsidR="00FD5CAC" w:rsidRDefault="00725FC8">
            <w:pPr>
              <w:jc w:val="right"/>
            </w:pPr>
            <w:r>
              <w:rPr>
                <w:rFonts w:eastAsiaTheme="minorEastAsia"/>
                <w:szCs w:val="21"/>
              </w:rPr>
              <w:t>2.90</w:t>
            </w:r>
          </w:p>
        </w:tc>
      </w:tr>
      <w:tr w:rsidR="00FD5CAC">
        <w:tc>
          <w:tcPr>
            <w:tcW w:w="870" w:type="dxa"/>
            <w:vAlign w:val="center"/>
          </w:tcPr>
          <w:p w:rsidR="00FD5CAC" w:rsidRDefault="00725FC8">
            <w:pPr>
              <w:jc w:val="center"/>
            </w:pPr>
            <w:r>
              <w:rPr>
                <w:rFonts w:eastAsiaTheme="minorEastAsia"/>
                <w:szCs w:val="21"/>
              </w:rPr>
              <w:t>14</w:t>
            </w:r>
          </w:p>
        </w:tc>
        <w:tc>
          <w:tcPr>
            <w:tcW w:w="1650" w:type="dxa"/>
            <w:vAlign w:val="center"/>
          </w:tcPr>
          <w:p w:rsidR="00FD5CAC" w:rsidRDefault="00725FC8">
            <w:pPr>
              <w:jc w:val="center"/>
            </w:pPr>
            <w:r>
              <w:rPr>
                <w:rFonts w:eastAsiaTheme="minorEastAsia"/>
                <w:szCs w:val="21"/>
              </w:rPr>
              <w:t>002384</w:t>
            </w:r>
          </w:p>
        </w:tc>
        <w:tc>
          <w:tcPr>
            <w:tcW w:w="1980" w:type="dxa"/>
            <w:vAlign w:val="center"/>
          </w:tcPr>
          <w:p w:rsidR="00FD5CAC" w:rsidRDefault="00725FC8">
            <w:pPr>
              <w:jc w:val="center"/>
            </w:pPr>
            <w:r>
              <w:rPr>
                <w:rFonts w:eastAsiaTheme="minorEastAsia"/>
                <w:szCs w:val="21"/>
              </w:rPr>
              <w:t>东山精密</w:t>
            </w:r>
          </w:p>
        </w:tc>
        <w:tc>
          <w:tcPr>
            <w:tcW w:w="2880" w:type="dxa"/>
            <w:vAlign w:val="center"/>
          </w:tcPr>
          <w:p w:rsidR="00FD5CAC" w:rsidRDefault="00725FC8">
            <w:pPr>
              <w:jc w:val="right"/>
            </w:pPr>
            <w:r>
              <w:rPr>
                <w:rFonts w:eastAsiaTheme="minorEastAsia"/>
                <w:szCs w:val="21"/>
              </w:rPr>
              <w:t>36,658,561.66</w:t>
            </w:r>
          </w:p>
        </w:tc>
        <w:tc>
          <w:tcPr>
            <w:tcW w:w="1620" w:type="dxa"/>
            <w:vAlign w:val="center"/>
          </w:tcPr>
          <w:p w:rsidR="00FD5CAC" w:rsidRDefault="00725FC8">
            <w:pPr>
              <w:jc w:val="right"/>
            </w:pPr>
            <w:r>
              <w:rPr>
                <w:rFonts w:eastAsiaTheme="minorEastAsia"/>
                <w:szCs w:val="21"/>
              </w:rPr>
              <w:t>2.87</w:t>
            </w:r>
          </w:p>
        </w:tc>
      </w:tr>
      <w:tr w:rsidR="00FD5CAC">
        <w:tc>
          <w:tcPr>
            <w:tcW w:w="870" w:type="dxa"/>
            <w:vAlign w:val="center"/>
          </w:tcPr>
          <w:p w:rsidR="00FD5CAC" w:rsidRDefault="00725FC8">
            <w:pPr>
              <w:jc w:val="center"/>
            </w:pPr>
            <w:r>
              <w:rPr>
                <w:rFonts w:eastAsiaTheme="minorEastAsia"/>
                <w:szCs w:val="21"/>
              </w:rPr>
              <w:t>15</w:t>
            </w:r>
          </w:p>
        </w:tc>
        <w:tc>
          <w:tcPr>
            <w:tcW w:w="1650" w:type="dxa"/>
            <w:vAlign w:val="center"/>
          </w:tcPr>
          <w:p w:rsidR="00FD5CAC" w:rsidRDefault="00725FC8">
            <w:pPr>
              <w:jc w:val="center"/>
            </w:pPr>
            <w:r>
              <w:rPr>
                <w:rFonts w:eastAsiaTheme="minorEastAsia"/>
                <w:szCs w:val="21"/>
              </w:rPr>
              <w:t>688567</w:t>
            </w:r>
          </w:p>
        </w:tc>
        <w:tc>
          <w:tcPr>
            <w:tcW w:w="1980" w:type="dxa"/>
            <w:vAlign w:val="center"/>
          </w:tcPr>
          <w:p w:rsidR="00FD5CAC" w:rsidRDefault="00725FC8">
            <w:pPr>
              <w:jc w:val="center"/>
            </w:pPr>
            <w:r>
              <w:rPr>
                <w:rFonts w:eastAsiaTheme="minorEastAsia"/>
                <w:szCs w:val="21"/>
              </w:rPr>
              <w:t>孚能科技</w:t>
            </w:r>
          </w:p>
        </w:tc>
        <w:tc>
          <w:tcPr>
            <w:tcW w:w="2880" w:type="dxa"/>
            <w:vAlign w:val="center"/>
          </w:tcPr>
          <w:p w:rsidR="00FD5CAC" w:rsidRDefault="00725FC8">
            <w:pPr>
              <w:jc w:val="right"/>
            </w:pPr>
            <w:r>
              <w:rPr>
                <w:rFonts w:eastAsiaTheme="minorEastAsia"/>
                <w:szCs w:val="21"/>
              </w:rPr>
              <w:t>36,303,058.36</w:t>
            </w:r>
          </w:p>
        </w:tc>
        <w:tc>
          <w:tcPr>
            <w:tcW w:w="1620" w:type="dxa"/>
            <w:vAlign w:val="center"/>
          </w:tcPr>
          <w:p w:rsidR="00FD5CAC" w:rsidRDefault="00725FC8">
            <w:pPr>
              <w:jc w:val="right"/>
            </w:pPr>
            <w:r>
              <w:rPr>
                <w:rFonts w:eastAsiaTheme="minorEastAsia"/>
                <w:szCs w:val="21"/>
              </w:rPr>
              <w:t>2.84</w:t>
            </w:r>
          </w:p>
        </w:tc>
      </w:tr>
      <w:tr w:rsidR="00FD5CAC">
        <w:tc>
          <w:tcPr>
            <w:tcW w:w="870" w:type="dxa"/>
            <w:vAlign w:val="center"/>
          </w:tcPr>
          <w:p w:rsidR="00FD5CAC" w:rsidRDefault="00725FC8">
            <w:pPr>
              <w:jc w:val="center"/>
            </w:pPr>
            <w:r>
              <w:rPr>
                <w:rFonts w:eastAsiaTheme="minorEastAsia"/>
                <w:szCs w:val="21"/>
              </w:rPr>
              <w:t>16</w:t>
            </w:r>
          </w:p>
        </w:tc>
        <w:tc>
          <w:tcPr>
            <w:tcW w:w="1650" w:type="dxa"/>
            <w:vAlign w:val="center"/>
          </w:tcPr>
          <w:p w:rsidR="00FD5CAC" w:rsidRDefault="00725FC8">
            <w:pPr>
              <w:jc w:val="center"/>
            </w:pPr>
            <w:r>
              <w:rPr>
                <w:rFonts w:eastAsiaTheme="minorEastAsia"/>
                <w:szCs w:val="21"/>
              </w:rPr>
              <w:t>603799</w:t>
            </w:r>
          </w:p>
        </w:tc>
        <w:tc>
          <w:tcPr>
            <w:tcW w:w="1980" w:type="dxa"/>
            <w:vAlign w:val="center"/>
          </w:tcPr>
          <w:p w:rsidR="00FD5CAC" w:rsidRDefault="00725FC8">
            <w:pPr>
              <w:jc w:val="center"/>
            </w:pPr>
            <w:r>
              <w:rPr>
                <w:rFonts w:eastAsiaTheme="minorEastAsia"/>
                <w:szCs w:val="21"/>
              </w:rPr>
              <w:t>华友钴业</w:t>
            </w:r>
          </w:p>
        </w:tc>
        <w:tc>
          <w:tcPr>
            <w:tcW w:w="2880" w:type="dxa"/>
            <w:vAlign w:val="center"/>
          </w:tcPr>
          <w:p w:rsidR="00FD5CAC" w:rsidRDefault="00725FC8">
            <w:pPr>
              <w:jc w:val="right"/>
            </w:pPr>
            <w:r>
              <w:rPr>
                <w:rFonts w:eastAsiaTheme="minorEastAsia"/>
                <w:szCs w:val="21"/>
              </w:rPr>
              <w:t>35,748,279.74</w:t>
            </w:r>
          </w:p>
        </w:tc>
        <w:tc>
          <w:tcPr>
            <w:tcW w:w="1620" w:type="dxa"/>
            <w:vAlign w:val="center"/>
          </w:tcPr>
          <w:p w:rsidR="00FD5CAC" w:rsidRDefault="00725FC8">
            <w:pPr>
              <w:jc w:val="right"/>
            </w:pPr>
            <w:r>
              <w:rPr>
                <w:rFonts w:eastAsiaTheme="minorEastAsia"/>
                <w:szCs w:val="21"/>
              </w:rPr>
              <w:t>2.80</w:t>
            </w:r>
          </w:p>
        </w:tc>
      </w:tr>
      <w:tr w:rsidR="00FD5CAC">
        <w:tc>
          <w:tcPr>
            <w:tcW w:w="870" w:type="dxa"/>
            <w:vAlign w:val="center"/>
          </w:tcPr>
          <w:p w:rsidR="00FD5CAC" w:rsidRDefault="00725FC8">
            <w:pPr>
              <w:jc w:val="center"/>
            </w:pPr>
            <w:r>
              <w:rPr>
                <w:rFonts w:eastAsiaTheme="minorEastAsia"/>
                <w:szCs w:val="21"/>
              </w:rPr>
              <w:t>17</w:t>
            </w:r>
          </w:p>
        </w:tc>
        <w:tc>
          <w:tcPr>
            <w:tcW w:w="1650" w:type="dxa"/>
            <w:vAlign w:val="center"/>
          </w:tcPr>
          <w:p w:rsidR="00FD5CAC" w:rsidRDefault="00725FC8">
            <w:pPr>
              <w:jc w:val="center"/>
            </w:pPr>
            <w:r>
              <w:rPr>
                <w:rFonts w:eastAsiaTheme="minorEastAsia"/>
                <w:szCs w:val="21"/>
              </w:rPr>
              <w:t>002738</w:t>
            </w:r>
          </w:p>
        </w:tc>
        <w:tc>
          <w:tcPr>
            <w:tcW w:w="1980" w:type="dxa"/>
            <w:vAlign w:val="center"/>
          </w:tcPr>
          <w:p w:rsidR="00FD5CAC" w:rsidRDefault="00725FC8">
            <w:pPr>
              <w:jc w:val="center"/>
            </w:pPr>
            <w:r>
              <w:rPr>
                <w:rFonts w:eastAsiaTheme="minorEastAsia"/>
                <w:szCs w:val="21"/>
              </w:rPr>
              <w:t>中矿资源</w:t>
            </w:r>
          </w:p>
        </w:tc>
        <w:tc>
          <w:tcPr>
            <w:tcW w:w="2880" w:type="dxa"/>
            <w:vAlign w:val="center"/>
          </w:tcPr>
          <w:p w:rsidR="00FD5CAC" w:rsidRDefault="00725FC8">
            <w:pPr>
              <w:jc w:val="right"/>
            </w:pPr>
            <w:r>
              <w:rPr>
                <w:rFonts w:eastAsiaTheme="minorEastAsia"/>
                <w:szCs w:val="21"/>
              </w:rPr>
              <w:t>35,645,866.36</w:t>
            </w:r>
          </w:p>
        </w:tc>
        <w:tc>
          <w:tcPr>
            <w:tcW w:w="1620" w:type="dxa"/>
            <w:vAlign w:val="center"/>
          </w:tcPr>
          <w:p w:rsidR="00FD5CAC" w:rsidRDefault="00725FC8">
            <w:pPr>
              <w:jc w:val="right"/>
            </w:pPr>
            <w:r>
              <w:rPr>
                <w:rFonts w:eastAsiaTheme="minorEastAsia"/>
                <w:szCs w:val="21"/>
              </w:rPr>
              <w:t>2.79</w:t>
            </w:r>
          </w:p>
        </w:tc>
      </w:tr>
      <w:tr w:rsidR="00FD5CAC">
        <w:tc>
          <w:tcPr>
            <w:tcW w:w="870" w:type="dxa"/>
            <w:vAlign w:val="center"/>
          </w:tcPr>
          <w:p w:rsidR="00FD5CAC" w:rsidRDefault="00725FC8">
            <w:pPr>
              <w:jc w:val="center"/>
            </w:pPr>
            <w:r>
              <w:rPr>
                <w:rFonts w:eastAsiaTheme="minorEastAsia"/>
                <w:szCs w:val="21"/>
              </w:rPr>
              <w:t>18</w:t>
            </w:r>
          </w:p>
        </w:tc>
        <w:tc>
          <w:tcPr>
            <w:tcW w:w="1650" w:type="dxa"/>
            <w:vAlign w:val="center"/>
          </w:tcPr>
          <w:p w:rsidR="00FD5CAC" w:rsidRDefault="00725FC8">
            <w:pPr>
              <w:jc w:val="center"/>
            </w:pPr>
            <w:r>
              <w:rPr>
                <w:rFonts w:eastAsiaTheme="minorEastAsia"/>
                <w:szCs w:val="21"/>
              </w:rPr>
              <w:t>300122</w:t>
            </w:r>
          </w:p>
        </w:tc>
        <w:tc>
          <w:tcPr>
            <w:tcW w:w="1980" w:type="dxa"/>
            <w:vAlign w:val="center"/>
          </w:tcPr>
          <w:p w:rsidR="00FD5CAC" w:rsidRDefault="00725FC8">
            <w:pPr>
              <w:jc w:val="center"/>
            </w:pPr>
            <w:r>
              <w:rPr>
                <w:rFonts w:eastAsiaTheme="minorEastAsia"/>
                <w:szCs w:val="21"/>
              </w:rPr>
              <w:t>智飞生物</w:t>
            </w:r>
          </w:p>
        </w:tc>
        <w:tc>
          <w:tcPr>
            <w:tcW w:w="2880" w:type="dxa"/>
            <w:vAlign w:val="center"/>
          </w:tcPr>
          <w:p w:rsidR="00FD5CAC" w:rsidRDefault="00725FC8">
            <w:pPr>
              <w:jc w:val="right"/>
            </w:pPr>
            <w:r>
              <w:rPr>
                <w:rFonts w:eastAsiaTheme="minorEastAsia"/>
                <w:szCs w:val="21"/>
              </w:rPr>
              <w:t>35,558,809.42</w:t>
            </w:r>
          </w:p>
        </w:tc>
        <w:tc>
          <w:tcPr>
            <w:tcW w:w="1620" w:type="dxa"/>
            <w:vAlign w:val="center"/>
          </w:tcPr>
          <w:p w:rsidR="00FD5CAC" w:rsidRDefault="00725FC8">
            <w:pPr>
              <w:jc w:val="right"/>
            </w:pPr>
            <w:r>
              <w:rPr>
                <w:rFonts w:eastAsiaTheme="minorEastAsia"/>
                <w:szCs w:val="21"/>
              </w:rPr>
              <w:t>2.78</w:t>
            </w:r>
          </w:p>
        </w:tc>
      </w:tr>
      <w:tr w:rsidR="00FD5CAC">
        <w:tc>
          <w:tcPr>
            <w:tcW w:w="870" w:type="dxa"/>
            <w:vAlign w:val="center"/>
          </w:tcPr>
          <w:p w:rsidR="00FD5CAC" w:rsidRDefault="00725FC8">
            <w:pPr>
              <w:jc w:val="center"/>
            </w:pPr>
            <w:r>
              <w:rPr>
                <w:rFonts w:eastAsiaTheme="minorEastAsia"/>
                <w:szCs w:val="21"/>
              </w:rPr>
              <w:t>19</w:t>
            </w:r>
          </w:p>
        </w:tc>
        <w:tc>
          <w:tcPr>
            <w:tcW w:w="1650" w:type="dxa"/>
            <w:vAlign w:val="center"/>
          </w:tcPr>
          <w:p w:rsidR="00FD5CAC" w:rsidRDefault="00725FC8">
            <w:pPr>
              <w:jc w:val="center"/>
            </w:pPr>
            <w:r>
              <w:rPr>
                <w:rFonts w:eastAsiaTheme="minorEastAsia"/>
                <w:szCs w:val="21"/>
              </w:rPr>
              <w:t>688223</w:t>
            </w:r>
          </w:p>
        </w:tc>
        <w:tc>
          <w:tcPr>
            <w:tcW w:w="1980" w:type="dxa"/>
            <w:vAlign w:val="center"/>
          </w:tcPr>
          <w:p w:rsidR="00FD5CAC" w:rsidRDefault="00725FC8">
            <w:pPr>
              <w:jc w:val="center"/>
            </w:pPr>
            <w:r>
              <w:rPr>
                <w:rFonts w:eastAsiaTheme="minorEastAsia"/>
                <w:szCs w:val="21"/>
              </w:rPr>
              <w:t>晶科能源</w:t>
            </w:r>
          </w:p>
        </w:tc>
        <w:tc>
          <w:tcPr>
            <w:tcW w:w="2880" w:type="dxa"/>
            <w:vAlign w:val="center"/>
          </w:tcPr>
          <w:p w:rsidR="00FD5CAC" w:rsidRDefault="00725FC8">
            <w:pPr>
              <w:jc w:val="right"/>
            </w:pPr>
            <w:r>
              <w:rPr>
                <w:rFonts w:eastAsiaTheme="minorEastAsia"/>
                <w:szCs w:val="21"/>
              </w:rPr>
              <w:t>35,351,537.80</w:t>
            </w:r>
          </w:p>
        </w:tc>
        <w:tc>
          <w:tcPr>
            <w:tcW w:w="1620" w:type="dxa"/>
            <w:vAlign w:val="center"/>
          </w:tcPr>
          <w:p w:rsidR="00FD5CAC" w:rsidRDefault="00725FC8">
            <w:pPr>
              <w:jc w:val="right"/>
            </w:pPr>
            <w:r>
              <w:rPr>
                <w:rFonts w:eastAsiaTheme="minorEastAsia"/>
                <w:szCs w:val="21"/>
              </w:rPr>
              <w:t>2.77</w:t>
            </w:r>
          </w:p>
        </w:tc>
      </w:tr>
      <w:tr w:rsidR="00FD5CAC">
        <w:tc>
          <w:tcPr>
            <w:tcW w:w="870" w:type="dxa"/>
            <w:vAlign w:val="center"/>
          </w:tcPr>
          <w:p w:rsidR="00FD5CAC" w:rsidRDefault="00725FC8">
            <w:pPr>
              <w:jc w:val="center"/>
            </w:pPr>
            <w:r>
              <w:rPr>
                <w:rFonts w:eastAsiaTheme="minorEastAsia"/>
                <w:szCs w:val="21"/>
              </w:rPr>
              <w:lastRenderedPageBreak/>
              <w:t>20</w:t>
            </w:r>
          </w:p>
        </w:tc>
        <w:tc>
          <w:tcPr>
            <w:tcW w:w="1650" w:type="dxa"/>
            <w:vAlign w:val="center"/>
          </w:tcPr>
          <w:p w:rsidR="00FD5CAC" w:rsidRDefault="00725FC8">
            <w:pPr>
              <w:jc w:val="center"/>
            </w:pPr>
            <w:r>
              <w:rPr>
                <w:rFonts w:eastAsiaTheme="minorEastAsia"/>
                <w:szCs w:val="21"/>
              </w:rPr>
              <w:t>000733</w:t>
            </w:r>
          </w:p>
        </w:tc>
        <w:tc>
          <w:tcPr>
            <w:tcW w:w="1980" w:type="dxa"/>
            <w:vAlign w:val="center"/>
          </w:tcPr>
          <w:p w:rsidR="00FD5CAC" w:rsidRDefault="00725FC8">
            <w:pPr>
              <w:jc w:val="center"/>
            </w:pPr>
            <w:r>
              <w:rPr>
                <w:rFonts w:eastAsiaTheme="minorEastAsia"/>
                <w:szCs w:val="21"/>
              </w:rPr>
              <w:t>振华科技</w:t>
            </w:r>
          </w:p>
        </w:tc>
        <w:tc>
          <w:tcPr>
            <w:tcW w:w="2880" w:type="dxa"/>
            <w:vAlign w:val="center"/>
          </w:tcPr>
          <w:p w:rsidR="00FD5CAC" w:rsidRDefault="00725FC8">
            <w:pPr>
              <w:jc w:val="right"/>
            </w:pPr>
            <w:r>
              <w:rPr>
                <w:rFonts w:eastAsiaTheme="minorEastAsia"/>
                <w:szCs w:val="21"/>
              </w:rPr>
              <w:t>34,480,941.94</w:t>
            </w:r>
          </w:p>
        </w:tc>
        <w:tc>
          <w:tcPr>
            <w:tcW w:w="1620" w:type="dxa"/>
            <w:vAlign w:val="center"/>
          </w:tcPr>
          <w:p w:rsidR="00FD5CAC" w:rsidRDefault="00725FC8">
            <w:pPr>
              <w:jc w:val="right"/>
            </w:pPr>
            <w:r>
              <w:rPr>
                <w:rFonts w:eastAsiaTheme="minorEastAsia"/>
                <w:szCs w:val="21"/>
              </w:rPr>
              <w:t>2.70</w:t>
            </w:r>
          </w:p>
        </w:tc>
      </w:tr>
      <w:tr w:rsidR="00FD5CAC">
        <w:tc>
          <w:tcPr>
            <w:tcW w:w="870" w:type="dxa"/>
            <w:vAlign w:val="center"/>
          </w:tcPr>
          <w:p w:rsidR="00FD5CAC" w:rsidRDefault="00725FC8">
            <w:pPr>
              <w:jc w:val="center"/>
            </w:pPr>
            <w:r>
              <w:rPr>
                <w:rFonts w:eastAsiaTheme="minorEastAsia"/>
                <w:szCs w:val="21"/>
              </w:rPr>
              <w:t>21</w:t>
            </w:r>
          </w:p>
        </w:tc>
        <w:tc>
          <w:tcPr>
            <w:tcW w:w="1650" w:type="dxa"/>
            <w:vAlign w:val="center"/>
          </w:tcPr>
          <w:p w:rsidR="00FD5CAC" w:rsidRDefault="00725FC8">
            <w:pPr>
              <w:jc w:val="center"/>
            </w:pPr>
            <w:r>
              <w:rPr>
                <w:rFonts w:eastAsiaTheme="minorEastAsia"/>
                <w:szCs w:val="21"/>
              </w:rPr>
              <w:t>603816</w:t>
            </w:r>
          </w:p>
        </w:tc>
        <w:tc>
          <w:tcPr>
            <w:tcW w:w="1980" w:type="dxa"/>
            <w:vAlign w:val="center"/>
          </w:tcPr>
          <w:p w:rsidR="00FD5CAC" w:rsidRDefault="00725FC8">
            <w:pPr>
              <w:jc w:val="center"/>
            </w:pPr>
            <w:r>
              <w:rPr>
                <w:rFonts w:eastAsiaTheme="minorEastAsia"/>
                <w:szCs w:val="21"/>
              </w:rPr>
              <w:t>顾家家居</w:t>
            </w:r>
          </w:p>
        </w:tc>
        <w:tc>
          <w:tcPr>
            <w:tcW w:w="2880" w:type="dxa"/>
            <w:vAlign w:val="center"/>
          </w:tcPr>
          <w:p w:rsidR="00FD5CAC" w:rsidRDefault="00725FC8">
            <w:pPr>
              <w:jc w:val="right"/>
            </w:pPr>
            <w:r>
              <w:rPr>
                <w:rFonts w:eastAsiaTheme="minorEastAsia"/>
                <w:szCs w:val="21"/>
              </w:rPr>
              <w:t>34,406,240.30</w:t>
            </w:r>
          </w:p>
        </w:tc>
        <w:tc>
          <w:tcPr>
            <w:tcW w:w="1620" w:type="dxa"/>
            <w:vAlign w:val="center"/>
          </w:tcPr>
          <w:p w:rsidR="00FD5CAC" w:rsidRDefault="00725FC8">
            <w:pPr>
              <w:jc w:val="right"/>
            </w:pPr>
            <w:r>
              <w:rPr>
                <w:rFonts w:eastAsiaTheme="minorEastAsia"/>
                <w:szCs w:val="21"/>
              </w:rPr>
              <w:t>2.69</w:t>
            </w:r>
          </w:p>
        </w:tc>
      </w:tr>
      <w:tr w:rsidR="00FD5CAC">
        <w:tc>
          <w:tcPr>
            <w:tcW w:w="870" w:type="dxa"/>
            <w:vAlign w:val="center"/>
          </w:tcPr>
          <w:p w:rsidR="00FD5CAC" w:rsidRDefault="00725FC8">
            <w:pPr>
              <w:jc w:val="center"/>
            </w:pPr>
            <w:r>
              <w:rPr>
                <w:rFonts w:eastAsiaTheme="minorEastAsia"/>
                <w:szCs w:val="21"/>
              </w:rPr>
              <w:t>22</w:t>
            </w:r>
          </w:p>
        </w:tc>
        <w:tc>
          <w:tcPr>
            <w:tcW w:w="1650" w:type="dxa"/>
            <w:vAlign w:val="center"/>
          </w:tcPr>
          <w:p w:rsidR="00FD5CAC" w:rsidRDefault="00725FC8">
            <w:pPr>
              <w:jc w:val="center"/>
            </w:pPr>
            <w:r>
              <w:rPr>
                <w:rFonts w:eastAsiaTheme="minorEastAsia"/>
                <w:szCs w:val="21"/>
              </w:rPr>
              <w:t>000661</w:t>
            </w:r>
          </w:p>
        </w:tc>
        <w:tc>
          <w:tcPr>
            <w:tcW w:w="1980" w:type="dxa"/>
            <w:vAlign w:val="center"/>
          </w:tcPr>
          <w:p w:rsidR="00FD5CAC" w:rsidRDefault="00725FC8">
            <w:pPr>
              <w:jc w:val="center"/>
            </w:pPr>
            <w:r>
              <w:rPr>
                <w:rFonts w:eastAsiaTheme="minorEastAsia"/>
                <w:szCs w:val="21"/>
              </w:rPr>
              <w:t>长春高新</w:t>
            </w:r>
          </w:p>
        </w:tc>
        <w:tc>
          <w:tcPr>
            <w:tcW w:w="2880" w:type="dxa"/>
            <w:vAlign w:val="center"/>
          </w:tcPr>
          <w:p w:rsidR="00FD5CAC" w:rsidRDefault="00725FC8">
            <w:pPr>
              <w:jc w:val="right"/>
            </w:pPr>
            <w:r>
              <w:rPr>
                <w:rFonts w:eastAsiaTheme="minorEastAsia"/>
                <w:szCs w:val="21"/>
              </w:rPr>
              <w:t>31,493,828.43</w:t>
            </w:r>
          </w:p>
        </w:tc>
        <w:tc>
          <w:tcPr>
            <w:tcW w:w="1620" w:type="dxa"/>
            <w:vAlign w:val="center"/>
          </w:tcPr>
          <w:p w:rsidR="00FD5CAC" w:rsidRDefault="00725FC8">
            <w:pPr>
              <w:jc w:val="right"/>
            </w:pPr>
            <w:r>
              <w:rPr>
                <w:rFonts w:eastAsiaTheme="minorEastAsia"/>
                <w:szCs w:val="21"/>
              </w:rPr>
              <w:t>2.47</w:t>
            </w:r>
          </w:p>
        </w:tc>
      </w:tr>
      <w:tr w:rsidR="00FD5CAC">
        <w:tc>
          <w:tcPr>
            <w:tcW w:w="870" w:type="dxa"/>
            <w:vAlign w:val="center"/>
          </w:tcPr>
          <w:p w:rsidR="00FD5CAC" w:rsidRDefault="00725FC8">
            <w:pPr>
              <w:jc w:val="center"/>
            </w:pPr>
            <w:r>
              <w:rPr>
                <w:rFonts w:eastAsiaTheme="minorEastAsia"/>
                <w:szCs w:val="21"/>
              </w:rPr>
              <w:t>23</w:t>
            </w:r>
          </w:p>
        </w:tc>
        <w:tc>
          <w:tcPr>
            <w:tcW w:w="1650" w:type="dxa"/>
            <w:vAlign w:val="center"/>
          </w:tcPr>
          <w:p w:rsidR="00FD5CAC" w:rsidRDefault="00725FC8">
            <w:pPr>
              <w:jc w:val="center"/>
            </w:pPr>
            <w:r>
              <w:rPr>
                <w:rFonts w:eastAsiaTheme="minorEastAsia"/>
                <w:szCs w:val="21"/>
              </w:rPr>
              <w:t>688111</w:t>
            </w:r>
          </w:p>
        </w:tc>
        <w:tc>
          <w:tcPr>
            <w:tcW w:w="1980" w:type="dxa"/>
            <w:vAlign w:val="center"/>
          </w:tcPr>
          <w:p w:rsidR="00FD5CAC" w:rsidRDefault="00725FC8">
            <w:pPr>
              <w:jc w:val="center"/>
            </w:pPr>
            <w:r>
              <w:rPr>
                <w:rFonts w:eastAsiaTheme="minorEastAsia"/>
                <w:szCs w:val="21"/>
              </w:rPr>
              <w:t>金山办公</w:t>
            </w:r>
          </w:p>
        </w:tc>
        <w:tc>
          <w:tcPr>
            <w:tcW w:w="2880" w:type="dxa"/>
            <w:vAlign w:val="center"/>
          </w:tcPr>
          <w:p w:rsidR="00FD5CAC" w:rsidRDefault="00725FC8">
            <w:pPr>
              <w:jc w:val="right"/>
            </w:pPr>
            <w:r>
              <w:rPr>
                <w:rFonts w:eastAsiaTheme="minorEastAsia"/>
                <w:szCs w:val="21"/>
              </w:rPr>
              <w:t>29,269,570.96</w:t>
            </w:r>
          </w:p>
        </w:tc>
        <w:tc>
          <w:tcPr>
            <w:tcW w:w="1620" w:type="dxa"/>
            <w:vAlign w:val="center"/>
          </w:tcPr>
          <w:p w:rsidR="00FD5CAC" w:rsidRDefault="00725FC8">
            <w:pPr>
              <w:jc w:val="right"/>
            </w:pPr>
            <w:r>
              <w:rPr>
                <w:rFonts w:eastAsiaTheme="minorEastAsia"/>
                <w:szCs w:val="21"/>
              </w:rPr>
              <w:t>2.29</w:t>
            </w:r>
          </w:p>
        </w:tc>
      </w:tr>
      <w:tr w:rsidR="00FD5CAC">
        <w:tc>
          <w:tcPr>
            <w:tcW w:w="870" w:type="dxa"/>
            <w:vAlign w:val="center"/>
          </w:tcPr>
          <w:p w:rsidR="00FD5CAC" w:rsidRDefault="00725FC8">
            <w:pPr>
              <w:jc w:val="center"/>
            </w:pPr>
            <w:r>
              <w:rPr>
                <w:rFonts w:eastAsiaTheme="minorEastAsia"/>
                <w:szCs w:val="21"/>
              </w:rPr>
              <w:t>24</w:t>
            </w:r>
          </w:p>
        </w:tc>
        <w:tc>
          <w:tcPr>
            <w:tcW w:w="1650" w:type="dxa"/>
            <w:vAlign w:val="center"/>
          </w:tcPr>
          <w:p w:rsidR="00FD5CAC" w:rsidRDefault="00725FC8">
            <w:pPr>
              <w:jc w:val="center"/>
            </w:pPr>
            <w:r>
              <w:rPr>
                <w:rFonts w:eastAsiaTheme="minorEastAsia"/>
                <w:szCs w:val="21"/>
              </w:rPr>
              <w:t>601689</w:t>
            </w:r>
          </w:p>
        </w:tc>
        <w:tc>
          <w:tcPr>
            <w:tcW w:w="1980" w:type="dxa"/>
            <w:vAlign w:val="center"/>
          </w:tcPr>
          <w:p w:rsidR="00FD5CAC" w:rsidRDefault="00725FC8">
            <w:pPr>
              <w:jc w:val="center"/>
            </w:pPr>
            <w:r>
              <w:rPr>
                <w:rFonts w:eastAsiaTheme="minorEastAsia"/>
                <w:szCs w:val="21"/>
              </w:rPr>
              <w:t>拓普集团</w:t>
            </w:r>
          </w:p>
        </w:tc>
        <w:tc>
          <w:tcPr>
            <w:tcW w:w="2880" w:type="dxa"/>
            <w:vAlign w:val="center"/>
          </w:tcPr>
          <w:p w:rsidR="00FD5CAC" w:rsidRDefault="00725FC8">
            <w:pPr>
              <w:jc w:val="right"/>
            </w:pPr>
            <w:r>
              <w:rPr>
                <w:rFonts w:eastAsiaTheme="minorEastAsia"/>
                <w:szCs w:val="21"/>
              </w:rPr>
              <w:t>29,253,152.05</w:t>
            </w:r>
          </w:p>
        </w:tc>
        <w:tc>
          <w:tcPr>
            <w:tcW w:w="1620" w:type="dxa"/>
            <w:vAlign w:val="center"/>
          </w:tcPr>
          <w:p w:rsidR="00FD5CAC" w:rsidRDefault="00725FC8">
            <w:pPr>
              <w:jc w:val="right"/>
            </w:pPr>
            <w:r>
              <w:rPr>
                <w:rFonts w:eastAsiaTheme="minorEastAsia"/>
                <w:szCs w:val="21"/>
              </w:rPr>
              <w:t>2.29</w:t>
            </w:r>
          </w:p>
        </w:tc>
      </w:tr>
      <w:tr w:rsidR="00FD5CAC">
        <w:tc>
          <w:tcPr>
            <w:tcW w:w="870" w:type="dxa"/>
            <w:vAlign w:val="center"/>
          </w:tcPr>
          <w:p w:rsidR="00FD5CAC" w:rsidRDefault="00725FC8">
            <w:pPr>
              <w:jc w:val="center"/>
            </w:pPr>
            <w:r>
              <w:rPr>
                <w:rFonts w:eastAsiaTheme="minorEastAsia"/>
                <w:szCs w:val="21"/>
              </w:rPr>
              <w:t>25</w:t>
            </w:r>
          </w:p>
        </w:tc>
        <w:tc>
          <w:tcPr>
            <w:tcW w:w="1650" w:type="dxa"/>
            <w:vAlign w:val="center"/>
          </w:tcPr>
          <w:p w:rsidR="00FD5CAC" w:rsidRDefault="00725FC8">
            <w:pPr>
              <w:jc w:val="center"/>
            </w:pPr>
            <w:r>
              <w:rPr>
                <w:rFonts w:eastAsiaTheme="minorEastAsia"/>
                <w:szCs w:val="21"/>
              </w:rPr>
              <w:t>300394</w:t>
            </w:r>
          </w:p>
        </w:tc>
        <w:tc>
          <w:tcPr>
            <w:tcW w:w="1980" w:type="dxa"/>
            <w:vAlign w:val="center"/>
          </w:tcPr>
          <w:p w:rsidR="00FD5CAC" w:rsidRDefault="00725FC8">
            <w:pPr>
              <w:jc w:val="center"/>
            </w:pPr>
            <w:r>
              <w:rPr>
                <w:rFonts w:eastAsiaTheme="minorEastAsia"/>
                <w:szCs w:val="21"/>
              </w:rPr>
              <w:t>天孚通信</w:t>
            </w:r>
          </w:p>
        </w:tc>
        <w:tc>
          <w:tcPr>
            <w:tcW w:w="2880" w:type="dxa"/>
            <w:vAlign w:val="center"/>
          </w:tcPr>
          <w:p w:rsidR="00FD5CAC" w:rsidRDefault="00725FC8">
            <w:pPr>
              <w:jc w:val="right"/>
            </w:pPr>
            <w:r>
              <w:rPr>
                <w:rFonts w:eastAsiaTheme="minorEastAsia"/>
                <w:szCs w:val="21"/>
              </w:rPr>
              <w:t>28,932,161.28</w:t>
            </w:r>
          </w:p>
        </w:tc>
        <w:tc>
          <w:tcPr>
            <w:tcW w:w="1620" w:type="dxa"/>
            <w:vAlign w:val="center"/>
          </w:tcPr>
          <w:p w:rsidR="00FD5CAC" w:rsidRDefault="00725FC8">
            <w:pPr>
              <w:jc w:val="right"/>
            </w:pPr>
            <w:r>
              <w:rPr>
                <w:rFonts w:eastAsiaTheme="minorEastAsia"/>
                <w:szCs w:val="21"/>
              </w:rPr>
              <w:t>2.27</w:t>
            </w:r>
          </w:p>
        </w:tc>
      </w:tr>
      <w:tr w:rsidR="00FD5CAC">
        <w:tc>
          <w:tcPr>
            <w:tcW w:w="870" w:type="dxa"/>
            <w:vAlign w:val="center"/>
          </w:tcPr>
          <w:p w:rsidR="00FD5CAC" w:rsidRDefault="00725FC8">
            <w:pPr>
              <w:jc w:val="center"/>
            </w:pPr>
            <w:r>
              <w:rPr>
                <w:rFonts w:eastAsiaTheme="minorEastAsia"/>
                <w:szCs w:val="21"/>
              </w:rPr>
              <w:t>26</w:t>
            </w:r>
          </w:p>
        </w:tc>
        <w:tc>
          <w:tcPr>
            <w:tcW w:w="1650" w:type="dxa"/>
            <w:vAlign w:val="center"/>
          </w:tcPr>
          <w:p w:rsidR="00FD5CAC" w:rsidRDefault="00725FC8">
            <w:pPr>
              <w:jc w:val="center"/>
            </w:pPr>
            <w:r>
              <w:rPr>
                <w:rFonts w:eastAsiaTheme="minorEastAsia"/>
                <w:szCs w:val="21"/>
              </w:rPr>
              <w:t>002236</w:t>
            </w:r>
          </w:p>
        </w:tc>
        <w:tc>
          <w:tcPr>
            <w:tcW w:w="1980" w:type="dxa"/>
            <w:vAlign w:val="center"/>
          </w:tcPr>
          <w:p w:rsidR="00FD5CAC" w:rsidRDefault="00725FC8">
            <w:pPr>
              <w:jc w:val="center"/>
            </w:pPr>
            <w:r>
              <w:rPr>
                <w:rFonts w:eastAsiaTheme="minorEastAsia"/>
                <w:szCs w:val="21"/>
              </w:rPr>
              <w:t>大华股份</w:t>
            </w:r>
          </w:p>
        </w:tc>
        <w:tc>
          <w:tcPr>
            <w:tcW w:w="2880" w:type="dxa"/>
            <w:vAlign w:val="center"/>
          </w:tcPr>
          <w:p w:rsidR="00FD5CAC" w:rsidRDefault="00725FC8">
            <w:pPr>
              <w:jc w:val="right"/>
            </w:pPr>
            <w:r>
              <w:rPr>
                <w:rFonts w:eastAsiaTheme="minorEastAsia"/>
                <w:szCs w:val="21"/>
              </w:rPr>
              <w:t>28,475,439.23</w:t>
            </w:r>
          </w:p>
        </w:tc>
        <w:tc>
          <w:tcPr>
            <w:tcW w:w="1620" w:type="dxa"/>
            <w:vAlign w:val="center"/>
          </w:tcPr>
          <w:p w:rsidR="00FD5CAC" w:rsidRDefault="00725FC8">
            <w:pPr>
              <w:jc w:val="right"/>
            </w:pPr>
            <w:r>
              <w:rPr>
                <w:rFonts w:eastAsiaTheme="minorEastAsia"/>
                <w:szCs w:val="21"/>
              </w:rPr>
              <w:t>2.23</w:t>
            </w:r>
          </w:p>
        </w:tc>
      </w:tr>
      <w:tr w:rsidR="00FD5CAC">
        <w:tc>
          <w:tcPr>
            <w:tcW w:w="870" w:type="dxa"/>
            <w:vAlign w:val="center"/>
          </w:tcPr>
          <w:p w:rsidR="00FD5CAC" w:rsidRDefault="00725FC8">
            <w:pPr>
              <w:jc w:val="center"/>
            </w:pPr>
            <w:r>
              <w:rPr>
                <w:rFonts w:eastAsiaTheme="minorEastAsia"/>
                <w:szCs w:val="21"/>
              </w:rPr>
              <w:t>27</w:t>
            </w:r>
          </w:p>
        </w:tc>
        <w:tc>
          <w:tcPr>
            <w:tcW w:w="1650" w:type="dxa"/>
            <w:vAlign w:val="center"/>
          </w:tcPr>
          <w:p w:rsidR="00FD5CAC" w:rsidRDefault="00725FC8">
            <w:pPr>
              <w:jc w:val="center"/>
            </w:pPr>
            <w:r>
              <w:rPr>
                <w:rFonts w:eastAsiaTheme="minorEastAsia"/>
                <w:szCs w:val="21"/>
              </w:rPr>
              <w:t>002756</w:t>
            </w:r>
          </w:p>
        </w:tc>
        <w:tc>
          <w:tcPr>
            <w:tcW w:w="1980" w:type="dxa"/>
            <w:vAlign w:val="center"/>
          </w:tcPr>
          <w:p w:rsidR="00FD5CAC" w:rsidRDefault="00725FC8">
            <w:pPr>
              <w:jc w:val="center"/>
            </w:pPr>
            <w:r>
              <w:rPr>
                <w:rFonts w:eastAsiaTheme="minorEastAsia"/>
                <w:szCs w:val="21"/>
              </w:rPr>
              <w:t>永兴材料</w:t>
            </w:r>
          </w:p>
        </w:tc>
        <w:tc>
          <w:tcPr>
            <w:tcW w:w="2880" w:type="dxa"/>
            <w:vAlign w:val="center"/>
          </w:tcPr>
          <w:p w:rsidR="00FD5CAC" w:rsidRDefault="00725FC8">
            <w:pPr>
              <w:jc w:val="right"/>
            </w:pPr>
            <w:r>
              <w:rPr>
                <w:rFonts w:eastAsiaTheme="minorEastAsia"/>
                <w:szCs w:val="21"/>
              </w:rPr>
              <w:t>28,340,967.40</w:t>
            </w:r>
          </w:p>
        </w:tc>
        <w:tc>
          <w:tcPr>
            <w:tcW w:w="1620" w:type="dxa"/>
            <w:vAlign w:val="center"/>
          </w:tcPr>
          <w:p w:rsidR="00FD5CAC" w:rsidRDefault="00725FC8">
            <w:pPr>
              <w:jc w:val="right"/>
            </w:pPr>
            <w:r>
              <w:rPr>
                <w:rFonts w:eastAsiaTheme="minorEastAsia"/>
                <w:szCs w:val="21"/>
              </w:rPr>
              <w:t>2.22</w:t>
            </w:r>
          </w:p>
        </w:tc>
      </w:tr>
      <w:tr w:rsidR="00FD5CAC">
        <w:tc>
          <w:tcPr>
            <w:tcW w:w="870" w:type="dxa"/>
            <w:vAlign w:val="center"/>
          </w:tcPr>
          <w:p w:rsidR="00FD5CAC" w:rsidRDefault="00725FC8">
            <w:pPr>
              <w:jc w:val="center"/>
            </w:pPr>
            <w:r>
              <w:rPr>
                <w:rFonts w:eastAsiaTheme="minorEastAsia"/>
                <w:szCs w:val="21"/>
              </w:rPr>
              <w:t>28</w:t>
            </w:r>
          </w:p>
        </w:tc>
        <w:tc>
          <w:tcPr>
            <w:tcW w:w="1650" w:type="dxa"/>
            <w:vAlign w:val="center"/>
          </w:tcPr>
          <w:p w:rsidR="00FD5CAC" w:rsidRDefault="00725FC8">
            <w:pPr>
              <w:jc w:val="center"/>
            </w:pPr>
            <w:r>
              <w:rPr>
                <w:rFonts w:eastAsiaTheme="minorEastAsia"/>
                <w:szCs w:val="21"/>
              </w:rPr>
              <w:t>300438</w:t>
            </w:r>
          </w:p>
        </w:tc>
        <w:tc>
          <w:tcPr>
            <w:tcW w:w="1980" w:type="dxa"/>
            <w:vAlign w:val="center"/>
          </w:tcPr>
          <w:p w:rsidR="00FD5CAC" w:rsidRDefault="00725FC8">
            <w:pPr>
              <w:jc w:val="center"/>
            </w:pPr>
            <w:r>
              <w:rPr>
                <w:rFonts w:eastAsiaTheme="minorEastAsia"/>
                <w:szCs w:val="21"/>
              </w:rPr>
              <w:t>鹏辉能源</w:t>
            </w:r>
          </w:p>
        </w:tc>
        <w:tc>
          <w:tcPr>
            <w:tcW w:w="2880" w:type="dxa"/>
            <w:vAlign w:val="center"/>
          </w:tcPr>
          <w:p w:rsidR="00FD5CAC" w:rsidRDefault="00725FC8">
            <w:pPr>
              <w:jc w:val="right"/>
            </w:pPr>
            <w:r>
              <w:rPr>
                <w:rFonts w:eastAsiaTheme="minorEastAsia"/>
                <w:szCs w:val="21"/>
              </w:rPr>
              <w:t>28,319,576.83</w:t>
            </w:r>
          </w:p>
        </w:tc>
        <w:tc>
          <w:tcPr>
            <w:tcW w:w="1620" w:type="dxa"/>
            <w:vAlign w:val="center"/>
          </w:tcPr>
          <w:p w:rsidR="00FD5CAC" w:rsidRDefault="00725FC8">
            <w:pPr>
              <w:jc w:val="right"/>
            </w:pPr>
            <w:r>
              <w:rPr>
                <w:rFonts w:eastAsiaTheme="minorEastAsia"/>
                <w:szCs w:val="21"/>
              </w:rPr>
              <w:t>2.22</w:t>
            </w:r>
          </w:p>
        </w:tc>
      </w:tr>
      <w:tr w:rsidR="00FD5CAC">
        <w:tc>
          <w:tcPr>
            <w:tcW w:w="870" w:type="dxa"/>
            <w:vAlign w:val="center"/>
          </w:tcPr>
          <w:p w:rsidR="00FD5CAC" w:rsidRDefault="00725FC8">
            <w:pPr>
              <w:jc w:val="center"/>
            </w:pPr>
            <w:r>
              <w:rPr>
                <w:rFonts w:eastAsiaTheme="minorEastAsia"/>
                <w:szCs w:val="21"/>
              </w:rPr>
              <w:t>29</w:t>
            </w:r>
          </w:p>
        </w:tc>
        <w:tc>
          <w:tcPr>
            <w:tcW w:w="1650" w:type="dxa"/>
            <w:vAlign w:val="center"/>
          </w:tcPr>
          <w:p w:rsidR="00FD5CAC" w:rsidRDefault="00725FC8">
            <w:pPr>
              <w:jc w:val="center"/>
            </w:pPr>
            <w:r>
              <w:rPr>
                <w:rFonts w:eastAsiaTheme="minorEastAsia"/>
                <w:szCs w:val="21"/>
              </w:rPr>
              <w:t>600348</w:t>
            </w:r>
          </w:p>
        </w:tc>
        <w:tc>
          <w:tcPr>
            <w:tcW w:w="1980" w:type="dxa"/>
            <w:vAlign w:val="center"/>
          </w:tcPr>
          <w:p w:rsidR="00FD5CAC" w:rsidRDefault="00725FC8">
            <w:pPr>
              <w:jc w:val="center"/>
            </w:pPr>
            <w:r>
              <w:rPr>
                <w:rFonts w:eastAsiaTheme="minorEastAsia"/>
                <w:szCs w:val="21"/>
              </w:rPr>
              <w:t>华阳股份</w:t>
            </w:r>
          </w:p>
        </w:tc>
        <w:tc>
          <w:tcPr>
            <w:tcW w:w="2880" w:type="dxa"/>
            <w:vAlign w:val="center"/>
          </w:tcPr>
          <w:p w:rsidR="00FD5CAC" w:rsidRDefault="00725FC8">
            <w:pPr>
              <w:jc w:val="right"/>
            </w:pPr>
            <w:r>
              <w:rPr>
                <w:rFonts w:eastAsiaTheme="minorEastAsia"/>
                <w:szCs w:val="21"/>
              </w:rPr>
              <w:t>27,958,389.79</w:t>
            </w:r>
          </w:p>
        </w:tc>
        <w:tc>
          <w:tcPr>
            <w:tcW w:w="1620" w:type="dxa"/>
            <w:vAlign w:val="center"/>
          </w:tcPr>
          <w:p w:rsidR="00FD5CAC" w:rsidRDefault="00725FC8">
            <w:pPr>
              <w:jc w:val="right"/>
            </w:pPr>
            <w:r>
              <w:rPr>
                <w:rFonts w:eastAsiaTheme="minorEastAsia"/>
                <w:szCs w:val="21"/>
              </w:rPr>
              <w:t>2.19</w:t>
            </w:r>
          </w:p>
        </w:tc>
      </w:tr>
      <w:tr w:rsidR="00FD5CAC">
        <w:tc>
          <w:tcPr>
            <w:tcW w:w="870" w:type="dxa"/>
            <w:vAlign w:val="center"/>
          </w:tcPr>
          <w:p w:rsidR="00FD5CAC" w:rsidRDefault="00725FC8">
            <w:pPr>
              <w:jc w:val="center"/>
            </w:pPr>
            <w:r>
              <w:rPr>
                <w:rFonts w:eastAsiaTheme="minorEastAsia"/>
                <w:szCs w:val="21"/>
              </w:rPr>
              <w:t>30</w:t>
            </w:r>
          </w:p>
        </w:tc>
        <w:tc>
          <w:tcPr>
            <w:tcW w:w="1650" w:type="dxa"/>
            <w:vAlign w:val="center"/>
          </w:tcPr>
          <w:p w:rsidR="00FD5CAC" w:rsidRDefault="00725FC8">
            <w:pPr>
              <w:jc w:val="center"/>
            </w:pPr>
            <w:r>
              <w:rPr>
                <w:rFonts w:eastAsiaTheme="minorEastAsia"/>
                <w:szCs w:val="21"/>
              </w:rPr>
              <w:t>000032</w:t>
            </w:r>
          </w:p>
        </w:tc>
        <w:tc>
          <w:tcPr>
            <w:tcW w:w="1980" w:type="dxa"/>
            <w:vAlign w:val="center"/>
          </w:tcPr>
          <w:p w:rsidR="00FD5CAC" w:rsidRDefault="00725FC8">
            <w:pPr>
              <w:jc w:val="center"/>
            </w:pPr>
            <w:r>
              <w:rPr>
                <w:rFonts w:eastAsiaTheme="minorEastAsia"/>
                <w:szCs w:val="21"/>
              </w:rPr>
              <w:t>深桑达Ａ</w:t>
            </w:r>
          </w:p>
        </w:tc>
        <w:tc>
          <w:tcPr>
            <w:tcW w:w="2880" w:type="dxa"/>
            <w:vAlign w:val="center"/>
          </w:tcPr>
          <w:p w:rsidR="00FD5CAC" w:rsidRDefault="00725FC8">
            <w:pPr>
              <w:jc w:val="right"/>
            </w:pPr>
            <w:r>
              <w:rPr>
                <w:rFonts w:eastAsiaTheme="minorEastAsia"/>
                <w:szCs w:val="21"/>
              </w:rPr>
              <w:t>27,770,711.10</w:t>
            </w:r>
          </w:p>
        </w:tc>
        <w:tc>
          <w:tcPr>
            <w:tcW w:w="1620" w:type="dxa"/>
            <w:vAlign w:val="center"/>
          </w:tcPr>
          <w:p w:rsidR="00FD5CAC" w:rsidRDefault="00725FC8">
            <w:pPr>
              <w:jc w:val="right"/>
            </w:pPr>
            <w:r>
              <w:rPr>
                <w:rFonts w:eastAsiaTheme="minorEastAsia"/>
                <w:szCs w:val="21"/>
              </w:rPr>
              <w:t>2.17</w:t>
            </w:r>
          </w:p>
        </w:tc>
      </w:tr>
      <w:tr w:rsidR="00FD5CAC">
        <w:tc>
          <w:tcPr>
            <w:tcW w:w="870" w:type="dxa"/>
            <w:vAlign w:val="center"/>
          </w:tcPr>
          <w:p w:rsidR="00FD5CAC" w:rsidRDefault="00725FC8">
            <w:pPr>
              <w:jc w:val="center"/>
            </w:pPr>
            <w:r>
              <w:rPr>
                <w:rFonts w:eastAsiaTheme="minorEastAsia"/>
                <w:szCs w:val="21"/>
              </w:rPr>
              <w:t>31</w:t>
            </w:r>
          </w:p>
        </w:tc>
        <w:tc>
          <w:tcPr>
            <w:tcW w:w="1650" w:type="dxa"/>
            <w:vAlign w:val="center"/>
          </w:tcPr>
          <w:p w:rsidR="00FD5CAC" w:rsidRDefault="00725FC8">
            <w:pPr>
              <w:jc w:val="center"/>
            </w:pPr>
            <w:r>
              <w:rPr>
                <w:rFonts w:eastAsiaTheme="minorEastAsia"/>
                <w:szCs w:val="21"/>
              </w:rPr>
              <w:t>603688</w:t>
            </w:r>
          </w:p>
        </w:tc>
        <w:tc>
          <w:tcPr>
            <w:tcW w:w="1980" w:type="dxa"/>
            <w:vAlign w:val="center"/>
          </w:tcPr>
          <w:p w:rsidR="00FD5CAC" w:rsidRDefault="00725FC8">
            <w:pPr>
              <w:jc w:val="center"/>
            </w:pPr>
            <w:r>
              <w:rPr>
                <w:rFonts w:eastAsiaTheme="minorEastAsia"/>
                <w:szCs w:val="21"/>
              </w:rPr>
              <w:t>石英股份</w:t>
            </w:r>
          </w:p>
        </w:tc>
        <w:tc>
          <w:tcPr>
            <w:tcW w:w="2880" w:type="dxa"/>
            <w:vAlign w:val="center"/>
          </w:tcPr>
          <w:p w:rsidR="00FD5CAC" w:rsidRDefault="00725FC8">
            <w:pPr>
              <w:jc w:val="right"/>
            </w:pPr>
            <w:r>
              <w:rPr>
                <w:rFonts w:eastAsiaTheme="minorEastAsia"/>
                <w:szCs w:val="21"/>
              </w:rPr>
              <w:t>26,613,708.39</w:t>
            </w:r>
          </w:p>
        </w:tc>
        <w:tc>
          <w:tcPr>
            <w:tcW w:w="1620" w:type="dxa"/>
            <w:vAlign w:val="center"/>
          </w:tcPr>
          <w:p w:rsidR="00FD5CAC" w:rsidRDefault="00725FC8">
            <w:pPr>
              <w:jc w:val="right"/>
            </w:pPr>
            <w:r>
              <w:rPr>
                <w:rFonts w:eastAsiaTheme="minorEastAsia"/>
                <w:szCs w:val="21"/>
              </w:rPr>
              <w:t>2.08</w:t>
            </w:r>
          </w:p>
        </w:tc>
      </w:tr>
      <w:tr w:rsidR="00FD5CAC">
        <w:tc>
          <w:tcPr>
            <w:tcW w:w="870" w:type="dxa"/>
            <w:vAlign w:val="center"/>
          </w:tcPr>
          <w:p w:rsidR="00FD5CAC" w:rsidRDefault="00725FC8">
            <w:pPr>
              <w:jc w:val="center"/>
            </w:pPr>
            <w:r>
              <w:rPr>
                <w:rFonts w:eastAsiaTheme="minorEastAsia"/>
                <w:szCs w:val="21"/>
              </w:rPr>
              <w:t>32</w:t>
            </w:r>
          </w:p>
        </w:tc>
        <w:tc>
          <w:tcPr>
            <w:tcW w:w="1650" w:type="dxa"/>
            <w:vAlign w:val="center"/>
          </w:tcPr>
          <w:p w:rsidR="00FD5CAC" w:rsidRDefault="00725FC8">
            <w:pPr>
              <w:jc w:val="center"/>
            </w:pPr>
            <w:r>
              <w:rPr>
                <w:rFonts w:eastAsiaTheme="minorEastAsia"/>
                <w:szCs w:val="21"/>
              </w:rPr>
              <w:t>601138</w:t>
            </w:r>
          </w:p>
        </w:tc>
        <w:tc>
          <w:tcPr>
            <w:tcW w:w="1980" w:type="dxa"/>
            <w:vAlign w:val="center"/>
          </w:tcPr>
          <w:p w:rsidR="00FD5CAC" w:rsidRDefault="00725FC8">
            <w:pPr>
              <w:jc w:val="center"/>
            </w:pPr>
            <w:r>
              <w:rPr>
                <w:rFonts w:eastAsiaTheme="minorEastAsia"/>
                <w:szCs w:val="21"/>
              </w:rPr>
              <w:t>工业富联</w:t>
            </w:r>
          </w:p>
        </w:tc>
        <w:tc>
          <w:tcPr>
            <w:tcW w:w="2880" w:type="dxa"/>
            <w:vAlign w:val="center"/>
          </w:tcPr>
          <w:p w:rsidR="00FD5CAC" w:rsidRDefault="00725FC8">
            <w:pPr>
              <w:jc w:val="right"/>
            </w:pPr>
            <w:r>
              <w:rPr>
                <w:rFonts w:eastAsiaTheme="minorEastAsia"/>
                <w:szCs w:val="21"/>
              </w:rPr>
              <w:t>26,578,993.24</w:t>
            </w:r>
          </w:p>
        </w:tc>
        <w:tc>
          <w:tcPr>
            <w:tcW w:w="1620" w:type="dxa"/>
            <w:vAlign w:val="center"/>
          </w:tcPr>
          <w:p w:rsidR="00FD5CAC" w:rsidRDefault="00725FC8">
            <w:pPr>
              <w:jc w:val="right"/>
            </w:pPr>
            <w:r>
              <w:rPr>
                <w:rFonts w:eastAsiaTheme="minorEastAsia"/>
                <w:szCs w:val="21"/>
              </w:rPr>
              <w:t>2.08</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1,829,509,019.90</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2,066,359,500.22</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4" w:name="_Toc234814104"/>
      <w:bookmarkStart w:id="145" w:name="_Toc361324883"/>
      <w:bookmarkStart w:id="146" w:name="_Toc161660117"/>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4"/>
      <w:bookmarkEnd w:id="145"/>
      <w:bookmarkEnd w:id="146"/>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3260"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债券品种</w:t>
            </w:r>
          </w:p>
        </w:tc>
        <w:tc>
          <w:tcPr>
            <w:tcW w:w="3349" w:type="dxa"/>
            <w:vAlign w:val="center"/>
          </w:tcPr>
          <w:p w:rsidR="001A59F9" w:rsidRPr="00E54740" w:rsidRDefault="001A59F9" w:rsidP="00C11FB8">
            <w:pPr>
              <w:spacing w:before="29" w:line="360" w:lineRule="auto"/>
              <w:ind w:left="17"/>
              <w:jc w:val="center"/>
              <w:rPr>
                <w:rFonts w:eastAsiaTheme="minorEastAsia"/>
                <w:szCs w:val="21"/>
              </w:rPr>
            </w:pPr>
            <w:r w:rsidRPr="00E54740">
              <w:rPr>
                <w:rFonts w:eastAsiaTheme="minorEastAsia"/>
                <w:szCs w:val="21"/>
              </w:rPr>
              <w:t>公允价值</w:t>
            </w:r>
          </w:p>
        </w:tc>
        <w:tc>
          <w:tcPr>
            <w:tcW w:w="1754"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1</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国家债券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2</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央行票据</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3</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金融债券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其中：政策性金融债</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4</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企业债券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5</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企业短期融资</w:t>
            </w:r>
            <w:r w:rsidR="0043264B" w:rsidRPr="00E54740">
              <w:rPr>
                <w:rFonts w:eastAsiaTheme="minorEastAsia"/>
                <w:szCs w:val="21"/>
              </w:rPr>
              <w:t>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6</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中期票据</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lastRenderedPageBreak/>
              <w:t>7</w:t>
            </w:r>
          </w:p>
        </w:tc>
        <w:tc>
          <w:tcPr>
            <w:tcW w:w="3260" w:type="dxa"/>
            <w:vAlign w:val="center"/>
          </w:tcPr>
          <w:p w:rsidR="001A59F9" w:rsidRPr="00E54740" w:rsidRDefault="00D55456" w:rsidP="00026C9C">
            <w:pPr>
              <w:spacing w:before="29" w:line="360" w:lineRule="auto"/>
              <w:ind w:left="17"/>
              <w:jc w:val="left"/>
              <w:rPr>
                <w:rFonts w:eastAsiaTheme="minorEastAsia"/>
                <w:szCs w:val="21"/>
              </w:rPr>
            </w:pPr>
            <w:r w:rsidRPr="00E54740">
              <w:rPr>
                <w:rFonts w:eastAsiaTheme="minorEastAsia"/>
                <w:szCs w:val="21"/>
              </w:rPr>
              <w:t>可转债</w:t>
            </w:r>
            <w:r w:rsidRPr="00E54740">
              <w:rPr>
                <w:rFonts w:eastAsiaTheme="minorEastAsia" w:hint="eastAsia"/>
                <w:szCs w:val="21"/>
              </w:rPr>
              <w:t>（可交换债）</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1,242,280.38</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0.15</w:t>
            </w:r>
          </w:p>
        </w:tc>
      </w:tr>
      <w:tr w:rsidR="001D7C41" w:rsidRPr="00E54740" w:rsidTr="00E27520">
        <w:tc>
          <w:tcPr>
            <w:tcW w:w="817" w:type="dxa"/>
            <w:vAlign w:val="center"/>
          </w:tcPr>
          <w:p w:rsidR="00E27520" w:rsidRPr="00E54740" w:rsidRDefault="00E27520" w:rsidP="00905283">
            <w:pPr>
              <w:spacing w:before="29" w:line="360" w:lineRule="auto"/>
              <w:ind w:left="17"/>
              <w:jc w:val="center"/>
              <w:rPr>
                <w:rFonts w:eastAsiaTheme="minorEastAsia"/>
                <w:szCs w:val="21"/>
              </w:rPr>
            </w:pPr>
            <w:r w:rsidRPr="00E54740">
              <w:rPr>
                <w:rFonts w:eastAsiaTheme="minorEastAsia" w:hint="eastAsia"/>
                <w:szCs w:val="21"/>
              </w:rPr>
              <w:t>8</w:t>
            </w:r>
          </w:p>
        </w:tc>
        <w:tc>
          <w:tcPr>
            <w:tcW w:w="3260" w:type="dxa"/>
            <w:vAlign w:val="center"/>
          </w:tcPr>
          <w:p w:rsidR="00E27520" w:rsidRPr="00E54740" w:rsidRDefault="00E27520" w:rsidP="00905283">
            <w:pPr>
              <w:spacing w:before="29" w:line="360" w:lineRule="auto"/>
              <w:ind w:left="17"/>
              <w:jc w:val="left"/>
              <w:rPr>
                <w:rFonts w:eastAsiaTheme="minorEastAsia"/>
                <w:szCs w:val="21"/>
              </w:rPr>
            </w:pPr>
            <w:r w:rsidRPr="00E54740">
              <w:rPr>
                <w:rFonts w:eastAsiaTheme="minorEastAsia" w:hint="eastAsia"/>
                <w:szCs w:val="21"/>
              </w:rPr>
              <w:t>同业存单</w:t>
            </w:r>
          </w:p>
        </w:tc>
        <w:tc>
          <w:tcPr>
            <w:tcW w:w="3349" w:type="dxa"/>
            <w:vAlign w:val="center"/>
          </w:tcPr>
          <w:p w:rsidR="00E27520" w:rsidRPr="00E54740" w:rsidRDefault="00E27520" w:rsidP="00905283">
            <w:pPr>
              <w:spacing w:before="29" w:line="360" w:lineRule="auto"/>
              <w:ind w:left="17"/>
              <w:jc w:val="right"/>
              <w:rPr>
                <w:rFonts w:eastAsiaTheme="minorEastAsia"/>
                <w:szCs w:val="21"/>
              </w:rPr>
            </w:pPr>
            <w:r w:rsidRPr="00E54740">
              <w:rPr>
                <w:rFonts w:eastAsiaTheme="minorEastAsia" w:hint="eastAsia"/>
                <w:szCs w:val="21"/>
              </w:rPr>
              <w:t>-</w:t>
            </w:r>
          </w:p>
        </w:tc>
        <w:tc>
          <w:tcPr>
            <w:tcW w:w="1754" w:type="dxa"/>
            <w:vAlign w:val="center"/>
          </w:tcPr>
          <w:p w:rsidR="00E27520" w:rsidRPr="00E54740" w:rsidRDefault="00E27520" w:rsidP="00905283">
            <w:pPr>
              <w:spacing w:before="29" w:line="360" w:lineRule="auto"/>
              <w:ind w:left="17"/>
              <w:jc w:val="right"/>
              <w:rPr>
                <w:rFonts w:eastAsiaTheme="minorEastAsia"/>
                <w:szCs w:val="21"/>
              </w:rPr>
            </w:pPr>
            <w:r w:rsidRPr="00E54740">
              <w:rPr>
                <w:rFonts w:eastAsiaTheme="minorEastAsia" w:hint="eastAsia"/>
                <w:szCs w:val="21"/>
              </w:rPr>
              <w:t>-</w:t>
            </w:r>
          </w:p>
        </w:tc>
      </w:tr>
      <w:tr w:rsidR="001D7C41" w:rsidRPr="00E54740" w:rsidTr="00E27520">
        <w:tc>
          <w:tcPr>
            <w:tcW w:w="817" w:type="dxa"/>
            <w:vAlign w:val="center"/>
          </w:tcPr>
          <w:p w:rsidR="00E27520" w:rsidRPr="00E54740" w:rsidRDefault="00E27520" w:rsidP="00026C9C">
            <w:pPr>
              <w:spacing w:before="29" w:line="360" w:lineRule="auto"/>
              <w:ind w:left="17"/>
              <w:jc w:val="center"/>
              <w:rPr>
                <w:rFonts w:eastAsiaTheme="minorEastAsia"/>
                <w:szCs w:val="21"/>
              </w:rPr>
            </w:pPr>
            <w:r w:rsidRPr="00E54740">
              <w:rPr>
                <w:rFonts w:eastAsiaTheme="minorEastAsia"/>
                <w:szCs w:val="21"/>
              </w:rPr>
              <w:t>9</w:t>
            </w:r>
          </w:p>
        </w:tc>
        <w:tc>
          <w:tcPr>
            <w:tcW w:w="3260" w:type="dxa"/>
            <w:vAlign w:val="center"/>
          </w:tcPr>
          <w:p w:rsidR="00E27520" w:rsidRPr="00E54740" w:rsidRDefault="00E27520" w:rsidP="00026C9C">
            <w:pPr>
              <w:spacing w:before="29" w:line="360" w:lineRule="auto"/>
              <w:ind w:left="17"/>
              <w:jc w:val="left"/>
              <w:rPr>
                <w:rFonts w:eastAsiaTheme="minorEastAsia"/>
                <w:szCs w:val="21"/>
              </w:rPr>
            </w:pPr>
            <w:r w:rsidRPr="00E54740">
              <w:rPr>
                <w:rFonts w:eastAsiaTheme="minorEastAsia"/>
                <w:szCs w:val="21"/>
              </w:rPr>
              <w:t>其他</w:t>
            </w:r>
          </w:p>
        </w:tc>
        <w:tc>
          <w:tcPr>
            <w:tcW w:w="3349"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E27520" w:rsidRPr="00E54740" w:rsidRDefault="00E27520" w:rsidP="00026C9C">
            <w:pPr>
              <w:spacing w:before="29" w:line="360" w:lineRule="auto"/>
              <w:ind w:left="17"/>
              <w:jc w:val="center"/>
              <w:rPr>
                <w:rFonts w:eastAsiaTheme="minorEastAsia"/>
                <w:szCs w:val="21"/>
              </w:rPr>
            </w:pPr>
            <w:r w:rsidRPr="00E54740">
              <w:rPr>
                <w:rFonts w:eastAsiaTheme="minorEastAsia"/>
                <w:szCs w:val="21"/>
              </w:rPr>
              <w:t>10</w:t>
            </w:r>
          </w:p>
        </w:tc>
        <w:tc>
          <w:tcPr>
            <w:tcW w:w="3260" w:type="dxa"/>
            <w:vAlign w:val="center"/>
          </w:tcPr>
          <w:p w:rsidR="00E27520" w:rsidRPr="00E54740" w:rsidRDefault="00E27520" w:rsidP="00026C9C">
            <w:pPr>
              <w:spacing w:before="29" w:line="360" w:lineRule="auto"/>
              <w:ind w:left="17"/>
              <w:jc w:val="left"/>
              <w:rPr>
                <w:rFonts w:eastAsiaTheme="minorEastAsia"/>
                <w:szCs w:val="21"/>
              </w:rPr>
            </w:pPr>
            <w:r w:rsidRPr="00E54740">
              <w:rPr>
                <w:rFonts w:eastAsiaTheme="minorEastAsia"/>
                <w:szCs w:val="21"/>
              </w:rPr>
              <w:t>合计</w:t>
            </w:r>
          </w:p>
        </w:tc>
        <w:tc>
          <w:tcPr>
            <w:tcW w:w="3349"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1,242,280.38</w:t>
            </w:r>
          </w:p>
        </w:tc>
        <w:tc>
          <w:tcPr>
            <w:tcW w:w="1754"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0.15</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7" w:name="_Toc361324884"/>
      <w:bookmarkStart w:id="148" w:name="_Toc161660118"/>
      <w:r w:rsidRPr="00E54740">
        <w:rPr>
          <w:rFonts w:ascii="Times New Roman" w:eastAsiaTheme="minorEastAsia" w:hAnsi="Times New Roman"/>
          <w:kern w:val="0"/>
          <w:sz w:val="21"/>
          <w:szCs w:val="21"/>
        </w:rPr>
        <w:t>8.6</w:t>
      </w:r>
      <w:bookmarkStart w:id="149"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47"/>
      <w:bookmarkEnd w:id="149"/>
      <w:bookmarkEnd w:id="148"/>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D7C41" w:rsidRPr="00E54740" w:rsidTr="00AB5FEF">
        <w:tc>
          <w:tcPr>
            <w:tcW w:w="788"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774"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债券代码</w:t>
            </w:r>
          </w:p>
        </w:tc>
        <w:tc>
          <w:tcPr>
            <w:tcW w:w="128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债券名称</w:t>
            </w:r>
          </w:p>
        </w:tc>
        <w:tc>
          <w:tcPr>
            <w:tcW w:w="1763"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张</w:t>
            </w:r>
            <w:r w:rsidRPr="00E54740">
              <w:rPr>
                <w:rFonts w:eastAsiaTheme="minorEastAsia"/>
                <w:szCs w:val="21"/>
              </w:rPr>
              <w:t>)</w:t>
            </w:r>
          </w:p>
        </w:tc>
        <w:tc>
          <w:tcPr>
            <w:tcW w:w="1843" w:type="dxa"/>
            <w:vAlign w:val="center"/>
          </w:tcPr>
          <w:p w:rsidR="001A59F9" w:rsidRPr="00E54740" w:rsidRDefault="001A59F9" w:rsidP="007C2AE2">
            <w:pPr>
              <w:spacing w:before="29" w:line="360" w:lineRule="auto"/>
              <w:ind w:left="17"/>
              <w:jc w:val="center"/>
              <w:rPr>
                <w:rFonts w:eastAsiaTheme="minorEastAsia"/>
                <w:szCs w:val="21"/>
              </w:rPr>
            </w:pPr>
            <w:r w:rsidRPr="00E54740">
              <w:rPr>
                <w:rFonts w:eastAsiaTheme="minorEastAsia"/>
                <w:szCs w:val="21"/>
              </w:rPr>
              <w:t>公允价值</w:t>
            </w:r>
          </w:p>
        </w:tc>
        <w:tc>
          <w:tcPr>
            <w:tcW w:w="1493"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FD5CAC">
        <w:tc>
          <w:tcPr>
            <w:tcW w:w="788" w:type="dxa"/>
            <w:vAlign w:val="center"/>
          </w:tcPr>
          <w:p w:rsidR="00FD5CAC" w:rsidRDefault="00725FC8">
            <w:pPr>
              <w:jc w:val="center"/>
            </w:pPr>
            <w:r>
              <w:rPr>
                <w:rFonts w:eastAsiaTheme="minorEastAsia"/>
                <w:szCs w:val="21"/>
              </w:rPr>
              <w:t>1</w:t>
            </w:r>
          </w:p>
        </w:tc>
        <w:tc>
          <w:tcPr>
            <w:tcW w:w="1774" w:type="dxa"/>
            <w:vAlign w:val="center"/>
          </w:tcPr>
          <w:p w:rsidR="00FD5CAC" w:rsidRDefault="00725FC8">
            <w:pPr>
              <w:jc w:val="center"/>
            </w:pPr>
            <w:r>
              <w:rPr>
                <w:rFonts w:eastAsiaTheme="minorEastAsia"/>
                <w:szCs w:val="21"/>
              </w:rPr>
              <w:t>110095</w:t>
            </w:r>
          </w:p>
        </w:tc>
        <w:tc>
          <w:tcPr>
            <w:tcW w:w="1282" w:type="dxa"/>
            <w:vAlign w:val="center"/>
          </w:tcPr>
          <w:p w:rsidR="00FD5CAC" w:rsidRDefault="00725FC8">
            <w:pPr>
              <w:jc w:val="center"/>
            </w:pPr>
            <w:r>
              <w:rPr>
                <w:rFonts w:eastAsiaTheme="minorEastAsia"/>
                <w:szCs w:val="21"/>
              </w:rPr>
              <w:t>双良转债</w:t>
            </w:r>
          </w:p>
        </w:tc>
        <w:tc>
          <w:tcPr>
            <w:tcW w:w="1763" w:type="dxa"/>
            <w:vAlign w:val="center"/>
          </w:tcPr>
          <w:p w:rsidR="00FD5CAC" w:rsidRDefault="00725FC8">
            <w:pPr>
              <w:jc w:val="right"/>
            </w:pPr>
            <w:r>
              <w:rPr>
                <w:rFonts w:eastAsiaTheme="minorEastAsia"/>
                <w:szCs w:val="21"/>
              </w:rPr>
              <w:t>11,630</w:t>
            </w:r>
          </w:p>
        </w:tc>
        <w:tc>
          <w:tcPr>
            <w:tcW w:w="1843" w:type="dxa"/>
            <w:vAlign w:val="center"/>
          </w:tcPr>
          <w:p w:rsidR="00FD5CAC" w:rsidRDefault="00725FC8">
            <w:pPr>
              <w:jc w:val="right"/>
            </w:pPr>
            <w:r>
              <w:rPr>
                <w:rFonts w:eastAsiaTheme="minorEastAsia"/>
                <w:szCs w:val="21"/>
              </w:rPr>
              <w:t>1,227,476.72</w:t>
            </w:r>
          </w:p>
        </w:tc>
        <w:tc>
          <w:tcPr>
            <w:tcW w:w="1493" w:type="dxa"/>
            <w:vAlign w:val="center"/>
          </w:tcPr>
          <w:p w:rsidR="00FD5CAC" w:rsidRDefault="00725FC8">
            <w:pPr>
              <w:jc w:val="right"/>
            </w:pPr>
            <w:r>
              <w:rPr>
                <w:rFonts w:eastAsiaTheme="minorEastAsia"/>
                <w:szCs w:val="21"/>
              </w:rPr>
              <w:t>0.15</w:t>
            </w:r>
          </w:p>
        </w:tc>
      </w:tr>
      <w:tr w:rsidR="00FD5CAC">
        <w:tc>
          <w:tcPr>
            <w:tcW w:w="788" w:type="dxa"/>
            <w:vAlign w:val="center"/>
          </w:tcPr>
          <w:p w:rsidR="00FD5CAC" w:rsidRDefault="00725FC8">
            <w:pPr>
              <w:jc w:val="center"/>
            </w:pPr>
            <w:r>
              <w:rPr>
                <w:rFonts w:eastAsiaTheme="minorEastAsia"/>
                <w:szCs w:val="21"/>
              </w:rPr>
              <w:t>2</w:t>
            </w:r>
          </w:p>
        </w:tc>
        <w:tc>
          <w:tcPr>
            <w:tcW w:w="1774" w:type="dxa"/>
            <w:vAlign w:val="center"/>
          </w:tcPr>
          <w:p w:rsidR="00FD5CAC" w:rsidRDefault="00725FC8">
            <w:pPr>
              <w:jc w:val="center"/>
            </w:pPr>
            <w:r>
              <w:rPr>
                <w:rFonts w:eastAsiaTheme="minorEastAsia"/>
                <w:szCs w:val="21"/>
              </w:rPr>
              <w:t>127089</w:t>
            </w:r>
          </w:p>
        </w:tc>
        <w:tc>
          <w:tcPr>
            <w:tcW w:w="1282" w:type="dxa"/>
            <w:vAlign w:val="center"/>
          </w:tcPr>
          <w:p w:rsidR="00FD5CAC" w:rsidRDefault="00725FC8">
            <w:pPr>
              <w:jc w:val="center"/>
            </w:pPr>
            <w:r>
              <w:rPr>
                <w:rFonts w:eastAsiaTheme="minorEastAsia"/>
                <w:szCs w:val="21"/>
              </w:rPr>
              <w:t>晶澳转债</w:t>
            </w:r>
          </w:p>
        </w:tc>
        <w:tc>
          <w:tcPr>
            <w:tcW w:w="1763" w:type="dxa"/>
            <w:vAlign w:val="center"/>
          </w:tcPr>
          <w:p w:rsidR="00FD5CAC" w:rsidRDefault="00725FC8">
            <w:pPr>
              <w:jc w:val="right"/>
            </w:pPr>
            <w:r>
              <w:rPr>
                <w:rFonts w:eastAsiaTheme="minorEastAsia"/>
                <w:szCs w:val="21"/>
              </w:rPr>
              <w:t>144</w:t>
            </w:r>
          </w:p>
        </w:tc>
        <w:tc>
          <w:tcPr>
            <w:tcW w:w="1843" w:type="dxa"/>
            <w:vAlign w:val="center"/>
          </w:tcPr>
          <w:p w:rsidR="00FD5CAC" w:rsidRDefault="00725FC8">
            <w:pPr>
              <w:jc w:val="right"/>
            </w:pPr>
            <w:r>
              <w:rPr>
                <w:rFonts w:eastAsiaTheme="minorEastAsia"/>
                <w:szCs w:val="21"/>
              </w:rPr>
              <w:t>14,803.66</w:t>
            </w:r>
          </w:p>
        </w:tc>
        <w:tc>
          <w:tcPr>
            <w:tcW w:w="1493" w:type="dxa"/>
            <w:vAlign w:val="center"/>
          </w:tcPr>
          <w:p w:rsidR="00FD5CAC" w:rsidRDefault="00725FC8">
            <w:pPr>
              <w:jc w:val="right"/>
            </w:pPr>
            <w:r>
              <w:rPr>
                <w:rFonts w:eastAsiaTheme="minorEastAsia"/>
                <w:szCs w:val="21"/>
              </w:rPr>
              <w:t>0.00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0" w:name="_Toc361324885"/>
      <w:bookmarkStart w:id="151" w:name="_Toc161660119"/>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0"/>
      <w:bookmarkEnd w:id="151"/>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2" w:name="_Toc161660120"/>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2"/>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3" w:name="_Toc361324886"/>
      <w:bookmarkStart w:id="154" w:name="_Toc161660121"/>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3"/>
      <w:bookmarkEnd w:id="15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5" w:name="_Toc161660122"/>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5"/>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6" w:name="_Toc161660123"/>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6"/>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57" w:name="_Toc161660124"/>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57"/>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8" w:name="_Toc361324887"/>
      <w:bookmarkStart w:id="159" w:name="_Toc161660125"/>
      <w:r w:rsidRPr="00E54740">
        <w:rPr>
          <w:rFonts w:ascii="Times New Roman" w:eastAsiaTheme="minorEastAsia" w:hAnsi="Times New Roman"/>
          <w:kern w:val="0"/>
          <w:sz w:val="21"/>
          <w:szCs w:val="21"/>
        </w:rPr>
        <w:lastRenderedPageBreak/>
        <w:t xml:space="preserve">8.13 </w:t>
      </w:r>
      <w:r w:rsidRPr="00E54740">
        <w:rPr>
          <w:rFonts w:ascii="Times New Roman" w:eastAsiaTheme="minorEastAsia" w:hAnsi="Times New Roman"/>
          <w:kern w:val="0"/>
          <w:sz w:val="21"/>
          <w:szCs w:val="21"/>
        </w:rPr>
        <w:t>投资组合报告附注</w:t>
      </w:r>
      <w:bookmarkEnd w:id="158"/>
      <w:bookmarkEnd w:id="159"/>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83,001.32</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83,001.32</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0" w:name="_Toc225500050"/>
      <w:bookmarkStart w:id="161" w:name="_Toc361324888"/>
      <w:bookmarkStart w:id="162" w:name="_Toc161660126"/>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0"/>
      <w:bookmarkEnd w:id="161"/>
      <w:bookmarkEnd w:id="162"/>
    </w:p>
    <w:p w:rsidR="001A59F9" w:rsidRPr="00E54740" w:rsidRDefault="001A59F9" w:rsidP="00A90B96">
      <w:pPr>
        <w:pStyle w:val="20"/>
        <w:spacing w:before="0" w:after="0"/>
        <w:rPr>
          <w:rFonts w:ascii="Times New Roman" w:eastAsiaTheme="minorEastAsia" w:hAnsi="Times New Roman"/>
          <w:kern w:val="0"/>
          <w:sz w:val="21"/>
          <w:szCs w:val="21"/>
        </w:rPr>
      </w:pPr>
      <w:bookmarkStart w:id="163" w:name="_Toc225500051"/>
      <w:bookmarkStart w:id="164" w:name="_Toc361324889"/>
      <w:bookmarkStart w:id="165" w:name="_Toc161660127"/>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3"/>
      <w:bookmarkEnd w:id="164"/>
      <w:bookmarkEnd w:id="165"/>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lastRenderedPageBreak/>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摩根沃享远见一年持有期混合</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13,638</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87,952.14</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13,865,521.95</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1.16%</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1,185,625,721.46</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98.84%</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摩根沃享远见一年持有期混合</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2,417</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29,428.31</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71,128,222.82</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16,055</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79,141.67</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13,865,521.95</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1.09%</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1,256,753,944.28</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98.91%</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6" w:name="_Toc361324891"/>
      <w:bookmarkStart w:id="167" w:name="_Toc161660128"/>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6"/>
      <w:bookmarkEnd w:id="167"/>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摩根沃享远见一年持有期混合</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6,775,349.36</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0.5649%</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摩根沃享远见一年持有期混合</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246,474.59</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0.3465%</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7,021,823.95</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0.5526%</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68" w:name="_Toc161660129"/>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6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摩根沃享远见一年持有期混合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&gt;100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摩根沃享远见一年持有期混合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&gt;100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摩根沃享远见一年持有期混合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&gt;100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摩根沃享远见一年持有期混合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&gt;100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69" w:name="_Toc225500053"/>
      <w:bookmarkStart w:id="170" w:name="_Toc361324892"/>
      <w:bookmarkStart w:id="171" w:name="_Toc161660130"/>
      <w:r w:rsidRPr="00E54740">
        <w:rPr>
          <w:rFonts w:eastAsiaTheme="minorEastAsia"/>
          <w:b/>
          <w:bCs/>
          <w:sz w:val="21"/>
          <w:szCs w:val="21"/>
          <w:lang w:val="en-US"/>
        </w:rPr>
        <w:lastRenderedPageBreak/>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69"/>
      <w:bookmarkEnd w:id="170"/>
      <w:bookmarkEnd w:id="171"/>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摩根沃享远见一年持有期混合</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摩根沃享远见一年持有期混合</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2022</w:t>
            </w:r>
            <w:r w:rsidR="00146153" w:rsidRPr="00E54740">
              <w:rPr>
                <w:rFonts w:eastAsiaTheme="minorEastAsia"/>
                <w:szCs w:val="21"/>
              </w:rPr>
              <w:t>年</w:t>
            </w:r>
            <w:r w:rsidR="00146153" w:rsidRPr="00E54740">
              <w:rPr>
                <w:rFonts w:eastAsiaTheme="minorEastAsia"/>
                <w:szCs w:val="21"/>
              </w:rPr>
              <w:t>1</w:t>
            </w:r>
            <w:r w:rsidR="00146153" w:rsidRPr="00E54740">
              <w:rPr>
                <w:rFonts w:eastAsiaTheme="minorEastAsia"/>
                <w:szCs w:val="21"/>
              </w:rPr>
              <w:t>月</w:t>
            </w:r>
            <w:r w:rsidR="00146153" w:rsidRPr="00E54740">
              <w:rPr>
                <w:rFonts w:eastAsiaTheme="minorEastAsia"/>
                <w:szCs w:val="21"/>
              </w:rPr>
              <w:t>25</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1,546,364,972.16</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83,227,338.13</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1,572,597,153.56</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87,704,239.24</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22,985,487.58</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3,353,988.59</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396,091,397.73</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19,930,005.01</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1,199,491,243.41</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71,128,222.82</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2" w:name="_Toc225500054"/>
      <w:bookmarkStart w:id="173" w:name="_Toc361324893"/>
      <w:bookmarkStart w:id="174" w:name="_Toc161660131"/>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2"/>
      <w:bookmarkEnd w:id="173"/>
      <w:bookmarkEnd w:id="174"/>
    </w:p>
    <w:p w:rsidR="001A59F9" w:rsidRPr="00E54740" w:rsidRDefault="001A59F9" w:rsidP="00AB3B5F">
      <w:pPr>
        <w:pStyle w:val="20"/>
        <w:spacing w:before="0" w:after="0"/>
        <w:rPr>
          <w:rFonts w:ascii="Times New Roman" w:eastAsiaTheme="minorEastAsia" w:hAnsi="Times New Roman"/>
          <w:kern w:val="0"/>
          <w:sz w:val="21"/>
          <w:szCs w:val="21"/>
        </w:rPr>
      </w:pPr>
      <w:bookmarkStart w:id="175" w:name="_Toc361324894"/>
      <w:bookmarkStart w:id="176" w:name="_Toc161660132"/>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5"/>
      <w:bookmarkEnd w:id="176"/>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77" w:name="_Toc361324895"/>
      <w:bookmarkStart w:id="178" w:name="_Toc161660133"/>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77"/>
      <w:bookmarkEnd w:id="178"/>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基金管理人：</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FD5CAC" w:rsidRDefault="00FD5CAC">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本报告期内，托管人的专门基金托管部门无重大人事变动。</w:t>
      </w:r>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6"/>
      <w:bookmarkStart w:id="180" w:name="_Toc161660134"/>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79"/>
      <w:bookmarkEnd w:id="180"/>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1" w:name="_Toc361324897"/>
      <w:bookmarkStart w:id="182" w:name="_Toc161660135"/>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1"/>
      <w:bookmarkEnd w:id="182"/>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3" w:name="_Toc361324898"/>
      <w:bookmarkStart w:id="184" w:name="_Toc409100466"/>
      <w:bookmarkStart w:id="185" w:name="_Toc409100103"/>
      <w:bookmarkStart w:id="186" w:name="_Toc161660136"/>
      <w:r w:rsidRPr="00E54740">
        <w:rPr>
          <w:rFonts w:ascii="Times New Roman" w:eastAsiaTheme="minorEastAsia" w:hAnsi="Times New Roman"/>
          <w:kern w:val="0"/>
          <w:sz w:val="21"/>
          <w:szCs w:val="21"/>
        </w:rPr>
        <w:t>11.</w:t>
      </w:r>
      <w:bookmarkEnd w:id="183"/>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4"/>
      <w:bookmarkEnd w:id="185"/>
      <w:bookmarkEnd w:id="186"/>
    </w:p>
    <w:p w:rsidR="0001519F" w:rsidRPr="00E54740" w:rsidRDefault="0001519F" w:rsidP="0001519F">
      <w:pPr>
        <w:spacing w:line="360" w:lineRule="auto"/>
        <w:ind w:firstLineChars="200" w:firstLine="420"/>
        <w:rPr>
          <w:rFonts w:eastAsiaTheme="minorEastAsia"/>
          <w:szCs w:val="21"/>
        </w:rPr>
      </w:pPr>
      <w:bookmarkStart w:id="187"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100,000</w:t>
      </w:r>
      <w:r w:rsidRPr="00E54740">
        <w:rPr>
          <w:rFonts w:eastAsiaTheme="minorEastAsia"/>
          <w:szCs w:val="21"/>
        </w:rPr>
        <w:t>元，目前该审计机构已提供审计服务的连续年限为</w:t>
      </w:r>
      <w:r w:rsidRPr="00E54740">
        <w:rPr>
          <w:rFonts w:eastAsiaTheme="minorEastAsia"/>
          <w:szCs w:val="21"/>
        </w:rPr>
        <w:t>2</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88" w:name="_Toc409100104"/>
      <w:bookmarkStart w:id="189" w:name="_Toc64625426"/>
      <w:bookmarkStart w:id="190" w:name="_Toc361324899"/>
      <w:bookmarkStart w:id="191" w:name="_Toc409100467"/>
      <w:bookmarkStart w:id="192" w:name="_Toc161660137"/>
      <w:bookmarkStart w:id="193" w:name="_Toc361324900"/>
      <w:bookmarkStart w:id="194" w:name="_Toc409100468"/>
      <w:bookmarkStart w:id="195" w:name="_Toc409100105"/>
      <w:bookmarkEnd w:id="187"/>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88"/>
      <w:bookmarkEnd w:id="189"/>
      <w:bookmarkEnd w:id="190"/>
      <w:bookmarkEnd w:id="191"/>
      <w:bookmarkEnd w:id="192"/>
    </w:p>
    <w:p w:rsidR="001B4CF8" w:rsidRPr="00E54740" w:rsidRDefault="001B4CF8" w:rsidP="001B4CF8">
      <w:pPr>
        <w:pStyle w:val="20"/>
        <w:spacing w:before="0" w:after="0"/>
        <w:rPr>
          <w:rFonts w:ascii="Times New Roman" w:eastAsiaTheme="minorEastAsia" w:hAnsi="Times New Roman"/>
          <w:kern w:val="0"/>
          <w:sz w:val="21"/>
          <w:szCs w:val="21"/>
        </w:rPr>
      </w:pPr>
      <w:bookmarkStart w:id="196" w:name="_Toc161660138"/>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6"/>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197" w:name="_Toc161660139"/>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197"/>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本报告期内托管人的托管业务部门及其相关高级管理人员未受到任何稽查或处罚。</w:t>
      </w:r>
    </w:p>
    <w:p w:rsidR="0001519F" w:rsidRPr="00E54740" w:rsidRDefault="0001519F" w:rsidP="0001519F">
      <w:pPr>
        <w:pStyle w:val="20"/>
        <w:spacing w:before="0" w:after="0"/>
        <w:rPr>
          <w:rFonts w:ascii="Times New Roman" w:eastAsiaTheme="minorEastAsia" w:hAnsi="Times New Roman"/>
          <w:kern w:val="0"/>
          <w:sz w:val="21"/>
          <w:szCs w:val="21"/>
        </w:rPr>
      </w:pPr>
      <w:bookmarkStart w:id="198" w:name="_Toc161660140"/>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3"/>
      <w:bookmarkEnd w:id="194"/>
      <w:bookmarkEnd w:id="195"/>
      <w:bookmarkEnd w:id="198"/>
    </w:p>
    <w:p w:rsidR="0001519F" w:rsidRPr="00E54740" w:rsidRDefault="0001519F" w:rsidP="0001519F">
      <w:pPr>
        <w:spacing w:line="360" w:lineRule="auto"/>
        <w:rPr>
          <w:rFonts w:eastAsiaTheme="minorEastAsia"/>
          <w:b/>
          <w:szCs w:val="21"/>
        </w:rPr>
      </w:pPr>
      <w:bookmarkStart w:id="199"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199"/>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0"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FD5CAC">
        <w:tc>
          <w:tcPr>
            <w:tcW w:w="1560" w:type="dxa"/>
            <w:vAlign w:val="center"/>
          </w:tcPr>
          <w:p w:rsidR="00FD5CAC" w:rsidRDefault="00725FC8">
            <w:pPr>
              <w:jc w:val="left"/>
            </w:pPr>
            <w:r>
              <w:rPr>
                <w:rFonts w:eastAsiaTheme="minorEastAsia"/>
                <w:szCs w:val="21"/>
              </w:rPr>
              <w:t>东方证券</w:t>
            </w:r>
          </w:p>
        </w:tc>
        <w:tc>
          <w:tcPr>
            <w:tcW w:w="780" w:type="dxa"/>
            <w:vAlign w:val="center"/>
          </w:tcPr>
          <w:p w:rsidR="00FD5CAC" w:rsidRDefault="00725FC8">
            <w:pPr>
              <w:jc w:val="right"/>
            </w:pPr>
            <w:r>
              <w:rPr>
                <w:rFonts w:eastAsiaTheme="minorEastAsia"/>
                <w:szCs w:val="21"/>
              </w:rPr>
              <w:t>2</w:t>
            </w:r>
          </w:p>
        </w:tc>
        <w:tc>
          <w:tcPr>
            <w:tcW w:w="1800" w:type="dxa"/>
            <w:vAlign w:val="center"/>
          </w:tcPr>
          <w:p w:rsidR="00FD5CAC" w:rsidRDefault="00725FC8">
            <w:pPr>
              <w:jc w:val="right"/>
            </w:pPr>
            <w:r>
              <w:rPr>
                <w:rFonts w:eastAsiaTheme="minorEastAsia"/>
                <w:szCs w:val="21"/>
              </w:rPr>
              <w:t>3,895,868,520.12</w:t>
            </w:r>
          </w:p>
        </w:tc>
        <w:tc>
          <w:tcPr>
            <w:tcW w:w="1080" w:type="dxa"/>
            <w:vAlign w:val="center"/>
          </w:tcPr>
          <w:p w:rsidR="00FD5CAC" w:rsidRDefault="00725FC8">
            <w:pPr>
              <w:jc w:val="right"/>
            </w:pPr>
            <w:r>
              <w:rPr>
                <w:rFonts w:eastAsiaTheme="minorEastAsia"/>
                <w:szCs w:val="21"/>
              </w:rPr>
              <w:t>100.00%</w:t>
            </w:r>
          </w:p>
        </w:tc>
        <w:tc>
          <w:tcPr>
            <w:tcW w:w="1620" w:type="dxa"/>
            <w:vAlign w:val="center"/>
          </w:tcPr>
          <w:p w:rsidR="00FD5CAC" w:rsidRDefault="00725FC8">
            <w:pPr>
              <w:jc w:val="right"/>
            </w:pPr>
            <w:r>
              <w:rPr>
                <w:rFonts w:eastAsiaTheme="minorEastAsia"/>
                <w:szCs w:val="21"/>
              </w:rPr>
              <w:t>3,679,013.24</w:t>
            </w:r>
          </w:p>
        </w:tc>
        <w:tc>
          <w:tcPr>
            <w:tcW w:w="1080" w:type="dxa"/>
            <w:vAlign w:val="center"/>
          </w:tcPr>
          <w:p w:rsidR="00FD5CAC" w:rsidRDefault="00725FC8">
            <w:pPr>
              <w:jc w:val="right"/>
            </w:pPr>
            <w:r>
              <w:rPr>
                <w:rFonts w:eastAsiaTheme="minorEastAsia"/>
                <w:szCs w:val="21"/>
              </w:rPr>
              <w:t>100.00%</w:t>
            </w:r>
          </w:p>
        </w:tc>
        <w:tc>
          <w:tcPr>
            <w:tcW w:w="1080" w:type="dxa"/>
            <w:vAlign w:val="center"/>
          </w:tcPr>
          <w:p w:rsidR="00FD5CAC" w:rsidRDefault="00725FC8">
            <w:pPr>
              <w:jc w:val="left"/>
            </w:pPr>
            <w:r>
              <w:rPr>
                <w:rFonts w:eastAsiaTheme="minorEastAsia"/>
                <w:szCs w:val="21"/>
              </w:rPr>
              <w:t>-</w:t>
            </w:r>
          </w:p>
        </w:tc>
      </w:tr>
    </w:tbl>
    <w:p w:rsidR="00FD5CAC" w:rsidRDefault="00725FC8">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FD5CAC" w:rsidRDefault="00725FC8">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FD5CAC" w:rsidRDefault="00725FC8">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FD5CAC" w:rsidRDefault="00725FC8">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FD5CAC" w:rsidRDefault="00725FC8">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FD5CAC" w:rsidRDefault="00725FC8">
      <w:pPr>
        <w:widowControl/>
        <w:spacing w:line="360" w:lineRule="auto"/>
        <w:ind w:firstLineChars="200" w:firstLine="420"/>
        <w:jc w:val="left"/>
        <w:rPr>
          <w:rFonts w:eastAsiaTheme="minorEastAsia"/>
          <w:szCs w:val="21"/>
        </w:rPr>
      </w:pPr>
      <w:r>
        <w:rPr>
          <w:rFonts w:eastAsiaTheme="minorEastAsia"/>
          <w:szCs w:val="21"/>
        </w:rPr>
        <w:lastRenderedPageBreak/>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FD5CAC" w:rsidRDefault="00725FC8">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FD5CAC" w:rsidRDefault="00725FC8">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FD5CAC" w:rsidRDefault="00725FC8">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FD5CAC" w:rsidRDefault="00725FC8">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0"/>
    </w:p>
    <w:p w:rsidR="001A59F9" w:rsidRPr="00E54740" w:rsidRDefault="001A59F9" w:rsidP="00026C9C">
      <w:pPr>
        <w:spacing w:line="360" w:lineRule="auto"/>
        <w:ind w:firstLine="420"/>
        <w:jc w:val="right"/>
        <w:rPr>
          <w:rFonts w:eastAsiaTheme="minorEastAsia"/>
          <w:szCs w:val="21"/>
        </w:rPr>
      </w:pPr>
      <w:bookmarkStart w:id="201"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FD5CAC">
        <w:tc>
          <w:tcPr>
            <w:tcW w:w="1560" w:type="dxa"/>
            <w:vAlign w:val="center"/>
          </w:tcPr>
          <w:p w:rsidR="00FD5CAC" w:rsidRDefault="00725FC8">
            <w:pPr>
              <w:jc w:val="left"/>
            </w:pPr>
            <w:r>
              <w:rPr>
                <w:rFonts w:eastAsiaTheme="minorEastAsia"/>
                <w:szCs w:val="21"/>
              </w:rPr>
              <w:t>东方证券</w:t>
            </w:r>
          </w:p>
        </w:tc>
        <w:tc>
          <w:tcPr>
            <w:tcW w:w="1320" w:type="dxa"/>
            <w:vAlign w:val="center"/>
          </w:tcPr>
          <w:p w:rsidR="00FD5CAC" w:rsidRDefault="00725FC8">
            <w:pPr>
              <w:jc w:val="right"/>
            </w:pPr>
            <w:r>
              <w:rPr>
                <w:rFonts w:eastAsiaTheme="minorEastAsia"/>
                <w:szCs w:val="21"/>
              </w:rPr>
              <w:t>13,465,976.59</w:t>
            </w:r>
          </w:p>
        </w:tc>
        <w:tc>
          <w:tcPr>
            <w:tcW w:w="1080" w:type="dxa"/>
            <w:vAlign w:val="center"/>
          </w:tcPr>
          <w:p w:rsidR="00FD5CAC" w:rsidRDefault="00725FC8">
            <w:pPr>
              <w:jc w:val="right"/>
            </w:pPr>
            <w:r>
              <w:rPr>
                <w:rFonts w:eastAsiaTheme="minorEastAsia"/>
                <w:szCs w:val="21"/>
              </w:rPr>
              <w:t>100.00%</w:t>
            </w:r>
          </w:p>
        </w:tc>
        <w:tc>
          <w:tcPr>
            <w:tcW w:w="1143" w:type="dxa"/>
            <w:vAlign w:val="center"/>
          </w:tcPr>
          <w:p w:rsidR="00FD5CAC" w:rsidRDefault="00725FC8">
            <w:pPr>
              <w:jc w:val="right"/>
            </w:pPr>
            <w:r>
              <w:rPr>
                <w:rFonts w:eastAsiaTheme="minorEastAsia"/>
                <w:szCs w:val="21"/>
              </w:rPr>
              <w:t>-</w:t>
            </w:r>
          </w:p>
        </w:tc>
        <w:tc>
          <w:tcPr>
            <w:tcW w:w="1197" w:type="dxa"/>
            <w:vAlign w:val="center"/>
          </w:tcPr>
          <w:p w:rsidR="00FD5CAC" w:rsidRDefault="00725FC8">
            <w:pPr>
              <w:jc w:val="right"/>
            </w:pPr>
            <w:r>
              <w:rPr>
                <w:rFonts w:eastAsiaTheme="minorEastAsia"/>
                <w:szCs w:val="21"/>
              </w:rPr>
              <w:t>-</w:t>
            </w:r>
          </w:p>
        </w:tc>
        <w:tc>
          <w:tcPr>
            <w:tcW w:w="1497" w:type="dxa"/>
            <w:vAlign w:val="center"/>
          </w:tcPr>
          <w:p w:rsidR="00FD5CAC" w:rsidRDefault="00725FC8">
            <w:pPr>
              <w:jc w:val="right"/>
            </w:pPr>
            <w:r>
              <w:rPr>
                <w:rFonts w:eastAsiaTheme="minorEastAsia"/>
                <w:szCs w:val="21"/>
              </w:rPr>
              <w:t>-</w:t>
            </w:r>
          </w:p>
        </w:tc>
        <w:tc>
          <w:tcPr>
            <w:tcW w:w="1203" w:type="dxa"/>
            <w:vAlign w:val="center"/>
          </w:tcPr>
          <w:p w:rsidR="00FD5CAC" w:rsidRDefault="00725FC8">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2" w:name="_Toc361324901"/>
      <w:bookmarkStart w:id="203" w:name="_Toc161660141"/>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2"/>
      <w:bookmarkEnd w:id="20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FD5CAC">
        <w:tc>
          <w:tcPr>
            <w:tcW w:w="720" w:type="dxa"/>
            <w:vAlign w:val="center"/>
          </w:tcPr>
          <w:p w:rsidR="00FD5CAC" w:rsidRDefault="00725FC8">
            <w:pPr>
              <w:jc w:val="center"/>
            </w:pPr>
            <w:r>
              <w:rPr>
                <w:rFonts w:eastAsiaTheme="minorEastAsia"/>
                <w:szCs w:val="21"/>
              </w:rPr>
              <w:t>1</w:t>
            </w:r>
          </w:p>
        </w:tc>
        <w:tc>
          <w:tcPr>
            <w:tcW w:w="4320" w:type="dxa"/>
            <w:vAlign w:val="center"/>
          </w:tcPr>
          <w:p w:rsidR="00FD5CAC" w:rsidRDefault="00725FC8">
            <w:pPr>
              <w:jc w:val="left"/>
            </w:pPr>
            <w:r>
              <w:rPr>
                <w:rFonts w:eastAsiaTheme="minorEastAsia"/>
                <w:szCs w:val="21"/>
              </w:rPr>
              <w:t>关于上投摩根基金管理有限公司股东及实际控制人变更的公告</w:t>
            </w:r>
          </w:p>
        </w:tc>
        <w:tc>
          <w:tcPr>
            <w:tcW w:w="2331" w:type="dxa"/>
            <w:vAlign w:val="center"/>
          </w:tcPr>
          <w:p w:rsidR="00FD5CAC" w:rsidRDefault="00725FC8">
            <w:pPr>
              <w:jc w:val="center"/>
            </w:pPr>
            <w:r>
              <w:rPr>
                <w:rFonts w:eastAsiaTheme="minorEastAsia"/>
                <w:szCs w:val="21"/>
              </w:rPr>
              <w:t>基金管理人公司网站及本基金选定的信息披露报纸</w:t>
            </w:r>
          </w:p>
        </w:tc>
        <w:tc>
          <w:tcPr>
            <w:tcW w:w="1629" w:type="dxa"/>
            <w:vAlign w:val="center"/>
          </w:tcPr>
          <w:p w:rsidR="00FD5CAC" w:rsidRDefault="00725FC8">
            <w:pPr>
              <w:jc w:val="center"/>
            </w:pPr>
            <w:r>
              <w:rPr>
                <w:rFonts w:eastAsiaTheme="minorEastAsia"/>
                <w:szCs w:val="21"/>
              </w:rPr>
              <w:t>2023-01-21</w:t>
            </w:r>
          </w:p>
        </w:tc>
      </w:tr>
      <w:tr w:rsidR="00FD5CAC">
        <w:tc>
          <w:tcPr>
            <w:tcW w:w="720" w:type="dxa"/>
            <w:vAlign w:val="center"/>
          </w:tcPr>
          <w:p w:rsidR="00FD5CAC" w:rsidRDefault="00725FC8">
            <w:pPr>
              <w:jc w:val="center"/>
            </w:pPr>
            <w:r>
              <w:rPr>
                <w:rFonts w:eastAsiaTheme="minorEastAsia"/>
                <w:szCs w:val="21"/>
              </w:rPr>
              <w:t>2</w:t>
            </w:r>
          </w:p>
        </w:tc>
        <w:tc>
          <w:tcPr>
            <w:tcW w:w="4320" w:type="dxa"/>
            <w:vAlign w:val="center"/>
          </w:tcPr>
          <w:p w:rsidR="00FD5CAC" w:rsidRDefault="00725FC8">
            <w:pPr>
              <w:jc w:val="left"/>
            </w:pPr>
            <w:r>
              <w:rPr>
                <w:rFonts w:eastAsiaTheme="minorEastAsia"/>
                <w:szCs w:val="21"/>
              </w:rPr>
              <w:t>上投摩根基金管理有限公司关于董事变更的公告</w:t>
            </w:r>
          </w:p>
        </w:tc>
        <w:tc>
          <w:tcPr>
            <w:tcW w:w="2331" w:type="dxa"/>
            <w:vAlign w:val="center"/>
          </w:tcPr>
          <w:p w:rsidR="00FD5CAC" w:rsidRDefault="00725FC8">
            <w:pPr>
              <w:jc w:val="center"/>
            </w:pPr>
            <w:r>
              <w:rPr>
                <w:rFonts w:eastAsiaTheme="minorEastAsia"/>
                <w:szCs w:val="21"/>
              </w:rPr>
              <w:t>同上</w:t>
            </w:r>
          </w:p>
        </w:tc>
        <w:tc>
          <w:tcPr>
            <w:tcW w:w="1629" w:type="dxa"/>
            <w:vAlign w:val="center"/>
          </w:tcPr>
          <w:p w:rsidR="00FD5CAC" w:rsidRDefault="00725FC8">
            <w:pPr>
              <w:jc w:val="center"/>
            </w:pPr>
            <w:r>
              <w:rPr>
                <w:rFonts w:eastAsiaTheme="minorEastAsia"/>
                <w:szCs w:val="21"/>
              </w:rPr>
              <w:t>2023-02-01</w:t>
            </w:r>
          </w:p>
        </w:tc>
      </w:tr>
      <w:tr w:rsidR="00FD5CAC">
        <w:tc>
          <w:tcPr>
            <w:tcW w:w="720" w:type="dxa"/>
            <w:vAlign w:val="center"/>
          </w:tcPr>
          <w:p w:rsidR="00FD5CAC" w:rsidRDefault="00725FC8">
            <w:pPr>
              <w:jc w:val="center"/>
            </w:pPr>
            <w:r>
              <w:rPr>
                <w:rFonts w:eastAsiaTheme="minorEastAsia"/>
                <w:szCs w:val="21"/>
              </w:rPr>
              <w:t>3</w:t>
            </w:r>
          </w:p>
        </w:tc>
        <w:tc>
          <w:tcPr>
            <w:tcW w:w="4320" w:type="dxa"/>
            <w:vAlign w:val="center"/>
          </w:tcPr>
          <w:p w:rsidR="00FD5CAC" w:rsidRDefault="00725FC8">
            <w:pPr>
              <w:jc w:val="left"/>
            </w:pPr>
            <w:r>
              <w:rPr>
                <w:rFonts w:eastAsiaTheme="minorEastAsia"/>
                <w:szCs w:val="21"/>
              </w:rPr>
              <w:t>上投摩根基金管理有限公司关于高级管理人员变更的公告</w:t>
            </w:r>
          </w:p>
        </w:tc>
        <w:tc>
          <w:tcPr>
            <w:tcW w:w="2331" w:type="dxa"/>
            <w:vAlign w:val="center"/>
          </w:tcPr>
          <w:p w:rsidR="00FD5CAC" w:rsidRDefault="00725FC8">
            <w:pPr>
              <w:jc w:val="center"/>
            </w:pPr>
            <w:r>
              <w:rPr>
                <w:rFonts w:eastAsiaTheme="minorEastAsia"/>
                <w:szCs w:val="21"/>
              </w:rPr>
              <w:t>同上</w:t>
            </w:r>
          </w:p>
        </w:tc>
        <w:tc>
          <w:tcPr>
            <w:tcW w:w="1629" w:type="dxa"/>
            <w:vAlign w:val="center"/>
          </w:tcPr>
          <w:p w:rsidR="00FD5CAC" w:rsidRDefault="00725FC8">
            <w:pPr>
              <w:jc w:val="center"/>
            </w:pPr>
            <w:r>
              <w:rPr>
                <w:rFonts w:eastAsiaTheme="minorEastAsia"/>
                <w:szCs w:val="21"/>
              </w:rPr>
              <w:t>2023-04-01</w:t>
            </w:r>
          </w:p>
        </w:tc>
      </w:tr>
      <w:tr w:rsidR="00FD5CAC">
        <w:tc>
          <w:tcPr>
            <w:tcW w:w="720" w:type="dxa"/>
            <w:vAlign w:val="center"/>
          </w:tcPr>
          <w:p w:rsidR="00FD5CAC" w:rsidRDefault="00725FC8">
            <w:pPr>
              <w:jc w:val="center"/>
            </w:pPr>
            <w:r>
              <w:rPr>
                <w:rFonts w:eastAsiaTheme="minorEastAsia"/>
                <w:szCs w:val="21"/>
              </w:rPr>
              <w:t>4</w:t>
            </w:r>
          </w:p>
        </w:tc>
        <w:tc>
          <w:tcPr>
            <w:tcW w:w="4320" w:type="dxa"/>
            <w:vAlign w:val="center"/>
          </w:tcPr>
          <w:p w:rsidR="00FD5CAC" w:rsidRDefault="00725FC8">
            <w:pPr>
              <w:jc w:val="left"/>
            </w:pPr>
            <w:r>
              <w:rPr>
                <w:rFonts w:eastAsiaTheme="minorEastAsia"/>
                <w:szCs w:val="21"/>
              </w:rPr>
              <w:t>关于公司法定名称变更的公告</w:t>
            </w:r>
          </w:p>
        </w:tc>
        <w:tc>
          <w:tcPr>
            <w:tcW w:w="2331" w:type="dxa"/>
            <w:vAlign w:val="center"/>
          </w:tcPr>
          <w:p w:rsidR="00FD5CAC" w:rsidRDefault="00725FC8">
            <w:pPr>
              <w:jc w:val="center"/>
            </w:pPr>
            <w:r>
              <w:rPr>
                <w:rFonts w:eastAsiaTheme="minorEastAsia"/>
                <w:szCs w:val="21"/>
              </w:rPr>
              <w:t>同上</w:t>
            </w:r>
          </w:p>
        </w:tc>
        <w:tc>
          <w:tcPr>
            <w:tcW w:w="1629" w:type="dxa"/>
            <w:vAlign w:val="center"/>
          </w:tcPr>
          <w:p w:rsidR="00FD5CAC" w:rsidRDefault="00725FC8">
            <w:pPr>
              <w:jc w:val="center"/>
            </w:pPr>
            <w:r>
              <w:rPr>
                <w:rFonts w:eastAsiaTheme="minorEastAsia"/>
                <w:szCs w:val="21"/>
              </w:rPr>
              <w:t>2023-04-12</w:t>
            </w:r>
          </w:p>
        </w:tc>
      </w:tr>
      <w:tr w:rsidR="00FD5CAC">
        <w:tc>
          <w:tcPr>
            <w:tcW w:w="720" w:type="dxa"/>
            <w:vAlign w:val="center"/>
          </w:tcPr>
          <w:p w:rsidR="00FD5CAC" w:rsidRDefault="00725FC8">
            <w:pPr>
              <w:jc w:val="center"/>
            </w:pPr>
            <w:r>
              <w:rPr>
                <w:rFonts w:eastAsiaTheme="minorEastAsia"/>
                <w:szCs w:val="21"/>
              </w:rPr>
              <w:t>5</w:t>
            </w:r>
          </w:p>
        </w:tc>
        <w:tc>
          <w:tcPr>
            <w:tcW w:w="4320" w:type="dxa"/>
            <w:vAlign w:val="center"/>
          </w:tcPr>
          <w:p w:rsidR="00FD5CAC" w:rsidRDefault="00725FC8">
            <w:pPr>
              <w:jc w:val="left"/>
            </w:pPr>
            <w:r>
              <w:rPr>
                <w:rFonts w:eastAsiaTheme="minorEastAsia"/>
                <w:szCs w:val="21"/>
              </w:rPr>
              <w:t>摩根基金管理（中国）有限公司关于旗下基金更名事宜的公告</w:t>
            </w:r>
          </w:p>
        </w:tc>
        <w:tc>
          <w:tcPr>
            <w:tcW w:w="2331" w:type="dxa"/>
            <w:vAlign w:val="center"/>
          </w:tcPr>
          <w:p w:rsidR="00FD5CAC" w:rsidRDefault="00725FC8">
            <w:pPr>
              <w:jc w:val="center"/>
            </w:pPr>
            <w:r>
              <w:rPr>
                <w:rFonts w:eastAsiaTheme="minorEastAsia"/>
                <w:szCs w:val="21"/>
              </w:rPr>
              <w:t>同上</w:t>
            </w:r>
          </w:p>
        </w:tc>
        <w:tc>
          <w:tcPr>
            <w:tcW w:w="1629" w:type="dxa"/>
            <w:vAlign w:val="center"/>
          </w:tcPr>
          <w:p w:rsidR="00FD5CAC" w:rsidRDefault="00725FC8">
            <w:pPr>
              <w:jc w:val="center"/>
            </w:pPr>
            <w:r>
              <w:rPr>
                <w:rFonts w:eastAsiaTheme="minorEastAsia"/>
                <w:szCs w:val="21"/>
              </w:rPr>
              <w:t>2023-04-12</w:t>
            </w:r>
          </w:p>
        </w:tc>
      </w:tr>
      <w:tr w:rsidR="00FD5CAC">
        <w:tc>
          <w:tcPr>
            <w:tcW w:w="720" w:type="dxa"/>
            <w:vAlign w:val="center"/>
          </w:tcPr>
          <w:p w:rsidR="00FD5CAC" w:rsidRDefault="00725FC8">
            <w:pPr>
              <w:jc w:val="center"/>
            </w:pPr>
            <w:r>
              <w:rPr>
                <w:rFonts w:eastAsiaTheme="minorEastAsia"/>
                <w:szCs w:val="21"/>
              </w:rPr>
              <w:t>6</w:t>
            </w:r>
          </w:p>
        </w:tc>
        <w:tc>
          <w:tcPr>
            <w:tcW w:w="4320" w:type="dxa"/>
            <w:vAlign w:val="center"/>
          </w:tcPr>
          <w:p w:rsidR="00FD5CAC" w:rsidRDefault="00725FC8">
            <w:pPr>
              <w:jc w:val="left"/>
            </w:pPr>
            <w:r>
              <w:rPr>
                <w:rFonts w:eastAsiaTheme="minorEastAsia"/>
                <w:szCs w:val="21"/>
              </w:rPr>
              <w:t>摩根基金管理（中国）有限公司关于董事长变更的公告</w:t>
            </w:r>
          </w:p>
        </w:tc>
        <w:tc>
          <w:tcPr>
            <w:tcW w:w="2331" w:type="dxa"/>
            <w:vAlign w:val="center"/>
          </w:tcPr>
          <w:p w:rsidR="00FD5CAC" w:rsidRDefault="00725FC8">
            <w:pPr>
              <w:jc w:val="center"/>
            </w:pPr>
            <w:r>
              <w:rPr>
                <w:rFonts w:eastAsiaTheme="minorEastAsia"/>
                <w:szCs w:val="21"/>
              </w:rPr>
              <w:t>同上</w:t>
            </w:r>
          </w:p>
        </w:tc>
        <w:tc>
          <w:tcPr>
            <w:tcW w:w="1629" w:type="dxa"/>
            <w:vAlign w:val="center"/>
          </w:tcPr>
          <w:p w:rsidR="00FD5CAC" w:rsidRDefault="00725FC8">
            <w:pPr>
              <w:jc w:val="center"/>
            </w:pPr>
            <w:r>
              <w:rPr>
                <w:rFonts w:eastAsiaTheme="minorEastAsia"/>
                <w:szCs w:val="21"/>
              </w:rPr>
              <w:t>2023-04-27</w:t>
            </w:r>
          </w:p>
        </w:tc>
      </w:tr>
      <w:tr w:rsidR="00FD5CAC">
        <w:tc>
          <w:tcPr>
            <w:tcW w:w="720" w:type="dxa"/>
            <w:vAlign w:val="center"/>
          </w:tcPr>
          <w:p w:rsidR="00FD5CAC" w:rsidRDefault="00725FC8">
            <w:pPr>
              <w:jc w:val="center"/>
            </w:pPr>
            <w:r>
              <w:rPr>
                <w:rFonts w:eastAsiaTheme="minorEastAsia"/>
                <w:szCs w:val="21"/>
              </w:rPr>
              <w:t>7</w:t>
            </w:r>
          </w:p>
        </w:tc>
        <w:tc>
          <w:tcPr>
            <w:tcW w:w="4320" w:type="dxa"/>
            <w:vAlign w:val="center"/>
          </w:tcPr>
          <w:p w:rsidR="00FD5CAC" w:rsidRDefault="00725FC8">
            <w:pPr>
              <w:jc w:val="left"/>
            </w:pPr>
            <w:r>
              <w:rPr>
                <w:rFonts w:eastAsiaTheme="minorEastAsia"/>
                <w:szCs w:val="21"/>
              </w:rPr>
              <w:t>摩根基金管理（中国）有限公司关于深圳分公司法定名称变更的公告</w:t>
            </w:r>
          </w:p>
        </w:tc>
        <w:tc>
          <w:tcPr>
            <w:tcW w:w="2331" w:type="dxa"/>
            <w:vAlign w:val="center"/>
          </w:tcPr>
          <w:p w:rsidR="00FD5CAC" w:rsidRDefault="00725FC8">
            <w:pPr>
              <w:jc w:val="center"/>
            </w:pPr>
            <w:r>
              <w:rPr>
                <w:rFonts w:eastAsiaTheme="minorEastAsia"/>
                <w:szCs w:val="21"/>
              </w:rPr>
              <w:t>同上</w:t>
            </w:r>
          </w:p>
        </w:tc>
        <w:tc>
          <w:tcPr>
            <w:tcW w:w="1629" w:type="dxa"/>
            <w:vAlign w:val="center"/>
          </w:tcPr>
          <w:p w:rsidR="00FD5CAC" w:rsidRDefault="00725FC8">
            <w:pPr>
              <w:jc w:val="center"/>
            </w:pPr>
            <w:r>
              <w:rPr>
                <w:rFonts w:eastAsiaTheme="minorEastAsia"/>
                <w:szCs w:val="21"/>
              </w:rPr>
              <w:t>2023-05-13</w:t>
            </w:r>
          </w:p>
        </w:tc>
      </w:tr>
      <w:tr w:rsidR="00FD5CAC">
        <w:tc>
          <w:tcPr>
            <w:tcW w:w="720" w:type="dxa"/>
            <w:vAlign w:val="center"/>
          </w:tcPr>
          <w:p w:rsidR="00FD5CAC" w:rsidRDefault="00725FC8">
            <w:pPr>
              <w:jc w:val="center"/>
            </w:pPr>
            <w:r>
              <w:rPr>
                <w:rFonts w:eastAsiaTheme="minorEastAsia"/>
                <w:szCs w:val="21"/>
              </w:rPr>
              <w:lastRenderedPageBreak/>
              <w:t>8</w:t>
            </w:r>
          </w:p>
        </w:tc>
        <w:tc>
          <w:tcPr>
            <w:tcW w:w="4320" w:type="dxa"/>
            <w:vAlign w:val="center"/>
          </w:tcPr>
          <w:p w:rsidR="00FD5CAC" w:rsidRDefault="00725FC8">
            <w:pPr>
              <w:jc w:val="left"/>
            </w:pPr>
            <w:r>
              <w:rPr>
                <w:rFonts w:eastAsiaTheme="minorEastAsia"/>
                <w:szCs w:val="21"/>
              </w:rPr>
              <w:t>摩根基金管理（中国）有限公司关于北京分公司法定名称变更的公告</w:t>
            </w:r>
          </w:p>
        </w:tc>
        <w:tc>
          <w:tcPr>
            <w:tcW w:w="2331" w:type="dxa"/>
            <w:vAlign w:val="center"/>
          </w:tcPr>
          <w:p w:rsidR="00FD5CAC" w:rsidRDefault="00725FC8">
            <w:pPr>
              <w:jc w:val="center"/>
            </w:pPr>
            <w:r>
              <w:rPr>
                <w:rFonts w:eastAsiaTheme="minorEastAsia"/>
                <w:szCs w:val="21"/>
              </w:rPr>
              <w:t>同上</w:t>
            </w:r>
          </w:p>
        </w:tc>
        <w:tc>
          <w:tcPr>
            <w:tcW w:w="1629" w:type="dxa"/>
            <w:vAlign w:val="center"/>
          </w:tcPr>
          <w:p w:rsidR="00FD5CAC" w:rsidRDefault="00725FC8">
            <w:pPr>
              <w:jc w:val="center"/>
            </w:pPr>
            <w:r>
              <w:rPr>
                <w:rFonts w:eastAsiaTheme="minorEastAsia"/>
                <w:szCs w:val="21"/>
              </w:rPr>
              <w:t>2023-05-19</w:t>
            </w:r>
          </w:p>
        </w:tc>
      </w:tr>
      <w:tr w:rsidR="00FD5CAC">
        <w:tc>
          <w:tcPr>
            <w:tcW w:w="720" w:type="dxa"/>
            <w:vAlign w:val="center"/>
          </w:tcPr>
          <w:p w:rsidR="00FD5CAC" w:rsidRDefault="00725FC8">
            <w:pPr>
              <w:jc w:val="center"/>
            </w:pPr>
            <w:r>
              <w:rPr>
                <w:rFonts w:eastAsiaTheme="minorEastAsia"/>
                <w:szCs w:val="21"/>
              </w:rPr>
              <w:t>9</w:t>
            </w:r>
          </w:p>
        </w:tc>
        <w:tc>
          <w:tcPr>
            <w:tcW w:w="4320" w:type="dxa"/>
            <w:vAlign w:val="center"/>
          </w:tcPr>
          <w:p w:rsidR="00FD5CAC" w:rsidRDefault="00725FC8">
            <w:pPr>
              <w:jc w:val="left"/>
            </w:pPr>
            <w:r>
              <w:rPr>
                <w:rFonts w:eastAsiaTheme="minorEastAsia"/>
                <w:szCs w:val="21"/>
              </w:rPr>
              <w:t>摩根基金管理（中国）有限公司关于高级管理人员变更的公告</w:t>
            </w:r>
          </w:p>
        </w:tc>
        <w:tc>
          <w:tcPr>
            <w:tcW w:w="2331" w:type="dxa"/>
            <w:vAlign w:val="center"/>
          </w:tcPr>
          <w:p w:rsidR="00FD5CAC" w:rsidRDefault="00725FC8">
            <w:pPr>
              <w:jc w:val="center"/>
            </w:pPr>
            <w:r>
              <w:rPr>
                <w:rFonts w:eastAsiaTheme="minorEastAsia"/>
                <w:szCs w:val="21"/>
              </w:rPr>
              <w:t>同上</w:t>
            </w:r>
          </w:p>
        </w:tc>
        <w:tc>
          <w:tcPr>
            <w:tcW w:w="1629" w:type="dxa"/>
            <w:vAlign w:val="center"/>
          </w:tcPr>
          <w:p w:rsidR="00FD5CAC" w:rsidRDefault="00725FC8">
            <w:pPr>
              <w:jc w:val="center"/>
            </w:pPr>
            <w:r>
              <w:rPr>
                <w:rFonts w:eastAsiaTheme="minorEastAsia"/>
                <w:szCs w:val="21"/>
              </w:rPr>
              <w:t>2023-06-30</w:t>
            </w:r>
          </w:p>
        </w:tc>
      </w:tr>
      <w:tr w:rsidR="00FD5CAC">
        <w:tc>
          <w:tcPr>
            <w:tcW w:w="720" w:type="dxa"/>
            <w:vAlign w:val="center"/>
          </w:tcPr>
          <w:p w:rsidR="00FD5CAC" w:rsidRDefault="00725FC8">
            <w:pPr>
              <w:jc w:val="center"/>
            </w:pPr>
            <w:r>
              <w:rPr>
                <w:rFonts w:eastAsiaTheme="minorEastAsia"/>
                <w:szCs w:val="21"/>
              </w:rPr>
              <w:t>10</w:t>
            </w:r>
          </w:p>
        </w:tc>
        <w:tc>
          <w:tcPr>
            <w:tcW w:w="4320" w:type="dxa"/>
            <w:vAlign w:val="center"/>
          </w:tcPr>
          <w:p w:rsidR="00FD5CAC" w:rsidRDefault="00725FC8">
            <w:pPr>
              <w:jc w:val="left"/>
            </w:pPr>
            <w:r>
              <w:rPr>
                <w:rFonts w:eastAsiaTheme="minorEastAsia"/>
                <w:szCs w:val="21"/>
              </w:rPr>
              <w:t>摩根基金管理（中国）有限公司关于调低旗下部分基金费率并修改基金合同等法律文件的公告</w:t>
            </w:r>
          </w:p>
        </w:tc>
        <w:tc>
          <w:tcPr>
            <w:tcW w:w="2331" w:type="dxa"/>
            <w:vAlign w:val="center"/>
          </w:tcPr>
          <w:p w:rsidR="00FD5CAC" w:rsidRDefault="00725FC8">
            <w:pPr>
              <w:jc w:val="center"/>
            </w:pPr>
            <w:r>
              <w:rPr>
                <w:rFonts w:eastAsiaTheme="minorEastAsia"/>
                <w:szCs w:val="21"/>
              </w:rPr>
              <w:t>同上</w:t>
            </w:r>
          </w:p>
        </w:tc>
        <w:tc>
          <w:tcPr>
            <w:tcW w:w="1629" w:type="dxa"/>
            <w:vAlign w:val="center"/>
          </w:tcPr>
          <w:p w:rsidR="00FD5CAC" w:rsidRDefault="00725FC8">
            <w:pPr>
              <w:jc w:val="center"/>
            </w:pPr>
            <w:r>
              <w:rPr>
                <w:rFonts w:eastAsiaTheme="minorEastAsia"/>
                <w:szCs w:val="21"/>
              </w:rPr>
              <w:t>2023-08-29</w:t>
            </w:r>
          </w:p>
        </w:tc>
      </w:tr>
      <w:tr w:rsidR="00FD5CAC">
        <w:tc>
          <w:tcPr>
            <w:tcW w:w="720" w:type="dxa"/>
            <w:vAlign w:val="center"/>
          </w:tcPr>
          <w:p w:rsidR="00FD5CAC" w:rsidRDefault="00725FC8">
            <w:pPr>
              <w:jc w:val="center"/>
            </w:pPr>
            <w:r>
              <w:rPr>
                <w:rFonts w:eastAsiaTheme="minorEastAsia"/>
                <w:szCs w:val="21"/>
              </w:rPr>
              <w:t>11</w:t>
            </w:r>
          </w:p>
        </w:tc>
        <w:tc>
          <w:tcPr>
            <w:tcW w:w="4320" w:type="dxa"/>
            <w:vAlign w:val="center"/>
          </w:tcPr>
          <w:p w:rsidR="00FD5CAC" w:rsidRDefault="00725FC8">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FD5CAC" w:rsidRDefault="00725FC8">
            <w:pPr>
              <w:jc w:val="center"/>
            </w:pPr>
            <w:r>
              <w:rPr>
                <w:rFonts w:eastAsiaTheme="minorEastAsia"/>
                <w:szCs w:val="21"/>
              </w:rPr>
              <w:t>同上</w:t>
            </w:r>
          </w:p>
        </w:tc>
        <w:tc>
          <w:tcPr>
            <w:tcW w:w="1629" w:type="dxa"/>
            <w:vAlign w:val="center"/>
          </w:tcPr>
          <w:p w:rsidR="00FD5CAC" w:rsidRDefault="00725FC8">
            <w:pPr>
              <w:jc w:val="center"/>
            </w:pPr>
            <w:r>
              <w:rPr>
                <w:rFonts w:eastAsiaTheme="minorEastAsia"/>
                <w:szCs w:val="21"/>
              </w:rPr>
              <w:t>2023-09-12</w:t>
            </w:r>
          </w:p>
        </w:tc>
      </w:tr>
      <w:tr w:rsidR="00FD5CAC">
        <w:tc>
          <w:tcPr>
            <w:tcW w:w="720" w:type="dxa"/>
            <w:vAlign w:val="center"/>
          </w:tcPr>
          <w:p w:rsidR="00FD5CAC" w:rsidRDefault="00725FC8">
            <w:pPr>
              <w:jc w:val="center"/>
            </w:pPr>
            <w:r>
              <w:rPr>
                <w:rFonts w:eastAsiaTheme="minorEastAsia"/>
                <w:szCs w:val="21"/>
              </w:rPr>
              <w:t>12</w:t>
            </w:r>
          </w:p>
        </w:tc>
        <w:tc>
          <w:tcPr>
            <w:tcW w:w="4320" w:type="dxa"/>
            <w:vAlign w:val="center"/>
          </w:tcPr>
          <w:p w:rsidR="00FD5CAC" w:rsidRDefault="00725FC8">
            <w:pPr>
              <w:jc w:val="left"/>
            </w:pPr>
            <w:r>
              <w:rPr>
                <w:rFonts w:eastAsiaTheme="minorEastAsia"/>
                <w:szCs w:val="21"/>
              </w:rPr>
              <w:t>摩根基金管理（中国）有限公司关于高级管理人员变更的公告</w:t>
            </w:r>
          </w:p>
        </w:tc>
        <w:tc>
          <w:tcPr>
            <w:tcW w:w="2331" w:type="dxa"/>
            <w:vAlign w:val="center"/>
          </w:tcPr>
          <w:p w:rsidR="00FD5CAC" w:rsidRDefault="00725FC8">
            <w:pPr>
              <w:jc w:val="center"/>
            </w:pPr>
            <w:r>
              <w:rPr>
                <w:rFonts w:eastAsiaTheme="minorEastAsia"/>
                <w:szCs w:val="21"/>
              </w:rPr>
              <w:t>同上</w:t>
            </w:r>
          </w:p>
        </w:tc>
        <w:tc>
          <w:tcPr>
            <w:tcW w:w="1629" w:type="dxa"/>
            <w:vAlign w:val="center"/>
          </w:tcPr>
          <w:p w:rsidR="00FD5CAC" w:rsidRDefault="00725FC8">
            <w:pPr>
              <w:jc w:val="center"/>
            </w:pPr>
            <w:r>
              <w:rPr>
                <w:rFonts w:eastAsiaTheme="minorEastAsia"/>
                <w:szCs w:val="21"/>
              </w:rPr>
              <w:t>2023-09-16</w:t>
            </w:r>
          </w:p>
        </w:tc>
      </w:tr>
      <w:tr w:rsidR="00FD5CAC">
        <w:tc>
          <w:tcPr>
            <w:tcW w:w="720" w:type="dxa"/>
            <w:vAlign w:val="center"/>
          </w:tcPr>
          <w:p w:rsidR="00FD5CAC" w:rsidRDefault="00725FC8">
            <w:pPr>
              <w:jc w:val="center"/>
            </w:pPr>
            <w:r>
              <w:rPr>
                <w:rFonts w:eastAsiaTheme="minorEastAsia"/>
                <w:szCs w:val="21"/>
              </w:rPr>
              <w:t>13</w:t>
            </w:r>
          </w:p>
        </w:tc>
        <w:tc>
          <w:tcPr>
            <w:tcW w:w="4320" w:type="dxa"/>
            <w:vAlign w:val="center"/>
          </w:tcPr>
          <w:p w:rsidR="00FD5CAC" w:rsidRDefault="00725FC8">
            <w:pPr>
              <w:jc w:val="left"/>
            </w:pPr>
            <w:r>
              <w:rPr>
                <w:rFonts w:eastAsiaTheme="minorEastAsia"/>
                <w:szCs w:val="21"/>
              </w:rPr>
              <w:t>摩根基金管理（中国）有限公司关于公司住所变更的公告</w:t>
            </w:r>
          </w:p>
        </w:tc>
        <w:tc>
          <w:tcPr>
            <w:tcW w:w="2331" w:type="dxa"/>
            <w:vAlign w:val="center"/>
          </w:tcPr>
          <w:p w:rsidR="00FD5CAC" w:rsidRDefault="00725FC8">
            <w:pPr>
              <w:jc w:val="center"/>
            </w:pPr>
            <w:r>
              <w:rPr>
                <w:rFonts w:eastAsiaTheme="minorEastAsia"/>
                <w:szCs w:val="21"/>
              </w:rPr>
              <w:t>同上</w:t>
            </w:r>
          </w:p>
        </w:tc>
        <w:tc>
          <w:tcPr>
            <w:tcW w:w="1629" w:type="dxa"/>
            <w:vAlign w:val="center"/>
          </w:tcPr>
          <w:p w:rsidR="00FD5CAC" w:rsidRDefault="00725FC8">
            <w:pPr>
              <w:jc w:val="center"/>
            </w:pPr>
            <w:r>
              <w:rPr>
                <w:rFonts w:eastAsiaTheme="minorEastAsia"/>
                <w:szCs w:val="21"/>
              </w:rPr>
              <w:t>2023-11-17</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4" w:name="_Toc161660142"/>
      <w:r w:rsidRPr="00E54740">
        <w:rPr>
          <w:rFonts w:eastAsiaTheme="minorEastAsia"/>
          <w:b/>
          <w:bCs/>
          <w:sz w:val="21"/>
          <w:szCs w:val="21"/>
          <w:lang w:val="en-US"/>
        </w:rPr>
        <w:t>§12</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4"/>
    </w:p>
    <w:p w:rsidR="001A59F9" w:rsidRPr="00E54740" w:rsidRDefault="001A59F9" w:rsidP="003448E5">
      <w:pPr>
        <w:pStyle w:val="20"/>
        <w:spacing w:before="0" w:after="0"/>
        <w:rPr>
          <w:rFonts w:ascii="Times New Roman" w:eastAsiaTheme="minorEastAsia" w:hAnsi="Times New Roman"/>
          <w:kern w:val="0"/>
          <w:sz w:val="21"/>
          <w:szCs w:val="21"/>
        </w:rPr>
      </w:pPr>
      <w:bookmarkStart w:id="205" w:name="_Toc361324904"/>
      <w:bookmarkStart w:id="206" w:name="_Toc161660143"/>
      <w:r w:rsidRPr="00E54740">
        <w:rPr>
          <w:rFonts w:ascii="Times New Roman" w:eastAsiaTheme="minorEastAsia" w:hAnsi="Times New Roman"/>
          <w:kern w:val="0"/>
          <w:sz w:val="21"/>
          <w:szCs w:val="21"/>
        </w:rPr>
        <w:t xml:space="preserve">12.1 </w:t>
      </w:r>
      <w:r w:rsidRPr="00E54740">
        <w:rPr>
          <w:rFonts w:ascii="Times New Roman" w:eastAsiaTheme="minorEastAsia" w:hAnsi="Times New Roman"/>
          <w:kern w:val="0"/>
          <w:sz w:val="21"/>
          <w:szCs w:val="21"/>
        </w:rPr>
        <w:t>备查文件目录</w:t>
      </w:r>
      <w:bookmarkEnd w:id="205"/>
      <w:bookmarkEnd w:id="206"/>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一</w:t>
      </w:r>
      <w:r>
        <w:rPr>
          <w:rFonts w:eastAsiaTheme="minorEastAsia"/>
          <w:kern w:val="0"/>
          <w:szCs w:val="21"/>
        </w:rPr>
        <w:t>)</w:t>
      </w:r>
      <w:r>
        <w:rPr>
          <w:rFonts w:eastAsiaTheme="minorEastAsia"/>
          <w:kern w:val="0"/>
          <w:szCs w:val="21"/>
        </w:rPr>
        <w:t>中国证监会准予本基金募集注册的文件</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二</w:t>
      </w:r>
      <w:r>
        <w:rPr>
          <w:rFonts w:eastAsiaTheme="minorEastAsia"/>
          <w:kern w:val="0"/>
          <w:szCs w:val="21"/>
        </w:rPr>
        <w:t>)</w:t>
      </w:r>
      <w:r>
        <w:rPr>
          <w:rFonts w:eastAsiaTheme="minorEastAsia"/>
          <w:kern w:val="0"/>
          <w:szCs w:val="21"/>
        </w:rPr>
        <w:t>摩根沃享远见一年持有期混合型证券投资基金基金合同</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三</w:t>
      </w:r>
      <w:r>
        <w:rPr>
          <w:rFonts w:eastAsiaTheme="minorEastAsia"/>
          <w:kern w:val="0"/>
          <w:szCs w:val="21"/>
        </w:rPr>
        <w:t>)</w:t>
      </w:r>
      <w:r>
        <w:rPr>
          <w:rFonts w:eastAsiaTheme="minorEastAsia"/>
          <w:kern w:val="0"/>
          <w:szCs w:val="21"/>
        </w:rPr>
        <w:t>摩根沃享远见一年持有期混合型证券投资基金托管协议</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四</w:t>
      </w:r>
      <w:r>
        <w:rPr>
          <w:rFonts w:eastAsiaTheme="minorEastAsia"/>
          <w:kern w:val="0"/>
          <w:szCs w:val="21"/>
        </w:rPr>
        <w:t>)</w:t>
      </w:r>
      <w:r>
        <w:rPr>
          <w:rFonts w:eastAsiaTheme="minorEastAsia"/>
          <w:kern w:val="0"/>
          <w:szCs w:val="21"/>
        </w:rPr>
        <w:t>法律意见书</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五</w:t>
      </w:r>
      <w:r>
        <w:rPr>
          <w:rFonts w:eastAsiaTheme="minorEastAsia"/>
          <w:kern w:val="0"/>
          <w:szCs w:val="21"/>
        </w:rPr>
        <w:t>)</w:t>
      </w:r>
      <w:r>
        <w:rPr>
          <w:rFonts w:eastAsiaTheme="minorEastAsia"/>
          <w:kern w:val="0"/>
          <w:szCs w:val="21"/>
        </w:rPr>
        <w:t>基金管理人业务资格批件、营业执照</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六</w:t>
      </w:r>
      <w:r>
        <w:rPr>
          <w:rFonts w:eastAsiaTheme="minorEastAsia"/>
          <w:kern w:val="0"/>
          <w:szCs w:val="21"/>
        </w:rPr>
        <w:t>)</w:t>
      </w:r>
      <w:r>
        <w:rPr>
          <w:rFonts w:eastAsiaTheme="minorEastAsia"/>
          <w:kern w:val="0"/>
          <w:szCs w:val="21"/>
        </w:rPr>
        <w:t>基金托管人业务资格批件、营业执照</w:t>
      </w:r>
    </w:p>
    <w:p w:rsidR="00FD5CAC" w:rsidRDefault="00725FC8">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七</w:t>
      </w:r>
      <w:r>
        <w:rPr>
          <w:rFonts w:eastAsiaTheme="minorEastAsia"/>
          <w:kern w:val="0"/>
          <w:szCs w:val="21"/>
        </w:rPr>
        <w:t>)</w:t>
      </w:r>
      <w:r>
        <w:rPr>
          <w:rFonts w:eastAsiaTheme="minorEastAsia"/>
          <w:kern w:val="0"/>
          <w:szCs w:val="21"/>
        </w:rPr>
        <w:t>摩根基金管理（中国）有限公司开放式基金业务规则</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w:t>
      </w:r>
      <w:r w:rsidRPr="00E54740">
        <w:rPr>
          <w:rFonts w:eastAsiaTheme="minorEastAsia"/>
          <w:kern w:val="0"/>
          <w:szCs w:val="21"/>
        </w:rPr>
        <w:t>八</w:t>
      </w:r>
      <w:r w:rsidRPr="00E54740">
        <w:rPr>
          <w:rFonts w:eastAsiaTheme="minorEastAsia"/>
          <w:kern w:val="0"/>
          <w:szCs w:val="21"/>
        </w:rPr>
        <w:t>)</w:t>
      </w:r>
      <w:r w:rsidRPr="00E54740">
        <w:rPr>
          <w:rFonts w:eastAsiaTheme="minorEastAsia"/>
          <w:kern w:val="0"/>
          <w:szCs w:val="21"/>
        </w:rPr>
        <w:t>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07" w:name="_Toc361324905"/>
      <w:bookmarkStart w:id="208" w:name="_Toc161660144"/>
      <w:r w:rsidRPr="00E54740">
        <w:rPr>
          <w:rFonts w:ascii="Times New Roman" w:eastAsiaTheme="minorEastAsia" w:hAnsi="Times New Roman"/>
          <w:kern w:val="0"/>
          <w:sz w:val="21"/>
          <w:szCs w:val="21"/>
        </w:rPr>
        <w:t>12</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07"/>
      <w:bookmarkEnd w:id="208"/>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基金管理人或基金托管人住所。</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09" w:name="_Toc361324906"/>
      <w:bookmarkStart w:id="210" w:name="_Toc161660145"/>
      <w:r w:rsidRPr="00E54740">
        <w:rPr>
          <w:rFonts w:ascii="Times New Roman" w:eastAsiaTheme="minorEastAsia" w:hAnsi="Times New Roman"/>
          <w:kern w:val="0"/>
          <w:sz w:val="21"/>
          <w:szCs w:val="21"/>
        </w:rPr>
        <w:t>12</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09"/>
      <w:bookmarkEnd w:id="210"/>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954982">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954982">
      <w:rPr>
        <w:noProof/>
        <w:kern w:val="0"/>
        <w:szCs w:val="21"/>
      </w:rPr>
      <w:t>73</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摩根沃享远见一年持有期混合型证券投资基金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2B2"/>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5FC8"/>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982"/>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E703F"/>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5CAC"/>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D2808-9D23-4F9E-BFC5-DE8AC814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9091</Words>
  <Characters>51821</Characters>
  <Application>Microsoft Office Word</Application>
  <DocSecurity>0</DocSecurity>
  <Lines>431</Lines>
  <Paragraphs>121</Paragraphs>
  <ScaleCrop>false</ScaleCrop>
  <Company/>
  <LinksUpToDate>false</LinksUpToDate>
  <CharactersWithSpaces>60791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Niki.Jiang@GMC</cp:lastModifiedBy>
  <cp:revision>5</cp:revision>
  <cp:lastPrinted>2007-07-19T00:46:00Z</cp:lastPrinted>
  <dcterms:created xsi:type="dcterms:W3CDTF">2024-03-18T05:14:00Z</dcterms:created>
  <dcterms:modified xsi:type="dcterms:W3CDTF">2024-03-27T01:50:00Z</dcterms:modified>
</cp:coreProperties>
</file>