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摩根时代睿选股票型证券投资基金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摩根时代睿选股票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87,777,963.88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w:t>
            </w:r>
            <w:r>
              <w:rPr>
                <w:rFonts w:eastAsiaTheme="minorEastAsia"/>
                <w:color w:val="000000" w:themeColor="text1"/>
                <w:kern w:val="0"/>
                <w:szCs w:val="21"/>
              </w:rPr>
              <w:lastRenderedPageBreak/>
              <w:t>对变化，适度的调整确定基金资产在股票、债券及现金等类别资产间的分配比例，动态优化投资组合。</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）行业配置</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本基金重点投资于强势行业中获益程度最高且具有核心竞争优势的上市公司。在具体操作上，综合运用定量分析与定性分析的手段，获取个股的超额收益。</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B56D51" w:rsidRDefault="00972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85,599,413.22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2,178,550.66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-991,886.10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-31,714.32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-908,551.47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-24,624.45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84,703,172.38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2,152,481.58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0.9880</w:t>
            </w:r>
          </w:p>
        </w:tc>
      </w:tr>
    </w:tbl>
    <w:p w:rsidR="00F350B9" w:rsidRPr="00125825" w:rsidRDefault="00F350B9" w:rsidP="00F350B9">
      <w:pPr>
        <w:autoSpaceDE w:val="0"/>
        <w:autoSpaceDN w:val="0"/>
        <w:adjustRightInd w:val="0"/>
        <w:spacing w:beforeLines="100" w:before="312" w:line="360" w:lineRule="auto"/>
        <w:jc w:val="left"/>
        <w:rPr>
          <w:rFonts w:eastAsiaTheme="minorEastAsia"/>
          <w:color w:val="000000" w:themeColor="text1"/>
          <w:szCs w:val="21"/>
        </w:rPr>
      </w:pPr>
      <w:r w:rsidRPr="00125825">
        <w:rPr>
          <w:rFonts w:eastAsiaTheme="minorEastAsia" w:hint="eastAsia"/>
          <w:color w:val="000000" w:themeColor="text1"/>
          <w:szCs w:val="21"/>
        </w:rPr>
        <w:t>注：本期已实现收益指基金本期利息收入、投资收益、其他收入</w:t>
      </w:r>
      <w:r w:rsidRPr="00125825">
        <w:rPr>
          <w:rFonts w:eastAsiaTheme="minorEastAsia"/>
          <w:color w:val="000000" w:themeColor="text1"/>
          <w:szCs w:val="21"/>
        </w:rPr>
        <w:t>(</w:t>
      </w:r>
      <w:r w:rsidRPr="00125825">
        <w:rPr>
          <w:rFonts w:eastAsiaTheme="minorEastAsia" w:hint="eastAsia"/>
          <w:color w:val="000000" w:themeColor="text1"/>
          <w:szCs w:val="21"/>
        </w:rPr>
        <w:t>不含公允价值变动收益</w:t>
      </w:r>
      <w:r w:rsidRPr="00125825">
        <w:rPr>
          <w:rFonts w:eastAsiaTheme="minorEastAsia"/>
          <w:color w:val="000000" w:themeColor="text1"/>
          <w:szCs w:val="21"/>
        </w:rPr>
        <w:t>)</w:t>
      </w:r>
      <w:r w:rsidRPr="00125825">
        <w:rPr>
          <w:rFonts w:eastAsiaTheme="minorEastAsia" w:hint="eastAsia"/>
          <w:color w:val="000000" w:themeColor="text1"/>
          <w:szCs w:val="21"/>
        </w:rPr>
        <w:t>扣除相关费用后的余额，本期利润为本期已实现收益加上本期公允价值变动收益。</w:t>
      </w:r>
      <w:r w:rsidRPr="00125825">
        <w:rPr>
          <w:rFonts w:eastAsiaTheme="minorEastAsia"/>
          <w:color w:val="000000" w:themeColor="text1"/>
          <w:szCs w:val="21"/>
        </w:rPr>
        <w:t xml:space="preserve"> </w:t>
      </w:r>
    </w:p>
    <w:p w:rsidR="00F350B9" w:rsidRPr="00125825" w:rsidRDefault="00F350B9" w:rsidP="00F350B9">
      <w:pPr>
        <w:autoSpaceDE w:val="0"/>
        <w:autoSpaceDN w:val="0"/>
        <w:adjustRightInd w:val="0"/>
        <w:spacing w:beforeLines="100" w:before="312" w:line="360" w:lineRule="auto"/>
        <w:jc w:val="left"/>
        <w:rPr>
          <w:rFonts w:eastAsiaTheme="minorEastAsia"/>
          <w:color w:val="000000" w:themeColor="text1"/>
          <w:szCs w:val="21"/>
        </w:rPr>
      </w:pPr>
      <w:r w:rsidRPr="00125825">
        <w:rPr>
          <w:rFonts w:eastAsiaTheme="minorEastAsia" w:hint="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4711">
        <w:tc>
          <w:tcPr>
            <w:tcW w:w="1290" w:type="dxa"/>
            <w:vAlign w:val="center"/>
          </w:tcPr>
          <w:p w:rsidR="00BF4711" w:rsidRDefault="00BF4711" w:rsidP="00BF4711">
            <w:pPr>
              <w:jc w:val="left"/>
            </w:pPr>
            <w:r>
              <w:rPr>
                <w:rFonts w:eastAsiaTheme="minorEastAsia"/>
                <w:color w:val="000000" w:themeColor="text1"/>
                <w:szCs w:val="21"/>
              </w:rPr>
              <w:t>过去三个月</w:t>
            </w:r>
          </w:p>
        </w:tc>
        <w:tc>
          <w:tcPr>
            <w:tcW w:w="1291" w:type="dxa"/>
            <w:vAlign w:val="center"/>
          </w:tcPr>
          <w:p w:rsidR="00BF4711" w:rsidRDefault="00BF4711" w:rsidP="00BF4711">
            <w:pPr>
              <w:jc w:val="right"/>
            </w:pPr>
            <w:r>
              <w:rPr>
                <w:rFonts w:eastAsiaTheme="minorEastAsia"/>
                <w:color w:val="000000" w:themeColor="text1"/>
                <w:szCs w:val="21"/>
              </w:rPr>
              <w:t>-1.06%</w:t>
            </w:r>
          </w:p>
        </w:tc>
        <w:tc>
          <w:tcPr>
            <w:tcW w:w="1291" w:type="dxa"/>
            <w:vAlign w:val="center"/>
          </w:tcPr>
          <w:p w:rsidR="00BF4711" w:rsidRDefault="00BF4711" w:rsidP="00BF4711">
            <w:pPr>
              <w:jc w:val="right"/>
            </w:pPr>
            <w:r>
              <w:rPr>
                <w:rFonts w:eastAsiaTheme="minorEastAsia"/>
                <w:color w:val="000000" w:themeColor="text1"/>
                <w:szCs w:val="21"/>
              </w:rPr>
              <w:t>0.13%</w:t>
            </w:r>
          </w:p>
        </w:tc>
        <w:tc>
          <w:tcPr>
            <w:tcW w:w="1291" w:type="dxa"/>
            <w:vAlign w:val="center"/>
          </w:tcPr>
          <w:p w:rsidR="00BF4711" w:rsidRDefault="00BF4711" w:rsidP="00BF4711">
            <w:pPr>
              <w:jc w:val="right"/>
            </w:pPr>
            <w:r>
              <w:rPr>
                <w:rFonts w:eastAsiaTheme="minorEastAsia"/>
                <w:color w:val="000000" w:themeColor="text1"/>
                <w:szCs w:val="21"/>
              </w:rPr>
              <w:t>-3.73%</w:t>
            </w:r>
          </w:p>
        </w:tc>
        <w:tc>
          <w:tcPr>
            <w:tcW w:w="1291" w:type="dxa"/>
            <w:vAlign w:val="center"/>
          </w:tcPr>
          <w:p w:rsidR="00BF4711" w:rsidRDefault="00BF4711" w:rsidP="00BF4711">
            <w:pPr>
              <w:jc w:val="right"/>
            </w:pPr>
            <w:r>
              <w:rPr>
                <w:rFonts w:eastAsiaTheme="minorEastAsia"/>
                <w:color w:val="000000" w:themeColor="text1"/>
                <w:szCs w:val="21"/>
              </w:rPr>
              <w:t>0.76%</w:t>
            </w:r>
          </w:p>
        </w:tc>
        <w:tc>
          <w:tcPr>
            <w:tcW w:w="1291" w:type="dxa"/>
            <w:vAlign w:val="center"/>
          </w:tcPr>
          <w:p w:rsidR="00BF4711" w:rsidRDefault="00BF4711" w:rsidP="00BF4711">
            <w:pPr>
              <w:jc w:val="right"/>
            </w:pPr>
            <w:r>
              <w:rPr>
                <w:rFonts w:eastAsiaTheme="minorEastAsia"/>
                <w:color w:val="000000" w:themeColor="text1"/>
                <w:szCs w:val="21"/>
              </w:rPr>
              <w:t>2.67%</w:t>
            </w:r>
          </w:p>
        </w:tc>
        <w:tc>
          <w:tcPr>
            <w:tcW w:w="1291" w:type="dxa"/>
            <w:vAlign w:val="center"/>
          </w:tcPr>
          <w:p w:rsidR="00BF4711" w:rsidRDefault="00BF4711" w:rsidP="00BF4711">
            <w:pPr>
              <w:jc w:val="right"/>
            </w:pPr>
            <w:r>
              <w:rPr>
                <w:rFonts w:eastAsiaTheme="minorEastAsia"/>
                <w:color w:val="000000" w:themeColor="text1"/>
                <w:szCs w:val="21"/>
              </w:rPr>
              <w:t>-0.63%</w:t>
            </w:r>
          </w:p>
        </w:tc>
      </w:tr>
      <w:tr w:rsidR="00BF4711">
        <w:tc>
          <w:tcPr>
            <w:tcW w:w="1290" w:type="dxa"/>
            <w:vAlign w:val="center"/>
          </w:tcPr>
          <w:p w:rsidR="00BF4711" w:rsidRDefault="00BF4711" w:rsidP="00BF4711">
            <w:pPr>
              <w:jc w:val="left"/>
            </w:pPr>
            <w:r>
              <w:rPr>
                <w:rFonts w:eastAsiaTheme="minorEastAsia"/>
                <w:color w:val="000000" w:themeColor="text1"/>
                <w:szCs w:val="21"/>
              </w:rPr>
              <w:t>过去六个月</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t>过去一年</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t>过去三年</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t>过去五年</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t>自基金合同生效起至今</w:t>
            </w:r>
          </w:p>
        </w:tc>
        <w:tc>
          <w:tcPr>
            <w:tcW w:w="1291" w:type="dxa"/>
            <w:vAlign w:val="center"/>
          </w:tcPr>
          <w:p w:rsidR="00BF4711" w:rsidRDefault="00BF4711" w:rsidP="00BF4711">
            <w:pPr>
              <w:jc w:val="right"/>
            </w:pPr>
            <w:r>
              <w:rPr>
                <w:rFonts w:eastAsiaTheme="minorEastAsia"/>
                <w:color w:val="000000" w:themeColor="text1"/>
                <w:szCs w:val="21"/>
              </w:rPr>
              <w:t>-1.05%</w:t>
            </w:r>
          </w:p>
        </w:tc>
        <w:tc>
          <w:tcPr>
            <w:tcW w:w="1291" w:type="dxa"/>
            <w:vAlign w:val="center"/>
          </w:tcPr>
          <w:p w:rsidR="00BF4711" w:rsidRDefault="00BF4711" w:rsidP="00BF4711">
            <w:pPr>
              <w:jc w:val="right"/>
            </w:pPr>
            <w:r>
              <w:rPr>
                <w:rFonts w:eastAsiaTheme="minorEastAsia"/>
                <w:color w:val="000000" w:themeColor="text1"/>
                <w:szCs w:val="21"/>
              </w:rPr>
              <w:t>0.12%</w:t>
            </w:r>
          </w:p>
        </w:tc>
        <w:tc>
          <w:tcPr>
            <w:tcW w:w="1291" w:type="dxa"/>
            <w:vAlign w:val="center"/>
          </w:tcPr>
          <w:p w:rsidR="00BF4711" w:rsidRDefault="00BF4711" w:rsidP="00BF4711">
            <w:pPr>
              <w:jc w:val="right"/>
            </w:pPr>
            <w:r>
              <w:rPr>
                <w:rFonts w:eastAsiaTheme="minorEastAsia"/>
                <w:color w:val="000000" w:themeColor="text1"/>
                <w:szCs w:val="21"/>
              </w:rPr>
              <w:t>-3.92%</w:t>
            </w:r>
          </w:p>
        </w:tc>
        <w:tc>
          <w:tcPr>
            <w:tcW w:w="1291" w:type="dxa"/>
            <w:vAlign w:val="center"/>
          </w:tcPr>
          <w:p w:rsidR="00BF4711" w:rsidRDefault="00BF4711" w:rsidP="00BF4711">
            <w:pPr>
              <w:jc w:val="right"/>
            </w:pPr>
            <w:r>
              <w:rPr>
                <w:rFonts w:eastAsiaTheme="minorEastAsia"/>
                <w:color w:val="000000" w:themeColor="text1"/>
                <w:szCs w:val="21"/>
              </w:rPr>
              <w:t>0.77%</w:t>
            </w:r>
          </w:p>
        </w:tc>
        <w:tc>
          <w:tcPr>
            <w:tcW w:w="1291" w:type="dxa"/>
            <w:vAlign w:val="center"/>
          </w:tcPr>
          <w:p w:rsidR="00BF4711" w:rsidRDefault="00BF4711" w:rsidP="00BF4711">
            <w:pPr>
              <w:jc w:val="right"/>
            </w:pPr>
            <w:r>
              <w:rPr>
                <w:rFonts w:eastAsiaTheme="minorEastAsia"/>
                <w:color w:val="000000" w:themeColor="text1"/>
                <w:szCs w:val="21"/>
              </w:rPr>
              <w:t>2.87%</w:t>
            </w:r>
          </w:p>
        </w:tc>
        <w:tc>
          <w:tcPr>
            <w:tcW w:w="1291" w:type="dxa"/>
            <w:vAlign w:val="center"/>
          </w:tcPr>
          <w:p w:rsidR="00BF4711" w:rsidRDefault="00BF4711" w:rsidP="00BF4711">
            <w:pPr>
              <w:jc w:val="right"/>
            </w:pPr>
            <w:r>
              <w:rPr>
                <w:rFonts w:eastAsiaTheme="minorEastAsia"/>
                <w:color w:val="000000" w:themeColor="text1"/>
                <w:szCs w:val="21"/>
              </w:rPr>
              <w:t>-0.65%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4711">
        <w:tc>
          <w:tcPr>
            <w:tcW w:w="1290" w:type="dxa"/>
            <w:vAlign w:val="center"/>
          </w:tcPr>
          <w:p w:rsidR="00BF4711" w:rsidRDefault="00BF4711" w:rsidP="00BF4711">
            <w:pPr>
              <w:jc w:val="left"/>
            </w:pPr>
            <w:r>
              <w:rPr>
                <w:rFonts w:eastAsiaTheme="minorEastAsia"/>
                <w:color w:val="000000" w:themeColor="text1"/>
                <w:szCs w:val="21"/>
              </w:rPr>
              <w:t>过去三个月</w:t>
            </w:r>
          </w:p>
        </w:tc>
        <w:tc>
          <w:tcPr>
            <w:tcW w:w="1291" w:type="dxa"/>
            <w:vAlign w:val="center"/>
          </w:tcPr>
          <w:p w:rsidR="00BF4711" w:rsidRDefault="00BF4711" w:rsidP="00BF4711">
            <w:pPr>
              <w:jc w:val="right"/>
            </w:pPr>
            <w:r>
              <w:rPr>
                <w:rFonts w:eastAsiaTheme="minorEastAsia"/>
                <w:color w:val="000000" w:themeColor="text1"/>
                <w:szCs w:val="21"/>
              </w:rPr>
              <w:t>-1.18%</w:t>
            </w:r>
          </w:p>
        </w:tc>
        <w:tc>
          <w:tcPr>
            <w:tcW w:w="1291" w:type="dxa"/>
            <w:vAlign w:val="center"/>
          </w:tcPr>
          <w:p w:rsidR="00BF4711" w:rsidRDefault="00BF4711" w:rsidP="00BF4711">
            <w:pPr>
              <w:jc w:val="right"/>
            </w:pPr>
            <w:r>
              <w:rPr>
                <w:rFonts w:eastAsiaTheme="minorEastAsia"/>
                <w:color w:val="000000" w:themeColor="text1"/>
                <w:szCs w:val="21"/>
              </w:rPr>
              <w:t>0.13%</w:t>
            </w:r>
          </w:p>
        </w:tc>
        <w:tc>
          <w:tcPr>
            <w:tcW w:w="1291" w:type="dxa"/>
            <w:vAlign w:val="center"/>
          </w:tcPr>
          <w:p w:rsidR="00BF4711" w:rsidRDefault="00BF4711" w:rsidP="00BF4711">
            <w:pPr>
              <w:jc w:val="right"/>
            </w:pPr>
            <w:r>
              <w:rPr>
                <w:rFonts w:eastAsiaTheme="minorEastAsia"/>
                <w:color w:val="000000" w:themeColor="text1"/>
                <w:szCs w:val="21"/>
              </w:rPr>
              <w:t>-3.73%</w:t>
            </w:r>
          </w:p>
        </w:tc>
        <w:tc>
          <w:tcPr>
            <w:tcW w:w="1291" w:type="dxa"/>
            <w:vAlign w:val="center"/>
          </w:tcPr>
          <w:p w:rsidR="00BF4711" w:rsidRDefault="00BF4711" w:rsidP="00BF4711">
            <w:pPr>
              <w:jc w:val="right"/>
            </w:pPr>
            <w:r>
              <w:rPr>
                <w:rFonts w:eastAsiaTheme="minorEastAsia"/>
                <w:color w:val="000000" w:themeColor="text1"/>
                <w:szCs w:val="21"/>
              </w:rPr>
              <w:t>0.76%</w:t>
            </w:r>
          </w:p>
        </w:tc>
        <w:tc>
          <w:tcPr>
            <w:tcW w:w="1291" w:type="dxa"/>
            <w:vAlign w:val="center"/>
          </w:tcPr>
          <w:p w:rsidR="00BF4711" w:rsidRDefault="00BF4711" w:rsidP="00BF4711">
            <w:pPr>
              <w:jc w:val="right"/>
            </w:pPr>
            <w:r>
              <w:rPr>
                <w:rFonts w:eastAsiaTheme="minorEastAsia"/>
                <w:color w:val="000000" w:themeColor="text1"/>
                <w:szCs w:val="21"/>
              </w:rPr>
              <w:t>2.55%</w:t>
            </w:r>
          </w:p>
        </w:tc>
        <w:tc>
          <w:tcPr>
            <w:tcW w:w="1291" w:type="dxa"/>
            <w:vAlign w:val="center"/>
          </w:tcPr>
          <w:p w:rsidR="00BF4711" w:rsidRDefault="00BF4711" w:rsidP="00BF4711">
            <w:pPr>
              <w:jc w:val="right"/>
            </w:pPr>
            <w:r>
              <w:rPr>
                <w:rFonts w:eastAsiaTheme="minorEastAsia"/>
                <w:color w:val="000000" w:themeColor="text1"/>
                <w:szCs w:val="21"/>
              </w:rPr>
              <w:t>-0.63%</w:t>
            </w:r>
          </w:p>
        </w:tc>
      </w:tr>
      <w:tr w:rsidR="00BF4711">
        <w:tc>
          <w:tcPr>
            <w:tcW w:w="1290" w:type="dxa"/>
            <w:vAlign w:val="center"/>
          </w:tcPr>
          <w:p w:rsidR="00BF4711" w:rsidRDefault="00BF4711" w:rsidP="00BF4711">
            <w:pPr>
              <w:jc w:val="left"/>
            </w:pPr>
            <w:r>
              <w:rPr>
                <w:rFonts w:eastAsiaTheme="minorEastAsia"/>
                <w:color w:val="000000" w:themeColor="text1"/>
                <w:szCs w:val="21"/>
              </w:rPr>
              <w:t>过去六个月</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t>过去一年</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lastRenderedPageBreak/>
              <w:t>过去三年</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t>过去五年</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c>
          <w:tcPr>
            <w:tcW w:w="1291" w:type="dxa"/>
            <w:vAlign w:val="center"/>
          </w:tcPr>
          <w:p w:rsidR="00BF4711" w:rsidRDefault="00BF4711" w:rsidP="00BF4711">
            <w:pPr>
              <w:jc w:val="right"/>
            </w:pPr>
            <w:r>
              <w:rPr>
                <w:rFonts w:eastAsiaTheme="minorEastAsia"/>
                <w:color w:val="000000" w:themeColor="text1"/>
                <w:szCs w:val="21"/>
              </w:rPr>
              <w:t>-</w:t>
            </w:r>
          </w:p>
        </w:tc>
      </w:tr>
      <w:tr w:rsidR="00BF4711">
        <w:tc>
          <w:tcPr>
            <w:tcW w:w="1290" w:type="dxa"/>
            <w:vAlign w:val="center"/>
          </w:tcPr>
          <w:p w:rsidR="00BF4711" w:rsidRDefault="00BF4711" w:rsidP="00BF4711">
            <w:pPr>
              <w:jc w:val="left"/>
            </w:pPr>
            <w:r>
              <w:rPr>
                <w:rFonts w:eastAsiaTheme="minorEastAsia"/>
                <w:color w:val="000000" w:themeColor="text1"/>
                <w:szCs w:val="21"/>
              </w:rPr>
              <w:t>自基金合同生效起至今</w:t>
            </w:r>
          </w:p>
        </w:tc>
        <w:tc>
          <w:tcPr>
            <w:tcW w:w="1291" w:type="dxa"/>
            <w:vAlign w:val="center"/>
          </w:tcPr>
          <w:p w:rsidR="00BF4711" w:rsidRDefault="00BF4711" w:rsidP="00BF4711">
            <w:pPr>
              <w:jc w:val="right"/>
            </w:pPr>
            <w:r>
              <w:rPr>
                <w:rFonts w:eastAsiaTheme="minorEastAsia"/>
                <w:color w:val="000000" w:themeColor="text1"/>
                <w:szCs w:val="21"/>
              </w:rPr>
              <w:t>-1.20%</w:t>
            </w:r>
          </w:p>
        </w:tc>
        <w:tc>
          <w:tcPr>
            <w:tcW w:w="1291" w:type="dxa"/>
            <w:vAlign w:val="center"/>
          </w:tcPr>
          <w:p w:rsidR="00BF4711" w:rsidRDefault="00BF4711" w:rsidP="00BF4711">
            <w:pPr>
              <w:jc w:val="right"/>
            </w:pPr>
            <w:r>
              <w:rPr>
                <w:rFonts w:eastAsiaTheme="minorEastAsia"/>
                <w:color w:val="000000" w:themeColor="text1"/>
                <w:szCs w:val="21"/>
              </w:rPr>
              <w:t>0.12%</w:t>
            </w:r>
          </w:p>
        </w:tc>
        <w:tc>
          <w:tcPr>
            <w:tcW w:w="1291" w:type="dxa"/>
            <w:vAlign w:val="center"/>
          </w:tcPr>
          <w:p w:rsidR="00BF4711" w:rsidRDefault="00BF4711" w:rsidP="00BF4711">
            <w:pPr>
              <w:jc w:val="right"/>
            </w:pPr>
            <w:r>
              <w:rPr>
                <w:rFonts w:eastAsiaTheme="minorEastAsia"/>
                <w:color w:val="000000" w:themeColor="text1"/>
                <w:szCs w:val="21"/>
              </w:rPr>
              <w:t>-3.92%</w:t>
            </w:r>
          </w:p>
        </w:tc>
        <w:tc>
          <w:tcPr>
            <w:tcW w:w="1291" w:type="dxa"/>
            <w:vAlign w:val="center"/>
          </w:tcPr>
          <w:p w:rsidR="00BF4711" w:rsidRDefault="00BF4711" w:rsidP="00BF4711">
            <w:pPr>
              <w:jc w:val="right"/>
            </w:pPr>
            <w:r>
              <w:rPr>
                <w:rFonts w:eastAsiaTheme="minorEastAsia"/>
                <w:color w:val="000000" w:themeColor="text1"/>
                <w:szCs w:val="21"/>
              </w:rPr>
              <w:t>0.77%</w:t>
            </w:r>
          </w:p>
        </w:tc>
        <w:tc>
          <w:tcPr>
            <w:tcW w:w="1291" w:type="dxa"/>
            <w:vAlign w:val="center"/>
          </w:tcPr>
          <w:p w:rsidR="00BF4711" w:rsidRDefault="00BF4711" w:rsidP="00BF4711">
            <w:pPr>
              <w:jc w:val="right"/>
            </w:pPr>
            <w:r>
              <w:rPr>
                <w:rFonts w:eastAsiaTheme="minorEastAsia"/>
                <w:color w:val="000000" w:themeColor="text1"/>
                <w:szCs w:val="21"/>
              </w:rPr>
              <w:t>2.72%</w:t>
            </w:r>
          </w:p>
        </w:tc>
        <w:tc>
          <w:tcPr>
            <w:tcW w:w="1291" w:type="dxa"/>
            <w:vAlign w:val="center"/>
          </w:tcPr>
          <w:p w:rsidR="00BF4711" w:rsidRDefault="00BF4711" w:rsidP="00BF4711">
            <w:pPr>
              <w:jc w:val="right"/>
            </w:pPr>
            <w:r>
              <w:rPr>
                <w:rFonts w:eastAsiaTheme="minorEastAsia"/>
                <w:color w:val="000000" w:themeColor="text1"/>
                <w:szCs w:val="21"/>
              </w:rPr>
              <w:t>-0.65%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摩根时代睿选股票型证券投资基金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．摩根时代睿选股票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BF4711">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582643C" wp14:editId="764C0D96">
            <wp:extent cx="5591175" cy="32766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．摩根时代睿选股票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BF4711">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893AC59" wp14:editId="744792B1">
            <wp:extent cx="5591175" cy="327660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56D51">
        <w:tc>
          <w:tcPr>
            <w:tcW w:w="952" w:type="dxa"/>
            <w:vAlign w:val="center"/>
          </w:tcPr>
          <w:p w:rsidR="00B56D51" w:rsidRDefault="00972313">
            <w:pPr>
              <w:jc w:val="center"/>
            </w:pPr>
            <w:r>
              <w:rPr>
                <w:rFonts w:eastAsiaTheme="minorEastAsia"/>
                <w:color w:val="000000" w:themeColor="text1"/>
                <w:szCs w:val="21"/>
              </w:rPr>
              <w:t>陈思郁</w:t>
            </w:r>
          </w:p>
        </w:tc>
        <w:tc>
          <w:tcPr>
            <w:tcW w:w="930" w:type="dxa"/>
            <w:vAlign w:val="center"/>
          </w:tcPr>
          <w:p w:rsidR="00B56D51" w:rsidRDefault="00972313">
            <w:pPr>
              <w:jc w:val="center"/>
            </w:pPr>
            <w:r>
              <w:rPr>
                <w:rFonts w:eastAsiaTheme="minorEastAsia"/>
                <w:color w:val="000000" w:themeColor="text1"/>
                <w:szCs w:val="21"/>
              </w:rPr>
              <w:t>本基金基金经理</w:t>
            </w:r>
          </w:p>
        </w:tc>
        <w:tc>
          <w:tcPr>
            <w:tcW w:w="1210" w:type="dxa"/>
            <w:vAlign w:val="center"/>
          </w:tcPr>
          <w:p w:rsidR="00B56D51" w:rsidRDefault="00972313">
            <w:pPr>
              <w:jc w:val="center"/>
            </w:pPr>
            <w:r>
              <w:rPr>
                <w:rFonts w:eastAsiaTheme="minorEastAsia"/>
                <w:color w:val="000000" w:themeColor="text1"/>
                <w:szCs w:val="21"/>
              </w:rPr>
              <w:t>2023-06-13</w:t>
            </w:r>
          </w:p>
        </w:tc>
        <w:tc>
          <w:tcPr>
            <w:tcW w:w="1309" w:type="dxa"/>
            <w:vAlign w:val="center"/>
          </w:tcPr>
          <w:p w:rsidR="00B56D51" w:rsidRDefault="00972313">
            <w:pPr>
              <w:jc w:val="center"/>
            </w:pPr>
            <w:r>
              <w:rPr>
                <w:rFonts w:eastAsiaTheme="minorEastAsia"/>
                <w:color w:val="000000" w:themeColor="text1"/>
                <w:szCs w:val="21"/>
              </w:rPr>
              <w:t>-</w:t>
            </w:r>
          </w:p>
        </w:tc>
        <w:tc>
          <w:tcPr>
            <w:tcW w:w="1254" w:type="dxa"/>
            <w:vAlign w:val="center"/>
          </w:tcPr>
          <w:p w:rsidR="00B56D51" w:rsidRDefault="0097231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B56D51" w:rsidRDefault="00972313">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B56D51" w:rsidRDefault="009723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B56D51" w:rsidRDefault="009723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陈思郁女士为本基金首任基金经理，其任职日期为本基金基金合同生效之日。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2,506,649,906.67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17,345,552.68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2,523,995,459.35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进入三季度，经济大环境底部震荡，暑期出行游成为主要的亮点，出行人次超出市场此前预期，出口依然维持高位，尤其是对一带一路国家的出口，部分抵消了来自欧美订单的回落，其他投资、消费均较为疲弱。</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市场整体走的比较低迷，前期热点，如机器人、人工智能（</w:t>
      </w:r>
      <w:r>
        <w:rPr>
          <w:rFonts w:eastAsiaTheme="minorEastAsia"/>
          <w:color w:val="000000" w:themeColor="text1"/>
          <w:szCs w:val="21"/>
        </w:rPr>
        <w:t>AI</w:t>
      </w:r>
      <w:r>
        <w:rPr>
          <w:rFonts w:eastAsiaTheme="minorEastAsia"/>
          <w:color w:val="000000" w:themeColor="text1"/>
          <w:szCs w:val="21"/>
        </w:rPr>
        <w:t>）、芯片封装优化（</w:t>
      </w:r>
      <w:r>
        <w:rPr>
          <w:rFonts w:eastAsiaTheme="minorEastAsia"/>
          <w:color w:val="000000" w:themeColor="text1"/>
          <w:szCs w:val="21"/>
        </w:rPr>
        <w:t>CPO</w:t>
      </w:r>
      <w:r>
        <w:rPr>
          <w:rFonts w:eastAsiaTheme="minorEastAsia"/>
          <w:color w:val="000000" w:themeColor="text1"/>
          <w:szCs w:val="21"/>
        </w:rPr>
        <w:t>）等均出现较大回撤，成交量也持续萎缩。</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本基金降低仓位，且有部分仓位配置于高股息、低波动个股，组合相对偏防御，在三季度取得了一定的相对收益。</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展望后市，我们依然不悲观，虽然这个经济低迷期和市场底部比我们预想中要长。从高频数据来看，</w:t>
      </w:r>
      <w:r>
        <w:rPr>
          <w:rFonts w:eastAsiaTheme="minorEastAsia"/>
          <w:color w:val="000000" w:themeColor="text1"/>
          <w:szCs w:val="21"/>
        </w:rPr>
        <w:t>9</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有望拐头进入扩张区间，部分制造业进入被动补库阶段，叠加此前出台的一系列救市托底政策，如地产放松、专项债加速发放等，四季度经济数据有望温和复苏，完成筑底。同时大家目前对于经济和政策的预期，均处于历史极低水平，超预期的经济数据或者政策是有可能发生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但历史经验告诉我们，熊市抄底如火中取栗，因此虽然战略上我们不悲观，战术上我们倾向于做右侧，短期用高股息低波动个股和低仓位应对形态可能会比较复杂的磨底，同时持有部分顺周期板块，及业绩高增长的个股，等看到经济出现超预期增长或者政策出台力度更大的时候，择机加仓。</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本报告期摩根时代睿选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:-1.06%</w:t>
      </w:r>
      <w:r>
        <w:rPr>
          <w:rFonts w:eastAsiaTheme="minorEastAsia"/>
          <w:color w:val="000000" w:themeColor="text1"/>
          <w:szCs w:val="21"/>
        </w:rPr>
        <w:t>，同期业绩比较基准收益率为</w:t>
      </w:r>
      <w:r>
        <w:rPr>
          <w:rFonts w:eastAsiaTheme="minorEastAsia"/>
          <w:color w:val="000000" w:themeColor="text1"/>
          <w:szCs w:val="21"/>
        </w:rPr>
        <w:t>:-3.73%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摩根时代睿选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:-3.73%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20,141,314.52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20,141,314.52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66,599,132.69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349,908.41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87,090,355.62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305,680.91</w:t>
      </w:r>
      <w:r w:rsidRPr="00B27A29">
        <w:rPr>
          <w:rFonts w:eastAsiaTheme="minorEastAsia"/>
          <w:color w:val="000000" w:themeColor="text1"/>
          <w:szCs w:val="21"/>
        </w:rPr>
        <w:t>元，占期末净值比例为</w:t>
      </w:r>
      <w:r w:rsidRPr="00B27A29">
        <w:rPr>
          <w:rFonts w:eastAsiaTheme="minorEastAsia"/>
          <w:color w:val="000000" w:themeColor="text1"/>
          <w:szCs w:val="21"/>
        </w:rPr>
        <w:t>0.35%</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499,733.00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0.58</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15,269,926.61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264,260.00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2,276,328.00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1,525,386.00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19,835,633.61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B56D51">
        <w:trPr>
          <w:jc w:val="center"/>
        </w:trPr>
        <w:tc>
          <w:tcPr>
            <w:tcW w:w="2397" w:type="dxa"/>
            <w:vAlign w:val="center"/>
          </w:tcPr>
          <w:p w:rsidR="00B56D51" w:rsidRDefault="0097231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B56D51" w:rsidRDefault="00972313">
            <w:pPr>
              <w:jc w:val="center"/>
            </w:pPr>
            <w:r>
              <w:rPr>
                <w:rFonts w:eastAsiaTheme="minorEastAsia"/>
                <w:color w:val="000000" w:themeColor="text1"/>
                <w:szCs w:val="21"/>
              </w:rPr>
              <w:t>305,680.91</w:t>
            </w:r>
          </w:p>
        </w:tc>
        <w:tc>
          <w:tcPr>
            <w:tcW w:w="3118" w:type="dxa"/>
            <w:vAlign w:val="center"/>
          </w:tcPr>
          <w:p w:rsidR="00B56D51" w:rsidRDefault="00972313">
            <w:pPr>
              <w:jc w:val="center"/>
            </w:pPr>
            <w:r>
              <w:rPr>
                <w:rFonts w:eastAsiaTheme="minorEastAsia"/>
                <w:color w:val="000000" w:themeColor="text1"/>
                <w:szCs w:val="21"/>
              </w:rPr>
              <w:t>0.35</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305,680.91</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0.35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56D51">
        <w:tc>
          <w:tcPr>
            <w:tcW w:w="817" w:type="dxa"/>
            <w:vAlign w:val="center"/>
          </w:tcPr>
          <w:p w:rsidR="00B56D51" w:rsidRDefault="00972313">
            <w:pPr>
              <w:jc w:val="center"/>
            </w:pPr>
            <w:r>
              <w:rPr>
                <w:rFonts w:eastAsiaTheme="minorEastAsia"/>
                <w:kern w:val="0"/>
                <w:szCs w:val="21"/>
              </w:rPr>
              <w:t>1</w:t>
            </w:r>
          </w:p>
        </w:tc>
        <w:tc>
          <w:tcPr>
            <w:tcW w:w="1276" w:type="dxa"/>
            <w:vAlign w:val="center"/>
          </w:tcPr>
          <w:p w:rsidR="00B56D51" w:rsidRDefault="00972313">
            <w:pPr>
              <w:jc w:val="center"/>
            </w:pPr>
            <w:r>
              <w:rPr>
                <w:rFonts w:eastAsiaTheme="minorEastAsia"/>
                <w:kern w:val="0"/>
                <w:szCs w:val="21"/>
              </w:rPr>
              <w:t>600519</w:t>
            </w:r>
          </w:p>
        </w:tc>
        <w:tc>
          <w:tcPr>
            <w:tcW w:w="1701" w:type="dxa"/>
            <w:vAlign w:val="center"/>
          </w:tcPr>
          <w:p w:rsidR="00B56D51" w:rsidRDefault="00972313">
            <w:pPr>
              <w:jc w:val="center"/>
            </w:pPr>
            <w:r>
              <w:rPr>
                <w:rFonts w:eastAsiaTheme="minorEastAsia"/>
                <w:kern w:val="0"/>
                <w:szCs w:val="21"/>
              </w:rPr>
              <w:t>贵州茅台</w:t>
            </w:r>
          </w:p>
        </w:tc>
        <w:tc>
          <w:tcPr>
            <w:tcW w:w="1276" w:type="dxa"/>
            <w:vAlign w:val="center"/>
          </w:tcPr>
          <w:p w:rsidR="00B56D51" w:rsidRDefault="00972313">
            <w:pPr>
              <w:jc w:val="right"/>
            </w:pPr>
            <w:r>
              <w:rPr>
                <w:rFonts w:eastAsiaTheme="minorEastAsia"/>
                <w:kern w:val="0"/>
                <w:szCs w:val="21"/>
              </w:rPr>
              <w:t>1,400.00</w:t>
            </w:r>
          </w:p>
        </w:tc>
        <w:tc>
          <w:tcPr>
            <w:tcW w:w="1842" w:type="dxa"/>
            <w:vAlign w:val="center"/>
          </w:tcPr>
          <w:p w:rsidR="00B56D51" w:rsidRDefault="00972313">
            <w:pPr>
              <w:jc w:val="right"/>
            </w:pPr>
            <w:r>
              <w:rPr>
                <w:rFonts w:eastAsiaTheme="minorEastAsia"/>
                <w:kern w:val="0"/>
                <w:szCs w:val="21"/>
              </w:rPr>
              <w:t>2,517,970.00</w:t>
            </w:r>
          </w:p>
        </w:tc>
        <w:tc>
          <w:tcPr>
            <w:tcW w:w="1616" w:type="dxa"/>
            <w:vAlign w:val="center"/>
          </w:tcPr>
          <w:p w:rsidR="00B56D51" w:rsidRDefault="00972313">
            <w:pPr>
              <w:jc w:val="right"/>
            </w:pPr>
            <w:r>
              <w:rPr>
                <w:rFonts w:eastAsiaTheme="minorEastAsia"/>
                <w:kern w:val="0"/>
                <w:szCs w:val="21"/>
              </w:rPr>
              <w:t>2.90</w:t>
            </w:r>
          </w:p>
        </w:tc>
      </w:tr>
      <w:tr w:rsidR="00B56D51">
        <w:tc>
          <w:tcPr>
            <w:tcW w:w="817" w:type="dxa"/>
            <w:vAlign w:val="center"/>
          </w:tcPr>
          <w:p w:rsidR="00B56D51" w:rsidRDefault="00972313">
            <w:pPr>
              <w:jc w:val="center"/>
            </w:pPr>
            <w:r>
              <w:rPr>
                <w:rFonts w:eastAsiaTheme="minorEastAsia"/>
                <w:kern w:val="0"/>
                <w:szCs w:val="21"/>
              </w:rPr>
              <w:t>2</w:t>
            </w:r>
          </w:p>
        </w:tc>
        <w:tc>
          <w:tcPr>
            <w:tcW w:w="1276" w:type="dxa"/>
            <w:vAlign w:val="center"/>
          </w:tcPr>
          <w:p w:rsidR="00B56D51" w:rsidRDefault="00972313">
            <w:pPr>
              <w:jc w:val="center"/>
            </w:pPr>
            <w:r>
              <w:rPr>
                <w:rFonts w:eastAsiaTheme="minorEastAsia"/>
                <w:kern w:val="0"/>
                <w:szCs w:val="21"/>
              </w:rPr>
              <w:t>600012</w:t>
            </w:r>
          </w:p>
        </w:tc>
        <w:tc>
          <w:tcPr>
            <w:tcW w:w="1701" w:type="dxa"/>
            <w:vAlign w:val="center"/>
          </w:tcPr>
          <w:p w:rsidR="00B56D51" w:rsidRDefault="00972313">
            <w:pPr>
              <w:jc w:val="center"/>
            </w:pPr>
            <w:r>
              <w:rPr>
                <w:rFonts w:eastAsiaTheme="minorEastAsia"/>
                <w:kern w:val="0"/>
                <w:szCs w:val="21"/>
              </w:rPr>
              <w:t>皖通高速</w:t>
            </w:r>
          </w:p>
        </w:tc>
        <w:tc>
          <w:tcPr>
            <w:tcW w:w="1276" w:type="dxa"/>
            <w:vAlign w:val="center"/>
          </w:tcPr>
          <w:p w:rsidR="00B56D51" w:rsidRDefault="00972313">
            <w:pPr>
              <w:jc w:val="right"/>
            </w:pPr>
            <w:r>
              <w:rPr>
                <w:rFonts w:eastAsiaTheme="minorEastAsia"/>
                <w:kern w:val="0"/>
                <w:szCs w:val="21"/>
              </w:rPr>
              <w:t>181,300.00</w:t>
            </w:r>
          </w:p>
        </w:tc>
        <w:tc>
          <w:tcPr>
            <w:tcW w:w="1842" w:type="dxa"/>
            <w:vAlign w:val="center"/>
          </w:tcPr>
          <w:p w:rsidR="00B56D51" w:rsidRDefault="00972313">
            <w:pPr>
              <w:jc w:val="right"/>
            </w:pPr>
            <w:r>
              <w:rPr>
                <w:rFonts w:eastAsiaTheme="minorEastAsia"/>
                <w:kern w:val="0"/>
                <w:szCs w:val="21"/>
              </w:rPr>
              <w:t>2,012,430.00</w:t>
            </w:r>
          </w:p>
        </w:tc>
        <w:tc>
          <w:tcPr>
            <w:tcW w:w="1616" w:type="dxa"/>
            <w:vAlign w:val="center"/>
          </w:tcPr>
          <w:p w:rsidR="00B56D51" w:rsidRDefault="00972313">
            <w:pPr>
              <w:jc w:val="right"/>
            </w:pPr>
            <w:r>
              <w:rPr>
                <w:rFonts w:eastAsiaTheme="minorEastAsia"/>
                <w:kern w:val="0"/>
                <w:szCs w:val="21"/>
              </w:rPr>
              <w:t>2.32</w:t>
            </w:r>
          </w:p>
        </w:tc>
      </w:tr>
      <w:tr w:rsidR="00B56D51">
        <w:tc>
          <w:tcPr>
            <w:tcW w:w="817" w:type="dxa"/>
            <w:vAlign w:val="center"/>
          </w:tcPr>
          <w:p w:rsidR="00B56D51" w:rsidRDefault="00972313">
            <w:pPr>
              <w:jc w:val="center"/>
            </w:pPr>
            <w:r>
              <w:rPr>
                <w:rFonts w:eastAsiaTheme="minorEastAsia"/>
                <w:kern w:val="0"/>
                <w:szCs w:val="21"/>
              </w:rPr>
              <w:t>3</w:t>
            </w:r>
          </w:p>
        </w:tc>
        <w:tc>
          <w:tcPr>
            <w:tcW w:w="1276" w:type="dxa"/>
            <w:vAlign w:val="center"/>
          </w:tcPr>
          <w:p w:rsidR="00B56D51" w:rsidRDefault="00972313">
            <w:pPr>
              <w:jc w:val="center"/>
            </w:pPr>
            <w:r>
              <w:rPr>
                <w:rFonts w:eastAsiaTheme="minorEastAsia"/>
                <w:kern w:val="0"/>
                <w:szCs w:val="21"/>
              </w:rPr>
              <w:t>603699</w:t>
            </w:r>
          </w:p>
        </w:tc>
        <w:tc>
          <w:tcPr>
            <w:tcW w:w="1701" w:type="dxa"/>
            <w:vAlign w:val="center"/>
          </w:tcPr>
          <w:p w:rsidR="00B56D51" w:rsidRDefault="00972313">
            <w:pPr>
              <w:jc w:val="center"/>
            </w:pPr>
            <w:r>
              <w:rPr>
                <w:rFonts w:eastAsiaTheme="minorEastAsia"/>
                <w:kern w:val="0"/>
                <w:szCs w:val="21"/>
              </w:rPr>
              <w:t>纽威股份</w:t>
            </w:r>
          </w:p>
        </w:tc>
        <w:tc>
          <w:tcPr>
            <w:tcW w:w="1276" w:type="dxa"/>
            <w:vAlign w:val="center"/>
          </w:tcPr>
          <w:p w:rsidR="00B56D51" w:rsidRDefault="00972313">
            <w:pPr>
              <w:jc w:val="right"/>
            </w:pPr>
            <w:r>
              <w:rPr>
                <w:rFonts w:eastAsiaTheme="minorEastAsia"/>
                <w:kern w:val="0"/>
                <w:szCs w:val="21"/>
              </w:rPr>
              <w:t>126,400.00</w:t>
            </w:r>
          </w:p>
        </w:tc>
        <w:tc>
          <w:tcPr>
            <w:tcW w:w="1842" w:type="dxa"/>
            <w:vAlign w:val="center"/>
          </w:tcPr>
          <w:p w:rsidR="00B56D51" w:rsidRDefault="00972313">
            <w:pPr>
              <w:jc w:val="right"/>
            </w:pPr>
            <w:r>
              <w:rPr>
                <w:rFonts w:eastAsiaTheme="minorEastAsia"/>
                <w:kern w:val="0"/>
                <w:szCs w:val="21"/>
              </w:rPr>
              <w:t>1,932,656.00</w:t>
            </w:r>
          </w:p>
        </w:tc>
        <w:tc>
          <w:tcPr>
            <w:tcW w:w="1616" w:type="dxa"/>
            <w:vAlign w:val="center"/>
          </w:tcPr>
          <w:p w:rsidR="00B56D51" w:rsidRDefault="00972313">
            <w:pPr>
              <w:jc w:val="right"/>
            </w:pPr>
            <w:r>
              <w:rPr>
                <w:rFonts w:eastAsiaTheme="minorEastAsia"/>
                <w:kern w:val="0"/>
                <w:szCs w:val="21"/>
              </w:rPr>
              <w:t>2.23</w:t>
            </w:r>
          </w:p>
        </w:tc>
      </w:tr>
      <w:tr w:rsidR="00B56D51">
        <w:tc>
          <w:tcPr>
            <w:tcW w:w="817" w:type="dxa"/>
            <w:vAlign w:val="center"/>
          </w:tcPr>
          <w:p w:rsidR="00B56D51" w:rsidRDefault="00972313">
            <w:pPr>
              <w:jc w:val="center"/>
            </w:pPr>
            <w:r>
              <w:rPr>
                <w:rFonts w:eastAsiaTheme="minorEastAsia"/>
                <w:kern w:val="0"/>
                <w:szCs w:val="21"/>
              </w:rPr>
              <w:t>4</w:t>
            </w:r>
          </w:p>
        </w:tc>
        <w:tc>
          <w:tcPr>
            <w:tcW w:w="1276" w:type="dxa"/>
            <w:vAlign w:val="center"/>
          </w:tcPr>
          <w:p w:rsidR="00B56D51" w:rsidRDefault="00972313">
            <w:pPr>
              <w:jc w:val="center"/>
            </w:pPr>
            <w:r>
              <w:rPr>
                <w:rFonts w:eastAsiaTheme="minorEastAsia"/>
                <w:kern w:val="0"/>
                <w:szCs w:val="21"/>
              </w:rPr>
              <w:t>002028</w:t>
            </w:r>
          </w:p>
        </w:tc>
        <w:tc>
          <w:tcPr>
            <w:tcW w:w="1701" w:type="dxa"/>
            <w:vAlign w:val="center"/>
          </w:tcPr>
          <w:p w:rsidR="00B56D51" w:rsidRDefault="00972313">
            <w:pPr>
              <w:jc w:val="center"/>
            </w:pPr>
            <w:r>
              <w:rPr>
                <w:rFonts w:eastAsiaTheme="minorEastAsia"/>
                <w:kern w:val="0"/>
                <w:szCs w:val="21"/>
              </w:rPr>
              <w:t>思源电气</w:t>
            </w:r>
          </w:p>
        </w:tc>
        <w:tc>
          <w:tcPr>
            <w:tcW w:w="1276" w:type="dxa"/>
            <w:vAlign w:val="center"/>
          </w:tcPr>
          <w:p w:rsidR="00B56D51" w:rsidRDefault="00972313">
            <w:pPr>
              <w:jc w:val="right"/>
            </w:pPr>
            <w:r>
              <w:rPr>
                <w:rFonts w:eastAsiaTheme="minorEastAsia"/>
                <w:kern w:val="0"/>
                <w:szCs w:val="21"/>
              </w:rPr>
              <w:t>29,900.00</w:t>
            </w:r>
          </w:p>
        </w:tc>
        <w:tc>
          <w:tcPr>
            <w:tcW w:w="1842" w:type="dxa"/>
            <w:vAlign w:val="center"/>
          </w:tcPr>
          <w:p w:rsidR="00B56D51" w:rsidRDefault="00972313">
            <w:pPr>
              <w:jc w:val="right"/>
            </w:pPr>
            <w:r>
              <w:rPr>
                <w:rFonts w:eastAsiaTheme="minorEastAsia"/>
                <w:kern w:val="0"/>
                <w:szCs w:val="21"/>
              </w:rPr>
              <w:t>1,545,232.00</w:t>
            </w:r>
          </w:p>
        </w:tc>
        <w:tc>
          <w:tcPr>
            <w:tcW w:w="1616" w:type="dxa"/>
            <w:vAlign w:val="center"/>
          </w:tcPr>
          <w:p w:rsidR="00B56D51" w:rsidRDefault="00972313">
            <w:pPr>
              <w:jc w:val="right"/>
            </w:pPr>
            <w:r>
              <w:rPr>
                <w:rFonts w:eastAsiaTheme="minorEastAsia"/>
                <w:kern w:val="0"/>
                <w:szCs w:val="21"/>
              </w:rPr>
              <w:t>1.78</w:t>
            </w:r>
          </w:p>
        </w:tc>
      </w:tr>
      <w:tr w:rsidR="00B56D51">
        <w:tc>
          <w:tcPr>
            <w:tcW w:w="817" w:type="dxa"/>
            <w:vAlign w:val="center"/>
          </w:tcPr>
          <w:p w:rsidR="00B56D51" w:rsidRDefault="00972313">
            <w:pPr>
              <w:jc w:val="center"/>
            </w:pPr>
            <w:r>
              <w:rPr>
                <w:rFonts w:eastAsiaTheme="minorEastAsia"/>
                <w:kern w:val="0"/>
                <w:szCs w:val="21"/>
              </w:rPr>
              <w:t>5</w:t>
            </w:r>
          </w:p>
        </w:tc>
        <w:tc>
          <w:tcPr>
            <w:tcW w:w="1276" w:type="dxa"/>
            <w:vAlign w:val="center"/>
          </w:tcPr>
          <w:p w:rsidR="00B56D51" w:rsidRDefault="00972313">
            <w:pPr>
              <w:jc w:val="center"/>
            </w:pPr>
            <w:r>
              <w:rPr>
                <w:rFonts w:eastAsiaTheme="minorEastAsia"/>
                <w:kern w:val="0"/>
                <w:szCs w:val="21"/>
              </w:rPr>
              <w:t>603259</w:t>
            </w:r>
          </w:p>
        </w:tc>
        <w:tc>
          <w:tcPr>
            <w:tcW w:w="1701" w:type="dxa"/>
            <w:vAlign w:val="center"/>
          </w:tcPr>
          <w:p w:rsidR="00B56D51" w:rsidRDefault="00972313">
            <w:pPr>
              <w:jc w:val="center"/>
            </w:pPr>
            <w:r>
              <w:rPr>
                <w:rFonts w:eastAsiaTheme="minorEastAsia"/>
                <w:kern w:val="0"/>
                <w:szCs w:val="21"/>
              </w:rPr>
              <w:t>药明康德</w:t>
            </w:r>
          </w:p>
        </w:tc>
        <w:tc>
          <w:tcPr>
            <w:tcW w:w="1276" w:type="dxa"/>
            <w:vAlign w:val="center"/>
          </w:tcPr>
          <w:p w:rsidR="00B56D51" w:rsidRDefault="00972313">
            <w:pPr>
              <w:jc w:val="right"/>
            </w:pPr>
            <w:r>
              <w:rPr>
                <w:rFonts w:eastAsiaTheme="minorEastAsia"/>
                <w:kern w:val="0"/>
                <w:szCs w:val="21"/>
              </w:rPr>
              <w:t>17,700.00</w:t>
            </w:r>
          </w:p>
        </w:tc>
        <w:tc>
          <w:tcPr>
            <w:tcW w:w="1842" w:type="dxa"/>
            <w:vAlign w:val="center"/>
          </w:tcPr>
          <w:p w:rsidR="00B56D51" w:rsidRDefault="00972313">
            <w:pPr>
              <w:jc w:val="right"/>
            </w:pPr>
            <w:r>
              <w:rPr>
                <w:rFonts w:eastAsiaTheme="minorEastAsia"/>
                <w:kern w:val="0"/>
                <w:szCs w:val="21"/>
              </w:rPr>
              <w:t>1,525,386.00</w:t>
            </w:r>
          </w:p>
        </w:tc>
        <w:tc>
          <w:tcPr>
            <w:tcW w:w="1616" w:type="dxa"/>
            <w:vAlign w:val="center"/>
          </w:tcPr>
          <w:p w:rsidR="00B56D51" w:rsidRDefault="00972313">
            <w:pPr>
              <w:jc w:val="right"/>
            </w:pPr>
            <w:r>
              <w:rPr>
                <w:rFonts w:eastAsiaTheme="minorEastAsia"/>
                <w:kern w:val="0"/>
                <w:szCs w:val="21"/>
              </w:rPr>
              <w:t>1.76</w:t>
            </w:r>
          </w:p>
        </w:tc>
      </w:tr>
      <w:tr w:rsidR="00B56D51">
        <w:tc>
          <w:tcPr>
            <w:tcW w:w="817" w:type="dxa"/>
            <w:vAlign w:val="center"/>
          </w:tcPr>
          <w:p w:rsidR="00B56D51" w:rsidRDefault="00972313">
            <w:pPr>
              <w:jc w:val="center"/>
            </w:pPr>
            <w:r>
              <w:rPr>
                <w:rFonts w:eastAsiaTheme="minorEastAsia"/>
                <w:kern w:val="0"/>
                <w:szCs w:val="21"/>
              </w:rPr>
              <w:t>6</w:t>
            </w:r>
          </w:p>
        </w:tc>
        <w:tc>
          <w:tcPr>
            <w:tcW w:w="1276" w:type="dxa"/>
            <w:vAlign w:val="center"/>
          </w:tcPr>
          <w:p w:rsidR="00B56D51" w:rsidRDefault="00972313">
            <w:pPr>
              <w:jc w:val="center"/>
            </w:pPr>
            <w:r>
              <w:rPr>
                <w:rFonts w:eastAsiaTheme="minorEastAsia"/>
                <w:kern w:val="0"/>
                <w:szCs w:val="21"/>
              </w:rPr>
              <w:t>601233</w:t>
            </w:r>
          </w:p>
        </w:tc>
        <w:tc>
          <w:tcPr>
            <w:tcW w:w="1701" w:type="dxa"/>
            <w:vAlign w:val="center"/>
          </w:tcPr>
          <w:p w:rsidR="00B56D51" w:rsidRDefault="00972313">
            <w:pPr>
              <w:jc w:val="center"/>
            </w:pPr>
            <w:r>
              <w:rPr>
                <w:rFonts w:eastAsiaTheme="minorEastAsia"/>
                <w:kern w:val="0"/>
                <w:szCs w:val="21"/>
              </w:rPr>
              <w:t>桐昆股份</w:t>
            </w:r>
          </w:p>
        </w:tc>
        <w:tc>
          <w:tcPr>
            <w:tcW w:w="1276" w:type="dxa"/>
            <w:vAlign w:val="center"/>
          </w:tcPr>
          <w:p w:rsidR="00B56D51" w:rsidRDefault="00972313">
            <w:pPr>
              <w:jc w:val="right"/>
            </w:pPr>
            <w:r>
              <w:rPr>
                <w:rFonts w:eastAsiaTheme="minorEastAsia"/>
                <w:kern w:val="0"/>
                <w:szCs w:val="21"/>
              </w:rPr>
              <w:t>84,800.00</w:t>
            </w:r>
          </w:p>
        </w:tc>
        <w:tc>
          <w:tcPr>
            <w:tcW w:w="1842" w:type="dxa"/>
            <w:vAlign w:val="center"/>
          </w:tcPr>
          <w:p w:rsidR="00B56D51" w:rsidRDefault="00972313">
            <w:pPr>
              <w:jc w:val="right"/>
            </w:pPr>
            <w:r>
              <w:rPr>
                <w:rFonts w:eastAsiaTheme="minorEastAsia"/>
                <w:kern w:val="0"/>
                <w:szCs w:val="21"/>
              </w:rPr>
              <w:t>1,250,800.00</w:t>
            </w:r>
          </w:p>
        </w:tc>
        <w:tc>
          <w:tcPr>
            <w:tcW w:w="1616" w:type="dxa"/>
            <w:vAlign w:val="center"/>
          </w:tcPr>
          <w:p w:rsidR="00B56D51" w:rsidRDefault="00972313">
            <w:pPr>
              <w:jc w:val="right"/>
            </w:pPr>
            <w:r>
              <w:rPr>
                <w:rFonts w:eastAsiaTheme="minorEastAsia"/>
                <w:kern w:val="0"/>
                <w:szCs w:val="21"/>
              </w:rPr>
              <w:t>1.44</w:t>
            </w:r>
          </w:p>
        </w:tc>
      </w:tr>
      <w:tr w:rsidR="00B56D51">
        <w:tc>
          <w:tcPr>
            <w:tcW w:w="817" w:type="dxa"/>
            <w:vAlign w:val="center"/>
          </w:tcPr>
          <w:p w:rsidR="00B56D51" w:rsidRDefault="00972313">
            <w:pPr>
              <w:jc w:val="center"/>
            </w:pPr>
            <w:r>
              <w:rPr>
                <w:rFonts w:eastAsiaTheme="minorEastAsia"/>
                <w:kern w:val="0"/>
                <w:szCs w:val="21"/>
              </w:rPr>
              <w:t>7</w:t>
            </w:r>
          </w:p>
        </w:tc>
        <w:tc>
          <w:tcPr>
            <w:tcW w:w="1276" w:type="dxa"/>
            <w:vAlign w:val="center"/>
          </w:tcPr>
          <w:p w:rsidR="00B56D51" w:rsidRDefault="00972313">
            <w:pPr>
              <w:jc w:val="center"/>
            </w:pPr>
            <w:r>
              <w:rPr>
                <w:rFonts w:eastAsiaTheme="minorEastAsia"/>
                <w:kern w:val="0"/>
                <w:szCs w:val="21"/>
              </w:rPr>
              <w:t>603298</w:t>
            </w:r>
          </w:p>
        </w:tc>
        <w:tc>
          <w:tcPr>
            <w:tcW w:w="1701" w:type="dxa"/>
            <w:vAlign w:val="center"/>
          </w:tcPr>
          <w:p w:rsidR="00B56D51" w:rsidRDefault="00972313">
            <w:pPr>
              <w:jc w:val="center"/>
            </w:pPr>
            <w:r>
              <w:rPr>
                <w:rFonts w:eastAsiaTheme="minorEastAsia"/>
                <w:kern w:val="0"/>
                <w:szCs w:val="21"/>
              </w:rPr>
              <w:t>杭叉集团</w:t>
            </w:r>
          </w:p>
        </w:tc>
        <w:tc>
          <w:tcPr>
            <w:tcW w:w="1276" w:type="dxa"/>
            <w:vAlign w:val="center"/>
          </w:tcPr>
          <w:p w:rsidR="00B56D51" w:rsidRDefault="00972313">
            <w:pPr>
              <w:jc w:val="right"/>
            </w:pPr>
            <w:r>
              <w:rPr>
                <w:rFonts w:eastAsiaTheme="minorEastAsia"/>
                <w:kern w:val="0"/>
                <w:szCs w:val="21"/>
              </w:rPr>
              <w:t>44,400.00</w:t>
            </w:r>
          </w:p>
        </w:tc>
        <w:tc>
          <w:tcPr>
            <w:tcW w:w="1842" w:type="dxa"/>
            <w:vAlign w:val="center"/>
          </w:tcPr>
          <w:p w:rsidR="00B56D51" w:rsidRDefault="00972313">
            <w:pPr>
              <w:jc w:val="right"/>
            </w:pPr>
            <w:r>
              <w:rPr>
                <w:rFonts w:eastAsiaTheme="minorEastAsia"/>
                <w:kern w:val="0"/>
                <w:szCs w:val="21"/>
              </w:rPr>
              <w:t>1,135,308.00</w:t>
            </w:r>
          </w:p>
        </w:tc>
        <w:tc>
          <w:tcPr>
            <w:tcW w:w="1616" w:type="dxa"/>
            <w:vAlign w:val="center"/>
          </w:tcPr>
          <w:p w:rsidR="00B56D51" w:rsidRDefault="00972313">
            <w:pPr>
              <w:jc w:val="right"/>
            </w:pPr>
            <w:r>
              <w:rPr>
                <w:rFonts w:eastAsiaTheme="minorEastAsia"/>
                <w:kern w:val="0"/>
                <w:szCs w:val="21"/>
              </w:rPr>
              <w:t>1.31</w:t>
            </w:r>
          </w:p>
        </w:tc>
      </w:tr>
      <w:tr w:rsidR="00B56D51">
        <w:tc>
          <w:tcPr>
            <w:tcW w:w="817" w:type="dxa"/>
            <w:vAlign w:val="center"/>
          </w:tcPr>
          <w:p w:rsidR="00B56D51" w:rsidRDefault="00972313">
            <w:pPr>
              <w:jc w:val="center"/>
            </w:pPr>
            <w:r>
              <w:rPr>
                <w:rFonts w:eastAsiaTheme="minorEastAsia"/>
                <w:kern w:val="0"/>
                <w:szCs w:val="21"/>
              </w:rPr>
              <w:t>8</w:t>
            </w:r>
          </w:p>
        </w:tc>
        <w:tc>
          <w:tcPr>
            <w:tcW w:w="1276" w:type="dxa"/>
            <w:vAlign w:val="center"/>
          </w:tcPr>
          <w:p w:rsidR="00B56D51" w:rsidRDefault="00972313">
            <w:pPr>
              <w:jc w:val="center"/>
            </w:pPr>
            <w:r>
              <w:rPr>
                <w:rFonts w:eastAsiaTheme="minorEastAsia"/>
                <w:kern w:val="0"/>
                <w:szCs w:val="21"/>
              </w:rPr>
              <w:t>603225</w:t>
            </w:r>
          </w:p>
        </w:tc>
        <w:tc>
          <w:tcPr>
            <w:tcW w:w="1701" w:type="dxa"/>
            <w:vAlign w:val="center"/>
          </w:tcPr>
          <w:p w:rsidR="00B56D51" w:rsidRDefault="00972313">
            <w:pPr>
              <w:jc w:val="center"/>
            </w:pPr>
            <w:r>
              <w:rPr>
                <w:rFonts w:eastAsiaTheme="minorEastAsia"/>
                <w:kern w:val="0"/>
                <w:szCs w:val="21"/>
              </w:rPr>
              <w:t>新凤鸣</w:t>
            </w:r>
          </w:p>
        </w:tc>
        <w:tc>
          <w:tcPr>
            <w:tcW w:w="1276" w:type="dxa"/>
            <w:vAlign w:val="center"/>
          </w:tcPr>
          <w:p w:rsidR="00B56D51" w:rsidRDefault="00972313">
            <w:pPr>
              <w:jc w:val="right"/>
            </w:pPr>
            <w:r>
              <w:rPr>
                <w:rFonts w:eastAsiaTheme="minorEastAsia"/>
                <w:kern w:val="0"/>
                <w:szCs w:val="21"/>
              </w:rPr>
              <w:t>83,200.00</w:t>
            </w:r>
          </w:p>
        </w:tc>
        <w:tc>
          <w:tcPr>
            <w:tcW w:w="1842" w:type="dxa"/>
            <w:vAlign w:val="center"/>
          </w:tcPr>
          <w:p w:rsidR="00B56D51" w:rsidRDefault="00972313">
            <w:pPr>
              <w:jc w:val="right"/>
            </w:pPr>
            <w:r>
              <w:rPr>
                <w:rFonts w:eastAsiaTheme="minorEastAsia"/>
                <w:kern w:val="0"/>
                <w:szCs w:val="21"/>
              </w:rPr>
              <w:t>1,094,080.00</w:t>
            </w:r>
          </w:p>
        </w:tc>
        <w:tc>
          <w:tcPr>
            <w:tcW w:w="1616" w:type="dxa"/>
            <w:vAlign w:val="center"/>
          </w:tcPr>
          <w:p w:rsidR="00B56D51" w:rsidRDefault="00972313">
            <w:pPr>
              <w:jc w:val="right"/>
            </w:pPr>
            <w:r>
              <w:rPr>
                <w:rFonts w:eastAsiaTheme="minorEastAsia"/>
                <w:kern w:val="0"/>
                <w:szCs w:val="21"/>
              </w:rPr>
              <w:t>1.26</w:t>
            </w:r>
          </w:p>
        </w:tc>
      </w:tr>
      <w:tr w:rsidR="00B56D51">
        <w:tc>
          <w:tcPr>
            <w:tcW w:w="817" w:type="dxa"/>
            <w:vAlign w:val="center"/>
          </w:tcPr>
          <w:p w:rsidR="00B56D51" w:rsidRDefault="00972313">
            <w:pPr>
              <w:jc w:val="center"/>
            </w:pPr>
            <w:r>
              <w:rPr>
                <w:rFonts w:eastAsiaTheme="minorEastAsia"/>
                <w:kern w:val="0"/>
                <w:szCs w:val="21"/>
              </w:rPr>
              <w:t>9</w:t>
            </w:r>
          </w:p>
        </w:tc>
        <w:tc>
          <w:tcPr>
            <w:tcW w:w="1276" w:type="dxa"/>
            <w:vAlign w:val="center"/>
          </w:tcPr>
          <w:p w:rsidR="00B56D51" w:rsidRDefault="00972313">
            <w:pPr>
              <w:jc w:val="center"/>
            </w:pPr>
            <w:r>
              <w:rPr>
                <w:rFonts w:eastAsiaTheme="minorEastAsia"/>
                <w:kern w:val="0"/>
                <w:szCs w:val="21"/>
              </w:rPr>
              <w:t>600809</w:t>
            </w:r>
          </w:p>
        </w:tc>
        <w:tc>
          <w:tcPr>
            <w:tcW w:w="1701" w:type="dxa"/>
            <w:vAlign w:val="center"/>
          </w:tcPr>
          <w:p w:rsidR="00B56D51" w:rsidRDefault="00972313">
            <w:pPr>
              <w:jc w:val="center"/>
            </w:pPr>
            <w:r>
              <w:rPr>
                <w:rFonts w:eastAsiaTheme="minorEastAsia"/>
                <w:kern w:val="0"/>
                <w:szCs w:val="21"/>
              </w:rPr>
              <w:t>山西汾酒</w:t>
            </w:r>
          </w:p>
        </w:tc>
        <w:tc>
          <w:tcPr>
            <w:tcW w:w="1276" w:type="dxa"/>
            <w:vAlign w:val="center"/>
          </w:tcPr>
          <w:p w:rsidR="00B56D51" w:rsidRDefault="00972313">
            <w:pPr>
              <w:jc w:val="right"/>
            </w:pPr>
            <w:r>
              <w:rPr>
                <w:rFonts w:eastAsiaTheme="minorEastAsia"/>
                <w:kern w:val="0"/>
                <w:szCs w:val="21"/>
              </w:rPr>
              <w:t>3,700.00</w:t>
            </w:r>
          </w:p>
        </w:tc>
        <w:tc>
          <w:tcPr>
            <w:tcW w:w="1842" w:type="dxa"/>
            <w:vAlign w:val="center"/>
          </w:tcPr>
          <w:p w:rsidR="00B56D51" w:rsidRDefault="00972313">
            <w:pPr>
              <w:jc w:val="right"/>
            </w:pPr>
            <w:r>
              <w:rPr>
                <w:rFonts w:eastAsiaTheme="minorEastAsia"/>
                <w:kern w:val="0"/>
                <w:szCs w:val="21"/>
              </w:rPr>
              <w:t>886,150.00</w:t>
            </w:r>
          </w:p>
        </w:tc>
        <w:tc>
          <w:tcPr>
            <w:tcW w:w="1616" w:type="dxa"/>
            <w:vAlign w:val="center"/>
          </w:tcPr>
          <w:p w:rsidR="00B56D51" w:rsidRDefault="00972313">
            <w:pPr>
              <w:jc w:val="right"/>
            </w:pPr>
            <w:r>
              <w:rPr>
                <w:rFonts w:eastAsiaTheme="minorEastAsia"/>
                <w:kern w:val="0"/>
                <w:szCs w:val="21"/>
              </w:rPr>
              <w:t>1.02</w:t>
            </w:r>
          </w:p>
        </w:tc>
      </w:tr>
      <w:tr w:rsidR="00B56D51">
        <w:tc>
          <w:tcPr>
            <w:tcW w:w="817" w:type="dxa"/>
            <w:vAlign w:val="center"/>
          </w:tcPr>
          <w:p w:rsidR="00B56D51" w:rsidRDefault="00972313">
            <w:pPr>
              <w:jc w:val="center"/>
            </w:pPr>
            <w:r>
              <w:rPr>
                <w:rFonts w:eastAsiaTheme="minorEastAsia"/>
                <w:kern w:val="0"/>
                <w:szCs w:val="21"/>
              </w:rPr>
              <w:t>10</w:t>
            </w:r>
          </w:p>
        </w:tc>
        <w:tc>
          <w:tcPr>
            <w:tcW w:w="1276" w:type="dxa"/>
            <w:vAlign w:val="center"/>
          </w:tcPr>
          <w:p w:rsidR="00B56D51" w:rsidRDefault="00972313">
            <w:pPr>
              <w:jc w:val="center"/>
            </w:pPr>
            <w:r>
              <w:rPr>
                <w:rFonts w:eastAsiaTheme="minorEastAsia"/>
                <w:kern w:val="0"/>
                <w:szCs w:val="21"/>
              </w:rPr>
              <w:t>688169</w:t>
            </w:r>
          </w:p>
        </w:tc>
        <w:tc>
          <w:tcPr>
            <w:tcW w:w="1701" w:type="dxa"/>
            <w:vAlign w:val="center"/>
          </w:tcPr>
          <w:p w:rsidR="00B56D51" w:rsidRDefault="00972313">
            <w:pPr>
              <w:jc w:val="center"/>
            </w:pPr>
            <w:r>
              <w:rPr>
                <w:rFonts w:eastAsiaTheme="minorEastAsia"/>
                <w:kern w:val="0"/>
                <w:szCs w:val="21"/>
              </w:rPr>
              <w:t>石头科技</w:t>
            </w:r>
          </w:p>
        </w:tc>
        <w:tc>
          <w:tcPr>
            <w:tcW w:w="1276" w:type="dxa"/>
            <w:vAlign w:val="center"/>
          </w:tcPr>
          <w:p w:rsidR="00B56D51" w:rsidRDefault="00972313">
            <w:pPr>
              <w:jc w:val="right"/>
            </w:pPr>
            <w:r>
              <w:rPr>
                <w:rFonts w:eastAsiaTheme="minorEastAsia"/>
                <w:kern w:val="0"/>
                <w:szCs w:val="21"/>
              </w:rPr>
              <w:t>2,319.00</w:t>
            </w:r>
          </w:p>
        </w:tc>
        <w:tc>
          <w:tcPr>
            <w:tcW w:w="1842" w:type="dxa"/>
            <w:vAlign w:val="center"/>
          </w:tcPr>
          <w:p w:rsidR="00B56D51" w:rsidRDefault="00972313">
            <w:pPr>
              <w:jc w:val="right"/>
            </w:pPr>
            <w:r>
              <w:rPr>
                <w:rFonts w:eastAsiaTheme="minorEastAsia"/>
                <w:kern w:val="0"/>
                <w:szCs w:val="21"/>
              </w:rPr>
              <w:t>684,939.84</w:t>
            </w:r>
          </w:p>
        </w:tc>
        <w:tc>
          <w:tcPr>
            <w:tcW w:w="1616" w:type="dxa"/>
            <w:vAlign w:val="center"/>
          </w:tcPr>
          <w:p w:rsidR="00B56D51" w:rsidRDefault="00972313">
            <w:pPr>
              <w:jc w:val="right"/>
            </w:pPr>
            <w:r>
              <w:rPr>
                <w:rFonts w:eastAsiaTheme="minorEastAsia"/>
                <w:kern w:val="0"/>
                <w:szCs w:val="21"/>
              </w:rPr>
              <w:t>0.79</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7,370.06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342,538.35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349,908.41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105,651,591.86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102,099,502.53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291,389.60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226,501.77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20,343,568.24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100,147,453.64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85,599,413.22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2,178,550.66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66.08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B56D51">
        <w:tc>
          <w:tcPr>
            <w:tcW w:w="993" w:type="dxa"/>
            <w:vAlign w:val="center"/>
          </w:tcPr>
          <w:p w:rsidR="00B56D51" w:rsidRDefault="00972313">
            <w:r>
              <w:rPr>
                <w:bCs/>
                <w:color w:val="000000"/>
                <w:kern w:val="0"/>
                <w:szCs w:val="21"/>
              </w:rPr>
              <w:t>机构</w:t>
            </w:r>
          </w:p>
        </w:tc>
        <w:tc>
          <w:tcPr>
            <w:tcW w:w="992" w:type="dxa"/>
            <w:vAlign w:val="center"/>
          </w:tcPr>
          <w:p w:rsidR="00B56D51" w:rsidRDefault="00972313">
            <w:pPr>
              <w:jc w:val="center"/>
            </w:pPr>
            <w:r>
              <w:rPr>
                <w:color w:val="000000"/>
                <w:kern w:val="0"/>
                <w:szCs w:val="21"/>
              </w:rPr>
              <w:t>1</w:t>
            </w:r>
          </w:p>
        </w:tc>
        <w:tc>
          <w:tcPr>
            <w:tcW w:w="1843" w:type="dxa"/>
            <w:vAlign w:val="center"/>
          </w:tcPr>
          <w:p w:rsidR="00B56D51" w:rsidRDefault="00972313">
            <w:pPr>
              <w:jc w:val="center"/>
            </w:pPr>
            <w:r>
              <w:rPr>
                <w:color w:val="000000"/>
                <w:kern w:val="0"/>
                <w:szCs w:val="21"/>
              </w:rPr>
              <w:t>20230701-20230930</w:t>
            </w:r>
          </w:p>
        </w:tc>
        <w:tc>
          <w:tcPr>
            <w:tcW w:w="851" w:type="dxa"/>
            <w:vAlign w:val="center"/>
          </w:tcPr>
          <w:p w:rsidR="00B56D51" w:rsidRDefault="00972313">
            <w:pPr>
              <w:jc w:val="center"/>
            </w:pPr>
            <w:r>
              <w:rPr>
                <w:color w:val="000000"/>
                <w:kern w:val="0"/>
                <w:szCs w:val="21"/>
              </w:rPr>
              <w:t>58,001,094.44</w:t>
            </w:r>
          </w:p>
        </w:tc>
        <w:tc>
          <w:tcPr>
            <w:tcW w:w="850" w:type="dxa"/>
            <w:vAlign w:val="center"/>
          </w:tcPr>
          <w:p w:rsidR="00B56D51" w:rsidRDefault="00972313">
            <w:pPr>
              <w:jc w:val="center"/>
            </w:pPr>
            <w:r>
              <w:rPr>
                <w:color w:val="000000"/>
                <w:kern w:val="0"/>
                <w:szCs w:val="21"/>
              </w:rPr>
              <w:t>0.00</w:t>
            </w:r>
          </w:p>
        </w:tc>
        <w:tc>
          <w:tcPr>
            <w:tcW w:w="1134" w:type="dxa"/>
            <w:vAlign w:val="center"/>
          </w:tcPr>
          <w:p w:rsidR="00B56D51" w:rsidRDefault="00972313">
            <w:pPr>
              <w:jc w:val="center"/>
            </w:pPr>
            <w:r>
              <w:rPr>
                <w:color w:val="000000"/>
                <w:kern w:val="0"/>
                <w:szCs w:val="21"/>
              </w:rPr>
              <w:t>0.00</w:t>
            </w:r>
          </w:p>
        </w:tc>
        <w:tc>
          <w:tcPr>
            <w:tcW w:w="1419" w:type="dxa"/>
            <w:vAlign w:val="center"/>
          </w:tcPr>
          <w:p w:rsidR="00B56D51" w:rsidRDefault="00972313">
            <w:pPr>
              <w:jc w:val="center"/>
            </w:pPr>
            <w:r>
              <w:rPr>
                <w:color w:val="000000"/>
                <w:kern w:val="0"/>
                <w:szCs w:val="21"/>
              </w:rPr>
              <w:t>58,001,094.44</w:t>
            </w:r>
          </w:p>
        </w:tc>
        <w:tc>
          <w:tcPr>
            <w:tcW w:w="1130" w:type="dxa"/>
            <w:vAlign w:val="center"/>
          </w:tcPr>
          <w:p w:rsidR="00B56D51" w:rsidRDefault="00972313">
            <w:pPr>
              <w:jc w:val="center"/>
            </w:pPr>
            <w:r>
              <w:rPr>
                <w:color w:val="000000"/>
                <w:kern w:val="0"/>
                <w:szCs w:val="21"/>
              </w:rPr>
              <w:t>66.08%</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摩根时代睿选股票型证券投资基金基金合同</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摩根时代睿选股票型证券投资基金托管协议</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B56D51" w:rsidRDefault="009723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582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2582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2582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摩根时代睿选股票型证券投资基金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825"/>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2313"/>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6D51"/>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711"/>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0B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DA54F-5CC2-41CF-98AD-C72559E9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31</TotalTime>
  <Pages>15</Pages>
  <Words>1238</Words>
  <Characters>7057</Characters>
  <Application>Microsoft Office Word</Application>
  <DocSecurity>0</DocSecurity>
  <Lines>58</Lines>
  <Paragraphs>16</Paragraphs>
  <ScaleCrop>false</ScaleCrop>
  <Company>TRT. Ltd. Co.</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223</cp:revision>
  <cp:lastPrinted>2007-07-19T00:46:00Z</cp:lastPrinted>
  <dcterms:created xsi:type="dcterms:W3CDTF">2013-06-21T06:56:00Z</dcterms:created>
  <dcterms:modified xsi:type="dcterms:W3CDTF">2023-10-24T06:59:00Z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